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ind w:left="0" w:right="0" w:hanging="0"/>
        <w:jc w:val="center"/>
        <w:rPr>
          <w:rFonts w:ascii="Arial" w:hAnsi="Arial" w:cs="Arial"/>
          <w:b/>
          <w:b/>
          <w:sz w:val="24"/>
          <w:szCs w:val="24"/>
        </w:rPr>
      </w:pPr>
      <w:r>
        <w:rPr>
          <w:rFonts w:cs="Arial" w:ascii="Arial" w:hAnsi="Arial"/>
          <w:b/>
          <w:sz w:val="24"/>
          <w:szCs w:val="24"/>
        </w:rPr>
      </w:r>
    </w:p>
    <w:p>
      <w:pPr>
        <w:pStyle w:val="Normal"/>
        <w:spacing w:lineRule="atLeast" w:line="100" w:before="0" w:after="0"/>
        <w:ind w:left="0" w:right="0" w:hanging="0"/>
        <w:jc w:val="center"/>
        <w:rPr>
          <w:rFonts w:ascii="Arial" w:hAnsi="Arial" w:cs="Arial"/>
          <w:b/>
          <w:b/>
          <w:sz w:val="24"/>
          <w:szCs w:val="24"/>
        </w:rPr>
      </w:pPr>
      <w:r>
        <w:rPr>
          <w:rFonts w:cs="Arial" w:ascii="Arial" w:hAnsi="Arial"/>
          <w:b/>
          <w:sz w:val="24"/>
          <w:szCs w:val="24"/>
        </w:rPr>
      </w:r>
    </w:p>
    <w:p>
      <w:pPr>
        <w:pStyle w:val="Normal"/>
        <w:spacing w:lineRule="atLeast" w:line="100" w:before="0" w:after="0"/>
        <w:ind w:left="0" w:right="0" w:hanging="0"/>
        <w:jc w:val="center"/>
        <w:rPr/>
      </w:pPr>
      <w:r>
        <w:rPr>
          <w:rFonts w:cs="Arial" w:ascii="Arial" w:hAnsi="Arial"/>
          <w:b/>
          <w:sz w:val="24"/>
          <w:szCs w:val="24"/>
        </w:rPr>
        <w:t>УЛСЫН ИХ ХУРЛЫН</w:t>
      </w:r>
      <w:r>
        <w:rPr>
          <w:rFonts w:cs="Arial" w:ascii="Arial" w:hAnsi="Arial"/>
          <w:b/>
          <w:sz w:val="24"/>
          <w:szCs w:val="24"/>
          <w:lang w:val="en-US"/>
        </w:rPr>
        <w:t xml:space="preserve"> </w:t>
      </w:r>
      <w:r>
        <w:rPr>
          <w:rFonts w:cs="Arial" w:ascii="Arial" w:hAnsi="Arial"/>
          <w:b/>
          <w:sz w:val="24"/>
          <w:szCs w:val="24"/>
        </w:rPr>
        <w:t>201</w:t>
      </w:r>
      <w:r>
        <w:rPr>
          <w:rFonts w:cs="Arial" w:ascii="Arial" w:hAnsi="Arial"/>
          <w:b/>
          <w:sz w:val="24"/>
          <w:szCs w:val="24"/>
          <w:lang w:val="en-US"/>
        </w:rPr>
        <w:t>5</w:t>
      </w:r>
      <w:r>
        <w:rPr>
          <w:rFonts w:cs="Arial" w:ascii="Arial" w:hAnsi="Arial"/>
          <w:b/>
          <w:sz w:val="24"/>
          <w:szCs w:val="24"/>
        </w:rPr>
        <w:t xml:space="preserve"> ОНЫ ХАВРЫН ЭЭЛЖИТ </w:t>
      </w:r>
      <w:r>
        <w:rPr>
          <w:rFonts w:cs="Arial" w:ascii="Arial" w:hAnsi="Arial"/>
          <w:b/>
          <w:bCs/>
          <w:sz w:val="24"/>
          <w:szCs w:val="24"/>
        </w:rPr>
        <w:t xml:space="preserve">ЧУУЛГАНЫ </w:t>
      </w:r>
    </w:p>
    <w:p>
      <w:pPr>
        <w:pStyle w:val="Normal"/>
        <w:spacing w:lineRule="atLeast" w:line="100" w:before="0" w:after="0"/>
        <w:ind w:left="0" w:right="0" w:hanging="0"/>
        <w:jc w:val="center"/>
        <w:rPr/>
      </w:pPr>
      <w:r>
        <w:rPr>
          <w:rFonts w:cs="Arial" w:ascii="Arial" w:hAnsi="Arial"/>
          <w:b/>
          <w:bCs/>
          <w:sz w:val="24"/>
          <w:szCs w:val="24"/>
          <w:lang w:val="mn-Cyrl-MN"/>
        </w:rPr>
        <w:t>НИЙГМИЙН БОДЛОГО, БОЛОВСРОЛ, СОЁЛ, ШИНЖЛЭХ УХААНЫ</w:t>
      </w:r>
    </w:p>
    <w:p>
      <w:pPr>
        <w:pStyle w:val="Normal"/>
        <w:spacing w:lineRule="atLeast" w:line="100" w:before="0" w:after="0"/>
        <w:ind w:left="0" w:right="0" w:hanging="0"/>
        <w:jc w:val="center"/>
        <w:rPr/>
      </w:pPr>
      <w:r>
        <w:rPr>
          <w:rFonts w:cs="Arial" w:ascii="Arial" w:hAnsi="Arial"/>
          <w:b/>
          <w:bCs/>
          <w:sz w:val="24"/>
          <w:szCs w:val="24"/>
          <w:lang w:val="mn-Cyrl-MN"/>
        </w:rPr>
        <w:t xml:space="preserve">БАЙНГЫН ХОРООНЫ 5 ДУГААР САРЫН </w:t>
      </w:r>
      <w:r>
        <w:rPr>
          <w:rFonts w:cs="Arial" w:ascii="Arial" w:hAnsi="Arial"/>
          <w:b/>
          <w:bCs/>
          <w:sz w:val="24"/>
          <w:szCs w:val="24"/>
          <w:lang w:val="mn-Cyrl-MN"/>
        </w:rPr>
        <w:t>20</w:t>
      </w:r>
      <w:r>
        <w:rPr>
          <w:rFonts w:cs="Arial" w:ascii="Arial" w:hAnsi="Arial"/>
          <w:b/>
          <w:bCs/>
          <w:sz w:val="24"/>
          <w:szCs w:val="24"/>
          <w:lang w:val="mn-Cyrl-MN"/>
        </w:rPr>
        <w:t xml:space="preserve">-НЫ ӨДӨР </w:t>
      </w:r>
    </w:p>
    <w:p>
      <w:pPr>
        <w:pStyle w:val="Normal"/>
        <w:spacing w:lineRule="atLeast" w:line="100" w:before="0" w:after="0"/>
        <w:ind w:left="0" w:right="0" w:hanging="0"/>
        <w:jc w:val="center"/>
        <w:rPr/>
      </w:pPr>
      <w:r>
        <w:rPr>
          <w:rFonts w:cs="Arial" w:ascii="Arial" w:hAnsi="Arial"/>
          <w:b/>
          <w:bCs/>
          <w:sz w:val="24"/>
          <w:szCs w:val="24"/>
          <w:lang w:val="mn-Cyrl-MN"/>
        </w:rPr>
        <w:t xml:space="preserve">/ЛХАГВА ГАРАГ/-ИЙН </w:t>
      </w:r>
      <w:r>
        <w:rPr>
          <w:rFonts w:cs="Arial" w:ascii="Arial" w:hAnsi="Arial"/>
          <w:b/>
          <w:bCs/>
          <w:sz w:val="24"/>
          <w:szCs w:val="24"/>
        </w:rPr>
        <w:t xml:space="preserve">ХУРАЛДААНЫ ТЭМДЭГЛЭЛИЙН </w:t>
      </w:r>
      <w:r>
        <w:rPr>
          <w:rFonts w:ascii="Arial" w:hAnsi="Arial"/>
          <w:b/>
          <w:sz w:val="24"/>
          <w:szCs w:val="24"/>
          <w:lang w:val="mn-Cyrl-MN"/>
        </w:rPr>
        <w:t>ТОВЬЁГ</w:t>
      </w:r>
    </w:p>
    <w:p>
      <w:pPr>
        <w:pStyle w:val="Normal"/>
        <w:spacing w:lineRule="atLeast" w:line="100"/>
        <w:ind w:left="0" w:right="0" w:hanging="0"/>
        <w:jc w:val="center"/>
        <w:rPr/>
      </w:pPr>
      <w:r>
        <w:rPr>
          <w:rFonts w:ascii="Arial" w:hAnsi="Arial"/>
          <w:sz w:val="24"/>
          <w:szCs w:val="24"/>
        </w:rPr>
        <w:tab/>
        <w:tab/>
        <w:tab/>
      </w:r>
    </w:p>
    <w:p>
      <w:pPr>
        <w:pStyle w:val="Normal"/>
        <w:spacing w:lineRule="atLeast" w:line="100"/>
        <w:ind w:left="0" w:right="0" w:hanging="0"/>
        <w:jc w:val="center"/>
        <w:rPr/>
      </w:pPr>
      <w:r>
        <w:rPr>
          <w:rFonts w:ascii="Arial" w:hAnsi="Arial"/>
          <w:sz w:val="24"/>
          <w:szCs w:val="24"/>
        </w:rPr>
        <w:tab/>
        <w:t xml:space="preserve"> </w:t>
      </w:r>
    </w:p>
    <w:tbl>
      <w:tblPr>
        <w:tblW w:w="9801" w:type="dxa"/>
        <w:jc w:val="left"/>
        <w:tblInd w:w="138" w:type="dxa"/>
        <w:tblBorders>
          <w:top w:val="single" w:sz="4" w:space="0" w:color="000001"/>
          <w:left w:val="single" w:sz="4" w:space="0" w:color="000001"/>
          <w:bottom w:val="single" w:sz="4" w:space="0" w:color="000001"/>
          <w:insideH w:val="single" w:sz="4" w:space="0" w:color="000001"/>
        </w:tblBorders>
        <w:tblCellMar>
          <w:top w:w="0" w:type="dxa"/>
          <w:left w:w="103" w:type="dxa"/>
          <w:bottom w:w="0" w:type="dxa"/>
          <w:right w:w="108" w:type="dxa"/>
        </w:tblCellMar>
      </w:tblPr>
      <w:tblGrid>
        <w:gridCol w:w="630"/>
        <w:gridCol w:w="7635"/>
        <w:gridCol w:w="1536"/>
      </w:tblGrid>
      <w:tr>
        <w:trPr>
          <w:cantSplit w:val="true"/>
        </w:trPr>
        <w:tc>
          <w:tcPr>
            <w:tcW w:w="630" w:type="dxa"/>
            <w:tcBorders>
              <w:top w:val="single" w:sz="4" w:space="0" w:color="000001"/>
              <w:left w:val="single" w:sz="4" w:space="0" w:color="000001"/>
              <w:bottom w:val="single" w:sz="4" w:space="0" w:color="000001"/>
              <w:insideH w:val="single" w:sz="4" w:space="0" w:color="000001"/>
            </w:tcBorders>
            <w:shd w:fill="FFFFFF" w:val="clear"/>
            <w:tcMar>
              <w:left w:w="103" w:type="dxa"/>
            </w:tcMar>
            <w:vAlign w:val="center"/>
          </w:tcPr>
          <w:p>
            <w:pPr>
              <w:pStyle w:val="Normal"/>
              <w:spacing w:lineRule="atLeast" w:line="100" w:before="0" w:after="0"/>
              <w:jc w:val="center"/>
              <w:rPr>
                <w:rFonts w:ascii="Arial" w:hAnsi="Arial" w:eastAsia="Arial" w:cs="Arial"/>
                <w:b/>
                <w:b/>
                <w:i/>
                <w:i/>
                <w:color w:val="000000"/>
                <w:sz w:val="24"/>
                <w:szCs w:val="24"/>
                <w:lang w:val="mn-Cyrl-MN"/>
              </w:rPr>
            </w:pPr>
            <w:r>
              <w:rPr>
                <w:rFonts w:eastAsia="Arial" w:cs="Arial" w:ascii="Arial" w:hAnsi="Arial"/>
                <w:b/>
                <w:i/>
                <w:color w:val="000000"/>
                <w:sz w:val="24"/>
                <w:szCs w:val="24"/>
                <w:lang w:val="mn-Cyrl-MN"/>
              </w:rPr>
              <w:t>№</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103" w:type="dxa"/>
            </w:tcMar>
            <w:vAlign w:val="center"/>
          </w:tcPr>
          <w:p>
            <w:pPr>
              <w:pStyle w:val="Normal"/>
              <w:spacing w:lineRule="atLeast" w:line="100" w:before="0" w:after="0"/>
              <w:jc w:val="center"/>
              <w:rPr>
                <w:rFonts w:ascii="Arial" w:hAnsi="Arial"/>
                <w:b/>
                <w:b/>
                <w:i/>
                <w:i/>
                <w:color w:val="000000"/>
                <w:sz w:val="24"/>
                <w:szCs w:val="24"/>
                <w:lang w:val="mn-Cyrl-MN"/>
              </w:rPr>
            </w:pPr>
            <w:r>
              <w:rPr>
                <w:rFonts w:ascii="Arial" w:hAnsi="Arial"/>
                <w:b/>
                <w:i/>
                <w:color w:val="000000"/>
                <w:sz w:val="24"/>
                <w:szCs w:val="24"/>
                <w:lang w:val="mn-Cyrl-MN"/>
              </w:rPr>
              <w:t>Баримтын агуулга</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103" w:type="dxa"/>
            </w:tcMar>
            <w:vAlign w:val="center"/>
          </w:tcPr>
          <w:p>
            <w:pPr>
              <w:pStyle w:val="Normal"/>
              <w:spacing w:lineRule="atLeast" w:line="100" w:before="0" w:after="0"/>
              <w:jc w:val="center"/>
              <w:rPr>
                <w:rFonts w:ascii="Arial" w:hAnsi="Arial"/>
                <w:b/>
                <w:b/>
                <w:i/>
                <w:i/>
                <w:color w:val="000000"/>
                <w:sz w:val="24"/>
                <w:szCs w:val="24"/>
                <w:lang w:val="mn-Cyrl-MN"/>
              </w:rPr>
            </w:pPr>
            <w:r>
              <w:rPr>
                <w:rFonts w:ascii="Arial" w:hAnsi="Arial"/>
                <w:b/>
                <w:i/>
                <w:color w:val="000000"/>
                <w:sz w:val="24"/>
                <w:szCs w:val="24"/>
                <w:lang w:val="mn-Cyrl-MN"/>
              </w:rPr>
              <w:t xml:space="preserve">Хуудасны </w:t>
            </w:r>
            <w:r>
              <w:rPr>
                <w:rFonts w:ascii="Arial" w:hAnsi="Arial"/>
                <w:b/>
                <w:i/>
                <w:color w:val="000000"/>
                <w:sz w:val="24"/>
                <w:szCs w:val="24"/>
                <w:lang w:val="mn-Cyrl-MN"/>
              </w:rPr>
              <w:t>дугаар</w:t>
            </w:r>
          </w:p>
        </w:tc>
      </w:tr>
      <w:tr>
        <w:trPr>
          <w:cantSplit w:val="true"/>
        </w:trPr>
        <w:tc>
          <w:tcPr>
            <w:tcW w:w="630" w:type="dxa"/>
            <w:tcBorders>
              <w:top w:val="single" w:sz="4" w:space="0" w:color="000001"/>
              <w:left w:val="single" w:sz="4" w:space="0" w:color="000001"/>
              <w:bottom w:val="single" w:sz="4" w:space="0" w:color="000001"/>
              <w:insideH w:val="single" w:sz="4" w:space="0" w:color="000001"/>
            </w:tcBorders>
            <w:shd w:fill="FFFFFF" w:val="clear"/>
            <w:tcMar>
              <w:left w:w="103" w:type="dxa"/>
            </w:tcMar>
          </w:tcPr>
          <w:p>
            <w:pPr>
              <w:pStyle w:val="Normal"/>
              <w:spacing w:lineRule="atLeast" w:line="100" w:before="0" w:after="0"/>
              <w:jc w:val="center"/>
              <w:rPr>
                <w:rFonts w:ascii="Arial" w:hAnsi="Arial"/>
                <w:color w:val="000000"/>
                <w:sz w:val="24"/>
                <w:szCs w:val="24"/>
                <w:lang w:val="mn-Cyrl-MN"/>
              </w:rPr>
            </w:pPr>
            <w:r>
              <w:rPr>
                <w:rFonts w:ascii="Arial" w:hAnsi="Arial"/>
                <w:color w:val="000000"/>
                <w:sz w:val="24"/>
                <w:szCs w:val="24"/>
                <w:lang w:val="mn-Cyrl-MN"/>
              </w:rPr>
              <w:t>1</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103" w:type="dxa"/>
            </w:tcMar>
          </w:tcPr>
          <w:p>
            <w:pPr>
              <w:pStyle w:val="Normal"/>
              <w:spacing w:lineRule="atLeast" w:line="100" w:before="0" w:after="0"/>
              <w:rPr>
                <w:rFonts w:ascii="Arial" w:hAnsi="Arial"/>
                <w:color w:val="000000"/>
                <w:sz w:val="24"/>
                <w:szCs w:val="24"/>
                <w:lang w:val="mn-Cyrl-MN"/>
              </w:rPr>
            </w:pPr>
            <w:r>
              <w:rPr>
                <w:rFonts w:ascii="Arial" w:hAnsi="Arial"/>
                <w:color w:val="000000"/>
                <w:sz w:val="24"/>
                <w:szCs w:val="24"/>
                <w:lang w:val="mn-Cyrl-MN"/>
              </w:rPr>
              <w:t xml:space="preserve">Хуралдааны </w:t>
            </w:r>
            <w:r>
              <w:rPr>
                <w:rFonts w:ascii="Arial" w:hAnsi="Arial"/>
                <w:color w:val="000000"/>
                <w:sz w:val="24"/>
                <w:szCs w:val="24"/>
                <w:lang w:val="mn-Cyrl-MN"/>
              </w:rPr>
              <w:t>гар</w:t>
            </w:r>
            <w:r>
              <w:rPr>
                <w:rFonts w:ascii="Arial" w:hAnsi="Arial"/>
                <w:color w:val="000000"/>
                <w:sz w:val="24"/>
                <w:szCs w:val="24"/>
                <w:lang w:val="mn-Cyrl-MN"/>
              </w:rPr>
              <w:t xml:space="preserve"> тэмдэглэл</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103" w:type="dxa"/>
            </w:tcMar>
            <w:vAlign w:val="bottom"/>
          </w:tcPr>
          <w:p>
            <w:pPr>
              <w:pStyle w:val="Normal"/>
              <w:spacing w:lineRule="atLeast" w:line="100" w:before="0" w:after="0"/>
              <w:jc w:val="center"/>
              <w:rPr>
                <w:rFonts w:ascii="Arial" w:hAnsi="Arial"/>
                <w:color w:val="000000"/>
                <w:sz w:val="22"/>
                <w:szCs w:val="22"/>
                <w:lang w:val="mn-Cyrl-MN"/>
              </w:rPr>
            </w:pPr>
            <w:r>
              <w:rPr>
                <w:rFonts w:ascii="Arial" w:hAnsi="Arial"/>
                <w:color w:val="000000"/>
                <w:sz w:val="22"/>
                <w:szCs w:val="22"/>
                <w:lang w:val="mn-Cyrl-MN"/>
              </w:rPr>
              <w:t>2-11</w:t>
            </w:r>
          </w:p>
        </w:tc>
      </w:tr>
      <w:tr>
        <w:trPr>
          <w:cantSplit w:val="true"/>
        </w:trPr>
        <w:tc>
          <w:tcPr>
            <w:tcW w:w="630" w:type="dxa"/>
            <w:vMerge w:val="restart"/>
            <w:tcBorders>
              <w:left w:val="single" w:sz="4" w:space="0" w:color="000001"/>
              <w:bottom w:val="single" w:sz="4" w:space="0" w:color="000001"/>
              <w:insideH w:val="single" w:sz="4" w:space="0" w:color="000001"/>
            </w:tcBorders>
            <w:shd w:fill="FFFFFF" w:val="clear"/>
            <w:tcMar>
              <w:left w:w="103" w:type="dxa"/>
            </w:tcMar>
          </w:tcPr>
          <w:p>
            <w:pPr>
              <w:pStyle w:val="Normal"/>
              <w:spacing w:lineRule="atLeast" w:line="100" w:before="0" w:after="0"/>
              <w:jc w:val="center"/>
              <w:rPr>
                <w:rFonts w:ascii="Arial" w:hAnsi="Arial"/>
                <w:color w:val="000000"/>
                <w:sz w:val="24"/>
                <w:szCs w:val="24"/>
                <w:lang w:val="mn-Cyrl-MN"/>
              </w:rPr>
            </w:pPr>
            <w:r>
              <w:rPr>
                <w:rFonts w:ascii="Arial" w:hAnsi="Arial"/>
                <w:color w:val="000000"/>
                <w:sz w:val="24"/>
                <w:szCs w:val="24"/>
                <w:lang w:val="mn-Cyrl-MN"/>
              </w:rPr>
              <w:t>2</w:t>
            </w:r>
          </w:p>
        </w:tc>
        <w:tc>
          <w:tcPr>
            <w:tcW w:w="7635" w:type="dxa"/>
            <w:tcBorders>
              <w:left w:val="single" w:sz="4" w:space="0" w:color="000001"/>
              <w:bottom w:val="single" w:sz="4" w:space="0" w:color="000001"/>
              <w:insideH w:val="single" w:sz="4" w:space="0" w:color="000001"/>
            </w:tcBorders>
            <w:shd w:fill="FFFFFF" w:val="clear"/>
            <w:tcMar>
              <w:left w:w="103" w:type="dxa"/>
            </w:tcMar>
          </w:tcPr>
          <w:p>
            <w:pPr>
              <w:pStyle w:val="Normal"/>
              <w:spacing w:lineRule="atLeast" w:line="100" w:before="0" w:after="0"/>
              <w:rPr>
                <w:rFonts w:ascii="Arial" w:hAnsi="Arial"/>
                <w:color w:val="000000"/>
                <w:sz w:val="24"/>
                <w:szCs w:val="24"/>
                <w:lang w:val="mn-Cyrl-MN"/>
              </w:rPr>
            </w:pPr>
            <w:r>
              <w:rPr>
                <w:rFonts w:ascii="Arial" w:hAnsi="Arial"/>
                <w:color w:val="000000"/>
                <w:sz w:val="24"/>
                <w:szCs w:val="24"/>
                <w:lang w:val="mn-Cyrl-MN"/>
              </w:rPr>
              <w:t>Хуралдааны дэлгэрэнгүй тэмдэглэл</w:t>
            </w:r>
          </w:p>
        </w:tc>
        <w:tc>
          <w:tcPr>
            <w:tcW w:w="1536" w:type="dxa"/>
            <w:tcBorders>
              <w:left w:val="single" w:sz="4" w:space="0" w:color="000001"/>
              <w:bottom w:val="single" w:sz="4" w:space="0" w:color="000001"/>
              <w:right w:val="single" w:sz="4" w:space="0" w:color="000001"/>
              <w:insideH w:val="single" w:sz="4" w:space="0" w:color="000001"/>
              <w:insideV w:val="single" w:sz="4" w:space="0" w:color="000001"/>
            </w:tcBorders>
            <w:shd w:fill="FFFFFF" w:val="clear"/>
            <w:tcMar>
              <w:left w:w="103" w:type="dxa"/>
            </w:tcMar>
            <w:vAlign w:val="bottom"/>
          </w:tcPr>
          <w:p>
            <w:pPr>
              <w:pStyle w:val="Normal"/>
              <w:spacing w:lineRule="atLeast" w:line="100" w:before="0" w:after="0"/>
              <w:jc w:val="center"/>
              <w:rPr>
                <w:rFonts w:ascii="Arial" w:hAnsi="Arial"/>
                <w:color w:val="000000"/>
                <w:sz w:val="22"/>
                <w:szCs w:val="22"/>
                <w:lang w:val="mn-Cyrl-MN"/>
              </w:rPr>
            </w:pPr>
            <w:r>
              <w:rPr>
                <w:rFonts w:ascii="Arial" w:hAnsi="Arial"/>
                <w:color w:val="000000"/>
                <w:sz w:val="22"/>
                <w:szCs w:val="22"/>
                <w:lang w:val="mn-Cyrl-MN"/>
              </w:rPr>
              <w:t>12-84</w:t>
            </w:r>
          </w:p>
        </w:tc>
      </w:tr>
      <w:tr>
        <w:trPr>
          <w:trHeight w:val="735" w:hRule="atLeast"/>
          <w:cantSplit w:val="true"/>
        </w:trPr>
        <w:tc>
          <w:tcPr>
            <w:tcW w:w="630" w:type="dxa"/>
            <w:vMerge w:val="continue"/>
            <w:tcBorders>
              <w:left w:val="single" w:sz="4" w:space="0" w:color="000001"/>
              <w:bottom w:val="single" w:sz="4" w:space="0" w:color="000001"/>
              <w:insideH w:val="single" w:sz="4" w:space="0" w:color="000001"/>
            </w:tcBorders>
            <w:shd w:fill="FFFFFF" w:val="clear"/>
            <w:tcMar>
              <w:left w:w="103" w:type="dxa"/>
            </w:tcMar>
          </w:tcPr>
          <w:p>
            <w:pPr>
              <w:pStyle w:val="Normal"/>
              <w:rPr/>
            </w:pPr>
            <w:r>
              <w:rPr/>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103" w:type="dxa"/>
            </w:tcMar>
          </w:tcPr>
          <w:p>
            <w:pPr>
              <w:pStyle w:val="Normal"/>
              <w:spacing w:lineRule="atLeast" w:line="100" w:before="0" w:after="0"/>
              <w:ind w:left="0" w:right="0" w:hanging="0"/>
              <w:jc w:val="both"/>
              <w:rPr/>
            </w:pPr>
            <w:r>
              <w:rPr>
                <w:rFonts w:cs="Arial" w:ascii="Arial" w:hAnsi="Arial"/>
                <w:b w:val="false"/>
                <w:bCs w:val="false"/>
                <w:i w:val="false"/>
                <w:iCs w:val="false"/>
                <w:color w:val="000000"/>
                <w:sz w:val="24"/>
                <w:szCs w:val="24"/>
                <w:u w:val="none"/>
                <w:shd w:fill="FFFFFF" w:val="clear"/>
                <w:lang w:val="mn-Cyrl-MN"/>
              </w:rPr>
              <w:t>1.</w:t>
            </w:r>
            <w:r>
              <w:rPr>
                <w:rStyle w:val="StrongEmphasis"/>
                <w:rFonts w:cs="Arial" w:ascii="Arial" w:hAnsi="Arial"/>
                <w:b w:val="false"/>
                <w:bCs w:val="false"/>
                <w:i w:val="false"/>
                <w:iCs w:val="false"/>
                <w:color w:val="000000"/>
                <w:sz w:val="24"/>
                <w:szCs w:val="24"/>
                <w:u w:val="none"/>
                <w:shd w:fill="FFFFFF" w:val="clear"/>
                <w:lang w:val="mn-Cyrl-MN"/>
              </w:rPr>
              <w:t xml:space="preserve">Хүүхэд харах </w:t>
            </w:r>
            <w:r>
              <w:rPr>
                <w:rStyle w:val="StrongEmphasis"/>
                <w:rFonts w:cs="Arial" w:ascii="Arial" w:hAnsi="Arial"/>
                <w:b w:val="false"/>
                <w:bCs w:val="false"/>
                <w:i w:val="false"/>
                <w:iCs w:val="false"/>
                <w:color w:val="000000"/>
                <w:sz w:val="24"/>
                <w:szCs w:val="24"/>
                <w:u w:val="none"/>
                <w:shd w:fill="FFFFFF" w:val="clear"/>
                <w:lang w:val="mn-Cyrl-MN"/>
              </w:rPr>
              <w:t xml:space="preserve">үйлчилгээний </w:t>
            </w:r>
            <w:r>
              <w:rPr>
                <w:rStyle w:val="StrongEmphasis"/>
                <w:rFonts w:cs="Arial" w:ascii="Arial" w:hAnsi="Arial"/>
                <w:b w:val="false"/>
                <w:bCs w:val="false"/>
                <w:i w:val="false"/>
                <w:iCs w:val="false"/>
                <w:color w:val="000000"/>
                <w:sz w:val="24"/>
                <w:szCs w:val="24"/>
                <w:u w:val="none"/>
                <w:shd w:fill="FFFFFF" w:val="clear"/>
                <w:lang w:val="mn-Cyrl-MN"/>
              </w:rPr>
              <w:t xml:space="preserve">тухай хуулийн </w:t>
            </w:r>
            <w:r>
              <w:rPr>
                <w:rStyle w:val="StrongEmphasis"/>
                <w:rFonts w:cs="Arial" w:ascii="Arial" w:hAnsi="Arial"/>
                <w:b w:val="false"/>
                <w:bCs w:val="false"/>
                <w:i w:val="false"/>
                <w:iCs w:val="false"/>
                <w:color w:val="000000"/>
                <w:sz w:val="24"/>
                <w:szCs w:val="24"/>
                <w:u w:val="none"/>
                <w:shd w:fill="FFFFFF" w:val="clear"/>
                <w:lang w:val="mn-Cyrl-MN"/>
              </w:rPr>
              <w:t xml:space="preserve">төслийн </w:t>
            </w:r>
            <w:r>
              <w:rPr>
                <w:rStyle w:val="StrongEmphasis"/>
                <w:rFonts w:cs="Arial" w:ascii="Arial" w:hAnsi="Arial"/>
                <w:b w:val="false"/>
                <w:bCs w:val="false"/>
                <w:i w:val="false"/>
                <w:iCs w:val="false"/>
                <w:color w:val="000000"/>
                <w:sz w:val="24"/>
                <w:szCs w:val="24"/>
                <w:u w:val="none"/>
                <w:shd w:fill="FFFFFF" w:val="clear"/>
                <w:lang w:val="mn-Cyrl-MN"/>
              </w:rPr>
              <w:t>ажлын хэсгий</w:t>
            </w:r>
            <w:r>
              <w:rPr>
                <w:rStyle w:val="StrongEmphasis"/>
                <w:rFonts w:cs="Arial" w:ascii="Arial" w:hAnsi="Arial"/>
                <w:b w:val="false"/>
                <w:bCs w:val="false"/>
                <w:i w:val="false"/>
                <w:iCs w:val="false"/>
                <w:color w:val="000000"/>
                <w:sz w:val="24"/>
                <w:szCs w:val="24"/>
                <w:u w:val="none"/>
                <w:shd w:fill="FFFFFF" w:val="clear"/>
                <w:lang w:val="mn-Cyrl-MN"/>
              </w:rPr>
              <w:t>н бүрэлдэхүүнийг</w:t>
            </w:r>
            <w:r>
              <w:rPr>
                <w:rStyle w:val="StrongEmphasis"/>
                <w:rFonts w:cs="Arial" w:ascii="Arial" w:hAnsi="Arial"/>
                <w:b w:val="false"/>
                <w:bCs w:val="false"/>
                <w:i w:val="false"/>
                <w:iCs w:val="false"/>
                <w:color w:val="000000"/>
                <w:sz w:val="24"/>
                <w:szCs w:val="24"/>
                <w:u w:val="none"/>
                <w:shd w:fill="FFFFFF" w:val="clear"/>
                <w:lang w:val="mn-Cyrl-MN"/>
              </w:rPr>
              <w:t xml:space="preserve"> шинэчлэ</w:t>
            </w:r>
            <w:r>
              <w:rPr>
                <w:rStyle w:val="StrongEmphasis"/>
                <w:rFonts w:cs="Arial" w:ascii="Arial" w:hAnsi="Arial"/>
                <w:b w:val="false"/>
                <w:bCs w:val="false"/>
                <w:i w:val="false"/>
                <w:iCs w:val="false"/>
                <w:color w:val="000000"/>
                <w:sz w:val="24"/>
                <w:szCs w:val="24"/>
                <w:u w:val="none"/>
                <w:shd w:fill="FFFFFF" w:val="clear"/>
                <w:lang w:val="mn-Cyrl-MN"/>
              </w:rPr>
              <w:t>н байгуулах</w:t>
            </w:r>
            <w:r>
              <w:rPr>
                <w:rStyle w:val="StrongEmphasis"/>
                <w:rFonts w:cs="Arial" w:ascii="Arial" w:hAnsi="Arial"/>
                <w:b w:val="false"/>
                <w:bCs w:val="false"/>
                <w:i w:val="false"/>
                <w:iCs w:val="false"/>
                <w:color w:val="000000"/>
                <w:sz w:val="24"/>
                <w:szCs w:val="24"/>
                <w:u w:val="none"/>
                <w:shd w:fill="FFFFFF" w:val="clear"/>
                <w:lang w:val="mn-Cyrl-MN"/>
              </w:rPr>
              <w:t xml:space="preserve"> тухай </w:t>
            </w:r>
            <w:r>
              <w:rPr>
                <w:rStyle w:val="StrongEmphasis"/>
                <w:rFonts w:cs="Arial" w:ascii="Arial" w:hAnsi="Arial"/>
                <w:b w:val="false"/>
                <w:bCs w:val="false"/>
                <w:i w:val="false"/>
                <w:iCs w:val="false"/>
                <w:color w:val="000000"/>
                <w:sz w:val="24"/>
                <w:szCs w:val="24"/>
                <w:u w:val="none"/>
                <w:shd w:fill="FFFFFF" w:val="clear"/>
                <w:lang w:val="mn-Cyrl-MN"/>
              </w:rPr>
              <w:t>Байнгын хорооны тогтоолын төсөл.</w:t>
            </w:r>
          </w:p>
          <w:p>
            <w:pPr>
              <w:pStyle w:val="Normal"/>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
          </w:p>
          <w:p>
            <w:pPr>
              <w:pStyle w:val="BodyTextIndent3"/>
              <w:spacing w:lineRule="atLeast" w:line="10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2.Архидан согтуурахтай тэмцэх тухай хуульд нэмэлт, өөрчлөлт оруулах тухай хуулийн төсөл. /Засгийн газар 2015.04.30-ны өдөр өргөн мэдүүлсэн, анхны хэлэлцүүлэг, санал, дүгнэлтээ хууль зүйн байнгын хороонд хүргүүлнэ/.</w:t>
            </w:r>
          </w:p>
          <w:p>
            <w:pPr>
              <w:pStyle w:val="BodyTextIndent3"/>
              <w:spacing w:lineRule="atLeast" w:line="10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BodyTextIndent3"/>
              <w:spacing w:before="0" w:after="0"/>
              <w:ind w:left="0" w:right="0" w:hanging="0"/>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t>3</w:t>
            </w:r>
            <w:r>
              <w:rPr>
                <w:rFonts w:ascii="Arial" w:hAnsi="Arial"/>
                <w:b w:val="false"/>
                <w:bCs w:val="false"/>
                <w:i w:val="false"/>
                <w:iCs w:val="false"/>
                <w:sz w:val="24"/>
                <w:szCs w:val="24"/>
                <w:lang w:val="mn-Cyrl-MN"/>
              </w:rPr>
              <w:t>.Төрөөс тэтгэврийн шинэчлэлийн талаар баримтлах бодлого батлах тухай /Засгийн газар 2015.02.06-ны өдөр өргөн мэдүүлсэн, анхны хэлэлцүүлэг/</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BodyTextIndent3"/>
              <w:spacing w:lineRule="atLeast" w:line="10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t>4</w:t>
            </w:r>
            <w:r>
              <w:rPr>
                <w:rFonts w:cs="Arial" w:ascii="Arial" w:hAnsi="Arial"/>
                <w:b w:val="false"/>
                <w:bCs w:val="false"/>
                <w:i w:val="false"/>
                <w:iCs w:val="false"/>
                <w:color w:val="000000"/>
                <w:sz w:val="24"/>
                <w:szCs w:val="24"/>
                <w:u w:val="none"/>
                <w:shd w:fill="FFFFFF" w:val="clear"/>
                <w:lang w:val="mn-Cyrl-MN"/>
              </w:rPr>
              <w:t>.Хүүхэд хамгааллын тухай болон холбогдох бусад хуулийн төслүүд /Засгийн газар 2015.02.11-ний өдөр өргөн мэдүүлсэн, хэлэлцэх  эсэх./</w:t>
            </w:r>
          </w:p>
          <w:p>
            <w:pPr>
              <w:pStyle w:val="BodyTextIndent3"/>
              <w:spacing w:lineRule="atLeast" w:line="100"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BodyTextIndent3"/>
              <w:spacing w:before="0" w:after="0"/>
              <w:ind w:left="0" w:right="0" w:hanging="0"/>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t>5</w:t>
            </w:r>
            <w:r>
              <w:rPr>
                <w:rFonts w:ascii="Arial" w:hAnsi="Arial"/>
                <w:b w:val="false"/>
                <w:bCs w:val="false"/>
                <w:i w:val="false"/>
                <w:iCs w:val="false"/>
                <w:sz w:val="24"/>
                <w:szCs w:val="24"/>
                <w:lang w:val="mn-Cyrl-MN"/>
              </w:rPr>
              <w:t>.Хүүхдийн эрхийн тухай болон холбогдох бусад хуулийн төслүүд /Засгийн газар 2015.02.11-ний өдөр өргөн мэдүүлсэн, хэлэлцэх  эсэх./</w:t>
            </w:r>
          </w:p>
          <w:p>
            <w:pPr>
              <w:pStyle w:val="BodyTextIndent3"/>
              <w:spacing w:lineRule="atLeast" w:line="100" w:before="0" w:after="0"/>
              <w:ind w:left="0" w:right="0" w:hanging="0"/>
              <w:jc w:val="both"/>
              <w:rPr>
                <w:b w:val="false"/>
                <w:b w:val="false"/>
                <w:bCs w:val="false"/>
              </w:rPr>
            </w:pPr>
            <w:r>
              <w:rPr>
                <w:rFonts w:cs="Arial" w:ascii="Arial" w:hAnsi="Arial"/>
                <w:b/>
                <w:bCs/>
                <w:i w:val="false"/>
                <w:iCs w:val="false"/>
                <w:color w:val="000000"/>
                <w:sz w:val="24"/>
                <w:szCs w:val="24"/>
                <w:u w:val="none"/>
                <w:shd w:fill="FFFFFF" w:val="clear"/>
                <w:lang w:val="mn-Cyrl-MN"/>
              </w:rPr>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103" w:type="dxa"/>
            </w:tcMar>
          </w:tcPr>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t>12-13</w:t>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t>13-30</w:t>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t>30-60</w:t>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t>60-72</w:t>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t>72-85</w:t>
            </w:r>
          </w:p>
        </w:tc>
      </w:tr>
    </w:tbl>
    <w:p>
      <w:pPr>
        <w:pStyle w:val="Normal"/>
        <w:jc w:val="center"/>
        <w:rPr>
          <w:rFonts w:ascii="Arial" w:hAnsi="Arial"/>
          <w:sz w:val="24"/>
          <w:szCs w:val="24"/>
        </w:rPr>
      </w:pPr>
      <w:r>
        <w:rPr>
          <w:rFonts w:ascii="Arial" w:hAnsi="Arial"/>
          <w:sz w:val="24"/>
          <w:szCs w:val="24"/>
        </w:rPr>
      </w:r>
    </w:p>
    <w:p>
      <w:pPr>
        <w:pStyle w:val="Normal"/>
        <w:jc w:val="center"/>
        <w:rPr>
          <w:rFonts w:ascii="Arial" w:hAnsi="Arial"/>
          <w:sz w:val="24"/>
          <w:szCs w:val="24"/>
        </w:rPr>
      </w:pPr>
      <w:r>
        <w:rPr>
          <w:rFonts w:ascii="Arial" w:hAnsi="Arial"/>
          <w:sz w:val="24"/>
          <w:szCs w:val="24"/>
        </w:rPr>
      </w:r>
    </w:p>
    <w:p>
      <w:pPr>
        <w:pStyle w:val="Normal"/>
        <w:jc w:val="center"/>
        <w:rPr>
          <w:rFonts w:ascii="Arial" w:hAnsi="Arial"/>
          <w:sz w:val="24"/>
          <w:szCs w:val="24"/>
        </w:rPr>
      </w:pPr>
      <w:r>
        <w:rPr>
          <w:rFonts w:ascii="Arial" w:hAnsi="Arial"/>
          <w:sz w:val="24"/>
          <w:szCs w:val="24"/>
        </w:rPr>
      </w:r>
    </w:p>
    <w:p>
      <w:pPr>
        <w:pStyle w:val="Normal"/>
        <w:jc w:val="center"/>
        <w:rPr>
          <w:rFonts w:ascii="Arial" w:hAnsi="Arial"/>
          <w:sz w:val="24"/>
          <w:szCs w:val="24"/>
        </w:rPr>
      </w:pPr>
      <w:r>
        <w:rPr>
          <w:rFonts w:ascii="Arial" w:hAnsi="Arial"/>
          <w:sz w:val="24"/>
          <w:szCs w:val="24"/>
        </w:rPr>
      </w:r>
    </w:p>
    <w:p>
      <w:pPr>
        <w:pStyle w:val="Normal"/>
        <w:jc w:val="center"/>
        <w:rPr>
          <w:rFonts w:ascii="Arial" w:hAnsi="Arial"/>
          <w:sz w:val="24"/>
          <w:szCs w:val="24"/>
        </w:rPr>
      </w:pPr>
      <w:r>
        <w:rPr>
          <w:rFonts w:ascii="Arial" w:hAnsi="Arial"/>
          <w:sz w:val="24"/>
          <w:szCs w:val="24"/>
        </w:rPr>
      </w:r>
    </w:p>
    <w:p>
      <w:pPr>
        <w:pStyle w:val="Normal"/>
        <w:jc w:val="center"/>
        <w:rPr>
          <w:rFonts w:ascii="Arial" w:hAnsi="Arial"/>
          <w:sz w:val="24"/>
          <w:szCs w:val="24"/>
        </w:rPr>
      </w:pPr>
      <w:r>
        <w:rPr>
          <w:rFonts w:ascii="Arial" w:hAnsi="Arial"/>
          <w:sz w:val="24"/>
          <w:szCs w:val="24"/>
        </w:rPr>
      </w:r>
    </w:p>
    <w:p>
      <w:pPr>
        <w:pStyle w:val="Normal"/>
        <w:jc w:val="center"/>
        <w:rPr>
          <w:rFonts w:ascii="Arial" w:hAnsi="Arial"/>
          <w:sz w:val="24"/>
          <w:szCs w:val="24"/>
        </w:rPr>
      </w:pPr>
      <w:r>
        <w:rPr>
          <w:rFonts w:ascii="Arial" w:hAnsi="Arial"/>
          <w:sz w:val="24"/>
          <w:szCs w:val="24"/>
        </w:rPr>
      </w:r>
    </w:p>
    <w:p>
      <w:pPr>
        <w:pStyle w:val="Normal"/>
        <w:jc w:val="center"/>
        <w:rPr>
          <w:rFonts w:ascii="Arial" w:hAnsi="Arial"/>
          <w:sz w:val="24"/>
          <w:szCs w:val="24"/>
        </w:rPr>
      </w:pPr>
      <w:r>
        <w:rPr>
          <w:rFonts w:ascii="Arial" w:hAnsi="Arial"/>
          <w:sz w:val="24"/>
          <w:szCs w:val="24"/>
        </w:rPr>
      </w:r>
    </w:p>
    <w:p>
      <w:pPr>
        <w:pStyle w:val="Normal"/>
        <w:jc w:val="center"/>
        <w:rPr>
          <w:rFonts w:ascii="Arial" w:hAnsi="Arial"/>
          <w:sz w:val="24"/>
          <w:szCs w:val="24"/>
        </w:rPr>
      </w:pPr>
      <w:r>
        <w:rPr>
          <w:rFonts w:ascii="Arial" w:hAnsi="Arial"/>
          <w:sz w:val="24"/>
          <w:szCs w:val="24"/>
        </w:rPr>
      </w:r>
    </w:p>
    <w:p>
      <w:pPr>
        <w:pStyle w:val="Normal"/>
        <w:jc w:val="center"/>
        <w:rPr>
          <w:rFonts w:ascii="Arial" w:hAnsi="Arial"/>
          <w:sz w:val="24"/>
          <w:szCs w:val="24"/>
        </w:rPr>
      </w:pPr>
      <w:r>
        <w:rPr>
          <w:rFonts w:ascii="Arial" w:hAnsi="Arial"/>
          <w:sz w:val="24"/>
          <w:szCs w:val="24"/>
        </w:rPr>
      </w:r>
    </w:p>
    <w:p>
      <w:pPr>
        <w:pStyle w:val="Normal"/>
        <w:jc w:val="center"/>
        <w:rPr>
          <w:rFonts w:ascii="Arial" w:hAnsi="Arial"/>
          <w:sz w:val="24"/>
          <w:szCs w:val="24"/>
        </w:rPr>
      </w:pPr>
      <w:r>
        <w:rPr>
          <w:rFonts w:ascii="Arial" w:hAnsi="Arial"/>
          <w:sz w:val="24"/>
          <w:szCs w:val="24"/>
        </w:rPr>
      </w:r>
    </w:p>
    <w:p>
      <w:pPr>
        <w:pStyle w:val="Normal"/>
        <w:jc w:val="center"/>
        <w:rPr>
          <w:rFonts w:ascii="Arial" w:hAnsi="Arial"/>
          <w:sz w:val="24"/>
          <w:szCs w:val="24"/>
        </w:rPr>
      </w:pPr>
      <w:r>
        <w:rPr>
          <w:rFonts w:ascii="Arial" w:hAnsi="Arial"/>
          <w:sz w:val="24"/>
          <w:szCs w:val="24"/>
        </w:rPr>
      </w:r>
    </w:p>
    <w:p>
      <w:pPr>
        <w:pStyle w:val="Normal"/>
        <w:jc w:val="center"/>
        <w:rPr>
          <w:rFonts w:ascii="Arial" w:hAnsi="Arial"/>
          <w:sz w:val="24"/>
          <w:szCs w:val="24"/>
        </w:rPr>
      </w:pPr>
      <w:r>
        <w:rPr>
          <w:rFonts w:ascii="Arial" w:hAnsi="Arial"/>
          <w:sz w:val="24"/>
          <w:szCs w:val="24"/>
        </w:rPr>
      </w:r>
    </w:p>
    <w:p>
      <w:pPr>
        <w:pStyle w:val="Normal"/>
        <w:jc w:val="center"/>
        <w:rPr>
          <w:rFonts w:ascii="Arial" w:hAnsi="Arial"/>
          <w:sz w:val="24"/>
          <w:szCs w:val="24"/>
        </w:rPr>
      </w:pPr>
      <w:r>
        <w:rPr>
          <w:rFonts w:ascii="Arial" w:hAnsi="Arial"/>
          <w:sz w:val="24"/>
          <w:szCs w:val="24"/>
        </w:rPr>
      </w:r>
    </w:p>
    <w:p>
      <w:pPr>
        <w:pStyle w:val="Normal"/>
        <w:jc w:val="center"/>
        <w:rPr>
          <w:rFonts w:ascii="Arial" w:hAnsi="Arial"/>
          <w:b/>
          <w:b/>
          <w:bCs/>
          <w:sz w:val="24"/>
          <w:szCs w:val="24"/>
        </w:rPr>
      </w:pPr>
      <w:r>
        <w:rPr>
          <w:rFonts w:cs="Arial" w:ascii="Arial" w:hAnsi="Arial"/>
          <w:b/>
          <w:bCs/>
          <w:sz w:val="24"/>
          <w:szCs w:val="24"/>
        </w:rPr>
        <w:t xml:space="preserve">Монгол Улсын Их Хурлын </w:t>
      </w:r>
      <w:r>
        <w:rPr>
          <w:rFonts w:cs="Arial" w:ascii="Arial" w:hAnsi="Arial"/>
          <w:b/>
          <w:bCs/>
          <w:sz w:val="24"/>
          <w:szCs w:val="24"/>
          <w:lang w:val="mn-Cyrl-MN"/>
        </w:rPr>
        <w:t>201</w:t>
      </w:r>
      <w:r>
        <w:rPr>
          <w:rFonts w:cs="Arial" w:ascii="Arial" w:hAnsi="Arial"/>
          <w:b/>
          <w:bCs/>
          <w:sz w:val="24"/>
          <w:szCs w:val="24"/>
          <w:lang w:val="en-US"/>
        </w:rPr>
        <w:t>5</w:t>
      </w:r>
      <w:r>
        <w:rPr>
          <w:rFonts w:cs="Arial" w:ascii="Arial" w:hAnsi="Arial"/>
          <w:b/>
          <w:bCs/>
          <w:sz w:val="24"/>
          <w:szCs w:val="24"/>
          <w:lang w:val="mn-Cyrl-MN"/>
        </w:rPr>
        <w:t xml:space="preserve"> оны хаврын ээлжит чуулганы </w:t>
      </w:r>
      <w:r>
        <w:rPr>
          <w:rFonts w:cs="Arial" w:ascii="Arial" w:hAnsi="Arial"/>
          <w:b/>
          <w:bCs/>
          <w:sz w:val="24"/>
          <w:szCs w:val="24"/>
          <w:lang w:val="mn-Cyrl-MN"/>
        </w:rPr>
        <w:t>Нийгмийн бодлого, боловсрол, соёл, шинжлэх ухааны</w:t>
      </w:r>
      <w:r>
        <w:rPr>
          <w:rFonts w:cs="Arial" w:ascii="Arial" w:hAnsi="Arial"/>
          <w:b/>
          <w:bCs/>
          <w:sz w:val="24"/>
          <w:szCs w:val="24"/>
          <w:lang w:val="mn-Cyrl-MN"/>
        </w:rPr>
        <w:t xml:space="preserve"> </w:t>
      </w:r>
      <w:r>
        <w:rPr>
          <w:rFonts w:cs="Arial" w:ascii="Arial" w:hAnsi="Arial"/>
          <w:b/>
          <w:bCs/>
          <w:sz w:val="24"/>
          <w:szCs w:val="24"/>
          <w:lang w:val="mn-Cyrl-MN"/>
        </w:rPr>
        <w:t>б</w:t>
      </w:r>
      <w:r>
        <w:rPr>
          <w:rFonts w:cs="Arial" w:ascii="Arial" w:hAnsi="Arial"/>
          <w:b/>
          <w:bCs/>
          <w:sz w:val="24"/>
          <w:szCs w:val="24"/>
          <w:lang w:val="mn-Cyrl-MN"/>
        </w:rPr>
        <w:t xml:space="preserve">айнгын хорооны </w:t>
      </w:r>
      <w:r>
        <w:rPr>
          <w:rFonts w:cs="Arial" w:ascii="Arial" w:hAnsi="Arial"/>
          <w:b/>
          <w:bCs/>
          <w:sz w:val="24"/>
          <w:szCs w:val="24"/>
          <w:lang w:val="mn-Cyrl-MN"/>
        </w:rPr>
        <w:t>5</w:t>
      </w:r>
      <w:r>
        <w:rPr>
          <w:rFonts w:cs="Arial" w:ascii="Arial" w:hAnsi="Arial"/>
          <w:b/>
          <w:bCs/>
          <w:sz w:val="24"/>
          <w:szCs w:val="24"/>
          <w:lang w:val="mn-Cyrl-MN"/>
        </w:rPr>
        <w:t xml:space="preserve"> д</w:t>
      </w:r>
      <w:r>
        <w:rPr>
          <w:rFonts w:cs="Arial" w:ascii="Arial" w:hAnsi="Arial"/>
          <w:b/>
          <w:bCs/>
          <w:sz w:val="24"/>
          <w:szCs w:val="24"/>
          <w:lang w:val="mn-Cyrl-MN"/>
        </w:rPr>
        <w:t>угаа</w:t>
      </w:r>
      <w:r>
        <w:rPr>
          <w:rFonts w:cs="Arial" w:ascii="Arial" w:hAnsi="Arial"/>
          <w:b/>
          <w:bCs/>
          <w:sz w:val="24"/>
          <w:szCs w:val="24"/>
          <w:lang w:val="mn-Cyrl-MN"/>
        </w:rPr>
        <w:t xml:space="preserve">р сарын </w:t>
      </w:r>
      <w:r>
        <w:rPr>
          <w:rFonts w:cs="Arial" w:ascii="Arial" w:hAnsi="Arial"/>
          <w:b/>
          <w:bCs/>
          <w:sz w:val="24"/>
          <w:szCs w:val="24"/>
          <w:lang w:val="mn-Cyrl-MN"/>
        </w:rPr>
        <w:t>20</w:t>
      </w:r>
      <w:r>
        <w:rPr>
          <w:rFonts w:cs="Arial" w:ascii="Arial" w:hAnsi="Arial"/>
          <w:b/>
          <w:bCs/>
          <w:sz w:val="24"/>
          <w:szCs w:val="24"/>
          <w:lang w:val="mn-Cyrl-MN"/>
        </w:rPr>
        <w:t>-н</w:t>
      </w:r>
      <w:r>
        <w:rPr>
          <w:rFonts w:cs="Arial" w:ascii="Arial" w:hAnsi="Arial"/>
          <w:b/>
          <w:bCs/>
          <w:sz w:val="24"/>
          <w:szCs w:val="24"/>
          <w:lang w:val="mn-Cyrl-MN"/>
        </w:rPr>
        <w:t>ы</w:t>
      </w:r>
      <w:r>
        <w:rPr>
          <w:rFonts w:cs="Arial" w:ascii="Arial" w:hAnsi="Arial"/>
          <w:b/>
          <w:bCs/>
          <w:sz w:val="24"/>
          <w:szCs w:val="24"/>
          <w:lang w:val="mn-Cyrl-MN"/>
        </w:rPr>
        <w:t xml:space="preserve"> өдөр /</w:t>
      </w:r>
      <w:r>
        <w:rPr>
          <w:rFonts w:cs="Arial" w:ascii="Arial" w:hAnsi="Arial"/>
          <w:b/>
          <w:bCs/>
          <w:sz w:val="24"/>
          <w:szCs w:val="24"/>
          <w:lang w:val="mn-Cyrl-MN"/>
        </w:rPr>
        <w:t xml:space="preserve">Лхагва </w:t>
      </w:r>
      <w:r>
        <w:rPr>
          <w:rFonts w:cs="Arial" w:ascii="Arial" w:hAnsi="Arial"/>
          <w:b/>
          <w:bCs/>
          <w:sz w:val="24"/>
          <w:szCs w:val="24"/>
          <w:lang w:val="mn-Cyrl-MN"/>
        </w:rPr>
        <w:t>гараг/-ийн хуралдааны гар тэмдэглэл</w:t>
      </w:r>
    </w:p>
    <w:p>
      <w:pPr>
        <w:pStyle w:val="Normal"/>
        <w:rPr>
          <w:rFonts w:ascii="Arial" w:hAnsi="Arial"/>
          <w:sz w:val="24"/>
          <w:szCs w:val="24"/>
        </w:rPr>
      </w:pPr>
      <w:r>
        <w:rPr>
          <w:rFonts w:ascii="Arial" w:hAnsi="Arial"/>
          <w:sz w:val="24"/>
          <w:szCs w:val="24"/>
        </w:rPr>
      </w:r>
    </w:p>
    <w:p>
      <w:pPr>
        <w:pStyle w:val="BodyTextIndent3"/>
        <w:spacing w:before="0" w:after="0"/>
        <w:ind w:left="0" w:right="0" w:hanging="0"/>
        <w:rPr>
          <w:rFonts w:ascii="Arial" w:hAnsi="Arial"/>
          <w:i w:val="false"/>
          <w:i w:val="false"/>
          <w:iCs w:val="false"/>
          <w:sz w:val="24"/>
          <w:szCs w:val="24"/>
        </w:rPr>
      </w:pPr>
      <w:r>
        <w:rPr>
          <w:rFonts w:cs="Arial" w:ascii="Arial" w:hAnsi="Arial"/>
          <w:i w:val="false"/>
          <w:iCs w:val="false"/>
          <w:sz w:val="24"/>
          <w:szCs w:val="24"/>
          <w:lang w:val="mn-Cyrl-MN"/>
        </w:rPr>
        <w:tab/>
      </w:r>
      <w:r>
        <w:rPr>
          <w:rFonts w:cs="Arial" w:ascii="Arial" w:hAnsi="Arial"/>
          <w:i w:val="false"/>
          <w:iCs w:val="false"/>
          <w:sz w:val="24"/>
          <w:szCs w:val="24"/>
          <w:lang w:val="mn-Cyrl-MN"/>
        </w:rPr>
        <w:t>Нийгмийн бодлого, боловсрол, соёл, шинжлэх ухааны</w:t>
      </w:r>
      <w:r>
        <w:rPr>
          <w:rFonts w:cs="Arial" w:ascii="Arial" w:hAnsi="Arial"/>
          <w:i w:val="false"/>
          <w:iCs w:val="false"/>
          <w:sz w:val="24"/>
          <w:szCs w:val="24"/>
          <w:lang w:val="mn-Cyrl-MN"/>
        </w:rPr>
        <w:t xml:space="preserve"> </w:t>
      </w:r>
      <w:r>
        <w:rPr>
          <w:rFonts w:cs="Arial" w:ascii="Arial" w:hAnsi="Arial"/>
          <w:i w:val="false"/>
          <w:iCs w:val="false"/>
          <w:sz w:val="24"/>
          <w:szCs w:val="24"/>
          <w:lang w:val="mn-Cyrl-MN"/>
        </w:rPr>
        <w:t>б</w:t>
      </w:r>
      <w:bookmarkStart w:id="0" w:name="__DdeLink__1676_556123073"/>
      <w:r>
        <w:rPr>
          <w:rFonts w:cs="Arial" w:ascii="Arial" w:hAnsi="Arial"/>
          <w:i w:val="false"/>
          <w:iCs w:val="false"/>
          <w:sz w:val="24"/>
          <w:szCs w:val="24"/>
          <w:lang w:val="mn-Cyrl-MN"/>
        </w:rPr>
        <w:t>а</w:t>
      </w:r>
      <w:bookmarkStart w:id="1" w:name="__UnoMark__11151_2131316772"/>
      <w:bookmarkEnd w:id="1"/>
      <w:r>
        <w:rPr>
          <w:rFonts w:cs="Arial" w:ascii="Arial" w:hAnsi="Arial"/>
          <w:i w:val="false"/>
          <w:iCs w:val="false"/>
          <w:sz w:val="24"/>
          <w:szCs w:val="24"/>
          <w:lang w:val="mn-Cyrl-MN"/>
        </w:rPr>
        <w:t>йнгын хорооны дарга, Улсын Их Хурлын гишүүн</w:t>
      </w:r>
      <w:bookmarkEnd w:id="0"/>
      <w:r>
        <w:rPr>
          <w:rFonts w:cs="Arial" w:ascii="Arial" w:hAnsi="Arial"/>
          <w:i w:val="false"/>
          <w:iCs w:val="false"/>
          <w:sz w:val="24"/>
          <w:szCs w:val="24"/>
          <w:lang w:val="mn-Cyrl-MN"/>
        </w:rPr>
        <w:t xml:space="preserve"> </w:t>
      </w:r>
      <w:r>
        <w:rPr>
          <w:rFonts w:cs="Arial" w:ascii="Arial" w:hAnsi="Arial"/>
          <w:i w:val="false"/>
          <w:iCs w:val="false"/>
          <w:sz w:val="24"/>
          <w:szCs w:val="24"/>
          <w:lang w:val="mn-Cyrl-MN"/>
        </w:rPr>
        <w:t>Д.Батцогт</w:t>
      </w:r>
      <w:r>
        <w:rPr>
          <w:rFonts w:cs="Arial" w:ascii="Arial" w:hAnsi="Arial"/>
          <w:i w:val="false"/>
          <w:iCs w:val="false"/>
          <w:sz w:val="24"/>
          <w:szCs w:val="24"/>
          <w:effect w:val="blinkBackground"/>
          <w:lang w:val="mn-Cyrl-MN"/>
        </w:rPr>
        <w:t xml:space="preserve"> </w:t>
      </w:r>
      <w:r>
        <w:rPr>
          <w:rFonts w:cs="Arial" w:ascii="Arial" w:hAnsi="Arial"/>
          <w:i w:val="false"/>
          <w:iCs w:val="false"/>
          <w:sz w:val="24"/>
          <w:szCs w:val="24"/>
          <w:lang w:val="mn-Cyrl-MN"/>
        </w:rPr>
        <w:t xml:space="preserve">ирц, хэлэлцэх асуудлын дарааллыг танилцуулж, </w:t>
      </w:r>
      <w:r>
        <w:rPr>
          <w:rFonts w:cs="Arial" w:ascii="Arial" w:hAnsi="Arial"/>
          <w:i w:val="false"/>
          <w:iCs w:val="false"/>
          <w:sz w:val="24"/>
          <w:szCs w:val="24"/>
        </w:rPr>
        <w:t>хуралдааныг даргалав.</w:t>
      </w:r>
    </w:p>
    <w:p>
      <w:pPr>
        <w:pStyle w:val="Normal"/>
        <w:spacing w:before="0" w:after="0"/>
        <w:ind w:left="0" w:right="0" w:firstLine="749"/>
        <w:jc w:val="both"/>
        <w:rPr>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rFonts w:ascii="Arial" w:hAnsi="Arial"/>
          <w:i w:val="false"/>
          <w:i w:val="false"/>
          <w:iCs w:val="false"/>
          <w:sz w:val="24"/>
          <w:szCs w:val="24"/>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Хуралдаанд и</w:t>
      </w:r>
      <w:r>
        <w:rPr>
          <w:rFonts w:cs="Arial" w:ascii="Arial" w:hAnsi="Arial"/>
          <w:b w:val="false"/>
          <w:bCs w:val="false"/>
          <w:i w:val="false"/>
          <w:iCs w:val="false"/>
          <w:sz w:val="24"/>
          <w:szCs w:val="24"/>
          <w:lang w:val="mn-Cyrl-MN"/>
        </w:rPr>
        <w:t>р</w:t>
      </w:r>
      <w:r>
        <w:rPr>
          <w:rFonts w:cs="Arial" w:ascii="Arial" w:hAnsi="Arial"/>
          <w:b w:val="false"/>
          <w:bCs w:val="false"/>
          <w:i w:val="false"/>
          <w:iCs w:val="false"/>
          <w:sz w:val="24"/>
          <w:szCs w:val="24"/>
          <w:lang w:val="mn-Cyrl-MN"/>
        </w:rPr>
        <w:t>в</w:t>
      </w:r>
      <w:r>
        <w:rPr>
          <w:rFonts w:cs="Arial" w:ascii="Arial" w:hAnsi="Arial"/>
          <w:b w:val="false"/>
          <w:bCs w:val="false"/>
          <w:i w:val="false"/>
          <w:iCs w:val="false"/>
          <w:sz w:val="24"/>
          <w:szCs w:val="24"/>
          <w:lang w:val="mn-Cyrl-MN"/>
        </w:rPr>
        <w:t>эл</w:t>
      </w:r>
      <w:r>
        <w:rPr>
          <w:rFonts w:cs="Arial" w:ascii="Arial" w:hAnsi="Arial"/>
          <w:b w:val="false"/>
          <w:bCs w:val="false"/>
          <w:i w:val="false"/>
          <w:iCs w:val="false"/>
          <w:sz w:val="24"/>
          <w:szCs w:val="24"/>
        </w:rPr>
        <w:t xml:space="preserve"> зохих </w:t>
      </w:r>
      <w:r>
        <w:rPr>
          <w:rFonts w:cs="Arial" w:ascii="Arial" w:hAnsi="Arial"/>
          <w:b w:val="false"/>
          <w:bCs w:val="false"/>
          <w:i w:val="false"/>
          <w:iCs w:val="false"/>
          <w:sz w:val="24"/>
          <w:szCs w:val="24"/>
          <w:lang w:val="mn-Cyrl-MN"/>
        </w:rPr>
        <w:t>1</w:t>
      </w:r>
      <w:r>
        <w:rPr>
          <w:rFonts w:cs="Arial" w:ascii="Arial" w:hAnsi="Arial"/>
          <w:b w:val="false"/>
          <w:bCs w:val="false"/>
          <w:i w:val="false"/>
          <w:iCs w:val="false"/>
          <w:sz w:val="24"/>
          <w:szCs w:val="24"/>
          <w:lang w:val="mn-Cyrl-MN"/>
        </w:rPr>
        <w:t>9</w:t>
      </w:r>
      <w:r>
        <w:rPr>
          <w:rFonts w:cs="Arial" w:ascii="Arial" w:hAnsi="Arial"/>
          <w:b w:val="false"/>
          <w:bCs w:val="false"/>
          <w:i w:val="false"/>
          <w:iCs w:val="false"/>
          <w:sz w:val="24"/>
          <w:szCs w:val="24"/>
        </w:rPr>
        <w:t xml:space="preserve"> </w:t>
      </w:r>
      <w:r>
        <w:rPr>
          <w:rFonts w:cs="Arial" w:ascii="Arial" w:hAnsi="Arial"/>
          <w:b w:val="false"/>
          <w:bCs w:val="false"/>
          <w:i w:val="false"/>
          <w:iCs w:val="false"/>
          <w:sz w:val="24"/>
          <w:szCs w:val="24"/>
        </w:rPr>
        <w:t xml:space="preserve">гишүүнээс </w:t>
      </w:r>
      <w:r>
        <w:rPr>
          <w:rFonts w:cs="Arial" w:ascii="Arial" w:hAnsi="Arial"/>
          <w:b w:val="false"/>
          <w:bCs w:val="false"/>
          <w:i w:val="false"/>
          <w:iCs w:val="false"/>
          <w:sz w:val="24"/>
          <w:szCs w:val="24"/>
          <w:lang w:val="mn-Cyrl-MN"/>
        </w:rPr>
        <w:t>10</w:t>
      </w:r>
      <w:r>
        <w:rPr>
          <w:rFonts w:cs="Arial" w:ascii="Arial" w:hAnsi="Arial"/>
          <w:b w:val="false"/>
          <w:bCs w:val="false"/>
          <w:i w:val="false"/>
          <w:iCs w:val="false"/>
          <w:sz w:val="24"/>
          <w:szCs w:val="24"/>
        </w:rPr>
        <w:t xml:space="preserve"> </w:t>
      </w:r>
      <w:r>
        <w:rPr>
          <w:rFonts w:cs="Arial" w:ascii="Arial" w:hAnsi="Arial"/>
          <w:b w:val="false"/>
          <w:bCs w:val="false"/>
          <w:i w:val="false"/>
          <w:iCs w:val="false"/>
          <w:sz w:val="24"/>
          <w:szCs w:val="24"/>
        </w:rPr>
        <w:t xml:space="preserve">гишүүн ирж </w:t>
      </w:r>
      <w:r>
        <w:rPr>
          <w:rFonts w:cs="Arial" w:ascii="Arial" w:hAnsi="Arial"/>
          <w:b w:val="false"/>
          <w:bCs w:val="false"/>
          <w:i w:val="false"/>
          <w:iCs w:val="false"/>
          <w:sz w:val="24"/>
          <w:szCs w:val="24"/>
          <w:lang w:val="mn-Cyrl-MN"/>
        </w:rPr>
        <w:t>52.6</w:t>
      </w:r>
      <w:r>
        <w:rPr>
          <w:rFonts w:cs="Arial" w:ascii="Arial" w:hAnsi="Arial"/>
          <w:b w:val="false"/>
          <w:bCs w:val="false"/>
          <w:i w:val="false"/>
          <w:iCs w:val="false"/>
          <w:sz w:val="24"/>
          <w:szCs w:val="24"/>
          <w:lang w:val="mn-Cyrl-MN"/>
        </w:rPr>
        <w:t xml:space="preserve"> </w:t>
      </w:r>
      <w:r>
        <w:rPr>
          <w:rFonts w:cs="Arial" w:ascii="Arial" w:hAnsi="Arial"/>
          <w:b w:val="false"/>
          <w:bCs w:val="false"/>
          <w:i w:val="false"/>
          <w:iCs w:val="false"/>
          <w:sz w:val="24"/>
          <w:szCs w:val="24"/>
        </w:rPr>
        <w:t>хувийн ирцтэй</w:t>
      </w:r>
      <w:r>
        <w:rPr>
          <w:rFonts w:cs="Arial" w:ascii="Arial" w:hAnsi="Arial"/>
          <w:b w:val="false"/>
          <w:bCs w:val="false"/>
          <w:i w:val="false"/>
          <w:iCs w:val="false"/>
          <w:sz w:val="24"/>
          <w:szCs w:val="24"/>
          <w:lang w:val="mn-Cyrl-MN"/>
        </w:rPr>
        <w:t>гээр,</w:t>
      </w:r>
      <w:r>
        <w:rPr>
          <w:rFonts w:cs="Arial" w:ascii="Arial" w:hAnsi="Arial"/>
          <w:b w:val="false"/>
          <w:bCs w:val="false"/>
          <w:i w:val="false"/>
          <w:iCs w:val="false"/>
          <w:sz w:val="24"/>
          <w:szCs w:val="24"/>
          <w:lang w:val="mn-Cyrl-MN"/>
        </w:rPr>
        <w:t xml:space="preserve"> 1</w:t>
      </w:r>
      <w:r>
        <w:rPr>
          <w:rFonts w:cs="Arial" w:ascii="Arial" w:hAnsi="Arial"/>
          <w:b w:val="false"/>
          <w:bCs w:val="false"/>
          <w:i w:val="false"/>
          <w:iCs w:val="false"/>
          <w:sz w:val="24"/>
          <w:szCs w:val="24"/>
          <w:lang w:val="mn-Cyrl-MN"/>
        </w:rPr>
        <w:t>4</w:t>
      </w:r>
      <w:r>
        <w:rPr>
          <w:rFonts w:cs="Arial" w:ascii="Arial" w:hAnsi="Arial"/>
          <w:b w:val="false"/>
          <w:bCs w:val="false"/>
          <w:i w:val="false"/>
          <w:iCs w:val="false"/>
          <w:sz w:val="24"/>
          <w:szCs w:val="24"/>
          <w:lang w:val="mn-Cyrl-MN"/>
        </w:rPr>
        <w:t xml:space="preserve"> цаг </w:t>
      </w:r>
      <w:r>
        <w:rPr>
          <w:rFonts w:cs="Arial" w:ascii="Arial" w:hAnsi="Arial"/>
          <w:b w:val="false"/>
          <w:bCs w:val="false"/>
          <w:i w:val="false"/>
          <w:iCs w:val="false"/>
          <w:sz w:val="24"/>
          <w:szCs w:val="24"/>
          <w:lang w:val="mn-Cyrl-MN"/>
        </w:rPr>
        <w:t>36</w:t>
      </w:r>
      <w:r>
        <w:rPr>
          <w:rFonts w:cs="Arial" w:ascii="Arial" w:hAnsi="Arial"/>
          <w:b w:val="false"/>
          <w:bCs w:val="false"/>
          <w:i w:val="false"/>
          <w:iCs w:val="false"/>
          <w:sz w:val="24"/>
          <w:szCs w:val="24"/>
          <w:lang w:val="en-US"/>
        </w:rPr>
        <w:t xml:space="preserve"> </w:t>
      </w:r>
      <w:r>
        <w:rPr>
          <w:rFonts w:cs="Arial" w:ascii="Arial" w:hAnsi="Arial"/>
          <w:b w:val="false"/>
          <w:bCs w:val="false"/>
          <w:i w:val="false"/>
          <w:iCs w:val="false"/>
          <w:sz w:val="24"/>
          <w:szCs w:val="24"/>
          <w:lang w:val="mn-Cyrl-MN"/>
        </w:rPr>
        <w:t>минутад Төрийн ордны “</w:t>
      </w:r>
      <w:r>
        <w:rPr>
          <w:rFonts w:cs="Arial" w:ascii="Arial" w:hAnsi="Arial"/>
          <w:b w:val="false"/>
          <w:bCs w:val="false"/>
          <w:i w:val="false"/>
          <w:iCs w:val="false"/>
          <w:sz w:val="24"/>
          <w:szCs w:val="24"/>
          <w:lang w:val="mn-Cyrl-MN"/>
        </w:rPr>
        <w:t>Б</w:t>
      </w:r>
      <w:r>
        <w:rPr>
          <w:rFonts w:cs="Arial" w:ascii="Arial" w:hAnsi="Arial"/>
          <w:b w:val="false"/>
          <w:bCs w:val="false"/>
          <w:i w:val="false"/>
          <w:iCs w:val="false"/>
          <w:sz w:val="24"/>
          <w:szCs w:val="24"/>
          <w:lang w:val="mn-Cyrl-MN"/>
        </w:rPr>
        <w:t xml:space="preserve">” танхимд эхлэв.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iCs/>
          <w:sz w:val="24"/>
          <w:szCs w:val="24"/>
          <w:lang w:val="mn-Cyrl-MN"/>
        </w:rPr>
        <w:t xml:space="preserve">Тасалсан: </w:t>
      </w:r>
      <w:r>
        <w:rPr>
          <w:rFonts w:cs="Arial" w:ascii="Arial" w:hAnsi="Arial"/>
          <w:b w:val="false"/>
          <w:bCs w:val="false"/>
          <w:i/>
          <w:iCs/>
          <w:sz w:val="24"/>
          <w:szCs w:val="24"/>
          <w:lang w:val="mn-Cyrl-MN"/>
        </w:rPr>
        <w:t>Я.Санжмятав, Л.Эрдэнэчимэг.</w:t>
      </w:r>
    </w:p>
    <w:p>
      <w:pPr>
        <w:pStyle w:val="BodyTextIndent3"/>
        <w:spacing w:before="0" w:after="0"/>
        <w:ind w:left="0" w:right="0" w:hanging="0"/>
        <w:rPr>
          <w:rFonts w:ascii="Arial" w:hAnsi="Arial"/>
          <w:i/>
          <w:i/>
          <w:iCs/>
          <w:sz w:val="24"/>
          <w:szCs w:val="24"/>
        </w:rPr>
      </w:pPr>
      <w:r>
        <w:rPr>
          <w:rFonts w:cs="Arial" w:ascii="Arial" w:hAnsi="Arial"/>
          <w:b w:val="false"/>
          <w:bCs w:val="false"/>
          <w:i/>
          <w:iCs/>
          <w:sz w:val="24"/>
          <w:szCs w:val="24"/>
          <w:lang w:val="mn-Cyrl-MN"/>
        </w:rPr>
        <w:tab/>
      </w:r>
      <w:r>
        <w:rPr>
          <w:rFonts w:cs="Arial" w:ascii="Arial" w:hAnsi="Arial"/>
          <w:b w:val="false"/>
          <w:bCs w:val="false"/>
          <w:i/>
          <w:iCs/>
          <w:sz w:val="24"/>
          <w:szCs w:val="24"/>
          <w:lang w:val="mn-Cyrl-MN"/>
        </w:rPr>
        <w:t>Эмнэлгийн чөлөөтэй</w:t>
      </w:r>
      <w:r>
        <w:rPr>
          <w:rFonts w:cs="Arial" w:ascii="Arial" w:hAnsi="Arial"/>
          <w:b w:val="false"/>
          <w:bCs w:val="false"/>
          <w:i/>
          <w:iCs/>
          <w:sz w:val="24"/>
          <w:szCs w:val="24"/>
          <w:lang w:val="mn-Cyrl-MN"/>
        </w:rPr>
        <w:t xml:space="preserve">: </w:t>
      </w:r>
      <w:r>
        <w:rPr>
          <w:rFonts w:cs="Arial" w:ascii="Arial" w:hAnsi="Arial"/>
          <w:b w:val="false"/>
          <w:bCs w:val="false"/>
          <w:i/>
          <w:iCs/>
          <w:sz w:val="24"/>
          <w:szCs w:val="24"/>
          <w:lang w:val="mn-Cyrl-MN"/>
        </w:rPr>
        <w:t>З.Баянсэлэнгэ.</w:t>
      </w:r>
    </w:p>
    <w:p>
      <w:pPr>
        <w:pStyle w:val="BodyTextIndent3"/>
        <w:spacing w:before="0" w:after="0"/>
        <w:ind w:left="0" w:right="0" w:hanging="0"/>
        <w:rPr>
          <w:rFonts w:ascii="Arial" w:hAnsi="Arial" w:cs="Arial"/>
          <w:b w:val="false"/>
          <w:b w:val="false"/>
          <w:bCs w:val="false"/>
          <w:i/>
          <w:i/>
          <w:iCs/>
          <w:sz w:val="24"/>
          <w:szCs w:val="24"/>
          <w:lang w:val="mn-Cyrl-MN"/>
        </w:rPr>
      </w:pPr>
      <w:r>
        <w:rPr>
          <w:rFonts w:cs="Arial" w:ascii="Arial" w:hAnsi="Arial"/>
          <w:b w:val="false"/>
          <w:bCs w:val="false"/>
          <w:i/>
          <w:iCs/>
          <w:sz w:val="24"/>
          <w:szCs w:val="24"/>
          <w:lang w:val="mn-Cyrl-MN"/>
        </w:rPr>
      </w:r>
    </w:p>
    <w:p>
      <w:pPr>
        <w:pStyle w:val="BodyTextIndent3"/>
        <w:spacing w:before="0" w:after="0"/>
        <w:ind w:left="0" w:right="0" w:hanging="0"/>
        <w:rPr>
          <w:rFonts w:ascii="Arial" w:hAnsi="Arial"/>
          <w:i w:val="false"/>
          <w:i w:val="false"/>
          <w:iCs w:val="false"/>
          <w:sz w:val="24"/>
          <w:szCs w:val="24"/>
        </w:rPr>
      </w:pPr>
      <w:r>
        <w:rPr>
          <w:rStyle w:val="StrongEmphasis"/>
          <w:rFonts w:cs="Arial" w:ascii="Arial" w:hAnsi="Arial"/>
          <w:b/>
          <w:bCs/>
          <w:i w:val="false"/>
          <w:iCs w:val="false"/>
          <w:sz w:val="24"/>
          <w:szCs w:val="24"/>
          <w:lang w:val="mn-Cyrl-MN"/>
        </w:rPr>
        <w:tab/>
      </w:r>
      <w:r>
        <w:rPr>
          <w:rStyle w:val="StrongEmphasis"/>
          <w:rFonts w:cs="Arial" w:ascii="Arial" w:hAnsi="Arial"/>
          <w:b w:val="false"/>
          <w:bCs w:val="false"/>
          <w:i w:val="false"/>
          <w:iCs w:val="false"/>
          <w:sz w:val="24"/>
          <w:szCs w:val="24"/>
          <w:lang w:val="mn-Cyrl-MN"/>
        </w:rPr>
        <w:t>Хэлэлцэх асуудалтай холбогдуулан Нийгм</w:t>
      </w:r>
      <w:r>
        <w:rPr>
          <w:rStyle w:val="StrongEmphasis"/>
          <w:rFonts w:cs="Arial" w:ascii="Arial" w:hAnsi="Arial"/>
          <w:b w:val="false"/>
          <w:bCs w:val="false"/>
          <w:i w:val="false"/>
          <w:iCs w:val="false"/>
          <w:sz w:val="24"/>
          <w:szCs w:val="24"/>
          <w:lang w:val="mn-Cyrl-MN"/>
        </w:rPr>
        <w:t>ий</w:t>
      </w:r>
      <w:r>
        <w:rPr>
          <w:rStyle w:val="StrongEmphasis"/>
          <w:rFonts w:cs="Arial" w:ascii="Arial" w:hAnsi="Arial"/>
          <w:b w:val="false"/>
          <w:bCs w:val="false"/>
          <w:i w:val="false"/>
          <w:iCs w:val="false"/>
          <w:sz w:val="24"/>
          <w:szCs w:val="24"/>
          <w:lang w:val="mn-Cyrl-MN"/>
        </w:rPr>
        <w:t xml:space="preserve">н бодлого, боловсрол, соёл, шинжлэх ухааны байнгын хорооны дарга, Улсын Их Хурлын гишүүн Д.Батцогт </w:t>
      </w:r>
      <w:r>
        <w:rPr>
          <w:rStyle w:val="StrongEmphasis"/>
          <w:rFonts w:cs="Arial" w:ascii="Arial" w:hAnsi="Arial"/>
          <w:b w:val="false"/>
          <w:bCs w:val="false"/>
          <w:i w:val="false"/>
          <w:iCs w:val="false"/>
          <w:sz w:val="24"/>
          <w:szCs w:val="24"/>
          <w:lang w:val="mn-Cyrl-MN"/>
        </w:rPr>
        <w:t xml:space="preserve">хэлэлцэх асуудлын эхний асуудалд Хүүхэд харах үйлчилгээний </w:t>
      </w:r>
      <w:r>
        <w:rPr>
          <w:rStyle w:val="StrongEmphasis"/>
          <w:rFonts w:cs="Arial" w:ascii="Arial" w:hAnsi="Arial"/>
          <w:b w:val="false"/>
          <w:bCs w:val="false"/>
          <w:i w:val="false"/>
          <w:iCs w:val="false"/>
          <w:sz w:val="24"/>
          <w:szCs w:val="24"/>
          <w:lang w:val="mn-Cyrl-MN"/>
        </w:rPr>
        <w:t xml:space="preserve">тухай </w:t>
      </w:r>
      <w:r>
        <w:rPr>
          <w:rStyle w:val="StrongEmphasis"/>
          <w:rFonts w:cs="Arial" w:ascii="Arial" w:hAnsi="Arial"/>
          <w:b w:val="false"/>
          <w:bCs w:val="false"/>
          <w:i w:val="false"/>
          <w:iCs w:val="false"/>
          <w:sz w:val="24"/>
          <w:szCs w:val="24"/>
          <w:lang w:val="mn-Cyrl-MN"/>
        </w:rPr>
        <w:t xml:space="preserve">хуулийн </w:t>
      </w:r>
      <w:r>
        <w:rPr>
          <w:rStyle w:val="StrongEmphasis"/>
          <w:rFonts w:cs="Arial" w:ascii="Arial" w:hAnsi="Arial"/>
          <w:b w:val="false"/>
          <w:bCs w:val="false"/>
          <w:i w:val="false"/>
          <w:iCs w:val="false"/>
          <w:sz w:val="24"/>
          <w:szCs w:val="24"/>
          <w:lang w:val="mn-Cyrl-MN"/>
        </w:rPr>
        <w:t xml:space="preserve">ажлын хэсгийг </w:t>
      </w:r>
      <w:r>
        <w:rPr>
          <w:rStyle w:val="StrongEmphasis"/>
          <w:rFonts w:cs="Arial" w:ascii="Arial" w:hAnsi="Arial"/>
          <w:b w:val="false"/>
          <w:bCs w:val="false"/>
          <w:i w:val="false"/>
          <w:iCs w:val="false"/>
          <w:sz w:val="24"/>
          <w:szCs w:val="24"/>
          <w:lang w:val="mn-Cyrl-MN"/>
        </w:rPr>
        <w:t>шинэчлэ</w:t>
      </w:r>
      <w:r>
        <w:rPr>
          <w:rStyle w:val="StrongEmphasis"/>
          <w:rFonts w:cs="Arial" w:ascii="Arial" w:hAnsi="Arial"/>
          <w:b w:val="false"/>
          <w:bCs w:val="false"/>
          <w:i w:val="false"/>
          <w:iCs w:val="false"/>
          <w:sz w:val="24"/>
          <w:szCs w:val="24"/>
          <w:lang w:val="mn-Cyrl-MN"/>
        </w:rPr>
        <w:t>н</w:t>
      </w:r>
      <w:r>
        <w:rPr>
          <w:rStyle w:val="StrongEmphasis"/>
          <w:rFonts w:cs="Arial" w:ascii="Arial" w:hAnsi="Arial"/>
          <w:b w:val="false"/>
          <w:bCs w:val="false"/>
          <w:i w:val="false"/>
          <w:iCs w:val="false"/>
          <w:sz w:val="24"/>
          <w:szCs w:val="24"/>
          <w:lang w:val="mn-Cyrl-MN"/>
        </w:rPr>
        <w:t xml:space="preserve"> байгуулах </w:t>
      </w:r>
      <w:r>
        <w:rPr>
          <w:rStyle w:val="StrongEmphasis"/>
          <w:rFonts w:cs="Arial" w:ascii="Arial" w:hAnsi="Arial"/>
          <w:b w:val="false"/>
          <w:bCs w:val="false"/>
          <w:i w:val="false"/>
          <w:iCs w:val="false"/>
          <w:sz w:val="24"/>
          <w:szCs w:val="24"/>
          <w:lang w:val="mn-Cyrl-MN"/>
        </w:rPr>
        <w:t xml:space="preserve">тухай </w:t>
      </w:r>
      <w:r>
        <w:rPr>
          <w:rStyle w:val="StrongEmphasis"/>
          <w:rFonts w:cs="Arial" w:ascii="Arial" w:hAnsi="Arial"/>
          <w:b w:val="false"/>
          <w:bCs w:val="false"/>
          <w:i w:val="false"/>
          <w:iCs w:val="false"/>
          <w:sz w:val="24"/>
          <w:szCs w:val="24"/>
          <w:lang w:val="mn-Cyrl-MN"/>
        </w:rPr>
        <w:t xml:space="preserve">тогтоолын төслийг хэлэлцье гэсэн санал </w:t>
      </w:r>
      <w:r>
        <w:rPr>
          <w:rStyle w:val="StrongEmphasis"/>
          <w:rFonts w:cs="Arial" w:ascii="Arial" w:hAnsi="Arial"/>
          <w:b w:val="false"/>
          <w:bCs w:val="false"/>
          <w:i w:val="false"/>
          <w:iCs w:val="false"/>
          <w:sz w:val="24"/>
          <w:szCs w:val="24"/>
          <w:lang w:val="mn-Cyrl-MN"/>
        </w:rPr>
        <w:t xml:space="preserve">санал гаргав. </w:t>
      </w:r>
    </w:p>
    <w:p>
      <w:pPr>
        <w:pStyle w:val="BodyTextIndent3"/>
        <w:spacing w:before="0" w:after="0"/>
        <w:ind w:left="0" w:right="0" w:hanging="0"/>
        <w:rPr>
          <w:rStyle w:val="StrongEmphasis"/>
          <w:rFonts w:cs="Arial"/>
          <w:b w:val="false"/>
          <w:b w:val="false"/>
          <w:bCs w:val="false"/>
          <w:lang w:val="mn-Cyrl-MN"/>
        </w:rPr>
      </w:pPr>
      <w:r>
        <w:rPr>
          <w:rFonts w:ascii="Arial" w:hAnsi="Arial"/>
          <w:i w:val="false"/>
          <w:iCs w:val="false"/>
          <w:sz w:val="24"/>
          <w:szCs w:val="24"/>
        </w:rPr>
      </w:r>
    </w:p>
    <w:p>
      <w:pPr>
        <w:pStyle w:val="Normal"/>
        <w:spacing w:before="0" w:after="0"/>
        <w:ind w:left="0" w:right="0" w:hanging="0"/>
        <w:rPr>
          <w:rFonts w:ascii="Arial" w:hAnsi="Arial"/>
          <w:i/>
          <w:i/>
          <w:iCs/>
          <w:sz w:val="24"/>
          <w:szCs w:val="24"/>
        </w:rPr>
      </w:pPr>
      <w:r>
        <w:rPr>
          <w:rFonts w:cs="Arial" w:ascii="Arial" w:hAnsi="Arial"/>
          <w:b/>
          <w:bCs/>
          <w:i w:val="false"/>
          <w:iCs w:val="false"/>
          <w:sz w:val="24"/>
          <w:szCs w:val="24"/>
          <w:lang w:val="mn-Cyrl-MN"/>
        </w:rPr>
        <w:tab/>
        <w:t>Д.Батцогт: -</w:t>
      </w:r>
      <w:r>
        <w:rPr>
          <w:rFonts w:cs="Arial" w:ascii="Arial" w:hAnsi="Arial"/>
          <w:b w:val="false"/>
          <w:bCs w:val="false"/>
          <w:i w:val="false"/>
          <w:iCs w:val="false"/>
          <w:sz w:val="24"/>
          <w:szCs w:val="24"/>
          <w:lang w:val="mn-Cyrl-MN"/>
        </w:rPr>
        <w:t xml:space="preserve"> Байнгын хорооны дарга, Улсын Их Хурлын гишүүн Д.Батцогтын гаргасан саналыг дэмжье.</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rPr>
          <w:rFonts w:ascii="Arial" w:hAnsi="Arial"/>
          <w:i w:val="false"/>
          <w:i w:val="false"/>
          <w:iCs w:val="false"/>
          <w:sz w:val="24"/>
          <w:szCs w:val="24"/>
        </w:rPr>
      </w:pP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bCs/>
          <w:i w:val="false"/>
          <w:iCs w:val="false"/>
          <w:sz w:val="24"/>
          <w:szCs w:val="24"/>
          <w:lang w:val="mn-Cyrl-MN"/>
        </w:rPr>
        <w:tab/>
      </w:r>
      <w:r>
        <w:rPr>
          <w:rStyle w:val="StrongEmphasis"/>
          <w:rFonts w:cs="Arial" w:ascii="Arial" w:hAnsi="Arial"/>
          <w:b w:val="false"/>
          <w:bCs w:val="false"/>
          <w:i w:val="false"/>
          <w:iCs w:val="false"/>
          <w:color w:val="000000"/>
          <w:sz w:val="24"/>
          <w:szCs w:val="24"/>
          <w:lang w:val="mn-Cyrl-MN"/>
        </w:rPr>
        <w:t xml:space="preserve">Зөвшөөрсөн                         </w:t>
      </w:r>
      <w:r>
        <w:rPr>
          <w:rStyle w:val="StrongEmphasis"/>
          <w:rFonts w:cs="Arial" w:ascii="Arial" w:hAnsi="Arial"/>
          <w:b w:val="false"/>
          <w:bCs w:val="false"/>
          <w:i w:val="false"/>
          <w:iCs w:val="false"/>
          <w:color w:val="000000"/>
          <w:sz w:val="24"/>
          <w:szCs w:val="24"/>
          <w:lang w:val="mn-Cyrl-MN"/>
        </w:rPr>
        <w:t>8</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Татгалзсан                            </w:t>
      </w:r>
      <w:r>
        <w:rPr>
          <w:rStyle w:val="StrongEmphasis"/>
          <w:rFonts w:cs="Arial" w:ascii="Arial" w:hAnsi="Arial"/>
          <w:b w:val="false"/>
          <w:bCs w:val="false"/>
          <w:i w:val="false"/>
          <w:iCs w:val="false"/>
          <w:color w:val="000000"/>
          <w:sz w:val="24"/>
          <w:szCs w:val="24"/>
          <w:lang w:val="mn-Cyrl-MN"/>
        </w:rPr>
        <w:t>3</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Нийт                                     1</w:t>
      </w:r>
      <w:r>
        <w:rPr>
          <w:rStyle w:val="StrongEmphasis"/>
          <w:rFonts w:cs="Arial" w:ascii="Arial" w:hAnsi="Arial"/>
          <w:b w:val="false"/>
          <w:bCs w:val="false"/>
          <w:i w:val="false"/>
          <w:iCs w:val="false"/>
          <w:color w:val="000000"/>
          <w:sz w:val="24"/>
          <w:szCs w:val="24"/>
          <w:lang w:val="mn-Cyrl-MN"/>
        </w:rPr>
        <w:t>1</w:t>
      </w:r>
    </w:p>
    <w:p>
      <w:pPr>
        <w:pStyle w:val="BodyTextIndent3"/>
        <w:spacing w:before="0" w:after="0"/>
        <w:ind w:left="0" w:right="0" w:hanging="0"/>
        <w:rPr>
          <w:rFonts w:ascii="Arial" w:hAnsi="Arial"/>
          <w:i w:val="false"/>
          <w:i w:val="false"/>
          <w:iCs w:val="false"/>
          <w:sz w:val="24"/>
          <w:szCs w:val="24"/>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72.7</w:t>
      </w:r>
      <w:r>
        <w:rPr>
          <w:rStyle w:val="StrongEmphasis"/>
          <w:rFonts w:cs="Arial" w:ascii="Arial" w:hAnsi="Arial"/>
          <w:b w:val="false"/>
          <w:bCs w:val="false"/>
          <w:i w:val="false"/>
          <w:iCs w:val="false"/>
          <w:color w:val="000000"/>
          <w:sz w:val="24"/>
          <w:szCs w:val="24"/>
          <w:lang w:val="mn-Cyrl-MN"/>
        </w:rPr>
        <w:t xml:space="preserve"> хувийн саналаар </w:t>
      </w:r>
      <w:r>
        <w:rPr>
          <w:rStyle w:val="StrongEmphasis"/>
          <w:rFonts w:cs="Arial" w:ascii="Arial" w:hAnsi="Arial"/>
          <w:b w:val="false"/>
          <w:bCs w:val="false"/>
          <w:i w:val="false"/>
          <w:iCs w:val="false"/>
          <w:color w:val="000000"/>
          <w:sz w:val="24"/>
          <w:szCs w:val="24"/>
          <w:lang w:val="mn-Cyrl-MN"/>
        </w:rPr>
        <w:t>уг асуудлыг хэлэлцэх асуудлын дараал</w:t>
      </w:r>
      <w:r>
        <w:rPr>
          <w:rStyle w:val="StrongEmphasis"/>
          <w:rFonts w:cs="Arial" w:ascii="Arial" w:hAnsi="Arial"/>
          <w:b w:val="false"/>
          <w:bCs w:val="false"/>
          <w:i w:val="false"/>
          <w:iCs w:val="false"/>
          <w:color w:val="000000"/>
          <w:sz w:val="24"/>
          <w:szCs w:val="24"/>
          <w:lang w:val="mn-Cyrl-MN"/>
        </w:rPr>
        <w:t>лын эхэнд</w:t>
      </w:r>
      <w:r>
        <w:rPr>
          <w:rStyle w:val="StrongEmphasis"/>
          <w:rFonts w:cs="Arial" w:ascii="Arial" w:hAnsi="Arial"/>
          <w:b w:val="false"/>
          <w:bCs w:val="false"/>
          <w:i w:val="false"/>
          <w:iCs w:val="false"/>
          <w:color w:val="000000"/>
          <w:sz w:val="24"/>
          <w:szCs w:val="24"/>
          <w:lang w:val="mn-Cyrl-MN"/>
        </w:rPr>
        <w:t xml:space="preserve"> оруулав.</w:t>
      </w:r>
    </w:p>
    <w:p>
      <w:pPr>
        <w:pStyle w:val="BodyTextIndent3"/>
        <w:spacing w:before="0" w:after="0"/>
        <w:ind w:left="0" w:right="0" w:hanging="0"/>
        <w:rPr>
          <w:rStyle w:val="StrongEmphasis"/>
          <w:rFonts w:cs="Arial"/>
          <w:b w:val="false"/>
          <w:b w:val="false"/>
          <w:bCs w:val="false"/>
          <w:color w:val="000000"/>
          <w:lang w:val="mn-Cyrl-MN"/>
        </w:rPr>
      </w:pPr>
      <w:r>
        <w:rPr>
          <w:rFonts w:ascii="Arial" w:hAnsi="Arial"/>
          <w:i w:val="false"/>
          <w:iCs w:val="false"/>
          <w:sz w:val="24"/>
          <w:szCs w:val="24"/>
        </w:rPr>
      </w:r>
    </w:p>
    <w:p>
      <w:pPr>
        <w:pStyle w:val="BodyTextIndent3"/>
        <w:spacing w:before="0" w:after="0"/>
        <w:ind w:left="0" w:right="0" w:hanging="0"/>
        <w:rPr>
          <w:rFonts w:ascii="Arial" w:hAnsi="Arial"/>
          <w:i w:val="false"/>
          <w:i w:val="false"/>
          <w:iCs w:val="false"/>
          <w:sz w:val="24"/>
          <w:szCs w:val="24"/>
        </w:rPr>
      </w:pPr>
      <w:r>
        <w:rPr>
          <w:rStyle w:val="StrongEmphasis"/>
          <w:rFonts w:cs="Arial" w:ascii="Arial" w:hAnsi="Arial"/>
          <w:b/>
          <w:bCs/>
          <w:i w:val="false"/>
          <w:iCs w:val="false"/>
          <w:sz w:val="24"/>
          <w:szCs w:val="24"/>
          <w:lang w:val="mn-Cyrl-MN"/>
        </w:rPr>
        <w:tab/>
        <w:t xml:space="preserve">Нэг.Хүүхэд харах </w:t>
      </w:r>
      <w:r>
        <w:rPr>
          <w:rStyle w:val="StrongEmphasis"/>
          <w:rFonts w:cs="Arial" w:ascii="Arial" w:hAnsi="Arial"/>
          <w:b/>
          <w:bCs/>
          <w:i w:val="false"/>
          <w:iCs w:val="false"/>
          <w:sz w:val="24"/>
          <w:szCs w:val="24"/>
          <w:lang w:val="mn-Cyrl-MN"/>
        </w:rPr>
        <w:t xml:space="preserve">үйлчилгээний </w:t>
      </w:r>
      <w:r>
        <w:rPr>
          <w:rStyle w:val="StrongEmphasis"/>
          <w:rFonts w:cs="Arial" w:ascii="Arial" w:hAnsi="Arial"/>
          <w:b/>
          <w:bCs/>
          <w:i w:val="false"/>
          <w:iCs w:val="false"/>
          <w:sz w:val="24"/>
          <w:szCs w:val="24"/>
          <w:lang w:val="mn-Cyrl-MN"/>
        </w:rPr>
        <w:t xml:space="preserve">тухай хуулийн </w:t>
      </w:r>
      <w:r>
        <w:rPr>
          <w:rStyle w:val="StrongEmphasis"/>
          <w:rFonts w:cs="Arial" w:ascii="Arial" w:hAnsi="Arial"/>
          <w:b/>
          <w:bCs/>
          <w:i w:val="false"/>
          <w:iCs w:val="false"/>
          <w:sz w:val="24"/>
          <w:szCs w:val="24"/>
          <w:lang w:val="mn-Cyrl-MN"/>
        </w:rPr>
        <w:t xml:space="preserve">төслийн </w:t>
      </w:r>
      <w:r>
        <w:rPr>
          <w:rStyle w:val="StrongEmphasis"/>
          <w:rFonts w:cs="Arial" w:ascii="Arial" w:hAnsi="Arial"/>
          <w:b/>
          <w:bCs/>
          <w:i w:val="false"/>
          <w:iCs w:val="false"/>
          <w:sz w:val="24"/>
          <w:szCs w:val="24"/>
          <w:lang w:val="mn-Cyrl-MN"/>
        </w:rPr>
        <w:t>ажлын хэсгий</w:t>
      </w:r>
      <w:r>
        <w:rPr>
          <w:rStyle w:val="StrongEmphasis"/>
          <w:rFonts w:cs="Arial" w:ascii="Arial" w:hAnsi="Arial"/>
          <w:b/>
          <w:bCs/>
          <w:i w:val="false"/>
          <w:iCs w:val="false"/>
          <w:sz w:val="24"/>
          <w:szCs w:val="24"/>
          <w:lang w:val="mn-Cyrl-MN"/>
        </w:rPr>
        <w:t>н бүрэлдэхүүнийг</w:t>
      </w:r>
      <w:r>
        <w:rPr>
          <w:rStyle w:val="StrongEmphasis"/>
          <w:rFonts w:cs="Arial" w:ascii="Arial" w:hAnsi="Arial"/>
          <w:b/>
          <w:bCs/>
          <w:i w:val="false"/>
          <w:iCs w:val="false"/>
          <w:sz w:val="24"/>
          <w:szCs w:val="24"/>
          <w:lang w:val="mn-Cyrl-MN"/>
        </w:rPr>
        <w:t xml:space="preserve"> шинэчлэ</w:t>
      </w:r>
      <w:r>
        <w:rPr>
          <w:rStyle w:val="StrongEmphasis"/>
          <w:rFonts w:cs="Arial" w:ascii="Arial" w:hAnsi="Arial"/>
          <w:b/>
          <w:bCs/>
          <w:i w:val="false"/>
          <w:iCs w:val="false"/>
          <w:sz w:val="24"/>
          <w:szCs w:val="24"/>
          <w:lang w:val="mn-Cyrl-MN"/>
        </w:rPr>
        <w:t>н байгуулах</w:t>
      </w:r>
      <w:r>
        <w:rPr>
          <w:rStyle w:val="StrongEmphasis"/>
          <w:rFonts w:cs="Arial" w:ascii="Arial" w:hAnsi="Arial"/>
          <w:b/>
          <w:bCs/>
          <w:i w:val="false"/>
          <w:iCs w:val="false"/>
          <w:sz w:val="24"/>
          <w:szCs w:val="24"/>
          <w:lang w:val="mn-Cyrl-MN"/>
        </w:rPr>
        <w:t xml:space="preserve"> тухай </w:t>
      </w:r>
      <w:r>
        <w:rPr>
          <w:rStyle w:val="StrongEmphasis"/>
          <w:rFonts w:cs="Arial" w:ascii="Arial" w:hAnsi="Arial"/>
          <w:b/>
          <w:bCs/>
          <w:i w:val="false"/>
          <w:iCs w:val="false"/>
          <w:sz w:val="24"/>
          <w:szCs w:val="24"/>
          <w:lang w:val="mn-Cyrl-MN"/>
        </w:rPr>
        <w:t>Байнгын хорооны тогтоолын төсөл.</w:t>
      </w:r>
    </w:p>
    <w:p>
      <w:pPr>
        <w:pStyle w:val="BodyTextIndent3"/>
        <w:spacing w:before="0" w:after="0"/>
        <w:ind w:left="0" w:right="0" w:hanging="0"/>
        <w:rPr>
          <w:rStyle w:val="StrongEmphasis"/>
          <w:rFonts w:cs="Arial"/>
          <w:b/>
          <w:b/>
          <w:bCs/>
          <w:lang w:val="mn-Cyrl-MN"/>
        </w:rPr>
      </w:pPr>
      <w:r>
        <w:rPr>
          <w:rFonts w:ascii="Arial" w:hAnsi="Arial"/>
          <w:i w:val="false"/>
          <w:iCs w:val="false"/>
          <w:sz w:val="24"/>
          <w:szCs w:val="24"/>
        </w:rPr>
      </w:r>
    </w:p>
    <w:p>
      <w:pPr>
        <w:pStyle w:val="Normal"/>
        <w:spacing w:before="0" w:after="0"/>
        <w:ind w:left="0" w:right="0" w:hanging="0"/>
        <w:jc w:val="both"/>
        <w:rPr/>
      </w:pPr>
      <w:r>
        <w:rPr>
          <w:rStyle w:val="StrongEmphasis"/>
          <w:rFonts w:cs="Arial" w:ascii="Arial" w:hAnsi="Arial"/>
          <w:b w:val="false"/>
          <w:bCs w:val="false"/>
          <w:i w:val="false"/>
          <w:iCs w:val="false"/>
          <w:sz w:val="24"/>
          <w:szCs w:val="24"/>
          <w:lang w:val="mn-Cyrl-MN"/>
        </w:rPr>
        <w:tab/>
      </w:r>
      <w:r>
        <w:rPr>
          <w:rStyle w:val="StrongEmphasis"/>
          <w:rFonts w:cs="Arial" w:ascii="Arial" w:hAnsi="Arial"/>
          <w:b w:val="false"/>
          <w:bCs w:val="false"/>
          <w:i w:val="false"/>
          <w:iCs w:val="false"/>
          <w:sz w:val="24"/>
          <w:szCs w:val="24"/>
          <w:lang w:val="mn-Cyrl-MN"/>
        </w:rPr>
        <w:t xml:space="preserve">Хуралдаанд </w:t>
      </w:r>
      <w:r>
        <w:rPr>
          <w:rStyle w:val="StrongEmphasis"/>
          <w:rFonts w:cs="Arial" w:ascii="Arial" w:hAnsi="Arial"/>
          <w:b w:val="false"/>
          <w:bCs w:val="false"/>
          <w:i w:val="false"/>
          <w:iCs w:val="false"/>
          <w:sz w:val="24"/>
          <w:szCs w:val="24"/>
          <w:lang w:val="mn-Cyrl-MN"/>
        </w:rPr>
        <w:t>Улсын Их Хурлы</w:t>
      </w:r>
      <w:r>
        <w:rPr>
          <w:rStyle w:val="StrongEmphasis"/>
          <w:rFonts w:cs="Arial" w:ascii="Arial" w:hAnsi="Arial"/>
          <w:b w:val="false"/>
          <w:bCs w:val="false"/>
          <w:i w:val="false"/>
          <w:iCs w:val="false"/>
          <w:sz w:val="24"/>
          <w:szCs w:val="24"/>
          <w:lang w:val="mn-Cyrl-MN"/>
        </w:rPr>
        <w:t>н Нийгмийн бодлого, боловсрол, соёл, шинжлэх ухааны</w:t>
      </w: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 xml:space="preserve">байнгын хорооны ажлын албаны </w:t>
      </w:r>
      <w:r>
        <w:rPr>
          <w:rStyle w:val="StrongEmphasis"/>
          <w:rFonts w:cs="Arial" w:ascii="Arial" w:hAnsi="Arial"/>
          <w:b w:val="false"/>
          <w:bCs w:val="false"/>
          <w:i w:val="false"/>
          <w:iCs w:val="false"/>
          <w:sz w:val="24"/>
          <w:szCs w:val="24"/>
          <w:lang w:val="mn-Cyrl-MN"/>
        </w:rPr>
        <w:t xml:space="preserve">ахлах зөвлөх Л.Лхагвасүрэн, зөвлөх  О.Баяраа, Ж.Чимгээ, референт </w:t>
      </w:r>
      <w:r>
        <w:rPr>
          <w:rStyle w:val="StrongEmphasis"/>
          <w:rFonts w:cs="Arial" w:ascii="Arial" w:hAnsi="Arial"/>
          <w:b w:val="false"/>
          <w:bCs w:val="false"/>
          <w:i w:val="false"/>
          <w:iCs w:val="false"/>
          <w:sz w:val="24"/>
          <w:szCs w:val="24"/>
          <w:lang w:val="mn-Cyrl-MN"/>
        </w:rPr>
        <w:t>А</w:t>
      </w:r>
      <w:r>
        <w:rPr>
          <w:rStyle w:val="StrongEmphasis"/>
          <w:rFonts w:cs="Arial" w:ascii="Arial" w:hAnsi="Arial"/>
          <w:b w:val="false"/>
          <w:bCs w:val="false"/>
          <w:i w:val="false"/>
          <w:iCs w:val="false"/>
          <w:sz w:val="24"/>
          <w:szCs w:val="24"/>
          <w:lang w:val="mn-Cyrl-MN"/>
        </w:rPr>
        <w:t>.Болортуяа, Р.Болормаа, М.Отгон</w:t>
      </w: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 xml:space="preserve">нар </w:t>
      </w:r>
      <w:r>
        <w:rPr>
          <w:rStyle w:val="StrongEmphasis"/>
          <w:rFonts w:cs="Arial" w:ascii="Arial" w:hAnsi="Arial"/>
          <w:b w:val="false"/>
          <w:bCs w:val="false"/>
          <w:i w:val="false"/>
          <w:iCs w:val="false"/>
          <w:sz w:val="24"/>
          <w:szCs w:val="24"/>
          <w:lang w:val="mn-Cyrl-MN"/>
        </w:rPr>
        <w:t>байлцав.</w:t>
      </w:r>
    </w:p>
    <w:p>
      <w:pPr>
        <w:pStyle w:val="BodyTextIndent3"/>
        <w:spacing w:before="0" w:after="0"/>
        <w:ind w:left="0" w:right="0" w:hanging="0"/>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BodyTextIndent3"/>
        <w:spacing w:before="0" w:after="0"/>
        <w:ind w:left="0" w:right="0" w:hanging="0"/>
        <w:rPr>
          <w:rFonts w:ascii="Arial" w:hAnsi="Arial"/>
          <w:i w:val="false"/>
          <w:i w:val="false"/>
          <w:iCs w:val="false"/>
          <w:sz w:val="24"/>
          <w:szCs w:val="24"/>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bCs/>
          <w:i w:val="false"/>
          <w:iCs w:val="false"/>
          <w:color w:val="000000"/>
          <w:sz w:val="24"/>
          <w:szCs w:val="24"/>
          <w:lang w:val="mn-Cyrl-MN"/>
        </w:rPr>
        <w:t>Д.Батцогт: -</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 xml:space="preserve">Хүүхэд харах үйлчилгээний </w:t>
      </w:r>
      <w:r>
        <w:rPr>
          <w:rStyle w:val="StrongEmphasis"/>
          <w:rFonts w:cs="Arial" w:ascii="Arial" w:hAnsi="Arial"/>
          <w:b w:val="false"/>
          <w:bCs w:val="false"/>
          <w:i w:val="false"/>
          <w:iCs w:val="false"/>
          <w:color w:val="000000"/>
          <w:sz w:val="24"/>
          <w:szCs w:val="24"/>
          <w:lang w:val="mn-Cyrl-MN"/>
        </w:rPr>
        <w:t>хуулийн төслий</w:t>
      </w:r>
      <w:r>
        <w:rPr>
          <w:rStyle w:val="StrongEmphasis"/>
          <w:rFonts w:cs="Arial" w:ascii="Arial" w:hAnsi="Arial"/>
          <w:b w:val="false"/>
          <w:bCs w:val="false"/>
          <w:i w:val="false"/>
          <w:iCs w:val="false"/>
          <w:color w:val="000000"/>
          <w:sz w:val="24"/>
          <w:szCs w:val="24"/>
          <w:lang w:val="mn-Cyrl-MN"/>
        </w:rPr>
        <w:t>г хэлэлцүүлэгт бэлтгэх үүрэг бүхий</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а</w:t>
      </w:r>
      <w:r>
        <w:rPr>
          <w:rStyle w:val="StrongEmphasis"/>
          <w:rFonts w:cs="Arial" w:ascii="Arial" w:hAnsi="Arial"/>
          <w:b w:val="false"/>
          <w:bCs w:val="false"/>
          <w:i w:val="false"/>
          <w:iCs w:val="false"/>
          <w:color w:val="000000"/>
          <w:sz w:val="24"/>
          <w:szCs w:val="24"/>
          <w:lang w:val="mn-Cyrl-MN"/>
        </w:rPr>
        <w:t>жлын хэсгий</w:t>
      </w:r>
      <w:r>
        <w:rPr>
          <w:rStyle w:val="StrongEmphasis"/>
          <w:rFonts w:cs="Arial" w:ascii="Arial" w:hAnsi="Arial"/>
          <w:b w:val="false"/>
          <w:bCs w:val="false"/>
          <w:i w:val="false"/>
          <w:iCs w:val="false"/>
          <w:color w:val="000000"/>
          <w:sz w:val="24"/>
          <w:szCs w:val="24"/>
          <w:lang w:val="mn-Cyrl-MN"/>
        </w:rPr>
        <w:t>н бүрэлдэхүүнийг</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 xml:space="preserve">шинэчлэн байгуулах тухай </w:t>
      </w:r>
      <w:r>
        <w:rPr>
          <w:rStyle w:val="StrongEmphasis"/>
          <w:rFonts w:cs="Arial" w:ascii="Arial" w:hAnsi="Arial"/>
          <w:b w:val="false"/>
          <w:bCs w:val="false"/>
          <w:i w:val="false"/>
          <w:iCs w:val="false"/>
          <w:color w:val="000000"/>
          <w:sz w:val="24"/>
          <w:szCs w:val="24"/>
          <w:lang w:val="mn-Cyrl-MN"/>
        </w:rPr>
        <w:t>тогтоолын төслийг</w:t>
      </w:r>
      <w:r>
        <w:rPr>
          <w:rStyle w:val="StrongEmphasis"/>
          <w:rFonts w:cs="Arial" w:ascii="Arial" w:hAnsi="Arial"/>
          <w:b w:val="false"/>
          <w:bCs w:val="false"/>
          <w:i w:val="false"/>
          <w:iCs w:val="false"/>
          <w:color w:val="000000"/>
          <w:sz w:val="24"/>
          <w:szCs w:val="24"/>
          <w:lang w:val="mn-Cyrl-MN"/>
        </w:rPr>
        <w:t xml:space="preserve"> баталъя.</w:t>
      </w:r>
    </w:p>
    <w:p>
      <w:pPr>
        <w:pStyle w:val="BodyTextIndent3"/>
        <w:spacing w:before="0" w:after="0"/>
        <w:ind w:left="0" w:right="0" w:hanging="0"/>
        <w:rPr>
          <w:rStyle w:val="StrongEmphasis"/>
          <w:rFonts w:cs="Arial"/>
          <w:b w:val="false"/>
          <w:b w:val="false"/>
          <w:bCs w:val="false"/>
          <w:color w:val="000000"/>
          <w:lang w:val="mn-Cyrl-MN"/>
        </w:rPr>
      </w:pPr>
      <w:r>
        <w:rPr>
          <w:rFonts w:ascii="Arial" w:hAnsi="Arial"/>
          <w:i w:val="false"/>
          <w:iCs w:val="false"/>
          <w:sz w:val="24"/>
          <w:szCs w:val="24"/>
        </w:rPr>
      </w:r>
    </w:p>
    <w:p>
      <w:pPr>
        <w:pStyle w:val="BodyTextIndent3"/>
        <w:spacing w:before="0" w:after="0"/>
        <w:ind w:left="0" w:right="0" w:hanging="0"/>
        <w:rPr>
          <w:rFonts w:ascii="Arial" w:hAnsi="Arial"/>
          <w:i w:val="false"/>
          <w:i w:val="false"/>
          <w:iCs w:val="false"/>
          <w:sz w:val="24"/>
          <w:szCs w:val="24"/>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 xml:space="preserve">Зөвшөөрсөн                        </w:t>
      </w:r>
      <w:r>
        <w:rPr>
          <w:rStyle w:val="StrongEmphasis"/>
          <w:rFonts w:cs="Arial" w:ascii="Arial" w:hAnsi="Arial"/>
          <w:b w:val="false"/>
          <w:bCs w:val="false"/>
          <w:i w:val="false"/>
          <w:iCs w:val="false"/>
          <w:color w:val="000000"/>
          <w:sz w:val="24"/>
          <w:szCs w:val="24"/>
          <w:lang w:val="mn-Cyrl-MN"/>
        </w:rPr>
        <w:t>11</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Татгалзсан                            </w:t>
      </w:r>
      <w:r>
        <w:rPr>
          <w:rStyle w:val="StrongEmphasis"/>
          <w:rFonts w:cs="Arial" w:ascii="Arial" w:hAnsi="Arial"/>
          <w:b w:val="false"/>
          <w:bCs w:val="false"/>
          <w:i w:val="false"/>
          <w:iCs w:val="false"/>
          <w:color w:val="000000"/>
          <w:sz w:val="24"/>
          <w:szCs w:val="24"/>
          <w:lang w:val="mn-Cyrl-MN"/>
        </w:rPr>
        <w:t>2</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Нийт                                     1</w:t>
      </w:r>
      <w:r>
        <w:rPr>
          <w:rStyle w:val="StrongEmphasis"/>
          <w:rFonts w:cs="Arial" w:ascii="Arial" w:hAnsi="Arial"/>
          <w:b w:val="false"/>
          <w:bCs w:val="false"/>
          <w:i w:val="false"/>
          <w:iCs w:val="false"/>
          <w:color w:val="000000"/>
          <w:sz w:val="24"/>
          <w:szCs w:val="24"/>
          <w:lang w:val="mn-Cyrl-MN"/>
        </w:rPr>
        <w:t>1</w:t>
      </w:r>
    </w:p>
    <w:p>
      <w:pPr>
        <w:pStyle w:val="BodyTextIndent3"/>
        <w:spacing w:before="0" w:after="0"/>
        <w:ind w:left="0" w:right="0" w:hanging="0"/>
        <w:rPr>
          <w:rFonts w:ascii="Arial" w:hAnsi="Arial"/>
          <w:i w:val="false"/>
          <w:i w:val="false"/>
          <w:iCs w:val="false"/>
          <w:sz w:val="24"/>
          <w:szCs w:val="24"/>
        </w:rPr>
      </w:pPr>
      <w:r>
        <w:rPr>
          <w:rStyle w:val="StrongEmphasis"/>
          <w:rFonts w:cs="Arial" w:ascii="Arial" w:hAnsi="Arial"/>
          <w:b w:val="false"/>
          <w:bCs w:val="false"/>
          <w:i w:val="false"/>
          <w:iCs w:val="false"/>
          <w:color w:val="000000"/>
          <w:sz w:val="24"/>
          <w:szCs w:val="24"/>
          <w:lang w:val="mn-Cyrl-MN"/>
        </w:rPr>
        <w:tab/>
        <w:t>84.</w:t>
      </w:r>
      <w:r>
        <w:rPr>
          <w:rStyle w:val="StrongEmphasis"/>
          <w:rFonts w:cs="Arial" w:ascii="Arial" w:hAnsi="Arial"/>
          <w:b w:val="false"/>
          <w:bCs w:val="false"/>
          <w:i w:val="false"/>
          <w:iCs w:val="false"/>
          <w:color w:val="000000"/>
          <w:sz w:val="24"/>
          <w:szCs w:val="24"/>
          <w:lang w:val="mn-Cyrl-MN"/>
        </w:rPr>
        <w:t>6</w:t>
      </w:r>
      <w:r>
        <w:rPr>
          <w:rStyle w:val="StrongEmphasis"/>
          <w:rFonts w:cs="Arial" w:ascii="Arial" w:hAnsi="Arial"/>
          <w:b w:val="false"/>
          <w:bCs w:val="false"/>
          <w:i w:val="false"/>
          <w:iCs w:val="false"/>
          <w:color w:val="000000"/>
          <w:sz w:val="24"/>
          <w:szCs w:val="24"/>
          <w:lang w:val="mn-Cyrl-MN"/>
        </w:rPr>
        <w:t xml:space="preserve"> хувийн саналаар</w:t>
      </w:r>
      <w:r>
        <w:rPr>
          <w:rStyle w:val="StrongEmphasis"/>
          <w:rFonts w:cs="Arial" w:ascii="Arial" w:hAnsi="Arial"/>
          <w:b w:val="false"/>
          <w:bCs w:val="false"/>
          <w:i w:val="false"/>
          <w:iCs w:val="false"/>
          <w:color w:val="000000"/>
          <w:sz w:val="24"/>
          <w:szCs w:val="24"/>
          <w:lang w:val="mn-Cyrl-MN"/>
        </w:rPr>
        <w:t xml:space="preserve"> тогтоол </w:t>
      </w:r>
      <w:r>
        <w:rPr>
          <w:rStyle w:val="StrongEmphasis"/>
          <w:rFonts w:cs="Arial" w:ascii="Arial" w:hAnsi="Arial"/>
          <w:b w:val="false"/>
          <w:bCs w:val="false"/>
          <w:i w:val="false"/>
          <w:iCs w:val="false"/>
          <w:color w:val="000000"/>
          <w:sz w:val="24"/>
          <w:szCs w:val="24"/>
          <w:lang w:val="mn-Cyrl-MN"/>
        </w:rPr>
        <w:t>батлагдлаа.</w:t>
      </w:r>
    </w:p>
    <w:p>
      <w:pPr>
        <w:pStyle w:val="BodyTextIndent3"/>
        <w:spacing w:before="0" w:after="0"/>
        <w:ind w:left="0" w:right="0" w:hanging="0"/>
        <w:rPr>
          <w:rStyle w:val="StrongEmphasis"/>
          <w:rFonts w:cs="Arial"/>
          <w:b w:val="false"/>
          <w:b w:val="false"/>
          <w:bCs w:val="false"/>
          <w:color w:val="000000"/>
          <w:lang w:val="mn-Cyrl-MN"/>
        </w:rPr>
      </w:pPr>
      <w:r>
        <w:rPr>
          <w:rFonts w:ascii="Arial" w:hAnsi="Arial"/>
          <w:i w:val="false"/>
          <w:iCs w:val="false"/>
          <w:sz w:val="24"/>
          <w:szCs w:val="24"/>
        </w:rPr>
      </w:r>
    </w:p>
    <w:p>
      <w:pPr>
        <w:pStyle w:val="BodyTextIndent3"/>
        <w:spacing w:before="0" w:after="0"/>
        <w:ind w:left="0" w:right="0" w:hanging="0"/>
        <w:rPr>
          <w:rFonts w:ascii="Arial" w:hAnsi="Arial"/>
          <w:i w:val="false"/>
          <w:i w:val="false"/>
          <w:iCs w:val="false"/>
          <w:sz w:val="24"/>
          <w:szCs w:val="24"/>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Ажлын хэсгийн ахлагчаар Улсын Их Хурлын гишүүн Ц.Оюунгэрэл, гишүүдэд Улсын Их Хурлын гишүүн А.Бакей, Г.Баярсайхан, С.Одонтуяа, Д.Сарангэрэл нар орж ажиллахаар тогтов.</w:t>
      </w:r>
    </w:p>
    <w:p>
      <w:pPr>
        <w:pStyle w:val="BodyTextIndent3"/>
        <w:spacing w:before="0" w:after="0"/>
        <w:ind w:left="0" w:right="0" w:hanging="0"/>
        <w:rPr>
          <w:rStyle w:val="StrongEmphasis"/>
          <w:rFonts w:cs="Arial"/>
          <w:b w:val="false"/>
          <w:b w:val="false"/>
          <w:bCs w:val="false"/>
          <w:color w:val="000000"/>
          <w:lang w:val="mn-Cyrl-MN"/>
        </w:rPr>
      </w:pPr>
      <w:r>
        <w:rPr>
          <w:rFonts w:ascii="Arial" w:hAnsi="Arial"/>
          <w:i w:val="false"/>
          <w:iCs w:val="false"/>
          <w:sz w:val="24"/>
          <w:szCs w:val="24"/>
        </w:rPr>
      </w:r>
    </w:p>
    <w:p>
      <w:pPr>
        <w:pStyle w:val="BodyTextIndent3"/>
        <w:spacing w:before="0" w:after="0"/>
        <w:ind w:left="0" w:right="0" w:hanging="0"/>
        <w:rPr>
          <w:rFonts w:ascii="Arial" w:hAnsi="Arial"/>
          <w:i w:val="false"/>
          <w:i w:val="false"/>
          <w:iCs w:val="false"/>
          <w:sz w:val="24"/>
          <w:szCs w:val="24"/>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 xml:space="preserve">Уг асуудлыг </w:t>
      </w:r>
      <w:r>
        <w:rPr>
          <w:rStyle w:val="StrongEmphasis"/>
          <w:rFonts w:cs="Arial" w:ascii="Arial" w:hAnsi="Arial"/>
          <w:b w:val="false"/>
          <w:bCs w:val="false"/>
          <w:i w:val="false"/>
          <w:iCs w:val="false"/>
          <w:color w:val="000000"/>
          <w:sz w:val="24"/>
          <w:szCs w:val="24"/>
          <w:lang w:val="mn-Cyrl-MN"/>
        </w:rPr>
        <w:t>17</w:t>
      </w:r>
      <w:r>
        <w:rPr>
          <w:rStyle w:val="StrongEmphasis"/>
          <w:rFonts w:cs="Arial" w:ascii="Arial" w:hAnsi="Arial"/>
          <w:b w:val="false"/>
          <w:bCs w:val="false"/>
          <w:i w:val="false"/>
          <w:iCs w:val="false"/>
          <w:color w:val="000000"/>
          <w:sz w:val="24"/>
          <w:szCs w:val="24"/>
          <w:lang w:val="mn-Cyrl-MN"/>
        </w:rPr>
        <w:t xml:space="preserve"> цаг </w:t>
      </w:r>
      <w:r>
        <w:rPr>
          <w:rStyle w:val="StrongEmphasis"/>
          <w:rFonts w:cs="Arial" w:ascii="Arial" w:hAnsi="Arial"/>
          <w:b w:val="false"/>
          <w:bCs w:val="false"/>
          <w:i w:val="false"/>
          <w:iCs w:val="false"/>
          <w:color w:val="000000"/>
          <w:sz w:val="24"/>
          <w:szCs w:val="24"/>
          <w:lang w:val="mn-Cyrl-MN"/>
        </w:rPr>
        <w:t>00</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 xml:space="preserve">минутад хэлэлцэж дуусав. </w:t>
      </w:r>
    </w:p>
    <w:p>
      <w:pPr>
        <w:pStyle w:val="BodyTextIndent3"/>
        <w:spacing w:before="0" w:after="0"/>
        <w:ind w:left="0" w:right="0" w:hanging="0"/>
        <w:rPr>
          <w:rStyle w:val="StrongEmphasis"/>
          <w:rFonts w:cs="Arial"/>
          <w:b/>
          <w:b/>
          <w:bCs/>
          <w:lang w:val="mn-Cyrl-MN"/>
        </w:rPr>
      </w:pPr>
      <w:r>
        <w:rPr>
          <w:rFonts w:ascii="Arial" w:hAnsi="Arial"/>
          <w:i w:val="false"/>
          <w:iCs w:val="false"/>
          <w:sz w:val="24"/>
          <w:szCs w:val="24"/>
        </w:rPr>
      </w:r>
    </w:p>
    <w:p>
      <w:pPr>
        <w:pStyle w:val="BodyTextIndent3"/>
        <w:spacing w:before="0" w:after="0"/>
        <w:ind w:left="0" w:right="0" w:hanging="0"/>
        <w:rPr>
          <w:rFonts w:ascii="Arial" w:hAnsi="Arial"/>
          <w:sz w:val="24"/>
          <w:szCs w:val="24"/>
        </w:rPr>
      </w:pPr>
      <w:r>
        <w:rPr>
          <w:rFonts w:ascii="Arial" w:hAnsi="Arial"/>
          <w:i w:val="false"/>
          <w:iCs w:val="false"/>
          <w:sz w:val="24"/>
          <w:szCs w:val="24"/>
        </w:rPr>
        <w:tab/>
      </w:r>
      <w:r>
        <w:rPr>
          <w:rFonts w:ascii="Arial" w:hAnsi="Arial"/>
          <w:b/>
          <w:bCs/>
          <w:i w:val="false"/>
          <w:iCs w:val="false"/>
          <w:sz w:val="24"/>
          <w:szCs w:val="24"/>
          <w:lang w:val="mn-Cyrl-MN"/>
        </w:rPr>
        <w:t>Хоёр</w:t>
      </w:r>
      <w:r>
        <w:rPr>
          <w:rFonts w:ascii="Arial" w:hAnsi="Arial"/>
          <w:b/>
          <w:bCs/>
          <w:i w:val="false"/>
          <w:iCs w:val="false"/>
          <w:sz w:val="24"/>
          <w:szCs w:val="24"/>
          <w:lang w:val="mn-Cyrl-MN"/>
        </w:rPr>
        <w:t>.</w:t>
      </w:r>
      <w:r>
        <w:rPr>
          <w:rFonts w:ascii="Arial" w:hAnsi="Arial"/>
          <w:b/>
          <w:bCs/>
          <w:i w:val="false"/>
          <w:iCs w:val="false"/>
          <w:sz w:val="24"/>
          <w:szCs w:val="24"/>
          <w:lang w:val="mn-Cyrl-MN"/>
        </w:rPr>
        <w:t>Архидан согтуурахтай тэмцэх тухай хуульд нэмэлт, өөрчлөлт оруулах тухай хуулийн төсөл. Засгийн газар 2015.04.30-ны өдөр өргөн мэдүүлсэн, анхны хэлэлцүүлэг, санал, дүгнэлтээ хууль зүйн байнгын хороонд хүргүүлнэ.</w:t>
      </w:r>
    </w:p>
    <w:p>
      <w:pPr>
        <w:pStyle w:val="BodyTextIndent3"/>
        <w:spacing w:before="0" w:after="0"/>
        <w:ind w:left="0" w:right="0" w:hanging="0"/>
        <w:rPr>
          <w:rFonts w:ascii="Arial" w:hAnsi="Arial"/>
          <w:b/>
          <w:b/>
          <w:bCs/>
          <w:i w:val="false"/>
          <w:i w:val="false"/>
          <w:iCs w:val="false"/>
          <w:sz w:val="24"/>
          <w:szCs w:val="24"/>
          <w:lang w:val="mn-Cyrl-MN"/>
        </w:rPr>
      </w:pPr>
      <w:r>
        <w:rPr>
          <w:rFonts w:ascii="Arial" w:hAnsi="Arial"/>
          <w:b/>
          <w:bCs/>
          <w:i w:val="false"/>
          <w:iCs w:val="false"/>
          <w:sz w:val="24"/>
          <w:szCs w:val="24"/>
          <w:lang w:val="mn-Cyrl-MN"/>
        </w:rPr>
      </w:r>
    </w:p>
    <w:p>
      <w:pPr>
        <w:pStyle w:val="Normal"/>
        <w:spacing w:before="0" w:after="0"/>
        <w:ind w:left="0" w:right="0" w:hanging="0"/>
        <w:jc w:val="both"/>
        <w:rPr>
          <w:rFonts w:ascii="Arial" w:hAnsi="Arial"/>
          <w:b/>
          <w:b/>
          <w:bCs/>
          <w:i w:val="false"/>
          <w:i w:val="false"/>
          <w:iCs w:val="false"/>
          <w:sz w:val="24"/>
          <w:szCs w:val="24"/>
          <w:lang w:val="mn-Cyrl-MN"/>
        </w:rPr>
      </w:pPr>
      <w:r>
        <w:rPr>
          <w:rFonts w:ascii="Arial" w:hAnsi="Arial"/>
          <w:b/>
          <w:bCs/>
          <w:i w:val="false"/>
          <w:iCs w:val="false"/>
          <w:sz w:val="24"/>
          <w:szCs w:val="24"/>
          <w:lang w:val="mn-Cyrl-MN"/>
        </w:rPr>
        <w:tab/>
      </w:r>
      <w:r>
        <w:rPr>
          <w:rFonts w:ascii="Arial" w:hAnsi="Arial"/>
          <w:b w:val="false"/>
          <w:bCs w:val="false"/>
          <w:i w:val="false"/>
          <w:iCs w:val="false"/>
          <w:color w:val="000000"/>
          <w:sz w:val="24"/>
          <w:szCs w:val="24"/>
          <w:lang w:val="mn-Cyrl-MN"/>
        </w:rPr>
        <w:t xml:space="preserve">Хэлэлцэж буй асуудалтай холбогдуулан </w:t>
      </w:r>
      <w:r>
        <w:rPr>
          <w:rFonts w:ascii="Arial" w:hAnsi="Arial"/>
          <w:b w:val="false"/>
          <w:bCs w:val="false"/>
          <w:i w:val="false"/>
          <w:iCs w:val="false"/>
          <w:color w:val="000000"/>
          <w:sz w:val="24"/>
          <w:szCs w:val="24"/>
          <w:lang w:val="mn-Cyrl-MN"/>
        </w:rPr>
        <w:t>Монгол Улсын Засгийн газрын гишүүн, Хууль зүйн сайд Д.Дорлигжав, Хууль зүйн яамны Эрх зүйн шинэчлэлийн бодлогын газрын мэргэжилтэн Ч.Бат-Эрдэнэ, Цагдаагийн ерөнхий газрын нийтийн хэв журам хамгаалах албаны ахлах мэргэжилтэн Н.Амарсанаа</w:t>
      </w:r>
      <w:r>
        <w:rPr>
          <w:rFonts w:ascii="Arial" w:hAnsi="Arial"/>
          <w:b w:val="false"/>
          <w:bCs w:val="false"/>
          <w:i w:val="false"/>
          <w:iCs w:val="false"/>
          <w:color w:val="000000"/>
          <w:sz w:val="24"/>
          <w:szCs w:val="24"/>
          <w:shd w:fill="FFFFFF" w:val="clear"/>
          <w:lang w:val="mn-Cyrl-MN"/>
        </w:rPr>
        <w:t xml:space="preserve"> </w:t>
      </w:r>
      <w:r>
        <w:rPr>
          <w:rFonts w:ascii="Arial" w:hAnsi="Arial"/>
          <w:b w:val="false"/>
          <w:bCs w:val="false"/>
          <w:i w:val="false"/>
          <w:iCs w:val="false"/>
          <w:color w:val="000000"/>
          <w:sz w:val="24"/>
          <w:szCs w:val="24"/>
          <w:shd w:fill="FFFFFF" w:val="clear"/>
          <w:lang w:val="mn-Cyrl-MN"/>
        </w:rPr>
        <w:t>н</w:t>
      </w:r>
      <w:r>
        <w:rPr>
          <w:rFonts w:ascii="Arial" w:hAnsi="Arial"/>
          <w:b w:val="false"/>
          <w:bCs w:val="false"/>
          <w:i w:val="false"/>
          <w:iCs w:val="false"/>
          <w:color w:val="000000"/>
          <w:sz w:val="24"/>
          <w:szCs w:val="24"/>
          <w:lang w:val="mn-Cyrl-MN"/>
        </w:rPr>
        <w:t>ар</w:t>
      </w:r>
      <w:r>
        <w:rPr>
          <w:rFonts w:ascii="Arial" w:hAnsi="Arial"/>
          <w:b w:val="false"/>
          <w:bCs w:val="false"/>
          <w:i w:val="false"/>
          <w:iCs w:val="false"/>
          <w:color w:val="000000"/>
          <w:sz w:val="24"/>
          <w:szCs w:val="24"/>
          <w:lang w:val="mn-Cyrl-MN"/>
        </w:rPr>
        <w:t>ын бү</w:t>
      </w:r>
      <w:r>
        <w:rPr>
          <w:rFonts w:ascii="Arial" w:hAnsi="Arial"/>
          <w:b w:val="false"/>
          <w:bCs w:val="false"/>
          <w:i w:val="false"/>
          <w:iCs w:val="false"/>
          <w:color w:val="000000"/>
          <w:sz w:val="24"/>
          <w:szCs w:val="24"/>
          <w:lang w:val="mn-Cyrl-MN"/>
        </w:rPr>
        <w:t>рэлдэхүүнтэй ажлын хэсэг</w:t>
      </w:r>
      <w:r>
        <w:rPr>
          <w:rFonts w:ascii="Arial" w:hAnsi="Arial"/>
          <w:b w:val="false"/>
          <w:bCs w:val="false"/>
          <w:i w:val="false"/>
          <w:iCs w:val="false"/>
          <w:color w:val="000000"/>
          <w:sz w:val="24"/>
          <w:szCs w:val="24"/>
          <w:lang w:val="mn-Cyrl-MN"/>
        </w:rPr>
        <w:t xml:space="preserve"> оролцов. </w:t>
      </w:r>
    </w:p>
    <w:p>
      <w:pPr>
        <w:pStyle w:val="Normal"/>
        <w:spacing w:before="0" w:after="0"/>
        <w:ind w:left="0" w:right="0" w:hanging="0"/>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r>
    </w:p>
    <w:p>
      <w:pPr>
        <w:pStyle w:val="Normal"/>
        <w:spacing w:before="0" w:after="0"/>
        <w:ind w:left="0" w:right="0" w:hanging="0"/>
        <w:jc w:val="both"/>
        <w:rPr/>
      </w:pPr>
      <w:r>
        <w:rPr>
          <w:rStyle w:val="StrongEmphasis"/>
          <w:rFonts w:cs="Arial" w:ascii="Arial" w:hAnsi="Arial"/>
          <w:b w:val="false"/>
          <w:bCs w:val="false"/>
          <w:i w:val="false"/>
          <w:iCs w:val="false"/>
          <w:sz w:val="24"/>
          <w:szCs w:val="24"/>
          <w:lang w:val="mn-Cyrl-MN"/>
        </w:rPr>
        <w:tab/>
      </w:r>
      <w:r>
        <w:rPr>
          <w:rStyle w:val="StrongEmphasis"/>
          <w:rFonts w:cs="Arial" w:ascii="Arial" w:hAnsi="Arial"/>
          <w:b w:val="false"/>
          <w:bCs w:val="false"/>
          <w:i w:val="false"/>
          <w:iCs w:val="false"/>
          <w:sz w:val="24"/>
          <w:szCs w:val="24"/>
          <w:lang w:val="mn-Cyrl-MN"/>
        </w:rPr>
        <w:t xml:space="preserve">Хуралдаанд </w:t>
      </w:r>
      <w:r>
        <w:rPr>
          <w:rStyle w:val="StrongEmphasis"/>
          <w:rFonts w:cs="Arial" w:ascii="Arial" w:hAnsi="Arial"/>
          <w:b w:val="false"/>
          <w:bCs w:val="false"/>
          <w:i w:val="false"/>
          <w:iCs w:val="false"/>
          <w:sz w:val="24"/>
          <w:szCs w:val="24"/>
          <w:lang w:val="mn-Cyrl-MN"/>
        </w:rPr>
        <w:t>Улсын Их Хурлы</w:t>
      </w:r>
      <w:r>
        <w:rPr>
          <w:rStyle w:val="StrongEmphasis"/>
          <w:rFonts w:cs="Arial" w:ascii="Arial" w:hAnsi="Arial"/>
          <w:b w:val="false"/>
          <w:bCs w:val="false"/>
          <w:i w:val="false"/>
          <w:iCs w:val="false"/>
          <w:sz w:val="24"/>
          <w:szCs w:val="24"/>
          <w:lang w:val="mn-Cyrl-MN"/>
        </w:rPr>
        <w:t>н Нийгмийн бодлого, боловсрол, соёл, шинжлэх ухааны</w:t>
      </w: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 xml:space="preserve">байнгын хорооны ажлын албаны </w:t>
      </w:r>
      <w:r>
        <w:rPr>
          <w:rStyle w:val="StrongEmphasis"/>
          <w:rFonts w:cs="Arial" w:ascii="Arial" w:hAnsi="Arial"/>
          <w:b w:val="false"/>
          <w:bCs w:val="false"/>
          <w:i w:val="false"/>
          <w:iCs w:val="false"/>
          <w:sz w:val="24"/>
          <w:szCs w:val="24"/>
          <w:lang w:val="mn-Cyrl-MN"/>
        </w:rPr>
        <w:t xml:space="preserve">ахлах зөвлөх Л.Лхагвасүрэн, зөвлөх  О.Баяраа, Ж.Чимгээ, референт </w:t>
      </w:r>
      <w:r>
        <w:rPr>
          <w:rStyle w:val="StrongEmphasis"/>
          <w:rFonts w:cs="Arial" w:ascii="Arial" w:hAnsi="Arial"/>
          <w:b w:val="false"/>
          <w:bCs w:val="false"/>
          <w:i w:val="false"/>
          <w:iCs w:val="false"/>
          <w:sz w:val="24"/>
          <w:szCs w:val="24"/>
          <w:lang w:val="mn-Cyrl-MN"/>
        </w:rPr>
        <w:t>А</w:t>
      </w:r>
      <w:r>
        <w:rPr>
          <w:rStyle w:val="StrongEmphasis"/>
          <w:rFonts w:cs="Arial" w:ascii="Arial" w:hAnsi="Arial"/>
          <w:b w:val="false"/>
          <w:bCs w:val="false"/>
          <w:i w:val="false"/>
          <w:iCs w:val="false"/>
          <w:sz w:val="24"/>
          <w:szCs w:val="24"/>
          <w:lang w:val="mn-Cyrl-MN"/>
        </w:rPr>
        <w:t>.Болортуяа, Р.Болормаа, М.Отгон</w:t>
      </w: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 xml:space="preserve">нар </w:t>
      </w:r>
      <w:r>
        <w:rPr>
          <w:rStyle w:val="StrongEmphasis"/>
          <w:rFonts w:cs="Arial" w:ascii="Arial" w:hAnsi="Arial"/>
          <w:b w:val="false"/>
          <w:bCs w:val="false"/>
          <w:i w:val="false"/>
          <w:iCs w:val="false"/>
          <w:sz w:val="24"/>
          <w:szCs w:val="24"/>
          <w:lang w:val="mn-Cyrl-MN"/>
        </w:rPr>
        <w:t>байлцав.</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ind w:left="0" w:right="0" w:hanging="0"/>
        <w:rPr>
          <w:rFonts w:ascii="Arial" w:hAnsi="Arial"/>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val="false"/>
          <w:bCs w:val="false"/>
          <w:i w:val="false"/>
          <w:iCs w:val="false"/>
          <w:sz w:val="24"/>
          <w:szCs w:val="24"/>
          <w:lang w:val="mn-Cyrl-MN"/>
        </w:rPr>
        <w:t>Хуулийн төсөлтэй</w:t>
      </w: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 xml:space="preserve">холбогдуулан </w:t>
      </w:r>
      <w:r>
        <w:rPr>
          <w:rStyle w:val="StrongEmphasis"/>
          <w:rFonts w:cs="Arial" w:ascii="Arial" w:hAnsi="Arial"/>
          <w:b w:val="false"/>
          <w:bCs w:val="false"/>
          <w:i w:val="false"/>
          <w:iCs w:val="false"/>
          <w:sz w:val="24"/>
          <w:szCs w:val="24"/>
          <w:lang w:val="mn-Cyrl-MN"/>
        </w:rPr>
        <w:t xml:space="preserve">Улсын Их Хурлын гишүүн </w:t>
      </w:r>
      <w:r>
        <w:rPr>
          <w:rStyle w:val="StrongEmphasis"/>
          <w:rFonts w:cs="Arial" w:ascii="Arial" w:hAnsi="Arial"/>
          <w:b w:val="false"/>
          <w:bCs w:val="false"/>
          <w:i w:val="false"/>
          <w:iCs w:val="false"/>
          <w:sz w:val="24"/>
          <w:szCs w:val="24"/>
          <w:lang w:val="mn-Cyrl-MN"/>
        </w:rPr>
        <w:t xml:space="preserve">Д.Батцогт </w:t>
      </w:r>
      <w:r>
        <w:rPr>
          <w:rStyle w:val="StrongEmphasis"/>
          <w:rFonts w:cs="Arial" w:ascii="Arial" w:hAnsi="Arial"/>
          <w:b w:val="false"/>
          <w:bCs w:val="false"/>
          <w:i w:val="false"/>
          <w:iCs w:val="false"/>
          <w:sz w:val="24"/>
          <w:szCs w:val="24"/>
          <w:lang w:val="mn-Cyrl-MN"/>
        </w:rPr>
        <w:t>Ё.Отгонбаяр, Д.Хаянхярваа</w:t>
      </w: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нарын</w:t>
      </w: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 xml:space="preserve">тавьсан асуултад </w:t>
      </w:r>
      <w:r>
        <w:rPr>
          <w:rStyle w:val="StrongEmphasis"/>
          <w:rFonts w:cs="Arial" w:ascii="Arial" w:hAnsi="Arial"/>
          <w:b w:val="false"/>
          <w:bCs w:val="false"/>
          <w:i w:val="false"/>
          <w:iCs w:val="false"/>
          <w:sz w:val="24"/>
          <w:szCs w:val="24"/>
          <w:lang w:val="mn-Cyrl-MN"/>
        </w:rPr>
        <w:t xml:space="preserve">Монгол Улсын Засгийн газрын гишүүн, Хууль зүйн сайд Д.Дорлигжав </w:t>
      </w:r>
      <w:r>
        <w:rPr>
          <w:rStyle w:val="StrongEmphasis"/>
          <w:rFonts w:cs="Arial" w:ascii="Arial" w:hAnsi="Arial"/>
          <w:b w:val="false"/>
          <w:bCs w:val="false"/>
          <w:i w:val="false"/>
          <w:iCs w:val="false"/>
          <w:sz w:val="24"/>
          <w:szCs w:val="24"/>
          <w:lang w:val="mn-Cyrl-MN"/>
        </w:rPr>
        <w:t>х</w:t>
      </w:r>
      <w:r>
        <w:rPr>
          <w:rStyle w:val="StrongEmphasis"/>
          <w:rFonts w:cs="Arial" w:ascii="Arial" w:hAnsi="Arial"/>
          <w:b w:val="false"/>
          <w:bCs w:val="false"/>
          <w:i w:val="false"/>
          <w:iCs w:val="false"/>
          <w:sz w:val="24"/>
          <w:szCs w:val="24"/>
          <w:lang w:val="mn-Cyrl-MN"/>
        </w:rPr>
        <w:t xml:space="preserve">ариулж, тайлбар хийв. </w:t>
      </w:r>
    </w:p>
    <w:p>
      <w:pPr>
        <w:pStyle w:val="BodyTextIndent3"/>
        <w:spacing w:before="0" w:after="0"/>
        <w:ind w:left="0" w:right="0" w:hanging="0"/>
        <w:rPr>
          <w:rStyle w:val="StrongEmphasis"/>
          <w:rFonts w:cs="Arial"/>
          <w:b w:val="false"/>
          <w:b w:val="false"/>
          <w:bCs w:val="false"/>
          <w:i w:val="false"/>
          <w:i w:val="false"/>
          <w:iCs w:val="false"/>
          <w:lang w:val="mn-Cyrl-MN"/>
        </w:rPr>
      </w:pPr>
      <w:r>
        <w:rPr>
          <w:rFonts w:ascii="Arial" w:hAnsi="Arial"/>
          <w:sz w:val="24"/>
          <w:szCs w:val="24"/>
        </w:rPr>
      </w:r>
    </w:p>
    <w:p>
      <w:pPr>
        <w:pStyle w:val="BodyTextIndent3"/>
        <w:spacing w:before="0" w:after="0"/>
        <w:ind w:left="0" w:right="0" w:hanging="0"/>
        <w:rPr>
          <w:rFonts w:ascii="Arial" w:hAnsi="Arial"/>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Д.Батцогт: - </w:t>
      </w:r>
      <w:r>
        <w:rPr>
          <w:rStyle w:val="StrongEmphasis"/>
          <w:rFonts w:cs="Arial" w:ascii="Arial" w:hAnsi="Arial"/>
          <w:b w:val="false"/>
          <w:bCs w:val="false"/>
          <w:i w:val="false"/>
          <w:iCs w:val="false"/>
          <w:sz w:val="24"/>
          <w:szCs w:val="24"/>
          <w:lang w:val="mn-Cyrl-MN"/>
        </w:rPr>
        <w:t>1.</w:t>
      </w:r>
      <w:r>
        <w:rPr>
          <w:rStyle w:val="StrongEmphasis"/>
          <w:rFonts w:cs="Arial" w:ascii="Arial" w:hAnsi="Arial"/>
          <w:b w:val="false"/>
          <w:bCs w:val="false"/>
          <w:i w:val="false"/>
          <w:iCs w:val="false"/>
          <w:sz w:val="24"/>
          <w:szCs w:val="24"/>
          <w:lang w:val="mn-Cyrl-MN"/>
        </w:rPr>
        <w:t>Улсын Их Хурлын гишүүн С.Эрдэн</w:t>
      </w:r>
      <w:r>
        <w:rPr>
          <w:rStyle w:val="StrongEmphasis"/>
          <w:rFonts w:cs="Arial" w:ascii="Arial" w:hAnsi="Arial"/>
          <w:b w:val="false"/>
          <w:bCs w:val="false"/>
          <w:i w:val="false"/>
          <w:iCs w:val="false"/>
          <w:sz w:val="24"/>
          <w:szCs w:val="24"/>
          <w:lang w:val="mn-Cyrl-MN"/>
        </w:rPr>
        <w:t>э, С.Одонтуяа нарын</w:t>
      </w:r>
      <w:r>
        <w:rPr>
          <w:rStyle w:val="StrongEmphasis"/>
          <w:rFonts w:cs="Arial" w:ascii="Arial" w:hAnsi="Arial"/>
          <w:b w:val="false"/>
          <w:bCs w:val="false"/>
          <w:i w:val="false"/>
          <w:iCs w:val="false"/>
          <w:sz w:val="24"/>
          <w:szCs w:val="24"/>
          <w:lang w:val="mn-Cyrl-MN"/>
        </w:rPr>
        <w:t xml:space="preserve"> гаргасан, </w:t>
      </w:r>
      <w:r>
        <w:rPr>
          <w:rStyle w:val="StrongEmphasis"/>
          <w:rFonts w:cs="Arial" w:ascii="Arial" w:hAnsi="Arial"/>
          <w:b w:val="false"/>
          <w:bCs w:val="false"/>
          <w:i w:val="false"/>
          <w:iCs w:val="false"/>
          <w:sz w:val="24"/>
          <w:szCs w:val="24"/>
          <w:lang w:val="mn-Cyrl-MN"/>
        </w:rPr>
        <w:t>т</w:t>
      </w:r>
      <w:r>
        <w:rPr>
          <w:rStyle w:val="StrongEmphasis"/>
          <w:rFonts w:cs="Arial" w:ascii="Arial" w:hAnsi="Arial"/>
          <w:b w:val="false"/>
          <w:bCs w:val="false"/>
          <w:i w:val="false"/>
          <w:iCs w:val="false"/>
          <w:color w:val="000000"/>
          <w:sz w:val="24"/>
          <w:szCs w:val="24"/>
          <w:shd w:fill="FFFFFF" w:val="clear"/>
          <w:lang w:val="mn-Cyrl-MN"/>
        </w:rPr>
        <w:t xml:space="preserve">өслийн </w:t>
      </w:r>
      <w:r>
        <w:rPr>
          <w:rStyle w:val="StrongEmphasis"/>
          <w:rFonts w:cs="Arial" w:ascii="Arial" w:hAnsi="Arial"/>
          <w:b w:val="false"/>
          <w:bCs w:val="false"/>
          <w:i w:val="false"/>
          <w:iCs w:val="false"/>
          <w:color w:val="000000"/>
          <w:sz w:val="24"/>
          <w:szCs w:val="24"/>
          <w:shd w:fill="FFFFFF" w:val="clear"/>
          <w:lang w:val="mn-Cyrl-MN"/>
        </w:rPr>
        <w:t>4.3-ыг “</w:t>
      </w:r>
      <w:r>
        <w:rPr>
          <w:rStyle w:val="StrongEmphasis"/>
          <w:rFonts w:cs="Arial" w:ascii="Arial" w:hAnsi="Arial"/>
          <w:b w:val="false"/>
          <w:bCs w:val="false"/>
          <w:i w:val="false"/>
          <w:iCs w:val="false"/>
          <w:color w:val="000000"/>
          <w:sz w:val="24"/>
          <w:szCs w:val="24"/>
          <w:shd w:fill="FFFFFF" w:val="clear"/>
          <w:lang w:val="mn-Cyrl-MN"/>
        </w:rPr>
        <w:t>а</w:t>
      </w:r>
      <w:r>
        <w:rPr>
          <w:rStyle w:val="StrongEmphasis"/>
          <w:rFonts w:cs="Arial" w:ascii="Arial" w:hAnsi="Arial"/>
          <w:b w:val="false"/>
          <w:bCs w:val="false"/>
          <w:i w:val="false"/>
          <w:iCs w:val="false"/>
          <w:color w:val="000000"/>
          <w:sz w:val="24"/>
          <w:szCs w:val="24"/>
          <w:shd w:fill="FFFFFF" w:val="clear"/>
          <w:lang w:val="mn-Cyrl-MN"/>
        </w:rPr>
        <w:t xml:space="preserve">ймаг, нийслэлийн иргэдийн төлөөлөгчдийн хурал нь согтууруулах ундаа худалдах, түүгээр үйлчилгээ эрхлэх асуудлыг зохицуулсан журмыг батална. </w:t>
      </w:r>
      <w:r>
        <w:rPr>
          <w:rStyle w:val="StrongEmphasis"/>
          <w:rFonts w:cs="Arial" w:ascii="Arial" w:hAnsi="Arial"/>
          <w:b w:val="false"/>
          <w:bCs w:val="false"/>
          <w:i w:val="false"/>
          <w:iCs w:val="false"/>
          <w:color w:val="000000"/>
          <w:sz w:val="24"/>
          <w:szCs w:val="24"/>
          <w:shd w:fill="FFFFFF" w:val="clear"/>
          <w:lang w:val="mn-Cyrl-MN"/>
        </w:rPr>
        <w:t>С</w:t>
      </w:r>
      <w:r>
        <w:rPr>
          <w:rStyle w:val="StrongEmphasis"/>
          <w:rFonts w:cs="Arial" w:ascii="Arial" w:hAnsi="Arial"/>
          <w:b w:val="false"/>
          <w:bCs w:val="false"/>
          <w:i w:val="false"/>
          <w:iCs w:val="false"/>
          <w:color w:val="000000"/>
          <w:sz w:val="24"/>
          <w:szCs w:val="24"/>
          <w:shd w:fill="FFFFFF" w:val="clear"/>
          <w:lang w:val="mn-Cyrl-MN"/>
        </w:rPr>
        <w:t xml:space="preserve">огтууруулах ундаа худалдах түүгээр үйлчилгээ эрхлэх зөвшөөрлийг сум, дүүрэг </w:t>
      </w:r>
      <w:r>
        <w:rPr>
          <w:rStyle w:val="StrongEmphasis"/>
          <w:rFonts w:cs="Arial" w:ascii="Arial" w:hAnsi="Arial"/>
          <w:b w:val="false"/>
          <w:bCs w:val="false"/>
          <w:i w:val="false"/>
          <w:iCs w:val="false"/>
          <w:color w:val="000000"/>
          <w:sz w:val="24"/>
          <w:szCs w:val="24"/>
          <w:shd w:fill="FFFFFF" w:val="clear"/>
          <w:lang w:val="mn-Cyrl-MN"/>
        </w:rPr>
        <w:t>олгоно”</w:t>
      </w:r>
      <w:r>
        <w:rPr>
          <w:rStyle w:val="StrongEmphasis"/>
          <w:rFonts w:cs="Arial" w:ascii="Arial" w:hAnsi="Arial"/>
          <w:b w:val="false"/>
          <w:bCs w:val="false"/>
          <w:i w:val="false"/>
          <w:iCs w:val="false"/>
          <w:color w:val="000000"/>
          <w:sz w:val="24"/>
          <w:szCs w:val="24"/>
          <w:shd w:fill="FFFFFF" w:val="clear"/>
          <w:lang w:val="mn-Cyrl-MN"/>
        </w:rPr>
        <w:t xml:space="preserve"> гэж өөрч</w:t>
      </w:r>
      <w:r>
        <w:rPr>
          <w:rStyle w:val="StrongEmphasis"/>
          <w:rFonts w:cs="Arial" w:ascii="Arial" w:hAnsi="Arial"/>
          <w:b w:val="false"/>
          <w:bCs w:val="false"/>
          <w:i w:val="false"/>
          <w:iCs w:val="false"/>
          <w:color w:val="000000"/>
          <w:sz w:val="24"/>
          <w:szCs w:val="24"/>
          <w:shd w:fill="FFFFFF" w:val="clear"/>
          <w:lang w:val="mn-Cyrl-MN"/>
        </w:rPr>
        <w:t xml:space="preserve">лөх гэсэн </w:t>
      </w:r>
      <w:r>
        <w:rPr>
          <w:rStyle w:val="StrongEmphasis"/>
          <w:rFonts w:cs="Arial" w:ascii="Arial" w:hAnsi="Arial"/>
          <w:b w:val="false"/>
          <w:bCs w:val="false"/>
          <w:i w:val="false"/>
          <w:iCs w:val="false"/>
          <w:color w:val="000000"/>
          <w:sz w:val="24"/>
          <w:szCs w:val="24"/>
          <w:shd w:fill="FFFFFF" w:val="clear"/>
          <w:lang w:val="mn-Cyrl-MN"/>
        </w:rPr>
        <w:t>зарчмын зөрүүтэй саналыг дэмжье.</w:t>
      </w:r>
    </w:p>
    <w:p>
      <w:pPr>
        <w:pStyle w:val="BodyTextIndent3"/>
        <w:spacing w:before="0" w:after="0"/>
        <w:ind w:left="0" w:right="0" w:hanging="0"/>
        <w:rPr>
          <w:rStyle w:val="StrongEmphasis"/>
          <w:rFonts w:cs="Arial"/>
          <w:b w:val="false"/>
          <w:b w:val="false"/>
          <w:bCs w:val="false"/>
          <w:i w:val="false"/>
          <w:i w:val="false"/>
          <w:iCs w:val="false"/>
          <w:lang w:val="mn-Cyrl-MN"/>
        </w:rPr>
      </w:pPr>
      <w:r>
        <w:rPr>
          <w:rFonts w:ascii="Arial" w:hAnsi="Arial"/>
          <w:sz w:val="24"/>
          <w:szCs w:val="24"/>
        </w:rPr>
      </w:r>
    </w:p>
    <w:p>
      <w:pPr>
        <w:pStyle w:val="BodyTextIndent3"/>
        <w:spacing w:before="0" w:after="0"/>
        <w:ind w:left="0" w:right="0" w:hanging="0"/>
        <w:rPr>
          <w:rFonts w:ascii="Arial" w:hAnsi="Arial"/>
          <w:i w:val="false"/>
          <w:i w:val="false"/>
          <w:iCs w:val="false"/>
          <w:sz w:val="24"/>
          <w:szCs w:val="24"/>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 xml:space="preserve">Зөвшөөрсөн                        </w:t>
      </w:r>
      <w:r>
        <w:rPr>
          <w:rStyle w:val="StrongEmphasis"/>
          <w:rFonts w:cs="Arial" w:ascii="Arial" w:hAnsi="Arial"/>
          <w:b w:val="false"/>
          <w:bCs w:val="false"/>
          <w:i w:val="false"/>
          <w:iCs w:val="false"/>
          <w:color w:val="000000"/>
          <w:sz w:val="24"/>
          <w:szCs w:val="24"/>
          <w:lang w:val="mn-Cyrl-MN"/>
        </w:rPr>
        <w:t>1</w:t>
      </w:r>
      <w:r>
        <w:rPr>
          <w:rStyle w:val="StrongEmphasis"/>
          <w:rFonts w:cs="Arial" w:ascii="Arial" w:hAnsi="Arial"/>
          <w:b w:val="false"/>
          <w:bCs w:val="false"/>
          <w:i w:val="false"/>
          <w:iCs w:val="false"/>
          <w:color w:val="000000"/>
          <w:sz w:val="24"/>
          <w:szCs w:val="24"/>
          <w:lang w:val="mn-Cyrl-MN"/>
        </w:rPr>
        <w:t>3</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Татгалзсан                            </w:t>
      </w:r>
      <w:r>
        <w:rPr>
          <w:rStyle w:val="StrongEmphasis"/>
          <w:rFonts w:cs="Arial" w:ascii="Arial" w:hAnsi="Arial"/>
          <w:b w:val="false"/>
          <w:bCs w:val="false"/>
          <w:i w:val="false"/>
          <w:iCs w:val="false"/>
          <w:color w:val="000000"/>
          <w:sz w:val="24"/>
          <w:szCs w:val="24"/>
          <w:lang w:val="mn-Cyrl-MN"/>
        </w:rPr>
        <w:t>3</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Нийт                                     1</w:t>
      </w:r>
      <w:r>
        <w:rPr>
          <w:rStyle w:val="StrongEmphasis"/>
          <w:rFonts w:cs="Arial" w:ascii="Arial" w:hAnsi="Arial"/>
          <w:b w:val="false"/>
          <w:bCs w:val="false"/>
          <w:i w:val="false"/>
          <w:iCs w:val="false"/>
          <w:color w:val="000000"/>
          <w:sz w:val="24"/>
          <w:szCs w:val="24"/>
          <w:lang w:val="mn-Cyrl-MN"/>
        </w:rPr>
        <w:t>6</w:t>
      </w:r>
    </w:p>
    <w:p>
      <w:pPr>
        <w:pStyle w:val="BodyTextIndent3"/>
        <w:spacing w:before="0" w:after="0"/>
        <w:ind w:left="0" w:right="0" w:hanging="0"/>
        <w:rPr>
          <w:rFonts w:ascii="Arial" w:hAnsi="Arial"/>
          <w:i w:val="false"/>
          <w:i w:val="false"/>
          <w:iCs w:val="false"/>
          <w:sz w:val="24"/>
          <w:szCs w:val="24"/>
        </w:rPr>
      </w:pPr>
      <w:r>
        <w:rPr>
          <w:rStyle w:val="StrongEmphasis"/>
          <w:rFonts w:cs="Arial" w:ascii="Arial" w:hAnsi="Arial"/>
          <w:b w:val="false"/>
          <w:bCs w:val="false"/>
          <w:i w:val="false"/>
          <w:iCs w:val="false"/>
          <w:color w:val="000000"/>
          <w:sz w:val="24"/>
          <w:szCs w:val="24"/>
          <w:lang w:val="mn-Cyrl-MN"/>
        </w:rPr>
        <w:tab/>
        <w:t>8</w:t>
      </w:r>
      <w:r>
        <w:rPr>
          <w:rStyle w:val="StrongEmphasis"/>
          <w:rFonts w:cs="Arial" w:ascii="Arial" w:hAnsi="Arial"/>
          <w:b w:val="false"/>
          <w:bCs w:val="false"/>
          <w:i w:val="false"/>
          <w:iCs w:val="false"/>
          <w:color w:val="000000"/>
          <w:sz w:val="24"/>
          <w:szCs w:val="24"/>
          <w:lang w:val="mn-Cyrl-MN"/>
        </w:rPr>
        <w:t>1.2</w:t>
      </w:r>
      <w:r>
        <w:rPr>
          <w:rStyle w:val="StrongEmphasis"/>
          <w:rFonts w:cs="Arial" w:ascii="Arial" w:hAnsi="Arial"/>
          <w:b w:val="false"/>
          <w:bCs w:val="false"/>
          <w:i w:val="false"/>
          <w:iCs w:val="false"/>
          <w:color w:val="000000"/>
          <w:sz w:val="24"/>
          <w:szCs w:val="24"/>
          <w:lang w:val="mn-Cyrl-MN"/>
        </w:rPr>
        <w:t xml:space="preserve"> хувийн саналаар </w:t>
      </w:r>
      <w:r>
        <w:rPr>
          <w:rStyle w:val="StrongEmphasis"/>
          <w:rFonts w:cs="Arial" w:ascii="Arial" w:hAnsi="Arial"/>
          <w:b w:val="false"/>
          <w:bCs w:val="false"/>
          <w:i w:val="false"/>
          <w:iCs w:val="false"/>
          <w:color w:val="000000"/>
          <w:sz w:val="24"/>
          <w:szCs w:val="24"/>
          <w:lang w:val="mn-Cyrl-MN"/>
        </w:rPr>
        <w:t>дэмжигд</w:t>
      </w:r>
      <w:r>
        <w:rPr>
          <w:rStyle w:val="StrongEmphasis"/>
          <w:rFonts w:cs="Arial" w:ascii="Arial" w:hAnsi="Arial"/>
          <w:b w:val="false"/>
          <w:bCs w:val="false"/>
          <w:i w:val="false"/>
          <w:iCs w:val="false"/>
          <w:color w:val="000000"/>
          <w:sz w:val="24"/>
          <w:szCs w:val="24"/>
          <w:lang w:val="mn-Cyrl-MN"/>
        </w:rPr>
        <w:t>лээ.</w:t>
      </w:r>
    </w:p>
    <w:p>
      <w:pPr>
        <w:pStyle w:val="BodyTextIndent3"/>
        <w:spacing w:before="0" w:after="0"/>
        <w:ind w:left="0" w:right="0" w:hanging="0"/>
        <w:rPr>
          <w:rStyle w:val="StrongEmphasis"/>
          <w:rFonts w:cs="Arial"/>
          <w:b w:val="false"/>
          <w:b w:val="false"/>
          <w:bCs w:val="false"/>
          <w:color w:val="000000"/>
          <w:lang w:val="mn-Cyrl-MN"/>
        </w:rPr>
      </w:pPr>
      <w:r>
        <w:rPr>
          <w:rFonts w:ascii="Arial" w:hAnsi="Arial"/>
          <w:i w:val="false"/>
          <w:iCs w:val="false"/>
          <w:sz w:val="24"/>
          <w:szCs w:val="24"/>
        </w:rPr>
      </w:r>
    </w:p>
    <w:p>
      <w:pPr>
        <w:pStyle w:val="BodyTextIndent3"/>
        <w:spacing w:before="0" w:after="0"/>
        <w:ind w:left="0" w:right="0" w:hanging="0"/>
        <w:rPr>
          <w:rFonts w:ascii="Arial" w:hAnsi="Arial"/>
          <w:i w:val="false"/>
          <w:i w:val="false"/>
          <w:iCs w:val="false"/>
          <w:sz w:val="24"/>
          <w:szCs w:val="24"/>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 xml:space="preserve">Дээрх </w:t>
      </w:r>
      <w:r>
        <w:rPr>
          <w:rStyle w:val="StrongEmphasis"/>
          <w:rFonts w:cs="Arial" w:ascii="Arial" w:hAnsi="Arial"/>
          <w:b w:val="false"/>
          <w:bCs w:val="false"/>
          <w:i w:val="false"/>
          <w:iCs w:val="false"/>
          <w:color w:val="000000"/>
          <w:sz w:val="24"/>
          <w:szCs w:val="24"/>
          <w:lang w:val="mn-Cyrl-MN"/>
        </w:rPr>
        <w:t>з</w:t>
      </w:r>
      <w:r>
        <w:rPr>
          <w:rStyle w:val="StrongEmphasis"/>
          <w:rFonts w:cs="Arial" w:ascii="Arial" w:hAnsi="Arial"/>
          <w:b w:val="false"/>
          <w:bCs w:val="false"/>
          <w:i w:val="false"/>
          <w:iCs w:val="false"/>
          <w:color w:val="000000"/>
          <w:sz w:val="24"/>
          <w:szCs w:val="24"/>
          <w:lang w:val="mn-Cyrl-MN"/>
        </w:rPr>
        <w:t xml:space="preserve">арчмын зөрүүтэй саналтай </w:t>
      </w:r>
      <w:r>
        <w:rPr>
          <w:rStyle w:val="StrongEmphasis"/>
          <w:rFonts w:cs="Arial" w:ascii="Arial" w:hAnsi="Arial"/>
          <w:b w:val="false"/>
          <w:bCs w:val="false"/>
          <w:i w:val="false"/>
          <w:iCs w:val="false"/>
          <w:color w:val="000000"/>
          <w:sz w:val="24"/>
          <w:szCs w:val="24"/>
          <w:lang w:val="mn-Cyrl-MN"/>
        </w:rPr>
        <w:t xml:space="preserve">холбогдуулан Улсын Их Хурлын гишүүн </w:t>
      </w:r>
      <w:r>
        <w:rPr>
          <w:rStyle w:val="StrongEmphasis"/>
          <w:rFonts w:cs="Arial" w:ascii="Arial" w:hAnsi="Arial"/>
          <w:b w:val="false"/>
          <w:bCs w:val="false"/>
          <w:i w:val="false"/>
          <w:iCs w:val="false"/>
          <w:color w:val="000000"/>
          <w:sz w:val="24"/>
          <w:szCs w:val="24"/>
          <w:lang w:val="mn-Cyrl-MN"/>
        </w:rPr>
        <w:t xml:space="preserve">Л.Энх-Амгалан, Г.Баярсайхан, Я.Содбаатар нарын тавьсан асуултад Улсын Их Хурлын гишүүн </w:t>
      </w:r>
      <w:r>
        <w:rPr>
          <w:rStyle w:val="StrongEmphasis"/>
          <w:rFonts w:cs="Arial" w:ascii="Arial" w:hAnsi="Arial"/>
          <w:b w:val="false"/>
          <w:bCs w:val="false"/>
          <w:i w:val="false"/>
          <w:iCs w:val="false"/>
          <w:color w:val="000000"/>
          <w:sz w:val="24"/>
          <w:szCs w:val="24"/>
          <w:lang w:val="mn-Cyrl-MN"/>
        </w:rPr>
        <w:t>С.Эрдэнэ, Хууль зүйн сайд Д.Дорлигжав нар хариулж, тайлбар хийв.</w:t>
      </w:r>
    </w:p>
    <w:p>
      <w:pPr>
        <w:pStyle w:val="BodyTextIndent3"/>
        <w:spacing w:before="0" w:after="0"/>
        <w:ind w:left="0" w:right="0" w:hanging="0"/>
        <w:rPr>
          <w:rStyle w:val="StrongEmphasis"/>
          <w:rFonts w:cs="Arial"/>
          <w:b w:val="false"/>
          <w:b w:val="false"/>
          <w:bCs w:val="false"/>
          <w:i w:val="false"/>
          <w:i w:val="false"/>
          <w:iCs w:val="false"/>
          <w:color w:val="000000"/>
          <w:lang w:val="mn-Cyrl-MN"/>
        </w:rPr>
      </w:pPr>
      <w:r>
        <w:rPr>
          <w:rFonts w:ascii="Arial" w:hAnsi="Arial"/>
          <w:sz w:val="24"/>
          <w:szCs w:val="24"/>
        </w:rPr>
      </w:r>
    </w:p>
    <w:p>
      <w:pPr>
        <w:pStyle w:val="BodyTextIndent3"/>
        <w:spacing w:before="0" w:after="0"/>
        <w:ind w:left="0" w:right="0" w:hanging="0"/>
        <w:rPr>
          <w:rFonts w:ascii="Arial" w:hAnsi="Arial"/>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val="false"/>
          <w:bCs w:val="false"/>
          <w:i w:val="false"/>
          <w:iCs w:val="false"/>
          <w:sz w:val="24"/>
          <w:szCs w:val="24"/>
          <w:lang w:val="mn-Cyrl-MN"/>
        </w:rPr>
        <w:t>2</w:t>
      </w:r>
      <w:r>
        <w:rPr>
          <w:rStyle w:val="StrongEmphasis"/>
          <w:rFonts w:cs="Arial" w:ascii="Arial" w:hAnsi="Arial"/>
          <w:b w:val="false"/>
          <w:bCs w:val="false"/>
          <w:i w:val="false"/>
          <w:iCs w:val="false"/>
          <w:sz w:val="24"/>
          <w:szCs w:val="24"/>
          <w:lang w:val="mn-Cyrl-MN"/>
        </w:rPr>
        <w:t>.</w:t>
      </w:r>
      <w:r>
        <w:rPr>
          <w:rStyle w:val="StrongEmphasis"/>
          <w:rFonts w:cs="Arial" w:ascii="Arial" w:hAnsi="Arial"/>
          <w:b w:val="false"/>
          <w:bCs w:val="false"/>
          <w:i w:val="false"/>
          <w:iCs w:val="false"/>
          <w:sz w:val="24"/>
          <w:szCs w:val="24"/>
          <w:lang w:val="mn-Cyrl-MN"/>
        </w:rPr>
        <w:t xml:space="preserve">Улсын Их Хурлын гишүүн </w:t>
      </w:r>
      <w:r>
        <w:rPr>
          <w:rStyle w:val="StrongEmphasis"/>
          <w:rFonts w:cs="Arial" w:ascii="Arial" w:hAnsi="Arial"/>
          <w:b w:val="false"/>
          <w:bCs w:val="false"/>
          <w:i w:val="false"/>
          <w:iCs w:val="false"/>
          <w:sz w:val="24"/>
          <w:szCs w:val="24"/>
          <w:lang w:val="mn-Cyrl-MN"/>
        </w:rPr>
        <w:t>Л.Энх-Амгалан, Д.Хаянхярваа, Ё.Отгонбаяр, А.Тлейхан</w:t>
      </w: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 xml:space="preserve">нарын </w:t>
      </w:r>
      <w:r>
        <w:rPr>
          <w:rStyle w:val="StrongEmphasis"/>
          <w:rFonts w:cs="Arial" w:ascii="Arial" w:hAnsi="Arial"/>
          <w:b w:val="false"/>
          <w:bCs w:val="false"/>
          <w:i w:val="false"/>
          <w:iCs w:val="false"/>
          <w:sz w:val="24"/>
          <w:szCs w:val="24"/>
          <w:lang w:val="mn-Cyrl-MN"/>
        </w:rPr>
        <w:t xml:space="preserve">гаргасан, </w:t>
      </w:r>
      <w:r>
        <w:rPr>
          <w:rStyle w:val="StrongEmphasis"/>
          <w:rFonts w:cs="Arial" w:ascii="Arial" w:hAnsi="Arial"/>
          <w:b w:val="false"/>
          <w:bCs w:val="false"/>
          <w:i w:val="false"/>
          <w:iCs w:val="false"/>
          <w:color w:val="000000"/>
          <w:sz w:val="24"/>
          <w:szCs w:val="24"/>
          <w:lang w:val="mn-Cyrl-MN"/>
        </w:rPr>
        <w:t>а</w:t>
      </w:r>
      <w:r>
        <w:rPr>
          <w:rStyle w:val="StrongEmphasis"/>
          <w:rFonts w:cs="Arial" w:ascii="Arial" w:hAnsi="Arial"/>
          <w:b w:val="false"/>
          <w:bCs w:val="false"/>
          <w:i w:val="false"/>
          <w:iCs w:val="false"/>
          <w:color w:val="000000"/>
          <w:sz w:val="24"/>
          <w:szCs w:val="24"/>
          <w:lang w:val="mn-Cyrl-MN"/>
        </w:rPr>
        <w:t xml:space="preserve">рхидан согтуурахтай тэмцэх,  согтууруулах ундааны хор уршиг хэрэглээний эсрэг үйл ажиллагаа явуулж байгаа төрийн бус байгууллагыг төрийн бодлогоор дэмжих </w:t>
      </w:r>
      <w:r>
        <w:rPr>
          <w:rStyle w:val="StrongEmphasis"/>
          <w:rFonts w:cs="Arial" w:ascii="Arial" w:hAnsi="Arial"/>
          <w:b w:val="false"/>
          <w:bCs w:val="false"/>
          <w:i w:val="false"/>
          <w:iCs w:val="false"/>
          <w:color w:val="000000"/>
          <w:sz w:val="24"/>
          <w:szCs w:val="24"/>
          <w:lang w:val="mn-Cyrl-MN"/>
        </w:rPr>
        <w:t xml:space="preserve">гэсэн </w:t>
      </w:r>
      <w:r>
        <w:rPr>
          <w:rStyle w:val="StrongEmphasis"/>
          <w:rFonts w:cs="Arial" w:ascii="Arial" w:hAnsi="Arial"/>
          <w:b w:val="false"/>
          <w:bCs w:val="false"/>
          <w:i w:val="false"/>
          <w:iCs w:val="false"/>
          <w:sz w:val="24"/>
          <w:szCs w:val="24"/>
          <w:lang w:val="mn-Cyrl-MN"/>
        </w:rPr>
        <w:t>зарчмын зөрүүтэй саналыг дэмжье.</w:t>
      </w:r>
    </w:p>
    <w:p>
      <w:pPr>
        <w:pStyle w:val="BodyTextIndent3"/>
        <w:spacing w:before="0" w:after="0"/>
        <w:ind w:left="0" w:right="0" w:hanging="0"/>
        <w:rPr>
          <w:rStyle w:val="StrongEmphasis"/>
          <w:rFonts w:cs="Arial"/>
          <w:b w:val="false"/>
          <w:b w:val="false"/>
          <w:bCs w:val="false"/>
          <w:i w:val="false"/>
          <w:i w:val="false"/>
          <w:iCs w:val="false"/>
          <w:lang w:val="mn-Cyrl-MN"/>
        </w:rPr>
      </w:pPr>
      <w:r>
        <w:rPr>
          <w:rFonts w:ascii="Arial" w:hAnsi="Arial"/>
          <w:sz w:val="24"/>
          <w:szCs w:val="24"/>
        </w:rPr>
      </w:r>
    </w:p>
    <w:p>
      <w:pPr>
        <w:pStyle w:val="BodyTextIndent3"/>
        <w:spacing w:before="0" w:after="0"/>
        <w:ind w:left="0" w:right="0" w:hanging="0"/>
        <w:rPr>
          <w:rFonts w:ascii="Arial" w:hAnsi="Arial"/>
          <w:i w:val="false"/>
          <w:i w:val="false"/>
          <w:iCs w:val="false"/>
          <w:sz w:val="24"/>
          <w:szCs w:val="24"/>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 xml:space="preserve">Зөвшөөрсөн                        </w:t>
      </w:r>
      <w:r>
        <w:rPr>
          <w:rStyle w:val="StrongEmphasis"/>
          <w:rFonts w:cs="Arial" w:ascii="Arial" w:hAnsi="Arial"/>
          <w:b w:val="false"/>
          <w:bCs w:val="false"/>
          <w:i w:val="false"/>
          <w:iCs w:val="false"/>
          <w:color w:val="000000"/>
          <w:sz w:val="24"/>
          <w:szCs w:val="24"/>
          <w:lang w:val="mn-Cyrl-MN"/>
        </w:rPr>
        <w:t>1</w:t>
      </w:r>
      <w:r>
        <w:rPr>
          <w:rStyle w:val="StrongEmphasis"/>
          <w:rFonts w:cs="Arial" w:ascii="Arial" w:hAnsi="Arial"/>
          <w:b w:val="false"/>
          <w:bCs w:val="false"/>
          <w:i w:val="false"/>
          <w:iCs w:val="false"/>
          <w:color w:val="000000"/>
          <w:sz w:val="24"/>
          <w:szCs w:val="24"/>
          <w:lang w:val="mn-Cyrl-MN"/>
        </w:rPr>
        <w:t>3</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Татгалзсан                            </w:t>
      </w:r>
      <w:r>
        <w:rPr>
          <w:rStyle w:val="StrongEmphasis"/>
          <w:rFonts w:cs="Arial" w:ascii="Arial" w:hAnsi="Arial"/>
          <w:b w:val="false"/>
          <w:bCs w:val="false"/>
          <w:i w:val="false"/>
          <w:iCs w:val="false"/>
          <w:color w:val="000000"/>
          <w:sz w:val="24"/>
          <w:szCs w:val="24"/>
          <w:lang w:val="mn-Cyrl-MN"/>
        </w:rPr>
        <w:t>3</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Нийт                                     1</w:t>
      </w:r>
      <w:r>
        <w:rPr>
          <w:rStyle w:val="StrongEmphasis"/>
          <w:rFonts w:cs="Arial" w:ascii="Arial" w:hAnsi="Arial"/>
          <w:b w:val="false"/>
          <w:bCs w:val="false"/>
          <w:i w:val="false"/>
          <w:iCs w:val="false"/>
          <w:color w:val="000000"/>
          <w:sz w:val="24"/>
          <w:szCs w:val="24"/>
          <w:lang w:val="mn-Cyrl-MN"/>
        </w:rPr>
        <w:t>6</w:t>
      </w:r>
    </w:p>
    <w:p>
      <w:pPr>
        <w:pStyle w:val="BodyTextIndent3"/>
        <w:spacing w:before="0" w:after="0"/>
        <w:ind w:left="0" w:right="0" w:hanging="0"/>
        <w:rPr>
          <w:rFonts w:ascii="Arial" w:hAnsi="Arial"/>
          <w:i w:val="false"/>
          <w:i w:val="false"/>
          <w:iCs w:val="false"/>
          <w:sz w:val="24"/>
          <w:szCs w:val="24"/>
        </w:rPr>
      </w:pPr>
      <w:r>
        <w:rPr>
          <w:rStyle w:val="StrongEmphasis"/>
          <w:rFonts w:cs="Arial" w:ascii="Arial" w:hAnsi="Arial"/>
          <w:b w:val="false"/>
          <w:bCs w:val="false"/>
          <w:i w:val="false"/>
          <w:iCs w:val="false"/>
          <w:color w:val="000000"/>
          <w:sz w:val="24"/>
          <w:szCs w:val="24"/>
          <w:lang w:val="mn-Cyrl-MN"/>
        </w:rPr>
        <w:tab/>
        <w:t>8</w:t>
      </w:r>
      <w:r>
        <w:rPr>
          <w:rStyle w:val="StrongEmphasis"/>
          <w:rFonts w:cs="Arial" w:ascii="Arial" w:hAnsi="Arial"/>
          <w:b w:val="false"/>
          <w:bCs w:val="false"/>
          <w:i w:val="false"/>
          <w:iCs w:val="false"/>
          <w:color w:val="000000"/>
          <w:sz w:val="24"/>
          <w:szCs w:val="24"/>
          <w:lang w:val="mn-Cyrl-MN"/>
        </w:rPr>
        <w:t>1.2</w:t>
      </w:r>
      <w:r>
        <w:rPr>
          <w:rStyle w:val="StrongEmphasis"/>
          <w:rFonts w:cs="Arial" w:ascii="Arial" w:hAnsi="Arial"/>
          <w:b w:val="false"/>
          <w:bCs w:val="false"/>
          <w:i w:val="false"/>
          <w:iCs w:val="false"/>
          <w:color w:val="000000"/>
          <w:sz w:val="24"/>
          <w:szCs w:val="24"/>
          <w:lang w:val="mn-Cyrl-MN"/>
        </w:rPr>
        <w:t xml:space="preserve"> хувийн саналаар </w:t>
      </w:r>
      <w:r>
        <w:rPr>
          <w:rStyle w:val="StrongEmphasis"/>
          <w:rFonts w:cs="Arial" w:ascii="Arial" w:hAnsi="Arial"/>
          <w:b w:val="false"/>
          <w:bCs w:val="false"/>
          <w:i w:val="false"/>
          <w:iCs w:val="false"/>
          <w:color w:val="000000"/>
          <w:sz w:val="24"/>
          <w:szCs w:val="24"/>
          <w:lang w:val="mn-Cyrl-MN"/>
        </w:rPr>
        <w:t>дэмжигд</w:t>
      </w:r>
      <w:r>
        <w:rPr>
          <w:rStyle w:val="StrongEmphasis"/>
          <w:rFonts w:cs="Arial" w:ascii="Arial" w:hAnsi="Arial"/>
          <w:b w:val="false"/>
          <w:bCs w:val="false"/>
          <w:i w:val="false"/>
          <w:iCs w:val="false"/>
          <w:color w:val="000000"/>
          <w:sz w:val="24"/>
          <w:szCs w:val="24"/>
          <w:lang w:val="mn-Cyrl-MN"/>
        </w:rPr>
        <w:t>лээ.</w:t>
      </w:r>
    </w:p>
    <w:p>
      <w:pPr>
        <w:pStyle w:val="BodyTextIndent3"/>
        <w:spacing w:before="0" w:after="0"/>
        <w:ind w:left="0" w:right="0" w:hanging="0"/>
        <w:rPr>
          <w:rStyle w:val="StrongEmphasis"/>
          <w:rFonts w:cs="Arial"/>
          <w:b w:val="false"/>
          <w:b w:val="false"/>
          <w:bCs w:val="false"/>
          <w:color w:val="000000"/>
          <w:lang w:val="mn-Cyrl-MN"/>
        </w:rPr>
      </w:pPr>
      <w:r>
        <w:rPr>
          <w:rFonts w:ascii="Arial" w:hAnsi="Arial"/>
          <w:i w:val="false"/>
          <w:iCs w:val="false"/>
          <w:sz w:val="24"/>
          <w:szCs w:val="24"/>
        </w:rPr>
      </w:r>
    </w:p>
    <w:p>
      <w:pPr>
        <w:pStyle w:val="BodyTextIndent3"/>
        <w:spacing w:before="0" w:after="0"/>
        <w:ind w:left="0" w:right="0" w:hanging="0"/>
        <w:rPr>
          <w:rFonts w:ascii="Arial" w:hAnsi="Arial"/>
          <w:i w:val="false"/>
          <w:i w:val="false"/>
          <w:iCs w:val="false"/>
          <w:sz w:val="24"/>
          <w:szCs w:val="24"/>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 xml:space="preserve">Дээрх </w:t>
      </w:r>
      <w:r>
        <w:rPr>
          <w:rStyle w:val="StrongEmphasis"/>
          <w:rFonts w:cs="Arial" w:ascii="Arial" w:hAnsi="Arial"/>
          <w:b w:val="false"/>
          <w:bCs w:val="false"/>
          <w:i w:val="false"/>
          <w:iCs w:val="false"/>
          <w:color w:val="000000"/>
          <w:sz w:val="24"/>
          <w:szCs w:val="24"/>
          <w:lang w:val="mn-Cyrl-MN"/>
        </w:rPr>
        <w:t>з</w:t>
      </w:r>
      <w:r>
        <w:rPr>
          <w:rStyle w:val="StrongEmphasis"/>
          <w:rFonts w:cs="Arial" w:ascii="Arial" w:hAnsi="Arial"/>
          <w:b w:val="false"/>
          <w:bCs w:val="false"/>
          <w:i w:val="false"/>
          <w:iCs w:val="false"/>
          <w:color w:val="000000"/>
          <w:sz w:val="24"/>
          <w:szCs w:val="24"/>
          <w:lang w:val="mn-Cyrl-MN"/>
        </w:rPr>
        <w:t xml:space="preserve">арчмын зөрүүтэй саналтай </w:t>
      </w:r>
      <w:r>
        <w:rPr>
          <w:rStyle w:val="StrongEmphasis"/>
          <w:rFonts w:cs="Arial" w:ascii="Arial" w:hAnsi="Arial"/>
          <w:b w:val="false"/>
          <w:bCs w:val="false"/>
          <w:i w:val="false"/>
          <w:iCs w:val="false"/>
          <w:color w:val="000000"/>
          <w:sz w:val="24"/>
          <w:szCs w:val="24"/>
          <w:lang w:val="mn-Cyrl-MN"/>
        </w:rPr>
        <w:t xml:space="preserve">холбогдуулан Улсын Их Хурлын гишүүн </w:t>
      </w:r>
      <w:r>
        <w:rPr>
          <w:rStyle w:val="StrongEmphasis"/>
          <w:rFonts w:cs="Arial" w:ascii="Arial" w:hAnsi="Arial"/>
          <w:b w:val="false"/>
          <w:bCs w:val="false"/>
          <w:i w:val="false"/>
          <w:iCs w:val="false"/>
          <w:color w:val="000000"/>
          <w:sz w:val="24"/>
          <w:szCs w:val="24"/>
          <w:lang w:val="mn-Cyrl-MN"/>
        </w:rPr>
        <w:t xml:space="preserve">Д.Сарангэрэл, С.Дэмбэрэл, Ё.Отгонбаяр </w:t>
      </w:r>
      <w:r>
        <w:rPr>
          <w:rStyle w:val="StrongEmphasis"/>
          <w:rFonts w:cs="Arial" w:ascii="Arial" w:hAnsi="Arial"/>
          <w:b w:val="false"/>
          <w:bCs w:val="false"/>
          <w:i w:val="false"/>
          <w:iCs w:val="false"/>
          <w:color w:val="000000"/>
          <w:sz w:val="24"/>
          <w:szCs w:val="24"/>
          <w:lang w:val="mn-Cyrl-MN"/>
        </w:rPr>
        <w:t xml:space="preserve">нарын тавьсан асуултад Улсын Их Хурлын гишүүн </w:t>
      </w:r>
      <w:r>
        <w:rPr>
          <w:rStyle w:val="StrongEmphasis"/>
          <w:rFonts w:cs="Arial" w:ascii="Arial" w:hAnsi="Arial"/>
          <w:b w:val="false"/>
          <w:bCs w:val="false"/>
          <w:i w:val="false"/>
          <w:iCs w:val="false"/>
          <w:color w:val="000000"/>
          <w:sz w:val="24"/>
          <w:szCs w:val="24"/>
          <w:lang w:val="mn-Cyrl-MN"/>
        </w:rPr>
        <w:t xml:space="preserve">Д.Батцогт, Л.Энх-Амгалан </w:t>
      </w:r>
      <w:r>
        <w:rPr>
          <w:rStyle w:val="StrongEmphasis"/>
          <w:rFonts w:cs="Arial" w:ascii="Arial" w:hAnsi="Arial"/>
          <w:b w:val="false"/>
          <w:bCs w:val="false"/>
          <w:i w:val="false"/>
          <w:iCs w:val="false"/>
          <w:color w:val="000000"/>
          <w:sz w:val="24"/>
          <w:szCs w:val="24"/>
          <w:lang w:val="mn-Cyrl-MN"/>
        </w:rPr>
        <w:t>нар хариулж, тайлбар хийв.</w:t>
      </w:r>
    </w:p>
    <w:p>
      <w:pPr>
        <w:pStyle w:val="BodyTextIndent3"/>
        <w:spacing w:before="0" w:after="0"/>
        <w:ind w:left="0" w:right="0" w:hanging="0"/>
        <w:rPr>
          <w:rStyle w:val="StrongEmphasis"/>
          <w:rFonts w:cs="Arial"/>
          <w:b w:val="false"/>
          <w:b w:val="false"/>
          <w:bCs w:val="false"/>
          <w:i w:val="false"/>
          <w:i w:val="false"/>
          <w:iCs w:val="false"/>
          <w:lang w:val="mn-Cyrl-MN"/>
        </w:rPr>
      </w:pPr>
      <w:r>
        <w:rPr>
          <w:rFonts w:ascii="Arial" w:hAnsi="Arial"/>
          <w:sz w:val="24"/>
          <w:szCs w:val="24"/>
        </w:rPr>
      </w:r>
    </w:p>
    <w:p>
      <w:pPr>
        <w:pStyle w:val="BodyTextIndent3"/>
        <w:spacing w:before="0" w:after="0"/>
        <w:ind w:left="0" w:right="0" w:hanging="0"/>
        <w:rPr>
          <w:rFonts w:ascii="Arial" w:hAnsi="Arial"/>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val="false"/>
          <w:bCs w:val="false"/>
          <w:i w:val="false"/>
          <w:iCs w:val="false"/>
          <w:sz w:val="24"/>
          <w:szCs w:val="24"/>
          <w:lang w:val="mn-Cyrl-MN"/>
        </w:rPr>
        <w:t>3</w:t>
      </w:r>
      <w:r>
        <w:rPr>
          <w:rStyle w:val="StrongEmphasis"/>
          <w:rFonts w:cs="Arial" w:ascii="Arial" w:hAnsi="Arial"/>
          <w:b w:val="false"/>
          <w:bCs w:val="false"/>
          <w:i w:val="false"/>
          <w:iCs w:val="false"/>
          <w:sz w:val="24"/>
          <w:szCs w:val="24"/>
          <w:lang w:val="mn-Cyrl-MN"/>
        </w:rPr>
        <w:t>.</w:t>
      </w:r>
      <w:r>
        <w:rPr>
          <w:rStyle w:val="StrongEmphasis"/>
          <w:rFonts w:cs="Arial" w:ascii="Arial" w:hAnsi="Arial"/>
          <w:b w:val="false"/>
          <w:bCs w:val="false"/>
          <w:i w:val="false"/>
          <w:iCs w:val="false"/>
          <w:sz w:val="24"/>
          <w:szCs w:val="24"/>
          <w:lang w:val="mn-Cyrl-MN"/>
        </w:rPr>
        <w:t xml:space="preserve">Улсын Их Хурлын гишүүн </w:t>
      </w:r>
      <w:r>
        <w:rPr>
          <w:rStyle w:val="StrongEmphasis"/>
          <w:rFonts w:cs="Arial" w:ascii="Arial" w:hAnsi="Arial"/>
          <w:b w:val="false"/>
          <w:bCs w:val="false"/>
          <w:i w:val="false"/>
          <w:iCs w:val="false"/>
          <w:sz w:val="24"/>
          <w:szCs w:val="24"/>
          <w:lang w:val="mn-Cyrl-MN"/>
        </w:rPr>
        <w:t>Ц.Оюунгэрэлийн</w:t>
      </w:r>
      <w:r>
        <w:rPr>
          <w:rStyle w:val="StrongEmphasis"/>
          <w:rFonts w:cs="Arial" w:ascii="Arial" w:hAnsi="Arial"/>
          <w:b w:val="false"/>
          <w:bCs w:val="false"/>
          <w:i w:val="false"/>
          <w:iCs w:val="false"/>
          <w:sz w:val="24"/>
          <w:szCs w:val="24"/>
          <w:lang w:val="mn-Cyrl-MN"/>
        </w:rPr>
        <w:t xml:space="preserve"> гаргасан, </w:t>
      </w:r>
      <w:r>
        <w:rPr>
          <w:rStyle w:val="StrongEmphasis"/>
          <w:rFonts w:cs="Arial" w:ascii="Arial" w:hAnsi="Arial"/>
          <w:b w:val="false"/>
          <w:bCs w:val="false"/>
          <w:i w:val="false"/>
          <w:iCs w:val="false"/>
          <w:sz w:val="24"/>
          <w:szCs w:val="24"/>
          <w:lang w:val="mn-Cyrl-MN"/>
        </w:rPr>
        <w:t>о</w:t>
      </w:r>
      <w:r>
        <w:rPr>
          <w:rStyle w:val="StrongEmphasis"/>
          <w:rFonts w:cs="Arial" w:ascii="Arial" w:hAnsi="Arial"/>
          <w:b w:val="false"/>
          <w:bCs w:val="false"/>
          <w:i w:val="false"/>
          <w:iCs w:val="false"/>
          <w:sz w:val="24"/>
          <w:szCs w:val="24"/>
          <w:lang w:val="mn-Cyrl-MN"/>
        </w:rPr>
        <w:t xml:space="preserve">рон нутагтаа архи худалдахгүй байх шийдвэрийг тус аймаг, дүүрэг, сумын иргэдийн төлөөлөгчдийн хурал иргэдийн хурлаар баталсан бол тухайн орон нутгийн төсөвт архины онцгой татварын орлогын төлөвлөгөөг өгч үүрэгжүүлэхгүй гэсэн </w:t>
      </w:r>
      <w:r>
        <w:rPr>
          <w:rStyle w:val="StrongEmphasis"/>
          <w:rFonts w:cs="Arial" w:ascii="Arial" w:hAnsi="Arial"/>
          <w:b w:val="false"/>
          <w:bCs w:val="false"/>
          <w:i w:val="false"/>
          <w:iCs w:val="false"/>
          <w:sz w:val="24"/>
          <w:szCs w:val="24"/>
          <w:lang w:val="mn-Cyrl-MN"/>
        </w:rPr>
        <w:t xml:space="preserve">зарчмын зөрүүтэй санал </w:t>
      </w:r>
      <w:r>
        <w:rPr>
          <w:rStyle w:val="StrongEmphasis"/>
          <w:rFonts w:cs="Arial" w:ascii="Arial" w:hAnsi="Arial"/>
          <w:b w:val="false"/>
          <w:bCs w:val="false"/>
          <w:i w:val="false"/>
          <w:iCs w:val="false"/>
          <w:sz w:val="24"/>
          <w:szCs w:val="24"/>
          <w:lang w:val="mn-Cyrl-MN"/>
        </w:rPr>
        <w:t>дээр санал хураах бололцоогүй тул санал хураалт явуулаагүй болно.</w:t>
      </w:r>
    </w:p>
    <w:p>
      <w:pPr>
        <w:pStyle w:val="BodyTextIndent3"/>
        <w:spacing w:before="0" w:after="0"/>
        <w:ind w:left="0" w:right="0" w:hanging="0"/>
        <w:rPr>
          <w:rStyle w:val="StrongEmphasis"/>
          <w:rFonts w:cs="Arial"/>
          <w:b w:val="false"/>
          <w:b w:val="false"/>
          <w:bCs w:val="false"/>
          <w:i w:val="false"/>
          <w:i w:val="false"/>
          <w:iCs w:val="false"/>
          <w:lang w:val="mn-Cyrl-MN"/>
        </w:rPr>
      </w:pPr>
      <w:r>
        <w:rPr>
          <w:rFonts w:ascii="Arial" w:hAnsi="Arial"/>
          <w:sz w:val="24"/>
          <w:szCs w:val="24"/>
        </w:rPr>
      </w:r>
    </w:p>
    <w:p>
      <w:pPr>
        <w:pStyle w:val="BodyTextIndent3"/>
        <w:spacing w:before="0" w:after="0"/>
        <w:ind w:left="0" w:right="0" w:hanging="0"/>
        <w:rPr>
          <w:rFonts w:ascii="Arial" w:hAnsi="Arial"/>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val="false"/>
          <w:bCs w:val="false"/>
          <w:i w:val="false"/>
          <w:iCs w:val="false"/>
          <w:sz w:val="24"/>
          <w:szCs w:val="24"/>
          <w:lang w:val="mn-Cyrl-MN"/>
        </w:rPr>
        <w:t>4</w:t>
      </w:r>
      <w:r>
        <w:rPr>
          <w:rStyle w:val="StrongEmphasis"/>
          <w:rFonts w:cs="Arial" w:ascii="Arial" w:hAnsi="Arial"/>
          <w:b w:val="false"/>
          <w:bCs w:val="false"/>
          <w:i w:val="false"/>
          <w:iCs w:val="false"/>
          <w:sz w:val="24"/>
          <w:szCs w:val="24"/>
          <w:lang w:val="mn-Cyrl-MN"/>
        </w:rPr>
        <w:t>.</w:t>
      </w:r>
      <w:r>
        <w:rPr>
          <w:rStyle w:val="StrongEmphasis"/>
          <w:rFonts w:cs="Arial" w:ascii="Arial" w:hAnsi="Arial"/>
          <w:b w:val="false"/>
          <w:bCs w:val="false"/>
          <w:i w:val="false"/>
          <w:iCs w:val="false"/>
          <w:sz w:val="24"/>
          <w:szCs w:val="24"/>
          <w:lang w:val="mn-Cyrl-MN"/>
        </w:rPr>
        <w:t xml:space="preserve">Улсын Их Хурлын гишүүн А.Энх-Амгалан </w:t>
      </w:r>
      <w:r>
        <w:rPr>
          <w:rStyle w:val="StrongEmphasis"/>
          <w:rFonts w:cs="Arial" w:ascii="Arial" w:hAnsi="Arial"/>
          <w:b w:val="false"/>
          <w:bCs w:val="false"/>
          <w:i w:val="false"/>
          <w:iCs w:val="false"/>
          <w:color w:val="000000"/>
          <w:sz w:val="24"/>
          <w:szCs w:val="24"/>
          <w:lang w:val="mn-Cyrl-MN"/>
        </w:rPr>
        <w:t xml:space="preserve">Д.Хаянхярваа, Ё.Отгонбаяр, А.Тлейхан  </w:t>
      </w:r>
      <w:r>
        <w:rPr>
          <w:rStyle w:val="StrongEmphasis"/>
          <w:rFonts w:cs="Arial" w:ascii="Arial" w:hAnsi="Arial"/>
          <w:b w:val="false"/>
          <w:bCs w:val="false"/>
          <w:i w:val="false"/>
          <w:iCs w:val="false"/>
          <w:sz w:val="24"/>
          <w:szCs w:val="24"/>
          <w:lang w:val="mn-Cyrl-MN"/>
        </w:rPr>
        <w:t xml:space="preserve">нар гаргасан, </w:t>
      </w:r>
      <w:r>
        <w:rPr>
          <w:rStyle w:val="StrongEmphasis"/>
          <w:rFonts w:cs="Arial" w:ascii="Arial" w:hAnsi="Arial"/>
          <w:b w:val="false"/>
          <w:bCs w:val="false"/>
          <w:i w:val="false"/>
          <w:iCs w:val="false"/>
          <w:sz w:val="24"/>
          <w:szCs w:val="24"/>
          <w:lang w:val="mn-Cyrl-MN"/>
        </w:rPr>
        <w:t xml:space="preserve">согтууруулах ундаа борлуулдаг дэлгүүр, үйлчилгээ, баар цэнгээний газар 21 наснаас доош иргэнд үйлчлэхгүй байх, иргэний үнэмлэхийг үндэслэн согтууруулах ундаа борлуулдаг байх гэсэн </w:t>
      </w:r>
      <w:r>
        <w:rPr>
          <w:rStyle w:val="StrongEmphasis"/>
          <w:rFonts w:cs="Arial" w:ascii="Arial" w:hAnsi="Arial"/>
          <w:b w:val="false"/>
          <w:bCs w:val="false"/>
          <w:i w:val="false"/>
          <w:iCs w:val="false"/>
          <w:sz w:val="24"/>
          <w:szCs w:val="24"/>
          <w:lang w:val="mn-Cyrl-MN"/>
        </w:rPr>
        <w:t>зарчмын зөрүүтэй саналаа татаж авав.</w:t>
      </w:r>
    </w:p>
    <w:p>
      <w:pPr>
        <w:pStyle w:val="BodyTextIndent3"/>
        <w:spacing w:before="0" w:after="0"/>
        <w:ind w:left="0" w:right="0" w:hanging="0"/>
        <w:rPr>
          <w:rStyle w:val="StrongEmphasis"/>
          <w:rFonts w:cs="Arial"/>
          <w:b w:val="false"/>
          <w:b w:val="false"/>
          <w:bCs w:val="false"/>
          <w:i w:val="false"/>
          <w:i w:val="false"/>
          <w:iCs w:val="false"/>
          <w:lang w:val="mn-Cyrl-MN"/>
        </w:rPr>
      </w:pPr>
      <w:r>
        <w:rPr>
          <w:rFonts w:ascii="Arial" w:hAnsi="Arial"/>
          <w:sz w:val="24"/>
          <w:szCs w:val="24"/>
        </w:rPr>
      </w:r>
    </w:p>
    <w:p>
      <w:pPr>
        <w:pStyle w:val="BodyTextIndent3"/>
        <w:spacing w:before="0" w:after="0"/>
        <w:ind w:left="0" w:right="0" w:hanging="0"/>
        <w:rPr>
          <w:rFonts w:ascii="Arial" w:hAnsi="Arial"/>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val="false"/>
          <w:bCs w:val="false"/>
          <w:i w:val="false"/>
          <w:iCs w:val="false"/>
          <w:sz w:val="24"/>
          <w:szCs w:val="24"/>
          <w:lang w:val="mn-Cyrl-MN"/>
        </w:rPr>
        <w:t>5.</w:t>
      </w:r>
      <w:r>
        <w:rPr>
          <w:rStyle w:val="StrongEmphasis"/>
          <w:rFonts w:cs="Arial" w:ascii="Arial" w:hAnsi="Arial"/>
          <w:b w:val="false"/>
          <w:bCs w:val="false"/>
          <w:i w:val="false"/>
          <w:iCs w:val="false"/>
          <w:sz w:val="24"/>
          <w:szCs w:val="24"/>
          <w:lang w:val="mn-Cyrl-MN"/>
        </w:rPr>
        <w:t xml:space="preserve">Улсын Их Хурлын гишүүн </w:t>
      </w:r>
      <w:r>
        <w:rPr>
          <w:rStyle w:val="StrongEmphasis"/>
          <w:rFonts w:cs="Arial" w:ascii="Arial" w:hAnsi="Arial"/>
          <w:b w:val="false"/>
          <w:bCs w:val="false"/>
          <w:i w:val="false"/>
          <w:iCs w:val="false"/>
          <w:sz w:val="24"/>
          <w:szCs w:val="24"/>
          <w:lang w:val="mn-Cyrl-MN"/>
        </w:rPr>
        <w:t>Л.Эр</w:t>
      </w:r>
      <w:r>
        <w:rPr>
          <w:rStyle w:val="StrongEmphasis"/>
          <w:rFonts w:cs="Arial" w:ascii="Arial" w:hAnsi="Arial"/>
          <w:b w:val="false"/>
          <w:bCs w:val="false"/>
          <w:i w:val="false"/>
          <w:iCs w:val="false"/>
          <w:sz w:val="24"/>
          <w:szCs w:val="24"/>
          <w:lang w:val="mn-Cyrl-MN"/>
        </w:rPr>
        <w:t>дэнэчимэгийн</w:t>
      </w:r>
      <w:r>
        <w:rPr>
          <w:rStyle w:val="StrongEmphasis"/>
          <w:rFonts w:cs="Arial" w:ascii="Arial" w:hAnsi="Arial"/>
          <w:b w:val="false"/>
          <w:bCs w:val="false"/>
          <w:i w:val="false"/>
          <w:iCs w:val="false"/>
          <w:sz w:val="24"/>
          <w:szCs w:val="24"/>
          <w:lang w:val="mn-Cyrl-MN"/>
        </w:rPr>
        <w:t xml:space="preserve"> гаргасан, </w:t>
      </w:r>
      <w:r>
        <w:rPr>
          <w:rStyle w:val="StrongEmphasis"/>
          <w:rFonts w:cs="Arial" w:ascii="Arial" w:hAnsi="Arial"/>
          <w:b w:val="false"/>
          <w:bCs w:val="false"/>
          <w:i w:val="false"/>
          <w:iCs w:val="false"/>
          <w:color w:val="000000"/>
          <w:sz w:val="24"/>
          <w:szCs w:val="24"/>
          <w:lang w:val="mn-Cyrl-MN"/>
        </w:rPr>
        <w:t xml:space="preserve">Архидан согтуурахтай тэмцэх хуулийн 7.8 дахь заалтыг хэвээр үлдээх </w:t>
      </w:r>
      <w:r>
        <w:rPr>
          <w:rStyle w:val="StrongEmphasis"/>
          <w:rFonts w:cs="Arial" w:ascii="Arial" w:hAnsi="Arial"/>
          <w:b w:val="false"/>
          <w:bCs w:val="false"/>
          <w:i w:val="false"/>
          <w:iCs w:val="false"/>
          <w:color w:val="000000"/>
          <w:sz w:val="24"/>
          <w:szCs w:val="24"/>
          <w:lang w:val="mn-Cyrl-MN"/>
        </w:rPr>
        <w:t>гэсэн</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sz w:val="24"/>
          <w:szCs w:val="24"/>
          <w:lang w:val="mn-Cyrl-MN"/>
        </w:rPr>
        <w:t>зарчмын зөрүүтэй саналыг дэмжье.</w:t>
      </w:r>
    </w:p>
    <w:p>
      <w:pPr>
        <w:pStyle w:val="BodyTextIndent3"/>
        <w:spacing w:before="0" w:after="0"/>
        <w:ind w:left="0" w:right="0" w:hanging="0"/>
        <w:rPr>
          <w:rStyle w:val="StrongEmphasis"/>
          <w:rFonts w:cs="Arial"/>
          <w:b w:val="false"/>
          <w:b w:val="false"/>
          <w:bCs w:val="false"/>
          <w:i w:val="false"/>
          <w:i w:val="false"/>
          <w:iCs w:val="false"/>
          <w:lang w:val="mn-Cyrl-MN"/>
        </w:rPr>
      </w:pPr>
      <w:r>
        <w:rPr>
          <w:rFonts w:ascii="Arial" w:hAnsi="Arial"/>
          <w:sz w:val="24"/>
          <w:szCs w:val="24"/>
        </w:rPr>
      </w:r>
    </w:p>
    <w:p>
      <w:pPr>
        <w:pStyle w:val="BodyTextIndent3"/>
        <w:spacing w:before="0" w:after="0"/>
        <w:ind w:left="0" w:right="0" w:hanging="0"/>
        <w:rPr>
          <w:rFonts w:ascii="Arial" w:hAnsi="Arial"/>
          <w:i w:val="false"/>
          <w:i w:val="false"/>
          <w:iCs w:val="false"/>
          <w:sz w:val="24"/>
          <w:szCs w:val="24"/>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 xml:space="preserve">Зөвшөөрсөн                        </w:t>
      </w:r>
      <w:r>
        <w:rPr>
          <w:rStyle w:val="StrongEmphasis"/>
          <w:rFonts w:cs="Arial" w:ascii="Arial" w:hAnsi="Arial"/>
          <w:b w:val="false"/>
          <w:bCs w:val="false"/>
          <w:i w:val="false"/>
          <w:iCs w:val="false"/>
          <w:color w:val="000000"/>
          <w:sz w:val="24"/>
          <w:szCs w:val="24"/>
          <w:lang w:val="mn-Cyrl-MN"/>
        </w:rPr>
        <w:t>1</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Татгалзсан                           </w:t>
      </w:r>
      <w:r>
        <w:rPr>
          <w:rStyle w:val="StrongEmphasis"/>
          <w:rFonts w:cs="Arial" w:ascii="Arial" w:hAnsi="Arial"/>
          <w:b w:val="false"/>
          <w:bCs w:val="false"/>
          <w:i w:val="false"/>
          <w:iCs w:val="false"/>
          <w:color w:val="000000"/>
          <w:sz w:val="24"/>
          <w:szCs w:val="24"/>
          <w:lang w:val="mn-Cyrl-MN"/>
        </w:rPr>
        <w:t>15</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Нийт                                     1</w:t>
      </w:r>
      <w:r>
        <w:rPr>
          <w:rStyle w:val="StrongEmphasis"/>
          <w:rFonts w:cs="Arial" w:ascii="Arial" w:hAnsi="Arial"/>
          <w:b w:val="false"/>
          <w:bCs w:val="false"/>
          <w:i w:val="false"/>
          <w:iCs w:val="false"/>
          <w:color w:val="000000"/>
          <w:sz w:val="24"/>
          <w:szCs w:val="24"/>
          <w:lang w:val="mn-Cyrl-MN"/>
        </w:rPr>
        <w:t>6</w:t>
      </w:r>
    </w:p>
    <w:p>
      <w:pPr>
        <w:pStyle w:val="BodyTextIndent3"/>
        <w:spacing w:before="0" w:after="0"/>
        <w:ind w:left="0" w:right="0" w:hanging="0"/>
        <w:rPr>
          <w:rFonts w:ascii="Arial" w:hAnsi="Arial"/>
          <w:i w:val="false"/>
          <w:i w:val="false"/>
          <w:iCs w:val="false"/>
          <w:sz w:val="24"/>
          <w:szCs w:val="24"/>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6.2</w:t>
      </w:r>
      <w:r>
        <w:rPr>
          <w:rStyle w:val="StrongEmphasis"/>
          <w:rFonts w:cs="Arial" w:ascii="Arial" w:hAnsi="Arial"/>
          <w:b w:val="false"/>
          <w:bCs w:val="false"/>
          <w:i w:val="false"/>
          <w:iCs w:val="false"/>
          <w:color w:val="000000"/>
          <w:sz w:val="24"/>
          <w:szCs w:val="24"/>
          <w:lang w:val="mn-Cyrl-MN"/>
        </w:rPr>
        <w:t xml:space="preserve"> хувийн саналаар </w:t>
      </w:r>
      <w:r>
        <w:rPr>
          <w:rStyle w:val="StrongEmphasis"/>
          <w:rFonts w:cs="Arial" w:ascii="Arial" w:hAnsi="Arial"/>
          <w:b w:val="false"/>
          <w:bCs w:val="false"/>
          <w:i w:val="false"/>
          <w:iCs w:val="false"/>
          <w:color w:val="000000"/>
          <w:sz w:val="24"/>
          <w:szCs w:val="24"/>
          <w:lang w:val="mn-Cyrl-MN"/>
        </w:rPr>
        <w:t>дэмжиг</w:t>
      </w:r>
      <w:r>
        <w:rPr>
          <w:rStyle w:val="StrongEmphasis"/>
          <w:rFonts w:cs="Arial" w:ascii="Arial" w:hAnsi="Arial"/>
          <w:b w:val="false"/>
          <w:bCs w:val="false"/>
          <w:i w:val="false"/>
          <w:iCs w:val="false"/>
          <w:color w:val="000000"/>
          <w:sz w:val="24"/>
          <w:szCs w:val="24"/>
          <w:lang w:val="mn-Cyrl-MN"/>
        </w:rPr>
        <w:t>д</w:t>
      </w:r>
      <w:r>
        <w:rPr>
          <w:rStyle w:val="StrongEmphasis"/>
          <w:rFonts w:cs="Arial" w:ascii="Arial" w:hAnsi="Arial"/>
          <w:b w:val="false"/>
          <w:bCs w:val="false"/>
          <w:i w:val="false"/>
          <w:iCs w:val="false"/>
          <w:color w:val="000000"/>
          <w:sz w:val="24"/>
          <w:szCs w:val="24"/>
          <w:lang w:val="mn-Cyrl-MN"/>
        </w:rPr>
        <w:t>сэнгүй.</w:t>
      </w:r>
    </w:p>
    <w:p>
      <w:pPr>
        <w:pStyle w:val="BodyTextIndent3"/>
        <w:spacing w:before="0" w:after="0"/>
        <w:ind w:left="0" w:right="0" w:hanging="0"/>
        <w:rPr>
          <w:rStyle w:val="StrongEmphasis"/>
          <w:rFonts w:cs="Arial"/>
          <w:b w:val="false"/>
          <w:b w:val="false"/>
          <w:bCs w:val="false"/>
          <w:i w:val="false"/>
          <w:i w:val="false"/>
          <w:iCs w:val="false"/>
          <w:color w:val="000000"/>
          <w:lang w:val="mn-Cyrl-MN"/>
        </w:rPr>
      </w:pPr>
      <w:r>
        <w:rPr>
          <w:rFonts w:ascii="Arial" w:hAnsi="Arial"/>
          <w:sz w:val="24"/>
          <w:szCs w:val="24"/>
        </w:rPr>
      </w:r>
    </w:p>
    <w:p>
      <w:pPr>
        <w:pStyle w:val="BodyTextIndent3"/>
        <w:spacing w:before="0" w:after="0"/>
        <w:ind w:left="0" w:right="0" w:hanging="0"/>
        <w:rPr>
          <w:rFonts w:ascii="Arial" w:hAnsi="Arial"/>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val="false"/>
          <w:bCs w:val="false"/>
          <w:i w:val="false"/>
          <w:iCs w:val="false"/>
          <w:sz w:val="24"/>
          <w:szCs w:val="24"/>
          <w:lang w:val="mn-Cyrl-MN"/>
        </w:rPr>
        <w:t>6</w:t>
      </w:r>
      <w:r>
        <w:rPr>
          <w:rStyle w:val="StrongEmphasis"/>
          <w:rFonts w:cs="Arial" w:ascii="Arial" w:hAnsi="Arial"/>
          <w:b w:val="false"/>
          <w:bCs w:val="false"/>
          <w:i w:val="false"/>
          <w:iCs w:val="false"/>
          <w:sz w:val="24"/>
          <w:szCs w:val="24"/>
          <w:lang w:val="mn-Cyrl-MN"/>
        </w:rPr>
        <w:t>.</w:t>
      </w:r>
      <w:r>
        <w:rPr>
          <w:rStyle w:val="StrongEmphasis"/>
          <w:rFonts w:cs="Arial" w:ascii="Arial" w:hAnsi="Arial"/>
          <w:b w:val="false"/>
          <w:bCs w:val="false"/>
          <w:i w:val="false"/>
          <w:iCs w:val="false"/>
          <w:sz w:val="24"/>
          <w:szCs w:val="24"/>
          <w:lang w:val="mn-Cyrl-MN"/>
        </w:rPr>
        <w:t xml:space="preserve">Улсын Их Хурлын гишүүн </w:t>
      </w:r>
      <w:r>
        <w:rPr>
          <w:rStyle w:val="StrongEmphasis"/>
          <w:rFonts w:cs="Arial" w:ascii="Arial" w:hAnsi="Arial"/>
          <w:b w:val="false"/>
          <w:bCs w:val="false"/>
          <w:i w:val="false"/>
          <w:iCs w:val="false"/>
          <w:sz w:val="24"/>
          <w:szCs w:val="24"/>
          <w:lang w:val="mn-Cyrl-MN"/>
        </w:rPr>
        <w:t>Я.Содбаатар, С.Дэмбэрэл</w:t>
      </w: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 xml:space="preserve">нарын </w:t>
      </w:r>
      <w:r>
        <w:rPr>
          <w:rStyle w:val="StrongEmphasis"/>
          <w:rFonts w:cs="Arial" w:ascii="Arial" w:hAnsi="Arial"/>
          <w:b w:val="false"/>
          <w:bCs w:val="false"/>
          <w:i w:val="false"/>
          <w:iCs w:val="false"/>
          <w:sz w:val="24"/>
          <w:szCs w:val="24"/>
          <w:lang w:val="mn-Cyrl-MN"/>
        </w:rPr>
        <w:t xml:space="preserve">гаргасан, </w:t>
      </w:r>
      <w:r>
        <w:rPr>
          <w:rStyle w:val="StrongEmphasis"/>
          <w:rFonts w:cs="Arial" w:ascii="Arial" w:hAnsi="Arial"/>
          <w:b w:val="false"/>
          <w:bCs w:val="false"/>
          <w:i w:val="false"/>
          <w:iCs w:val="false"/>
          <w:color w:val="000000"/>
          <w:sz w:val="24"/>
          <w:szCs w:val="24"/>
          <w:lang w:val="en-US"/>
        </w:rPr>
        <w:t>ISO 9000, ISO 14000, ISO 2200</w:t>
      </w:r>
      <w:r>
        <w:rPr>
          <w:rStyle w:val="StrongEmphasis"/>
          <w:rFonts w:cs="Arial" w:ascii="Arial" w:hAnsi="Arial"/>
          <w:b w:val="false"/>
          <w:bCs w:val="false"/>
          <w:i w:val="false"/>
          <w:iCs w:val="false"/>
          <w:color w:val="000000"/>
          <w:sz w:val="24"/>
          <w:szCs w:val="24"/>
          <w:lang w:val="mn-Cyrl-MN"/>
        </w:rPr>
        <w:t>0</w:t>
      </w:r>
      <w:r>
        <w:rPr>
          <w:rStyle w:val="StrongEmphasis"/>
          <w:rFonts w:cs="Arial" w:ascii="Arial" w:hAnsi="Arial"/>
          <w:b w:val="false"/>
          <w:bCs w:val="false"/>
          <w:i w:val="false"/>
          <w:iCs w:val="false"/>
          <w:color w:val="000000"/>
          <w:sz w:val="24"/>
          <w:szCs w:val="24"/>
          <w:lang w:val="en-US"/>
        </w:rPr>
        <w:t xml:space="preserve"> ISO 26000 </w:t>
      </w:r>
      <w:r>
        <w:rPr>
          <w:rStyle w:val="StrongEmphasis"/>
          <w:rFonts w:cs="Arial" w:ascii="Arial" w:hAnsi="Arial"/>
          <w:b w:val="false"/>
          <w:bCs w:val="false"/>
          <w:i w:val="false"/>
          <w:iCs w:val="false"/>
          <w:color w:val="000000"/>
          <w:sz w:val="24"/>
          <w:szCs w:val="24"/>
          <w:lang w:val="mn-Cyrl-MN"/>
        </w:rPr>
        <w:t xml:space="preserve">архи согтууруулах ундаа үйлдвэрлэлдээ нэвтрүүлсэн аж ахуйн нэгжүүдийг төрийн бодлогоор дэмжинэ </w:t>
      </w:r>
      <w:r>
        <w:rPr>
          <w:rStyle w:val="StrongEmphasis"/>
          <w:rFonts w:cs="Arial" w:ascii="Arial" w:hAnsi="Arial"/>
          <w:b w:val="false"/>
          <w:bCs w:val="false"/>
          <w:i w:val="false"/>
          <w:iCs w:val="false"/>
          <w:color w:val="000000"/>
          <w:sz w:val="24"/>
          <w:szCs w:val="24"/>
          <w:lang w:val="mn-Cyrl-MN"/>
        </w:rPr>
        <w:t>гэсэн</w:t>
      </w:r>
      <w:r>
        <w:rPr>
          <w:rStyle w:val="StrongEmphasis"/>
          <w:rFonts w:cs="Arial" w:ascii="Arial" w:hAnsi="Arial"/>
          <w:b w:val="false"/>
          <w:bCs w:val="false"/>
          <w:i w:val="false"/>
          <w:iCs w:val="false"/>
          <w:color w:val="000000"/>
          <w:sz w:val="24"/>
          <w:szCs w:val="24"/>
          <w:lang w:val="mn-Cyrl-MN"/>
        </w:rPr>
        <w:t xml:space="preserve"> зарчмын зөрүүтэй саналыг дэмжье.</w:t>
      </w:r>
    </w:p>
    <w:p>
      <w:pPr>
        <w:pStyle w:val="BodyTextIndent3"/>
        <w:spacing w:before="0" w:after="0"/>
        <w:ind w:left="0" w:right="0" w:hanging="0"/>
        <w:rPr>
          <w:rStyle w:val="StrongEmphasis"/>
          <w:rFonts w:cs="Arial"/>
          <w:b w:val="false"/>
          <w:b w:val="false"/>
          <w:bCs w:val="false"/>
          <w:i w:val="false"/>
          <w:i w:val="false"/>
          <w:iCs w:val="false"/>
          <w:lang w:val="mn-Cyrl-MN"/>
        </w:rPr>
      </w:pPr>
      <w:r>
        <w:rPr>
          <w:rFonts w:ascii="Arial" w:hAnsi="Arial"/>
          <w:sz w:val="24"/>
          <w:szCs w:val="24"/>
        </w:rPr>
      </w:r>
    </w:p>
    <w:p>
      <w:pPr>
        <w:pStyle w:val="BodyTextIndent3"/>
        <w:spacing w:before="0" w:after="0"/>
        <w:ind w:left="0" w:right="0" w:hanging="0"/>
        <w:rPr>
          <w:rFonts w:ascii="Arial" w:hAnsi="Arial"/>
          <w:i w:val="false"/>
          <w:i w:val="false"/>
          <w:iCs w:val="false"/>
          <w:sz w:val="24"/>
          <w:szCs w:val="24"/>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 xml:space="preserve">Зөвшөөрсөн                         </w:t>
      </w:r>
      <w:r>
        <w:rPr>
          <w:rStyle w:val="StrongEmphasis"/>
          <w:rFonts w:cs="Arial" w:ascii="Arial" w:hAnsi="Arial"/>
          <w:b w:val="false"/>
          <w:bCs w:val="false"/>
          <w:i w:val="false"/>
          <w:iCs w:val="false"/>
          <w:color w:val="000000"/>
          <w:sz w:val="24"/>
          <w:szCs w:val="24"/>
          <w:lang w:val="mn-Cyrl-MN"/>
        </w:rPr>
        <w:t>16</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Татгалзсан                           </w:t>
      </w:r>
      <w:r>
        <w:rPr>
          <w:rStyle w:val="StrongEmphasis"/>
          <w:rFonts w:cs="Arial" w:ascii="Arial" w:hAnsi="Arial"/>
          <w:b w:val="false"/>
          <w:bCs w:val="false"/>
          <w:i w:val="false"/>
          <w:iCs w:val="false"/>
          <w:color w:val="000000"/>
          <w:sz w:val="24"/>
          <w:szCs w:val="24"/>
          <w:lang w:val="mn-Cyrl-MN"/>
        </w:rPr>
        <w:t>16</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Нийт                                     1</w:t>
      </w:r>
      <w:r>
        <w:rPr>
          <w:rStyle w:val="StrongEmphasis"/>
          <w:rFonts w:cs="Arial" w:ascii="Arial" w:hAnsi="Arial"/>
          <w:b w:val="false"/>
          <w:bCs w:val="false"/>
          <w:i w:val="false"/>
          <w:iCs w:val="false"/>
          <w:color w:val="000000"/>
          <w:sz w:val="24"/>
          <w:szCs w:val="24"/>
          <w:lang w:val="mn-Cyrl-MN"/>
        </w:rPr>
        <w:t>6</w:t>
      </w:r>
    </w:p>
    <w:p>
      <w:pPr>
        <w:pStyle w:val="BodyTextIndent3"/>
        <w:spacing w:before="0" w:after="0"/>
        <w:ind w:left="0" w:right="0" w:hanging="0"/>
        <w:rPr>
          <w:rFonts w:ascii="Arial" w:hAnsi="Arial"/>
          <w:i w:val="false"/>
          <w:i w:val="false"/>
          <w:iCs w:val="false"/>
          <w:sz w:val="24"/>
          <w:szCs w:val="24"/>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100</w:t>
      </w:r>
      <w:r>
        <w:rPr>
          <w:rStyle w:val="StrongEmphasis"/>
          <w:rFonts w:cs="Arial" w:ascii="Arial" w:hAnsi="Arial"/>
          <w:b w:val="false"/>
          <w:bCs w:val="false"/>
          <w:i w:val="false"/>
          <w:iCs w:val="false"/>
          <w:color w:val="000000"/>
          <w:sz w:val="24"/>
          <w:szCs w:val="24"/>
          <w:lang w:val="mn-Cyrl-MN"/>
        </w:rPr>
        <w:t xml:space="preserve"> хувийн саналаар </w:t>
      </w:r>
      <w:r>
        <w:rPr>
          <w:rStyle w:val="StrongEmphasis"/>
          <w:rFonts w:cs="Arial" w:ascii="Arial" w:hAnsi="Arial"/>
          <w:b w:val="false"/>
          <w:bCs w:val="false"/>
          <w:i w:val="false"/>
          <w:iCs w:val="false"/>
          <w:color w:val="000000"/>
          <w:sz w:val="24"/>
          <w:szCs w:val="24"/>
          <w:lang w:val="mn-Cyrl-MN"/>
        </w:rPr>
        <w:t>дэмжигд</w:t>
      </w:r>
      <w:r>
        <w:rPr>
          <w:rStyle w:val="StrongEmphasis"/>
          <w:rFonts w:cs="Arial" w:ascii="Arial" w:hAnsi="Arial"/>
          <w:b w:val="false"/>
          <w:bCs w:val="false"/>
          <w:i w:val="false"/>
          <w:iCs w:val="false"/>
          <w:color w:val="000000"/>
          <w:sz w:val="24"/>
          <w:szCs w:val="24"/>
          <w:lang w:val="mn-Cyrl-MN"/>
        </w:rPr>
        <w:t>лээ.</w:t>
      </w:r>
    </w:p>
    <w:p>
      <w:pPr>
        <w:pStyle w:val="BodyTextIndent3"/>
        <w:spacing w:before="0" w:after="0"/>
        <w:ind w:left="0" w:right="0" w:hanging="0"/>
        <w:rPr>
          <w:rStyle w:val="StrongEmphasis"/>
          <w:rFonts w:cs="Arial"/>
          <w:b w:val="false"/>
          <w:b w:val="false"/>
          <w:bCs w:val="false"/>
          <w:color w:val="000000"/>
          <w:lang w:val="mn-Cyrl-MN"/>
        </w:rPr>
      </w:pPr>
      <w:r>
        <w:rPr>
          <w:rFonts w:ascii="Arial" w:hAnsi="Arial"/>
          <w:i w:val="false"/>
          <w:iCs w:val="false"/>
          <w:sz w:val="24"/>
          <w:szCs w:val="24"/>
        </w:rPr>
      </w:r>
    </w:p>
    <w:p>
      <w:pPr>
        <w:pStyle w:val="BodyTextIndent3"/>
        <w:spacing w:before="0" w:after="0"/>
        <w:ind w:left="0" w:right="0" w:hanging="0"/>
        <w:rPr>
          <w:rFonts w:ascii="Arial" w:hAnsi="Arial"/>
          <w:i w:val="false"/>
          <w:i w:val="false"/>
          <w:iCs w:val="false"/>
          <w:sz w:val="24"/>
          <w:szCs w:val="24"/>
        </w:rPr>
      </w:pPr>
      <w:r>
        <w:rPr>
          <w:rStyle w:val="StrongEmphasis"/>
          <w:rFonts w:cs="Arial" w:ascii="Arial" w:hAnsi="Arial"/>
          <w:b w:val="false"/>
          <w:bCs w:val="false"/>
          <w:i w:val="false"/>
          <w:iCs w:val="false"/>
          <w:color w:val="000000"/>
          <w:sz w:val="24"/>
          <w:szCs w:val="24"/>
          <w:lang w:val="mn-Cyrl-MN"/>
        </w:rPr>
        <w:tab/>
        <w:t>Дээрх саналтай холбогдуулан Улсын Их Хурлын гишүүн С.Дэмбэрэл, Хууль зүйн сайд Д.Дорлигжав нар тайлбар хийв.</w:t>
      </w:r>
    </w:p>
    <w:p>
      <w:pPr>
        <w:pStyle w:val="BodyTextIndent3"/>
        <w:spacing w:before="0" w:after="0"/>
        <w:ind w:left="0" w:right="0" w:hanging="0"/>
        <w:rPr>
          <w:rStyle w:val="StrongEmphasis"/>
          <w:rFonts w:cs="Arial"/>
          <w:b w:val="false"/>
          <w:b w:val="false"/>
          <w:bCs w:val="false"/>
          <w:color w:val="000000"/>
          <w:lang w:val="mn-Cyrl-MN"/>
        </w:rPr>
      </w:pPr>
      <w:r>
        <w:rPr>
          <w:rFonts w:ascii="Arial" w:hAnsi="Arial"/>
          <w:i w:val="false"/>
          <w:iCs w:val="false"/>
          <w:sz w:val="24"/>
          <w:szCs w:val="24"/>
        </w:rPr>
      </w:r>
    </w:p>
    <w:p>
      <w:pPr>
        <w:pStyle w:val="BodyTextIndent3"/>
        <w:spacing w:before="0" w:after="0"/>
        <w:ind w:left="0" w:right="0" w:hanging="0"/>
        <w:rPr>
          <w:rFonts w:ascii="Arial" w:hAnsi="Arial"/>
          <w:sz w:val="24"/>
          <w:szCs w:val="24"/>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Байнгын хороон</w:t>
      </w:r>
      <w:r>
        <w:rPr>
          <w:rStyle w:val="StrongEmphasis"/>
          <w:rFonts w:cs="Arial" w:ascii="Arial" w:hAnsi="Arial"/>
          <w:b w:val="false"/>
          <w:bCs w:val="false"/>
          <w:i w:val="false"/>
          <w:iCs w:val="false"/>
          <w:color w:val="000000"/>
          <w:sz w:val="24"/>
          <w:szCs w:val="24"/>
          <w:lang w:val="mn-Cyrl-MN"/>
        </w:rPr>
        <w:t>оос гаргасан</w:t>
      </w:r>
      <w:r>
        <w:rPr>
          <w:rStyle w:val="StrongEmphasis"/>
          <w:rFonts w:cs="Arial" w:ascii="Arial" w:hAnsi="Arial"/>
          <w:b w:val="false"/>
          <w:bCs w:val="false"/>
          <w:i w:val="false"/>
          <w:iCs w:val="false"/>
          <w:color w:val="000000"/>
          <w:sz w:val="24"/>
          <w:szCs w:val="24"/>
          <w:lang w:val="mn-Cyrl-MN"/>
        </w:rPr>
        <w:t xml:space="preserve"> санал, дүгнэлтийг Улсын Их Хурлын гишүүн Ё.Отгонбаяр Хууль зүйн байнгын хороонд танилцуулахаар тогтов.</w:t>
      </w:r>
    </w:p>
    <w:p>
      <w:pPr>
        <w:pStyle w:val="BodyTextIndent3"/>
        <w:spacing w:before="0" w:after="0"/>
        <w:ind w:left="0" w:right="0" w:hanging="0"/>
        <w:rPr>
          <w:rStyle w:val="StrongEmphasis"/>
          <w:rFonts w:cs="Arial"/>
          <w:b w:val="false"/>
          <w:b w:val="false"/>
          <w:bCs w:val="false"/>
          <w:i w:val="false"/>
          <w:i w:val="false"/>
          <w:iCs w:val="false"/>
          <w:color w:val="000000"/>
          <w:lang w:val="mn-Cyrl-MN"/>
        </w:rPr>
      </w:pPr>
      <w:r>
        <w:rPr>
          <w:rFonts w:ascii="Arial" w:hAnsi="Arial"/>
          <w:sz w:val="24"/>
          <w:szCs w:val="24"/>
        </w:rPr>
      </w:r>
    </w:p>
    <w:p>
      <w:pPr>
        <w:pStyle w:val="BodyTextIndent3"/>
        <w:spacing w:before="0" w:after="0"/>
        <w:ind w:left="0" w:right="0" w:hanging="0"/>
        <w:rPr>
          <w:rFonts w:ascii="Arial" w:hAnsi="Arial"/>
          <w:i w:val="false"/>
          <w:i w:val="false"/>
          <w:iCs w:val="false"/>
          <w:sz w:val="24"/>
          <w:szCs w:val="24"/>
        </w:rPr>
      </w:pPr>
      <w:r>
        <w:rPr>
          <w:rStyle w:val="StrongEmphasis"/>
          <w:rFonts w:cs="Arial" w:ascii="Arial" w:hAnsi="Arial"/>
          <w:b w:val="false"/>
          <w:bCs w:val="false"/>
          <w:i w:val="false"/>
          <w:iCs w:val="false"/>
          <w:color w:val="000000"/>
          <w:sz w:val="24"/>
          <w:szCs w:val="24"/>
          <w:lang w:val="mn-Cyrl-MN"/>
        </w:rPr>
        <w:tab/>
        <w:t xml:space="preserve">Уг асуудлыг </w:t>
      </w:r>
      <w:r>
        <w:rPr>
          <w:rStyle w:val="StrongEmphasis"/>
          <w:rFonts w:cs="Arial" w:ascii="Arial" w:hAnsi="Arial"/>
          <w:b w:val="false"/>
          <w:bCs w:val="false"/>
          <w:i w:val="false"/>
          <w:iCs w:val="false"/>
          <w:color w:val="000000"/>
          <w:sz w:val="24"/>
          <w:szCs w:val="24"/>
          <w:lang w:val="mn-Cyrl-MN"/>
        </w:rPr>
        <w:t>1</w:t>
      </w:r>
      <w:r>
        <w:rPr>
          <w:rStyle w:val="StrongEmphasis"/>
          <w:rFonts w:cs="Arial" w:ascii="Arial" w:hAnsi="Arial"/>
          <w:b w:val="false"/>
          <w:bCs w:val="false"/>
          <w:i w:val="false"/>
          <w:iCs w:val="false"/>
          <w:color w:val="000000"/>
          <w:sz w:val="24"/>
          <w:szCs w:val="24"/>
          <w:lang w:val="mn-Cyrl-MN"/>
        </w:rPr>
        <w:t>5</w:t>
      </w:r>
      <w:r>
        <w:rPr>
          <w:rStyle w:val="StrongEmphasis"/>
          <w:rFonts w:cs="Arial" w:ascii="Arial" w:hAnsi="Arial"/>
          <w:b w:val="false"/>
          <w:bCs w:val="false"/>
          <w:i w:val="false"/>
          <w:iCs w:val="false"/>
          <w:color w:val="000000"/>
          <w:sz w:val="24"/>
          <w:szCs w:val="24"/>
          <w:lang w:val="mn-Cyrl-MN"/>
        </w:rPr>
        <w:t xml:space="preserve"> цаг </w:t>
      </w:r>
      <w:r>
        <w:rPr>
          <w:rStyle w:val="StrongEmphasis"/>
          <w:rFonts w:cs="Arial" w:ascii="Arial" w:hAnsi="Arial"/>
          <w:b w:val="false"/>
          <w:bCs w:val="false"/>
          <w:i w:val="false"/>
          <w:iCs w:val="false"/>
          <w:color w:val="000000"/>
          <w:sz w:val="24"/>
          <w:szCs w:val="24"/>
          <w:lang w:val="mn-Cyrl-MN"/>
        </w:rPr>
        <w:t>41</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 xml:space="preserve">минутад хэлэлцэж дуусав. </w:t>
      </w:r>
    </w:p>
    <w:p>
      <w:pPr>
        <w:pStyle w:val="BodyTextIndent3"/>
        <w:spacing w:before="0" w:after="0"/>
        <w:ind w:left="0" w:right="0" w:hanging="0"/>
        <w:rPr>
          <w:rStyle w:val="StrongEmphasis"/>
          <w:rFonts w:cs="Arial"/>
          <w:b w:val="false"/>
          <w:b w:val="false"/>
          <w:bCs w:val="false"/>
          <w:color w:val="000000"/>
          <w:lang w:val="mn-Cyrl-MN"/>
        </w:rPr>
      </w:pPr>
      <w:r>
        <w:rPr>
          <w:rFonts w:ascii="Arial" w:hAnsi="Arial"/>
          <w:i w:val="false"/>
          <w:iCs w:val="false"/>
          <w:sz w:val="24"/>
          <w:szCs w:val="24"/>
        </w:rPr>
      </w:r>
    </w:p>
    <w:p>
      <w:pPr>
        <w:pStyle w:val="Normal"/>
        <w:spacing w:lineRule="auto" w:line="240" w:before="0" w:after="0"/>
        <w:ind w:left="0" w:right="0" w:hanging="0"/>
        <w:jc w:val="both"/>
        <w:rPr>
          <w:rFonts w:ascii="Arial" w:hAnsi="Arial"/>
          <w:i w:val="false"/>
          <w:i/>
          <w:iCs/>
          <w:sz w:val="24"/>
          <w:szCs w:val="24"/>
        </w:rPr>
      </w:pPr>
      <w:r>
        <w:rPr>
          <w:rStyle w:val="StrongEmphasis"/>
          <w:rFonts w:cs="Arial" w:ascii="Arial" w:hAnsi="Arial"/>
          <w:b w:val="false"/>
          <w:bCs w:val="false"/>
          <w:i w:val="false"/>
          <w:iCs/>
          <w:caps w:val="false"/>
          <w:smallCaps w:val="false"/>
          <w:color w:val="000000"/>
          <w:spacing w:val="0"/>
          <w:sz w:val="24"/>
          <w:szCs w:val="24"/>
          <w:u w:val="none"/>
          <w:shd w:fill="FFFFFF" w:val="clear"/>
          <w:lang w:val="mn-Cyrl-MN"/>
        </w:rPr>
        <w:tab/>
        <w:t>Хуралдааныг 1</w:t>
      </w:r>
      <w:r>
        <w:rPr>
          <w:rStyle w:val="StrongEmphasis"/>
          <w:rFonts w:cs="Arial" w:ascii="Arial" w:hAnsi="Arial"/>
          <w:b w:val="false"/>
          <w:bCs w:val="false"/>
          <w:i w:val="false"/>
          <w:iCs/>
          <w:caps w:val="false"/>
          <w:smallCaps w:val="false"/>
          <w:color w:val="000000"/>
          <w:spacing w:val="0"/>
          <w:sz w:val="24"/>
          <w:szCs w:val="24"/>
          <w:u w:val="none"/>
          <w:shd w:fill="FFFFFF" w:val="clear"/>
          <w:lang w:val="mn-Cyrl-MN"/>
        </w:rPr>
        <w:t>4</w:t>
      </w:r>
      <w:r>
        <w:rPr>
          <w:rStyle w:val="StrongEmphasis"/>
          <w:rFonts w:cs="Arial" w:ascii="Arial" w:hAnsi="Arial"/>
          <w:b w:val="false"/>
          <w:bCs w:val="false"/>
          <w:i w:val="false"/>
          <w:iCs/>
          <w:caps w:val="false"/>
          <w:smallCaps w:val="false"/>
          <w:color w:val="000000"/>
          <w:spacing w:val="0"/>
          <w:sz w:val="24"/>
          <w:szCs w:val="24"/>
          <w:u w:val="none"/>
          <w:shd w:fill="FFFFFF" w:val="clear"/>
          <w:lang w:val="mn-Cyrl-MN"/>
        </w:rPr>
        <w:t xml:space="preserve"> цаг </w:t>
      </w:r>
      <w:r>
        <w:rPr>
          <w:rStyle w:val="StrongEmphasis"/>
          <w:rFonts w:cs="Arial" w:ascii="Arial" w:hAnsi="Arial"/>
          <w:b w:val="false"/>
          <w:bCs w:val="false"/>
          <w:i w:val="false"/>
          <w:iCs/>
          <w:caps w:val="false"/>
          <w:smallCaps w:val="false"/>
          <w:color w:val="000000"/>
          <w:spacing w:val="0"/>
          <w:sz w:val="24"/>
          <w:szCs w:val="24"/>
          <w:u w:val="none"/>
          <w:shd w:fill="FFFFFF" w:val="clear"/>
          <w:lang w:val="mn-Cyrl-MN"/>
        </w:rPr>
        <w:t>55</w:t>
      </w:r>
      <w:r>
        <w:rPr>
          <w:rStyle w:val="StrongEmphasis"/>
          <w:rFonts w:cs="Arial" w:ascii="Arial" w:hAnsi="Arial"/>
          <w:b w:val="false"/>
          <w:bCs w:val="false"/>
          <w:i w:val="false"/>
          <w:iCs/>
          <w:caps w:val="false"/>
          <w:smallCaps w:val="false"/>
          <w:color w:val="000000"/>
          <w:spacing w:val="0"/>
          <w:sz w:val="24"/>
          <w:szCs w:val="24"/>
          <w:u w:val="none"/>
          <w:shd w:fill="FFFFFF" w:val="clear"/>
          <w:lang w:val="mn-Cyrl-MN"/>
        </w:rPr>
        <w:t xml:space="preserve"> минутаас Улсын Их Хурлын гишүүн </w:t>
      </w:r>
      <w:r>
        <w:rPr>
          <w:rStyle w:val="StrongEmphasis"/>
          <w:rFonts w:cs="Arial" w:ascii="Arial" w:hAnsi="Arial"/>
          <w:b w:val="false"/>
          <w:bCs w:val="false"/>
          <w:i w:val="false"/>
          <w:iCs/>
          <w:caps w:val="false"/>
          <w:smallCaps w:val="false"/>
          <w:color w:val="000000"/>
          <w:spacing w:val="0"/>
          <w:sz w:val="24"/>
          <w:szCs w:val="24"/>
          <w:u w:val="none"/>
          <w:shd w:fill="FFFFFF" w:val="clear"/>
          <w:lang w:val="mn-Cyrl-MN"/>
        </w:rPr>
        <w:t>С.Одонтуяа</w:t>
      </w:r>
      <w:r>
        <w:rPr>
          <w:rStyle w:val="StrongEmphasis"/>
          <w:rFonts w:cs="Arial" w:ascii="Arial" w:hAnsi="Arial"/>
          <w:b w:val="false"/>
          <w:bCs w:val="false"/>
          <w:i w:val="false"/>
          <w:iCs/>
          <w:caps w:val="false"/>
          <w:smallCaps w:val="false"/>
          <w:color w:val="000000"/>
          <w:spacing w:val="0"/>
          <w:sz w:val="24"/>
          <w:szCs w:val="24"/>
          <w:u w:val="none"/>
          <w:shd w:fill="FFFFFF" w:val="clear"/>
          <w:lang w:val="mn-Cyrl-MN"/>
        </w:rPr>
        <w:t xml:space="preserve">, </w:t>
      </w:r>
      <w:r>
        <w:rPr>
          <w:rStyle w:val="StrongEmphasis"/>
          <w:rFonts w:cs="Arial" w:ascii="Arial" w:hAnsi="Arial"/>
          <w:b w:val="false"/>
          <w:bCs w:val="false"/>
          <w:i w:val="false"/>
          <w:iCs/>
          <w:caps w:val="false"/>
          <w:smallCaps w:val="false"/>
          <w:color w:val="000000"/>
          <w:spacing w:val="0"/>
          <w:sz w:val="24"/>
          <w:szCs w:val="24"/>
          <w:u w:val="none"/>
          <w:shd w:fill="FFFFFF" w:val="clear"/>
          <w:lang w:val="mn-Cyrl-MN"/>
        </w:rPr>
        <w:t>15 цаг 10 минутаас Байнгын хорооны дарга, Улсын Их Хурлын гишүүн Д.Батцогт даргалав.</w:t>
      </w:r>
    </w:p>
    <w:p>
      <w:pPr>
        <w:pStyle w:val="BodyTextIndent3"/>
        <w:spacing w:before="0" w:after="0"/>
        <w:ind w:left="0" w:right="0" w:hanging="0"/>
        <w:rPr>
          <w:rStyle w:val="StrongEmphasis"/>
          <w:rFonts w:cs="Arial"/>
          <w:b w:val="false"/>
          <w:b w:val="false"/>
          <w:bCs w:val="false"/>
          <w:i w:val="false"/>
          <w:i w:val="false"/>
          <w:iCs w:val="false"/>
          <w:color w:val="000000"/>
          <w:lang w:val="mn-Cyrl-MN"/>
        </w:rPr>
      </w:pPr>
      <w:r>
        <w:rPr>
          <w:rFonts w:ascii="Arial" w:hAnsi="Arial"/>
          <w:sz w:val="24"/>
          <w:szCs w:val="24"/>
        </w:rPr>
      </w:r>
    </w:p>
    <w:p>
      <w:pPr>
        <w:pStyle w:val="BodyTextIndent3"/>
        <w:spacing w:before="0" w:after="0"/>
        <w:ind w:left="0" w:right="0" w:hanging="0"/>
        <w:rPr>
          <w:rFonts w:ascii="Arial" w:hAnsi="Arial"/>
          <w:b/>
          <w:b/>
          <w:bCs/>
          <w:i w:val="false"/>
          <w:i w:val="false"/>
          <w:iCs w:val="false"/>
          <w:sz w:val="24"/>
          <w:szCs w:val="24"/>
          <w:lang w:val="mn-Cyrl-MN"/>
        </w:rPr>
      </w:pPr>
      <w:r>
        <w:rPr>
          <w:rFonts w:ascii="Arial" w:hAnsi="Arial"/>
          <w:b/>
          <w:bCs/>
          <w:i w:val="false"/>
          <w:iCs w:val="false"/>
          <w:sz w:val="24"/>
          <w:szCs w:val="24"/>
          <w:lang w:val="mn-Cyrl-MN"/>
        </w:rPr>
        <w:tab/>
      </w:r>
      <w:r>
        <w:rPr>
          <w:rFonts w:ascii="Arial" w:hAnsi="Arial"/>
          <w:b/>
          <w:bCs/>
          <w:i w:val="false"/>
          <w:iCs w:val="false"/>
          <w:sz w:val="24"/>
          <w:szCs w:val="24"/>
          <w:lang w:val="mn-Cyrl-MN"/>
        </w:rPr>
        <w:t>Гурав</w:t>
      </w:r>
      <w:r>
        <w:rPr>
          <w:rFonts w:ascii="Arial" w:hAnsi="Arial"/>
          <w:b/>
          <w:bCs/>
          <w:i w:val="false"/>
          <w:iCs w:val="false"/>
          <w:sz w:val="24"/>
          <w:szCs w:val="24"/>
          <w:lang w:val="mn-Cyrl-MN"/>
        </w:rPr>
        <w:t xml:space="preserve">.Төрөөс тэтгэврийн шинэчлэлийн талаар баримтлах бодлого батлах тухай </w:t>
      </w:r>
      <w:r>
        <w:rPr>
          <w:rFonts w:ascii="Arial" w:hAnsi="Arial"/>
          <w:b w:val="false"/>
          <w:bCs w:val="false"/>
          <w:i w:val="false"/>
          <w:iCs w:val="false"/>
          <w:sz w:val="24"/>
          <w:szCs w:val="24"/>
          <w:lang w:val="mn-Cyrl-MN"/>
        </w:rPr>
        <w:t>/Засгийн газар 2015.02.06-ны өдөр өргөн мэдүүлсэн, анхны хэлэлцүүлэг/</w:t>
      </w:r>
    </w:p>
    <w:p>
      <w:pPr>
        <w:pStyle w:val="BodyTextIndent3"/>
        <w:spacing w:before="0" w:after="0"/>
        <w:ind w:left="0" w:right="0" w:hanging="0"/>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r>
    </w:p>
    <w:p>
      <w:pPr>
        <w:pStyle w:val="BodyTextIndent3"/>
        <w:spacing w:before="0" w:after="0"/>
        <w:ind w:left="0" w:right="0" w:hanging="0"/>
        <w:rPr>
          <w:rFonts w:ascii="Arial" w:hAnsi="Arial"/>
          <w:b w:val="false"/>
          <w:b w:val="false"/>
          <w:bCs w:val="false"/>
          <w:i w:val="false"/>
          <w:i w:val="false"/>
          <w:iCs w:val="false"/>
          <w:sz w:val="24"/>
          <w:szCs w:val="24"/>
          <w:lang w:val="mn-Cyrl-MN"/>
        </w:rPr>
      </w:pPr>
      <w:r>
        <w:rPr>
          <w:rFonts w:ascii="Arial" w:hAnsi="Arial"/>
          <w:b w:val="false"/>
          <w:bCs w:val="false"/>
          <w:i w:val="false"/>
          <w:iCs w:val="false"/>
          <w:color w:val="000000"/>
          <w:sz w:val="24"/>
          <w:szCs w:val="24"/>
          <w:lang w:val="mn-Cyrl-MN"/>
        </w:rPr>
        <w:tab/>
      </w:r>
      <w:r>
        <w:rPr>
          <w:rFonts w:ascii="Arial" w:hAnsi="Arial"/>
          <w:b w:val="false"/>
          <w:bCs w:val="false"/>
          <w:i w:val="false"/>
          <w:iCs w:val="false"/>
          <w:color w:val="000000"/>
          <w:sz w:val="24"/>
          <w:szCs w:val="24"/>
          <w:lang w:val="mn-Cyrl-MN"/>
        </w:rPr>
        <w:t xml:space="preserve">Хэлэлцэж буй асуудалтай холбогдуулан Монгол Улсын Засгийн газрын гишүүн, Хүн амын хөгжил, нийгмийн хамгааллын сайд С.Эрдэнэ, Хүн амын хөгжил, нийгмийн хамгааллын яамны Стратеги бодлого төлөвлөлтийн газрын дарга Ц.Туваан, Нийгмийн даатгалын ерөнхий газрын дарга Ц.Уртнасан, мөн яамны Нийгмийн даатгалын албаны дарга С.Дорждэрэм, Стратеги бодлого төлөвлөлтийн газрын ахлах мэргэжилтэн Ц.Дашдондог, Нийгмийн даатгалын ерөнхий газрын ахлах мэргэжилтэн н.Батжаргал </w:t>
      </w:r>
      <w:r>
        <w:rPr>
          <w:rFonts w:ascii="Arial" w:hAnsi="Arial"/>
          <w:b w:val="false"/>
          <w:bCs w:val="false"/>
          <w:i w:val="false"/>
          <w:iCs w:val="false"/>
          <w:color w:val="000000"/>
          <w:sz w:val="24"/>
          <w:szCs w:val="24"/>
          <w:shd w:fill="FFFFFF" w:val="clear"/>
          <w:lang w:val="mn-Cyrl-MN"/>
        </w:rPr>
        <w:t>н</w:t>
      </w:r>
      <w:r>
        <w:rPr>
          <w:rFonts w:ascii="Arial" w:hAnsi="Arial"/>
          <w:b w:val="false"/>
          <w:bCs w:val="false"/>
          <w:i w:val="false"/>
          <w:iCs w:val="false"/>
          <w:color w:val="000000"/>
          <w:sz w:val="24"/>
          <w:szCs w:val="24"/>
          <w:lang w:val="mn-Cyrl-MN"/>
        </w:rPr>
        <w:t xml:space="preserve">арын бүрэлдэхүүнтэй ажлын хэсэг оролцов. </w:t>
      </w:r>
    </w:p>
    <w:p>
      <w:pPr>
        <w:pStyle w:val="Normal"/>
        <w:spacing w:before="0" w:after="0"/>
        <w:ind w:left="0" w:right="0" w:hanging="0"/>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r>
    </w:p>
    <w:p>
      <w:pPr>
        <w:pStyle w:val="Normal"/>
        <w:spacing w:before="0" w:after="0"/>
        <w:ind w:left="0" w:right="0" w:hanging="0"/>
        <w:jc w:val="both"/>
        <w:rPr/>
      </w:pPr>
      <w:r>
        <w:rPr>
          <w:rStyle w:val="StrongEmphasis"/>
          <w:rFonts w:cs="Arial" w:ascii="Arial" w:hAnsi="Arial"/>
          <w:b w:val="false"/>
          <w:bCs w:val="false"/>
          <w:i w:val="false"/>
          <w:iCs w:val="false"/>
          <w:sz w:val="24"/>
          <w:szCs w:val="24"/>
          <w:lang w:val="mn-Cyrl-MN"/>
        </w:rPr>
        <w:tab/>
      </w:r>
      <w:r>
        <w:rPr>
          <w:rStyle w:val="StrongEmphasis"/>
          <w:rFonts w:cs="Arial" w:ascii="Arial" w:hAnsi="Arial"/>
          <w:b w:val="false"/>
          <w:bCs w:val="false"/>
          <w:i w:val="false"/>
          <w:iCs w:val="false"/>
          <w:sz w:val="24"/>
          <w:szCs w:val="24"/>
          <w:lang w:val="mn-Cyrl-MN"/>
        </w:rPr>
        <w:t xml:space="preserve">Хуралдаанд </w:t>
      </w:r>
      <w:r>
        <w:rPr>
          <w:rStyle w:val="StrongEmphasis"/>
          <w:rFonts w:cs="Arial" w:ascii="Arial" w:hAnsi="Arial"/>
          <w:b w:val="false"/>
          <w:bCs w:val="false"/>
          <w:i w:val="false"/>
          <w:iCs w:val="false"/>
          <w:sz w:val="24"/>
          <w:szCs w:val="24"/>
          <w:lang w:val="mn-Cyrl-MN"/>
        </w:rPr>
        <w:t>Улсын Их Хурлы</w:t>
      </w:r>
      <w:r>
        <w:rPr>
          <w:rStyle w:val="StrongEmphasis"/>
          <w:rFonts w:cs="Arial" w:ascii="Arial" w:hAnsi="Arial"/>
          <w:b w:val="false"/>
          <w:bCs w:val="false"/>
          <w:i w:val="false"/>
          <w:iCs w:val="false"/>
          <w:sz w:val="24"/>
          <w:szCs w:val="24"/>
          <w:lang w:val="mn-Cyrl-MN"/>
        </w:rPr>
        <w:t>н Нийгмийн бодлого, боловсрол, соёл, шинжлэх ухааны</w:t>
      </w: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 xml:space="preserve">байнгын хорооны ажлын албаны </w:t>
      </w:r>
      <w:r>
        <w:rPr>
          <w:rStyle w:val="StrongEmphasis"/>
          <w:rFonts w:cs="Arial" w:ascii="Arial" w:hAnsi="Arial"/>
          <w:b w:val="false"/>
          <w:bCs w:val="false"/>
          <w:i w:val="false"/>
          <w:iCs w:val="false"/>
          <w:sz w:val="24"/>
          <w:szCs w:val="24"/>
          <w:lang w:val="mn-Cyrl-MN"/>
        </w:rPr>
        <w:t xml:space="preserve">ахлах зөвлөх Л.Лхагвасүрэн, зөвлөх  О.Баяраа, Ж.Чимгээ, референт </w:t>
      </w:r>
      <w:r>
        <w:rPr>
          <w:rStyle w:val="StrongEmphasis"/>
          <w:rFonts w:cs="Arial" w:ascii="Arial" w:hAnsi="Arial"/>
          <w:b w:val="false"/>
          <w:bCs w:val="false"/>
          <w:i w:val="false"/>
          <w:iCs w:val="false"/>
          <w:sz w:val="24"/>
          <w:szCs w:val="24"/>
          <w:lang w:val="mn-Cyrl-MN"/>
        </w:rPr>
        <w:t>А</w:t>
      </w:r>
      <w:r>
        <w:rPr>
          <w:rStyle w:val="StrongEmphasis"/>
          <w:rFonts w:cs="Arial" w:ascii="Arial" w:hAnsi="Arial"/>
          <w:b w:val="false"/>
          <w:bCs w:val="false"/>
          <w:i w:val="false"/>
          <w:iCs w:val="false"/>
          <w:sz w:val="24"/>
          <w:szCs w:val="24"/>
          <w:lang w:val="mn-Cyrl-MN"/>
        </w:rPr>
        <w:t>.Болортуяа, Р.Болормаа, М.Отгон</w:t>
      </w: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 xml:space="preserve">нар </w:t>
      </w:r>
      <w:r>
        <w:rPr>
          <w:rStyle w:val="StrongEmphasis"/>
          <w:rFonts w:cs="Arial" w:ascii="Arial" w:hAnsi="Arial"/>
          <w:b w:val="false"/>
          <w:bCs w:val="false"/>
          <w:i w:val="false"/>
          <w:iCs w:val="false"/>
          <w:sz w:val="24"/>
          <w:szCs w:val="24"/>
          <w:lang w:val="mn-Cyrl-MN"/>
        </w:rPr>
        <w:t>байлцав.</w:t>
      </w:r>
    </w:p>
    <w:p>
      <w:pPr>
        <w:pStyle w:val="Normal"/>
        <w:spacing w:before="0" w:after="0"/>
        <w:ind w:left="0" w:right="0" w:hanging="0"/>
        <w:jc w:val="both"/>
        <w:rPr>
          <w:rStyle w:val="StrongEmphasis"/>
          <w:rFonts w:ascii="Arial" w:hAnsi="Arial" w:cs="Arial"/>
          <w:b w:val="false"/>
          <w:b w:val="false"/>
          <w:bCs w:val="false"/>
          <w:i w:val="false"/>
          <w:i w:val="false"/>
          <w:iCs w:val="false"/>
          <w:sz w:val="24"/>
          <w:szCs w:val="24"/>
          <w:lang w:val="mn-Cyrl-MN"/>
        </w:rPr>
      </w:pPr>
      <w:r>
        <w:rPr/>
      </w:r>
    </w:p>
    <w:p>
      <w:pPr>
        <w:pStyle w:val="Normal"/>
        <w:spacing w:before="0" w:after="0"/>
        <w:ind w:left="0" w:right="0" w:hanging="0"/>
        <w:jc w:val="both"/>
        <w:rPr/>
      </w:pPr>
      <w:r>
        <w:rPr>
          <w:rStyle w:val="StrongEmphasis"/>
          <w:rFonts w:cs="Arial" w:ascii="Arial" w:hAnsi="Arial"/>
          <w:b w:val="false"/>
          <w:bCs w:val="false"/>
          <w:i w:val="false"/>
          <w:iCs w:val="false"/>
          <w:sz w:val="24"/>
          <w:szCs w:val="24"/>
          <w:lang w:val="mn-Cyrl-MN"/>
        </w:rPr>
        <w:tab/>
      </w:r>
      <w:r>
        <w:rPr>
          <w:rStyle w:val="StrongEmphasis"/>
          <w:rFonts w:cs="Arial" w:ascii="Arial" w:hAnsi="Arial"/>
          <w:b w:val="false"/>
          <w:bCs w:val="false"/>
          <w:i w:val="false"/>
          <w:iCs w:val="false"/>
          <w:sz w:val="24"/>
          <w:szCs w:val="24"/>
          <w:lang w:val="mn-Cyrl-MN"/>
        </w:rPr>
        <w:t>Төрөөс тэтгэврийн шинэчлэлийн талаар баримтлах бодлого батлах тухай</w:t>
      </w:r>
      <w:r>
        <w:rPr>
          <w:rStyle w:val="StrongEmphasis"/>
          <w:rFonts w:cs="Arial" w:ascii="Arial" w:hAnsi="Arial"/>
          <w:b/>
          <w:bCs/>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тогтоолын</w:t>
      </w:r>
      <w:r>
        <w:rPr>
          <w:rStyle w:val="StrongEmphasis"/>
          <w:rFonts w:cs="Arial" w:ascii="Arial" w:hAnsi="Arial"/>
          <w:b w:val="false"/>
          <w:bCs w:val="false"/>
          <w:i w:val="false"/>
          <w:iCs w:val="false"/>
          <w:sz w:val="24"/>
          <w:szCs w:val="24"/>
          <w:lang w:val="mn-Cyrl-MN"/>
        </w:rPr>
        <w:t xml:space="preserve"> төслийг </w:t>
      </w:r>
      <w:r>
        <w:rPr>
          <w:rStyle w:val="StrongEmphasis"/>
          <w:rFonts w:cs="Arial" w:ascii="Arial" w:hAnsi="Arial"/>
          <w:b w:val="false"/>
          <w:bCs w:val="false"/>
          <w:i w:val="false"/>
          <w:iCs w:val="false"/>
          <w:sz w:val="24"/>
          <w:szCs w:val="24"/>
          <w:lang w:val="mn-Cyrl-MN"/>
        </w:rPr>
        <w:t xml:space="preserve">анхны хэлэлцүүлэгт бэлтгэсэн талаар ажлын хэсгийн санал, дүгнэлтийг </w:t>
      </w:r>
      <w:r>
        <w:rPr>
          <w:rStyle w:val="StrongEmphasis"/>
          <w:rFonts w:cs="Arial" w:ascii="Arial" w:hAnsi="Arial"/>
          <w:b w:val="false"/>
          <w:bCs w:val="false"/>
          <w:i w:val="false"/>
          <w:iCs w:val="false"/>
          <w:sz w:val="24"/>
          <w:szCs w:val="24"/>
          <w:lang w:val="mn-Cyrl-MN"/>
        </w:rPr>
        <w:t xml:space="preserve">Улсын Их Хурлын гишүүн, ажлын хэсгийн ахлагч Ц.Оюунгэрэл </w:t>
      </w:r>
      <w:r>
        <w:rPr>
          <w:rStyle w:val="StrongEmphasis"/>
          <w:rFonts w:cs="Arial" w:ascii="Arial" w:hAnsi="Arial"/>
          <w:b w:val="false"/>
          <w:bCs w:val="false"/>
          <w:i w:val="false"/>
          <w:iCs w:val="false"/>
          <w:sz w:val="24"/>
          <w:szCs w:val="24"/>
          <w:lang w:val="mn-Cyrl-MN"/>
        </w:rPr>
        <w:t>танилцуулав.</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ind w:left="0" w:right="0" w:hanging="0"/>
        <w:rPr>
          <w:rFonts w:ascii="Arial" w:hAnsi="Arial"/>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val="false"/>
          <w:bCs w:val="false"/>
          <w:i w:val="false"/>
          <w:iCs w:val="false"/>
          <w:sz w:val="24"/>
          <w:szCs w:val="24"/>
          <w:lang w:val="mn-Cyrl-MN"/>
        </w:rPr>
        <w:t>Танилцуулгатай</w:t>
      </w: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 xml:space="preserve">холбогдуулан </w:t>
      </w:r>
      <w:r>
        <w:rPr>
          <w:rStyle w:val="StrongEmphasis"/>
          <w:rFonts w:cs="Arial" w:ascii="Arial" w:hAnsi="Arial"/>
          <w:b w:val="false"/>
          <w:bCs w:val="false"/>
          <w:i w:val="false"/>
          <w:iCs w:val="false"/>
          <w:sz w:val="24"/>
          <w:szCs w:val="24"/>
          <w:lang w:val="mn-Cyrl-MN"/>
        </w:rPr>
        <w:t xml:space="preserve">Улсын Их Хурлын гишүүн </w:t>
      </w:r>
      <w:r>
        <w:rPr>
          <w:rStyle w:val="StrongEmphasis"/>
          <w:rFonts w:cs="Arial" w:ascii="Arial" w:hAnsi="Arial"/>
          <w:b w:val="false"/>
          <w:bCs w:val="false"/>
          <w:i w:val="false"/>
          <w:iCs w:val="false"/>
          <w:sz w:val="24"/>
          <w:szCs w:val="24"/>
          <w:lang w:val="mn-Cyrl-MN"/>
        </w:rPr>
        <w:t xml:space="preserve">Д.Батцогт, </w:t>
      </w:r>
      <w:r>
        <w:rPr>
          <w:rStyle w:val="StrongEmphasis"/>
          <w:rFonts w:cs="Arial" w:ascii="Arial" w:hAnsi="Arial"/>
          <w:b w:val="false"/>
          <w:bCs w:val="false"/>
          <w:i w:val="false"/>
          <w:iCs w:val="false"/>
          <w:sz w:val="24"/>
          <w:szCs w:val="24"/>
          <w:lang w:val="mn-Cyrl-MN"/>
        </w:rPr>
        <w:t>Я.Содбаатар,</w:t>
      </w: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 xml:space="preserve">Ё.Отгонбаяр, </w:t>
      </w:r>
      <w:r>
        <w:rPr>
          <w:rStyle w:val="StrongEmphasis"/>
          <w:rFonts w:cs="Arial" w:ascii="Arial" w:hAnsi="Arial"/>
          <w:b w:val="false"/>
          <w:bCs w:val="false"/>
          <w:i w:val="false"/>
          <w:iCs w:val="false"/>
          <w:sz w:val="24"/>
          <w:szCs w:val="24"/>
          <w:lang w:val="mn-Cyrl-MN"/>
        </w:rPr>
        <w:t>А.Тлейхан,</w:t>
      </w: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нарын</w:t>
      </w: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 xml:space="preserve">тавьсан асуултад </w:t>
      </w:r>
      <w:r>
        <w:rPr>
          <w:rStyle w:val="StrongEmphasis"/>
          <w:rFonts w:cs="Arial" w:ascii="Arial" w:hAnsi="Arial"/>
          <w:b w:val="false"/>
          <w:bCs w:val="false"/>
          <w:i w:val="false"/>
          <w:iCs w:val="false"/>
          <w:sz w:val="24"/>
          <w:szCs w:val="24"/>
          <w:lang w:val="mn-Cyrl-MN"/>
        </w:rPr>
        <w:t xml:space="preserve">Улсын Их Хурлын гишүүн Ц.Оюунгэрэл, Монгол Улсын Засгийн газрын, Хүн амын хөгжил, нийгмийн хамгааллын сайд </w:t>
      </w:r>
      <w:r>
        <w:rPr>
          <w:rStyle w:val="StrongEmphasis"/>
          <w:rFonts w:cs="Arial" w:ascii="Arial" w:hAnsi="Arial"/>
          <w:b w:val="false"/>
          <w:bCs w:val="false"/>
          <w:i w:val="false"/>
          <w:iCs w:val="false"/>
          <w:sz w:val="24"/>
          <w:szCs w:val="24"/>
          <w:lang w:val="mn-Cyrl-MN"/>
        </w:rPr>
        <w:t>С.Эрдэнэ нар</w:t>
      </w: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х</w:t>
      </w:r>
      <w:r>
        <w:rPr>
          <w:rStyle w:val="StrongEmphasis"/>
          <w:rFonts w:cs="Arial" w:ascii="Arial" w:hAnsi="Arial"/>
          <w:b w:val="false"/>
          <w:bCs w:val="false"/>
          <w:i w:val="false"/>
          <w:iCs w:val="false"/>
          <w:sz w:val="24"/>
          <w:szCs w:val="24"/>
          <w:lang w:val="mn-Cyrl-MN"/>
        </w:rPr>
        <w:t xml:space="preserve">ариулж, тайлбар хийв. </w:t>
      </w:r>
    </w:p>
    <w:p>
      <w:pPr>
        <w:pStyle w:val="BodyTextIndent3"/>
        <w:spacing w:before="0" w:after="0"/>
        <w:ind w:left="0" w:right="0" w:hanging="0"/>
        <w:rPr>
          <w:rStyle w:val="StrongEmphasis"/>
          <w:rFonts w:cs="Arial"/>
          <w:b w:val="false"/>
          <w:b w:val="false"/>
          <w:bCs w:val="false"/>
          <w:i w:val="false"/>
          <w:i w:val="false"/>
          <w:iCs w:val="false"/>
          <w:lang w:val="mn-Cyrl-MN"/>
        </w:rPr>
      </w:pPr>
      <w:r>
        <w:rPr>
          <w:rFonts w:ascii="Arial" w:hAnsi="Arial"/>
          <w:sz w:val="24"/>
          <w:szCs w:val="24"/>
        </w:rPr>
      </w:r>
    </w:p>
    <w:p>
      <w:pPr>
        <w:pStyle w:val="BodyTextIndent3"/>
        <w:spacing w:before="0" w:after="0"/>
        <w:ind w:left="0" w:right="0" w:hanging="0"/>
        <w:rPr>
          <w:rFonts w:ascii="Arial" w:hAnsi="Arial"/>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val="false"/>
          <w:bCs w:val="false"/>
          <w:i w:val="false"/>
          <w:iCs w:val="false"/>
          <w:sz w:val="24"/>
          <w:szCs w:val="24"/>
          <w:lang w:val="mn-Cyrl-MN"/>
        </w:rPr>
        <w:t xml:space="preserve">Төрөөс тэтгэврийн </w:t>
      </w:r>
      <w:r>
        <w:rPr>
          <w:rStyle w:val="StrongEmphasis"/>
          <w:rFonts w:cs="Arial" w:ascii="Arial" w:hAnsi="Arial"/>
          <w:b w:val="false"/>
          <w:bCs w:val="false"/>
          <w:i w:val="false"/>
          <w:iCs w:val="false"/>
          <w:sz w:val="24"/>
          <w:szCs w:val="24"/>
          <w:lang w:val="mn-Cyrl-MN"/>
        </w:rPr>
        <w:t>талаар баримтлах бодлого батлах тухай Улсын Их Хурлын тогтоолын төслийн талаарх ажлын хэсг</w:t>
      </w:r>
      <w:r>
        <w:rPr>
          <w:rStyle w:val="StrongEmphasis"/>
          <w:rFonts w:cs="Arial" w:ascii="Arial" w:hAnsi="Arial"/>
          <w:b w:val="false"/>
          <w:bCs w:val="false"/>
          <w:i w:val="false"/>
          <w:iCs w:val="false"/>
          <w:sz w:val="24"/>
          <w:szCs w:val="24"/>
          <w:lang w:val="mn-Cyrl-MN"/>
        </w:rPr>
        <w:t>ээс гаргасан</w:t>
      </w:r>
      <w:r>
        <w:rPr>
          <w:rStyle w:val="StrongEmphasis"/>
          <w:rFonts w:cs="Arial" w:ascii="Arial" w:hAnsi="Arial"/>
          <w:b w:val="false"/>
          <w:bCs w:val="false"/>
          <w:i w:val="false"/>
          <w:iCs w:val="false"/>
          <w:sz w:val="24"/>
          <w:szCs w:val="24"/>
          <w:lang w:val="mn-Cyrl-MN"/>
        </w:rPr>
        <w:t xml:space="preserve"> зарчмын зөрүүтэй саналын томьёолл</w:t>
      </w:r>
      <w:r>
        <w:rPr>
          <w:rStyle w:val="StrongEmphasis"/>
          <w:rFonts w:cs="Arial" w:ascii="Arial" w:hAnsi="Arial"/>
          <w:b w:val="false"/>
          <w:bCs w:val="false"/>
          <w:i w:val="false"/>
          <w:iCs w:val="false"/>
          <w:sz w:val="24"/>
          <w:szCs w:val="24"/>
          <w:lang w:val="mn-Cyrl-MN"/>
        </w:rPr>
        <w:t>уудаар санал хураалт явуулав.</w:t>
      </w:r>
    </w:p>
    <w:p>
      <w:pPr>
        <w:pStyle w:val="BodyTextIndent3"/>
        <w:spacing w:before="0" w:after="0"/>
        <w:ind w:left="0" w:right="0" w:hanging="0"/>
        <w:rPr>
          <w:rStyle w:val="StrongEmphasis"/>
          <w:rFonts w:cs="Arial"/>
          <w:b w:val="false"/>
          <w:b w:val="false"/>
          <w:bCs w:val="false"/>
          <w:i w:val="false"/>
          <w:i w:val="false"/>
          <w:iCs w:val="false"/>
          <w:shd w:fill="FFFFFF" w:val="clear"/>
          <w:lang w:val="mn-Cyrl-MN"/>
        </w:rPr>
      </w:pPr>
      <w:r>
        <w:rPr>
          <w:rFonts w:ascii="Arial" w:hAnsi="Arial"/>
          <w:sz w:val="24"/>
          <w:szCs w:val="24"/>
        </w:rPr>
      </w:r>
    </w:p>
    <w:p>
      <w:pPr>
        <w:pStyle w:val="Normal"/>
        <w:spacing w:before="0" w:after="0"/>
        <w:ind w:left="0" w:right="0" w:hanging="0"/>
        <w:jc w:val="both"/>
        <w:rPr>
          <w:rFonts w:ascii="Arial" w:hAnsi="Arial"/>
          <w:sz w:val="24"/>
          <w:szCs w:val="24"/>
        </w:rPr>
      </w:pPr>
      <w:r>
        <w:rPr>
          <w:rStyle w:val="StrongEmphasis"/>
          <w:rFonts w:cs="Arial" w:ascii="Arial" w:hAnsi="Arial"/>
          <w:b w:val="false"/>
          <w:bCs w:val="false"/>
          <w:i w:val="false"/>
          <w:iCs w:val="false"/>
          <w:sz w:val="24"/>
          <w:szCs w:val="24"/>
          <w:shd w:fill="FFFFFF" w:val="clear"/>
          <w:lang w:val="mn-Cyrl-MN"/>
        </w:rPr>
        <w:tab/>
      </w:r>
      <w:r>
        <w:rPr>
          <w:rStyle w:val="StrongEmphasis"/>
          <w:rFonts w:cs="Arial" w:ascii="Arial" w:hAnsi="Arial"/>
          <w:b/>
          <w:bCs/>
          <w:i w:val="false"/>
          <w:iCs w:val="false"/>
          <w:sz w:val="24"/>
          <w:szCs w:val="24"/>
          <w:shd w:fill="FFFFFF" w:val="clear"/>
          <w:lang w:val="mn-Cyrl-MN"/>
        </w:rPr>
        <w:t>Д.Батцогт: -</w:t>
      </w:r>
      <w:r>
        <w:rPr>
          <w:rStyle w:val="StrongEmphasis"/>
          <w:rFonts w:cs="Arial" w:ascii="Arial" w:hAnsi="Arial"/>
          <w:b w:val="false"/>
          <w:bCs w:val="false"/>
          <w:i w:val="false"/>
          <w:iCs w:val="false"/>
          <w:sz w:val="24"/>
          <w:szCs w:val="24"/>
          <w:shd w:fill="FFFFFF" w:val="clear"/>
          <w:lang w:val="mn-Cyrl-MN"/>
        </w:rPr>
        <w:t xml:space="preserve"> </w:t>
      </w:r>
      <w:r>
        <w:rPr>
          <w:rStyle w:val="StrongEmphasis"/>
          <w:rFonts w:cs="Arial" w:ascii="Arial" w:hAnsi="Arial"/>
          <w:b w:val="false"/>
          <w:bCs w:val="false"/>
          <w:i w:val="false"/>
          <w:iCs w:val="false"/>
          <w:sz w:val="24"/>
          <w:szCs w:val="24"/>
          <w:shd w:fill="FFFFFF" w:val="clear"/>
          <w:lang w:val="mn-Cyrl-MN"/>
        </w:rPr>
        <w:t>1.</w:t>
      </w:r>
      <w:r>
        <w:rPr>
          <w:rStyle w:val="StrongEmphasis"/>
          <w:rFonts w:cs="Arial" w:ascii="Arial" w:hAnsi="Arial"/>
          <w:b w:val="false"/>
          <w:bCs w:val="false"/>
          <w:i w:val="false"/>
          <w:iCs w:val="false"/>
          <w:sz w:val="24"/>
          <w:szCs w:val="24"/>
          <w:shd w:fill="FFFFFF" w:val="clear"/>
          <w:lang w:val="mn-Cyrl-MN"/>
        </w:rPr>
        <w:t xml:space="preserve">Төслийн 4.2.10 дахь </w:t>
      </w:r>
      <w:r>
        <w:rPr>
          <w:rStyle w:val="StrongEmphasis"/>
          <w:rFonts w:cs="Arial" w:ascii="Arial" w:hAnsi="Arial"/>
          <w:b w:val="false"/>
          <w:bCs w:val="false"/>
          <w:i w:val="false"/>
          <w:iCs w:val="false"/>
          <w:sz w:val="24"/>
          <w:szCs w:val="24"/>
          <w:shd w:fill="FFFFFF" w:val="clear"/>
          <w:lang w:val="mn-Cyrl-MN"/>
        </w:rPr>
        <w:t>дэд заалты</w:t>
      </w:r>
      <w:r>
        <w:rPr>
          <w:rStyle w:val="StrongEmphasis"/>
          <w:rFonts w:cs="Arial" w:ascii="Arial" w:hAnsi="Arial"/>
          <w:b w:val="false"/>
          <w:bCs w:val="false"/>
          <w:i w:val="false"/>
          <w:iCs w:val="false"/>
          <w:sz w:val="24"/>
          <w:szCs w:val="24"/>
          <w:shd w:fill="FFFFFF" w:val="clear"/>
          <w:lang w:val="mn-Cyrl-MN"/>
        </w:rPr>
        <w:t xml:space="preserve">г </w:t>
      </w:r>
      <w:r>
        <w:rPr>
          <w:rStyle w:val="StrongEmphasis"/>
          <w:rFonts w:cs="Arial" w:ascii="Arial" w:hAnsi="Arial"/>
          <w:b w:val="false"/>
          <w:bCs w:val="false"/>
          <w:i w:val="false"/>
          <w:iCs w:val="false"/>
          <w:sz w:val="24"/>
          <w:szCs w:val="24"/>
          <w:shd w:fill="FFFFFF" w:val="clear"/>
          <w:lang w:val="mn-Cyrl-MN"/>
        </w:rPr>
        <w:t>“</w:t>
      </w:r>
      <w:r>
        <w:rPr>
          <w:rStyle w:val="StrongEmphasis"/>
          <w:rFonts w:cs="Arial" w:ascii="Arial" w:hAnsi="Arial"/>
          <w:b w:val="false"/>
          <w:bCs w:val="false"/>
          <w:i w:val="false"/>
          <w:iCs w:val="false"/>
          <w:sz w:val="24"/>
          <w:szCs w:val="24"/>
          <w:shd w:fill="FFFFFF" w:val="clear"/>
          <w:lang w:val="mn-Cyrl-MN"/>
        </w:rPr>
        <w:t>т</w:t>
      </w:r>
      <w:r>
        <w:rPr>
          <w:rStyle w:val="StrongEmphasis"/>
          <w:rFonts w:cs="Arial" w:ascii="Arial" w:hAnsi="Arial"/>
          <w:b w:val="false"/>
          <w:bCs w:val="false"/>
          <w:i w:val="false"/>
          <w:iCs w:val="false"/>
          <w:sz w:val="24"/>
          <w:szCs w:val="24"/>
          <w:shd w:fill="FFFFFF" w:val="clear"/>
          <w:lang w:val="mn-Cyrl-MN"/>
        </w:rPr>
        <w:t xml:space="preserve">этгэврийн даатгалын сангаас өндөр насны тэтгэвэр үүссэн, </w:t>
      </w:r>
      <w:r>
        <w:rPr>
          <w:rStyle w:val="StrongEmphasis"/>
          <w:rFonts w:cs="Arial" w:ascii="Arial" w:hAnsi="Arial"/>
          <w:b w:val="false"/>
          <w:bCs w:val="false"/>
          <w:i w:val="false"/>
          <w:iCs w:val="false"/>
          <w:sz w:val="24"/>
          <w:szCs w:val="24"/>
          <w:shd w:fill="FFFFFF" w:val="clear"/>
          <w:lang w:val="mn-Cyrl-MN"/>
        </w:rPr>
        <w:t xml:space="preserve">ахмад настан бүрд суурь тэтгэвэр олгоно. Суурь тэтгэврийн хэмжээг хүн амын амьжиргааны </w:t>
      </w:r>
      <w:r>
        <w:rPr>
          <w:rStyle w:val="StrongEmphasis"/>
          <w:rFonts w:cs="Arial" w:ascii="Arial" w:hAnsi="Arial"/>
          <w:b w:val="false"/>
          <w:bCs w:val="false"/>
          <w:i w:val="false"/>
          <w:iCs w:val="false"/>
          <w:sz w:val="24"/>
          <w:szCs w:val="24"/>
          <w:shd w:fill="FFFFFF" w:val="clear"/>
          <w:lang w:val="mn-Cyrl-MN"/>
        </w:rPr>
        <w:t xml:space="preserve">баталгаажих доод түвшинтэй уялдуулан Засгийн газраас жил бүр тогтооно. Суурь тэтгэврийн зардлыг тэтгэврийн даатгалын сангаас болон </w:t>
      </w:r>
      <w:r>
        <w:rPr>
          <w:rStyle w:val="StrongEmphasis"/>
          <w:rFonts w:cs="Arial" w:ascii="Arial" w:hAnsi="Arial"/>
          <w:b w:val="false"/>
          <w:bCs w:val="false"/>
          <w:i w:val="false"/>
          <w:iCs w:val="false"/>
          <w:sz w:val="24"/>
          <w:szCs w:val="24"/>
          <w:shd w:fill="FFFFFF" w:val="clear"/>
          <w:lang w:val="mn-Cyrl-MN"/>
        </w:rPr>
        <w:t>улсын</w:t>
      </w:r>
      <w:r>
        <w:rPr>
          <w:rStyle w:val="StrongEmphasis"/>
          <w:rFonts w:cs="Arial" w:ascii="Arial" w:hAnsi="Arial"/>
          <w:b w:val="false"/>
          <w:bCs w:val="false"/>
          <w:i w:val="false"/>
          <w:iCs w:val="false"/>
          <w:sz w:val="24"/>
          <w:szCs w:val="24"/>
          <w:shd w:fill="FFFFFF" w:val="clear"/>
          <w:lang w:val="mn-Cyrl-MN"/>
        </w:rPr>
        <w:t xml:space="preserve"> төсвөөс хариуцан санхүүжүүлнэ.” гэж өөрчлөх </w:t>
      </w:r>
      <w:r>
        <w:rPr>
          <w:rStyle w:val="StrongEmphasis"/>
          <w:rFonts w:cs="Arial" w:ascii="Arial" w:hAnsi="Arial"/>
          <w:b w:val="false"/>
          <w:bCs w:val="false"/>
          <w:i w:val="false"/>
          <w:iCs w:val="false"/>
          <w:sz w:val="24"/>
          <w:szCs w:val="24"/>
          <w:shd w:fill="FFFFFF" w:val="clear"/>
          <w:lang w:val="mn-Cyrl-MN"/>
        </w:rPr>
        <w:t>саналыг дэмжье.</w:t>
      </w:r>
    </w:p>
    <w:p>
      <w:pPr>
        <w:pStyle w:val="BodyTextIndent3"/>
        <w:spacing w:before="0" w:after="0"/>
        <w:ind w:left="0" w:right="0" w:hanging="0"/>
        <w:rPr>
          <w:rStyle w:val="StrongEmphasis"/>
          <w:rFonts w:cs="Arial"/>
          <w:b w:val="false"/>
          <w:b w:val="false"/>
          <w:bCs w:val="false"/>
          <w:i w:val="false"/>
          <w:i w:val="false"/>
          <w:iCs w:val="false"/>
          <w:shd w:fill="FFFFFF" w:val="clear"/>
          <w:lang w:val="mn-Cyrl-MN"/>
        </w:rPr>
      </w:pPr>
      <w:r>
        <w:rPr>
          <w:rFonts w:ascii="Arial" w:hAnsi="Arial"/>
          <w:sz w:val="24"/>
          <w:szCs w:val="24"/>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 xml:space="preserve">Зөвшөөрсөн                        </w:t>
      </w:r>
      <w:r>
        <w:rPr>
          <w:rStyle w:val="StrongEmphasis"/>
          <w:rFonts w:cs="Arial" w:ascii="Arial" w:hAnsi="Arial"/>
          <w:b w:val="false"/>
          <w:bCs w:val="false"/>
          <w:i w:val="false"/>
          <w:iCs w:val="false"/>
          <w:color w:val="000000"/>
          <w:sz w:val="24"/>
          <w:szCs w:val="24"/>
          <w:lang w:val="mn-Cyrl-MN"/>
        </w:rPr>
        <w:t>1</w:t>
      </w:r>
      <w:r>
        <w:rPr>
          <w:rStyle w:val="StrongEmphasis"/>
          <w:rFonts w:cs="Arial" w:ascii="Arial" w:hAnsi="Arial"/>
          <w:b w:val="false"/>
          <w:bCs w:val="false"/>
          <w:i w:val="false"/>
          <w:iCs w:val="false"/>
          <w:color w:val="000000"/>
          <w:sz w:val="24"/>
          <w:szCs w:val="24"/>
          <w:lang w:val="mn-Cyrl-MN"/>
        </w:rPr>
        <w:t>3</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Татгалзсан                            </w:t>
      </w:r>
      <w:r>
        <w:rPr>
          <w:rStyle w:val="StrongEmphasis"/>
          <w:rFonts w:cs="Arial" w:ascii="Arial" w:hAnsi="Arial"/>
          <w:b w:val="false"/>
          <w:bCs w:val="false"/>
          <w:i w:val="false"/>
          <w:iCs w:val="false"/>
          <w:color w:val="000000"/>
          <w:sz w:val="24"/>
          <w:szCs w:val="24"/>
          <w:lang w:val="mn-Cyrl-MN"/>
        </w:rPr>
        <w:t>3</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Нийт                                     1</w:t>
      </w:r>
      <w:r>
        <w:rPr>
          <w:rStyle w:val="StrongEmphasis"/>
          <w:rFonts w:cs="Arial" w:ascii="Arial" w:hAnsi="Arial"/>
          <w:b w:val="false"/>
          <w:bCs w:val="false"/>
          <w:i w:val="false"/>
          <w:iCs w:val="false"/>
          <w:color w:val="000000"/>
          <w:sz w:val="24"/>
          <w:szCs w:val="24"/>
          <w:lang w:val="mn-Cyrl-MN"/>
        </w:rPr>
        <w:t>6</w:t>
      </w:r>
    </w:p>
    <w:p>
      <w:pPr>
        <w:pStyle w:val="BodyTextIndent3"/>
        <w:spacing w:before="0" w:after="0"/>
        <w:ind w:left="0" w:right="0" w:hanging="0"/>
        <w:jc w:val="both"/>
        <w:rPr>
          <w:rFonts w:ascii="Arial" w:hAnsi="Arial" w:cs="Arial"/>
          <w:b/>
          <w:b/>
          <w:bCs/>
          <w:i w:val="false"/>
          <w:i w:val="false"/>
          <w:iCs w:val="false"/>
          <w:sz w:val="24"/>
          <w:szCs w:val="24"/>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81</w:t>
      </w:r>
      <w:r>
        <w:rPr>
          <w:rStyle w:val="StrongEmphasis"/>
          <w:rFonts w:cs="Arial" w:ascii="Arial" w:hAnsi="Arial"/>
          <w:b w:val="false"/>
          <w:bCs w:val="false"/>
          <w:i w:val="false"/>
          <w:iCs w:val="false"/>
          <w:color w:val="000000"/>
          <w:sz w:val="24"/>
          <w:szCs w:val="24"/>
          <w:u w:val="none"/>
          <w:shd w:fill="FFFFFF" w:val="clear"/>
          <w:lang w:val="mn-Cyrl-MN"/>
        </w:rPr>
        <w:t>.</w:t>
      </w:r>
      <w:r>
        <w:rPr>
          <w:rStyle w:val="StrongEmphasis"/>
          <w:rFonts w:cs="Arial" w:ascii="Arial" w:hAnsi="Arial"/>
          <w:b w:val="false"/>
          <w:bCs w:val="false"/>
          <w:i w:val="false"/>
          <w:iCs w:val="false"/>
          <w:color w:val="000000"/>
          <w:sz w:val="24"/>
          <w:szCs w:val="24"/>
          <w:u w:val="none"/>
          <w:shd w:fill="FFFFFF" w:val="clear"/>
          <w:lang w:val="mn-Cyrl-MN"/>
        </w:rPr>
        <w:t>2</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 xml:space="preserve">хувийн саналаар </w:t>
      </w:r>
      <w:r>
        <w:rPr>
          <w:rStyle w:val="StrongEmphasis"/>
          <w:rFonts w:cs="Arial" w:ascii="Arial" w:hAnsi="Arial"/>
          <w:b w:val="false"/>
          <w:bCs w:val="false"/>
          <w:i w:val="false"/>
          <w:iCs w:val="false"/>
          <w:color w:val="000000"/>
          <w:sz w:val="24"/>
          <w:szCs w:val="24"/>
          <w:u w:val="none"/>
          <w:shd w:fill="FFFFFF" w:val="clear"/>
          <w:lang w:val="mn-Cyrl-MN"/>
        </w:rPr>
        <w:t>дэмжигдлээ.</w:t>
      </w:r>
    </w:p>
    <w:p>
      <w:pPr>
        <w:pStyle w:val="BodyTextIndent3"/>
        <w:spacing w:before="0" w:after="0"/>
        <w:ind w:left="0" w:right="0" w:hanging="0"/>
        <w:jc w:val="both"/>
        <w:rPr>
          <w:rStyle w:val="StrongEmphasis"/>
          <w:b w:val="false"/>
          <w:b w:val="false"/>
          <w:bCs w:val="false"/>
          <w:color w:val="000000"/>
          <w:u w:val="none"/>
        </w:rPr>
      </w:pPr>
      <w:r>
        <w:rPr>
          <w:rFonts w:cs="Arial" w:ascii="Arial" w:hAnsi="Arial"/>
          <w:b/>
          <w:bCs/>
          <w:i w:val="false"/>
          <w:iCs w:val="false"/>
          <w:sz w:val="24"/>
          <w:szCs w:val="24"/>
          <w:shd w:fill="FFFFFF" w:val="clear"/>
          <w:lang w:val="mn-Cyrl-MN"/>
        </w:rPr>
      </w:r>
    </w:p>
    <w:p>
      <w:pPr>
        <w:pStyle w:val="BodyTextIndent3"/>
        <w:spacing w:before="0" w:after="0"/>
        <w:ind w:left="0" w:right="0" w:hanging="0"/>
        <w:jc w:val="both"/>
        <w:rPr>
          <w:rFonts w:ascii="Arial" w:hAnsi="Arial" w:cs="Arial"/>
          <w:b/>
          <w:b/>
          <w:bCs/>
          <w:i w:val="false"/>
          <w:i w:val="false"/>
          <w:iCs w:val="false"/>
          <w:sz w:val="24"/>
          <w:szCs w:val="24"/>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Дээрх саналтай холбогдуулан Улсын Их Хурлын гишүүн С.Дэмбэрэлийн тавьсан асуултад Улсын Их Хурлын гишүүн Ц.Оюунгэрэл, Хүн ам</w:t>
      </w:r>
      <w:r>
        <w:rPr>
          <w:rStyle w:val="StrongEmphasis"/>
          <w:rFonts w:cs="Arial" w:ascii="Arial" w:hAnsi="Arial"/>
          <w:b w:val="false"/>
          <w:bCs w:val="false"/>
          <w:i w:val="false"/>
          <w:iCs w:val="false"/>
          <w:color w:val="000000"/>
          <w:sz w:val="24"/>
          <w:szCs w:val="24"/>
          <w:u w:val="none"/>
          <w:shd w:fill="FFFFFF" w:val="clear"/>
          <w:lang w:val="mn-Cyrl-MN"/>
        </w:rPr>
        <w:t>ын хөгжил,</w:t>
      </w:r>
      <w:r>
        <w:rPr>
          <w:rStyle w:val="StrongEmphasis"/>
          <w:rFonts w:cs="Arial" w:ascii="Arial" w:hAnsi="Arial"/>
          <w:b w:val="false"/>
          <w:bCs w:val="false"/>
          <w:i w:val="false"/>
          <w:iCs w:val="false"/>
          <w:color w:val="000000"/>
          <w:sz w:val="24"/>
          <w:szCs w:val="24"/>
          <w:u w:val="none"/>
          <w:shd w:fill="FFFFFF" w:val="clear"/>
          <w:lang w:val="mn-Cyrl-MN"/>
        </w:rPr>
        <w:t xml:space="preserve"> нийгмийн хамгааллын сайд С.Эрдэнэ нар хариулж, тайлбар хийв.</w:t>
      </w:r>
    </w:p>
    <w:p>
      <w:pPr>
        <w:pStyle w:val="Normal"/>
        <w:spacing w:before="0" w:after="0"/>
        <w:ind w:left="0" w:right="0" w:hanging="0"/>
        <w:jc w:val="both"/>
        <w:rPr>
          <w:rStyle w:val="StrongEmphasis"/>
          <w:rFonts w:ascii="Arial" w:hAnsi="Arial" w:cs="Arial"/>
          <w:b/>
          <w:b/>
          <w:bCs/>
          <w:i w:val="false"/>
          <w:i w:val="false"/>
          <w:iCs w:val="false"/>
          <w:sz w:val="24"/>
          <w:szCs w:val="24"/>
          <w:u w:val="none"/>
          <w:shd w:fill="FFFFFF" w:val="clear"/>
          <w:lang w:val="mn-Cyrl-MN"/>
        </w:rPr>
      </w:pPr>
      <w:r>
        <w:rPr>
          <w:rFonts w:cs="Arial" w:ascii="Arial" w:hAnsi="Arial"/>
          <w:b/>
          <w:bCs/>
          <w:i w:val="false"/>
          <w:iCs w:val="false"/>
          <w:sz w:val="24"/>
          <w:szCs w:val="24"/>
          <w:shd w:fill="FFFFFF" w:val="clear"/>
          <w:lang w:val="mn-Cyrl-MN"/>
        </w:rPr>
      </w:r>
    </w:p>
    <w:p>
      <w:pPr>
        <w:pStyle w:val="BodyTextIndent3"/>
        <w:spacing w:before="0" w:after="0"/>
        <w:ind w:left="0" w:right="0" w:hanging="0"/>
        <w:rPr>
          <w:rFonts w:ascii="Arial" w:hAnsi="Arial"/>
          <w:sz w:val="24"/>
          <w:szCs w:val="24"/>
        </w:rPr>
      </w:pPr>
      <w:r>
        <w:rPr>
          <w:rStyle w:val="StrongEmphasis"/>
          <w:rFonts w:cs="Arial" w:ascii="Arial" w:hAnsi="Arial"/>
          <w:b w:val="false"/>
          <w:bCs w:val="false"/>
          <w:i w:val="false"/>
          <w:iCs w:val="false"/>
          <w:sz w:val="24"/>
          <w:szCs w:val="24"/>
          <w:shd w:fill="FFFFFF" w:val="clear"/>
          <w:lang w:val="en-US"/>
        </w:rPr>
        <w:tab/>
        <w:t>2.</w:t>
      </w:r>
      <w:r>
        <w:rPr>
          <w:rStyle w:val="StrongEmphasis"/>
          <w:rFonts w:cs="Arial" w:ascii="Arial" w:hAnsi="Arial"/>
          <w:b w:val="false"/>
          <w:bCs w:val="false"/>
          <w:i w:val="false"/>
          <w:iCs w:val="false"/>
          <w:sz w:val="24"/>
          <w:szCs w:val="24"/>
          <w:shd w:fill="FFFFFF" w:val="clear"/>
          <w:lang w:val="mn-Cyrl-MN"/>
        </w:rPr>
        <w:t>Тө</w:t>
      </w:r>
      <w:r>
        <w:rPr>
          <w:rStyle w:val="StrongEmphasis"/>
          <w:rFonts w:cs="Arial" w:ascii="Arial" w:hAnsi="Arial"/>
          <w:b w:val="false"/>
          <w:bCs w:val="false"/>
          <w:i w:val="false"/>
          <w:iCs w:val="false"/>
          <w:sz w:val="24"/>
          <w:szCs w:val="24"/>
          <w:shd w:fill="FFFFFF" w:val="clear"/>
          <w:lang w:val="mn-Cyrl-MN"/>
        </w:rPr>
        <w:t>с</w:t>
      </w:r>
      <w:r>
        <w:rPr>
          <w:rStyle w:val="StrongEmphasis"/>
          <w:rFonts w:cs="Arial" w:ascii="Arial" w:hAnsi="Arial"/>
          <w:b w:val="false"/>
          <w:bCs w:val="false"/>
          <w:i w:val="false"/>
          <w:iCs w:val="false"/>
          <w:sz w:val="24"/>
          <w:szCs w:val="24"/>
          <w:shd w:fill="FFFFFF" w:val="clear"/>
          <w:lang w:val="mn-Cyrl-MN"/>
        </w:rPr>
        <w:t xml:space="preserve">лийн 4.2.14 дэх заалтыг </w:t>
      </w:r>
      <w:r>
        <w:rPr>
          <w:rStyle w:val="StrongEmphasis"/>
          <w:rFonts w:cs="Arial" w:ascii="Arial" w:hAnsi="Arial"/>
          <w:b w:val="false"/>
          <w:bCs w:val="false"/>
          <w:i w:val="false"/>
          <w:iCs w:val="false"/>
          <w:sz w:val="24"/>
          <w:szCs w:val="24"/>
          <w:shd w:fill="FFFFFF" w:val="clear"/>
          <w:lang w:val="en-US"/>
        </w:rPr>
        <w:t>“</w:t>
      </w:r>
      <w:r>
        <w:rPr>
          <w:rStyle w:val="StrongEmphasis"/>
          <w:rFonts w:cs="Arial" w:ascii="Arial" w:hAnsi="Arial"/>
          <w:b w:val="false"/>
          <w:bCs w:val="false"/>
          <w:i w:val="false"/>
          <w:iCs w:val="false"/>
          <w:sz w:val="24"/>
          <w:szCs w:val="24"/>
          <w:shd w:fill="FFFFFF" w:val="clear"/>
          <w:lang w:val="mn-Cyrl-MN"/>
        </w:rPr>
        <w:t>2030 хүртэл үе шаттайгаар хагас хуримтлалын тогтолцоонд цаашид бүрэн хуримтлалын тогтолцоонд шилжүүлэх</w:t>
      </w:r>
      <w:r>
        <w:rPr>
          <w:rStyle w:val="StrongEmphasis"/>
          <w:rFonts w:cs="Arial" w:ascii="Arial" w:hAnsi="Arial"/>
          <w:b w:val="false"/>
          <w:bCs w:val="false"/>
          <w:i w:val="false"/>
          <w:iCs w:val="false"/>
          <w:sz w:val="24"/>
          <w:szCs w:val="24"/>
          <w:shd w:fill="FFFFFF" w:val="clear"/>
          <w:lang w:val="en-US"/>
        </w:rPr>
        <w:t>”</w:t>
      </w:r>
      <w:r>
        <w:rPr>
          <w:rStyle w:val="StrongEmphasis"/>
          <w:rFonts w:cs="Arial" w:ascii="Arial" w:hAnsi="Arial"/>
          <w:b w:val="false"/>
          <w:bCs w:val="false"/>
          <w:i w:val="false"/>
          <w:iCs w:val="false"/>
          <w:sz w:val="24"/>
          <w:szCs w:val="24"/>
          <w:shd w:fill="FFFFFF" w:val="clear"/>
          <w:lang w:val="mn-Cyrl-MN"/>
        </w:rPr>
        <w:t xml:space="preserve"> гэж өөрчлөх</w:t>
      </w:r>
      <w:r>
        <w:rPr>
          <w:rStyle w:val="StrongEmphasis"/>
          <w:rFonts w:cs="Arial" w:ascii="Arial" w:hAnsi="Arial"/>
          <w:b w:val="false"/>
          <w:bCs w:val="false"/>
          <w:i w:val="false"/>
          <w:iCs w:val="false"/>
          <w:sz w:val="24"/>
          <w:szCs w:val="24"/>
          <w:shd w:fill="FFFFFF" w:val="clear"/>
          <w:lang w:val="en-US"/>
        </w:rPr>
        <w:t xml:space="preserve"> </w:t>
      </w:r>
      <w:r>
        <w:rPr>
          <w:rStyle w:val="StrongEmphasis"/>
          <w:rFonts w:cs="Arial" w:ascii="Arial" w:hAnsi="Arial"/>
          <w:b w:val="false"/>
          <w:bCs w:val="false"/>
          <w:i w:val="false"/>
          <w:iCs w:val="false"/>
          <w:sz w:val="24"/>
          <w:szCs w:val="24"/>
          <w:shd w:fill="FFFFFF" w:val="clear"/>
          <w:lang w:val="mn-Cyrl-MN"/>
        </w:rPr>
        <w:t>саналыг дэмжье.</w:t>
      </w:r>
    </w:p>
    <w:p>
      <w:pPr>
        <w:pStyle w:val="BodyTextIndent3"/>
        <w:spacing w:before="0" w:after="0"/>
        <w:ind w:left="0" w:right="0" w:hanging="0"/>
        <w:rPr>
          <w:rStyle w:val="StrongEmphasis"/>
          <w:rFonts w:cs="Arial"/>
          <w:b w:val="false"/>
          <w:b w:val="false"/>
          <w:bCs w:val="false"/>
          <w:i w:val="false"/>
          <w:i w:val="false"/>
          <w:iCs w:val="false"/>
          <w:shd w:fill="FFFFFF" w:val="clear"/>
          <w:lang w:val="en-US"/>
        </w:rPr>
      </w:pPr>
      <w:r>
        <w:rPr>
          <w:rFonts w:ascii="Arial" w:hAnsi="Arial"/>
          <w:sz w:val="24"/>
          <w:szCs w:val="24"/>
        </w:rPr>
      </w:r>
    </w:p>
    <w:p>
      <w:pPr>
        <w:pStyle w:val="BodyTextIndent3"/>
        <w:spacing w:before="0" w:after="0"/>
        <w:ind w:left="0" w:right="0" w:hanging="0"/>
        <w:rPr>
          <w:rFonts w:ascii="Arial" w:hAnsi="Arial"/>
          <w:sz w:val="24"/>
          <w:szCs w:val="24"/>
        </w:rPr>
      </w:pPr>
      <w:r>
        <w:rPr>
          <w:rStyle w:val="StrongEmphasis"/>
          <w:rFonts w:cs="Arial" w:ascii="Arial" w:hAnsi="Arial"/>
          <w:b w:val="false"/>
          <w:bCs w:val="false"/>
          <w:i w:val="false"/>
          <w:iCs w:val="false"/>
          <w:sz w:val="24"/>
          <w:szCs w:val="24"/>
          <w:shd w:fill="FFFFFF" w:val="clear"/>
          <w:lang w:val="en-US"/>
        </w:rPr>
        <w:tab/>
      </w:r>
      <w:r>
        <w:rPr>
          <w:rStyle w:val="StrongEmphasis"/>
          <w:rFonts w:cs="Arial" w:ascii="Arial" w:hAnsi="Arial"/>
          <w:b w:val="false"/>
          <w:bCs w:val="false"/>
          <w:i w:val="false"/>
          <w:iCs w:val="false"/>
          <w:color w:val="000000"/>
          <w:sz w:val="24"/>
          <w:szCs w:val="24"/>
          <w:shd w:fill="FFFFFF" w:val="clear"/>
          <w:lang w:val="mn-Cyrl-MN"/>
        </w:rPr>
        <w:t xml:space="preserve">Зөвшөөрсөн                        </w:t>
      </w:r>
      <w:r>
        <w:rPr>
          <w:rStyle w:val="StrongEmphasis"/>
          <w:rFonts w:cs="Arial" w:ascii="Arial" w:hAnsi="Arial"/>
          <w:b w:val="false"/>
          <w:bCs w:val="false"/>
          <w:i w:val="false"/>
          <w:iCs w:val="false"/>
          <w:color w:val="000000"/>
          <w:sz w:val="24"/>
          <w:szCs w:val="24"/>
          <w:shd w:fill="FFFFFF" w:val="clear"/>
          <w:lang w:val="mn-Cyrl-MN"/>
        </w:rPr>
        <w:t>1</w:t>
      </w:r>
      <w:r>
        <w:rPr>
          <w:rStyle w:val="StrongEmphasis"/>
          <w:rFonts w:cs="Arial" w:ascii="Arial" w:hAnsi="Arial"/>
          <w:b w:val="false"/>
          <w:bCs w:val="false"/>
          <w:i w:val="false"/>
          <w:iCs w:val="false"/>
          <w:color w:val="000000"/>
          <w:sz w:val="24"/>
          <w:szCs w:val="24"/>
          <w:shd w:fill="FFFFFF" w:val="clear"/>
          <w:lang w:val="mn-Cyrl-MN"/>
        </w:rPr>
        <w:t>6</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 xml:space="preserve">Татгалзсан                            </w:t>
      </w:r>
      <w:r>
        <w:rPr>
          <w:rStyle w:val="StrongEmphasis"/>
          <w:rFonts w:cs="Arial" w:ascii="Arial" w:hAnsi="Arial"/>
          <w:b w:val="false"/>
          <w:bCs w:val="false"/>
          <w:i w:val="false"/>
          <w:iCs w:val="false"/>
          <w:color w:val="000000"/>
          <w:sz w:val="24"/>
          <w:szCs w:val="24"/>
          <w:shd w:fill="FFFFFF" w:val="clear"/>
          <w:lang w:val="mn-Cyrl-MN"/>
        </w:rPr>
        <w:t>0</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Нийт                                     1</w:t>
      </w:r>
      <w:r>
        <w:rPr>
          <w:rStyle w:val="StrongEmphasis"/>
          <w:rFonts w:cs="Arial" w:ascii="Arial" w:hAnsi="Arial"/>
          <w:b w:val="false"/>
          <w:bCs w:val="false"/>
          <w:i w:val="false"/>
          <w:iCs w:val="false"/>
          <w:color w:val="000000"/>
          <w:sz w:val="24"/>
          <w:szCs w:val="24"/>
          <w:shd w:fill="FFFFFF" w:val="clear"/>
          <w:lang w:val="mn-Cyrl-MN"/>
        </w:rPr>
        <w:t>6</w:t>
      </w:r>
    </w:p>
    <w:p>
      <w:pPr>
        <w:pStyle w:val="BodyTextIndent3"/>
        <w:spacing w:before="0" w:after="0"/>
        <w:ind w:left="0" w:right="0" w:hanging="0"/>
        <w:jc w:val="both"/>
        <w:rPr>
          <w:rFonts w:ascii="Arial" w:hAnsi="Arial" w:cs="Arial"/>
          <w:b/>
          <w:b/>
          <w:bCs/>
          <w:i w:val="false"/>
          <w:i w:val="false"/>
          <w:iCs w:val="false"/>
          <w:sz w:val="24"/>
          <w:szCs w:val="24"/>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100</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 xml:space="preserve">хувийн саналаар </w:t>
      </w:r>
      <w:r>
        <w:rPr>
          <w:rStyle w:val="StrongEmphasis"/>
          <w:rFonts w:cs="Arial" w:ascii="Arial" w:hAnsi="Arial"/>
          <w:b w:val="false"/>
          <w:bCs w:val="false"/>
          <w:i w:val="false"/>
          <w:iCs w:val="false"/>
          <w:color w:val="000000"/>
          <w:sz w:val="24"/>
          <w:szCs w:val="24"/>
          <w:u w:val="none"/>
          <w:shd w:fill="FFFFFF" w:val="clear"/>
          <w:lang w:val="mn-Cyrl-MN"/>
        </w:rPr>
        <w:t>дэмжигдлээ.</w:t>
      </w:r>
    </w:p>
    <w:p>
      <w:pPr>
        <w:pStyle w:val="BodyTextIndent3"/>
        <w:spacing w:before="0" w:after="0"/>
        <w:ind w:left="0" w:right="0" w:hanging="0"/>
        <w:jc w:val="both"/>
        <w:rPr>
          <w:rStyle w:val="StrongEmphasis"/>
          <w:b w:val="false"/>
          <w:b w:val="false"/>
          <w:bCs w:val="false"/>
          <w:color w:val="000000"/>
          <w:u w:val="none"/>
        </w:rPr>
      </w:pPr>
      <w:r>
        <w:rPr>
          <w:rFonts w:cs="Arial" w:ascii="Arial" w:hAnsi="Arial"/>
          <w:b/>
          <w:bCs/>
          <w:i w:val="false"/>
          <w:iCs w:val="false"/>
          <w:sz w:val="24"/>
          <w:szCs w:val="24"/>
          <w:shd w:fill="FFFFFF" w:val="clear"/>
          <w:lang w:val="mn-Cyrl-MN"/>
        </w:rPr>
      </w:r>
    </w:p>
    <w:p>
      <w:pPr>
        <w:pStyle w:val="BodyTextIndent3"/>
        <w:spacing w:before="0" w:after="0"/>
        <w:ind w:left="0" w:right="0" w:hanging="0"/>
        <w:jc w:val="both"/>
        <w:rPr>
          <w:rFonts w:ascii="Arial" w:hAnsi="Arial" w:cs="Arial"/>
          <w:b/>
          <w:b/>
          <w:bCs/>
          <w:i w:val="false"/>
          <w:i w:val="false"/>
          <w:iCs w:val="false"/>
          <w:sz w:val="24"/>
          <w:szCs w:val="24"/>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 xml:space="preserve">Дээрх саналтай холбогдуулан Улсын Их Хурлын гишүүн Ё.Отгонбаяр, С.Дэмбэрэл нар үг хэлж, Хүн амын хөгжил, </w:t>
      </w:r>
      <w:r>
        <w:rPr>
          <w:rStyle w:val="StrongEmphasis"/>
          <w:rFonts w:cs="Arial" w:ascii="Arial" w:hAnsi="Arial"/>
          <w:b w:val="false"/>
          <w:bCs w:val="false"/>
          <w:i w:val="false"/>
          <w:iCs w:val="false"/>
          <w:color w:val="000000"/>
          <w:sz w:val="24"/>
          <w:szCs w:val="24"/>
          <w:u w:val="none"/>
          <w:shd w:fill="FFFFFF" w:val="clear"/>
          <w:lang w:val="mn-Cyrl-MN"/>
        </w:rPr>
        <w:t xml:space="preserve">нийгмийн хамгааллын сайд С.Эрдэнэ тайлбар хийв. </w:t>
      </w:r>
    </w:p>
    <w:p>
      <w:pPr>
        <w:pStyle w:val="BodyTextIndent3"/>
        <w:spacing w:before="0" w:after="0"/>
        <w:ind w:left="0" w:right="0" w:hanging="0"/>
        <w:rPr>
          <w:rStyle w:val="StrongEmphasis"/>
          <w:rFonts w:cs="Arial"/>
          <w:b w:val="false"/>
          <w:b w:val="false"/>
          <w:bCs w:val="false"/>
          <w:i w:val="false"/>
          <w:i w:val="false"/>
          <w:iCs w:val="false"/>
          <w:shd w:fill="CCFFFF" w:val="clear"/>
          <w:lang w:val="mn-Cyrl-MN"/>
        </w:rPr>
      </w:pPr>
      <w:r>
        <w:rPr>
          <w:rFonts w:ascii="Arial" w:hAnsi="Arial"/>
          <w:sz w:val="24"/>
          <w:szCs w:val="24"/>
        </w:rPr>
      </w:r>
    </w:p>
    <w:p>
      <w:pPr>
        <w:pStyle w:val="Normal"/>
        <w:spacing w:before="0" w:after="0"/>
        <w:ind w:left="0" w:right="0" w:hanging="0"/>
        <w:jc w:val="both"/>
        <w:rPr>
          <w:rFonts w:ascii="Arial" w:hAnsi="Arial"/>
          <w:sz w:val="24"/>
          <w:szCs w:val="24"/>
        </w:rPr>
      </w:pPr>
      <w:r>
        <w:rPr>
          <w:rStyle w:val="StrongEmphasis"/>
          <w:rFonts w:cs="Arial" w:ascii="Arial" w:hAnsi="Arial"/>
          <w:b w:val="false"/>
          <w:bCs w:val="false"/>
          <w:i w:val="false"/>
          <w:iCs w:val="false"/>
          <w:sz w:val="24"/>
          <w:szCs w:val="24"/>
          <w:shd w:fill="FFFFFF" w:val="clear"/>
          <w:lang w:val="mn-Cyrl-MN"/>
        </w:rPr>
        <w:tab/>
      </w:r>
      <w:r>
        <w:rPr>
          <w:rStyle w:val="StrongEmphasis"/>
          <w:rFonts w:cs="Arial" w:ascii="Arial" w:hAnsi="Arial"/>
          <w:b w:val="false"/>
          <w:bCs w:val="false"/>
          <w:i w:val="false"/>
          <w:iCs w:val="false"/>
          <w:sz w:val="24"/>
          <w:szCs w:val="24"/>
          <w:shd w:fill="FFFFFF" w:val="clear"/>
          <w:lang w:val="mn-Cyrl-MN"/>
        </w:rPr>
        <w:t>3.</w:t>
      </w:r>
      <w:r>
        <w:rPr>
          <w:rStyle w:val="StrongEmphasis"/>
          <w:rFonts w:cs="Arial" w:ascii="Arial" w:hAnsi="Arial"/>
          <w:b w:val="false"/>
          <w:bCs w:val="false"/>
          <w:i w:val="false"/>
          <w:iCs w:val="false"/>
          <w:sz w:val="24"/>
          <w:szCs w:val="24"/>
          <w:shd w:fill="FFFFFF" w:val="clear"/>
          <w:lang w:val="mn-Cyrl-MN"/>
        </w:rPr>
        <w:t>Төслийн 4.2.18 дахь дэд заалтыг “</w:t>
      </w:r>
      <w:r>
        <w:rPr>
          <w:rStyle w:val="StrongEmphasis"/>
          <w:rFonts w:cs="Arial" w:ascii="Arial" w:hAnsi="Arial"/>
          <w:b w:val="false"/>
          <w:bCs w:val="false"/>
          <w:i w:val="false"/>
          <w:iCs w:val="false"/>
          <w:sz w:val="24"/>
          <w:szCs w:val="24"/>
          <w:shd w:fill="FFFFFF" w:val="clear"/>
          <w:lang w:val="mn-Cyrl-MN"/>
        </w:rPr>
        <w:t xml:space="preserve">хувийн тэтгэврийн нэмэлт даатгалыг хувийн хэвшлийн тэтгэврийн сан ба уг сан бүхий хувийн хэвшлийн урт хугацааны даатгалын компани эрхлэн гүйцэтгэх бөгөөд Санхүүгийн зохицуулах хороо эдгээр сангуудад </w:t>
      </w:r>
      <w:r>
        <w:rPr>
          <w:rStyle w:val="StrongEmphasis"/>
          <w:rFonts w:cs="Arial" w:ascii="Arial" w:hAnsi="Arial"/>
          <w:b w:val="false"/>
          <w:bCs w:val="false"/>
          <w:i w:val="false"/>
          <w:iCs w:val="false"/>
          <w:sz w:val="24"/>
          <w:szCs w:val="24"/>
          <w:shd w:fill="FFFFFF" w:val="clear"/>
          <w:lang w:val="mn-Cyrl-MN"/>
        </w:rPr>
        <w:t xml:space="preserve">тусгай зөвшөөрөл олгож, үйл ажиллагаанд нь хяналт тавих” гэж өөрчлөх </w:t>
      </w:r>
      <w:r>
        <w:rPr>
          <w:rStyle w:val="StrongEmphasis"/>
          <w:rFonts w:cs="Arial" w:ascii="Arial" w:hAnsi="Arial"/>
          <w:b w:val="false"/>
          <w:bCs w:val="false"/>
          <w:i w:val="false"/>
          <w:iCs w:val="false"/>
          <w:sz w:val="24"/>
          <w:szCs w:val="24"/>
          <w:shd w:fill="FFFFFF" w:val="clear"/>
          <w:lang w:val="mn-Cyrl-MN"/>
        </w:rPr>
        <w:t xml:space="preserve">саналыг дэмжье. </w:t>
      </w:r>
    </w:p>
    <w:p>
      <w:pPr>
        <w:pStyle w:val="BodyTextIndent3"/>
        <w:spacing w:before="0" w:after="0"/>
        <w:ind w:left="0" w:right="0" w:hanging="0"/>
        <w:rPr>
          <w:rFonts w:ascii="Arial" w:hAnsi="Arial"/>
          <w:sz w:val="24"/>
          <w:szCs w:val="24"/>
        </w:rPr>
      </w:pPr>
      <w:r>
        <w:rPr>
          <w:rStyle w:val="StrongEmphasis"/>
          <w:rFonts w:cs="Arial" w:ascii="Arial" w:hAnsi="Arial"/>
          <w:b w:val="false"/>
          <w:bCs w:val="false"/>
          <w:i w:val="false"/>
          <w:iCs w:val="false"/>
          <w:sz w:val="24"/>
          <w:szCs w:val="24"/>
          <w:shd w:fill="FFFFFF" w:val="clear"/>
          <w:lang w:val="mn-Cyrl-MN"/>
        </w:rPr>
        <w:tab/>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Зөвшөөрсөн                        </w:t>
      </w:r>
      <w:r>
        <w:rPr>
          <w:rStyle w:val="StrongEmphasis"/>
          <w:rFonts w:cs="Arial" w:ascii="Arial" w:hAnsi="Arial"/>
          <w:b w:val="false"/>
          <w:bCs w:val="false"/>
          <w:i w:val="false"/>
          <w:iCs w:val="false"/>
          <w:color w:val="000000"/>
          <w:sz w:val="24"/>
          <w:szCs w:val="24"/>
          <w:shd w:fill="FFFFFF" w:val="clear"/>
          <w:lang w:val="mn-Cyrl-MN"/>
        </w:rPr>
        <w:t>16</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 xml:space="preserve">Татгалзсан                            </w:t>
      </w:r>
      <w:r>
        <w:rPr>
          <w:rStyle w:val="StrongEmphasis"/>
          <w:rFonts w:cs="Arial" w:ascii="Arial" w:hAnsi="Arial"/>
          <w:b w:val="false"/>
          <w:bCs w:val="false"/>
          <w:i w:val="false"/>
          <w:iCs w:val="false"/>
          <w:color w:val="000000"/>
          <w:sz w:val="24"/>
          <w:szCs w:val="24"/>
          <w:shd w:fill="FFFFFF" w:val="clear"/>
          <w:lang w:val="mn-Cyrl-MN"/>
        </w:rPr>
        <w:t>0</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Нийт                                     1</w:t>
      </w:r>
      <w:r>
        <w:rPr>
          <w:rStyle w:val="StrongEmphasis"/>
          <w:rFonts w:cs="Arial" w:ascii="Arial" w:hAnsi="Arial"/>
          <w:b w:val="false"/>
          <w:bCs w:val="false"/>
          <w:i w:val="false"/>
          <w:iCs w:val="false"/>
          <w:color w:val="000000"/>
          <w:sz w:val="24"/>
          <w:szCs w:val="24"/>
          <w:shd w:fill="FFFFFF" w:val="clear"/>
          <w:lang w:val="mn-Cyrl-MN"/>
        </w:rPr>
        <w:t>6</w:t>
      </w:r>
    </w:p>
    <w:p>
      <w:pPr>
        <w:pStyle w:val="BodyTextIndent3"/>
        <w:spacing w:before="0" w:after="0"/>
        <w:ind w:left="0" w:right="0" w:hanging="0"/>
        <w:jc w:val="both"/>
        <w:rPr>
          <w:rFonts w:ascii="Arial" w:hAnsi="Arial" w:cs="Arial"/>
          <w:b/>
          <w:b/>
          <w:bCs/>
          <w:i w:val="false"/>
          <w:i w:val="false"/>
          <w:iCs w:val="false"/>
          <w:sz w:val="24"/>
          <w:szCs w:val="24"/>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100</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 xml:space="preserve">хувийн саналаар </w:t>
      </w:r>
      <w:r>
        <w:rPr>
          <w:rStyle w:val="StrongEmphasis"/>
          <w:rFonts w:cs="Arial" w:ascii="Arial" w:hAnsi="Arial"/>
          <w:b w:val="false"/>
          <w:bCs w:val="false"/>
          <w:i w:val="false"/>
          <w:iCs w:val="false"/>
          <w:color w:val="000000"/>
          <w:sz w:val="24"/>
          <w:szCs w:val="24"/>
          <w:u w:val="none"/>
          <w:shd w:fill="FFFFFF" w:val="clear"/>
          <w:lang w:val="mn-Cyrl-MN"/>
        </w:rPr>
        <w:t>дэмжигдлээ.</w:t>
      </w:r>
    </w:p>
    <w:p>
      <w:pPr>
        <w:pStyle w:val="BodyTextIndent3"/>
        <w:spacing w:before="0" w:after="0"/>
        <w:ind w:left="0" w:right="0" w:hanging="0"/>
        <w:jc w:val="both"/>
        <w:rPr>
          <w:rFonts w:ascii="Arial" w:hAnsi="Arial" w:cs="Arial"/>
          <w:b/>
          <w:b/>
          <w:bCs/>
          <w:i w:val="false"/>
          <w:i w:val="false"/>
          <w:iCs w:val="false"/>
          <w:sz w:val="24"/>
          <w:szCs w:val="24"/>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ab/>
      </w:r>
    </w:p>
    <w:p>
      <w:pPr>
        <w:pStyle w:val="BodyTextIndent3"/>
        <w:spacing w:before="0" w:after="0"/>
        <w:ind w:left="0" w:right="0" w:hanging="0"/>
        <w:jc w:val="both"/>
        <w:rPr>
          <w:rFonts w:ascii="Arial" w:hAnsi="Arial" w:cs="Arial"/>
          <w:b/>
          <w:b/>
          <w:bCs/>
          <w:i w:val="false"/>
          <w:i w:val="false"/>
          <w:iCs w:val="false"/>
          <w:sz w:val="24"/>
          <w:szCs w:val="24"/>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 xml:space="preserve">Дээрх саналтай холбогдуулан Улсын Их Хурлын гишүүн гишүүн Д.Сарангэрэлийн тавьсан асуултад Улсын Их Хурлын гишүүн Ц.Оюунгэрэл, </w:t>
      </w:r>
      <w:r>
        <w:rPr>
          <w:rStyle w:val="StrongEmphasis"/>
          <w:rFonts w:cs="Arial" w:ascii="Arial" w:hAnsi="Arial"/>
          <w:b w:val="false"/>
          <w:bCs w:val="false"/>
          <w:i w:val="false"/>
          <w:iCs w:val="false"/>
          <w:color w:val="000000"/>
          <w:sz w:val="24"/>
          <w:szCs w:val="24"/>
          <w:u w:val="none"/>
          <w:shd w:fill="FFFFFF" w:val="clear"/>
          <w:lang w:val="mn-Cyrl-MN"/>
        </w:rPr>
        <w:t xml:space="preserve">Хүн амын хөгжил, </w:t>
      </w:r>
      <w:r>
        <w:rPr>
          <w:rStyle w:val="StrongEmphasis"/>
          <w:rFonts w:cs="Arial" w:ascii="Arial" w:hAnsi="Arial"/>
          <w:b w:val="false"/>
          <w:bCs w:val="false"/>
          <w:i w:val="false"/>
          <w:iCs w:val="false"/>
          <w:color w:val="000000"/>
          <w:sz w:val="24"/>
          <w:szCs w:val="24"/>
          <w:u w:val="none"/>
          <w:shd w:fill="FFFFFF" w:val="clear"/>
          <w:lang w:val="mn-Cyrl-MN"/>
        </w:rPr>
        <w:t xml:space="preserve">нийгмийн хамгааллын сайд С.Эрдэнэ тайлбар хийв. </w:t>
      </w:r>
    </w:p>
    <w:p>
      <w:pPr>
        <w:pStyle w:val="Normal"/>
        <w:spacing w:before="0" w:after="0"/>
        <w:ind w:left="0" w:right="0" w:hanging="0"/>
        <w:jc w:val="both"/>
        <w:rPr>
          <w:rStyle w:val="StrongEmphasis"/>
          <w:rFonts w:ascii="Arial" w:hAnsi="Arial" w:cs="Arial"/>
          <w:b/>
          <w:b/>
          <w:bCs/>
          <w:i w:val="false"/>
          <w:i w:val="false"/>
          <w:iCs w:val="false"/>
          <w:sz w:val="24"/>
          <w:szCs w:val="24"/>
          <w:u w:val="none"/>
          <w:shd w:fill="FFFFFF" w:val="clear"/>
          <w:lang w:val="mn-Cyrl-MN"/>
        </w:rPr>
      </w:pPr>
      <w:r>
        <w:rPr>
          <w:rFonts w:cs="Arial" w:ascii="Arial" w:hAnsi="Arial"/>
          <w:b/>
          <w:bCs/>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val="false"/>
          <w:bCs w:val="false"/>
          <w:i w:val="false"/>
          <w:iCs w:val="false"/>
          <w:sz w:val="24"/>
          <w:szCs w:val="24"/>
          <w:shd w:fill="FFFFFF" w:val="clear"/>
          <w:lang w:val="mn-Cyrl-MN"/>
        </w:rPr>
        <w:tab/>
        <w:t>4.</w:t>
      </w:r>
      <w:r>
        <w:rPr>
          <w:rStyle w:val="StrongEmphasis"/>
          <w:rFonts w:cs="Arial" w:ascii="Arial" w:hAnsi="Arial"/>
          <w:b w:val="false"/>
          <w:bCs w:val="false"/>
          <w:i w:val="false"/>
          <w:iCs w:val="false"/>
          <w:sz w:val="24"/>
          <w:szCs w:val="24"/>
          <w:shd w:fill="FFFFFF" w:val="clear"/>
          <w:lang w:val="mn-Cyrl-MN"/>
        </w:rPr>
        <w:t xml:space="preserve">Төслийн 4.2.22 дахь дэд заалтыг “цэргийн алба хаасны, нийгмийн халамжийн, 1995 оноос өмнө тэтгэвэр тогтоолгосон </w:t>
      </w:r>
      <w:r>
        <w:rPr>
          <w:rStyle w:val="StrongEmphasis"/>
          <w:rFonts w:cs="Arial" w:ascii="Arial" w:hAnsi="Arial"/>
          <w:b w:val="false"/>
          <w:bCs w:val="false"/>
          <w:i w:val="false"/>
          <w:iCs w:val="false"/>
          <w:sz w:val="24"/>
          <w:szCs w:val="24"/>
          <w:shd w:fill="FFFFFF" w:val="clear"/>
          <w:lang w:val="mn-Cyrl-MN"/>
        </w:rPr>
        <w:t>иргэдийн тэтгэврийн зардал болон тэтгэврийн даатгалын сангийн алдагдлыг улсын төсвөөс санхүүжүүлэх” гэж өөр</w:t>
      </w:r>
      <w:r>
        <w:rPr>
          <w:rStyle w:val="StrongEmphasis"/>
          <w:rFonts w:cs="Arial" w:ascii="Arial" w:hAnsi="Arial"/>
          <w:b w:val="false"/>
          <w:bCs w:val="false"/>
          <w:i w:val="false"/>
          <w:iCs w:val="false"/>
          <w:sz w:val="24"/>
          <w:szCs w:val="24"/>
          <w:shd w:fill="FFFFFF" w:val="clear"/>
          <w:lang w:val="mn-Cyrl-MN"/>
        </w:rPr>
        <w:t>ч</w:t>
      </w:r>
      <w:r>
        <w:rPr>
          <w:rStyle w:val="StrongEmphasis"/>
          <w:rFonts w:cs="Arial" w:ascii="Arial" w:hAnsi="Arial"/>
          <w:b w:val="false"/>
          <w:bCs w:val="false"/>
          <w:i w:val="false"/>
          <w:iCs w:val="false"/>
          <w:sz w:val="24"/>
          <w:szCs w:val="24"/>
          <w:shd w:fill="FFFFFF" w:val="clear"/>
          <w:lang w:val="mn-Cyrl-MN"/>
        </w:rPr>
        <w:t xml:space="preserve">лөх </w:t>
      </w:r>
      <w:r>
        <w:rPr>
          <w:rStyle w:val="StrongEmphasis"/>
          <w:rFonts w:cs="Arial" w:ascii="Arial" w:hAnsi="Arial"/>
          <w:b w:val="false"/>
          <w:bCs w:val="false"/>
          <w:i w:val="false"/>
          <w:iCs w:val="false"/>
          <w:sz w:val="24"/>
          <w:szCs w:val="24"/>
          <w:shd w:fill="FFFFFF" w:val="clear"/>
          <w:lang w:val="mn-Cyrl-MN"/>
        </w:rPr>
        <w:t>саналыг дэмжье.</w:t>
      </w:r>
    </w:p>
    <w:p>
      <w:pPr>
        <w:pStyle w:val="BodyTextIndent3"/>
        <w:spacing w:before="0" w:after="0"/>
        <w:ind w:left="0" w:right="0" w:hanging="0"/>
        <w:rPr>
          <w:rFonts w:ascii="Arial" w:hAnsi="Arial"/>
          <w:b/>
          <w:b/>
          <w:bCs/>
          <w:i w:val="false"/>
          <w:i w:val="false"/>
          <w:iCs w:val="false"/>
          <w:sz w:val="24"/>
          <w:szCs w:val="24"/>
          <w:shd w:fill="FFFFFF" w:val="clear"/>
          <w:lang w:val="mn-Cyrl-MN"/>
        </w:rPr>
      </w:pPr>
      <w:r>
        <w:rPr>
          <w:rFonts w:ascii="Arial" w:hAnsi="Arial"/>
          <w:b/>
          <w:bCs/>
          <w:i w:val="false"/>
          <w:iCs w:val="false"/>
          <w:sz w:val="24"/>
          <w:szCs w:val="24"/>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Зөвшөөрсөн                        </w:t>
      </w:r>
      <w:r>
        <w:rPr>
          <w:rStyle w:val="StrongEmphasis"/>
          <w:rFonts w:cs="Arial" w:ascii="Arial" w:hAnsi="Arial"/>
          <w:b w:val="false"/>
          <w:bCs w:val="false"/>
          <w:i w:val="false"/>
          <w:iCs w:val="false"/>
          <w:color w:val="000000"/>
          <w:sz w:val="24"/>
          <w:szCs w:val="24"/>
          <w:shd w:fill="FFFFFF" w:val="clear"/>
          <w:lang w:val="mn-Cyrl-MN"/>
        </w:rPr>
        <w:t>1</w:t>
      </w:r>
      <w:r>
        <w:rPr>
          <w:rStyle w:val="StrongEmphasis"/>
          <w:rFonts w:cs="Arial" w:ascii="Arial" w:hAnsi="Arial"/>
          <w:b w:val="false"/>
          <w:bCs w:val="false"/>
          <w:i w:val="false"/>
          <w:iCs w:val="false"/>
          <w:color w:val="000000"/>
          <w:sz w:val="24"/>
          <w:szCs w:val="24"/>
          <w:shd w:fill="FFFFFF" w:val="clear"/>
          <w:lang w:val="mn-Cyrl-MN"/>
        </w:rPr>
        <w:t>4</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 xml:space="preserve">Татгалзсан                            </w:t>
      </w:r>
      <w:r>
        <w:rPr>
          <w:rStyle w:val="StrongEmphasis"/>
          <w:rFonts w:cs="Arial" w:ascii="Arial" w:hAnsi="Arial"/>
          <w:b w:val="false"/>
          <w:bCs w:val="false"/>
          <w:i w:val="false"/>
          <w:iCs w:val="false"/>
          <w:color w:val="000000"/>
          <w:sz w:val="24"/>
          <w:szCs w:val="24"/>
          <w:shd w:fill="FFFFFF" w:val="clear"/>
          <w:lang w:val="mn-Cyrl-MN"/>
        </w:rPr>
        <w:t>2</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Нийт                                     1</w:t>
      </w:r>
      <w:r>
        <w:rPr>
          <w:rStyle w:val="StrongEmphasis"/>
          <w:rFonts w:cs="Arial" w:ascii="Arial" w:hAnsi="Arial"/>
          <w:b w:val="false"/>
          <w:bCs w:val="false"/>
          <w:i w:val="false"/>
          <w:iCs w:val="false"/>
          <w:color w:val="000000"/>
          <w:sz w:val="24"/>
          <w:szCs w:val="24"/>
          <w:shd w:fill="FFFFFF" w:val="clear"/>
          <w:lang w:val="mn-Cyrl-MN"/>
        </w:rPr>
        <w:t>6</w:t>
      </w:r>
    </w:p>
    <w:p>
      <w:pPr>
        <w:pStyle w:val="BodyTextIndent3"/>
        <w:spacing w:before="0" w:after="0"/>
        <w:ind w:left="0" w:right="0" w:hanging="0"/>
        <w:jc w:val="both"/>
        <w:rPr>
          <w:rFonts w:ascii="Arial" w:hAnsi="Arial" w:cs="Arial"/>
          <w:b/>
          <w:b/>
          <w:bCs/>
          <w:i w:val="false"/>
          <w:i w:val="false"/>
          <w:iCs w:val="false"/>
          <w:sz w:val="24"/>
          <w:szCs w:val="24"/>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87</w:t>
      </w:r>
      <w:r>
        <w:rPr>
          <w:rStyle w:val="StrongEmphasis"/>
          <w:rFonts w:cs="Arial" w:ascii="Arial" w:hAnsi="Arial"/>
          <w:b w:val="false"/>
          <w:bCs w:val="false"/>
          <w:i w:val="false"/>
          <w:iCs w:val="false"/>
          <w:color w:val="000000"/>
          <w:sz w:val="24"/>
          <w:szCs w:val="24"/>
          <w:u w:val="none"/>
          <w:shd w:fill="FFFFFF" w:val="clear"/>
          <w:lang w:val="mn-Cyrl-MN"/>
        </w:rPr>
        <w:t>.</w:t>
      </w:r>
      <w:r>
        <w:rPr>
          <w:rStyle w:val="StrongEmphasis"/>
          <w:rFonts w:cs="Arial" w:ascii="Arial" w:hAnsi="Arial"/>
          <w:b w:val="false"/>
          <w:bCs w:val="false"/>
          <w:i w:val="false"/>
          <w:iCs w:val="false"/>
          <w:color w:val="000000"/>
          <w:sz w:val="24"/>
          <w:szCs w:val="24"/>
          <w:u w:val="none"/>
          <w:shd w:fill="FFFFFF" w:val="clear"/>
          <w:lang w:val="mn-Cyrl-MN"/>
        </w:rPr>
        <w:t>5</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 xml:space="preserve">хувийн саналаар </w:t>
      </w:r>
      <w:r>
        <w:rPr>
          <w:rStyle w:val="StrongEmphasis"/>
          <w:rFonts w:cs="Arial" w:ascii="Arial" w:hAnsi="Arial"/>
          <w:b w:val="false"/>
          <w:bCs w:val="false"/>
          <w:i w:val="false"/>
          <w:iCs w:val="false"/>
          <w:color w:val="000000"/>
          <w:sz w:val="24"/>
          <w:szCs w:val="24"/>
          <w:u w:val="none"/>
          <w:shd w:fill="FFFFFF" w:val="clear"/>
          <w:lang w:val="mn-Cyrl-MN"/>
        </w:rPr>
        <w:t>дэмжигдлээ.</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5.</w:t>
      </w:r>
      <w:r>
        <w:rPr>
          <w:rFonts w:cs="Arial" w:ascii="Arial" w:hAnsi="Arial"/>
          <w:b w:val="false"/>
          <w:bCs w:val="false"/>
          <w:i w:val="false"/>
          <w:iCs w:val="false"/>
          <w:sz w:val="24"/>
          <w:szCs w:val="24"/>
          <w:shd w:fill="FFFFFF" w:val="clear"/>
          <w:lang w:val="mn-Cyrl-MN"/>
        </w:rPr>
        <w:t>Төслийн 4.1.1 дэх дээд заалтыг “</w:t>
      </w:r>
      <w:r>
        <w:rPr>
          <w:rFonts w:cs="Arial" w:ascii="Arial" w:hAnsi="Arial"/>
          <w:b w:val="false"/>
          <w:bCs w:val="false"/>
          <w:i w:val="false"/>
          <w:iCs w:val="false"/>
          <w:sz w:val="24"/>
          <w:szCs w:val="24"/>
          <w:shd w:fill="FFFFFF" w:val="clear"/>
          <w:lang w:val="mn-Cyrl-MN"/>
        </w:rPr>
        <w:t>х</w:t>
      </w:r>
      <w:r>
        <w:rPr>
          <w:rFonts w:cs="Arial" w:ascii="Arial" w:hAnsi="Arial"/>
          <w:b w:val="false"/>
          <w:bCs w:val="false"/>
          <w:i w:val="false"/>
          <w:iCs w:val="false"/>
          <w:sz w:val="24"/>
          <w:szCs w:val="24"/>
          <w:shd w:fill="FFFFFF" w:val="clear"/>
          <w:lang w:val="mn-Cyrl-MN"/>
        </w:rPr>
        <w:t xml:space="preserve">үн амын насжилттай уялдуулан тэтгэвэр тогтоолгох насыг өөрчлөх асуудлыг судална” </w:t>
      </w:r>
      <w:r>
        <w:rPr>
          <w:rFonts w:cs="Arial" w:ascii="Arial" w:hAnsi="Arial"/>
          <w:b w:val="false"/>
          <w:bCs w:val="false"/>
          <w:i w:val="false"/>
          <w:iCs w:val="false"/>
          <w:sz w:val="24"/>
          <w:szCs w:val="24"/>
          <w:shd w:fill="FFFFFF" w:val="clear"/>
          <w:lang w:val="mn-Cyrl-MN"/>
        </w:rPr>
        <w:t>гэж өөрчлөх.</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CCFFFF" w:val="clear"/>
          <w:lang w:val="mn-Cyrl-MN"/>
        </w:rPr>
      </w:pPr>
      <w:r>
        <w:rPr>
          <w:rFonts w:cs="Arial" w:ascii="Arial" w:hAnsi="Arial"/>
          <w:b w:val="false"/>
          <w:bCs w:val="false"/>
          <w:i w:val="false"/>
          <w:iCs w:val="false"/>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Зөвшөөрсөн                        </w:t>
      </w:r>
      <w:r>
        <w:rPr>
          <w:rStyle w:val="StrongEmphasis"/>
          <w:rFonts w:cs="Arial" w:ascii="Arial" w:hAnsi="Arial"/>
          <w:b w:val="false"/>
          <w:bCs w:val="false"/>
          <w:i w:val="false"/>
          <w:iCs w:val="false"/>
          <w:color w:val="000000"/>
          <w:sz w:val="24"/>
          <w:szCs w:val="24"/>
          <w:shd w:fill="FFFFFF" w:val="clear"/>
          <w:lang w:val="mn-Cyrl-MN"/>
        </w:rPr>
        <w:t>1</w:t>
      </w:r>
      <w:r>
        <w:rPr>
          <w:rStyle w:val="StrongEmphasis"/>
          <w:rFonts w:cs="Arial" w:ascii="Arial" w:hAnsi="Arial"/>
          <w:b w:val="false"/>
          <w:bCs w:val="false"/>
          <w:i w:val="false"/>
          <w:iCs w:val="false"/>
          <w:color w:val="000000"/>
          <w:sz w:val="24"/>
          <w:szCs w:val="24"/>
          <w:shd w:fill="FFFFFF" w:val="clear"/>
          <w:lang w:val="mn-Cyrl-MN"/>
        </w:rPr>
        <w:t>3</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 xml:space="preserve">Татгалзсан                            </w:t>
      </w:r>
      <w:r>
        <w:rPr>
          <w:rStyle w:val="StrongEmphasis"/>
          <w:rFonts w:cs="Arial" w:ascii="Arial" w:hAnsi="Arial"/>
          <w:b w:val="false"/>
          <w:bCs w:val="false"/>
          <w:i w:val="false"/>
          <w:iCs w:val="false"/>
          <w:color w:val="000000"/>
          <w:sz w:val="24"/>
          <w:szCs w:val="24"/>
          <w:shd w:fill="FFFFFF" w:val="clear"/>
          <w:lang w:val="mn-Cyrl-MN"/>
        </w:rPr>
        <w:t>3</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Нийт                                     1</w:t>
      </w:r>
      <w:r>
        <w:rPr>
          <w:rStyle w:val="StrongEmphasis"/>
          <w:rFonts w:cs="Arial" w:ascii="Arial" w:hAnsi="Arial"/>
          <w:b w:val="false"/>
          <w:bCs w:val="false"/>
          <w:i w:val="false"/>
          <w:iCs w:val="false"/>
          <w:color w:val="000000"/>
          <w:sz w:val="24"/>
          <w:szCs w:val="24"/>
          <w:shd w:fill="FFFFFF" w:val="clear"/>
          <w:lang w:val="mn-Cyrl-MN"/>
        </w:rPr>
        <w:t>6</w:t>
      </w:r>
    </w:p>
    <w:p>
      <w:pPr>
        <w:pStyle w:val="BodyTextIndent3"/>
        <w:spacing w:before="0" w:after="0"/>
        <w:ind w:left="0" w:right="0" w:hanging="0"/>
        <w:jc w:val="both"/>
        <w:rPr>
          <w:rFonts w:ascii="Arial" w:hAnsi="Arial" w:cs="Arial"/>
          <w:b/>
          <w:b/>
          <w:bCs/>
          <w:i w:val="false"/>
          <w:i w:val="false"/>
          <w:iCs w:val="false"/>
          <w:sz w:val="24"/>
          <w:szCs w:val="24"/>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81</w:t>
      </w:r>
      <w:r>
        <w:rPr>
          <w:rStyle w:val="StrongEmphasis"/>
          <w:rFonts w:cs="Arial" w:ascii="Arial" w:hAnsi="Arial"/>
          <w:b w:val="false"/>
          <w:bCs w:val="false"/>
          <w:i w:val="false"/>
          <w:iCs w:val="false"/>
          <w:color w:val="000000"/>
          <w:sz w:val="24"/>
          <w:szCs w:val="24"/>
          <w:u w:val="none"/>
          <w:shd w:fill="FFFFFF" w:val="clear"/>
          <w:lang w:val="mn-Cyrl-MN"/>
        </w:rPr>
        <w:t>.</w:t>
      </w:r>
      <w:r>
        <w:rPr>
          <w:rStyle w:val="StrongEmphasis"/>
          <w:rFonts w:cs="Arial" w:ascii="Arial" w:hAnsi="Arial"/>
          <w:b w:val="false"/>
          <w:bCs w:val="false"/>
          <w:i w:val="false"/>
          <w:iCs w:val="false"/>
          <w:color w:val="000000"/>
          <w:sz w:val="24"/>
          <w:szCs w:val="24"/>
          <w:u w:val="none"/>
          <w:shd w:fill="FFFFFF" w:val="clear"/>
          <w:lang w:val="mn-Cyrl-MN"/>
        </w:rPr>
        <w:t>2</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 xml:space="preserve">хувийн саналаар </w:t>
      </w:r>
      <w:r>
        <w:rPr>
          <w:rStyle w:val="StrongEmphasis"/>
          <w:rFonts w:cs="Arial" w:ascii="Arial" w:hAnsi="Arial"/>
          <w:b w:val="false"/>
          <w:bCs w:val="false"/>
          <w:i w:val="false"/>
          <w:iCs w:val="false"/>
          <w:color w:val="000000"/>
          <w:sz w:val="24"/>
          <w:szCs w:val="24"/>
          <w:u w:val="none"/>
          <w:shd w:fill="FFFFFF" w:val="clear"/>
          <w:lang w:val="mn-Cyrl-MN"/>
        </w:rPr>
        <w:t>дэмжигдлээ.</w:t>
      </w:r>
    </w:p>
    <w:p>
      <w:pPr>
        <w:pStyle w:val="BodyTextIndent3"/>
        <w:spacing w:before="0" w:after="0"/>
        <w:ind w:left="0" w:right="0" w:hanging="0"/>
        <w:jc w:val="both"/>
        <w:rPr>
          <w:rStyle w:val="StrongEmphasis"/>
          <w:b w:val="false"/>
          <w:b w:val="false"/>
          <w:bCs w:val="false"/>
          <w:color w:val="000000"/>
          <w:u w:val="none"/>
        </w:rPr>
      </w:pPr>
      <w:r>
        <w:rPr>
          <w:rFonts w:cs="Arial" w:ascii="Arial" w:hAnsi="Arial"/>
          <w:b/>
          <w:bCs/>
          <w:i w:val="false"/>
          <w:iCs w:val="false"/>
          <w:sz w:val="24"/>
          <w:szCs w:val="24"/>
          <w:shd w:fill="FFFFFF" w:val="clear"/>
          <w:lang w:val="mn-Cyrl-MN"/>
        </w:rPr>
      </w:r>
    </w:p>
    <w:p>
      <w:pPr>
        <w:pStyle w:val="BodyTextIndent3"/>
        <w:spacing w:before="0" w:after="0"/>
        <w:ind w:left="0" w:right="0" w:hanging="0"/>
        <w:jc w:val="both"/>
        <w:rPr>
          <w:rFonts w:ascii="Arial" w:hAnsi="Arial" w:cs="Arial"/>
          <w:b/>
          <w:b/>
          <w:bCs/>
          <w:i w:val="false"/>
          <w:i w:val="false"/>
          <w:iCs w:val="false"/>
          <w:sz w:val="24"/>
          <w:szCs w:val="24"/>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Дээрх саналтай холбогдуулан Улсын Их Хурлын гишүүн А.Тлейхан, Л.Энх-Амгалан, Я.Содбаатар нар үг хэлэв.</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t xml:space="preserve">6.Төслийн 4.4.2 дахь дэд заалтыг хасах </w:t>
      </w:r>
      <w:r>
        <w:rPr>
          <w:rFonts w:cs="Arial" w:ascii="Arial" w:hAnsi="Arial"/>
          <w:b w:val="false"/>
          <w:bCs w:val="false"/>
          <w:i w:val="false"/>
          <w:iCs w:val="false"/>
          <w:sz w:val="24"/>
          <w:szCs w:val="24"/>
          <w:shd w:fill="FFFFFF" w:val="clear"/>
          <w:lang w:val="mn-Cyrl-MN"/>
        </w:rPr>
        <w:t>саналыг дэмжье.</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CCFFFF" w:val="clear"/>
          <w:lang w:val="mn-Cyrl-MN"/>
        </w:rPr>
      </w:pPr>
      <w:r>
        <w:rPr>
          <w:rFonts w:cs="Arial" w:ascii="Arial" w:hAnsi="Arial"/>
          <w:b w:val="false"/>
          <w:bCs w:val="false"/>
          <w:i w:val="false"/>
          <w:iCs w:val="false"/>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Зөвшөөрсөн                        </w:t>
      </w:r>
      <w:r>
        <w:rPr>
          <w:rStyle w:val="StrongEmphasis"/>
          <w:rFonts w:cs="Arial" w:ascii="Arial" w:hAnsi="Arial"/>
          <w:b w:val="false"/>
          <w:bCs w:val="false"/>
          <w:i w:val="false"/>
          <w:iCs w:val="false"/>
          <w:color w:val="000000"/>
          <w:sz w:val="24"/>
          <w:szCs w:val="24"/>
          <w:shd w:fill="FFFFFF" w:val="clear"/>
          <w:lang w:val="mn-Cyrl-MN"/>
        </w:rPr>
        <w:t>1</w:t>
      </w:r>
      <w:r>
        <w:rPr>
          <w:rStyle w:val="StrongEmphasis"/>
          <w:rFonts w:cs="Arial" w:ascii="Arial" w:hAnsi="Arial"/>
          <w:b w:val="false"/>
          <w:bCs w:val="false"/>
          <w:i w:val="false"/>
          <w:iCs w:val="false"/>
          <w:color w:val="000000"/>
          <w:sz w:val="24"/>
          <w:szCs w:val="24"/>
          <w:shd w:fill="FFFFFF" w:val="clear"/>
          <w:lang w:val="mn-Cyrl-MN"/>
        </w:rPr>
        <w:t>5</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 xml:space="preserve">Татгалзсан                            </w:t>
      </w:r>
      <w:r>
        <w:rPr>
          <w:rStyle w:val="StrongEmphasis"/>
          <w:rFonts w:cs="Arial" w:ascii="Arial" w:hAnsi="Arial"/>
          <w:b w:val="false"/>
          <w:bCs w:val="false"/>
          <w:i w:val="false"/>
          <w:iCs w:val="false"/>
          <w:color w:val="000000"/>
          <w:sz w:val="24"/>
          <w:szCs w:val="24"/>
          <w:shd w:fill="FFFFFF" w:val="clear"/>
          <w:lang w:val="mn-Cyrl-MN"/>
        </w:rPr>
        <w:t>1</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Нийт                                     1</w:t>
      </w:r>
      <w:r>
        <w:rPr>
          <w:rStyle w:val="StrongEmphasis"/>
          <w:rFonts w:cs="Arial" w:ascii="Arial" w:hAnsi="Arial"/>
          <w:b w:val="false"/>
          <w:bCs w:val="false"/>
          <w:i w:val="false"/>
          <w:iCs w:val="false"/>
          <w:color w:val="000000"/>
          <w:sz w:val="24"/>
          <w:szCs w:val="24"/>
          <w:shd w:fill="FFFFFF" w:val="clear"/>
          <w:lang w:val="mn-Cyrl-MN"/>
        </w:rPr>
        <w:t>6</w:t>
      </w:r>
    </w:p>
    <w:p>
      <w:pPr>
        <w:pStyle w:val="BodyTextIndent3"/>
        <w:spacing w:before="0" w:after="0"/>
        <w:ind w:left="0" w:right="0" w:hanging="0"/>
        <w:jc w:val="both"/>
        <w:rPr>
          <w:rFonts w:ascii="Arial" w:hAnsi="Arial" w:cs="Arial"/>
          <w:b/>
          <w:b/>
          <w:bCs/>
          <w:i w:val="false"/>
          <w:i w:val="false"/>
          <w:iCs w:val="false"/>
          <w:sz w:val="24"/>
          <w:szCs w:val="24"/>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93.8</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 xml:space="preserve">хувийн саналаар </w:t>
      </w:r>
      <w:r>
        <w:rPr>
          <w:rStyle w:val="StrongEmphasis"/>
          <w:rFonts w:cs="Arial" w:ascii="Arial" w:hAnsi="Arial"/>
          <w:b w:val="false"/>
          <w:bCs w:val="false"/>
          <w:i w:val="false"/>
          <w:iCs w:val="false"/>
          <w:color w:val="000000"/>
          <w:sz w:val="24"/>
          <w:szCs w:val="24"/>
          <w:u w:val="none"/>
          <w:shd w:fill="FFFFFF" w:val="clear"/>
          <w:lang w:val="mn-Cyrl-MN"/>
        </w:rPr>
        <w:t>дэмжигдлээ.</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t xml:space="preserve">7.Төслийн 4.4.3 дахь дэд заалтыг “хүүхэд төрүүлж, хуульд заасан нас хүртэлх хугацаанд асарсан эхчүүдийн хүүхдээ асарсан хугацааг тэтгэврийн даатгалын шимтгэл төлж, ажилласнаар тооцон даатгалын сангаас олгох жирэмсэн болон амаржсаны тэтгэмжийг хугацааг нэмэгдүүлэх” гэж өөрчлөх </w:t>
      </w:r>
      <w:r>
        <w:rPr>
          <w:rFonts w:cs="Arial" w:ascii="Arial" w:hAnsi="Arial"/>
          <w:b w:val="false"/>
          <w:bCs w:val="false"/>
          <w:i w:val="false"/>
          <w:iCs w:val="false"/>
          <w:sz w:val="24"/>
          <w:szCs w:val="24"/>
          <w:shd w:fill="FFFFFF" w:val="clear"/>
          <w:lang w:val="mn-Cyrl-MN"/>
        </w:rPr>
        <w:t>саналыг дэмжье.</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Зөвшөөрсөн                        </w:t>
      </w:r>
      <w:r>
        <w:rPr>
          <w:rStyle w:val="StrongEmphasis"/>
          <w:rFonts w:cs="Arial" w:ascii="Arial" w:hAnsi="Arial"/>
          <w:b w:val="false"/>
          <w:bCs w:val="false"/>
          <w:i w:val="false"/>
          <w:iCs w:val="false"/>
          <w:color w:val="000000"/>
          <w:sz w:val="24"/>
          <w:szCs w:val="24"/>
          <w:shd w:fill="FFFFFF" w:val="clear"/>
          <w:lang w:val="mn-Cyrl-MN"/>
        </w:rPr>
        <w:t>1</w:t>
      </w:r>
      <w:r>
        <w:rPr>
          <w:rStyle w:val="StrongEmphasis"/>
          <w:rFonts w:cs="Arial" w:ascii="Arial" w:hAnsi="Arial"/>
          <w:b w:val="false"/>
          <w:bCs w:val="false"/>
          <w:i w:val="false"/>
          <w:iCs w:val="false"/>
          <w:color w:val="000000"/>
          <w:sz w:val="24"/>
          <w:szCs w:val="24"/>
          <w:shd w:fill="FFFFFF" w:val="clear"/>
          <w:lang w:val="mn-Cyrl-MN"/>
        </w:rPr>
        <w:t>6</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 xml:space="preserve">Татгалзсан                            </w:t>
      </w:r>
      <w:r>
        <w:rPr>
          <w:rStyle w:val="StrongEmphasis"/>
          <w:rFonts w:cs="Arial" w:ascii="Arial" w:hAnsi="Arial"/>
          <w:b w:val="false"/>
          <w:bCs w:val="false"/>
          <w:i w:val="false"/>
          <w:iCs w:val="false"/>
          <w:color w:val="000000"/>
          <w:sz w:val="24"/>
          <w:szCs w:val="24"/>
          <w:shd w:fill="FFFFFF" w:val="clear"/>
          <w:lang w:val="mn-Cyrl-MN"/>
        </w:rPr>
        <w:t>0</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Нийт                                     1</w:t>
      </w:r>
      <w:r>
        <w:rPr>
          <w:rStyle w:val="StrongEmphasis"/>
          <w:rFonts w:cs="Arial" w:ascii="Arial" w:hAnsi="Arial"/>
          <w:b w:val="false"/>
          <w:bCs w:val="false"/>
          <w:i w:val="false"/>
          <w:iCs w:val="false"/>
          <w:color w:val="000000"/>
          <w:sz w:val="24"/>
          <w:szCs w:val="24"/>
          <w:shd w:fill="FFFFFF" w:val="clear"/>
          <w:lang w:val="mn-Cyrl-MN"/>
        </w:rPr>
        <w:t>6</w:t>
      </w:r>
    </w:p>
    <w:p>
      <w:pPr>
        <w:pStyle w:val="BodyTextIndent3"/>
        <w:spacing w:before="0" w:after="0"/>
        <w:ind w:left="0" w:right="0" w:hanging="0"/>
        <w:jc w:val="both"/>
        <w:rPr>
          <w:rFonts w:ascii="Arial" w:hAnsi="Arial" w:cs="Arial"/>
          <w:b/>
          <w:b/>
          <w:bCs/>
          <w:i w:val="false"/>
          <w:i w:val="false"/>
          <w:iCs w:val="false"/>
          <w:sz w:val="24"/>
          <w:szCs w:val="24"/>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100</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 xml:space="preserve">хувийн саналаар </w:t>
      </w:r>
      <w:r>
        <w:rPr>
          <w:rStyle w:val="StrongEmphasis"/>
          <w:rFonts w:cs="Arial" w:ascii="Arial" w:hAnsi="Arial"/>
          <w:b w:val="false"/>
          <w:bCs w:val="false"/>
          <w:i w:val="false"/>
          <w:iCs w:val="false"/>
          <w:color w:val="000000"/>
          <w:sz w:val="24"/>
          <w:szCs w:val="24"/>
          <w:u w:val="none"/>
          <w:shd w:fill="FFFFFF" w:val="clear"/>
          <w:lang w:val="mn-Cyrl-MN"/>
        </w:rPr>
        <w:t>дэмжигдлээ.</w:t>
      </w:r>
    </w:p>
    <w:p>
      <w:pPr>
        <w:pStyle w:val="BodyTextIndent3"/>
        <w:spacing w:before="0" w:after="0"/>
        <w:ind w:left="0" w:right="0" w:hanging="0"/>
        <w:jc w:val="both"/>
        <w:rPr>
          <w:rFonts w:ascii="Arial" w:hAnsi="Arial" w:cs="Arial"/>
          <w:b/>
          <w:b/>
          <w:bCs/>
          <w:i w:val="false"/>
          <w:i w:val="false"/>
          <w:iCs w:val="false"/>
          <w:sz w:val="24"/>
          <w:szCs w:val="24"/>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ab/>
      </w:r>
    </w:p>
    <w:p>
      <w:pPr>
        <w:pStyle w:val="BodyTextIndent3"/>
        <w:spacing w:before="0" w:after="0"/>
        <w:ind w:left="0" w:right="0" w:hanging="0"/>
        <w:jc w:val="both"/>
        <w:rPr>
          <w:rFonts w:ascii="Arial" w:hAnsi="Arial" w:cs="Arial"/>
          <w:b/>
          <w:b/>
          <w:bCs/>
          <w:i w:val="false"/>
          <w:i w:val="false"/>
          <w:iCs w:val="false"/>
          <w:sz w:val="24"/>
          <w:szCs w:val="24"/>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ab/>
        <w:t>Дээрх саналтай холбогдуулан Улсын Их Хурлын гишүүн Л.Энх-Амгалан, С.Дэмбэрэл, Д.Сарангэрэл нарын тавьсан асуултад Улсын Их Хурлын гишүүн Ц.Оюунгэрэл хариулж, тайлбар хийв.</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8.Төслийн 4.5.1 дэх дэд заалтыг “</w:t>
      </w:r>
      <w:r>
        <w:rPr>
          <w:rFonts w:cs="Arial" w:ascii="Arial" w:hAnsi="Arial"/>
          <w:b w:val="false"/>
          <w:bCs w:val="false"/>
          <w:i w:val="false"/>
          <w:iCs w:val="false"/>
          <w:sz w:val="24"/>
          <w:szCs w:val="24"/>
          <w:shd w:fill="FFFFFF" w:val="clear"/>
          <w:lang w:val="mn-Cyrl-MN"/>
        </w:rPr>
        <w:t>а</w:t>
      </w:r>
      <w:r>
        <w:rPr>
          <w:rFonts w:cs="Arial" w:ascii="Arial" w:hAnsi="Arial"/>
          <w:b w:val="false"/>
          <w:bCs w:val="false"/>
          <w:i w:val="false"/>
          <w:iCs w:val="false"/>
          <w:sz w:val="24"/>
          <w:szCs w:val="24"/>
          <w:u w:val="none"/>
          <w:shd w:fill="FFFFFF" w:val="clear"/>
          <w:lang w:val="mn-Cyrl-MN"/>
        </w:rPr>
        <w:t xml:space="preserve">хмад настны тэтгэврийн үнэлэмжийг сайжруулах, ирээдүйн ахмад насны тэтгэврийн хувь хэмжээг бууруулахгүй байх үүднээс тэтгэврийн даатгалын сангийн санхүүгийн тогтвортой байдлыг хангах чиглэлд эдийн засгийн ашигтай бодлого баримтлах” </w:t>
      </w:r>
      <w:r>
        <w:rPr>
          <w:rFonts w:cs="Arial" w:ascii="Arial" w:hAnsi="Arial"/>
          <w:b w:val="false"/>
          <w:bCs w:val="false"/>
          <w:i w:val="false"/>
          <w:iCs w:val="false"/>
          <w:sz w:val="24"/>
          <w:szCs w:val="24"/>
          <w:u w:val="none"/>
          <w:shd w:fill="FFFFFF" w:val="clear"/>
          <w:lang w:val="mn-Cyrl-MN"/>
        </w:rPr>
        <w:t xml:space="preserve">гэж өөрчлөх </w:t>
      </w:r>
      <w:r>
        <w:rPr>
          <w:rFonts w:cs="Arial" w:ascii="Arial" w:hAnsi="Arial"/>
          <w:b w:val="false"/>
          <w:bCs w:val="false"/>
          <w:i w:val="false"/>
          <w:iCs w:val="false"/>
          <w:sz w:val="24"/>
          <w:szCs w:val="24"/>
          <w:u w:val="none"/>
          <w:shd w:fill="FFFFFF" w:val="clear"/>
          <w:lang w:val="mn-Cyrl-MN"/>
        </w:rPr>
        <w:t>саналыг дэмжье.</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CCFFFF" w:val="clear"/>
          <w:lang w:val="mn-Cyrl-MN"/>
        </w:rPr>
      </w:pPr>
      <w:r>
        <w:rPr>
          <w:rFonts w:cs="Arial" w:ascii="Arial" w:hAnsi="Arial"/>
          <w:b w:val="false"/>
          <w:bCs w:val="false"/>
          <w:i w:val="false"/>
          <w:iCs w:val="false"/>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 xml:space="preserve">Зөвшөөрсөн                        </w:t>
      </w:r>
      <w:r>
        <w:rPr>
          <w:rStyle w:val="StrongEmphasis"/>
          <w:rFonts w:cs="Arial" w:ascii="Arial" w:hAnsi="Arial"/>
          <w:b w:val="false"/>
          <w:bCs w:val="false"/>
          <w:i w:val="false"/>
          <w:iCs w:val="false"/>
          <w:color w:val="000000"/>
          <w:sz w:val="24"/>
          <w:szCs w:val="24"/>
          <w:u w:val="none"/>
          <w:shd w:fill="FFFFFF" w:val="clear"/>
          <w:lang w:val="mn-Cyrl-MN"/>
        </w:rPr>
        <w:t>1</w:t>
      </w:r>
      <w:r>
        <w:rPr>
          <w:rStyle w:val="StrongEmphasis"/>
          <w:rFonts w:cs="Arial" w:ascii="Arial" w:hAnsi="Arial"/>
          <w:b w:val="false"/>
          <w:bCs w:val="false"/>
          <w:i w:val="false"/>
          <w:iCs w:val="false"/>
          <w:color w:val="000000"/>
          <w:sz w:val="24"/>
          <w:szCs w:val="24"/>
          <w:u w:val="none"/>
          <w:shd w:fill="FFFFFF" w:val="clear"/>
          <w:lang w:val="mn-Cyrl-MN"/>
        </w:rPr>
        <w:t>5</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 xml:space="preserve">Татгалзсан                            </w:t>
      </w:r>
      <w:r>
        <w:rPr>
          <w:rStyle w:val="StrongEmphasis"/>
          <w:rFonts w:cs="Arial" w:ascii="Arial" w:hAnsi="Arial"/>
          <w:b w:val="false"/>
          <w:bCs w:val="false"/>
          <w:i w:val="false"/>
          <w:iCs w:val="false"/>
          <w:color w:val="000000"/>
          <w:sz w:val="24"/>
          <w:szCs w:val="24"/>
          <w:shd w:fill="FFFFFF" w:val="clear"/>
          <w:lang w:val="mn-Cyrl-MN"/>
        </w:rPr>
        <w:t>1</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Нийт                                     1</w:t>
      </w:r>
      <w:r>
        <w:rPr>
          <w:rStyle w:val="StrongEmphasis"/>
          <w:rFonts w:cs="Arial" w:ascii="Arial" w:hAnsi="Arial"/>
          <w:b w:val="false"/>
          <w:bCs w:val="false"/>
          <w:i w:val="false"/>
          <w:iCs w:val="false"/>
          <w:color w:val="000000"/>
          <w:sz w:val="24"/>
          <w:szCs w:val="24"/>
          <w:shd w:fill="FFFFFF" w:val="clear"/>
          <w:lang w:val="mn-Cyrl-MN"/>
        </w:rPr>
        <w:t>6</w:t>
      </w:r>
    </w:p>
    <w:p>
      <w:pPr>
        <w:pStyle w:val="BodyTextIndent3"/>
        <w:spacing w:before="0" w:after="0"/>
        <w:ind w:left="0" w:right="0" w:hanging="0"/>
        <w:jc w:val="both"/>
        <w:rPr>
          <w:rFonts w:ascii="Arial" w:hAnsi="Arial" w:cs="Arial"/>
          <w:b/>
          <w:b/>
          <w:bCs/>
          <w:i w:val="false"/>
          <w:i w:val="false"/>
          <w:iCs w:val="false"/>
          <w:sz w:val="24"/>
          <w:szCs w:val="24"/>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93.8</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 xml:space="preserve">хувийн саналаар </w:t>
      </w:r>
      <w:r>
        <w:rPr>
          <w:rStyle w:val="StrongEmphasis"/>
          <w:rFonts w:cs="Arial" w:ascii="Arial" w:hAnsi="Arial"/>
          <w:b w:val="false"/>
          <w:bCs w:val="false"/>
          <w:i w:val="false"/>
          <w:iCs w:val="false"/>
          <w:color w:val="000000"/>
          <w:sz w:val="24"/>
          <w:szCs w:val="24"/>
          <w:u w:val="none"/>
          <w:shd w:fill="FFFFFF" w:val="clear"/>
          <w:lang w:val="mn-Cyrl-MN"/>
        </w:rPr>
        <w:t>дэмжигдлээ.</w:t>
      </w:r>
    </w:p>
    <w:p>
      <w:pPr>
        <w:pStyle w:val="BodyTextIndent3"/>
        <w:spacing w:before="0" w:after="0"/>
        <w:ind w:left="0" w:right="0" w:hanging="0"/>
        <w:jc w:val="both"/>
        <w:rPr>
          <w:rStyle w:val="StrongEmphasis"/>
          <w:b w:val="false"/>
          <w:b w:val="false"/>
          <w:bCs w:val="false"/>
          <w:color w:val="000000"/>
          <w:u w:val="none"/>
        </w:rPr>
      </w:pPr>
      <w:r>
        <w:rPr>
          <w:rFonts w:cs="Arial" w:ascii="Arial" w:hAnsi="Arial"/>
          <w:b/>
          <w:bCs/>
          <w:i w:val="false"/>
          <w:iCs w:val="false"/>
          <w:sz w:val="24"/>
          <w:szCs w:val="24"/>
          <w:shd w:fill="FFFFFF" w:val="clear"/>
          <w:lang w:val="mn-Cyrl-MN"/>
        </w:rPr>
      </w:r>
    </w:p>
    <w:p>
      <w:pPr>
        <w:pStyle w:val="BodyTextIndent3"/>
        <w:spacing w:before="0" w:after="0"/>
        <w:ind w:left="0" w:right="0" w:hanging="0"/>
        <w:jc w:val="both"/>
        <w:rPr>
          <w:rFonts w:ascii="Arial" w:hAnsi="Arial" w:cs="Arial"/>
          <w:b/>
          <w:b/>
          <w:bCs/>
          <w:i w:val="false"/>
          <w:i w:val="false"/>
          <w:iCs w:val="false"/>
          <w:sz w:val="24"/>
          <w:szCs w:val="24"/>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ab/>
        <w:t xml:space="preserve">Дээрх саналтай холбогдуулан Улсын Их Хурлын гишүүн С.Дэмбэрэлийн тавьсан асуултад Хүн амын хөгжил, нийгмийн хамгааллын сайд С.Эрдэнэ хариулж, тайлбар хийв. </w:t>
      </w:r>
    </w:p>
    <w:p>
      <w:pPr>
        <w:pStyle w:val="BodyTextIndent3"/>
        <w:spacing w:before="0" w:after="0"/>
        <w:ind w:left="0" w:right="0" w:hanging="0"/>
        <w:jc w:val="both"/>
        <w:rPr>
          <w:rStyle w:val="StrongEmphasis"/>
          <w:b w:val="false"/>
          <w:b w:val="false"/>
          <w:bCs w:val="false"/>
          <w:color w:val="000000"/>
          <w:u w:val="none"/>
        </w:rPr>
      </w:pPr>
      <w:r>
        <w:rPr>
          <w:rFonts w:cs="Arial" w:ascii="Arial" w:hAnsi="Arial"/>
          <w:b/>
          <w:bCs/>
          <w:i w:val="false"/>
          <w:iCs w:val="false"/>
          <w:sz w:val="24"/>
          <w:szCs w:val="24"/>
          <w:shd w:fill="FFFFFF" w:val="clear"/>
          <w:lang w:val="mn-Cyrl-MN"/>
        </w:rPr>
      </w:r>
    </w:p>
    <w:p>
      <w:pPr>
        <w:pStyle w:val="BodyTextIndent3"/>
        <w:spacing w:before="0" w:after="0"/>
        <w:ind w:left="0" w:right="0" w:hanging="0"/>
        <w:jc w:val="both"/>
        <w:rPr>
          <w:rFonts w:ascii="Arial" w:hAnsi="Arial" w:cs="Arial"/>
          <w:b/>
          <w:b/>
          <w:bCs/>
          <w:i w:val="false"/>
          <w:i w:val="false"/>
          <w:iCs w:val="false"/>
          <w:sz w:val="24"/>
          <w:szCs w:val="24"/>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ab/>
        <w:t>Улсын Их Хурлын гишүүн Ё.Отгонбаяр, Я.Содбаатар нар санал хэлэв.</w:t>
      </w:r>
    </w:p>
    <w:p>
      <w:pPr>
        <w:pStyle w:val="Normal"/>
        <w:spacing w:before="0" w:after="0"/>
        <w:ind w:left="0" w:right="0" w:hanging="0"/>
        <w:jc w:val="both"/>
        <w:rPr>
          <w:rFonts w:ascii="Arial" w:hAnsi="Arial" w:cs="Arial"/>
          <w:b w:val="false"/>
          <w:b w:val="false"/>
          <w:bCs w:val="false"/>
          <w:i w:val="false"/>
          <w:i w:val="false"/>
          <w:iCs w:val="false"/>
          <w:sz w:val="24"/>
          <w:szCs w:val="24"/>
          <w:u w:val="none"/>
          <w:shd w:fill="CCFFFF" w:val="clear"/>
          <w:lang w:val="mn-Cyrl-MN"/>
        </w:rPr>
      </w:pPr>
      <w:r>
        <w:rPr>
          <w:rFonts w:cs="Arial" w:ascii="Arial" w:hAnsi="Arial"/>
          <w:b w:val="false"/>
          <w:bCs w:val="false"/>
          <w:i w:val="false"/>
          <w:iCs w:val="false"/>
          <w:sz w:val="24"/>
          <w:szCs w:val="24"/>
          <w:u w:val="none"/>
          <w:shd w:fill="CC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 xml:space="preserve">9.Төслийн 4.6.7 дээд заалтыг “хууль тогтоомжийн биелэлт, нийгмийн даатгалын сангийн орлого, зарлагад хяналт тавих, нийгмийн даатгалын үйл ажиллагаа тайлан мэдээллийг хэлэлцэж, зөвлөмж гаргах үүрэг бүхий Засгийн газар, даатгуулагчийн болон ажил олгогчийн дийлэнх олонхын эрх хууль ёсны ашиг сонирхлыг төлөөлөн хамгаалах улсын хэмжээний байгууллагуудаас тэнцүү тоогоор төлөөлсөн зөвлөл байгуулж ажиллуулах” гэж өөрчлөх </w:t>
      </w:r>
      <w:r>
        <w:rPr>
          <w:rFonts w:cs="Arial" w:ascii="Arial" w:hAnsi="Arial"/>
          <w:b w:val="false"/>
          <w:bCs w:val="false"/>
          <w:i w:val="false"/>
          <w:iCs w:val="false"/>
          <w:sz w:val="24"/>
          <w:szCs w:val="24"/>
          <w:u w:val="none"/>
          <w:shd w:fill="FFFFFF" w:val="clear"/>
          <w:lang w:val="mn-Cyrl-MN"/>
        </w:rPr>
        <w:t>саналыг дэмжье.</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CCFFFF" w:val="clear"/>
          <w:lang w:val="mn-Cyrl-MN"/>
        </w:rPr>
      </w:pPr>
      <w:r>
        <w:rPr>
          <w:rFonts w:cs="Arial" w:ascii="Arial" w:hAnsi="Arial"/>
          <w:b w:val="false"/>
          <w:bCs w:val="false"/>
          <w:i w:val="false"/>
          <w:iCs w:val="false"/>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 xml:space="preserve">Зөвшөөрсөн                        </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7</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 xml:space="preserve">Татгалзсан                            </w:t>
      </w:r>
      <w:r>
        <w:rPr>
          <w:rStyle w:val="StrongEmphasis"/>
          <w:rFonts w:cs="Arial" w:ascii="Arial" w:hAnsi="Arial"/>
          <w:b w:val="false"/>
          <w:bCs w:val="false"/>
          <w:i w:val="false"/>
          <w:iCs w:val="false"/>
          <w:color w:val="000000"/>
          <w:sz w:val="24"/>
          <w:szCs w:val="24"/>
          <w:shd w:fill="FFFFFF" w:val="clear"/>
          <w:lang w:val="mn-Cyrl-MN"/>
        </w:rPr>
        <w:t>9</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Нийт                                     1</w:t>
      </w:r>
      <w:r>
        <w:rPr>
          <w:rStyle w:val="StrongEmphasis"/>
          <w:rFonts w:cs="Arial" w:ascii="Arial" w:hAnsi="Arial"/>
          <w:b w:val="false"/>
          <w:bCs w:val="false"/>
          <w:i w:val="false"/>
          <w:iCs w:val="false"/>
          <w:color w:val="000000"/>
          <w:sz w:val="24"/>
          <w:szCs w:val="24"/>
          <w:shd w:fill="FFFFFF" w:val="clear"/>
          <w:lang w:val="mn-Cyrl-MN"/>
        </w:rPr>
        <w:t>6</w:t>
      </w:r>
    </w:p>
    <w:p>
      <w:pPr>
        <w:pStyle w:val="BodyTextIndent3"/>
        <w:spacing w:before="0" w:after="0"/>
        <w:ind w:left="0" w:right="0" w:hanging="0"/>
        <w:jc w:val="both"/>
        <w:rPr>
          <w:rFonts w:ascii="Arial" w:hAnsi="Arial" w:cs="Arial"/>
          <w:b/>
          <w:b/>
          <w:bCs/>
          <w:i w:val="false"/>
          <w:i w:val="false"/>
          <w:iCs w:val="false"/>
          <w:sz w:val="24"/>
          <w:szCs w:val="24"/>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43.8</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 xml:space="preserve">хувийн саналаар </w:t>
      </w:r>
      <w:r>
        <w:rPr>
          <w:rStyle w:val="StrongEmphasis"/>
          <w:rFonts w:cs="Arial" w:ascii="Arial" w:hAnsi="Arial"/>
          <w:b w:val="false"/>
          <w:bCs w:val="false"/>
          <w:i w:val="false"/>
          <w:iCs w:val="false"/>
          <w:color w:val="000000"/>
          <w:sz w:val="24"/>
          <w:szCs w:val="24"/>
          <w:u w:val="none"/>
          <w:shd w:fill="FFFFFF" w:val="clear"/>
          <w:lang w:val="mn-Cyrl-MN"/>
        </w:rPr>
        <w:t>дэмжигд</w:t>
      </w:r>
      <w:r>
        <w:rPr>
          <w:rStyle w:val="StrongEmphasis"/>
          <w:rFonts w:cs="Arial" w:ascii="Arial" w:hAnsi="Arial"/>
          <w:b w:val="false"/>
          <w:bCs w:val="false"/>
          <w:i w:val="false"/>
          <w:iCs w:val="false"/>
          <w:color w:val="000000"/>
          <w:sz w:val="24"/>
          <w:szCs w:val="24"/>
          <w:u w:val="none"/>
          <w:shd w:fill="FFFFFF" w:val="clear"/>
          <w:lang w:val="mn-Cyrl-MN"/>
        </w:rPr>
        <w:t>сэнгүй.</w:t>
      </w:r>
    </w:p>
    <w:p>
      <w:pPr>
        <w:pStyle w:val="BodyTextIndent3"/>
        <w:spacing w:before="0" w:after="0"/>
        <w:ind w:left="0" w:right="0" w:hanging="0"/>
        <w:jc w:val="both"/>
        <w:rPr>
          <w:rStyle w:val="StrongEmphasis"/>
          <w:b w:val="false"/>
          <w:b w:val="false"/>
          <w:bCs w:val="false"/>
          <w:color w:val="000000"/>
          <w:u w:val="none"/>
        </w:rPr>
      </w:pPr>
      <w:r>
        <w:rPr>
          <w:rFonts w:cs="Arial" w:ascii="Arial" w:hAnsi="Arial"/>
          <w:b/>
          <w:bCs/>
          <w:i w:val="false"/>
          <w:iCs w:val="false"/>
          <w:sz w:val="24"/>
          <w:szCs w:val="24"/>
          <w:shd w:fill="FFFFFF" w:val="clear"/>
          <w:lang w:val="mn-Cyrl-MN"/>
        </w:rPr>
      </w:r>
    </w:p>
    <w:p>
      <w:pPr>
        <w:pStyle w:val="BodyTextIndent3"/>
        <w:spacing w:before="0" w:after="0"/>
        <w:ind w:left="0" w:right="0" w:hanging="0"/>
        <w:jc w:val="both"/>
        <w:rPr>
          <w:rFonts w:ascii="Arial" w:hAnsi="Arial" w:cs="Arial"/>
          <w:b/>
          <w:b/>
          <w:bCs/>
          <w:i w:val="false"/>
          <w:i w:val="false"/>
          <w:iCs w:val="false"/>
          <w:sz w:val="24"/>
          <w:szCs w:val="24"/>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ab/>
        <w:t>Улсын Их Хурлын гишүүн Ц.Оюунгэрэл, Хүн амын хөгжил, нийгмийн хамгааллын сайд С.Эрдэнэ нар тайлбар хийв.</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u w:val="none"/>
          <w:shd w:fill="FFFFFF" w:val="clear"/>
          <w:lang w:val="mn-Cyrl-MN"/>
        </w:rPr>
        <w:tab/>
        <w:t>10.</w:t>
      </w:r>
      <w:r>
        <w:rPr>
          <w:rFonts w:cs="Arial" w:ascii="Arial" w:hAnsi="Arial"/>
          <w:b w:val="false"/>
          <w:bCs w:val="false"/>
          <w:i w:val="false"/>
          <w:iCs w:val="false"/>
          <w:sz w:val="24"/>
          <w:szCs w:val="24"/>
          <w:u w:val="none"/>
          <w:shd w:fill="FFFFFF" w:val="clear"/>
          <w:lang w:val="mn-Cyrl-MN"/>
        </w:rPr>
        <w:t xml:space="preserve">Төсөлд “4.2.23 тэтгэврээс гадуурх орлого нь сард хөдөлмөрийн хөлсний доод хэмжээг 10 дахин нэмэгдүүлснээс илүү бол суурь тэтгэвэр олгохыг түдгэлзүүлж, энэ нөхцөл дуусмагц үргэлжлүүлэн олгоно” гэж нэмэх </w:t>
      </w:r>
      <w:r>
        <w:rPr>
          <w:rFonts w:cs="Arial" w:ascii="Arial" w:hAnsi="Arial"/>
          <w:b w:val="false"/>
          <w:bCs w:val="false"/>
          <w:i w:val="false"/>
          <w:iCs w:val="false"/>
          <w:sz w:val="24"/>
          <w:szCs w:val="24"/>
          <w:u w:val="none"/>
          <w:shd w:fill="FFFFFF" w:val="clear"/>
          <w:lang w:val="mn-Cyrl-MN"/>
        </w:rPr>
        <w:t>гэсэн зарчмын зөрүүтэй саналаа ажлын хэсэг татаж авав.</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val="false"/>
          <w:bCs w:val="false"/>
          <w:i w:val="false"/>
          <w:iCs w:val="false"/>
          <w:sz w:val="24"/>
          <w:szCs w:val="24"/>
          <w:u w:val="none"/>
          <w:shd w:fill="FFFFFF" w:val="clear"/>
          <w:lang w:val="mn-Cyrl-MN"/>
        </w:rPr>
        <w:tab/>
        <w:t xml:space="preserve">11.Төсөлд 4.4.6. дөрөв ба түүнээс дээш хүүхэд төрүүлсэн эхчүүдэд олгох хөнгөлөлттэй нөхцөлөөр тогтоолгосон тэтгэврийн зардлыг тэтгэврийн ердийн нас хүртэлх хугацаанд нийгмийн халамжийн сангаас олгохоор хуулиар зохицуулах гэж нэмэх </w:t>
      </w:r>
      <w:r>
        <w:rPr>
          <w:rFonts w:cs="Arial" w:ascii="Arial" w:hAnsi="Arial"/>
          <w:b w:val="false"/>
          <w:bCs w:val="false"/>
          <w:i w:val="false"/>
          <w:iCs w:val="false"/>
          <w:sz w:val="24"/>
          <w:szCs w:val="24"/>
          <w:u w:val="none"/>
          <w:shd w:fill="FFFFFF" w:val="clear"/>
          <w:lang w:val="mn-Cyrl-MN"/>
        </w:rPr>
        <w:t>гэсэн саналаа ажлын хэсэг татаж авав.</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С</w:t>
      </w:r>
      <w:r>
        <w:rPr>
          <w:rStyle w:val="StrongEmphasis"/>
          <w:rFonts w:cs="Arial" w:ascii="Arial" w:hAnsi="Arial"/>
          <w:b w:val="false"/>
          <w:bCs w:val="false"/>
          <w:i w:val="false"/>
          <w:iCs w:val="false"/>
          <w:sz w:val="24"/>
          <w:szCs w:val="24"/>
          <w:u w:val="none"/>
          <w:shd w:fill="FFFFFF" w:val="clear"/>
          <w:lang w:val="mn-Cyrl-MN"/>
        </w:rPr>
        <w:t>анал</w:t>
      </w:r>
      <w:r>
        <w:rPr>
          <w:rStyle w:val="StrongEmphasis"/>
          <w:rFonts w:cs="Arial" w:ascii="Arial" w:hAnsi="Arial"/>
          <w:b w:val="false"/>
          <w:bCs w:val="false"/>
          <w:i w:val="false"/>
          <w:iCs w:val="false"/>
          <w:sz w:val="24"/>
          <w:szCs w:val="24"/>
          <w:u w:val="none"/>
          <w:shd w:fill="FFFFFF" w:val="clear"/>
          <w:lang w:val="mn-Cyrl-MN"/>
        </w:rPr>
        <w:t>тай холбогдуулан Улсын Их Хурлын гишүүн</w:t>
      </w:r>
      <w:r>
        <w:rPr>
          <w:rStyle w:val="StrongEmphasis"/>
          <w:rFonts w:cs="Arial" w:ascii="Arial" w:hAnsi="Arial"/>
          <w:b w:val="false"/>
          <w:bCs w:val="false"/>
          <w:i w:val="false"/>
          <w:iCs w:val="false"/>
          <w:sz w:val="24"/>
          <w:szCs w:val="24"/>
          <w:u w:val="none"/>
          <w:shd w:fill="FFFFFF" w:val="clear"/>
          <w:lang w:val="mn-Cyrl-MN"/>
        </w:rPr>
        <w:t xml:space="preserve"> Я.Содбаатар</w:t>
      </w:r>
      <w:r>
        <w:rPr>
          <w:rStyle w:val="StrongEmphasis"/>
          <w:rFonts w:cs="Arial" w:ascii="Arial" w:hAnsi="Arial"/>
          <w:b w:val="false"/>
          <w:bCs w:val="false"/>
          <w:i w:val="false"/>
          <w:iCs w:val="false"/>
          <w:sz w:val="24"/>
          <w:szCs w:val="24"/>
          <w:u w:val="none"/>
          <w:shd w:fill="FFFFFF" w:val="clear"/>
          <w:lang w:val="mn-Cyrl-MN"/>
        </w:rPr>
        <w:t>ын</w:t>
      </w:r>
      <w:r>
        <w:rPr>
          <w:rStyle w:val="StrongEmphasis"/>
          <w:rFonts w:cs="Arial" w:ascii="Arial" w:hAnsi="Arial"/>
          <w:b w:val="false"/>
          <w:bCs w:val="false"/>
          <w:i w:val="false"/>
          <w:iCs w:val="false"/>
          <w:sz w:val="24"/>
          <w:szCs w:val="24"/>
          <w:u w:val="none"/>
          <w:shd w:fill="FFFFFF" w:val="clear"/>
          <w:lang w:val="mn-Cyrl-MN"/>
        </w:rPr>
        <w:t xml:space="preserve"> тавьсан асуултад </w:t>
      </w:r>
      <w:r>
        <w:rPr>
          <w:rStyle w:val="StrongEmphasis"/>
          <w:rFonts w:cs="Arial" w:ascii="Arial" w:hAnsi="Arial"/>
          <w:b w:val="false"/>
          <w:bCs w:val="false"/>
          <w:i w:val="false"/>
          <w:iCs w:val="false"/>
          <w:color w:val="000000"/>
          <w:sz w:val="24"/>
          <w:szCs w:val="24"/>
          <w:u w:val="none"/>
          <w:shd w:fill="FFFFFF" w:val="clear"/>
          <w:lang w:val="mn-Cyrl-MN"/>
        </w:rPr>
        <w:t xml:space="preserve">Хүн амын хөгжил, нийгмийн хамгааллын сайд С.Эрдэнэ, </w:t>
      </w:r>
      <w:r>
        <w:rPr>
          <w:rStyle w:val="StrongEmphasis"/>
          <w:rFonts w:cs="Arial" w:ascii="Arial" w:hAnsi="Arial"/>
          <w:b w:val="false"/>
          <w:bCs w:val="false"/>
          <w:i w:val="false"/>
          <w:iCs w:val="false"/>
          <w:color w:val="000000"/>
          <w:sz w:val="24"/>
          <w:szCs w:val="24"/>
          <w:u w:val="none"/>
          <w:shd w:fill="FFFFFF" w:val="clear"/>
          <w:lang w:val="mn-Cyrl-MN"/>
        </w:rPr>
        <w:t xml:space="preserve">Улсын Их Хурлын гишүүн Ц.Оюунгэрэл, </w:t>
      </w:r>
      <w:r>
        <w:rPr>
          <w:rStyle w:val="StrongEmphasis"/>
          <w:rFonts w:cs="Arial" w:ascii="Arial" w:hAnsi="Arial"/>
          <w:b w:val="false"/>
          <w:bCs w:val="false"/>
          <w:i w:val="false"/>
          <w:iCs w:val="false"/>
          <w:color w:val="000000"/>
          <w:sz w:val="24"/>
          <w:szCs w:val="24"/>
          <w:u w:val="none"/>
          <w:shd w:fill="FFFFFF" w:val="clear"/>
          <w:lang w:val="mn-Cyrl-MN"/>
        </w:rPr>
        <w:t>Нийгмийн даатгалын ерөнхий газрын дарга Ц.Уртнасан нар</w:t>
      </w:r>
      <w:r>
        <w:rPr>
          <w:rStyle w:val="StrongEmphasis"/>
          <w:rFonts w:cs="Arial" w:ascii="Arial" w:hAnsi="Arial"/>
          <w:b w:val="false"/>
          <w:bCs w:val="false"/>
          <w:i w:val="false"/>
          <w:iCs w:val="false"/>
          <w:color w:val="000000"/>
          <w:sz w:val="24"/>
          <w:szCs w:val="24"/>
          <w:u w:val="none"/>
          <w:shd w:fill="FFFFFF" w:val="clear"/>
          <w:lang w:val="mn-Cyrl-MN"/>
        </w:rPr>
        <w:t xml:space="preserve"> хариулж, тайлбар хийв.</w:t>
      </w:r>
    </w:p>
    <w:p>
      <w:pPr>
        <w:pStyle w:val="Normal"/>
        <w:spacing w:before="0" w:after="0"/>
        <w:ind w:left="0" w:right="0" w:hanging="0"/>
        <w:jc w:val="both"/>
        <w:rPr>
          <w:rStyle w:val="StrongEmphasis"/>
          <w:b w:val="false"/>
          <w:b w:val="false"/>
          <w:bCs w:val="false"/>
          <w:u w:val="none"/>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Style w:val="StrongEmphasis"/>
          <w:rFonts w:cs="Arial" w:ascii="Arial" w:hAnsi="Arial"/>
          <w:b w:val="false"/>
          <w:bCs w:val="false"/>
          <w:i w:val="false"/>
          <w:iCs w:val="false"/>
          <w:sz w:val="24"/>
          <w:szCs w:val="24"/>
          <w:u w:val="none"/>
          <w:shd w:fill="FFFFFF" w:val="clear"/>
          <w:lang w:val="mn-Cyrl-MN"/>
        </w:rPr>
        <w:tab/>
      </w:r>
      <w:r>
        <w:rPr>
          <w:rStyle w:val="StrongEmphasis"/>
          <w:rFonts w:cs="Arial" w:ascii="Arial" w:hAnsi="Arial"/>
          <w:b w:val="false"/>
          <w:bCs w:val="false"/>
          <w:i w:val="false"/>
          <w:iCs w:val="false"/>
          <w:sz w:val="24"/>
          <w:szCs w:val="24"/>
          <w:u w:val="none"/>
          <w:shd w:fill="FFFFFF" w:val="clear"/>
          <w:lang w:val="mn-Cyrl-MN"/>
        </w:rPr>
        <w:t>Ажлын хэсгээс гаргасан, зарчмын зөрүүтэй саналын томьёоллоор санал хураалт явуулж дуусав.</w:t>
      </w:r>
    </w:p>
    <w:p>
      <w:pPr>
        <w:pStyle w:val="Normal"/>
        <w:spacing w:before="0" w:after="0"/>
        <w:ind w:left="0" w:right="0" w:hanging="0"/>
        <w:jc w:val="both"/>
        <w:rPr>
          <w:rStyle w:val="StrongEmphasis"/>
          <w:b w:val="false"/>
          <w:b w:val="false"/>
          <w:bCs w:val="false"/>
          <w:u w:val="none"/>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Style w:val="StrongEmphasis"/>
          <w:rFonts w:cs="Arial" w:ascii="Arial" w:hAnsi="Arial"/>
          <w:b w:val="false"/>
          <w:bCs w:val="false"/>
          <w:i w:val="false"/>
          <w:iCs w:val="false"/>
          <w:sz w:val="24"/>
          <w:szCs w:val="24"/>
          <w:u w:val="none"/>
          <w:shd w:fill="FFFFFF" w:val="clear"/>
          <w:lang w:val="mn-Cyrl-MN"/>
        </w:rPr>
        <w:tab/>
        <w:t>Улсын Их Хурлын гишүүдээс гаргасан, зарчмын зөрүүтэй саналын томьёоллоор санал хураалт явуулав.</w:t>
      </w:r>
    </w:p>
    <w:p>
      <w:pPr>
        <w:pStyle w:val="Normal"/>
        <w:spacing w:before="0" w:after="0"/>
        <w:ind w:left="0" w:right="0" w:hanging="0"/>
        <w:jc w:val="both"/>
        <w:rPr>
          <w:rStyle w:val="StrongEmphasis"/>
          <w:b w:val="false"/>
          <w:b w:val="false"/>
          <w:bCs w:val="false"/>
          <w:u w:val="none"/>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1.</w:t>
      </w:r>
      <w:r>
        <w:rPr>
          <w:rFonts w:cs="Arial" w:ascii="Arial" w:hAnsi="Arial"/>
          <w:b w:val="false"/>
          <w:bCs w:val="false"/>
          <w:i w:val="false"/>
          <w:iCs w:val="false"/>
          <w:sz w:val="24"/>
          <w:szCs w:val="24"/>
          <w:u w:val="none"/>
          <w:shd w:fill="FFFFFF" w:val="clear"/>
          <w:lang w:val="mn-Cyrl-MN"/>
        </w:rPr>
        <w:t xml:space="preserve">Улсын Их Хурлын гишүүн </w:t>
      </w:r>
      <w:r>
        <w:rPr>
          <w:rFonts w:cs="Arial" w:ascii="Arial" w:hAnsi="Arial"/>
          <w:b w:val="false"/>
          <w:bCs w:val="false"/>
          <w:i w:val="false"/>
          <w:iCs w:val="false"/>
          <w:sz w:val="24"/>
          <w:szCs w:val="24"/>
          <w:u w:val="none"/>
          <w:shd w:fill="FFFFFF" w:val="clear"/>
          <w:lang w:val="mn-Cyrl-MN"/>
        </w:rPr>
        <w:t xml:space="preserve">Д.Хаянхярваа, Л.Энх-Амгалан, А.Тлейхан, Ё.Отгонбаяр, Д.Сумъяабазар нарын </w:t>
      </w:r>
      <w:r>
        <w:rPr>
          <w:rFonts w:cs="Arial" w:ascii="Arial" w:hAnsi="Arial"/>
          <w:b w:val="false"/>
          <w:bCs w:val="false"/>
          <w:i w:val="false"/>
          <w:iCs w:val="false"/>
          <w:sz w:val="24"/>
          <w:szCs w:val="24"/>
          <w:u w:val="none"/>
          <w:shd w:fill="FFFFFF" w:val="clear"/>
          <w:lang w:val="mn-Cyrl-MN"/>
        </w:rPr>
        <w:t>гаргасан, т</w:t>
      </w:r>
      <w:r>
        <w:rPr>
          <w:rFonts w:cs="Arial" w:ascii="Arial" w:hAnsi="Arial"/>
          <w:b w:val="false"/>
          <w:bCs w:val="false"/>
          <w:i w:val="false"/>
          <w:iCs w:val="false"/>
          <w:sz w:val="24"/>
          <w:szCs w:val="24"/>
          <w:u w:val="none"/>
          <w:shd w:fill="FFFFFF" w:val="clear"/>
          <w:lang w:val="mn-Cyrl-MN"/>
        </w:rPr>
        <w:t>өслийн 1 дэх хэсгийг бүхэлд нь хасах гэсэн с</w:t>
      </w:r>
      <w:r>
        <w:rPr>
          <w:rFonts w:cs="Arial" w:ascii="Arial" w:hAnsi="Arial"/>
          <w:b w:val="false"/>
          <w:bCs w:val="false"/>
          <w:i w:val="false"/>
          <w:iCs w:val="false"/>
          <w:sz w:val="24"/>
          <w:szCs w:val="24"/>
          <w:u w:val="none"/>
          <w:shd w:fill="FFFFFF" w:val="clear"/>
          <w:lang w:val="mn-Cyrl-MN"/>
        </w:rPr>
        <w:t>аналыг дэмжье.</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 xml:space="preserve">Зөвшөөрсөн                        </w:t>
      </w:r>
      <w:r>
        <w:rPr>
          <w:rStyle w:val="StrongEmphasis"/>
          <w:rFonts w:cs="Arial" w:ascii="Arial" w:hAnsi="Arial"/>
          <w:b w:val="false"/>
          <w:bCs w:val="false"/>
          <w:i w:val="false"/>
          <w:iCs w:val="false"/>
          <w:color w:val="000000"/>
          <w:sz w:val="24"/>
          <w:szCs w:val="24"/>
          <w:lang w:val="mn-Cyrl-MN"/>
        </w:rPr>
        <w:t>1</w:t>
      </w:r>
      <w:r>
        <w:rPr>
          <w:rStyle w:val="StrongEmphasis"/>
          <w:rFonts w:cs="Arial" w:ascii="Arial" w:hAnsi="Arial"/>
          <w:b w:val="false"/>
          <w:bCs w:val="false"/>
          <w:i w:val="false"/>
          <w:iCs w:val="false"/>
          <w:color w:val="000000"/>
          <w:sz w:val="24"/>
          <w:szCs w:val="24"/>
          <w:lang w:val="mn-Cyrl-MN"/>
        </w:rPr>
        <w:t>5</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Татгалзсан                            </w:t>
      </w:r>
      <w:r>
        <w:rPr>
          <w:rStyle w:val="StrongEmphasis"/>
          <w:rFonts w:cs="Arial" w:ascii="Arial" w:hAnsi="Arial"/>
          <w:b w:val="false"/>
          <w:bCs w:val="false"/>
          <w:i w:val="false"/>
          <w:iCs w:val="false"/>
          <w:color w:val="000000"/>
          <w:sz w:val="24"/>
          <w:szCs w:val="24"/>
          <w:lang w:val="mn-Cyrl-MN"/>
        </w:rPr>
        <w:t>1</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Нийт                                     1</w:t>
      </w:r>
      <w:r>
        <w:rPr>
          <w:rStyle w:val="StrongEmphasis"/>
          <w:rFonts w:cs="Arial" w:ascii="Arial" w:hAnsi="Arial"/>
          <w:b w:val="false"/>
          <w:bCs w:val="false"/>
          <w:i w:val="false"/>
          <w:iCs w:val="false"/>
          <w:color w:val="000000"/>
          <w:sz w:val="24"/>
          <w:szCs w:val="24"/>
          <w:lang w:val="mn-Cyrl-MN"/>
        </w:rPr>
        <w:t>6</w:t>
      </w:r>
    </w:p>
    <w:p>
      <w:pPr>
        <w:pStyle w:val="BodyTextIndent3"/>
        <w:spacing w:before="0" w:after="0"/>
        <w:ind w:left="0" w:right="0" w:hanging="0"/>
        <w:jc w:val="both"/>
        <w:rPr>
          <w:rFonts w:ascii="Arial" w:hAnsi="Arial" w:cs="Arial"/>
          <w:b/>
          <w:b/>
          <w:bCs/>
          <w:i w:val="false"/>
          <w:i w:val="false"/>
          <w:iCs w:val="false"/>
          <w:sz w:val="24"/>
          <w:szCs w:val="24"/>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93.8</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 xml:space="preserve">хувийн саналаар </w:t>
      </w:r>
      <w:r>
        <w:rPr>
          <w:rStyle w:val="StrongEmphasis"/>
          <w:rFonts w:cs="Arial" w:ascii="Arial" w:hAnsi="Arial"/>
          <w:b w:val="false"/>
          <w:bCs w:val="false"/>
          <w:i w:val="false"/>
          <w:iCs w:val="false"/>
          <w:color w:val="000000"/>
          <w:sz w:val="24"/>
          <w:szCs w:val="24"/>
          <w:u w:val="none"/>
          <w:shd w:fill="FFFFFF" w:val="clear"/>
          <w:lang w:val="mn-Cyrl-MN"/>
        </w:rPr>
        <w:t>дэмжигдлээ.</w:t>
      </w:r>
    </w:p>
    <w:p>
      <w:pPr>
        <w:pStyle w:val="BodyTextIndent3"/>
        <w:spacing w:before="0" w:after="0"/>
        <w:ind w:left="0" w:right="0" w:hanging="0"/>
        <w:jc w:val="both"/>
        <w:rPr>
          <w:rStyle w:val="StrongEmphasis"/>
          <w:b w:val="false"/>
          <w:b w:val="false"/>
          <w:bCs w:val="false"/>
          <w:color w:val="000000"/>
          <w:u w:val="none"/>
        </w:rPr>
      </w:pPr>
      <w:r>
        <w:rPr>
          <w:rFonts w:cs="Arial" w:ascii="Arial" w:hAnsi="Arial"/>
          <w:b/>
          <w:bCs/>
          <w:i w:val="false"/>
          <w:iCs w:val="false"/>
          <w:sz w:val="24"/>
          <w:szCs w:val="24"/>
          <w:shd w:fill="FFFFFF" w:val="clear"/>
          <w:lang w:val="mn-Cyrl-MN"/>
        </w:rPr>
      </w:r>
    </w:p>
    <w:p>
      <w:pPr>
        <w:pStyle w:val="BodyTextIndent3"/>
        <w:spacing w:before="0" w:after="0"/>
        <w:ind w:left="0" w:right="0" w:hanging="0"/>
        <w:jc w:val="both"/>
        <w:rPr>
          <w:rFonts w:ascii="Arial" w:hAnsi="Arial" w:cs="Arial"/>
          <w:b/>
          <w:b/>
          <w:bCs/>
          <w:i w:val="false"/>
          <w:i w:val="false"/>
          <w:iCs w:val="false"/>
          <w:sz w:val="24"/>
          <w:szCs w:val="24"/>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Улсын Их Хурлын гишүүн Д.Хаянхярваа тайлбар хийв.</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2.</w:t>
      </w:r>
      <w:r>
        <w:rPr>
          <w:rFonts w:cs="Arial" w:ascii="Arial" w:hAnsi="Arial"/>
          <w:b w:val="false"/>
          <w:bCs w:val="false"/>
          <w:i w:val="false"/>
          <w:iCs w:val="false"/>
          <w:sz w:val="24"/>
          <w:szCs w:val="24"/>
          <w:u w:val="none"/>
          <w:shd w:fill="FFFFFF" w:val="clear"/>
          <w:lang w:val="mn-Cyrl-MN"/>
        </w:rPr>
        <w:t xml:space="preserve">Улсын Их Хурлын гишүүн </w:t>
      </w:r>
      <w:r>
        <w:rPr>
          <w:rFonts w:cs="Arial" w:ascii="Arial" w:hAnsi="Arial"/>
          <w:b w:val="false"/>
          <w:bCs w:val="false"/>
          <w:i w:val="false"/>
          <w:iCs w:val="false"/>
          <w:sz w:val="24"/>
          <w:szCs w:val="24"/>
          <w:u w:val="none"/>
          <w:shd w:fill="FFFFFF" w:val="clear"/>
          <w:lang w:val="mn-Cyrl-MN"/>
        </w:rPr>
        <w:t>Я.Содбаата</w:t>
      </w:r>
      <w:r>
        <w:rPr>
          <w:rFonts w:cs="Arial" w:ascii="Arial" w:hAnsi="Arial"/>
          <w:b w:val="false"/>
          <w:bCs w:val="false"/>
          <w:i w:val="false"/>
          <w:iCs w:val="false"/>
          <w:sz w:val="24"/>
          <w:szCs w:val="24"/>
          <w:u w:val="none"/>
          <w:shd w:fill="FFFFFF" w:val="clear"/>
          <w:lang w:val="mn-Cyrl-MN"/>
        </w:rPr>
        <w:t xml:space="preserve">р, </w:t>
      </w:r>
      <w:r>
        <w:rPr>
          <w:rFonts w:cs="Arial" w:ascii="Arial" w:hAnsi="Arial"/>
          <w:b w:val="false"/>
          <w:bCs w:val="false"/>
          <w:i w:val="false"/>
          <w:iCs w:val="false"/>
          <w:sz w:val="24"/>
          <w:szCs w:val="24"/>
          <w:u w:val="none"/>
          <w:shd w:fill="FFFFFF" w:val="clear"/>
          <w:lang w:val="mn-Cyrl-MN"/>
        </w:rPr>
        <w:t xml:space="preserve">Д.Хаянхярваа, Д.Сарангэрэл, Д.Сумъяабазар, Л.Энх-Амгалан, Ё.Отгонбаяр, Д.Батцогт, </w:t>
      </w:r>
      <w:r>
        <w:rPr>
          <w:rFonts w:cs="Arial" w:ascii="Arial" w:hAnsi="Arial"/>
          <w:b w:val="false"/>
          <w:bCs w:val="false"/>
          <w:i w:val="false"/>
          <w:iCs w:val="false"/>
          <w:sz w:val="24"/>
          <w:szCs w:val="24"/>
          <w:u w:val="none"/>
          <w:shd w:fill="FFFFFF" w:val="clear"/>
          <w:lang w:val="mn-Cyrl-MN"/>
        </w:rPr>
        <w:t>С</w:t>
      </w:r>
      <w:r>
        <w:rPr>
          <w:rFonts w:cs="Arial" w:ascii="Arial" w:hAnsi="Arial"/>
          <w:b w:val="false"/>
          <w:bCs w:val="false"/>
          <w:i w:val="false"/>
          <w:iCs w:val="false"/>
          <w:sz w:val="24"/>
          <w:szCs w:val="24"/>
          <w:u w:val="none"/>
          <w:shd w:fill="FFFFFF" w:val="clear"/>
          <w:lang w:val="mn-Cyrl-MN"/>
        </w:rPr>
        <w:t xml:space="preserve">.Дэмбэрэл </w:t>
      </w:r>
      <w:r>
        <w:rPr>
          <w:rFonts w:cs="Arial" w:ascii="Arial" w:hAnsi="Arial"/>
          <w:b w:val="false"/>
          <w:bCs w:val="false"/>
          <w:i w:val="false"/>
          <w:iCs w:val="false"/>
          <w:sz w:val="24"/>
          <w:szCs w:val="24"/>
          <w:u w:val="none"/>
          <w:shd w:fill="FFFFFF" w:val="clear"/>
          <w:lang w:val="mn-Cyrl-MN"/>
        </w:rPr>
        <w:t>нар</w:t>
      </w:r>
      <w:r>
        <w:rPr>
          <w:rFonts w:cs="Arial" w:ascii="Arial" w:hAnsi="Arial"/>
          <w:b w:val="false"/>
          <w:bCs w:val="false"/>
          <w:i w:val="false"/>
          <w:iCs w:val="false"/>
          <w:sz w:val="24"/>
          <w:szCs w:val="24"/>
          <w:u w:val="none"/>
          <w:shd w:fill="FFFFFF" w:val="clear"/>
          <w:lang w:val="mn-Cyrl-MN"/>
        </w:rPr>
        <w:t>ын</w:t>
      </w:r>
      <w:r>
        <w:rPr>
          <w:rFonts w:cs="Arial" w:ascii="Arial" w:hAnsi="Arial"/>
          <w:b w:val="false"/>
          <w:bCs w:val="false"/>
          <w:i w:val="false"/>
          <w:iCs w:val="false"/>
          <w:sz w:val="24"/>
          <w:szCs w:val="24"/>
          <w:u w:val="none"/>
          <w:shd w:fill="FFFFFF" w:val="clear"/>
          <w:lang w:val="mn-Cyrl-MN"/>
        </w:rPr>
        <w:t xml:space="preserve"> </w:t>
      </w:r>
      <w:r>
        <w:rPr>
          <w:rFonts w:cs="Arial" w:ascii="Arial" w:hAnsi="Arial"/>
          <w:b w:val="false"/>
          <w:bCs w:val="false"/>
          <w:i w:val="false"/>
          <w:iCs w:val="false"/>
          <w:sz w:val="24"/>
          <w:szCs w:val="24"/>
          <w:u w:val="none"/>
          <w:shd w:fill="FFFFFF" w:val="clear"/>
          <w:lang w:val="mn-Cyrl-MN"/>
        </w:rPr>
        <w:t xml:space="preserve">гаргасан, </w:t>
      </w:r>
      <w:r>
        <w:rPr>
          <w:rFonts w:cs="Arial" w:ascii="Arial" w:hAnsi="Arial"/>
          <w:b w:val="false"/>
          <w:bCs w:val="false"/>
          <w:i w:val="false"/>
          <w:iCs w:val="false"/>
          <w:sz w:val="24"/>
          <w:szCs w:val="24"/>
          <w:u w:val="none"/>
          <w:shd w:fill="FFFFFF" w:val="clear"/>
          <w:lang w:val="mn-Cyrl-MN"/>
        </w:rPr>
        <w:t>м</w:t>
      </w:r>
      <w:r>
        <w:rPr>
          <w:rFonts w:cs="Arial" w:ascii="Arial" w:hAnsi="Arial"/>
          <w:b w:val="false"/>
          <w:bCs w:val="false"/>
          <w:i w:val="false"/>
          <w:iCs w:val="false"/>
          <w:sz w:val="24"/>
          <w:szCs w:val="24"/>
          <w:u w:val="none"/>
          <w:shd w:fill="FFFFFF" w:val="clear"/>
          <w:lang w:val="mn-Cyrl-MN"/>
        </w:rPr>
        <w:t>алчдын тэтгэврийн нас, тэтгэвэр тогтоох, олгох болон тэтгэврийн даатгалын шимтгэл ноогдуулах төлөх харилцааг тусгайлан авч үз</w:t>
      </w:r>
      <w:r>
        <w:rPr>
          <w:rFonts w:cs="Arial" w:ascii="Arial" w:hAnsi="Arial"/>
          <w:b w:val="false"/>
          <w:bCs w:val="false"/>
          <w:i w:val="false"/>
          <w:iCs w:val="false"/>
          <w:sz w:val="24"/>
          <w:szCs w:val="24"/>
          <w:u w:val="none"/>
          <w:shd w:fill="FFFFFF" w:val="clear"/>
          <w:lang w:val="mn-Cyrl-MN"/>
        </w:rPr>
        <w:t xml:space="preserve">эх гэсэн саналаа </w:t>
      </w:r>
      <w:r>
        <w:rPr>
          <w:rFonts w:cs="Arial" w:ascii="Arial" w:hAnsi="Arial"/>
          <w:b w:val="false"/>
          <w:bCs w:val="false"/>
          <w:i w:val="false"/>
          <w:iCs w:val="false"/>
          <w:sz w:val="24"/>
          <w:szCs w:val="24"/>
          <w:u w:val="none"/>
          <w:shd w:fill="FFFFFF" w:val="clear"/>
          <w:lang w:val="mn-Cyrl-MN"/>
        </w:rPr>
        <w:t>Улсын Их Хурлын гишүүд</w:t>
      </w:r>
      <w:r>
        <w:rPr>
          <w:rFonts w:cs="Arial" w:ascii="Arial" w:hAnsi="Arial"/>
          <w:b w:val="false"/>
          <w:bCs w:val="false"/>
          <w:i w:val="false"/>
          <w:iCs w:val="false"/>
          <w:sz w:val="24"/>
          <w:szCs w:val="24"/>
          <w:u w:val="none"/>
          <w:shd w:fill="FFFFFF" w:val="clear"/>
          <w:lang w:val="mn-Cyrl-MN"/>
        </w:rPr>
        <w:t xml:space="preserve"> татаж авав. </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 xml:space="preserve">Улсын Их Хурлын гишүүн </w:t>
      </w:r>
      <w:r>
        <w:rPr>
          <w:rStyle w:val="StrongEmphasis"/>
          <w:rFonts w:cs="Arial" w:ascii="Arial" w:hAnsi="Arial"/>
          <w:b w:val="false"/>
          <w:bCs w:val="false"/>
          <w:i w:val="false"/>
          <w:iCs w:val="false"/>
          <w:color w:val="000000"/>
          <w:sz w:val="24"/>
          <w:szCs w:val="24"/>
          <w:u w:val="none"/>
          <w:shd w:fill="FFFFFF" w:val="clear"/>
          <w:lang w:val="mn-Cyrl-MN"/>
        </w:rPr>
        <w:t>Я.Содбаата</w:t>
      </w:r>
      <w:r>
        <w:rPr>
          <w:rStyle w:val="StrongEmphasis"/>
          <w:rFonts w:cs="Arial" w:ascii="Arial" w:hAnsi="Arial"/>
          <w:b w:val="false"/>
          <w:bCs w:val="false"/>
          <w:i w:val="false"/>
          <w:iCs w:val="false"/>
          <w:color w:val="000000"/>
          <w:sz w:val="24"/>
          <w:szCs w:val="24"/>
          <w:u w:val="none"/>
          <w:shd w:fill="FFFFFF" w:val="clear"/>
          <w:lang w:val="mn-Cyrl-MN"/>
        </w:rPr>
        <w:t xml:space="preserve">р </w:t>
      </w:r>
      <w:r>
        <w:rPr>
          <w:rStyle w:val="StrongEmphasis"/>
          <w:rFonts w:cs="Arial" w:ascii="Arial" w:hAnsi="Arial"/>
          <w:b w:val="false"/>
          <w:bCs w:val="false"/>
          <w:i w:val="false"/>
          <w:iCs w:val="false"/>
          <w:color w:val="000000"/>
          <w:sz w:val="24"/>
          <w:szCs w:val="24"/>
          <w:u w:val="none"/>
          <w:shd w:fill="FFFFFF" w:val="clear"/>
          <w:lang w:val="mn-Cyrl-MN"/>
        </w:rPr>
        <w:t xml:space="preserve">үг хэлж, </w:t>
      </w:r>
      <w:r>
        <w:rPr>
          <w:rStyle w:val="StrongEmphasis"/>
          <w:rFonts w:cs="Arial" w:ascii="Arial" w:hAnsi="Arial"/>
          <w:b w:val="false"/>
          <w:bCs w:val="false"/>
          <w:i w:val="false"/>
          <w:iCs w:val="false"/>
          <w:color w:val="000000"/>
          <w:sz w:val="24"/>
          <w:szCs w:val="24"/>
          <w:u w:val="none"/>
          <w:shd w:fill="FFFFFF" w:val="clear"/>
          <w:lang w:val="mn-Cyrl-MN"/>
        </w:rPr>
        <w:t xml:space="preserve">Хүн амын хөгжил, нийгмийн хамгааллын сайд С.Эрдэнэ, Нийгмийн даатгалын ерөнхий газрын дарга Ц.Уртнасан нар </w:t>
      </w:r>
      <w:r>
        <w:rPr>
          <w:rStyle w:val="StrongEmphasis"/>
          <w:rFonts w:cs="Arial" w:ascii="Arial" w:hAnsi="Arial"/>
          <w:b w:val="false"/>
          <w:bCs w:val="false"/>
          <w:i w:val="false"/>
          <w:iCs w:val="false"/>
          <w:color w:val="000000"/>
          <w:sz w:val="24"/>
          <w:szCs w:val="24"/>
          <w:u w:val="none"/>
          <w:shd w:fill="FFFFFF" w:val="clear"/>
          <w:lang w:val="mn-Cyrl-MN"/>
        </w:rPr>
        <w:t>тайлбар хийв.</w:t>
      </w:r>
    </w:p>
    <w:p>
      <w:pPr>
        <w:pStyle w:val="Normal"/>
        <w:spacing w:before="0" w:after="0"/>
        <w:ind w:left="0" w:right="0" w:hanging="0"/>
        <w:jc w:val="both"/>
        <w:rPr>
          <w:rStyle w:val="StrongEmphasis"/>
          <w:b w:val="false"/>
          <w:b w:val="false"/>
          <w:bCs w:val="false"/>
          <w:color w:val="000000"/>
          <w:u w:val="none"/>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sz w:val="24"/>
          <w:szCs w:val="24"/>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Байнгын хорооны санал, дүгнэлтийг</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 xml:space="preserve">Улсын Их Хурлын гишүүн </w:t>
      </w:r>
      <w:r>
        <w:rPr>
          <w:rStyle w:val="StrongEmphasis"/>
          <w:rFonts w:cs="Arial" w:ascii="Arial" w:hAnsi="Arial"/>
          <w:b w:val="false"/>
          <w:bCs w:val="false"/>
          <w:i w:val="false"/>
          <w:iCs w:val="false"/>
          <w:color w:val="000000"/>
          <w:sz w:val="24"/>
          <w:szCs w:val="24"/>
          <w:u w:val="none"/>
          <w:shd w:fill="FFFFFF" w:val="clear"/>
          <w:lang w:val="mn-Cyrl-MN"/>
        </w:rPr>
        <w:t>Ц.Оюунгэрэл</w:t>
      </w:r>
      <w:r>
        <w:rPr>
          <w:rStyle w:val="StrongEmphasis"/>
          <w:rFonts w:cs="Arial" w:ascii="Arial" w:hAnsi="Arial"/>
          <w:b w:val="false"/>
          <w:bCs w:val="false"/>
          <w:i w:val="false"/>
          <w:iCs w:val="false"/>
          <w:color w:val="000000"/>
          <w:sz w:val="24"/>
          <w:szCs w:val="24"/>
          <w:u w:val="none"/>
          <w:shd w:fill="FFFFFF" w:val="clear"/>
          <w:lang w:val="mn-Cyrl-MN"/>
        </w:rPr>
        <w:t xml:space="preserve"> Улсын Их Хурлын чуулганы нэгдсэн хуралдаанд</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танилцуулахаар тогтов.</w:t>
      </w:r>
    </w:p>
    <w:p>
      <w:pPr>
        <w:pStyle w:val="Normal"/>
        <w:spacing w:before="0" w:after="0"/>
        <w:ind w:left="0" w:right="0" w:hanging="0"/>
        <w:jc w:val="both"/>
        <w:rPr>
          <w:rStyle w:val="StrongEmphasis"/>
          <w:rFonts w:cs="Arial"/>
          <w:b w:val="false"/>
          <w:b w:val="false"/>
          <w:bCs w:val="false"/>
          <w:i w:val="false"/>
          <w:i w:val="false"/>
          <w:iCs w:val="false"/>
          <w:color w:val="000000"/>
          <w:u w:val="none"/>
          <w:shd w:fill="FFFFFF" w:val="clear"/>
          <w:lang w:val="mn-Cyrl-MN"/>
        </w:rPr>
      </w:pPr>
      <w:r>
        <w:rPr>
          <w:rFonts w:ascii="Arial" w:hAnsi="Arial"/>
          <w:sz w:val="24"/>
          <w:szCs w:val="24"/>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ab/>
        <w:t>Уг асуудлыг 1</w:t>
      </w:r>
      <w:r>
        <w:rPr>
          <w:rStyle w:val="StrongEmphasis"/>
          <w:rFonts w:cs="Arial" w:ascii="Arial" w:hAnsi="Arial"/>
          <w:b w:val="false"/>
          <w:bCs w:val="false"/>
          <w:i w:val="false"/>
          <w:iCs w:val="false"/>
          <w:color w:val="000000"/>
          <w:sz w:val="24"/>
          <w:szCs w:val="24"/>
          <w:u w:val="none"/>
          <w:shd w:fill="FFFFFF" w:val="clear"/>
          <w:lang w:val="mn-Cyrl-MN"/>
        </w:rPr>
        <w:t>7</w:t>
      </w:r>
      <w:r>
        <w:rPr>
          <w:rStyle w:val="StrongEmphasis"/>
          <w:rFonts w:cs="Arial" w:ascii="Arial" w:hAnsi="Arial"/>
          <w:b w:val="false"/>
          <w:bCs w:val="false"/>
          <w:i w:val="false"/>
          <w:iCs w:val="false"/>
          <w:color w:val="000000"/>
          <w:sz w:val="24"/>
          <w:szCs w:val="24"/>
          <w:u w:val="none"/>
          <w:shd w:fill="FFFFFF" w:val="clear"/>
          <w:lang w:val="mn-Cyrl-MN"/>
        </w:rPr>
        <w:t xml:space="preserve"> цаг </w:t>
      </w:r>
      <w:r>
        <w:rPr>
          <w:rStyle w:val="StrongEmphasis"/>
          <w:rFonts w:cs="Arial" w:ascii="Arial" w:hAnsi="Arial"/>
          <w:b w:val="false"/>
          <w:bCs w:val="false"/>
          <w:i w:val="false"/>
          <w:iCs w:val="false"/>
          <w:color w:val="000000"/>
          <w:sz w:val="24"/>
          <w:szCs w:val="24"/>
          <w:u w:val="none"/>
          <w:shd w:fill="FFFFFF" w:val="clear"/>
          <w:lang w:val="mn-Cyrl-MN"/>
        </w:rPr>
        <w:t>19</w:t>
      </w:r>
      <w:r>
        <w:rPr>
          <w:rStyle w:val="StrongEmphasis"/>
          <w:rFonts w:cs="Arial" w:ascii="Arial" w:hAnsi="Arial"/>
          <w:b w:val="false"/>
          <w:bCs w:val="false"/>
          <w:i w:val="false"/>
          <w:iCs w:val="false"/>
          <w:color w:val="000000"/>
          <w:sz w:val="24"/>
          <w:szCs w:val="24"/>
          <w:u w:val="none"/>
          <w:shd w:fill="FFFFFF" w:val="clear"/>
          <w:lang w:val="mn-Cyrl-MN"/>
        </w:rPr>
        <w:t xml:space="preserve"> минутад хэлэлцэж дуусав.</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BodyTextIndent3"/>
        <w:spacing w:before="0" w:after="0"/>
        <w:ind w:left="0" w:right="0" w:hanging="0"/>
        <w:rPr>
          <w:rFonts w:ascii="Arial" w:hAnsi="Arial"/>
          <w:b/>
          <w:b/>
          <w:bCs/>
          <w:i w:val="false"/>
          <w:i w:val="false"/>
          <w:iCs w:val="false"/>
          <w:sz w:val="24"/>
          <w:szCs w:val="24"/>
          <w:lang w:val="mn-Cyrl-MN"/>
        </w:rPr>
      </w:pPr>
      <w:r>
        <w:rPr>
          <w:rFonts w:ascii="Arial" w:hAnsi="Arial"/>
          <w:b/>
          <w:bCs/>
          <w:i w:val="false"/>
          <w:iCs w:val="false"/>
          <w:sz w:val="24"/>
          <w:szCs w:val="24"/>
          <w:lang w:val="mn-Cyrl-MN"/>
        </w:rPr>
        <w:tab/>
      </w:r>
      <w:r>
        <w:rPr>
          <w:rFonts w:ascii="Arial" w:hAnsi="Arial"/>
          <w:b/>
          <w:bCs/>
          <w:i w:val="false"/>
          <w:iCs w:val="false"/>
          <w:sz w:val="24"/>
          <w:szCs w:val="24"/>
          <w:lang w:val="mn-Cyrl-MN"/>
        </w:rPr>
        <w:t>Дөрөв</w:t>
      </w:r>
      <w:r>
        <w:rPr>
          <w:rFonts w:ascii="Arial" w:hAnsi="Arial"/>
          <w:b/>
          <w:bCs/>
          <w:i w:val="false"/>
          <w:iCs w:val="false"/>
          <w:sz w:val="24"/>
          <w:szCs w:val="24"/>
          <w:lang w:val="mn-Cyrl-MN"/>
        </w:rPr>
        <w:t>.Хүүхэд хамгааллын тухай болон холбогдох бусад хуулийн төслүүд</w:t>
      </w:r>
      <w:r>
        <w:rPr>
          <w:rFonts w:ascii="Arial" w:hAnsi="Arial"/>
          <w:b w:val="false"/>
          <w:bCs w:val="false"/>
          <w:i w:val="false"/>
          <w:iCs w:val="false"/>
          <w:sz w:val="24"/>
          <w:szCs w:val="24"/>
          <w:lang w:val="mn-Cyrl-MN"/>
        </w:rPr>
        <w:t xml:space="preserve"> /Засгийн газар 2015.02.11-ний өдөр өргөн мэдүүлсэн, хэлэлцэх  эсэх./</w:t>
      </w:r>
    </w:p>
    <w:p>
      <w:pPr>
        <w:pStyle w:val="BodyTextIndent3"/>
        <w:spacing w:before="0" w:after="0"/>
        <w:ind w:left="0" w:right="0" w:hanging="0"/>
        <w:rPr>
          <w:rFonts w:ascii="Arial" w:hAnsi="Arial"/>
          <w:b/>
          <w:b/>
          <w:bCs/>
          <w:i w:val="false"/>
          <w:i w:val="false"/>
          <w:iCs w:val="false"/>
          <w:sz w:val="24"/>
          <w:szCs w:val="24"/>
          <w:lang w:val="mn-Cyrl-MN"/>
        </w:rPr>
      </w:pPr>
      <w:r>
        <w:rPr>
          <w:rFonts w:ascii="Arial" w:hAnsi="Arial"/>
          <w:b/>
          <w:bCs/>
          <w:i w:val="false"/>
          <w:iCs w:val="false"/>
          <w:sz w:val="24"/>
          <w:szCs w:val="24"/>
          <w:lang w:val="mn-Cyrl-MN"/>
        </w:rPr>
      </w:r>
    </w:p>
    <w:p>
      <w:pPr>
        <w:pStyle w:val="BodyTextIndent3"/>
        <w:spacing w:before="0" w:after="0"/>
        <w:ind w:left="0" w:right="0" w:hanging="0"/>
        <w:rPr>
          <w:rFonts w:ascii="Arial" w:hAnsi="Arial"/>
          <w:b/>
          <w:b/>
          <w:bCs/>
          <w:i w:val="false"/>
          <w:i w:val="false"/>
          <w:iCs w:val="false"/>
          <w:sz w:val="24"/>
          <w:szCs w:val="24"/>
          <w:lang w:val="mn-Cyrl-MN"/>
        </w:rPr>
      </w:pPr>
      <w:r>
        <w:rPr>
          <w:rFonts w:ascii="Arial" w:hAnsi="Arial"/>
          <w:b/>
          <w:bCs/>
          <w:i w:val="false"/>
          <w:iCs w:val="false"/>
          <w:sz w:val="24"/>
          <w:szCs w:val="24"/>
          <w:lang w:val="mn-Cyrl-MN"/>
        </w:rPr>
        <w:tab/>
      </w:r>
      <w:r>
        <w:rPr>
          <w:rFonts w:ascii="Arial" w:hAnsi="Arial"/>
          <w:b w:val="false"/>
          <w:bCs w:val="false"/>
          <w:i w:val="false"/>
          <w:iCs w:val="false"/>
          <w:color w:val="000000"/>
          <w:sz w:val="24"/>
          <w:szCs w:val="24"/>
          <w:lang w:val="mn-Cyrl-MN"/>
        </w:rPr>
        <w:t xml:space="preserve">Хэлэлцэж буй асуудалтай холбогдуулан Монгол Улсын Засгийн газрын гишүүн, Хүн амын хөгжил, нийгмийн хамгааллын сайд С.Эрдэнэ, мөн яамны Хүн амын хөгжлийн бодлогын хэрэгжилтийг зохицуулах газрын Хүүхэд гэр бүлийн хөгжлийн хэлтсийн дарга Х.Баавгай, Хүүхдийн төлөө үндэсний төвийн дарга И.Нарантуяа, мөн яамны Хүн амын хөгжлийн бодлогын хэрэгжилтийг зохицуулах газрын Хүүхэд гэр бүлийн хөгжлийн хэлтсийн мэргэжилтэн Ж.Шийлэгпүрэв, Стратеги бодлого төлөвлөлтийн газрын мэргэжилтэн </w:t>
      </w:r>
      <w:r>
        <w:rPr>
          <w:rFonts w:ascii="Arial" w:hAnsi="Arial"/>
          <w:b w:val="false"/>
          <w:bCs w:val="false"/>
          <w:i w:val="false"/>
          <w:iCs w:val="false"/>
          <w:color w:val="000000"/>
          <w:sz w:val="24"/>
          <w:szCs w:val="24"/>
          <w:lang w:val="mn-Cyrl-MN"/>
        </w:rPr>
        <w:t>Т</w:t>
      </w:r>
      <w:r>
        <w:rPr>
          <w:rFonts w:ascii="Arial" w:hAnsi="Arial"/>
          <w:b w:val="false"/>
          <w:bCs w:val="false"/>
          <w:i w:val="false"/>
          <w:iCs w:val="false"/>
          <w:color w:val="000000"/>
          <w:sz w:val="24"/>
          <w:szCs w:val="24"/>
          <w:lang w:val="mn-Cyrl-MN"/>
        </w:rPr>
        <w:t>.Чулуунчимэг, Судлаач Б.Жавзанхүү</w:t>
      </w:r>
      <w:r>
        <w:rPr>
          <w:rFonts w:ascii="Arial" w:hAnsi="Arial"/>
          <w:b w:val="false"/>
          <w:bCs w:val="false"/>
          <w:i w:val="false"/>
          <w:iCs w:val="false"/>
          <w:color w:val="000000"/>
          <w:sz w:val="24"/>
          <w:szCs w:val="24"/>
          <w:shd w:fill="FFFFFF" w:val="clear"/>
          <w:lang w:val="mn-Cyrl-MN"/>
        </w:rPr>
        <w:t xml:space="preserve"> </w:t>
      </w:r>
      <w:r>
        <w:rPr>
          <w:rFonts w:ascii="Arial" w:hAnsi="Arial"/>
          <w:b w:val="false"/>
          <w:bCs w:val="false"/>
          <w:i w:val="false"/>
          <w:iCs w:val="false"/>
          <w:color w:val="000000"/>
          <w:sz w:val="24"/>
          <w:szCs w:val="24"/>
          <w:shd w:fill="FFFFFF" w:val="clear"/>
          <w:lang w:val="mn-Cyrl-MN"/>
        </w:rPr>
        <w:t>н</w:t>
      </w:r>
      <w:r>
        <w:rPr>
          <w:rFonts w:ascii="Arial" w:hAnsi="Arial"/>
          <w:b w:val="false"/>
          <w:bCs w:val="false"/>
          <w:i w:val="false"/>
          <w:iCs w:val="false"/>
          <w:color w:val="000000"/>
          <w:sz w:val="24"/>
          <w:szCs w:val="24"/>
          <w:lang w:val="mn-Cyrl-MN"/>
        </w:rPr>
        <w:t>ар</w:t>
      </w:r>
      <w:r>
        <w:rPr>
          <w:rFonts w:ascii="Arial" w:hAnsi="Arial"/>
          <w:b w:val="false"/>
          <w:bCs w:val="false"/>
          <w:i w:val="false"/>
          <w:iCs w:val="false"/>
          <w:color w:val="000000"/>
          <w:sz w:val="24"/>
          <w:szCs w:val="24"/>
          <w:lang w:val="mn-Cyrl-MN"/>
        </w:rPr>
        <w:t>ын бү</w:t>
      </w:r>
      <w:r>
        <w:rPr>
          <w:rFonts w:ascii="Arial" w:hAnsi="Arial"/>
          <w:b w:val="false"/>
          <w:bCs w:val="false"/>
          <w:i w:val="false"/>
          <w:iCs w:val="false"/>
          <w:color w:val="000000"/>
          <w:sz w:val="24"/>
          <w:szCs w:val="24"/>
          <w:lang w:val="mn-Cyrl-MN"/>
        </w:rPr>
        <w:t>рэлдэхүүнтэй ажлын хэсэг</w:t>
      </w:r>
      <w:r>
        <w:rPr>
          <w:rFonts w:ascii="Arial" w:hAnsi="Arial"/>
          <w:b w:val="false"/>
          <w:bCs w:val="false"/>
          <w:i w:val="false"/>
          <w:iCs w:val="false"/>
          <w:color w:val="000000"/>
          <w:sz w:val="24"/>
          <w:szCs w:val="24"/>
          <w:lang w:val="mn-Cyrl-MN"/>
        </w:rPr>
        <w:t xml:space="preserve"> оролцов. </w:t>
      </w:r>
    </w:p>
    <w:p>
      <w:pPr>
        <w:pStyle w:val="BodyTextIndent3"/>
        <w:spacing w:before="0" w:after="0"/>
        <w:ind w:left="0" w:right="0" w:hanging="0"/>
        <w:rPr>
          <w:rFonts w:ascii="Arial" w:hAnsi="Arial"/>
          <w:b w:val="false"/>
          <w:b w:val="false"/>
          <w:bCs w:val="false"/>
          <w:i w:val="false"/>
          <w:i w:val="false"/>
          <w:iCs w:val="false"/>
          <w:color w:val="800000"/>
          <w:sz w:val="24"/>
          <w:szCs w:val="24"/>
          <w:lang w:val="mn-Cyrl-MN"/>
        </w:rPr>
      </w:pPr>
      <w:r>
        <w:rPr>
          <w:rFonts w:ascii="Arial" w:hAnsi="Arial"/>
          <w:b w:val="false"/>
          <w:bCs w:val="false"/>
          <w:i w:val="false"/>
          <w:iCs w:val="false"/>
          <w:color w:val="800000"/>
          <w:sz w:val="24"/>
          <w:szCs w:val="24"/>
          <w:lang w:val="mn-Cyrl-MN"/>
        </w:rPr>
      </w:r>
    </w:p>
    <w:p>
      <w:pPr>
        <w:pStyle w:val="Normal"/>
        <w:spacing w:before="0" w:after="0"/>
        <w:ind w:left="0" w:right="0" w:hanging="0"/>
        <w:jc w:val="both"/>
        <w:rPr/>
      </w:pPr>
      <w:r>
        <w:rPr>
          <w:rStyle w:val="StrongEmphasis"/>
          <w:rFonts w:cs="Arial" w:ascii="Arial" w:hAnsi="Arial"/>
          <w:b w:val="false"/>
          <w:bCs w:val="false"/>
          <w:i w:val="false"/>
          <w:iCs w:val="false"/>
          <w:sz w:val="24"/>
          <w:szCs w:val="24"/>
          <w:lang w:val="mn-Cyrl-MN"/>
        </w:rPr>
        <w:tab/>
        <w:t xml:space="preserve">Хуралдаанд </w:t>
      </w:r>
      <w:r>
        <w:rPr>
          <w:rStyle w:val="StrongEmphasis"/>
          <w:rFonts w:cs="Arial" w:ascii="Arial" w:hAnsi="Arial"/>
          <w:b w:val="false"/>
          <w:bCs w:val="false"/>
          <w:i w:val="false"/>
          <w:iCs w:val="false"/>
          <w:sz w:val="24"/>
          <w:szCs w:val="24"/>
          <w:lang w:val="mn-Cyrl-MN"/>
        </w:rPr>
        <w:t>Улсын Их Хурлы</w:t>
      </w:r>
      <w:r>
        <w:rPr>
          <w:rStyle w:val="StrongEmphasis"/>
          <w:rFonts w:cs="Arial" w:ascii="Arial" w:hAnsi="Arial"/>
          <w:b w:val="false"/>
          <w:bCs w:val="false"/>
          <w:i w:val="false"/>
          <w:iCs w:val="false"/>
          <w:sz w:val="24"/>
          <w:szCs w:val="24"/>
          <w:lang w:val="mn-Cyrl-MN"/>
        </w:rPr>
        <w:t>н Нийгмийн бодлого, боловсрол, соёл, шинжлэх ухааны</w:t>
      </w: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 xml:space="preserve">байнгын хорооны ажлын албаны </w:t>
      </w:r>
      <w:r>
        <w:rPr>
          <w:rStyle w:val="StrongEmphasis"/>
          <w:rFonts w:cs="Arial" w:ascii="Arial" w:hAnsi="Arial"/>
          <w:b w:val="false"/>
          <w:bCs w:val="false"/>
          <w:i w:val="false"/>
          <w:iCs w:val="false"/>
          <w:sz w:val="24"/>
          <w:szCs w:val="24"/>
          <w:lang w:val="mn-Cyrl-MN"/>
        </w:rPr>
        <w:t xml:space="preserve">ахлах зөвлөх Л.Лхагвасүрэн, зөвлөх  О.Баяраа, Ж.Чимгээ, референт </w:t>
      </w:r>
      <w:r>
        <w:rPr>
          <w:rStyle w:val="StrongEmphasis"/>
          <w:rFonts w:cs="Arial" w:ascii="Arial" w:hAnsi="Arial"/>
          <w:b w:val="false"/>
          <w:bCs w:val="false"/>
          <w:i w:val="false"/>
          <w:iCs w:val="false"/>
          <w:sz w:val="24"/>
          <w:szCs w:val="24"/>
          <w:lang w:val="mn-Cyrl-MN"/>
        </w:rPr>
        <w:t>А</w:t>
      </w:r>
      <w:r>
        <w:rPr>
          <w:rStyle w:val="StrongEmphasis"/>
          <w:rFonts w:cs="Arial" w:ascii="Arial" w:hAnsi="Arial"/>
          <w:b w:val="false"/>
          <w:bCs w:val="false"/>
          <w:i w:val="false"/>
          <w:iCs w:val="false"/>
          <w:sz w:val="24"/>
          <w:szCs w:val="24"/>
          <w:lang w:val="mn-Cyrl-MN"/>
        </w:rPr>
        <w:t>.Болортуяа, Р.Болормаа, М.Отгон</w:t>
      </w: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 xml:space="preserve">нар </w:t>
      </w:r>
      <w:r>
        <w:rPr>
          <w:rStyle w:val="StrongEmphasis"/>
          <w:rFonts w:cs="Arial" w:ascii="Arial" w:hAnsi="Arial"/>
          <w:b w:val="false"/>
          <w:bCs w:val="false"/>
          <w:i w:val="false"/>
          <w:iCs w:val="false"/>
          <w:sz w:val="24"/>
          <w:szCs w:val="24"/>
          <w:lang w:val="mn-Cyrl-MN"/>
        </w:rPr>
        <w:t>байлцав.</w:t>
      </w:r>
    </w:p>
    <w:p>
      <w:pPr>
        <w:pStyle w:val="Normal"/>
        <w:spacing w:before="0" w:after="0"/>
        <w:ind w:left="0" w:right="0" w:hanging="0"/>
        <w:jc w:val="both"/>
        <w:rPr>
          <w:rStyle w:val="StrongEmphasis"/>
          <w:rFonts w:ascii="Arial" w:hAnsi="Arial" w:cs="Arial"/>
          <w:b w:val="false"/>
          <w:b w:val="false"/>
          <w:bCs w:val="false"/>
          <w:i w:val="false"/>
          <w:i w:val="false"/>
          <w:iCs w:val="false"/>
          <w:sz w:val="24"/>
          <w:szCs w:val="24"/>
          <w:lang w:val="mn-Cyrl-MN"/>
        </w:rPr>
      </w:pPr>
      <w:r>
        <w:rPr/>
      </w:r>
    </w:p>
    <w:p>
      <w:pPr>
        <w:pStyle w:val="Normal"/>
        <w:spacing w:before="0" w:after="0"/>
        <w:ind w:left="0" w:right="0" w:hanging="0"/>
        <w:jc w:val="both"/>
        <w:rPr/>
      </w:pPr>
      <w:r>
        <w:rPr>
          <w:rStyle w:val="StrongEmphasis"/>
          <w:rFonts w:cs="Arial" w:ascii="Arial" w:hAnsi="Arial"/>
          <w:b w:val="false"/>
          <w:bCs w:val="false"/>
          <w:i w:val="false"/>
          <w:iCs w:val="false"/>
          <w:sz w:val="24"/>
          <w:szCs w:val="24"/>
          <w:lang w:val="mn-Cyrl-MN"/>
        </w:rPr>
        <w:tab/>
      </w:r>
      <w:r>
        <w:rPr>
          <w:rStyle w:val="StrongEmphasis"/>
          <w:rFonts w:cs="Arial" w:ascii="Arial" w:hAnsi="Arial"/>
          <w:b w:val="false"/>
          <w:bCs w:val="false"/>
          <w:i w:val="false"/>
          <w:iCs w:val="false"/>
          <w:sz w:val="24"/>
          <w:szCs w:val="24"/>
          <w:lang w:val="mn-Cyrl-MN"/>
        </w:rPr>
        <w:t xml:space="preserve">Хууль санаачлагчийн илтгэлийг </w:t>
      </w:r>
      <w:r>
        <w:rPr>
          <w:rStyle w:val="StrongEmphasis"/>
          <w:rFonts w:cs="Arial" w:ascii="Arial" w:hAnsi="Arial"/>
          <w:b w:val="false"/>
          <w:bCs w:val="false"/>
          <w:i w:val="false"/>
          <w:iCs w:val="false"/>
          <w:color w:val="000000"/>
          <w:sz w:val="24"/>
          <w:szCs w:val="24"/>
          <w:lang w:val="mn-Cyrl-MN"/>
        </w:rPr>
        <w:t>Монгол Улсын Засгийн газрын гишүүн, Хүн амын хөгжил, нийгмийн хамгааллын сайд С.Эрдэнэ</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sz w:val="24"/>
          <w:szCs w:val="24"/>
          <w:lang w:val="mn-Cyrl-MN"/>
        </w:rPr>
        <w:t>танилцуулав.</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ind w:left="0" w:right="0" w:hanging="0"/>
        <w:rPr>
          <w:rFonts w:ascii="Arial" w:hAnsi="Arial"/>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val="false"/>
          <w:bCs w:val="false"/>
          <w:i w:val="false"/>
          <w:iCs w:val="false"/>
          <w:sz w:val="24"/>
          <w:szCs w:val="24"/>
          <w:lang w:val="mn-Cyrl-MN"/>
        </w:rPr>
        <w:t>Хууль санаачлагчийн илтгэлтэй</w:t>
      </w: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 xml:space="preserve">холбогдуулан </w:t>
      </w:r>
      <w:r>
        <w:rPr>
          <w:rStyle w:val="StrongEmphasis"/>
          <w:rFonts w:cs="Arial" w:ascii="Arial" w:hAnsi="Arial"/>
          <w:b w:val="false"/>
          <w:bCs w:val="false"/>
          <w:i w:val="false"/>
          <w:iCs w:val="false"/>
          <w:sz w:val="24"/>
          <w:szCs w:val="24"/>
          <w:lang w:val="mn-Cyrl-MN"/>
        </w:rPr>
        <w:t xml:space="preserve">Улсын Их Хурлын гишүүн </w:t>
      </w:r>
      <w:r>
        <w:rPr>
          <w:rStyle w:val="StrongEmphasis"/>
          <w:rFonts w:cs="Arial" w:ascii="Arial" w:hAnsi="Arial"/>
          <w:b w:val="false"/>
          <w:bCs w:val="false"/>
          <w:i w:val="false"/>
          <w:iCs w:val="false"/>
          <w:sz w:val="24"/>
          <w:szCs w:val="24"/>
          <w:lang w:val="mn-Cyrl-MN"/>
        </w:rPr>
        <w:t xml:space="preserve">Д.Батцогт, Ё.Отгонбаяр нарын </w:t>
      </w:r>
      <w:r>
        <w:rPr>
          <w:rStyle w:val="StrongEmphasis"/>
          <w:rFonts w:cs="Arial" w:ascii="Arial" w:hAnsi="Arial"/>
          <w:b w:val="false"/>
          <w:bCs w:val="false"/>
          <w:i w:val="false"/>
          <w:iCs w:val="false"/>
          <w:sz w:val="24"/>
          <w:szCs w:val="24"/>
          <w:lang w:val="mn-Cyrl-MN"/>
        </w:rPr>
        <w:t xml:space="preserve">тавьсан асуултад </w:t>
      </w:r>
      <w:r>
        <w:rPr>
          <w:rStyle w:val="StrongEmphasis"/>
          <w:rFonts w:cs="Arial" w:ascii="Arial" w:hAnsi="Arial"/>
          <w:b w:val="false"/>
          <w:bCs w:val="false"/>
          <w:i w:val="false"/>
          <w:iCs w:val="false"/>
          <w:sz w:val="24"/>
          <w:szCs w:val="24"/>
          <w:lang w:val="mn-Cyrl-MN"/>
        </w:rPr>
        <w:t xml:space="preserve">Хүн амын хөгжил, нийгмийн хамгааллын сайд </w:t>
      </w:r>
      <w:r>
        <w:rPr>
          <w:rStyle w:val="StrongEmphasis"/>
          <w:rFonts w:cs="Arial" w:ascii="Arial" w:hAnsi="Arial"/>
          <w:b w:val="false"/>
          <w:bCs w:val="false"/>
          <w:i w:val="false"/>
          <w:iCs w:val="false"/>
          <w:sz w:val="24"/>
          <w:szCs w:val="24"/>
          <w:lang w:val="mn-Cyrl-MN"/>
        </w:rPr>
        <w:t xml:space="preserve">С.Эрдэнэ, </w:t>
      </w:r>
      <w:r>
        <w:rPr>
          <w:rStyle w:val="StrongEmphasis"/>
          <w:rFonts w:cs="Arial" w:ascii="Arial" w:hAnsi="Arial"/>
          <w:b w:val="false"/>
          <w:bCs w:val="false"/>
          <w:i w:val="false"/>
          <w:iCs w:val="false"/>
          <w:color w:val="000000"/>
          <w:sz w:val="24"/>
          <w:szCs w:val="24"/>
          <w:lang w:val="mn-Cyrl-MN"/>
        </w:rPr>
        <w:t xml:space="preserve">мөн яамны Хүн амын хөгжлийн бодлогын хэрэгжилтийг зохицуулах газрын Хүүхэд гэр бүлийн хөгжлийн хэлтсийн дарга Х.Баавгай, Судлаач Б.Жавзанхүү </w:t>
      </w:r>
      <w:r>
        <w:rPr>
          <w:rStyle w:val="StrongEmphasis"/>
          <w:rFonts w:cs="Arial" w:ascii="Arial" w:hAnsi="Arial"/>
          <w:b w:val="false"/>
          <w:bCs w:val="false"/>
          <w:i w:val="false"/>
          <w:iCs w:val="false"/>
          <w:sz w:val="24"/>
          <w:szCs w:val="24"/>
          <w:lang w:val="mn-Cyrl-MN"/>
        </w:rPr>
        <w:t>нар</w:t>
      </w: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х</w:t>
      </w:r>
      <w:r>
        <w:rPr>
          <w:rStyle w:val="StrongEmphasis"/>
          <w:rFonts w:cs="Arial" w:ascii="Arial" w:hAnsi="Arial"/>
          <w:b w:val="false"/>
          <w:bCs w:val="false"/>
          <w:i w:val="false"/>
          <w:iCs w:val="false"/>
          <w:sz w:val="24"/>
          <w:szCs w:val="24"/>
          <w:lang w:val="mn-Cyrl-MN"/>
        </w:rPr>
        <w:t xml:space="preserve">ариулж, тайлбар хийв. </w:t>
      </w:r>
    </w:p>
    <w:p>
      <w:pPr>
        <w:pStyle w:val="BodyTextIndent3"/>
        <w:spacing w:before="0" w:after="0"/>
        <w:ind w:left="0" w:right="0" w:hanging="0"/>
        <w:rPr>
          <w:rStyle w:val="StrongEmphasis"/>
          <w:rFonts w:cs="Arial"/>
          <w:b w:val="false"/>
          <w:b w:val="false"/>
          <w:bCs w:val="false"/>
          <w:i w:val="false"/>
          <w:i w:val="false"/>
          <w:iCs w:val="false"/>
          <w:lang w:val="mn-Cyrl-MN"/>
        </w:rPr>
      </w:pPr>
      <w:r>
        <w:rPr>
          <w:rFonts w:ascii="Arial" w:hAnsi="Arial"/>
          <w:sz w:val="24"/>
          <w:szCs w:val="24"/>
        </w:rPr>
      </w:r>
    </w:p>
    <w:p>
      <w:pPr>
        <w:pStyle w:val="BodyTextIndent3"/>
        <w:spacing w:before="0" w:after="0"/>
        <w:ind w:left="0" w:right="0" w:hanging="0"/>
        <w:rPr>
          <w:rFonts w:ascii="Arial" w:hAnsi="Arial"/>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val="false"/>
          <w:bCs w:val="false"/>
          <w:i w:val="false"/>
          <w:iCs w:val="false"/>
          <w:sz w:val="24"/>
          <w:szCs w:val="24"/>
          <w:lang w:val="mn-Cyrl-MN"/>
        </w:rPr>
        <w:t xml:space="preserve">Хуулийн төсөлтэй холбогдуулан </w:t>
      </w:r>
      <w:r>
        <w:rPr>
          <w:rStyle w:val="StrongEmphasis"/>
          <w:rFonts w:cs="Arial" w:ascii="Arial" w:hAnsi="Arial"/>
          <w:b w:val="false"/>
          <w:bCs w:val="false"/>
          <w:i w:val="false"/>
          <w:iCs w:val="false"/>
          <w:sz w:val="24"/>
          <w:szCs w:val="24"/>
          <w:lang w:val="mn-Cyrl-MN"/>
        </w:rPr>
        <w:t xml:space="preserve">Улсын Их Хурлын гишүүн </w:t>
      </w:r>
      <w:r>
        <w:rPr>
          <w:rStyle w:val="StrongEmphasis"/>
          <w:rFonts w:cs="Arial" w:ascii="Arial" w:hAnsi="Arial"/>
          <w:b w:val="false"/>
          <w:bCs w:val="false"/>
          <w:i w:val="false"/>
          <w:iCs w:val="false"/>
          <w:sz w:val="24"/>
          <w:szCs w:val="24"/>
          <w:lang w:val="mn-Cyrl-MN"/>
        </w:rPr>
        <w:t>Д.Сарангэрэл, А.Тлейхан, Ё.Отгонбаяр, Д.Сумъяабазар, С.Дэмбэрэл, Д.Батцогт нар үг хэлэв.</w:t>
      </w:r>
    </w:p>
    <w:p>
      <w:pPr>
        <w:pStyle w:val="BodyTextIndent3"/>
        <w:spacing w:before="0" w:after="0"/>
        <w:ind w:left="0" w:right="0" w:hanging="0"/>
        <w:rPr>
          <w:rStyle w:val="StrongEmphasis"/>
          <w:rFonts w:cs="Arial"/>
          <w:b w:val="false"/>
          <w:b w:val="false"/>
          <w:bCs w:val="false"/>
          <w:i w:val="false"/>
          <w:i w:val="false"/>
          <w:iCs w:val="false"/>
          <w:lang w:val="mn-Cyrl-MN"/>
        </w:rPr>
      </w:pPr>
      <w:r>
        <w:rPr>
          <w:rFonts w:ascii="Arial" w:hAnsi="Arial"/>
          <w:sz w:val="24"/>
          <w:szCs w:val="24"/>
        </w:rPr>
      </w:r>
    </w:p>
    <w:p>
      <w:pPr>
        <w:pStyle w:val="BodyTextIndent3"/>
        <w:spacing w:before="0" w:after="0"/>
        <w:ind w:left="0" w:right="0" w:hanging="0"/>
        <w:rPr>
          <w:rFonts w:ascii="Arial" w:hAnsi="Arial"/>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Д.Батцогт: -</w:t>
      </w: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 xml:space="preserve">Хүүхэд хамгааллын тухай болон холбогдох бусад </w:t>
      </w:r>
      <w:r>
        <w:rPr>
          <w:rStyle w:val="StrongEmphasis"/>
          <w:rFonts w:cs="Arial" w:ascii="Arial" w:hAnsi="Arial"/>
          <w:b w:val="false"/>
          <w:bCs w:val="false"/>
          <w:i w:val="false"/>
          <w:iCs w:val="false"/>
          <w:color w:val="000000"/>
          <w:sz w:val="24"/>
          <w:szCs w:val="24"/>
          <w:shd w:fill="FFFFFF" w:val="clear"/>
          <w:lang w:val="mn-Cyrl-MN"/>
        </w:rPr>
        <w:t>х</w:t>
      </w:r>
      <w:r>
        <w:rPr>
          <w:rStyle w:val="StrongEmphasis"/>
          <w:rFonts w:cs="Arial" w:ascii="Arial" w:hAnsi="Arial"/>
          <w:b w:val="false"/>
          <w:bCs w:val="false"/>
          <w:i w:val="false"/>
          <w:iCs w:val="false"/>
          <w:color w:val="000000"/>
          <w:sz w:val="24"/>
          <w:szCs w:val="24"/>
          <w:shd w:fill="FFFFFF" w:val="clear"/>
          <w:lang w:val="mn-Cyrl-MN"/>
        </w:rPr>
        <w:t>уулий</w:t>
      </w:r>
      <w:r>
        <w:rPr>
          <w:rStyle w:val="StrongEmphasis"/>
          <w:rFonts w:cs="Arial" w:ascii="Arial" w:hAnsi="Arial"/>
          <w:b w:val="false"/>
          <w:bCs w:val="false"/>
          <w:i w:val="false"/>
          <w:iCs w:val="false"/>
          <w:color w:val="000000"/>
          <w:sz w:val="24"/>
          <w:szCs w:val="24"/>
          <w:shd w:fill="FFFFFF" w:val="clear"/>
          <w:lang w:val="mn-Cyrl-MN"/>
        </w:rPr>
        <w:t>н</w:t>
      </w:r>
      <w:r>
        <w:rPr>
          <w:rStyle w:val="StrongEmphasis"/>
          <w:rFonts w:cs="Arial" w:ascii="Arial" w:hAnsi="Arial"/>
          <w:b w:val="false"/>
          <w:bCs w:val="false"/>
          <w:i w:val="false"/>
          <w:iCs w:val="false"/>
          <w:color w:val="000000"/>
          <w:sz w:val="24"/>
          <w:szCs w:val="24"/>
          <w:shd w:fill="FFFFFF" w:val="clear"/>
          <w:lang w:val="mn-Cyrl-MN"/>
        </w:rPr>
        <w:t xml:space="preserve"> төсл</w:t>
      </w:r>
      <w:r>
        <w:rPr>
          <w:rStyle w:val="StrongEmphasis"/>
          <w:rFonts w:cs="Arial" w:ascii="Arial" w:hAnsi="Arial"/>
          <w:b w:val="false"/>
          <w:bCs w:val="false"/>
          <w:i w:val="false"/>
          <w:iCs w:val="false"/>
          <w:color w:val="000000"/>
          <w:sz w:val="24"/>
          <w:szCs w:val="24"/>
          <w:shd w:fill="FFFFFF" w:val="clear"/>
          <w:lang w:val="mn-Cyrl-MN"/>
        </w:rPr>
        <w:t>үүдийг</w:t>
      </w:r>
      <w:r>
        <w:rPr>
          <w:rStyle w:val="StrongEmphasis"/>
          <w:rFonts w:cs="Arial" w:ascii="Arial" w:hAnsi="Arial"/>
          <w:b w:val="false"/>
          <w:bCs w:val="false"/>
          <w:i w:val="false"/>
          <w:iCs w:val="false"/>
          <w:color w:val="000000"/>
          <w:sz w:val="24"/>
          <w:szCs w:val="24"/>
          <w:shd w:fill="FFFFFF" w:val="clear"/>
          <w:lang w:val="mn-Cyrl-MN"/>
        </w:rPr>
        <w:t xml:space="preserve"> </w:t>
      </w:r>
      <w:r>
        <w:rPr>
          <w:rStyle w:val="StrongEmphasis"/>
          <w:rFonts w:cs="Arial" w:ascii="Arial" w:hAnsi="Arial"/>
          <w:b w:val="false"/>
          <w:bCs w:val="false"/>
          <w:i w:val="false"/>
          <w:iCs w:val="false"/>
          <w:color w:val="000000"/>
          <w:sz w:val="24"/>
          <w:szCs w:val="24"/>
          <w:shd w:fill="FFFFFF" w:val="clear"/>
          <w:lang w:val="mn-Cyrl-MN"/>
        </w:rPr>
        <w:t xml:space="preserve">чуулганы </w:t>
      </w:r>
      <w:r>
        <w:rPr>
          <w:rStyle w:val="StrongEmphasis"/>
          <w:rFonts w:cs="Arial" w:ascii="Arial" w:hAnsi="Arial"/>
          <w:b w:val="false"/>
          <w:bCs w:val="false"/>
          <w:i w:val="false"/>
          <w:iCs w:val="false"/>
          <w:color w:val="000000"/>
          <w:sz w:val="24"/>
          <w:szCs w:val="24"/>
          <w:shd w:fill="FFFFFF" w:val="clear"/>
          <w:lang w:val="mn-Cyrl-MN"/>
        </w:rPr>
        <w:t>нэгдсэн хуралдаан</w:t>
      </w:r>
      <w:r>
        <w:rPr>
          <w:rStyle w:val="StrongEmphasis"/>
          <w:rFonts w:cs="Arial" w:ascii="Arial" w:hAnsi="Arial"/>
          <w:b w:val="false"/>
          <w:bCs w:val="false"/>
          <w:i w:val="false"/>
          <w:iCs w:val="false"/>
          <w:color w:val="000000"/>
          <w:sz w:val="24"/>
          <w:szCs w:val="24"/>
          <w:shd w:fill="FFFFFF" w:val="clear"/>
          <w:lang w:val="mn-Cyrl-MN"/>
        </w:rPr>
        <w:t>аар</w:t>
      </w:r>
      <w:r>
        <w:rPr>
          <w:rStyle w:val="StrongEmphasis"/>
          <w:rFonts w:cs="Arial" w:ascii="Arial" w:hAnsi="Arial"/>
          <w:b w:val="false"/>
          <w:bCs w:val="false"/>
          <w:i w:val="false"/>
          <w:iCs w:val="false"/>
          <w:color w:val="000000"/>
          <w:sz w:val="24"/>
          <w:szCs w:val="24"/>
          <w:shd w:fill="FFFFFF" w:val="clear"/>
          <w:lang w:val="mn-Cyrl-MN"/>
        </w:rPr>
        <w:t xml:space="preserve"> </w:t>
      </w:r>
      <w:r>
        <w:rPr>
          <w:rStyle w:val="StrongEmphasis"/>
          <w:rFonts w:cs="Arial" w:ascii="Arial" w:hAnsi="Arial"/>
          <w:b w:val="false"/>
          <w:bCs w:val="false"/>
          <w:i w:val="false"/>
          <w:iCs w:val="false"/>
          <w:color w:val="000000"/>
          <w:sz w:val="24"/>
          <w:szCs w:val="24"/>
          <w:shd w:fill="FFFFFF" w:val="clear"/>
          <w:lang w:val="mn-Cyrl-MN"/>
        </w:rPr>
        <w:t xml:space="preserve">хэлэлцүүлэх </w:t>
      </w:r>
      <w:r>
        <w:rPr>
          <w:rStyle w:val="StrongEmphasis"/>
          <w:rFonts w:cs="Arial" w:ascii="Arial" w:hAnsi="Arial"/>
          <w:b w:val="false"/>
          <w:bCs w:val="false"/>
          <w:i w:val="false"/>
          <w:iCs w:val="false"/>
          <w:color w:val="000000"/>
          <w:sz w:val="24"/>
          <w:szCs w:val="24"/>
          <w:shd w:fill="FFFFFF" w:val="clear"/>
          <w:lang w:val="mn-Cyrl-MN"/>
        </w:rPr>
        <w:t>нь зүйтэй гэсэн саналыг</w:t>
      </w:r>
      <w:r>
        <w:rPr>
          <w:rStyle w:val="StrongEmphasis"/>
          <w:rFonts w:cs="Arial" w:ascii="Arial" w:hAnsi="Arial"/>
          <w:b/>
          <w:bCs/>
          <w:i w:val="false"/>
          <w:iCs w:val="false"/>
          <w:color w:val="000000"/>
          <w:sz w:val="24"/>
          <w:szCs w:val="24"/>
          <w:shd w:fill="FFFFFF" w:val="clear"/>
          <w:lang w:val="mn-Cyrl-MN"/>
        </w:rPr>
        <w:t xml:space="preserve"> </w:t>
      </w:r>
      <w:r>
        <w:rPr>
          <w:rStyle w:val="StrongEmphasis"/>
          <w:rFonts w:cs="Arial" w:ascii="Arial" w:hAnsi="Arial"/>
          <w:b w:val="false"/>
          <w:bCs w:val="false"/>
          <w:i w:val="false"/>
          <w:iCs w:val="false"/>
          <w:color w:val="000000"/>
          <w:sz w:val="24"/>
          <w:szCs w:val="24"/>
          <w:shd w:fill="FFFFFF" w:val="clear"/>
          <w:lang w:val="mn-Cyrl-MN"/>
        </w:rPr>
        <w:t>дэмжье.</w:t>
      </w:r>
    </w:p>
    <w:p>
      <w:pPr>
        <w:pStyle w:val="BodyTextIndent3"/>
        <w:spacing w:before="0" w:after="0"/>
        <w:ind w:left="0" w:right="0" w:hanging="0"/>
        <w:rPr>
          <w:rFonts w:ascii="Arial" w:hAnsi="Arial"/>
          <w:i w:val="false"/>
          <w:i w:val="false"/>
          <w:iCs w:val="false"/>
          <w:sz w:val="24"/>
          <w:szCs w:val="24"/>
        </w:rPr>
      </w:pPr>
      <w:r>
        <w:rPr>
          <w:rStyle w:val="StrongEmphasis"/>
          <w:rFonts w:cs="Arial" w:ascii="Arial" w:hAnsi="Arial"/>
          <w:b w:val="false"/>
          <w:bCs w:val="false"/>
          <w:i w:val="false"/>
          <w:iCs w:val="false"/>
          <w:color w:val="000000"/>
          <w:sz w:val="24"/>
          <w:szCs w:val="24"/>
          <w:shd w:fill="FFFFFF" w:val="clear"/>
          <w:lang w:val="mn-Cyrl-MN"/>
        </w:rPr>
        <w:tab/>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 xml:space="preserve">Зөвшөөрсөн                        </w:t>
      </w:r>
      <w:r>
        <w:rPr>
          <w:rStyle w:val="StrongEmphasis"/>
          <w:rFonts w:cs="Arial" w:ascii="Arial" w:hAnsi="Arial"/>
          <w:b w:val="false"/>
          <w:bCs w:val="false"/>
          <w:i w:val="false"/>
          <w:iCs w:val="false"/>
          <w:color w:val="000000"/>
          <w:sz w:val="24"/>
          <w:szCs w:val="24"/>
          <w:lang w:val="mn-Cyrl-MN"/>
        </w:rPr>
        <w:t>14</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Татгалзсан                            </w:t>
      </w:r>
      <w:r>
        <w:rPr>
          <w:rStyle w:val="StrongEmphasis"/>
          <w:rFonts w:cs="Arial" w:ascii="Arial" w:hAnsi="Arial"/>
          <w:b w:val="false"/>
          <w:bCs w:val="false"/>
          <w:i w:val="false"/>
          <w:iCs w:val="false"/>
          <w:color w:val="000000"/>
          <w:sz w:val="24"/>
          <w:szCs w:val="24"/>
          <w:lang w:val="mn-Cyrl-MN"/>
        </w:rPr>
        <w:t>2</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Нийт                                     1</w:t>
      </w:r>
      <w:r>
        <w:rPr>
          <w:rStyle w:val="StrongEmphasis"/>
          <w:rFonts w:cs="Arial" w:ascii="Arial" w:hAnsi="Arial"/>
          <w:b w:val="false"/>
          <w:bCs w:val="false"/>
          <w:i w:val="false"/>
          <w:iCs w:val="false"/>
          <w:color w:val="000000"/>
          <w:sz w:val="24"/>
          <w:szCs w:val="24"/>
          <w:lang w:val="mn-Cyrl-MN"/>
        </w:rPr>
        <w:t>6</w:t>
      </w:r>
    </w:p>
    <w:p>
      <w:pPr>
        <w:pStyle w:val="BodyTextIndent3"/>
        <w:spacing w:before="0" w:after="0"/>
        <w:ind w:left="0" w:right="0" w:hanging="0"/>
        <w:rPr>
          <w:rFonts w:ascii="Arial" w:hAnsi="Arial"/>
          <w:i w:val="false"/>
          <w:i w:val="false"/>
          <w:iCs w:val="false"/>
          <w:sz w:val="24"/>
          <w:szCs w:val="24"/>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87.5</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 xml:space="preserve">хувийн саналаар </w:t>
      </w:r>
      <w:r>
        <w:rPr>
          <w:rStyle w:val="StrongEmphasis"/>
          <w:rFonts w:cs="Arial" w:ascii="Arial" w:hAnsi="Arial"/>
          <w:b w:val="false"/>
          <w:bCs w:val="false"/>
          <w:i w:val="false"/>
          <w:iCs w:val="false"/>
          <w:color w:val="000000"/>
          <w:sz w:val="24"/>
          <w:szCs w:val="24"/>
          <w:u w:val="none"/>
          <w:shd w:fill="FFFFFF" w:val="clear"/>
          <w:lang w:val="mn-Cyrl-MN"/>
        </w:rPr>
        <w:t>дэмжигдлээ.</w:t>
      </w:r>
    </w:p>
    <w:p>
      <w:pPr>
        <w:pStyle w:val="BodyTextIndent3"/>
        <w:spacing w:before="0" w:after="0"/>
        <w:ind w:left="0" w:right="0" w:hanging="0"/>
        <w:rPr>
          <w:rStyle w:val="StrongEmphasis"/>
          <w:rFonts w:cs="Arial"/>
          <w:b w:val="false"/>
          <w:b w:val="false"/>
          <w:bCs w:val="false"/>
          <w:color w:val="000000"/>
          <w:shd w:fill="FFFFFF" w:val="clear"/>
          <w:lang w:val="mn-Cyrl-MN"/>
        </w:rPr>
      </w:pPr>
      <w:r>
        <w:rPr>
          <w:rFonts w:ascii="Arial" w:hAnsi="Arial"/>
          <w:i w:val="false"/>
          <w:iCs w:val="false"/>
          <w:sz w:val="24"/>
          <w:szCs w:val="24"/>
        </w:rPr>
      </w:r>
    </w:p>
    <w:p>
      <w:pPr>
        <w:pStyle w:val="Normal"/>
        <w:spacing w:before="0" w:after="0"/>
        <w:ind w:left="0" w:right="0" w:hanging="0"/>
        <w:jc w:val="both"/>
        <w:rPr>
          <w:rFonts w:ascii="Arial" w:hAnsi="Arial"/>
          <w:sz w:val="24"/>
          <w:szCs w:val="24"/>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 xml:space="preserve">Байнгын хорооноос гарах санал, дүгнэлтийг </w:t>
      </w:r>
      <w:r>
        <w:rPr>
          <w:rStyle w:val="StrongEmphasis"/>
          <w:rFonts w:cs="Arial" w:ascii="Arial" w:hAnsi="Arial"/>
          <w:b w:val="false"/>
          <w:bCs w:val="false"/>
          <w:i w:val="false"/>
          <w:iCs w:val="false"/>
          <w:color w:val="000000"/>
          <w:sz w:val="24"/>
          <w:szCs w:val="24"/>
          <w:u w:val="none"/>
          <w:shd w:fill="FFFFFF" w:val="clear"/>
          <w:lang w:val="mn-Cyrl-MN"/>
        </w:rPr>
        <w:t xml:space="preserve">Улсын Их Хурлын гишүүн </w:t>
      </w:r>
      <w:r>
        <w:rPr>
          <w:rStyle w:val="StrongEmphasis"/>
          <w:rFonts w:cs="Arial" w:ascii="Arial" w:hAnsi="Arial"/>
          <w:b w:val="false"/>
          <w:bCs w:val="false"/>
          <w:i w:val="false"/>
          <w:iCs w:val="false"/>
          <w:color w:val="000000"/>
          <w:sz w:val="24"/>
          <w:szCs w:val="24"/>
          <w:u w:val="none"/>
          <w:shd w:fill="FFFFFF" w:val="clear"/>
          <w:lang w:val="mn-Cyrl-MN"/>
        </w:rPr>
        <w:t>С.Одонтуяа</w:t>
      </w:r>
      <w:r>
        <w:rPr>
          <w:rStyle w:val="StrongEmphasis"/>
          <w:rFonts w:cs="Arial" w:ascii="Arial" w:hAnsi="Arial"/>
          <w:b w:val="false"/>
          <w:bCs w:val="false"/>
          <w:i w:val="false"/>
          <w:iCs w:val="false"/>
          <w:color w:val="000000"/>
          <w:sz w:val="24"/>
          <w:szCs w:val="24"/>
          <w:u w:val="none"/>
          <w:shd w:fill="FFFFFF" w:val="clear"/>
          <w:lang w:val="mn-Cyrl-MN"/>
        </w:rPr>
        <w:t xml:space="preserve"> Улсын Их Хурлын чуулганы нэгдсэн хуралдаанд</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танилцуулахаар тогтов.</w:t>
      </w:r>
    </w:p>
    <w:p>
      <w:pPr>
        <w:pStyle w:val="Normal"/>
        <w:spacing w:before="0" w:after="0"/>
        <w:ind w:left="0" w:right="0" w:hanging="0"/>
        <w:jc w:val="both"/>
        <w:rPr>
          <w:rStyle w:val="StrongEmphasis"/>
          <w:rFonts w:cs="Arial"/>
          <w:b w:val="false"/>
          <w:b w:val="false"/>
          <w:bCs w:val="false"/>
          <w:i w:val="false"/>
          <w:i w:val="false"/>
          <w:iCs w:val="false"/>
          <w:color w:val="000000"/>
          <w:u w:val="none"/>
          <w:shd w:fill="FFFFFF" w:val="clear"/>
          <w:lang w:val="mn-Cyrl-MN"/>
        </w:rPr>
      </w:pPr>
      <w:r>
        <w:rPr>
          <w:rFonts w:ascii="Arial" w:hAnsi="Arial"/>
          <w:sz w:val="24"/>
          <w:szCs w:val="24"/>
        </w:rPr>
      </w:r>
    </w:p>
    <w:p>
      <w:pPr>
        <w:pStyle w:val="Normal"/>
        <w:spacing w:before="0" w:after="0"/>
        <w:ind w:left="0" w:right="0" w:hanging="0"/>
        <w:jc w:val="both"/>
        <w:rPr>
          <w:rFonts w:ascii="Arial" w:hAnsi="Arial"/>
          <w:i w:val="false"/>
          <w:i w:val="false"/>
          <w:iCs w:val="false"/>
          <w:sz w:val="24"/>
          <w:szCs w:val="24"/>
        </w:rPr>
      </w:pPr>
      <w:r>
        <w:rPr>
          <w:rStyle w:val="StrongEmphasis"/>
          <w:rFonts w:cs="Arial" w:ascii="Arial" w:hAnsi="Arial"/>
          <w:b w:val="false"/>
          <w:bCs w:val="false"/>
          <w:i w:val="false"/>
          <w:iCs w:val="false"/>
          <w:color w:val="000000"/>
          <w:sz w:val="24"/>
          <w:szCs w:val="24"/>
          <w:u w:val="none"/>
          <w:shd w:fill="FFFFFF" w:val="clear"/>
          <w:lang w:val="mn-Cyrl-MN"/>
        </w:rPr>
        <w:tab/>
        <w:t>Уг асуудлыг 1</w:t>
      </w:r>
      <w:r>
        <w:rPr>
          <w:rStyle w:val="StrongEmphasis"/>
          <w:rFonts w:cs="Arial" w:ascii="Arial" w:hAnsi="Arial"/>
          <w:b w:val="false"/>
          <w:bCs w:val="false"/>
          <w:i w:val="false"/>
          <w:iCs w:val="false"/>
          <w:color w:val="000000"/>
          <w:sz w:val="24"/>
          <w:szCs w:val="24"/>
          <w:u w:val="none"/>
          <w:shd w:fill="FFFFFF" w:val="clear"/>
          <w:lang w:val="mn-Cyrl-MN"/>
        </w:rPr>
        <w:t>8</w:t>
      </w:r>
      <w:r>
        <w:rPr>
          <w:rStyle w:val="StrongEmphasis"/>
          <w:rFonts w:cs="Arial" w:ascii="Arial" w:hAnsi="Arial"/>
          <w:b w:val="false"/>
          <w:bCs w:val="false"/>
          <w:i w:val="false"/>
          <w:iCs w:val="false"/>
          <w:color w:val="000000"/>
          <w:sz w:val="24"/>
          <w:szCs w:val="24"/>
          <w:u w:val="none"/>
          <w:shd w:fill="FFFFFF" w:val="clear"/>
          <w:lang w:val="mn-Cyrl-MN"/>
        </w:rPr>
        <w:t xml:space="preserve"> цаг </w:t>
      </w:r>
      <w:r>
        <w:rPr>
          <w:rStyle w:val="StrongEmphasis"/>
          <w:rFonts w:cs="Arial" w:ascii="Arial" w:hAnsi="Arial"/>
          <w:b w:val="false"/>
          <w:bCs w:val="false"/>
          <w:i w:val="false"/>
          <w:iCs w:val="false"/>
          <w:color w:val="000000"/>
          <w:sz w:val="24"/>
          <w:szCs w:val="24"/>
          <w:u w:val="none"/>
          <w:shd w:fill="FFFFFF" w:val="clear"/>
          <w:lang w:val="mn-Cyrl-MN"/>
        </w:rPr>
        <w:t>0</w:t>
      </w:r>
      <w:r>
        <w:rPr>
          <w:rStyle w:val="StrongEmphasis"/>
          <w:rFonts w:cs="Arial" w:ascii="Arial" w:hAnsi="Arial"/>
          <w:b w:val="false"/>
          <w:bCs w:val="false"/>
          <w:i w:val="false"/>
          <w:iCs w:val="false"/>
          <w:color w:val="000000"/>
          <w:sz w:val="24"/>
          <w:szCs w:val="24"/>
          <w:u w:val="none"/>
          <w:shd w:fill="FFFFFF" w:val="clear"/>
          <w:lang w:val="mn-Cyrl-MN"/>
        </w:rPr>
        <w:t>1 минутад хэлэлцэж дуусав.</w:t>
      </w:r>
    </w:p>
    <w:p>
      <w:pPr>
        <w:pStyle w:val="BodyTextIndent3"/>
        <w:spacing w:before="0" w:after="0"/>
        <w:ind w:left="0" w:right="0" w:hanging="0"/>
        <w:rPr>
          <w:rStyle w:val="StrongEmphasis"/>
          <w:rFonts w:ascii="Arial" w:hAnsi="Arial" w:cs="Arial"/>
          <w:b w:val="false"/>
          <w:b w:val="false"/>
          <w:bCs w:val="false"/>
          <w:i w:val="false"/>
          <w:i w:val="false"/>
          <w:iCs w:val="false"/>
          <w:color w:val="800000"/>
          <w:sz w:val="24"/>
          <w:szCs w:val="24"/>
          <w:lang w:val="mn-Cyrl-MN"/>
        </w:rPr>
      </w:pPr>
      <w:r>
        <w:rPr>
          <w:rFonts w:ascii="Arial" w:hAnsi="Arial"/>
          <w:b/>
          <w:bCs/>
          <w:i w:val="false"/>
          <w:iCs w:val="false"/>
          <w:sz w:val="24"/>
          <w:szCs w:val="24"/>
          <w:lang w:val="mn-Cyrl-MN"/>
        </w:rPr>
      </w:r>
    </w:p>
    <w:p>
      <w:pPr>
        <w:pStyle w:val="BodyTextIndent3"/>
        <w:spacing w:before="0" w:after="0"/>
        <w:ind w:left="0" w:right="0" w:hanging="0"/>
        <w:rPr>
          <w:rFonts w:ascii="Arial" w:hAnsi="Arial"/>
          <w:b/>
          <w:b/>
          <w:bCs/>
          <w:i w:val="false"/>
          <w:i w:val="false"/>
          <w:iCs w:val="false"/>
          <w:sz w:val="24"/>
          <w:szCs w:val="24"/>
          <w:lang w:val="mn-Cyrl-MN"/>
        </w:rPr>
      </w:pPr>
      <w:bookmarkStart w:id="2" w:name="__DdeLink__51727_1976545431"/>
      <w:bookmarkEnd w:id="2"/>
      <w:r>
        <w:rPr>
          <w:rFonts w:ascii="Arial" w:hAnsi="Arial"/>
          <w:b/>
          <w:bCs/>
          <w:i w:val="false"/>
          <w:iCs w:val="false"/>
          <w:sz w:val="24"/>
          <w:szCs w:val="24"/>
          <w:lang w:val="mn-Cyrl-MN"/>
        </w:rPr>
        <w:tab/>
      </w:r>
      <w:r>
        <w:rPr>
          <w:rFonts w:ascii="Arial" w:hAnsi="Arial"/>
          <w:b/>
          <w:bCs/>
          <w:i w:val="false"/>
          <w:iCs w:val="false"/>
          <w:sz w:val="24"/>
          <w:szCs w:val="24"/>
          <w:lang w:val="mn-Cyrl-MN"/>
        </w:rPr>
        <w:t>Тав</w:t>
      </w:r>
      <w:r>
        <w:rPr>
          <w:rFonts w:ascii="Arial" w:hAnsi="Arial"/>
          <w:b/>
          <w:bCs/>
          <w:i w:val="false"/>
          <w:iCs w:val="false"/>
          <w:sz w:val="24"/>
          <w:szCs w:val="24"/>
          <w:lang w:val="mn-Cyrl-MN"/>
        </w:rPr>
        <w:t xml:space="preserve">.Хүүхдийн эрхийн тухай болон холбогдох бусад хуулийн төслүүд </w:t>
      </w:r>
      <w:r>
        <w:rPr>
          <w:rFonts w:ascii="Arial" w:hAnsi="Arial"/>
          <w:b w:val="false"/>
          <w:bCs w:val="false"/>
          <w:i w:val="false"/>
          <w:iCs w:val="false"/>
          <w:sz w:val="24"/>
          <w:szCs w:val="24"/>
          <w:lang w:val="mn-Cyrl-MN"/>
        </w:rPr>
        <w:t>/Засгийн газар 2015.02.11-ний өдөр өргөн мэдүүлсэн, хэлэлцэх  эсэх./</w:t>
      </w:r>
    </w:p>
    <w:p>
      <w:pPr>
        <w:pStyle w:val="BodyTextIndent3"/>
        <w:spacing w:before="0" w:after="0"/>
        <w:ind w:left="0" w:right="0" w:hanging="0"/>
        <w:rPr>
          <w:rFonts w:ascii="Arial" w:hAnsi="Arial"/>
          <w:b/>
          <w:b/>
          <w:bCs/>
          <w:i w:val="false"/>
          <w:i w:val="false"/>
          <w:iCs w:val="false"/>
          <w:sz w:val="24"/>
          <w:szCs w:val="24"/>
          <w:lang w:val="mn-Cyrl-MN"/>
        </w:rPr>
      </w:pPr>
      <w:bookmarkStart w:id="3" w:name="__DdeLink__51727_1976545431"/>
      <w:bookmarkStart w:id="4" w:name="__DdeLink__51727_1976545431"/>
      <w:bookmarkEnd w:id="4"/>
      <w:r>
        <w:rPr>
          <w:rFonts w:ascii="Arial" w:hAnsi="Arial"/>
          <w:b/>
          <w:bCs/>
          <w:i w:val="false"/>
          <w:iCs w:val="false"/>
          <w:sz w:val="24"/>
          <w:szCs w:val="24"/>
          <w:lang w:val="mn-Cyrl-MN"/>
        </w:rPr>
      </w:r>
    </w:p>
    <w:p>
      <w:pPr>
        <w:pStyle w:val="BodyTextIndent3"/>
        <w:spacing w:before="0" w:after="0"/>
        <w:ind w:left="0" w:right="0" w:hanging="0"/>
        <w:jc w:val="both"/>
        <w:rPr>
          <w:rFonts w:ascii="Arial" w:hAnsi="Arial"/>
          <w:b/>
          <w:b/>
          <w:bCs/>
          <w:i w:val="false"/>
          <w:i w:val="false"/>
          <w:iCs w:val="false"/>
          <w:sz w:val="24"/>
          <w:szCs w:val="24"/>
          <w:lang w:val="mn-Cyrl-MN"/>
        </w:rPr>
      </w:pPr>
      <w:r>
        <w:rPr>
          <w:rStyle w:val="StrongEmphasis"/>
          <w:rFonts w:cs="Arial" w:ascii="Arial" w:hAnsi="Arial"/>
          <w:b/>
          <w:bCs/>
          <w:i w:val="false"/>
          <w:iCs w:val="false"/>
          <w:sz w:val="24"/>
          <w:szCs w:val="24"/>
          <w:lang w:val="mn-Cyrl-MN"/>
        </w:rPr>
        <w:tab/>
      </w:r>
      <w:r>
        <w:rPr>
          <w:rStyle w:val="StrongEmphasis"/>
          <w:rFonts w:cs="Arial" w:ascii="Arial" w:hAnsi="Arial"/>
          <w:b w:val="false"/>
          <w:bCs w:val="false"/>
          <w:i w:val="false"/>
          <w:iCs w:val="false"/>
          <w:color w:val="000000"/>
          <w:sz w:val="24"/>
          <w:szCs w:val="24"/>
          <w:lang w:val="mn-Cyrl-MN"/>
        </w:rPr>
        <w:t xml:space="preserve">Хэлэлцэж буй асуудалтай холбогдуулан Монгол Улсын Засгийн газрын гишүүн, Хүн амын хөгжил, нийгмийн хамгааллын сайд С.Эрдэнэ, мөн яамны Хүн амын хөгжлийн бодлогын хэрэгжилтийг зохицуулах газрын </w:t>
      </w:r>
      <w:r>
        <w:rPr>
          <w:rStyle w:val="StrongEmphasis"/>
          <w:rFonts w:cs="Arial" w:ascii="Arial" w:hAnsi="Arial"/>
          <w:b w:val="false"/>
          <w:bCs w:val="false"/>
          <w:i w:val="false"/>
          <w:iCs w:val="false"/>
          <w:color w:val="000000"/>
          <w:sz w:val="24"/>
          <w:szCs w:val="24"/>
          <w:lang w:val="mn-Cyrl-MN"/>
        </w:rPr>
        <w:t xml:space="preserve">дарга Д.Амарсайхан, </w:t>
      </w:r>
      <w:r>
        <w:rPr>
          <w:rStyle w:val="StrongEmphasis"/>
          <w:rFonts w:cs="Arial" w:ascii="Arial" w:hAnsi="Arial"/>
          <w:b w:val="false"/>
          <w:bCs w:val="false"/>
          <w:i w:val="false"/>
          <w:iCs w:val="false"/>
          <w:color w:val="000000"/>
          <w:sz w:val="24"/>
          <w:szCs w:val="24"/>
          <w:lang w:val="mn-Cyrl-MN"/>
        </w:rPr>
        <w:t xml:space="preserve">Хүн амын хөгжлийн бодлогын хэрэгжилтийг зохицуулах газрын  Хүүхэд гэр бүлийн хөгжлийн хэлтсийн дарга Х.Баавгай, Хүн амын хөгжлийн бодлогын хэрэгжилтийг зохицуулах газрын Хүүхэд гэр бүлийн хөгжлийн хэлтсийн мэргэжилтэн Ж.Шийлэгпүрэв, Стратеги бодлого төлөвлөлтийн газрын мэргэжилтэн </w:t>
      </w:r>
      <w:r>
        <w:rPr>
          <w:rStyle w:val="StrongEmphasis"/>
          <w:rFonts w:cs="Arial" w:ascii="Arial" w:hAnsi="Arial"/>
          <w:b w:val="false"/>
          <w:bCs w:val="false"/>
          <w:i w:val="false"/>
          <w:iCs w:val="false"/>
          <w:color w:val="000000"/>
          <w:sz w:val="24"/>
          <w:szCs w:val="24"/>
          <w:lang w:val="mn-Cyrl-MN"/>
        </w:rPr>
        <w:t>Т</w:t>
      </w:r>
      <w:r>
        <w:rPr>
          <w:rStyle w:val="StrongEmphasis"/>
          <w:rFonts w:cs="Arial" w:ascii="Arial" w:hAnsi="Arial"/>
          <w:b w:val="false"/>
          <w:bCs w:val="false"/>
          <w:i w:val="false"/>
          <w:iCs w:val="false"/>
          <w:color w:val="000000"/>
          <w:sz w:val="24"/>
          <w:szCs w:val="24"/>
          <w:lang w:val="mn-Cyrl-MN"/>
        </w:rPr>
        <w:t xml:space="preserve">.Чулуунчимэг, </w:t>
      </w:r>
      <w:r>
        <w:rPr>
          <w:rStyle w:val="StrongEmphasis"/>
          <w:rFonts w:cs="Arial" w:ascii="Arial" w:hAnsi="Arial"/>
          <w:b w:val="false"/>
          <w:bCs w:val="false"/>
          <w:i w:val="false"/>
          <w:iCs w:val="false"/>
          <w:color w:val="000000"/>
          <w:sz w:val="24"/>
          <w:szCs w:val="24"/>
          <w:lang w:val="mn-Cyrl-MN"/>
        </w:rPr>
        <w:t xml:space="preserve">Хууль зүйн яамны </w:t>
      </w:r>
      <w:r>
        <w:rPr>
          <w:rStyle w:val="StrongEmphasis"/>
          <w:rFonts w:cs="Arial" w:ascii="Arial" w:hAnsi="Arial"/>
          <w:b w:val="false"/>
          <w:bCs w:val="false"/>
          <w:i w:val="false"/>
          <w:iCs w:val="false"/>
          <w:color w:val="000000"/>
          <w:sz w:val="24"/>
          <w:szCs w:val="24"/>
          <w:lang w:val="mn-Cyrl-MN"/>
        </w:rPr>
        <w:t>Хууль зүйн нэгдсэн бодлогын газрын ахлах</w:t>
      </w:r>
      <w:r>
        <w:rPr>
          <w:rStyle w:val="StrongEmphasis"/>
          <w:rFonts w:cs="Arial" w:ascii="Arial" w:hAnsi="Arial"/>
          <w:b w:val="false"/>
          <w:bCs w:val="false"/>
          <w:i w:val="false"/>
          <w:iCs w:val="false"/>
          <w:color w:val="000000"/>
          <w:sz w:val="24"/>
          <w:szCs w:val="24"/>
          <w:lang w:val="mn-Cyrl-MN"/>
        </w:rPr>
        <w:t xml:space="preserve"> мэргэжилтэн </w:t>
      </w:r>
      <w:r>
        <w:rPr>
          <w:rStyle w:val="StrongEmphasis"/>
          <w:rFonts w:cs="Arial" w:ascii="Arial" w:hAnsi="Arial"/>
          <w:b w:val="false"/>
          <w:bCs w:val="false"/>
          <w:i w:val="false"/>
          <w:iCs w:val="false"/>
          <w:color w:val="000000"/>
          <w:sz w:val="24"/>
          <w:szCs w:val="24"/>
          <w:lang w:val="mn-Cyrl-MN"/>
        </w:rPr>
        <w:t>Ш.</w:t>
      </w:r>
      <w:r>
        <w:rPr>
          <w:rStyle w:val="StrongEmphasis"/>
          <w:rFonts w:cs="Arial" w:ascii="Arial" w:hAnsi="Arial"/>
          <w:b w:val="false"/>
          <w:bCs w:val="false"/>
          <w:i w:val="false"/>
          <w:iCs w:val="false"/>
          <w:color w:val="000000"/>
          <w:sz w:val="24"/>
          <w:szCs w:val="24"/>
          <w:lang w:val="mn-Cyrl-MN"/>
        </w:rPr>
        <w:t xml:space="preserve">Цолмон, Нэгдсэн Үндэстний байгууллагын Хүүхэд хамгааллын мэргэжилтэн Д.Амраа, Хуульч Д.Дүгэржав, Сургуулийн нийгмийн ажилтны тэргүүн С.Мөнхжаргал, Монголын хүүхдийн эрхийн үндэсний төвийн </w:t>
      </w:r>
      <w:r>
        <w:rPr>
          <w:rStyle w:val="StrongEmphasis"/>
          <w:rFonts w:cs="Arial" w:ascii="Arial" w:hAnsi="Arial"/>
          <w:b w:val="false"/>
          <w:bCs w:val="false"/>
          <w:i w:val="false"/>
          <w:iCs w:val="false"/>
          <w:color w:val="000000"/>
          <w:sz w:val="24"/>
          <w:szCs w:val="24"/>
          <w:lang w:val="mn-Cyrl-MN"/>
        </w:rPr>
        <w:t xml:space="preserve">тэргүүн </w:t>
      </w:r>
      <w:r>
        <w:rPr>
          <w:rStyle w:val="StrongEmphasis"/>
          <w:rFonts w:cs="Arial" w:ascii="Arial" w:hAnsi="Arial"/>
          <w:b w:val="false"/>
          <w:bCs w:val="false"/>
          <w:i w:val="false"/>
          <w:iCs w:val="false"/>
          <w:color w:val="000000"/>
          <w:sz w:val="24"/>
          <w:szCs w:val="24"/>
          <w:lang w:val="mn-Cyrl-MN"/>
        </w:rPr>
        <w:t xml:space="preserve">Л.Цэвээн, Судлаач Б.Жавзанхүү </w:t>
      </w:r>
      <w:r>
        <w:rPr>
          <w:rStyle w:val="StrongEmphasis"/>
          <w:rFonts w:cs="Arial" w:ascii="Arial" w:hAnsi="Arial"/>
          <w:b w:val="false"/>
          <w:bCs w:val="false"/>
          <w:i w:val="false"/>
          <w:iCs w:val="false"/>
          <w:color w:val="000000"/>
          <w:sz w:val="24"/>
          <w:szCs w:val="24"/>
          <w:shd w:fill="FFFFFF" w:val="clear"/>
          <w:lang w:val="mn-Cyrl-MN"/>
        </w:rPr>
        <w:t>н</w:t>
      </w:r>
      <w:r>
        <w:rPr>
          <w:rStyle w:val="StrongEmphasis"/>
          <w:rFonts w:cs="Arial" w:ascii="Arial" w:hAnsi="Arial"/>
          <w:b w:val="false"/>
          <w:bCs w:val="false"/>
          <w:i w:val="false"/>
          <w:iCs w:val="false"/>
          <w:color w:val="000000"/>
          <w:sz w:val="24"/>
          <w:szCs w:val="24"/>
          <w:lang w:val="mn-Cyrl-MN"/>
        </w:rPr>
        <w:t>ар</w:t>
      </w:r>
      <w:r>
        <w:rPr>
          <w:rStyle w:val="StrongEmphasis"/>
          <w:rFonts w:cs="Arial" w:ascii="Arial" w:hAnsi="Arial"/>
          <w:b w:val="false"/>
          <w:bCs w:val="false"/>
          <w:i w:val="false"/>
          <w:iCs w:val="false"/>
          <w:color w:val="000000"/>
          <w:sz w:val="24"/>
          <w:szCs w:val="24"/>
          <w:lang w:val="mn-Cyrl-MN"/>
        </w:rPr>
        <w:t>ын бү</w:t>
      </w:r>
      <w:r>
        <w:rPr>
          <w:rStyle w:val="StrongEmphasis"/>
          <w:rFonts w:cs="Arial" w:ascii="Arial" w:hAnsi="Arial"/>
          <w:b w:val="false"/>
          <w:bCs w:val="false"/>
          <w:i w:val="false"/>
          <w:iCs w:val="false"/>
          <w:color w:val="000000"/>
          <w:sz w:val="24"/>
          <w:szCs w:val="24"/>
          <w:lang w:val="mn-Cyrl-MN"/>
        </w:rPr>
        <w:t>рэлдэхүүнтэй ажлын хэсэг</w:t>
      </w:r>
      <w:r>
        <w:rPr>
          <w:rStyle w:val="StrongEmphasis"/>
          <w:rFonts w:cs="Arial" w:ascii="Arial" w:hAnsi="Arial"/>
          <w:b w:val="false"/>
          <w:bCs w:val="false"/>
          <w:i w:val="false"/>
          <w:iCs w:val="false"/>
          <w:color w:val="000000"/>
          <w:sz w:val="24"/>
          <w:szCs w:val="24"/>
          <w:lang w:val="mn-Cyrl-MN"/>
        </w:rPr>
        <w:t xml:space="preserve"> оролцов. </w:t>
      </w:r>
    </w:p>
    <w:p>
      <w:pPr>
        <w:pStyle w:val="BodyTextIndent3"/>
        <w:spacing w:before="0" w:after="0"/>
        <w:ind w:left="0" w:right="0" w:hanging="0"/>
        <w:jc w:val="both"/>
        <w:rPr>
          <w:rStyle w:val="StrongEmphasis"/>
          <w:rFonts w:ascii="Arial" w:hAnsi="Arial" w:cs="Arial"/>
          <w:b w:val="false"/>
          <w:b w:val="false"/>
          <w:bCs w:val="false"/>
          <w:i w:val="false"/>
          <w:i w:val="false"/>
          <w:iCs w:val="false"/>
          <w:sz w:val="24"/>
          <w:szCs w:val="24"/>
          <w:lang w:val="mn-Cyrl-MN"/>
        </w:rPr>
      </w:pPr>
      <w:r>
        <w:rPr/>
      </w:r>
    </w:p>
    <w:p>
      <w:pPr>
        <w:pStyle w:val="Normal"/>
        <w:spacing w:before="0" w:after="0"/>
        <w:ind w:left="0" w:right="0" w:hanging="0"/>
        <w:jc w:val="both"/>
        <w:rPr/>
      </w:pPr>
      <w:r>
        <w:rPr>
          <w:rStyle w:val="StrongEmphasis"/>
          <w:rFonts w:cs="Arial" w:ascii="Arial" w:hAnsi="Arial"/>
          <w:b w:val="false"/>
          <w:bCs w:val="false"/>
          <w:i w:val="false"/>
          <w:iCs w:val="false"/>
          <w:sz w:val="24"/>
          <w:szCs w:val="24"/>
          <w:lang w:val="mn-Cyrl-MN"/>
        </w:rPr>
        <w:tab/>
        <w:t xml:space="preserve">Хуралдаанд </w:t>
      </w:r>
      <w:r>
        <w:rPr>
          <w:rStyle w:val="StrongEmphasis"/>
          <w:rFonts w:cs="Arial" w:ascii="Arial" w:hAnsi="Arial"/>
          <w:b w:val="false"/>
          <w:bCs w:val="false"/>
          <w:i w:val="false"/>
          <w:iCs w:val="false"/>
          <w:sz w:val="24"/>
          <w:szCs w:val="24"/>
          <w:lang w:val="mn-Cyrl-MN"/>
        </w:rPr>
        <w:t>Улсын Их Хурлы</w:t>
      </w:r>
      <w:r>
        <w:rPr>
          <w:rStyle w:val="StrongEmphasis"/>
          <w:rFonts w:cs="Arial" w:ascii="Arial" w:hAnsi="Arial"/>
          <w:b w:val="false"/>
          <w:bCs w:val="false"/>
          <w:i w:val="false"/>
          <w:iCs w:val="false"/>
          <w:sz w:val="24"/>
          <w:szCs w:val="24"/>
          <w:lang w:val="mn-Cyrl-MN"/>
        </w:rPr>
        <w:t>н Нийгмийн бодлого, боловсрол, соёл, шинжлэх ухааны</w:t>
      </w: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 xml:space="preserve">байнгын хорооны ажлын албаны </w:t>
      </w:r>
      <w:r>
        <w:rPr>
          <w:rStyle w:val="StrongEmphasis"/>
          <w:rFonts w:cs="Arial" w:ascii="Arial" w:hAnsi="Arial"/>
          <w:b w:val="false"/>
          <w:bCs w:val="false"/>
          <w:i w:val="false"/>
          <w:iCs w:val="false"/>
          <w:sz w:val="24"/>
          <w:szCs w:val="24"/>
          <w:lang w:val="mn-Cyrl-MN"/>
        </w:rPr>
        <w:t xml:space="preserve">ахлах зөвлөх Л.Лхагвасүрэн, зөвлөх  О.Баяраа, Ж.Чимгээ, референт </w:t>
      </w:r>
      <w:r>
        <w:rPr>
          <w:rStyle w:val="StrongEmphasis"/>
          <w:rFonts w:cs="Arial" w:ascii="Arial" w:hAnsi="Arial"/>
          <w:b w:val="false"/>
          <w:bCs w:val="false"/>
          <w:i w:val="false"/>
          <w:iCs w:val="false"/>
          <w:sz w:val="24"/>
          <w:szCs w:val="24"/>
          <w:lang w:val="mn-Cyrl-MN"/>
        </w:rPr>
        <w:t>А</w:t>
      </w:r>
      <w:r>
        <w:rPr>
          <w:rStyle w:val="StrongEmphasis"/>
          <w:rFonts w:cs="Arial" w:ascii="Arial" w:hAnsi="Arial"/>
          <w:b w:val="false"/>
          <w:bCs w:val="false"/>
          <w:i w:val="false"/>
          <w:iCs w:val="false"/>
          <w:sz w:val="24"/>
          <w:szCs w:val="24"/>
          <w:lang w:val="mn-Cyrl-MN"/>
        </w:rPr>
        <w:t>.Болортуяа, Р.Болормаа, М.Отгон</w:t>
      </w: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 xml:space="preserve">нар </w:t>
      </w:r>
      <w:r>
        <w:rPr>
          <w:rStyle w:val="StrongEmphasis"/>
          <w:rFonts w:cs="Arial" w:ascii="Arial" w:hAnsi="Arial"/>
          <w:b w:val="false"/>
          <w:bCs w:val="false"/>
          <w:i w:val="false"/>
          <w:iCs w:val="false"/>
          <w:sz w:val="24"/>
          <w:szCs w:val="24"/>
          <w:lang w:val="mn-Cyrl-MN"/>
        </w:rPr>
        <w:t>байлцав.</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
    </w:p>
    <w:p>
      <w:pPr>
        <w:pStyle w:val="Normal"/>
        <w:spacing w:before="0" w:after="0"/>
        <w:ind w:left="0" w:right="0" w:hanging="0"/>
        <w:jc w:val="both"/>
        <w:rPr/>
      </w:pPr>
      <w:r>
        <w:rPr>
          <w:rStyle w:val="StrongEmphasis"/>
          <w:rFonts w:cs="Arial" w:ascii="Arial" w:hAnsi="Arial"/>
          <w:b w:val="false"/>
          <w:bCs w:val="false"/>
          <w:i w:val="false"/>
          <w:iCs w:val="false"/>
          <w:sz w:val="24"/>
          <w:szCs w:val="24"/>
          <w:lang w:val="mn-Cyrl-MN"/>
        </w:rPr>
        <w:tab/>
      </w:r>
      <w:r>
        <w:rPr>
          <w:rStyle w:val="StrongEmphasis"/>
          <w:rFonts w:cs="Arial" w:ascii="Arial" w:hAnsi="Arial"/>
          <w:b w:val="false"/>
          <w:bCs w:val="false"/>
          <w:i w:val="false"/>
          <w:iCs w:val="false"/>
          <w:sz w:val="24"/>
          <w:szCs w:val="24"/>
          <w:lang w:val="mn-Cyrl-MN"/>
        </w:rPr>
        <w:t>Хууль санаачлагчийн илтгэлийг</w:t>
      </w: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val="false"/>
          <w:bCs w:val="false"/>
          <w:i w:val="false"/>
          <w:iCs w:val="false"/>
          <w:color w:val="000000"/>
          <w:sz w:val="24"/>
          <w:szCs w:val="24"/>
          <w:lang w:val="mn-Cyrl-MN"/>
        </w:rPr>
        <w:t>Монгол Улсын Засгийн газрын гишүүн, Хүн амын хөгжил, нийгмийн хамгааллын сайд С.Эрдэнэ</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sz w:val="24"/>
          <w:szCs w:val="24"/>
          <w:lang w:val="mn-Cyrl-MN"/>
        </w:rPr>
        <w:t>танилцуулав.</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r>
    </w:p>
    <w:p>
      <w:pPr>
        <w:pStyle w:val="Normal"/>
        <w:spacing w:before="0" w:after="0"/>
        <w:ind w:left="0" w:right="0" w:hanging="0"/>
        <w:jc w:val="both"/>
        <w:rPr>
          <w:rFonts w:ascii="Arial" w:hAnsi="Arial"/>
          <w:i w:val="false"/>
          <w:i w:val="false"/>
          <w:iCs w:val="false"/>
          <w:sz w:val="24"/>
          <w:szCs w:val="24"/>
          <w:lang w:val="mn-Cyrl-MN"/>
        </w:rPr>
      </w:pPr>
      <w:r>
        <w:rPr>
          <w:rFonts w:ascii="Arial" w:hAnsi="Arial"/>
          <w:i w:val="false"/>
          <w:iCs w:val="false"/>
          <w:sz w:val="24"/>
          <w:szCs w:val="24"/>
          <w:lang w:val="mn-Cyrl-MN"/>
        </w:rPr>
        <w:tab/>
      </w:r>
      <w:r>
        <w:rPr>
          <w:rStyle w:val="StrongEmphasis"/>
          <w:rFonts w:cs="Arial" w:ascii="Arial" w:hAnsi="Arial"/>
          <w:b w:val="false"/>
          <w:bCs w:val="false"/>
          <w:i w:val="false"/>
          <w:iCs w:val="false"/>
          <w:sz w:val="24"/>
          <w:szCs w:val="24"/>
          <w:lang w:val="mn-Cyrl-MN"/>
        </w:rPr>
        <w:t>Хууль санаачлагчийн илтгэлтэй</w:t>
      </w: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 xml:space="preserve">холбогдуулан </w:t>
      </w:r>
      <w:r>
        <w:rPr>
          <w:rStyle w:val="StrongEmphasis"/>
          <w:rFonts w:cs="Arial" w:ascii="Arial" w:hAnsi="Arial"/>
          <w:b w:val="false"/>
          <w:bCs w:val="false"/>
          <w:i w:val="false"/>
          <w:iCs w:val="false"/>
          <w:sz w:val="24"/>
          <w:szCs w:val="24"/>
          <w:lang w:val="mn-Cyrl-MN"/>
        </w:rPr>
        <w:t xml:space="preserve">Улсын Их Хурлын гишүүн </w:t>
      </w:r>
      <w:r>
        <w:rPr>
          <w:rStyle w:val="StrongEmphasis"/>
          <w:rFonts w:cs="Arial" w:ascii="Arial" w:hAnsi="Arial"/>
          <w:b w:val="false"/>
          <w:bCs w:val="false"/>
          <w:i w:val="false"/>
          <w:iCs w:val="false"/>
          <w:sz w:val="24"/>
          <w:szCs w:val="24"/>
          <w:lang w:val="mn-Cyrl-MN"/>
        </w:rPr>
        <w:t>С.Дэмбэрэл, С.Одонтуяа, Ё.Отгонбаяр</w:t>
      </w:r>
      <w:r>
        <w:rPr>
          <w:rStyle w:val="StrongEmphasis"/>
          <w:rFonts w:cs="Arial" w:ascii="Arial" w:hAnsi="Arial"/>
          <w:b w:val="false"/>
          <w:bCs w:val="false"/>
          <w:i w:val="false"/>
          <w:iCs w:val="false"/>
          <w:sz w:val="24"/>
          <w:szCs w:val="24"/>
          <w:lang w:val="mn-Cyrl-MN"/>
        </w:rPr>
        <w:t xml:space="preserve"> нарын </w:t>
      </w:r>
      <w:r>
        <w:rPr>
          <w:rStyle w:val="StrongEmphasis"/>
          <w:rFonts w:cs="Arial" w:ascii="Arial" w:hAnsi="Arial"/>
          <w:b w:val="false"/>
          <w:bCs w:val="false"/>
          <w:i w:val="false"/>
          <w:iCs w:val="false"/>
          <w:sz w:val="24"/>
          <w:szCs w:val="24"/>
          <w:lang w:val="mn-Cyrl-MN"/>
        </w:rPr>
        <w:t xml:space="preserve">тавьсан асуултад </w:t>
      </w:r>
      <w:r>
        <w:rPr>
          <w:rStyle w:val="StrongEmphasis"/>
          <w:rFonts w:cs="Arial" w:ascii="Arial" w:hAnsi="Arial"/>
          <w:b w:val="false"/>
          <w:bCs w:val="false"/>
          <w:i w:val="false"/>
          <w:iCs w:val="false"/>
          <w:sz w:val="24"/>
          <w:szCs w:val="24"/>
          <w:lang w:val="mn-Cyrl-MN"/>
        </w:rPr>
        <w:t xml:space="preserve">Хүн амын хөгжил, нийгмийн хамгааллын </w:t>
      </w:r>
      <w:r>
        <w:rPr>
          <w:rStyle w:val="StrongEmphasis"/>
          <w:rFonts w:cs="Arial" w:ascii="Arial" w:hAnsi="Arial"/>
          <w:b w:val="false"/>
          <w:bCs w:val="false"/>
          <w:i w:val="false"/>
          <w:iCs w:val="false"/>
          <w:color w:val="000000"/>
          <w:sz w:val="24"/>
          <w:szCs w:val="24"/>
          <w:lang w:val="mn-Cyrl-MN"/>
        </w:rPr>
        <w:t>яамны Хүн амын хөгжлийн бодлогын хэрэгжилтийг зохицуулах газрын Хүүхэд гэр бүлийн хөгжлийн хэлтсийн дарга Х.Баавгай</w:t>
      </w: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х</w:t>
      </w:r>
      <w:r>
        <w:rPr>
          <w:rStyle w:val="StrongEmphasis"/>
          <w:rFonts w:cs="Arial" w:ascii="Arial" w:hAnsi="Arial"/>
          <w:b w:val="false"/>
          <w:bCs w:val="false"/>
          <w:i w:val="false"/>
          <w:iCs w:val="false"/>
          <w:sz w:val="24"/>
          <w:szCs w:val="24"/>
          <w:lang w:val="mn-Cyrl-MN"/>
        </w:rPr>
        <w:t xml:space="preserve">ариулж, тайлбар хийв. </w:t>
      </w:r>
    </w:p>
    <w:p>
      <w:pPr>
        <w:pStyle w:val="Normal"/>
        <w:spacing w:before="0" w:after="0"/>
        <w:ind w:left="0" w:right="0" w:hanging="0"/>
        <w:jc w:val="both"/>
        <w:rPr>
          <w:rStyle w:val="StrongEmphasis"/>
          <w:rFonts w:cs="Arial"/>
          <w:b w:val="false"/>
          <w:b w:val="false"/>
          <w:bCs w:val="false"/>
        </w:rPr>
      </w:pPr>
      <w:r>
        <w:rPr>
          <w:rFonts w:ascii="Arial" w:hAnsi="Arial"/>
          <w:i w:val="false"/>
          <w:iCs w:val="false"/>
          <w:sz w:val="24"/>
          <w:szCs w:val="24"/>
          <w:lang w:val="mn-Cyrl-MN"/>
        </w:rPr>
      </w:r>
    </w:p>
    <w:p>
      <w:pPr>
        <w:pStyle w:val="Normal"/>
        <w:spacing w:before="0" w:after="0"/>
        <w:ind w:left="0" w:right="0" w:hanging="0"/>
        <w:jc w:val="both"/>
        <w:rPr>
          <w:rFonts w:ascii="Arial" w:hAnsi="Arial"/>
          <w:sz w:val="24"/>
          <w:szCs w:val="24"/>
        </w:rPr>
      </w:pPr>
      <w:r>
        <w:rPr>
          <w:rStyle w:val="StrongEmphasis"/>
          <w:rFonts w:cs="Arial" w:ascii="Arial" w:hAnsi="Arial"/>
          <w:b w:val="false"/>
          <w:bCs w:val="false"/>
          <w:i w:val="false"/>
          <w:iCs w:val="false"/>
          <w:sz w:val="24"/>
          <w:szCs w:val="24"/>
          <w:lang w:val="mn-Cyrl-MN"/>
        </w:rPr>
        <w:tab/>
        <w:t xml:space="preserve">Хуулийн төсөлтэй холбогдуулан </w:t>
      </w:r>
      <w:r>
        <w:rPr>
          <w:rStyle w:val="StrongEmphasis"/>
          <w:rFonts w:cs="Arial" w:ascii="Arial" w:hAnsi="Arial"/>
          <w:b w:val="false"/>
          <w:bCs w:val="false"/>
          <w:i w:val="false"/>
          <w:iCs w:val="false"/>
          <w:sz w:val="24"/>
          <w:szCs w:val="24"/>
          <w:lang w:val="mn-Cyrl-MN"/>
        </w:rPr>
        <w:t xml:space="preserve">Улсын Их Хурлын гишүүн </w:t>
      </w:r>
      <w:r>
        <w:rPr>
          <w:rStyle w:val="StrongEmphasis"/>
          <w:rFonts w:cs="Arial" w:ascii="Arial" w:hAnsi="Arial"/>
          <w:b w:val="false"/>
          <w:bCs w:val="false"/>
          <w:i w:val="false"/>
          <w:iCs w:val="false"/>
          <w:sz w:val="24"/>
          <w:szCs w:val="24"/>
          <w:lang w:val="mn-Cyrl-MN"/>
        </w:rPr>
        <w:t xml:space="preserve">С.Дэмбэрэл, А.Тлейхан, Ё.Отгонбаяр </w:t>
      </w:r>
      <w:r>
        <w:rPr>
          <w:rStyle w:val="StrongEmphasis"/>
          <w:rFonts w:cs="Arial" w:ascii="Arial" w:hAnsi="Arial"/>
          <w:b w:val="false"/>
          <w:bCs w:val="false"/>
          <w:i w:val="false"/>
          <w:iCs w:val="false"/>
          <w:sz w:val="24"/>
          <w:szCs w:val="24"/>
          <w:lang w:val="mn-Cyrl-MN"/>
        </w:rPr>
        <w:t>нар үг хэлэв.</w:t>
      </w:r>
    </w:p>
    <w:p>
      <w:pPr>
        <w:pStyle w:val="Normal"/>
        <w:spacing w:before="0" w:after="0"/>
        <w:ind w:left="0" w:right="0" w:hanging="0"/>
        <w:jc w:val="both"/>
        <w:rPr>
          <w:rFonts w:ascii="Arial" w:hAnsi="Arial"/>
          <w:sz w:val="24"/>
          <w:szCs w:val="24"/>
        </w:rPr>
      </w:pPr>
      <w:r>
        <w:rPr>
          <w:rStyle w:val="StrongEmphasis"/>
          <w:rFonts w:cs="Arial" w:ascii="Arial" w:hAnsi="Arial"/>
          <w:b w:val="false"/>
          <w:bCs w:val="false"/>
          <w:i w:val="false"/>
          <w:iCs w:val="false"/>
          <w:sz w:val="24"/>
          <w:szCs w:val="24"/>
          <w:lang w:val="mn-Cyrl-MN"/>
        </w:rPr>
        <w:tab/>
      </w:r>
    </w:p>
    <w:p>
      <w:pPr>
        <w:pStyle w:val="BodyTextIndent3"/>
        <w:spacing w:before="0" w:after="0"/>
        <w:ind w:left="0" w:right="0" w:hanging="0"/>
        <w:rPr>
          <w:rFonts w:ascii="Arial" w:hAnsi="Arial"/>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Д.Батцогт: -</w:t>
      </w: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 xml:space="preserve">Хүүхдийн эрхийн тухай болон холбогдох бусад хуулийн </w:t>
      </w:r>
      <w:r>
        <w:rPr>
          <w:rStyle w:val="StrongEmphasis"/>
          <w:rFonts w:cs="Arial" w:ascii="Arial" w:hAnsi="Arial"/>
          <w:b w:val="false"/>
          <w:bCs w:val="false"/>
          <w:i w:val="false"/>
          <w:iCs w:val="false"/>
          <w:color w:val="000000"/>
          <w:sz w:val="24"/>
          <w:szCs w:val="24"/>
          <w:shd w:fill="FFFFFF" w:val="clear"/>
          <w:lang w:val="mn-Cyrl-MN"/>
        </w:rPr>
        <w:t>төсл</w:t>
      </w:r>
      <w:r>
        <w:rPr>
          <w:rStyle w:val="StrongEmphasis"/>
          <w:rFonts w:cs="Arial" w:ascii="Arial" w:hAnsi="Arial"/>
          <w:b w:val="false"/>
          <w:bCs w:val="false"/>
          <w:i w:val="false"/>
          <w:iCs w:val="false"/>
          <w:color w:val="000000"/>
          <w:sz w:val="24"/>
          <w:szCs w:val="24"/>
          <w:shd w:fill="FFFFFF" w:val="clear"/>
          <w:lang w:val="mn-Cyrl-MN"/>
        </w:rPr>
        <w:t>үүдийг</w:t>
      </w:r>
      <w:r>
        <w:rPr>
          <w:rStyle w:val="StrongEmphasis"/>
          <w:rFonts w:cs="Arial" w:ascii="Arial" w:hAnsi="Arial"/>
          <w:b w:val="false"/>
          <w:bCs w:val="false"/>
          <w:i w:val="false"/>
          <w:iCs w:val="false"/>
          <w:color w:val="000000"/>
          <w:sz w:val="24"/>
          <w:szCs w:val="24"/>
          <w:shd w:fill="FFFFFF" w:val="clear"/>
          <w:lang w:val="mn-Cyrl-MN"/>
        </w:rPr>
        <w:t xml:space="preserve"> </w:t>
      </w:r>
      <w:r>
        <w:rPr>
          <w:rStyle w:val="StrongEmphasis"/>
          <w:rFonts w:cs="Arial" w:ascii="Arial" w:hAnsi="Arial"/>
          <w:b w:val="false"/>
          <w:bCs w:val="false"/>
          <w:i w:val="false"/>
          <w:iCs w:val="false"/>
          <w:color w:val="000000"/>
          <w:sz w:val="24"/>
          <w:szCs w:val="24"/>
          <w:shd w:fill="FFFFFF" w:val="clear"/>
          <w:lang w:val="mn-Cyrl-MN"/>
        </w:rPr>
        <w:t xml:space="preserve">чуулганы </w:t>
      </w:r>
      <w:r>
        <w:rPr>
          <w:rStyle w:val="StrongEmphasis"/>
          <w:rFonts w:cs="Arial" w:ascii="Arial" w:hAnsi="Arial"/>
          <w:b w:val="false"/>
          <w:bCs w:val="false"/>
          <w:i w:val="false"/>
          <w:iCs w:val="false"/>
          <w:color w:val="000000"/>
          <w:sz w:val="24"/>
          <w:szCs w:val="24"/>
          <w:shd w:fill="FFFFFF" w:val="clear"/>
          <w:lang w:val="mn-Cyrl-MN"/>
        </w:rPr>
        <w:t>нэгдсэн хуралдаан</w:t>
      </w:r>
      <w:r>
        <w:rPr>
          <w:rStyle w:val="StrongEmphasis"/>
          <w:rFonts w:cs="Arial" w:ascii="Arial" w:hAnsi="Arial"/>
          <w:b w:val="false"/>
          <w:bCs w:val="false"/>
          <w:i w:val="false"/>
          <w:iCs w:val="false"/>
          <w:color w:val="000000"/>
          <w:sz w:val="24"/>
          <w:szCs w:val="24"/>
          <w:shd w:fill="FFFFFF" w:val="clear"/>
          <w:lang w:val="mn-Cyrl-MN"/>
        </w:rPr>
        <w:t>аар</w:t>
      </w:r>
      <w:r>
        <w:rPr>
          <w:rStyle w:val="StrongEmphasis"/>
          <w:rFonts w:cs="Arial" w:ascii="Arial" w:hAnsi="Arial"/>
          <w:b w:val="false"/>
          <w:bCs w:val="false"/>
          <w:i w:val="false"/>
          <w:iCs w:val="false"/>
          <w:color w:val="000000"/>
          <w:sz w:val="24"/>
          <w:szCs w:val="24"/>
          <w:shd w:fill="FFFFFF" w:val="clear"/>
          <w:lang w:val="mn-Cyrl-MN"/>
        </w:rPr>
        <w:t xml:space="preserve"> </w:t>
      </w:r>
      <w:r>
        <w:rPr>
          <w:rStyle w:val="StrongEmphasis"/>
          <w:rFonts w:cs="Arial" w:ascii="Arial" w:hAnsi="Arial"/>
          <w:b w:val="false"/>
          <w:bCs w:val="false"/>
          <w:i w:val="false"/>
          <w:iCs w:val="false"/>
          <w:color w:val="000000"/>
          <w:sz w:val="24"/>
          <w:szCs w:val="24"/>
          <w:shd w:fill="FFFFFF" w:val="clear"/>
          <w:lang w:val="mn-Cyrl-MN"/>
        </w:rPr>
        <w:t xml:space="preserve">хэлэлцүүлэх </w:t>
      </w:r>
      <w:r>
        <w:rPr>
          <w:rStyle w:val="StrongEmphasis"/>
          <w:rFonts w:cs="Arial" w:ascii="Arial" w:hAnsi="Arial"/>
          <w:b w:val="false"/>
          <w:bCs w:val="false"/>
          <w:i w:val="false"/>
          <w:iCs w:val="false"/>
          <w:color w:val="000000"/>
          <w:sz w:val="24"/>
          <w:szCs w:val="24"/>
          <w:shd w:fill="FFFFFF" w:val="clear"/>
          <w:lang w:val="mn-Cyrl-MN"/>
        </w:rPr>
        <w:t>нь зүйтэй гэсэн саналыг</w:t>
      </w:r>
      <w:r>
        <w:rPr>
          <w:rStyle w:val="StrongEmphasis"/>
          <w:rFonts w:cs="Arial" w:ascii="Arial" w:hAnsi="Arial"/>
          <w:b/>
          <w:bCs/>
          <w:i w:val="false"/>
          <w:iCs w:val="false"/>
          <w:color w:val="000000"/>
          <w:sz w:val="24"/>
          <w:szCs w:val="24"/>
          <w:shd w:fill="FFFFFF" w:val="clear"/>
          <w:lang w:val="mn-Cyrl-MN"/>
        </w:rPr>
        <w:t xml:space="preserve"> </w:t>
      </w:r>
      <w:r>
        <w:rPr>
          <w:rStyle w:val="StrongEmphasis"/>
          <w:rFonts w:cs="Arial" w:ascii="Arial" w:hAnsi="Arial"/>
          <w:b w:val="false"/>
          <w:bCs w:val="false"/>
          <w:i w:val="false"/>
          <w:iCs w:val="false"/>
          <w:color w:val="000000"/>
          <w:sz w:val="24"/>
          <w:szCs w:val="24"/>
          <w:shd w:fill="FFFFFF" w:val="clear"/>
          <w:lang w:val="mn-Cyrl-MN"/>
        </w:rPr>
        <w:t xml:space="preserve">дэмжье гэсэн санал хураав. </w:t>
      </w:r>
    </w:p>
    <w:p>
      <w:pPr>
        <w:pStyle w:val="BodyTextIndent3"/>
        <w:spacing w:before="0" w:after="0"/>
        <w:ind w:left="0" w:right="0" w:hanging="0"/>
        <w:rPr>
          <w:rFonts w:ascii="Arial" w:hAnsi="Arial"/>
          <w:i w:val="false"/>
          <w:i w:val="false"/>
          <w:iCs w:val="false"/>
          <w:sz w:val="24"/>
          <w:szCs w:val="24"/>
        </w:rPr>
      </w:pPr>
      <w:r>
        <w:rPr>
          <w:rStyle w:val="StrongEmphasis"/>
          <w:rFonts w:cs="Arial" w:ascii="Arial" w:hAnsi="Arial"/>
          <w:b w:val="false"/>
          <w:bCs w:val="false"/>
          <w:i w:val="false"/>
          <w:iCs w:val="false"/>
          <w:color w:val="000000"/>
          <w:sz w:val="24"/>
          <w:szCs w:val="24"/>
          <w:shd w:fill="FFFFFF" w:val="clear"/>
          <w:lang w:val="mn-Cyrl-MN"/>
        </w:rPr>
        <w:tab/>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 xml:space="preserve">Зөвшөөрсөн                        </w:t>
      </w:r>
      <w:r>
        <w:rPr>
          <w:rStyle w:val="StrongEmphasis"/>
          <w:rFonts w:cs="Arial" w:ascii="Arial" w:hAnsi="Arial"/>
          <w:b w:val="false"/>
          <w:bCs w:val="false"/>
          <w:i w:val="false"/>
          <w:iCs w:val="false"/>
          <w:color w:val="000000"/>
          <w:sz w:val="24"/>
          <w:szCs w:val="24"/>
          <w:lang w:val="mn-Cyrl-MN"/>
        </w:rPr>
        <w:t>16</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Татгалзсан                            </w:t>
      </w:r>
      <w:r>
        <w:rPr>
          <w:rStyle w:val="StrongEmphasis"/>
          <w:rFonts w:cs="Arial" w:ascii="Arial" w:hAnsi="Arial"/>
          <w:b w:val="false"/>
          <w:bCs w:val="false"/>
          <w:i w:val="false"/>
          <w:iCs w:val="false"/>
          <w:color w:val="000000"/>
          <w:sz w:val="24"/>
          <w:szCs w:val="24"/>
          <w:lang w:val="mn-Cyrl-MN"/>
        </w:rPr>
        <w:t>0</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Нийт                                     1</w:t>
      </w:r>
      <w:r>
        <w:rPr>
          <w:rStyle w:val="StrongEmphasis"/>
          <w:rFonts w:cs="Arial" w:ascii="Arial" w:hAnsi="Arial"/>
          <w:b w:val="false"/>
          <w:bCs w:val="false"/>
          <w:i w:val="false"/>
          <w:iCs w:val="false"/>
          <w:color w:val="000000"/>
          <w:sz w:val="24"/>
          <w:szCs w:val="24"/>
          <w:lang w:val="mn-Cyrl-MN"/>
        </w:rPr>
        <w:t>6</w:t>
      </w:r>
    </w:p>
    <w:p>
      <w:pPr>
        <w:pStyle w:val="Normal"/>
        <w:spacing w:before="0" w:after="0"/>
        <w:ind w:left="0" w:right="0" w:hanging="0"/>
        <w:jc w:val="both"/>
        <w:rPr>
          <w:rFonts w:ascii="Arial" w:hAnsi="Arial"/>
          <w:sz w:val="24"/>
          <w:szCs w:val="24"/>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100</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 xml:space="preserve">хувийн саналаар </w:t>
      </w:r>
      <w:r>
        <w:rPr>
          <w:rStyle w:val="StrongEmphasis"/>
          <w:rFonts w:cs="Arial" w:ascii="Arial" w:hAnsi="Arial"/>
          <w:b w:val="false"/>
          <w:bCs w:val="false"/>
          <w:i w:val="false"/>
          <w:iCs w:val="false"/>
          <w:color w:val="000000"/>
          <w:sz w:val="24"/>
          <w:szCs w:val="24"/>
          <w:u w:val="none"/>
          <w:shd w:fill="FFFFFF" w:val="clear"/>
          <w:lang w:val="mn-Cyrl-MN"/>
        </w:rPr>
        <w:t>дэмжигдлээ.</w:t>
      </w:r>
    </w:p>
    <w:p>
      <w:pPr>
        <w:pStyle w:val="Normal"/>
        <w:spacing w:before="0" w:after="0"/>
        <w:ind w:left="0" w:right="0" w:hanging="0"/>
        <w:jc w:val="both"/>
        <w:rPr>
          <w:rStyle w:val="StrongEmphasis"/>
          <w:rFonts w:cs="Arial"/>
          <w:b w:val="false"/>
          <w:b w:val="false"/>
          <w:bCs w:val="false"/>
          <w:i w:val="false"/>
          <w:i w:val="false"/>
          <w:iCs w:val="false"/>
          <w:color w:val="000000"/>
          <w:u w:val="none"/>
          <w:shd w:fill="FFFFFF" w:val="clear"/>
          <w:lang w:val="mn-Cyrl-MN"/>
        </w:rPr>
      </w:pPr>
      <w:r>
        <w:rPr>
          <w:rFonts w:ascii="Arial" w:hAnsi="Arial"/>
          <w:sz w:val="24"/>
          <w:szCs w:val="24"/>
        </w:rPr>
      </w:r>
    </w:p>
    <w:p>
      <w:pPr>
        <w:pStyle w:val="Normal"/>
        <w:spacing w:before="0" w:after="0"/>
        <w:ind w:left="0" w:right="0" w:hanging="0"/>
        <w:jc w:val="both"/>
        <w:rPr>
          <w:rFonts w:ascii="Arial" w:hAnsi="Arial"/>
          <w:sz w:val="24"/>
          <w:szCs w:val="24"/>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Байнгын хорооноос гарах санал, дүгнэлтийг</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 xml:space="preserve">Улсын Их Хурлын гишүүн </w:t>
      </w:r>
      <w:r>
        <w:rPr>
          <w:rStyle w:val="StrongEmphasis"/>
          <w:rFonts w:cs="Arial" w:ascii="Arial" w:hAnsi="Arial"/>
          <w:b w:val="false"/>
          <w:bCs w:val="false"/>
          <w:i w:val="false"/>
          <w:iCs w:val="false"/>
          <w:color w:val="000000"/>
          <w:sz w:val="24"/>
          <w:szCs w:val="24"/>
          <w:u w:val="none"/>
          <w:shd w:fill="FFFFFF" w:val="clear"/>
          <w:lang w:val="mn-Cyrl-MN"/>
        </w:rPr>
        <w:t>Д.Сарангэрэл</w:t>
      </w:r>
      <w:r>
        <w:rPr>
          <w:rStyle w:val="StrongEmphasis"/>
          <w:rFonts w:cs="Arial" w:ascii="Arial" w:hAnsi="Arial"/>
          <w:b w:val="false"/>
          <w:bCs w:val="false"/>
          <w:i w:val="false"/>
          <w:iCs w:val="false"/>
          <w:color w:val="000000"/>
          <w:sz w:val="24"/>
          <w:szCs w:val="24"/>
          <w:u w:val="none"/>
          <w:shd w:fill="FFFFFF" w:val="clear"/>
          <w:lang w:val="mn-Cyrl-MN"/>
        </w:rPr>
        <w:t xml:space="preserve"> Улсын Их Хурлын чуулганы нэгдсэн хуралдаанд</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танилцуулахаар тогтов.</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ascii="Arial" w:hAnsi="Arial"/>
          <w:i w:val="false"/>
          <w:iCs w:val="false"/>
          <w:sz w:val="24"/>
          <w:szCs w:val="24"/>
          <w:lang w:val="mn-Cyrl-MN"/>
        </w:rPr>
      </w:r>
    </w:p>
    <w:p>
      <w:pPr>
        <w:pStyle w:val="BodyTextIndent3"/>
        <w:spacing w:before="0" w:after="0"/>
        <w:ind w:left="0" w:right="0" w:hanging="0"/>
        <w:rPr/>
      </w:pPr>
      <w:r>
        <w:rPr>
          <w:rStyle w:val="StrongEmphasis"/>
          <w:rFonts w:cs="Arial" w:ascii="Arial" w:hAnsi="Arial"/>
          <w:b/>
          <w:bCs/>
          <w:i w:val="false"/>
          <w:iCs w:val="false"/>
          <w:sz w:val="24"/>
          <w:szCs w:val="24"/>
          <w:lang w:val="mn-Cyrl-MN"/>
        </w:rPr>
        <w:tab/>
      </w:r>
      <w:bookmarkStart w:id="5" w:name="__DdeLink__54463_1264532603"/>
      <w:bookmarkStart w:id="6" w:name="__DdeLink__1970_602728012"/>
      <w:bookmarkStart w:id="7" w:name="__DdeLink__883_1044925891"/>
      <w:r>
        <w:rPr>
          <w:rFonts w:cs="Arial" w:ascii="Arial" w:hAnsi="Arial"/>
          <w:b/>
          <w:bCs/>
          <w:i/>
          <w:iCs/>
          <w:sz w:val="24"/>
          <w:szCs w:val="24"/>
          <w:lang w:val="ms-MY"/>
        </w:rPr>
        <w:t xml:space="preserve">Хуралдаан </w:t>
      </w:r>
      <w:r>
        <w:rPr>
          <w:rFonts w:cs="Arial" w:ascii="Arial" w:hAnsi="Arial"/>
          <w:b/>
          <w:bCs/>
          <w:i/>
          <w:iCs/>
          <w:sz w:val="24"/>
          <w:szCs w:val="24"/>
          <w:lang w:val="mn-Cyrl-MN"/>
        </w:rPr>
        <w:t>4</w:t>
      </w:r>
      <w:r>
        <w:rPr>
          <w:rFonts w:cs="Arial" w:ascii="Arial" w:hAnsi="Arial"/>
          <w:b/>
          <w:bCs/>
          <w:i/>
          <w:iCs/>
          <w:sz w:val="24"/>
          <w:szCs w:val="24"/>
          <w:lang w:val="mn-Cyrl-MN"/>
        </w:rPr>
        <w:t xml:space="preserve"> цаг</w:t>
      </w:r>
      <w:r>
        <w:rPr>
          <w:rFonts w:cs="Arial" w:ascii="Arial" w:hAnsi="Arial"/>
          <w:b/>
          <w:bCs/>
          <w:i/>
          <w:iCs/>
          <w:sz w:val="24"/>
          <w:szCs w:val="24"/>
          <w:lang w:val="mn-Cyrl-MN"/>
        </w:rPr>
        <w:t xml:space="preserve"> </w:t>
      </w:r>
      <w:r>
        <w:rPr>
          <w:rFonts w:cs="Arial" w:ascii="Arial" w:hAnsi="Arial"/>
          <w:b/>
          <w:bCs/>
          <w:i/>
          <w:iCs/>
          <w:sz w:val="24"/>
          <w:szCs w:val="24"/>
          <w:lang w:val="mn-Cyrl-MN"/>
        </w:rPr>
        <w:t>0</w:t>
      </w:r>
      <w:r>
        <w:rPr>
          <w:rFonts w:cs="Arial" w:ascii="Arial" w:hAnsi="Arial"/>
          <w:b/>
          <w:bCs/>
          <w:i/>
          <w:iCs/>
          <w:sz w:val="24"/>
          <w:szCs w:val="24"/>
          <w:lang w:val="mn-Cyrl-MN"/>
        </w:rPr>
        <w:t>6</w:t>
      </w:r>
      <w:r>
        <w:rPr>
          <w:rFonts w:cs="Arial" w:ascii="Arial" w:hAnsi="Arial"/>
          <w:b/>
          <w:bCs/>
          <w:i/>
          <w:iCs/>
          <w:sz w:val="24"/>
          <w:szCs w:val="24"/>
          <w:lang w:val="mn-Cyrl-MN"/>
        </w:rPr>
        <w:t xml:space="preserve"> </w:t>
      </w:r>
      <w:r>
        <w:rPr>
          <w:rFonts w:cs="Arial" w:ascii="Arial" w:hAnsi="Arial"/>
          <w:b/>
          <w:bCs/>
          <w:i/>
          <w:iCs/>
          <w:sz w:val="24"/>
          <w:szCs w:val="24"/>
          <w:lang w:val="mn-Cyrl-MN"/>
        </w:rPr>
        <w:t xml:space="preserve">минут үргэлжилж, </w:t>
      </w:r>
      <w:r>
        <w:rPr>
          <w:rFonts w:cs="Arial" w:ascii="Arial" w:hAnsi="Arial"/>
          <w:b/>
          <w:bCs/>
          <w:i/>
          <w:iCs/>
          <w:sz w:val="24"/>
          <w:szCs w:val="24"/>
          <w:lang w:val="mn-Cyrl-MN"/>
        </w:rPr>
        <w:t>18</w:t>
      </w:r>
      <w:r>
        <w:rPr>
          <w:rFonts w:cs="Arial" w:ascii="Arial" w:hAnsi="Arial"/>
          <w:b/>
          <w:bCs/>
          <w:i/>
          <w:iCs/>
          <w:sz w:val="24"/>
          <w:szCs w:val="24"/>
          <w:lang w:val="mn-Cyrl-MN"/>
        </w:rPr>
        <w:t xml:space="preserve"> ц</w:t>
      </w:r>
      <w:r>
        <w:rPr>
          <w:rFonts w:cs="Arial" w:ascii="Arial" w:hAnsi="Arial"/>
          <w:b/>
          <w:bCs/>
          <w:i/>
          <w:iCs/>
          <w:sz w:val="24"/>
          <w:szCs w:val="24"/>
          <w:lang w:val="ms-MY"/>
        </w:rPr>
        <w:t xml:space="preserve">аг </w:t>
      </w:r>
      <w:r>
        <w:rPr>
          <w:rFonts w:cs="Arial" w:ascii="Arial" w:hAnsi="Arial"/>
          <w:b/>
          <w:bCs/>
          <w:i/>
          <w:iCs/>
          <w:sz w:val="24"/>
          <w:szCs w:val="24"/>
          <w:lang w:val="mn-Cyrl-MN"/>
        </w:rPr>
        <w:t>42</w:t>
      </w:r>
      <w:r>
        <w:rPr>
          <w:rFonts w:cs="Arial" w:ascii="Arial" w:hAnsi="Arial"/>
          <w:b/>
          <w:bCs/>
          <w:i/>
          <w:iCs/>
          <w:sz w:val="24"/>
          <w:szCs w:val="24"/>
          <w:lang w:val="mn-Cyrl-MN"/>
        </w:rPr>
        <w:t xml:space="preserve"> </w:t>
      </w:r>
      <w:r>
        <w:rPr>
          <w:rFonts w:cs="Arial" w:ascii="Arial" w:hAnsi="Arial"/>
          <w:b/>
          <w:bCs/>
          <w:i/>
          <w:iCs/>
          <w:sz w:val="24"/>
          <w:szCs w:val="24"/>
          <w:lang w:val="mn-Cyrl-MN"/>
        </w:rPr>
        <w:t>м</w:t>
      </w:r>
      <w:r>
        <w:rPr>
          <w:rFonts w:cs="Arial" w:ascii="Arial" w:hAnsi="Arial"/>
          <w:b/>
          <w:bCs/>
          <w:i/>
          <w:iCs/>
          <w:sz w:val="24"/>
          <w:szCs w:val="24"/>
          <w:lang w:val="mn-Cyrl-MN"/>
        </w:rPr>
        <w:t xml:space="preserve">инутад </w:t>
      </w:r>
      <w:bookmarkEnd w:id="5"/>
      <w:bookmarkEnd w:id="6"/>
      <w:bookmarkEnd w:id="7"/>
      <w:r>
        <w:rPr>
          <w:rFonts w:cs="Arial" w:ascii="Arial" w:hAnsi="Arial"/>
          <w:b/>
          <w:bCs/>
          <w:i/>
          <w:iCs/>
          <w:sz w:val="24"/>
          <w:szCs w:val="24"/>
          <w:lang w:val="ms-MY"/>
        </w:rPr>
        <w:t>өндөрлөв.</w:t>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t xml:space="preserve">Тэмдэглэлтэй танилцсан: </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НИЙГМИЙН БОДЛОГО, БОЛОВСРОЛ,</w:t>
      </w:r>
      <w:r>
        <w:rPr>
          <w:rFonts w:cs="Arial" w:ascii="Arial" w:hAnsi="Arial"/>
          <w:b w:val="false"/>
          <w:bCs w:val="false"/>
          <w:i w:val="false"/>
          <w:iCs w:val="false"/>
          <w:sz w:val="24"/>
          <w:szCs w:val="24"/>
          <w:lang w:val="mn-Cyrl-MN"/>
        </w:rPr>
        <w:t xml:space="preserve"> </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СОЁЛ, ШИНЖЛЭХ УХААНЫ</w:t>
      </w:r>
      <w:r>
        <w:rPr>
          <w:rFonts w:cs="Arial" w:ascii="Arial" w:hAnsi="Arial"/>
          <w:b w:val="false"/>
          <w:bCs w:val="false"/>
          <w:i w:val="false"/>
          <w:iCs w:val="false"/>
          <w:sz w:val="24"/>
          <w:szCs w:val="24"/>
          <w:lang w:val="mn-Cyrl-MN"/>
        </w:rPr>
        <w:t xml:space="preserve"> БАЙНГЫН</w:t>
      </w:r>
      <w:r>
        <w:rPr>
          <w:rFonts w:cs="Arial" w:ascii="Arial" w:hAnsi="Arial"/>
          <w:b w:val="false"/>
          <w:bCs w:val="false"/>
          <w:i w:val="false"/>
          <w:iCs w:val="false"/>
          <w:sz w:val="24"/>
          <w:szCs w:val="24"/>
          <w:lang w:val="mn-Cyrl-MN"/>
        </w:rPr>
        <w:t xml:space="preserve"> </w:t>
      </w:r>
    </w:p>
    <w:p>
      <w:pPr>
        <w:pStyle w:val="Title"/>
        <w:spacing w:before="0" w:after="0"/>
        <w:ind w:left="0" w:right="0" w:hanging="0"/>
        <w:jc w:val="both"/>
        <w:rPr>
          <w:rFonts w:ascii="Arial" w:hAnsi="Arial"/>
          <w:i w:val="false"/>
          <w:i w:val="false"/>
          <w:iCs w:val="false"/>
          <w:sz w:val="24"/>
          <w:szCs w:val="24"/>
        </w:rPr>
      </w:pPr>
      <w:r>
        <w:rPr>
          <w:rFonts w:cs="Arial" w:ascii="Arial" w:hAnsi="Arial"/>
          <w:b w:val="false"/>
          <w:bCs w:val="false"/>
          <w:i w:val="false"/>
          <w:iCs w:val="false"/>
          <w:sz w:val="24"/>
          <w:szCs w:val="24"/>
          <w:lang w:val="mn-Cyrl-MN"/>
        </w:rPr>
        <w:tab/>
        <w:t>ХОРООНЫ ДАРГА</w:t>
      </w: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ab/>
        <w:tab/>
        <w:tab/>
        <w:tab/>
        <w:tab/>
        <w:t xml:space="preserve">            </w:t>
      </w:r>
      <w:r>
        <w:rPr>
          <w:rFonts w:cs="Arial" w:ascii="Arial" w:hAnsi="Arial"/>
          <w:b w:val="false"/>
          <w:bCs w:val="false"/>
          <w:i w:val="false"/>
          <w:iCs w:val="false"/>
          <w:sz w:val="24"/>
          <w:szCs w:val="24"/>
          <w:lang w:val="mn-Cyrl-MN"/>
        </w:rPr>
        <w:t>Д.БАТЦОГТ</w:t>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r>
    </w:p>
    <w:p>
      <w:pPr>
        <w:pStyle w:val="Title"/>
        <w:spacing w:before="0" w:after="0"/>
        <w:ind w:left="0" w:right="0" w:hanging="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t xml:space="preserve">Тэмдэглэл хөтөлсөн: </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 xml:space="preserve">ПРОТОКОЛЫН АЛБАНЫ                                            </w:t>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ШИНЖЭЭЧ                                                                              Д.УЯНГА</w:t>
      </w:r>
    </w:p>
    <w:p>
      <w:pPr>
        <w:pStyle w:val="Sub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Sub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Sub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Sub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Sub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Sub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Sub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Sub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Sub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Sub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Sub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Sub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Sub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Sub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Sub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Sub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Sub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Sub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Sub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Sub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Sub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Sub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Sub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Sub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Sub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Sub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Sub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Sub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center"/>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center"/>
        <w:rPr>
          <w:rFonts w:ascii="Arial" w:hAnsi="Arial" w:cs="Arial"/>
          <w:b/>
          <w:b/>
          <w:bCs/>
          <w:sz w:val="24"/>
          <w:szCs w:val="24"/>
          <w:lang w:val="mn-Cyrl-MN"/>
        </w:rPr>
      </w:pPr>
      <w:r>
        <w:rPr>
          <w:rFonts w:cs="Arial" w:ascii="Arial" w:hAnsi="Arial"/>
          <w:b/>
          <w:bCs/>
          <w:sz w:val="24"/>
          <w:szCs w:val="24"/>
          <w:lang w:val="mn-Cyrl-MN"/>
        </w:rPr>
        <w:t xml:space="preserve">МОНГОЛ УЛСЫН ИХ ХУРЛЫН 2015 ОНЫ ХАВРЫН ЭЭЛЖИТ ЧУУЛГАНЫ </w:t>
      </w:r>
    </w:p>
    <w:p>
      <w:pPr>
        <w:pStyle w:val="Title"/>
        <w:spacing w:before="0" w:after="0"/>
        <w:jc w:val="center"/>
        <w:rPr>
          <w:rFonts w:ascii="Arial" w:hAnsi="Arial" w:cs="Arial"/>
          <w:b/>
          <w:b/>
          <w:bCs/>
          <w:sz w:val="24"/>
          <w:szCs w:val="24"/>
          <w:lang w:val="mn-Cyrl-MN"/>
        </w:rPr>
      </w:pPr>
      <w:r>
        <w:rPr>
          <w:rFonts w:cs="Arial" w:ascii="Arial" w:hAnsi="Arial"/>
          <w:b/>
          <w:bCs/>
          <w:sz w:val="24"/>
          <w:szCs w:val="24"/>
          <w:lang w:val="mn-Cyrl-MN"/>
        </w:rPr>
        <w:t>НИЙГМИЙН БОДЛОГО, БОЛОВСРОЛ, СОЁЛ, ШИНЖЛЭХ УХААНЫ</w:t>
      </w:r>
    </w:p>
    <w:p>
      <w:pPr>
        <w:pStyle w:val="Title"/>
        <w:spacing w:before="0" w:after="0"/>
        <w:jc w:val="center"/>
        <w:rPr>
          <w:rFonts w:ascii="Arial" w:hAnsi="Arial"/>
          <w:b/>
          <w:b/>
          <w:bCs/>
          <w:sz w:val="24"/>
          <w:szCs w:val="24"/>
        </w:rPr>
      </w:pPr>
      <w:r>
        <w:rPr>
          <w:rFonts w:cs="Arial" w:ascii="Arial" w:hAnsi="Arial"/>
          <w:b/>
          <w:bCs/>
          <w:sz w:val="24"/>
          <w:szCs w:val="24"/>
          <w:lang w:val="mn-Cyrl-MN"/>
        </w:rPr>
        <w:t xml:space="preserve"> </w:t>
      </w:r>
      <w:r>
        <w:rPr>
          <w:rFonts w:cs="Arial" w:ascii="Arial" w:hAnsi="Arial"/>
          <w:b/>
          <w:bCs/>
          <w:sz w:val="24"/>
          <w:szCs w:val="24"/>
          <w:lang w:val="mn-Cyrl-MN"/>
        </w:rPr>
        <w:t xml:space="preserve">БАЙНГЫН ХОРООНЫ </w:t>
      </w:r>
      <w:r>
        <w:rPr>
          <w:rFonts w:cs="Arial" w:ascii="Arial" w:hAnsi="Arial"/>
          <w:b/>
          <w:bCs/>
          <w:sz w:val="24"/>
          <w:szCs w:val="24"/>
          <w:lang w:val="mn-Cyrl-MN"/>
        </w:rPr>
        <w:t>5</w:t>
      </w:r>
      <w:r>
        <w:rPr>
          <w:rFonts w:cs="Arial" w:ascii="Arial" w:hAnsi="Arial"/>
          <w:b/>
          <w:bCs/>
          <w:sz w:val="24"/>
          <w:szCs w:val="24"/>
          <w:lang w:val="mn-Cyrl-MN"/>
        </w:rPr>
        <w:t xml:space="preserve"> Д</w:t>
      </w:r>
      <w:r>
        <w:rPr>
          <w:rFonts w:cs="Arial" w:ascii="Arial" w:hAnsi="Arial"/>
          <w:b/>
          <w:bCs/>
          <w:sz w:val="24"/>
          <w:szCs w:val="24"/>
          <w:lang w:val="mn-Cyrl-MN"/>
        </w:rPr>
        <w:t>УГАА</w:t>
      </w:r>
      <w:r>
        <w:rPr>
          <w:rFonts w:cs="Arial" w:ascii="Arial" w:hAnsi="Arial"/>
          <w:b/>
          <w:bCs/>
          <w:sz w:val="24"/>
          <w:szCs w:val="24"/>
          <w:lang w:val="mn-Cyrl-MN"/>
        </w:rPr>
        <w:t xml:space="preserve">Р САРЫН </w:t>
      </w:r>
      <w:r>
        <w:rPr>
          <w:rFonts w:cs="Arial" w:ascii="Arial" w:hAnsi="Arial"/>
          <w:b/>
          <w:bCs/>
          <w:sz w:val="24"/>
          <w:szCs w:val="24"/>
          <w:lang w:val="mn-Cyrl-MN"/>
        </w:rPr>
        <w:t>20</w:t>
      </w:r>
      <w:r>
        <w:rPr>
          <w:rFonts w:cs="Arial" w:ascii="Arial" w:hAnsi="Arial"/>
          <w:b/>
          <w:bCs/>
          <w:sz w:val="24"/>
          <w:szCs w:val="24"/>
          <w:lang w:val="mn-Cyrl-MN"/>
        </w:rPr>
        <w:t>-Н</w:t>
      </w:r>
      <w:r>
        <w:rPr>
          <w:rFonts w:cs="Arial" w:ascii="Arial" w:hAnsi="Arial"/>
          <w:b/>
          <w:bCs/>
          <w:sz w:val="24"/>
          <w:szCs w:val="24"/>
          <w:lang w:val="mn-Cyrl-MN"/>
        </w:rPr>
        <w:t>Ы</w:t>
      </w:r>
      <w:r>
        <w:rPr>
          <w:rFonts w:cs="Arial" w:ascii="Arial" w:hAnsi="Arial"/>
          <w:b/>
          <w:bCs/>
          <w:sz w:val="24"/>
          <w:szCs w:val="24"/>
          <w:lang w:val="mn-Cyrl-MN"/>
        </w:rPr>
        <w:t xml:space="preserve"> ӨДӨР</w:t>
      </w:r>
    </w:p>
    <w:p>
      <w:pPr>
        <w:pStyle w:val="Title"/>
        <w:spacing w:before="0" w:after="0"/>
        <w:jc w:val="center"/>
        <w:rPr>
          <w:rFonts w:ascii="Arial" w:hAnsi="Arial"/>
          <w:b/>
          <w:b/>
          <w:bCs/>
          <w:sz w:val="24"/>
          <w:szCs w:val="24"/>
        </w:rPr>
      </w:pPr>
      <w:r>
        <w:rPr>
          <w:rFonts w:cs="Arial" w:ascii="Arial" w:hAnsi="Arial"/>
          <w:b/>
          <w:bCs/>
          <w:sz w:val="24"/>
          <w:szCs w:val="24"/>
          <w:lang w:val="mn-Cyrl-MN"/>
        </w:rPr>
        <w:t xml:space="preserve"> </w:t>
      </w:r>
      <w:r>
        <w:rPr>
          <w:rFonts w:cs="Arial" w:ascii="Arial" w:hAnsi="Arial"/>
          <w:b/>
          <w:bCs/>
          <w:sz w:val="24"/>
          <w:szCs w:val="24"/>
          <w:lang w:val="mn-Cyrl-MN"/>
        </w:rPr>
        <w:t>/</w:t>
      </w:r>
      <w:r>
        <w:rPr>
          <w:rFonts w:cs="Arial" w:ascii="Arial" w:hAnsi="Arial"/>
          <w:b/>
          <w:bCs/>
          <w:sz w:val="24"/>
          <w:szCs w:val="24"/>
          <w:lang w:val="mn-Cyrl-MN"/>
        </w:rPr>
        <w:t>ЛХАГВА</w:t>
      </w:r>
      <w:r>
        <w:rPr>
          <w:rFonts w:cs="Arial" w:ascii="Arial" w:hAnsi="Arial"/>
          <w:b/>
          <w:bCs/>
          <w:sz w:val="24"/>
          <w:szCs w:val="24"/>
          <w:lang w:val="mn-Cyrl-MN"/>
        </w:rPr>
        <w:t xml:space="preserve"> </w:t>
      </w:r>
      <w:r>
        <w:rPr>
          <w:rFonts w:cs="Arial" w:ascii="Arial" w:hAnsi="Arial"/>
          <w:b/>
          <w:bCs/>
          <w:sz w:val="24"/>
          <w:szCs w:val="24"/>
          <w:lang w:val="mn-Cyrl-MN"/>
        </w:rPr>
        <w:t>ГАРАГ/-ИЙН ХУРАЛДААНЫ ДЭЛГЭРЭНГҮЙ ТЭМДЭГЛЭЛ</w:t>
      </w:r>
    </w:p>
    <w:p>
      <w:pPr>
        <w:pStyle w:val="Normal"/>
        <w:spacing w:before="0" w:after="0"/>
        <w:rPr>
          <w:rFonts w:ascii="Arial" w:hAnsi="Arial"/>
          <w:sz w:val="24"/>
          <w:szCs w:val="24"/>
        </w:rPr>
      </w:pPr>
      <w:r>
        <w:rPr>
          <w:rFonts w:ascii="Arial" w:hAnsi="Arial"/>
          <w:sz w:val="24"/>
          <w:szCs w:val="24"/>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Д.Батцогт</w:t>
      </w:r>
      <w:r>
        <w:rPr>
          <w:rFonts w:cs="Arial" w:ascii="Arial" w:hAnsi="Arial"/>
          <w:b/>
          <w:bCs/>
          <w:i w:val="false"/>
          <w:iCs w:val="false"/>
          <w:sz w:val="24"/>
          <w:szCs w:val="24"/>
          <w:lang w:val="mn-Cyrl-MN"/>
        </w:rPr>
        <w:t xml:space="preserve">: - </w:t>
      </w:r>
      <w:r>
        <w:rPr>
          <w:rFonts w:cs="Arial" w:ascii="Arial" w:hAnsi="Arial"/>
          <w:b w:val="false"/>
          <w:bCs w:val="false"/>
          <w:i w:val="false"/>
          <w:iCs w:val="false"/>
          <w:sz w:val="24"/>
          <w:szCs w:val="24"/>
          <w:lang w:val="mn-Cyrl-MN"/>
        </w:rPr>
        <w:t>И</w:t>
      </w:r>
      <w:r>
        <w:rPr>
          <w:rFonts w:cs="Arial" w:ascii="Arial" w:hAnsi="Arial"/>
          <w:b w:val="false"/>
          <w:bCs w:val="false"/>
          <w:i w:val="false"/>
          <w:iCs w:val="false"/>
          <w:sz w:val="24"/>
          <w:szCs w:val="24"/>
          <w:lang w:val="mn-Cyrl-MN"/>
        </w:rPr>
        <w:t>рц 52.6 хувьтай байна. Хурлаа эхэлье. Өнөөдөр хэлэлцэх асуудлуудаа танилцуулъя.</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 xml:space="preserve">1. </w:t>
      </w:r>
      <w:r>
        <w:rPr>
          <w:rFonts w:cs="Arial" w:ascii="Arial" w:hAnsi="Arial"/>
          <w:b w:val="false"/>
          <w:bCs w:val="false"/>
          <w:i w:val="false"/>
          <w:iCs w:val="false"/>
          <w:sz w:val="24"/>
          <w:szCs w:val="24"/>
          <w:lang w:val="mn-Cyrl-MN"/>
        </w:rPr>
        <w:t>Архидан согтуурахтай тэмцэх тухай хуульд нэмэлт, өөрчлөлт оруулах тухай хуулийн төс</w:t>
      </w:r>
      <w:r>
        <w:rPr>
          <w:rFonts w:cs="Arial" w:ascii="Arial" w:hAnsi="Arial"/>
          <w:b w:val="false"/>
          <w:bCs w:val="false"/>
          <w:i w:val="false"/>
          <w:iCs w:val="false"/>
          <w:sz w:val="24"/>
          <w:szCs w:val="24"/>
          <w:lang w:val="mn-Cyrl-MN"/>
        </w:rPr>
        <w:t>лийг хэлэлцэж санал, дүгнэлтээ Хууль зүйн байнгын хороонд хүргүүлэх учиртай.</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2. Төрөөс тэтгэврийн шинэчлэлийн талаар баримтлах бодлого батлах тухай Улсын Их Хурлын тогтоолын төслийн анхны хэлэлцүүлэг явуулна.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3. Хүүхэд хамгааллын хуулийн төслийн хэлэлцэх эсэх асуудлыг хэлэлцэнэ.</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4. Хүүхдийн эрхийн тухай хуулийн төслийг хэлэлцэх эсэх асуудлыг хэлэлцэнэ.</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Хэлэлцэх асуудалтай холбогдолтой саналтай гишүүд байна уу? Надад нэг санал байна. Хүүхэд харах үйлчилгээний тухай хуулийн ажлын хэсгийг шинэчлэн байгуулъя гэсэн саналтай байна. С.Ганбаатар гишүүн ахалж байсан. С.Ганбаатар гишүүн манай Байнгын хорооноос гарсан байгаа. Үүнийг явуулахын тулд ажлын хэсгээ шинэчлэн байгуулах саналтай байна. Энэ асуудлаа оруулъя гэсэн бодолтой байна. За С.Эрдэнэ гишүүн.</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С.Эрдэнэ: - </w:t>
      </w:r>
      <w:r>
        <w:rPr>
          <w:rFonts w:cs="Arial" w:ascii="Arial" w:hAnsi="Arial"/>
          <w:b w:val="false"/>
          <w:bCs w:val="false"/>
          <w:i w:val="false"/>
          <w:iCs w:val="false"/>
          <w:sz w:val="24"/>
          <w:szCs w:val="24"/>
          <w:lang w:val="mn-Cyrl-MN"/>
        </w:rPr>
        <w:t>Баярлалаа. Нэгэнт тухайн Байнгын хорооны гишүүн Байнгын хороогоо өөрчилсөн учраас өөрчлөх нь бол зайлшгүй. Миний бодлоор бол энэ хүүхэд харах үйлчилгээний хууль нь одоо ажлын хэсгийг л эмэгтэй гишүүдээс ахлуулах нь зүйтэй байх гэж би бол тэгж бодож байгаа.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Тэгээд одоо манайх хэлэлцэх асуудалд нэмээд яг хэлэлцэх үеэрээ хэнийг яах вэ гэдгээ яг тэр үед нь яр</w:t>
      </w:r>
      <w:r>
        <w:rPr>
          <w:rFonts w:cs="Arial" w:ascii="Arial" w:hAnsi="Arial"/>
          <w:b w:val="false"/>
          <w:bCs w:val="false"/>
          <w:i w:val="false"/>
          <w:iCs w:val="false"/>
          <w:sz w:val="24"/>
          <w:szCs w:val="24"/>
          <w:lang w:val="mn-Cyrl-MN"/>
        </w:rPr>
        <w:t>ь</w:t>
      </w:r>
      <w:r>
        <w:rPr>
          <w:rFonts w:cs="Arial" w:ascii="Arial" w:hAnsi="Arial"/>
          <w:b w:val="false"/>
          <w:bCs w:val="false"/>
          <w:i w:val="false"/>
          <w:iCs w:val="false"/>
          <w:sz w:val="24"/>
          <w:szCs w:val="24"/>
          <w:lang w:val="mn-Cyrl-MN"/>
        </w:rPr>
        <w:t>я тэгэх үү. Гэхдээ би бол зарчмын санал бол эмэгтэй гишүүдээс ахлуулбал илүү энэ одоо хууль дээр ач холбогдол өгч ажиллах байх гэж бодож байна. Хүүхэд харах үйлчилгээний тухай хууль.</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Д.Хаянхярваа гишүүн ахлах юм уу? Хэлэлцэх оруулаад би энэ ажлын хэсэг байгуулах санал байгаа түүний дагуу хамгийн эхэнд нь шийдээд явъя гэсэн саналтай байна. Хэлэлцэх асуудалдаа оруулъя гэдгээр санал хураалт явуулъя.</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11 гишүүн санал хураалтад оролцож, 8 гишүүн дэмжиж 72.7 хувиар дэмжигдлээ. За тэгвэл эхний асуудал болгоод надад нэг санал байна. Улсын Их Хурлын гишүүн Ц.Оюунгэрэлээр ажлын хэсгийг ахлуулаад А.Бакей, Г.Баярсайхан, Ё.Отгонбаяр, С.Эрдэнэ гэсэн санал оруулсан. Ё.Отгонбаяр гишүүн татгалзсан байж байгаа. Д.Сарангэрэл гишүүн та орох уу? Ажлын хэсэгт нь Хүүхэд харах үйлчилгээний тухай хууль дээр. За Д.Сарангэрэл гишүүнийг оруулаад, Хүүхэд харах үйлчилгээний ажлын хэсгийг шинэчлэн байгуулж байна. Ажлын хэсэгт нь. Тэгвэл С.Эрдэнэ гишүүнийг хасаад, С.Одонтуяа гишүүн, Д.Сарангэрэл гишүүн, А.Бакей, Г.Баярсайхан, Ц.Оюунгэрэл гишүүнээр ахлуулсан ажлын хэсэг байгуулъя. Санал хураалт явах бил үү? Тогтоолоо баталъя гэдгээр санал хураалт явуулъя.</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13 гишүүн санал хураалтад оролцож, 11 гишүүн дэмжиж 84.6 хувиар ажлын хэсэг байгуулагдлаа.</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Үндсэн хэлэлцэх асуудалдаа оръё. Архидан согтуурахтай тэмцэх хууль анхны хэлэлцүүлгийг хийх юм. Дэг сануулъя. Улсын Их Хурлын дэгийн тухай хуулийн 21.11-д Байнгын хороо төслийн анхны хэлэлцүүлэг явуулах үед гишүүд хууль санаачлагчаас асууж, саналаа урьдчилан бичгээр томьёолж хуралдаан даргалагчид өгсний үндсэн дээр түүнийхээ үндэслэлийг тайлбарлан 5 минутаас илүүгүй хугацаанд үг хэлж, санал хураалгах, санал нь олонхын дэмжлэг аваагүй бол нэгдсэн хуралдаанд зарчмын зөрүүтэй саналыг тайлбарлан үг хэлж, санал хураалгах хүсэлтээ Байнгын хорооны санал, дүгнэлтэд тусгуулж болно. Ийм дэгтэй. Энэ хууль бол өөрөө их чухал. Бас нийгмийн хүлээлттэй байгаа. Ард иргэдийн зүгээс энэ Архидан согтуурахтай тэмцэх хуулиа гаргаач, Тамхины хяналтын хуулийг гаргасан одоо архины хууль гарга гэдэг зүйлийг бол Улсын Их Хурлын гишүүдэд бол байнга хэлдэг. Энэ хууль дээр бол манай гишүүд ач холбогдол өгч олон талаас нь ярьж байгаад Хууль зүйн байнгын хороогоор хэлэлцэгдэж байсан асуудлыг би манай Байнгын хороогоор заавал хэлэлцэгдэх ёстой гэж байж авчирсан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Тийм учраас үүн дээр бол манай Нийгмийн бодлогын байнгын хорооны гишүүд маань бас санал гаргаж идэвхтэй ярилцах шаардлага байгаа гэдгийг хэлье. Хууль санаа</w:t>
      </w:r>
      <w:r>
        <w:rPr>
          <w:rFonts w:cs="Arial" w:ascii="Arial" w:hAnsi="Arial"/>
          <w:b w:val="false"/>
          <w:bCs w:val="false"/>
          <w:i w:val="false"/>
          <w:iCs w:val="false"/>
          <w:sz w:val="24"/>
          <w:szCs w:val="24"/>
          <w:lang w:val="mn-Cyrl-MN"/>
        </w:rPr>
        <w:t>ч</w:t>
      </w:r>
      <w:r>
        <w:rPr>
          <w:rFonts w:cs="Arial" w:ascii="Arial" w:hAnsi="Arial"/>
          <w:b w:val="false"/>
          <w:bCs w:val="false"/>
          <w:i w:val="false"/>
          <w:iCs w:val="false"/>
          <w:sz w:val="24"/>
          <w:szCs w:val="24"/>
          <w:lang w:val="mn-Cyrl-MN"/>
        </w:rPr>
        <w:t>лагчаас асуух асуулттай гишүүдийн нэрийг авъя.</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Өөр алга уу? Архидан согтуурахтай анхны хэлэлцүүлэг. Гэхдээ нөгөө зарчмын зөрүүтэй саналууд бол гаргаж болно шүү дээ. За Д.Хаянхярваа гишүүнээр тасаллаа. Ё.Отгонбаяр гишүүн асууя.</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Ё.Отгонбаяр: -</w:t>
      </w:r>
      <w:r>
        <w:rPr>
          <w:rFonts w:cs="Arial" w:ascii="Arial" w:hAnsi="Arial"/>
          <w:b w:val="false"/>
          <w:bCs w:val="false"/>
          <w:i w:val="false"/>
          <w:iCs w:val="false"/>
          <w:sz w:val="24"/>
          <w:szCs w:val="24"/>
          <w:lang w:val="mn-Cyrl-MN"/>
        </w:rPr>
        <w:t xml:space="preserve"> Би хууль санаачлагчаас нэг зүйл </w:t>
      </w:r>
      <w:r>
        <w:rPr>
          <w:rFonts w:cs="Arial" w:ascii="Arial" w:hAnsi="Arial"/>
          <w:b w:val="false"/>
          <w:bCs w:val="false"/>
          <w:i w:val="false"/>
          <w:iCs w:val="false"/>
          <w:sz w:val="24"/>
          <w:szCs w:val="24"/>
          <w:lang w:val="mn-Cyrl-MN"/>
        </w:rPr>
        <w:t>тодруулаад асуух гэсэн юм. Энэ 4.3 дээр аймаг, нийслэлийн иргэдийн төлөөлөгчдийн хурал согтууруулах ундаа худалдах түүгээр үйлчилгээ эрхлэх зөвшөөрөл олгох асуудлын журмыг батална гээд тэгээд энэ тусгай зөвшөөрлийг аймаг, нийслэлийн засаг дарга, чөлөөт бүсийн захирагч нар олгоно гээд заасан заалт байгаа юм. Тэгэхээр зэрэг одоо үйлчилгээ явуулж байгаа аж ахуйн нэгж бол шинээр тусгай зөвшөөрөл авах шаардлага энэ заалтын дагуу үүсэхгүй гэсэн үг биз дээ. Одоо байгаа нь хэвээрээ үйлчлээд явна гэсэн үг биз дээ. Одоо шинэчилнэ гээд баахан ажил явах уу? Үүнийг нэг тодруулаад асууя.</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Ажлын хэсэг танилцуулъя. Д.Дорлигжав -Хууль зүйн сайд, Ч.Раднаабазар -Хууль зүйн яамны Бодлогын хэрэгжилтийг зохицуулах газрын ахлах мэргэжилтэн, Ч.Бат-Эрдэнэ -Хууль зүйн яамны Эрх зүйн шинэчлэлийн бодлогын газрын мэргэжилтэн, Н.Амарсанаа -Цагдаагийн ерөнхий газрын Нийтийн хэв журмыг хамгаалах газрын ахлах мэргэжилтэн гэсэн ийм бүрэлдэхүүнтэй ажлын хэсэг ажиллаж байна. Д.Дорлигжав сайдын микрофон, 3-р микрофон.</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Д.Дорлигжав: - </w:t>
      </w:r>
      <w:r>
        <w:rPr>
          <w:rFonts w:cs="Arial" w:ascii="Arial" w:hAnsi="Arial"/>
          <w:b w:val="false"/>
          <w:bCs w:val="false"/>
          <w:i w:val="false"/>
          <w:iCs w:val="false"/>
          <w:sz w:val="24"/>
          <w:szCs w:val="24"/>
          <w:lang w:val="mn-Cyrl-MN"/>
        </w:rPr>
        <w:t>Та бүхний өдрийн амгаланг айл</w:t>
      </w:r>
      <w:r>
        <w:rPr>
          <w:rFonts w:cs="Arial" w:ascii="Arial" w:hAnsi="Arial"/>
          <w:b w:val="false"/>
          <w:bCs w:val="false"/>
          <w:i w:val="false"/>
          <w:iCs w:val="false"/>
          <w:sz w:val="24"/>
          <w:szCs w:val="24"/>
          <w:lang w:val="mn-Cyrl-MN"/>
        </w:rPr>
        <w:t>т</w:t>
      </w:r>
      <w:r>
        <w:rPr>
          <w:rFonts w:cs="Arial" w:ascii="Arial" w:hAnsi="Arial"/>
          <w:b w:val="false"/>
          <w:bCs w:val="false"/>
          <w:i w:val="false"/>
          <w:iCs w:val="false"/>
          <w:sz w:val="24"/>
          <w:szCs w:val="24"/>
          <w:lang w:val="mn-Cyrl-MN"/>
        </w:rPr>
        <w:t xml:space="preserve">гая. Архины зөвшөөрлийг 2 жилд 1 удаа сунгадаг, олгодог юм байна. Тэгэхээр таны асууж байгаагаар бол шинээр олгох нөхцөлд л энэ асуудал яригдана. Хуучин хүчин төгөлдөр үйлчилж байгаа зөвшөөрөлтэй нэгжүүд бол энд хамаарахгүй байхаар хийж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Болсон уу? Д.Хаянхярваа гишүүн.</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Д.Хаянхярваа: - </w:t>
      </w:r>
      <w:r>
        <w:rPr>
          <w:rFonts w:cs="Arial" w:ascii="Arial" w:hAnsi="Arial"/>
          <w:b w:val="false"/>
          <w:bCs w:val="false"/>
          <w:i w:val="false"/>
          <w:iCs w:val="false"/>
          <w:sz w:val="24"/>
          <w:szCs w:val="24"/>
          <w:lang w:val="mn-Cyrl-MN"/>
        </w:rPr>
        <w:t>Архидан согтуурахтай хуультай нэлээн танилцсан л даа. Яг л одоо хуучин байсан юм руугаа л явж байгаа юм байна лээ. Яг л хуучин эргүүлдээд л нэг бүхэл газраас зөвшөөрөл авдаг гээд л. Энэ хуучин бид нар ингэдэг шүү дээ. 8 нэрийн барааны дэлгүүрт зөвшөөрөл өгнө гээд. Энэ ер нь ямар шалгуур байдаг бо</w:t>
      </w:r>
      <w:r>
        <w:rPr>
          <w:rFonts w:cs="Arial" w:ascii="Arial" w:hAnsi="Arial"/>
          <w:b w:val="false"/>
          <w:bCs w:val="false"/>
          <w:i w:val="false"/>
          <w:iCs w:val="false"/>
          <w:sz w:val="24"/>
          <w:szCs w:val="24"/>
          <w:lang w:val="mn-Cyrl-MN"/>
        </w:rPr>
        <w:t>л</w:t>
      </w:r>
      <w:r>
        <w:rPr>
          <w:rFonts w:cs="Arial" w:ascii="Arial" w:hAnsi="Arial"/>
          <w:b w:val="false"/>
          <w:bCs w:val="false"/>
          <w:i w:val="false"/>
          <w:iCs w:val="false"/>
          <w:sz w:val="24"/>
          <w:szCs w:val="24"/>
          <w:lang w:val="mn-Cyrl-MN"/>
        </w:rPr>
        <w:t>оод дэлгүүрт нэг ийм юм тавиад юм бэ? Энэ одоо хууль дээр ер нь одоо ийм шалгуур хангасан дэлгүүрт зөвшөөрөл ө</w:t>
      </w:r>
      <w:r>
        <w:rPr>
          <w:rFonts w:cs="Arial" w:ascii="Arial" w:hAnsi="Arial"/>
          <w:b w:val="false"/>
          <w:bCs w:val="false"/>
          <w:i w:val="false"/>
          <w:iCs w:val="false"/>
          <w:sz w:val="24"/>
          <w:szCs w:val="24"/>
          <w:lang w:val="mn-Cyrl-MN"/>
        </w:rPr>
        <w:t>гнө</w:t>
      </w:r>
      <w:r>
        <w:rPr>
          <w:rFonts w:cs="Arial" w:ascii="Arial" w:hAnsi="Arial"/>
          <w:b w:val="false"/>
          <w:bCs w:val="false"/>
          <w:i w:val="false"/>
          <w:iCs w:val="false"/>
          <w:sz w:val="24"/>
          <w:szCs w:val="24"/>
          <w:lang w:val="mn-Cyrl-MN"/>
        </w:rPr>
        <w:t xml:space="preserve"> гэдэг юм уу, тийм юм ер нь хуульчилж заасан барьсан юм байдаг юм болов уу? Би одоо бас тэрийг сайн мэдэхгүй юм. Хүн амын тоо ч юм уу одоо нэг тийм шалгуур сум дээр.</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3-р микрофон өгье.</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Д.Д</w:t>
      </w:r>
      <w:r>
        <w:rPr>
          <w:rFonts w:cs="Arial" w:ascii="Arial" w:hAnsi="Arial"/>
          <w:b/>
          <w:bCs/>
          <w:i w:val="false"/>
          <w:iCs w:val="false"/>
          <w:sz w:val="24"/>
          <w:szCs w:val="24"/>
          <w:lang w:val="mn-Cyrl-MN"/>
        </w:rPr>
        <w:t>о</w:t>
      </w:r>
      <w:r>
        <w:rPr>
          <w:rFonts w:cs="Arial" w:ascii="Arial" w:hAnsi="Arial"/>
          <w:b/>
          <w:bCs/>
          <w:i w:val="false"/>
          <w:iCs w:val="false"/>
          <w:sz w:val="24"/>
          <w:szCs w:val="24"/>
          <w:lang w:val="mn-Cyrl-MN"/>
        </w:rPr>
        <w:t xml:space="preserve">рлигжав: - </w:t>
      </w:r>
      <w:r>
        <w:rPr>
          <w:rFonts w:cs="Arial" w:ascii="Arial" w:hAnsi="Arial"/>
          <w:b w:val="false"/>
          <w:bCs w:val="false"/>
          <w:i w:val="false"/>
          <w:iCs w:val="false"/>
          <w:sz w:val="24"/>
          <w:szCs w:val="24"/>
          <w:lang w:val="mn-Cyrl-MN"/>
        </w:rPr>
        <w:t xml:space="preserve">Хуульд бол энэ тусгайлсан ямар нэг ийм шаардлага тавьдаггүй. Тэгж явж ирсэн. Мэргэжлийн хяналтын байгууллагууд тэр хүнсний зүйлээр үйлчилгээ үзүүлдэг байгууллагуудад тавьдаг нийтлэг стандартыг нь хангасан ийм л байх юм бол тэр юуг нь олгодог, эрхийг нь олгодог ингэж явж байсан. Одоо ганцхан энд бол энэ үйлчилгээний байгууллагын ажиллах цагийг тогтоох, байршлыг тогтоох асуудлыг бол ингэж дээрээс хатуу хайрцаглаж, хуульчилж өгдөг байсныг болж, орон нутгийн өөрөө удирдах шатны байгууллагуудын мэдэлд шилжүүлье энэ бол илүү уян хатан байх юм. Алдаа гаргасан бол хурдан засаж чадна. Орон нутгийнхаа онцлогт тааруулж ажиллаж чадна гэж үзэж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Би үүн дээр зүгээр саяын асуулттай холбоод нэг зүйлийг нэмж хэлэхэд бол энэ архидан согтуурч зөрчил гаргаж байгаа судалгааг хараад үзэхээр зэрэг бол гэр хороолол, гудамж талбайд гарч байгаа хувь нь ихсээд байгаа юм. Энэ бүр маш их тасархай их тоо гарч ирээд байгаа байхгүй юу. Гэр хороолол орон сууцад 2475, гудамжид 1821 байхад бусад нь 200, 300 гээд байх жишээтэй. Үүний шалтгааныг хараад байхад цагаар хатуу хязгаарлахаар нөгөө архи зардаг хийдэг юм маань гудамж руу, гэр хороолол руу гараад явчхаж байгаа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Ийм учраас орон нутгийн хурлын байгууллага, өөрөө удирдах шатны байгууллагууд уртасгасан цагаар ажиллуулж байгаа бол илүү татвар төлөөд тэр ажиллуулж болдог. Үгүй би 10 цаг гэхэд дэлгүүрээ хаадаг, 10 цаг хүртэл ажилладаг байна гэх юм бол бага татвар төлдөг ч юм уу иймэрхүү байдлаар уян хатан зохицуулалт өөрсдөө хийж болохоор байршлын хувьд ч гэсэн энэ хуулийн төсөлд зааснаар бол оршин суугчдын санал авч зөвшөөрсөн тохиолдолд зөвшөөрлийг нь олгож байх гэх мэтийн ийм боломжийг бол орон нутгийн өөрөө удирдах шатны байгууллагад олгоё гэсэн ийм л зарчмын өөрчлөлт орж байгаа юм.</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 xml:space="preserve">Би энэ асуулт дээр нэрээ авах гэсэн чинь болдоггүй юм байна. Би өөрөө сонирхоод асууя гэж бодож байна л даа. Сая Д.Хаянхярваа гишүүн асууж байна. Одоо тэр худалдаж байгаа дэлгүүрүүдийн тавигдах шаардлага гэдэг дээр ер нь бол шөнийн хэдэн цагт ч очсон борлуулалтын орлогоо бодоод архи хамаагүй зардаг. Архи уусан илэрхий согтуу байгаа нь мэдэгдэж байгаа хүнд бол архи зардаг. Энэ нь цаашаа гэмт хэрэгт тэр хүнийг орох үүд хаалгыг нь нээж өгч байгаатай ялгаагүй гэж үзэж байгаа юм. Тэгэхээр тавигдах шаардлага дээр тодорхой өөрчлөлт оруулбал энэ хууль дээр тийм юм байхгүй юу? Эсвэл одоо би бол бодож байгаа юм. Дэлгүүрийн тоог цөөлөөд бид амжилтад хүрэхгүй. Нэг дэлгүүр сумын хэмжээнд нэг дэлгүүртэй боллоо гээд энэ архидалтыг зогсооно гэж байхгүй. Харин архиа зарахдаа хуулийн дагуу тавигдсан хэдэн цагт архи зарж болох юм бэ, хэдэн цаг хүртэл архи зарж болох юм, ямар хүнд зарж болох юм гэдэг энэ нарийн шаардлага, стандарт суулгаж өгөөд түүн дээр нь хяналт тавиад хууль одоо мөрдөгдөж байна уу, үгүй юу гэдэг дээр 24 цагийн камерын бичлэгтэй байлгах тал дээр санал оруулбал энэ одоо дэмжигдэх бололцоо байгаа юу. Байвал энэ хуульд оруулах уу, эсвэл үндэсний хөтөлбөртөө оруулах уу гэдэг тал дээр та нэг хариулт өгөөч гэж хүсэж байна.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Д.Дорлигжав сайдын микрофоныг өгье.</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Д.Дорлигжав: - </w:t>
      </w:r>
      <w:r>
        <w:rPr>
          <w:rFonts w:cs="Arial" w:ascii="Arial" w:hAnsi="Arial"/>
          <w:b w:val="false"/>
          <w:bCs w:val="false"/>
          <w:i w:val="false"/>
          <w:iCs w:val="false"/>
          <w:sz w:val="24"/>
          <w:szCs w:val="24"/>
          <w:lang w:val="mn-Cyrl-MN"/>
        </w:rPr>
        <w:t>Одоо байгаа хууль юм уу энэ төсөлд 2 зүйл байгаа юм. 1-рт бол 21 насанд хүрээгүй хүнд архи зарж болохгүй гэдэг юм уу, үндсэн гол шалгуур бол стандарт. Үйлчилгээний байгууллагын стандарт ийм байна баталсан стандартын шаардлага хангасан байх юм бол энэ үйлчилгээ явуулах эрхийг нь олгодог ийм л журам явж байгаа. Таны хэлээд байгаа нэмж тодорхой архидан согтуурахын эсрэг санаа оноо мэдээж хэрэг ороход болохгүй юм байхгүй. Жишээлбэл татвартай холбоотой бид нарын үзэж байгаагаар бол жишээлбэл өндөр градустай архи бол өндөр татвартай, бага градустай архи үйлдвэрлэвэл бага татвартай, сав суулгад нь хүртэл хэмжээнд нь татвартай ийм боломж байж болохыг бол ажлын хэсэг үгүйсгээгүй. Ийм байж болно. Гэхдээ энд нэг зүйлийг хэлэхэд бол Эрүүл мэндийн яам санаачлаад архидан согтуурахтай тэмцэх үндэсний хөтөлбөр гээд боловсруулж байгаа. Тэр хөтөлбөр дотор үндсэндээ Засгийн газар юм уу Улсын Их Хурлаар дараа нь батлагдах юм бол энэ бол дараагийн өөрчлөх хуулийг шинээр авч үзэх үзэл баримтлалын үндэслэл болох юм аа гэж үзэж байна.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Хатуулагтай холбоотой асуудал бол энэ хууль дээр бол орох шаардлагагүй. Тэр үндэсний хөтөлбөр дээрээ орох ёстой бодож байна уу та.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Д.Дорлигжав: - </w:t>
      </w:r>
      <w:r>
        <w:rPr>
          <w:rFonts w:cs="Arial" w:ascii="Arial" w:hAnsi="Arial"/>
          <w:b w:val="false"/>
          <w:bCs w:val="false"/>
          <w:i w:val="false"/>
          <w:iCs w:val="false"/>
          <w:sz w:val="24"/>
          <w:szCs w:val="24"/>
          <w:lang w:val="mn-Cyrl-MN"/>
        </w:rPr>
        <w:t>Яах вэ уул нь бол энд байсан юм. Тэгээд татвар нэмэгдүүлсэн асуудлаа хасъя гэсэн ойлголцолд хүрээд Засгийн газар тэр хэсгээ авсан юм.</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Би бол ингэж бодож байна  л даа. Засгийн газар үе шаттайгаар энэ архины хатуулгаа бууруулах бодлого барьж ажиллах ёстой. Энэ хүрээндээ татвар бууруулсан бол татварыг нь өсгөх биш нэмэгдүүлэх биш харин бууруулах замаар татварыг нь бууруула</w:t>
      </w:r>
      <w:r>
        <w:rPr>
          <w:rFonts w:cs="Arial" w:ascii="Arial" w:hAnsi="Arial"/>
          <w:b w:val="false"/>
          <w:bCs w:val="false"/>
          <w:i w:val="false"/>
          <w:iCs w:val="false"/>
          <w:sz w:val="24"/>
          <w:szCs w:val="24"/>
          <w:lang w:val="mn-Cyrl-MN"/>
        </w:rPr>
        <w:t>х</w:t>
      </w:r>
      <w:r>
        <w:rPr>
          <w:rFonts w:cs="Arial" w:ascii="Arial" w:hAnsi="Arial"/>
          <w:b w:val="false"/>
          <w:bCs w:val="false"/>
          <w:i w:val="false"/>
          <w:iCs w:val="false"/>
          <w:sz w:val="24"/>
          <w:szCs w:val="24"/>
          <w:lang w:val="mn-Cyrl-MN"/>
        </w:rPr>
        <w:t xml:space="preserve"> замаар энэ эдийн засгийн механизм хийж өгөх нь зөв байх л гэж бодож байгаа юм.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Д.Дорлигжав: - </w:t>
      </w:r>
      <w:r>
        <w:rPr>
          <w:rFonts w:cs="Arial" w:ascii="Arial" w:hAnsi="Arial"/>
          <w:b w:val="false"/>
          <w:bCs w:val="false"/>
          <w:i w:val="false"/>
          <w:iCs w:val="false"/>
          <w:sz w:val="24"/>
          <w:szCs w:val="24"/>
          <w:lang w:val="mn-Cyrl-MN"/>
        </w:rPr>
        <w:t xml:space="preserve">Тийм энэ бол манай яамны санал байгаа юм. Байсан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Тэгвэл гишүүд бас санал гаргахдаа үүнтэй холбоотой ер нь бол бид энэ ард иргэдийнхээ эрүүл мэндийг бодохы</w:t>
      </w:r>
      <w:r>
        <w:rPr>
          <w:rFonts w:cs="Arial" w:ascii="Arial" w:hAnsi="Arial"/>
          <w:b w:val="false"/>
          <w:bCs w:val="false"/>
          <w:i w:val="false"/>
          <w:iCs w:val="false"/>
          <w:sz w:val="24"/>
          <w:szCs w:val="24"/>
          <w:lang w:val="mn-Cyrl-MN"/>
        </w:rPr>
        <w:t>н</w:t>
      </w:r>
      <w:r>
        <w:rPr>
          <w:rFonts w:cs="Arial" w:ascii="Arial" w:hAnsi="Arial"/>
          <w:b w:val="false"/>
          <w:bCs w:val="false"/>
          <w:i w:val="false"/>
          <w:iCs w:val="false"/>
          <w:sz w:val="24"/>
          <w:szCs w:val="24"/>
          <w:lang w:val="mn-Cyrl-MN"/>
        </w:rPr>
        <w:t xml:space="preserve"> тулд бол нийгмийн аюулгүй байдалд энэ бүх юмаа бодсон ч гэсэн энэ архины хатуулгыг үе шаттайгаар бууруулах чиглэлд бол бас санал гаргаж үндэсний хөтөлбөртөө тусгаж, энэ хуульдаа суулгаж явах нь зөв байх гэсэн бодолтой байна. Ерөнхий сайд нэг татвар нэмэгдүүлэхгүй гэсэн юм ярьсны юугаар бид. Тийм. Бууруулах тухай асуудлыг л хөндөж тавимаар байгаа байхгүй юу.</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За ингээд гишүүд асуулт асууж, хариулт авч дууслаа. Одоо зөрүүтэй санал гишүүд гаргавал, тэр саналаа тайлбарлаад үг хэлж болох юм байна. Нэрээс өгчих. Бүгд нэрээ өгчих. Кнопоо дарчих. Бүгд кнопоо дарчих. Үг авах гишүүд. Энэ хуралдаан удирдаж байгаа хүн нэрээ авч болдоггүй юм байна шүү дээ. За за. Тэгээд нөгөө хөөрхий Д.Ганбат. За Г.Баярсайхан гишүүнээр тасаллаа. За С.Эрдэнэ гишүүнээр эхэлье.</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С.Эрдэнэ: -</w:t>
      </w:r>
      <w:r>
        <w:rPr>
          <w:rFonts w:cs="Arial" w:ascii="Arial" w:hAnsi="Arial"/>
          <w:b w:val="false"/>
          <w:bCs w:val="false"/>
          <w:i w:val="false"/>
          <w:iCs w:val="false"/>
          <w:sz w:val="24"/>
          <w:szCs w:val="24"/>
          <w:lang w:val="mn-Cyrl-MN"/>
        </w:rPr>
        <w:t xml:space="preserve"> Баярлалаа. Ер </w:t>
      </w:r>
      <w:r>
        <w:rPr>
          <w:rFonts w:cs="Arial" w:ascii="Arial" w:hAnsi="Arial"/>
          <w:b w:val="false"/>
          <w:bCs w:val="false"/>
          <w:i w:val="false"/>
          <w:iCs w:val="false"/>
          <w:sz w:val="24"/>
          <w:szCs w:val="24"/>
          <w:lang w:val="mn-Cyrl-MN"/>
        </w:rPr>
        <w:t xml:space="preserve">нь </w:t>
      </w:r>
      <w:r>
        <w:rPr>
          <w:rFonts w:cs="Arial" w:ascii="Arial" w:hAnsi="Arial"/>
          <w:b w:val="false"/>
          <w:bCs w:val="false"/>
          <w:i w:val="false"/>
          <w:iCs w:val="false"/>
          <w:sz w:val="24"/>
          <w:szCs w:val="24"/>
          <w:lang w:val="mn-Cyrl-MN"/>
        </w:rPr>
        <w:t xml:space="preserve">Архидан согтуурахтай тэмцэх тухай хууль бол коммунизмын үед ч яригдаж байсан. Одоо ардчиллын үед ч яригдаж байгаа ерөөсөө л хүн төрөлхтний үеийн үед ярьж байдаг асуудал сэдэв л дээ. Тэгээд одоо Америк янз бүрийн хууль гаргаад л хуурай </w:t>
      </w:r>
      <w:r>
        <w:rPr>
          <w:rFonts w:cs="Arial" w:ascii="Arial" w:hAnsi="Arial"/>
          <w:b w:val="false"/>
          <w:bCs w:val="false"/>
          <w:i w:val="false"/>
          <w:iCs w:val="false"/>
          <w:color w:val="FF3333"/>
          <w:sz w:val="24"/>
          <w:szCs w:val="24"/>
          <w:lang w:val="mn-Cyrl-MN"/>
        </w:rPr>
        <w:t xml:space="preserve"> </w:t>
      </w:r>
      <w:r>
        <w:rPr>
          <w:rFonts w:cs="Arial" w:ascii="Arial" w:hAnsi="Arial"/>
          <w:b w:val="false"/>
          <w:bCs w:val="false"/>
          <w:i w:val="false"/>
          <w:iCs w:val="false"/>
          <w:sz w:val="24"/>
          <w:szCs w:val="24"/>
          <w:lang w:val="mn-Cyrl-MN"/>
        </w:rPr>
        <w:t>хэрэгжүүлэх гэж үзээд л дампуураад л, хуучин Зөвлөлт холбоот улс ч гэсэн хуурай</w:t>
      </w:r>
      <w:r>
        <w:rPr>
          <w:rFonts w:cs="Arial" w:ascii="Arial" w:hAnsi="Arial"/>
          <w:b w:val="false"/>
          <w:bCs w:val="false"/>
          <w:i w:val="false"/>
          <w:iCs w:val="false"/>
          <w:color w:val="FF3333"/>
          <w:sz w:val="24"/>
          <w:szCs w:val="24"/>
          <w:lang w:val="mn-Cyrl-MN"/>
        </w:rPr>
        <w:t xml:space="preserve"> </w:t>
      </w:r>
      <w:r>
        <w:rPr>
          <w:rFonts w:cs="Arial" w:ascii="Arial" w:hAnsi="Arial"/>
          <w:b w:val="false"/>
          <w:bCs w:val="false"/>
          <w:i w:val="false"/>
          <w:iCs w:val="false"/>
          <w:color w:val="000000"/>
          <w:sz w:val="24"/>
          <w:szCs w:val="24"/>
          <w:lang w:val="mn-Cyrl-MN"/>
        </w:rPr>
        <w:t>хэрэгжүүлэх</w:t>
      </w:r>
      <w:r>
        <w:rPr>
          <w:rFonts w:cs="Arial" w:ascii="Arial" w:hAnsi="Arial"/>
          <w:b w:val="false"/>
          <w:bCs w:val="false"/>
          <w:i w:val="false"/>
          <w:iCs w:val="false"/>
          <w:sz w:val="24"/>
          <w:szCs w:val="24"/>
          <w:lang w:val="mn-Cyrl-MN"/>
        </w:rPr>
        <w:t xml:space="preserve"> гэж оролдоод л дампуураад л. Ер нь зүгээр энэ хуультай бол их болгоомжтой харьцах ёстой хууль л даа. Зүгээр нэг одоо хүчирхийллийн хэрэгслээр дараад устгана гэвэл тийм юм бол байхгүй. Хүний хэрэглээ байдаг. Бүр нэг хэсэг нь донтсон байдаг. Ийм л асуудал шүү дээ. Одоо коммунизмын үед манай хуучин удирдлагууд нам төрийн удирдлагууд эд нар айлын бүрхээр хүртэл шатаагаад л гэр орныг нь буулгах шахаад л ингээд дийлээгүй эд шүү дээ. Тийм. Тэгэхээр үүнийгээ бол их бодолтой хийх ёстой юм гэж би бол харж байгаа юм. Би энэ хууль санаачлагчдын зүгээс тэр тайлбарлаж байгаа ер нь зүгээр аймаг, орон нутагт орон нутгийн эрх мэдэлд нь өгье гэдгийг бол би маш зөв гэж харж байгаа юм. Яагаад вэ гэвэл орон нутгийн хурал. Тэр хуралд бол тухайн орон нутгийн сор болсон итгэл найдвар болсон улсууд л сонгогдож очиж байгаа шүү дээ. Хурал нь тэрийгээ шийдээд тэр цагаа тогтоогоод байршлаа тогтоогоод янз бүрийн асуудлаа шийдээд явах нь зөв байх гэж бодож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Би тэгээд энд нэг зүйлийг хэлэх гээд байгаа юм. Энэ нийслэл гэдэг үгээ боливол яасан юм бэ? Сая гаруй хүн амтай хотын бодлогыг нийслэлийн хэдэн түшмэл тодорхойлох гэж оролдоод байх юм. Тэгээд би одоо нэг жишээ хэлье. Баянгол дүүрэг дээр ингээд согтууруулах ундааг нь хураадаг байхгүй юу. Манай дүүргийн цагдаа, мэргэжлийн хяналт тэгээд одоо холбогдох байгууллагууд очоод хураадаг. Маргааш нь нөгөөх нь гүйж очоод хотоос буцаагаад зөвшөөрлөө авдаг. Тэгээд ерөөсөө нийслэл согтууруулах ундааны зөвшөөрлийг нь өгөөд байдаг. Тэр согтуу, галзуу хэв журмын зөрчил бүх юмыг нь дүүрэг хариуцдаг. Ийм байдлаар нөгөө нэг орон нутгийн шууд ардчилал, шууд засаглал гээд тэр зарчим бол энд ерөөсөө алдагдаад байгаа юм. Одоо яг ний нуугүй хэлэхэд ганц архидан согтуурах ч биш л дээ. Ер нь одоо энэ газар эдэлбэрийн асуудал байж байна. Тэгээд бусад одоо эрх зүйн зохицуулалтаа нийслэл гэдэг юмыг ер нь боливол таарна. Ер нь зүгээр ний нуугүй хэлэхэд бол.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Одоо Монголд бол ер нь 2 дахь Засгийн газар болоод байгаа шүү дээ. Нийслэл гэдэг юм бол. Тийм. Засгийн газрын хэмжээний л ажлаа хий л дээ. Тэр бүс нутгийн засаг байдаг юм уу. Тэгээд тэр хэмжээний л ажлаа хийгээд. Тэгээд одоо өнөөдөр жишээ нь наад захын дүүрэг л аймгийн хэмжээний байгаа шүү дээ ер  нь бол. Одоо Баянгол дүүрэг чинь 230, 240 мянган хүн амтай дүүрэг. Ямар ч том аймгийг 2, 3 дахин нугалсан хүн амтай, бүтэцтэй ийм том дүүрэг. Би зүгээр ганц жишээ л ярьж байна л даа. Бусад дүүргүүд яг адилхан байгаа. Би өөрөө бас дүүргийн засаг даргаа</w:t>
      </w:r>
      <w:r>
        <w:rPr>
          <w:rFonts w:cs="Arial" w:ascii="Arial" w:hAnsi="Arial"/>
          <w:b w:val="false"/>
          <w:bCs w:val="false"/>
          <w:i w:val="false"/>
          <w:iCs w:val="false"/>
          <w:sz w:val="24"/>
          <w:szCs w:val="24"/>
          <w:lang w:val="mn-Cyrl-MN"/>
        </w:rPr>
        <w:t>р</w:t>
      </w:r>
      <w:r>
        <w:rPr>
          <w:rFonts w:cs="Arial" w:ascii="Arial" w:hAnsi="Arial"/>
          <w:b w:val="false"/>
          <w:bCs w:val="false"/>
          <w:i w:val="false"/>
          <w:iCs w:val="false"/>
          <w:sz w:val="24"/>
          <w:szCs w:val="24"/>
          <w:lang w:val="mn-Cyrl-MN"/>
        </w:rPr>
        <w:t xml:space="preserve"> ажиллаж байсан. Хот нийслэл, дүүргийн иргэдийн хуралд ч гэсэн 2, 3 сонгогдоод л ажиллаж л байсан. Үүн дээр нэг энэ хууль санаачлагчдаас хүсэхэд бол энэ нийслэл гэдэг үгээ авч хаяад, тэр нийслэл нь одоо тэр бодлого том юмаа л хийж явдаг юм байгаа биз. Дүүргийн иргэдийн хуралд нь аймагтай адилтгаад эрхийг нь өгч болдоггүй юм уу? Үүн дээр би бол ийм л саналтай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r>
      <w:r>
        <w:rPr>
          <w:rFonts w:cs="Arial" w:ascii="Arial" w:hAnsi="Arial"/>
          <w:b w:val="false"/>
          <w:bCs w:val="false"/>
          <w:i w:val="false"/>
          <w:iCs w:val="false"/>
          <w:color w:val="000000"/>
          <w:sz w:val="24"/>
          <w:szCs w:val="24"/>
          <w:lang w:val="mn-Cyrl-MN"/>
        </w:rPr>
        <w:t>Энэ бол зарчмын зөрүүтэй санал. Тэгээд энэ аймаг, нийслэл гэдэг үгийг аймаг дүүргийн иргэдийн хуралд гэдэг юм уу тийм байдлаар өөрчилж оруулж өгөөч. Энэ бол цаашдаа бол энэ бол гарах үр дүнд бол маш эерэг үр дүн болно гэж харж байгаа юм.</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Тэгээд одоо ний нуугүй хэлэхэд тэр нийслэл дээр сууж байгаа түшмэл бол дүүрэг дээр болж байгаа зовлон бэрхшээлийг бол ойлгодоггүй ч юм байна лээ. Ойлгохыг хүсдэг ч үгүй юм байна лээ. Тэгээд эрх мэдэлтэйгээ гайхуулаад бүх юмыг нь өгдөг. Орон нутагт нь тэнд үйлээ үзээд, тамаа эдлээд хог шороо тэр согтуу, галзуу бүх юмыг нь дүүрэг л хариуцаж байгаа шүү дээ. Яг үнэндээ бол. Ийм байна. Тэгээд үүнийг бас хууль санаачлагч нар хуульдаа зориуд оруулж тусгаж өгөөч гэсэн ийм зарчмын зөрүүтэй санал байна.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Д.Батцогт: -</w:t>
      </w:r>
      <w:r>
        <w:rPr>
          <w:rFonts w:cs="Arial" w:ascii="Arial" w:hAnsi="Arial"/>
          <w:b w:val="false"/>
          <w:bCs w:val="false"/>
          <w:i w:val="false"/>
          <w:iCs w:val="false"/>
          <w:sz w:val="24"/>
          <w:szCs w:val="24"/>
          <w:lang w:val="mn-Cyrl-MN"/>
        </w:rPr>
        <w:t xml:space="preserve"> С.Эрдэнэ гишүүний гаргаж байгаа саналыг зарчмын зөрүүтэй саналыг томьёоллын хуудас дээр буулгаад тэгээд бүгдээрээ санал хураалт явуулъя. Ер нь бол нийслэл гэдгийг нь дүүрэг гээд оруулж байна шүү дээ. Гэхдээ энэ чинь суманд одоо жишээлбэл яах вэ? Суманд өгөх зөвшөөрлийг шууд аймгаас өгөх юм уу, эсвэл сумандаа өгөх юм уу? Үүн дээр аймаг, дүүрэг гэж байгаа юу? Аймаг дүүрэг болгоод өөрчилье. Мэдээж тэр бол явах л байх л даа. Шууд автоматаар хүчингүй хууль батлагдсанаа хүчингүй болгоно гэж байхгүй биз дээ. За ингэе С.Эрдэнэ гишүүний саналын томьёоллоор одоо холбогдуулаад өөр асуулт асуух гишүүн байна уу? За Ё.Отгонбаяр гишүүн. Наадахаа өгчих наашаа.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Ё.Отгонбаяр: -</w:t>
      </w:r>
      <w:r>
        <w:rPr>
          <w:rFonts w:cs="Arial" w:ascii="Arial" w:hAnsi="Arial"/>
          <w:b w:val="false"/>
          <w:bCs w:val="false"/>
          <w:i w:val="false"/>
          <w:iCs w:val="false"/>
          <w:sz w:val="24"/>
          <w:szCs w:val="24"/>
          <w:lang w:val="mn-Cyrl-MN"/>
        </w:rPr>
        <w:t xml:space="preserve"> Тэр С.Эрдэнэ гишүүний саналын томьёоллыг нь би мэдэхгүй байна. Санааг нь ойлголоо. Хэрвээ тийм байдлаар архи зарах зөвшөөрлийг үйлдвэр үйлчилгээний цэгүүдэд хотоос нь дүүрэг рүү нь шилжүүлж байгаа бол одоо зөвшөөрлөө авсан байгаа аж ахуйн нэгжид хамаарахгүй байхаар заалт нэмж оруулж өгөх хэрэгтэй. Хүчин төгөлдөр хугацаандаа. Дараа нь тэр хугацаа нь дуусаад дахиад сунгуулахдаа шинэ газраа очоод сунгуулна биз. Тэгэхгүй наадах чинь одоо хотын хэмжээнд бүх газруудыг зөвшөөрлийг солино гэж завхарсан ажил эхэлнэ шүү дээ. Ард талд нь асар их хэрэг түвэг явна. Мөнгө төгрөг явна шүү дээ аягүй бол.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 xml:space="preserve">Энэ чинь юу билээ. Хууль хэрэгжүүлэхийн тулд дагаж мөрдөх журам гарна, тийм ээ. Дагаж мөрдөх журамдаа үүнийг бол. Гэхдээ энэ Байнгын хорооны санал, дүгнэлтэд үүнийг нь оруулж өгөх хэрэгтэй байгаа юм. Өөрөөр хэлбэл одоо хүчин төгөлдөр байгаа лиценз нь хүчинтэй байх хугацаандаа. Тийм энэ бол батлагдвал тийм ээ.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 xml:space="preserve">За С.Эрдэнэ, С.Одонтуяа нарын гишүүдийн гаргаж байгаа санал байна. Өөр үг байгаа юм уу? Үгүй ээ, үгүй. </w:t>
      </w:r>
      <w:r>
        <w:rPr>
          <w:rFonts w:cs="Arial" w:ascii="Arial" w:hAnsi="Arial"/>
          <w:b w:val="false"/>
          <w:bCs w:val="false"/>
          <w:i w:val="false"/>
          <w:iCs w:val="false"/>
          <w:sz w:val="24"/>
          <w:szCs w:val="24"/>
          <w:shd w:fill="FFFFFF" w:val="clear"/>
          <w:lang w:val="mn-Cyrl-MN"/>
        </w:rPr>
        <w:t>О</w:t>
      </w:r>
      <w:r>
        <w:rPr>
          <w:rFonts w:cs="Arial" w:ascii="Arial" w:hAnsi="Arial"/>
          <w:b w:val="false"/>
          <w:bCs w:val="false"/>
          <w:i w:val="false"/>
          <w:iCs w:val="false"/>
          <w:sz w:val="24"/>
          <w:szCs w:val="24"/>
          <w:shd w:fill="FFFFFF" w:val="clear"/>
          <w:lang w:val="mn-Cyrl-MN"/>
        </w:rPr>
        <w:t>доо санал саналаараа хураана шүү дээ. Одоо С.Эрдэнэ гишүүний гаргаж байгаа энэ саналыг С.Эрдэнэ гишүүн саналаа тайлбарлаж үг хэлсэн. Хатуулгаа үүний дараа. Та саналаа бичиж бай. Тэгээд С.Эрдэнэ гишүүнээс асуулт асууна. Л.Энх-Амгалан гишүүн. Үгүй үгүй. Би бол санал саналаа тайлбарлаад асуугаад явсан нь дээр гэж бодоод байна.</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Л.Энх-Амгалан: - </w:t>
      </w:r>
      <w:r>
        <w:rPr>
          <w:rFonts w:cs="Arial" w:ascii="Arial" w:hAnsi="Arial"/>
          <w:b w:val="false"/>
          <w:bCs w:val="false"/>
          <w:i w:val="false"/>
          <w:iCs w:val="false"/>
          <w:sz w:val="24"/>
          <w:szCs w:val="24"/>
          <w:lang w:val="mn-Cyrl-MN"/>
        </w:rPr>
        <w:t xml:space="preserve">С.Эрдэнэ гишүүн ээ, би ингэж ойлголоо зөв үү? Та аймаг, нийслэл, дүүрэг гэж оруулж байна шүү дээ тийм ээ? Аймаг, дүүрэг гэж тийм. Тэгэхээр аймаг, дүүрэг, сум гэж оруулах ёстой юм биш үү. Яг үүгээр чинь бид нар батлаад явах юм бол яг үндсэндээ сум дээрх дэлгүүрийг архи согтууруулах сумынхан аймгийн төв рүү орж авах болоод байгаа байхгүй юу.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Тэгэхээр сум нь бол өөрөө уг нь бол орон нутагт нь эрх мэдэл шилжүүлэх гээд байна шүү дээ. Тийм биз дээ. Тэгэхгүй бол сумынх нь хүн амын тоо бүх юмыг чинь аймаг бол тэр бүрчлэн харахгүйгээр шууд аймгийн иргэдийн хурал нь олгоод явдаг ийм үл ойлголцлууд. Эсвэл хүн амын. Юу гэнэ ээ. Тэгвэл сумынх нь хүн амын тоог зааж өгөхгүй бол. Аль эсвэл ямар нэг хязгаар байхгүй бол аягүй утгагүй юм болно шүү дээ.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За Засгийн газраас тайлбар хэлье. Ойлголоо. Д.Дорлигжав сайд. 3-р микрофон.</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Д.Дорлигжав: -</w:t>
      </w:r>
      <w:r>
        <w:rPr>
          <w:rFonts w:cs="Arial" w:ascii="Arial" w:hAnsi="Arial"/>
          <w:b w:val="false"/>
          <w:bCs w:val="false"/>
          <w:i w:val="false"/>
          <w:iCs w:val="false"/>
          <w:sz w:val="24"/>
          <w:szCs w:val="24"/>
          <w:lang w:val="mn-Cyrl-MN"/>
        </w:rPr>
        <w:t xml:space="preserve"> Энэ 2 өөрөө зохицуулалт хийхээр заасан юмыг нэг асуугаад байна. Жишээлбэл цаг тогтоох асуудлыг бол </w:t>
      </w:r>
      <w:r>
        <w:rPr>
          <w:rFonts w:cs="Arial" w:ascii="Arial" w:hAnsi="Arial"/>
          <w:b w:val="false"/>
          <w:bCs w:val="false"/>
          <w:i w:val="false"/>
          <w:iCs w:val="false"/>
          <w:sz w:val="24"/>
          <w:szCs w:val="24"/>
          <w:lang w:val="mn-Cyrl-MN"/>
        </w:rPr>
        <w:t>З</w:t>
      </w:r>
      <w:r>
        <w:rPr>
          <w:rFonts w:cs="Arial" w:ascii="Arial" w:hAnsi="Arial"/>
          <w:b w:val="false"/>
          <w:bCs w:val="false"/>
          <w:i w:val="false"/>
          <w:iCs w:val="false"/>
          <w:sz w:val="24"/>
          <w:szCs w:val="24"/>
          <w:lang w:val="mn-Cyrl-MN"/>
        </w:rPr>
        <w:t xml:space="preserve">асаг дарга гээд байгаа. Байршил тогтоохыг бол иргэдийн хурлууд нь журам гаргаад тэр иргэдийн хурлуудын гаргасан журмын дагуу хэрэгжүүлдэг нь </w:t>
      </w:r>
      <w:r>
        <w:rPr>
          <w:rFonts w:cs="Arial" w:ascii="Arial" w:hAnsi="Arial"/>
          <w:b w:val="false"/>
          <w:bCs w:val="false"/>
          <w:i w:val="false"/>
          <w:iCs w:val="false"/>
          <w:sz w:val="24"/>
          <w:szCs w:val="24"/>
          <w:lang w:val="mn-Cyrl-MN"/>
        </w:rPr>
        <w:t>З</w:t>
      </w:r>
      <w:r>
        <w:rPr>
          <w:rFonts w:cs="Arial" w:ascii="Arial" w:hAnsi="Arial"/>
          <w:b w:val="false"/>
          <w:bCs w:val="false"/>
          <w:i w:val="false"/>
          <w:iCs w:val="false"/>
          <w:sz w:val="24"/>
          <w:szCs w:val="24"/>
          <w:lang w:val="mn-Cyrl-MN"/>
        </w:rPr>
        <w:t>асаг дарга байхаар нэг ийм 2 юмыг ялгаж авч үзэх хэрэгтэй. 2-рт хэрвээ нийслэл хэрэггүй гэх юм бол аймаг бас хэрэггүй. Сум, дүүрэг өөрөө асуудлаа шийддэг зарчим бол байх ёстой.</w:t>
      </w:r>
    </w:p>
    <w:p>
      <w:pPr>
        <w:pStyle w:val="Normal"/>
        <w:spacing w:before="0" w:after="0"/>
        <w:ind w:left="0" w:right="0" w:hanging="0"/>
        <w:jc w:val="both"/>
        <w:rPr>
          <w:rStyle w:val="StrongEmphasis"/>
          <w:b w:val="false"/>
          <w:b w:val="false"/>
          <w:bCs w:val="false"/>
          <w:shd w:fill="FF6600" w:val="clear"/>
        </w:rPr>
      </w:pPr>
      <w:r>
        <w:rPr>
          <w:rFonts w:cs="Arial" w:ascii="Arial" w:hAnsi="Arial"/>
          <w:b/>
          <w:bCs/>
          <w:i w:val="false"/>
          <w:iCs w:val="false"/>
          <w:sz w:val="24"/>
          <w:szCs w:val="24"/>
          <w:shd w:fill="FF6600" w:val="clear"/>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С.Эрдэнэ: -</w:t>
      </w:r>
      <w:r>
        <w:rPr>
          <w:rFonts w:cs="Arial" w:ascii="Arial" w:hAnsi="Arial"/>
          <w:b w:val="false"/>
          <w:bCs w:val="false"/>
          <w:i w:val="false"/>
          <w:iCs w:val="false"/>
          <w:sz w:val="24"/>
          <w:szCs w:val="24"/>
          <w:lang w:val="mn-Cyrl-MN"/>
        </w:rPr>
        <w:t xml:space="preserve"> </w:t>
      </w:r>
      <w:r>
        <w:rPr>
          <w:rFonts w:cs="Arial" w:ascii="Arial" w:hAnsi="Arial"/>
          <w:b w:val="false"/>
          <w:bCs w:val="false"/>
          <w:i w:val="false"/>
          <w:iCs w:val="false"/>
          <w:sz w:val="24"/>
          <w:szCs w:val="24"/>
          <w:lang w:val="mn-Cyrl-MN"/>
        </w:rPr>
        <w:t>Би зүгээр үүн дээр ийм л үндэслэлээр санал гаргасан юм л даа. Яагаад вэ гэхээр хүн амын тоо тэр эдийн засгийн чадавх одоо тэгээд л бусад аль ч утгаара</w:t>
      </w:r>
      <w:r>
        <w:rPr>
          <w:rFonts w:cs="Arial" w:ascii="Arial" w:hAnsi="Arial"/>
          <w:b w:val="false"/>
          <w:bCs w:val="false"/>
          <w:i w:val="false"/>
          <w:iCs w:val="false"/>
          <w:sz w:val="24"/>
          <w:szCs w:val="24"/>
          <w:lang w:val="mn-Cyrl-MN"/>
        </w:rPr>
        <w:t>а</w:t>
      </w:r>
      <w:r>
        <w:rPr>
          <w:rFonts w:cs="Arial" w:ascii="Arial" w:hAnsi="Arial"/>
          <w:b w:val="false"/>
          <w:bCs w:val="false"/>
          <w:i w:val="false"/>
          <w:iCs w:val="false"/>
          <w:sz w:val="24"/>
          <w:szCs w:val="24"/>
          <w:lang w:val="mn-Cyrl-MN"/>
        </w:rPr>
        <w:t xml:space="preserve"> ер нь бид нар бол цаашдаа бол хүн амын тоо, эдийн засгийн боломж чадавхад нь тулгуурласан ийм эрх зүйн зохицуулалтуудыг хийж явна шүү дээ. Тэгээд энэ чинь их олон хүнтэй Хөвсгөл гээд байгаа аймгийг л манай нийслэлийн захын нэг дүүрэг л нугалж байгаа </w:t>
      </w:r>
      <w:r>
        <w:rPr>
          <w:rFonts w:cs="Arial" w:ascii="Arial" w:hAnsi="Arial"/>
          <w:b w:val="false"/>
          <w:bCs w:val="false"/>
          <w:i w:val="false"/>
          <w:iCs w:val="false"/>
          <w:sz w:val="24"/>
          <w:szCs w:val="24"/>
          <w:lang w:val="mn-Cyrl-MN"/>
        </w:rPr>
        <w:t>ш</w:t>
      </w:r>
      <w:r>
        <w:rPr>
          <w:rFonts w:cs="Arial" w:ascii="Arial" w:hAnsi="Arial"/>
          <w:b w:val="false"/>
          <w:bCs w:val="false"/>
          <w:i w:val="false"/>
          <w:iCs w:val="false"/>
          <w:sz w:val="24"/>
          <w:szCs w:val="24"/>
          <w:lang w:val="mn-Cyrl-MN"/>
        </w:rPr>
        <w:t xml:space="preserve">үү дээ. Ийм хүн ам төвлөрсөн ачаалал ихтэй 1 сая хоёр гурван зуун мянган хүн ам төвлөрсөн нийслэлд нийслэлийн одоо нэг гаргасан шийдвэрийг хэрэгжүүлэх гээд 3, 4 түшмэл бол тэнд ажиллаад бол тэгээд ний нуугүй хэлэхэд эргээд үүрэг хариуцлага хүлээдэггүй байхгүй юу хамгийн гол нь. Тэгээд нийслэл ерөөсөө хариуцлага хүлээдэггүй шүү дээ. Дүүрэг дээр согтуу галзуу тэр хог шороо одоо тэгээд л тэр янз янзын асуудлыг би нийслэл хариуцдаг гэж мэдэхгүй үнэхээр. Одоо манай энэ цагдаагийн хошууч сууж байна. Өөрөө мэдэж л байгаа байх.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Дүүрэг байгаа бүх л галзуу, солиотой хүмүүстэй чинь ноцолддог хүмүүс чинь дүүргийн цагдаа л ноцолддог шүү дээ. Дүүргийн гэмт хэрэгтэй тэмцэх зөвлөл ажилладаг. Нийслэл үүнд бол огт оролцдоггүй байхгүй юу. Худлаа дүгнээд л суугаад байдаг. Тэр дүүрэг нь сайн энэ дүүрэг нь муу гээд. Тийм учраас би </w:t>
      </w:r>
      <w:r>
        <w:rPr>
          <w:rFonts w:cs="Arial" w:ascii="Arial" w:hAnsi="Arial"/>
          <w:b w:val="false"/>
          <w:bCs w:val="false"/>
          <w:i w:val="false"/>
          <w:iCs w:val="false"/>
          <w:sz w:val="24"/>
          <w:szCs w:val="24"/>
          <w:lang w:val="mn-Cyrl-MN"/>
        </w:rPr>
        <w:t>з</w:t>
      </w:r>
      <w:r>
        <w:rPr>
          <w:rFonts w:cs="Arial" w:ascii="Arial" w:hAnsi="Arial"/>
          <w:b w:val="false"/>
          <w:bCs w:val="false"/>
          <w:i w:val="false"/>
          <w:iCs w:val="false"/>
          <w:sz w:val="24"/>
          <w:szCs w:val="24"/>
          <w:lang w:val="mn-Cyrl-MN"/>
        </w:rPr>
        <w:t xml:space="preserve">үгээр 1-рт.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2-рт хүн ам зүйн хувьд аваад үзэх юм бол сумыг дүүрэгтэй адилтгах юм бол онигоо болно шүү дээ. Аймаг нь ч гэсэн онигоо болоод байхад чинь яг ний нуугүй хэлэхэд. Хүн ам зүйн эдийн засгийнхаа хүчин чадал тэр юмаа бас харгалзаж бид нар чинь хүн рүү чиглэсэн л бодлого гаргах гээд байгаа биз дээ. Түүнээс биш ямар засаг захиргааны нэгжтэй холбоотой асуудал энд ярих гээгүй шүү дээ. Тийм учраас хүн рүү чиглэсэн бодлого явуулах гэж байгаа бол хүн ам хэт төвлөрсөн газрууд дээрээ илүү түлхүү хуулийн үйлчлэлээ хүргэе гэж би бол тэгж л харж энэ саналыг гаргасан юм. Түүнээс одоо манай захын нэг хороо бараг л аймгийн хэмжээний хүн амтай байгаа шүү дээ. Одоо 17 мянган хүнтэй, 20 мянган хүнтэй хороо байна. Өмнөговь аймгийн төв л 17 мянган хүнтэй шүү дээ тэгвэл. Ингээд бодох юм бол энэ чинь хүн ам зүйн тоо эдийн засгийнхаа үзүүлэлтээ харьцуулж л би үүнийг зүгээр санал гаргасан юм. Түүнээс одоо нийслэл аймагтай адилтгана гэвэл Монгол Улсын 50 гаруй хувь нь амьдарч байгаа нийслэлийг аль 1 аймагтай адилтгана гэвэл ингээд болно биз дээ. Бид нар яаж ч бодсон гэсэн. Зүгээр өнөөдрийн хүчин төгөлдөр байгаа Үндсэн хууль бусад хуулийн Засаг захиргааны нэгж, түүний удирдлагын тухай хуулийн үйлчлэлийн дагуу л асуудал ингэж яриад байгаа болохоос биш.</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Архидан согтуурахтай тэмцэх тухай бодлого ярьж байгаа бол бид нар хүн амтайгаа уяж л асуудлыг ярих ёстой байхгүй юу. Би бол тэгж л асуудлыг оруулсан юм.</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За ойлголоо. С.Эрдэнэ гишүүний ярьж байгаа саналтай бол санал нэг байгаад байгаа шүү дээ. Ер нь бол яах вэ нийслэл дээр өгдгөө болиод дүүрэг дээр өгье гэж байна. Яг түүнтэй чинь ижилхэн тэр цөөхөн хүн амтай гээд байгаа сумыг юуг чинь суманд нь мэдүүлэхгүй ээ бид нар аймаг дээр өгнө гээд тэр сумын амьдрал ахуй энэ бүх юмыг чинь мэдэхгүй хүмүүс тэр аймаг дээрээс нь зөвшөөрөл өгөөд сууж байж бас таарахгүй шүү дээ. Тэгэхээр би засаг захиргааны нэгж гэдэг утгаараа бол үүнийг асуудалд том бага олон хүнтэй цөөн хүнтэй тэр асуудал биш ерөөсөө засаг захиргааны нэгжээрээ сум дүүрэг гэж. Үгүй ээ үгүй. Таны гаргаж байгаа санал чинь зөв. Аймаг нийслэл дээрээ биш ээ сум. Үгүй үгүй харин тийм. Тэгэхээр дүүрэг дээр чинь эрхийг нь өгөх нь зөв. Дүүрэг эрхийг нь өгөх нь зөв тэгээд суманд ч өгөх ёстой байхгүй юу. Гэхдээ аймгийн төв чинь бол. Үгүй ээ үгүй тийм биш</w:t>
      </w:r>
      <w:r>
        <w:rPr>
          <w:rFonts w:cs="Arial" w:ascii="Arial" w:hAnsi="Arial"/>
          <w:b/>
          <w:bCs/>
          <w:i w:val="false"/>
          <w:iCs w:val="false"/>
          <w:sz w:val="24"/>
          <w:szCs w:val="24"/>
          <w:lang w:val="mn-Cyrl-MN"/>
        </w:rPr>
        <w:t xml:space="preserve"> </w:t>
      </w:r>
      <w:r>
        <w:rPr>
          <w:rFonts w:cs="Arial" w:ascii="Arial" w:hAnsi="Arial"/>
          <w:b w:val="false"/>
          <w:bCs w:val="false"/>
          <w:i w:val="false"/>
          <w:iCs w:val="false"/>
          <w:sz w:val="24"/>
          <w:szCs w:val="24"/>
          <w:lang w:val="mn-Cyrl-MN"/>
        </w:rPr>
        <w:t>ээ. Та буруу ойлгоод байна гишүүн ээ. Одоо сум гэхээр чинь аймгийн төвийг чинь сум гээд байгаа шүү дээ. Харин тийм л дээ. Таныг бол ойлгож байна. Үгүй ээ үгүй дүүрэг гэдэгтэй чинь санал нэг байна шүү дээ гишүүн ээ. Тэгээд одоо би нэг л юмыг асуугаад байна. Одоо жишээлбэл сумын Ховд аймгийн Булган сумын өгөх зөвшөөрлийг аймгийн төв дээр өгөх юм уу, сумынх нь өөрсдөө мэддэгээрээ мэдээд явах юм уу гэдэг л асуудал яриад байгаа шүү дээ. Л.Энх-Амгалан гишүүн.</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Л.Энх-Амгалан: -</w:t>
      </w:r>
      <w:r>
        <w:rPr>
          <w:rFonts w:cs="Arial" w:ascii="Arial" w:hAnsi="Arial"/>
          <w:b w:val="false"/>
          <w:bCs w:val="false"/>
          <w:i w:val="false"/>
          <w:iCs w:val="false"/>
          <w:sz w:val="24"/>
          <w:szCs w:val="24"/>
          <w:lang w:val="mn-Cyrl-MN"/>
        </w:rPr>
        <w:t xml:space="preserve"> </w:t>
      </w:r>
      <w:r>
        <w:rPr>
          <w:rFonts w:cs="Arial" w:ascii="Arial" w:hAnsi="Arial"/>
          <w:b w:val="false"/>
          <w:bCs w:val="false"/>
          <w:i w:val="false"/>
          <w:iCs w:val="false"/>
          <w:sz w:val="24"/>
          <w:szCs w:val="24"/>
          <w:lang w:val="mn-Cyrl-MN"/>
        </w:rPr>
        <w:t>Д.Дорлигжав сайд аа, ингээд маш тодорхой болгоод өгөөч. Одоо бол яг энэ хуулийн зохицуулалтаар бид нар энэ согтууруулах ундаа зардаг үйлчилдэг байгууллагуудын ажилладаг цаг. Нэгдүгээрт нь цаг тийм ээ, хоёрдугаарт нь байршил, гуравдугаарт нь тусгай зөвшөөрөл гэсэн ийм ойлголт байгаад байх шиг байна тийм ээ. Тэгэхээр энэ гурвыг алийг нь сум, алийг нь аймаг төвшиндөө шийдэх юм бэ гэдгийг ингээд та нэг 2 заалт яриад байна шүү дээ. Тэгэхээр наадах чинь нэг тийм ойлгомжгүй болох гээд байгаа байхгүй юу. Үүнийг маш тодорхой заагаад өгвөл уг нь болох юм шиг байна нэг</w:t>
      </w:r>
      <w:r>
        <w:rPr>
          <w:rFonts w:cs="Arial" w:ascii="Arial" w:hAnsi="Arial"/>
          <w:b w:val="false"/>
          <w:bCs w:val="false"/>
          <w:i w:val="false"/>
          <w:iCs w:val="false"/>
          <w:sz w:val="24"/>
          <w:szCs w:val="24"/>
          <w:lang w:val="mn-Cyrl-MN"/>
        </w:rPr>
        <w:t>д</w:t>
      </w:r>
      <w:r>
        <w:rPr>
          <w:rFonts w:cs="Arial" w:ascii="Arial" w:hAnsi="Arial"/>
          <w:b w:val="false"/>
          <w:bCs w:val="false"/>
          <w:i w:val="false"/>
          <w:iCs w:val="false"/>
          <w:sz w:val="24"/>
          <w:szCs w:val="24"/>
          <w:lang w:val="mn-Cyrl-MN"/>
        </w:rPr>
        <w:t>. Хоёрт болохоор аймгийн төв чинь өөрөө сумын статустай байгаад байгаа шүү дээ. Аймгийн төв нь. Аймгийн төвүүд чинь өөрөө сумын статустай байгаад байгаа байхгүй юу. Тэрийг бас бид нар үүн дээр бас яах л ёстой юм шиг байгаа юм.</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За ойлголоо. Д.Дорлигжав сайд.</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Д.Дорлигжав: - </w:t>
      </w:r>
      <w:r>
        <w:rPr>
          <w:rFonts w:cs="Arial" w:ascii="Arial" w:hAnsi="Arial"/>
          <w:b w:val="false"/>
          <w:bCs w:val="false"/>
          <w:i w:val="false"/>
          <w:iCs w:val="false"/>
          <w:sz w:val="24"/>
          <w:szCs w:val="24"/>
          <w:lang w:val="mn-Cyrl-MN"/>
        </w:rPr>
        <w:t xml:space="preserve">Харин тийм. 1 өөр ойлголт гэдгийг би түрүүн сануулсан шүү дээ. Нэг нь бол энэ зөвшөөрөл яаж олгох вэ гэдэг журмыг иргэдийн хурал нь шийднэ. Тэр журмын дагуу засаг дарга түүнийг хэрэгжүүлнэ. Цагаа бол хурлаар хийгээд байх юм байхгүй засаг дарга өөрөө зохицуулаад явъя гэж. Саяын тэр нийслэл гэдгийг хасаад аймгийг хасъя гэдэг нь бол сая Д.Батцогт гишүүний хэлээд 2, 3 зуун километрийн цаана байгаа юмыг аймаг зохицуулах гэдэг нь бас яг энэ нийслэл дүүргийн юмыг нийслэл зохицуулаад байгаатай агаар нэг байхгүй юу. Тийм учраас сум дээр чинь бас нэг арван хэдэн хүнтэй хурал ажиллаж байгаа шүү дээ. Тэр хүмүүс өөрсдөө шийдэхэд бол зарчмын хувьд бол ялгаа байхгүй. Тэгэхээр ерөөсөө аймаг, нийслэл бол тэр бодлогоо хийгээд, орон нутгийн хурлууд нь түүн дээрээ энэ юмаараа шийдвэр гаргаад явах нь зөв байх гэж бодож байгаа юм. Тийм.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Түүнээс биш хүний олон тоо гэдгээсээ биш. Нэг нь алслагдсан тэр хол байгаа сумын юмыг аймгаас зөв шийдэх гээд л, зөв байрлалыг нь тогтоох гээд тэр бол утгагүй л дээ.</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Д.Батцогт: -</w:t>
      </w:r>
      <w:r>
        <w:rPr>
          <w:rFonts w:cs="Arial" w:ascii="Arial" w:hAnsi="Arial"/>
          <w:b w:val="false"/>
          <w:bCs w:val="false"/>
          <w:i w:val="false"/>
          <w:iCs w:val="false"/>
          <w:sz w:val="24"/>
          <w:szCs w:val="24"/>
          <w:lang w:val="mn-Cyrl-MN"/>
        </w:rPr>
        <w:t xml:space="preserve"> </w:t>
      </w:r>
      <w:r>
        <w:rPr>
          <w:rFonts w:cs="Arial" w:ascii="Arial" w:hAnsi="Arial"/>
          <w:b w:val="false"/>
          <w:bCs w:val="false"/>
          <w:i w:val="false"/>
          <w:iCs w:val="false"/>
          <w:sz w:val="24"/>
          <w:szCs w:val="24"/>
          <w:lang w:val="mn-Cyrl-MN"/>
        </w:rPr>
        <w:t>Тийм тэгээд зарим сумд чинь өөрсдөө бас тэр архидан согтуурахтайгаа тэмцэх хөтөлбөр гаргаад үр дүнд хүрээд явж байгаа сумууд ч зөндөө байдаг шүү дээ. Ийм эрхийг нь бол орон нутгийн юунд нь бол өгөх нь зөв. Нийслэлд биш дүүрэгт эрхийг нь шилжүүлэх нь зөв. Тэгээд аймаг биш сумандаа энэ эрхийг нь өгөх нь зөв л гэсэн ийм л бодолтой байна. Тэгээд би С.Эрдэнэ гишүүний гаргаж байгаа саналыг бол яг томьёоллоор ойлгоод санал хураалгаж болох уу? Одоо ингээд яг үүнийг тойроод бүгд санал хэлэх юм уу? Тэгэхээр яг С.Эрдэнэ гишүүн ойлгосон уу? Тийм. Анхан шатандаа л өгье. Ерөөсөө дүүрэгтээ өгье. Сумандаа өгье. За Г.Баярсайхан гишүүн дараа нь Я.Содбаатар гишүүн асуучих.</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Г.Баярсайхан: - </w:t>
      </w:r>
      <w:r>
        <w:rPr>
          <w:rFonts w:cs="Arial" w:ascii="Arial" w:hAnsi="Arial"/>
          <w:b w:val="false"/>
          <w:bCs w:val="false"/>
          <w:i w:val="false"/>
          <w:iCs w:val="false"/>
          <w:sz w:val="24"/>
          <w:szCs w:val="24"/>
          <w:lang w:val="mn-Cyrl-MN"/>
        </w:rPr>
        <w:t>С.Эрдэнэ гишүүний саналтай би нэг байна л даа. Улсын нийслэл сая гаруй хүнтэй байдаг. Дүүргийн эрх ашгийг бол нийслэл дээр тэр болгон харгалзаад амьдрал нийцэх шийд бол гаргахгүй байгаа нь бол амьдрал дээр харагдаад байгаа зүйл. Тэгэхээр аймаг, дүүрэг гэдэг нь бол тодорхой байж болно л доо. Тэгэхээр сумын иргэдийн төлөөлөгчдийн хурал тэнд сумын иргэдийн төлөөлөгчид байна. Сумынхан асуудлаа өөрсдөө шийднэ гэж хэлэх юм бол мөн дүүрэг гэж ярих юм бол хороо гэж байгаа. Хорооны иргэдийн хурал бол жишээлбэл 5 хүн байгаа. Манай жишээлбэл Чингэлтэй дүүрэг дээр ярих юм бол тэгээд зүгээр ижилсүүлээд яр</w:t>
      </w:r>
      <w:r>
        <w:rPr>
          <w:rFonts w:cs="Arial" w:ascii="Arial" w:hAnsi="Arial"/>
          <w:b w:val="false"/>
          <w:bCs w:val="false"/>
          <w:i w:val="false"/>
          <w:iCs w:val="false"/>
          <w:sz w:val="24"/>
          <w:szCs w:val="24"/>
          <w:lang w:val="mn-Cyrl-MN"/>
        </w:rPr>
        <w:t>ь</w:t>
      </w:r>
      <w:r>
        <w:rPr>
          <w:rFonts w:cs="Arial" w:ascii="Arial" w:hAnsi="Arial"/>
          <w:b w:val="false"/>
          <w:bCs w:val="false"/>
          <w:i w:val="false"/>
          <w:iCs w:val="false"/>
          <w:sz w:val="24"/>
          <w:szCs w:val="24"/>
          <w:lang w:val="mn-Cyrl-MN"/>
        </w:rPr>
        <w:t>я л даа. 19 хороотой. Агаар нэг шүү дээ. Тэгэхээр бид асуудалд яг бодитой хандаад аймаг, дүүрэг гээд явах нь илүү оновчтой байх болов уу.</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Та санал хэлсэн үү? За Я.Содбаатар гишүүн.</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Я.Содбаатар: - </w:t>
      </w:r>
      <w:r>
        <w:rPr>
          <w:rFonts w:cs="Arial" w:ascii="Arial" w:hAnsi="Arial"/>
          <w:b w:val="false"/>
          <w:bCs w:val="false"/>
          <w:i w:val="false"/>
          <w:iCs w:val="false"/>
          <w:sz w:val="24"/>
          <w:szCs w:val="24"/>
          <w:lang w:val="mn-Cyrl-MN"/>
        </w:rPr>
        <w:t xml:space="preserve">Нэг ийм юм байх юм. Би бол би нийслэлийн аймаг, нийслэлийн иргэдийн хурал гэдэг аймаг, нийслэлээрээ явах нь зөв байх гэж бодоод байгаа юм. Одоо энэ чинь бол аймаг, нийслэлээр явж байгаа тийм ээ, Д.Дорлигжав сайд аа. Тэгээд одоо энэ эдийн засгийн хямралтай үед дахиад бизнес эрхлэгчдээ баахан бужигнуулах нь дээ. Үгүй энэ одоо ингээд архидан согтуурахтай тэмцэх нэмэлт, өөрчлөлт оруулснаараа бол хэчнээн аж ахуйн нэгжийн эрх ашиг зөрчигдөх юм бэ? Энэ чинь одоо би сая хөдөөгөөр явлаа. Ерөөсөө л юм гүйхгүй байна. Бараа ингэхгүй байна гээд ер нь бизнес эрхлэгчид өөрсдөө нэг ажлын байр олоод төрд ачаалал өгөхгүй байгаа энэ хэдэн жижиг дунд бизнес эрхэлж байгаа дандаа тийм л хүмүүс голдуу байгаа шүү дээ. Тийм жижиг дунд бизнес эрхлэгчдийг дахиад л нэг өмнө нь өгч байсан.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Одоо ингээд хэрвээ дүүрэг болоод сум болох юм бол энэ чинь дахиад нөгөө аймгийнхаа биш үүгээр болно гээд бөөн хэрүүл болно. Гэхдээ сая хэлж байна л даа одоо байгааг нь хүчин төгөлдөр гээд. Тийм юм байхгүй л дээ. Наадах чинь сум дээр бүр заваарсан юм болно шүү дээ. Дахиад нөгөө засаг даргын Тамгын газар тойрс</w:t>
      </w:r>
      <w:r>
        <w:rPr>
          <w:rFonts w:cs="Arial" w:ascii="Arial" w:hAnsi="Arial"/>
          <w:b w:val="false"/>
          <w:bCs w:val="false"/>
          <w:i w:val="false"/>
          <w:iCs w:val="false"/>
          <w:sz w:val="24"/>
          <w:szCs w:val="24"/>
          <w:lang w:val="mn-Cyrl-MN"/>
        </w:rPr>
        <w:t>о</w:t>
      </w:r>
      <w:r>
        <w:rPr>
          <w:rFonts w:cs="Arial" w:ascii="Arial" w:hAnsi="Arial"/>
          <w:b w:val="false"/>
          <w:bCs w:val="false"/>
          <w:i w:val="false"/>
          <w:iCs w:val="false"/>
          <w:sz w:val="24"/>
          <w:szCs w:val="24"/>
          <w:lang w:val="mn-Cyrl-MN"/>
        </w:rPr>
        <w:t>н 2, 3 хүн авна. Иймэрхүү энэ цагийн хязгаар тогтоож байгаа энэ юмнуудаа бол би бол нэгэнт л одоохондоо Үндсэн хууль нь үүгээрээ явж байгаа юм. Аймаг, нийслэл гэдгээрээ үүгээрээ өгөөд, эд нартаа эрхийг нь өгөөд эд нар  нь тэр явуулах цаг үйл ажиллагааныхаа хязгааруудыг тогтоогоод тэгээд явсан нь дээр ээ энэ удаадаа бол. Дараа нь энэ хуулийнхаа юмнуудыг яагаад энэ эдийн засаг нь жаахан гайгүй болоод үүний дараа. Тэгэхгүй ингээд дахиад нэг хуулиар баахан бужигнуулсан юм л харагдаад байх юм. Тэгэхээр би бол аймаг нийслэлийн иргэдийн хурал. Сая бол С.Эрдэнэ дарга ч гэсэн сүүлдээ татаж авъя гэж байна шүү дээ. Яг үүн шиг үүнийг нь татаж аваад ингээд явсан нь дээр дээ. Аймаг, нийслэлээрээ явсан нь дээр.</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Д.Батцогт: -</w:t>
      </w:r>
      <w:r>
        <w:rPr>
          <w:rFonts w:cs="Arial" w:ascii="Arial" w:hAnsi="Arial"/>
          <w:b w:val="false"/>
          <w:bCs w:val="false"/>
          <w:i w:val="false"/>
          <w:iCs w:val="false"/>
          <w:sz w:val="24"/>
          <w:szCs w:val="24"/>
          <w:lang w:val="mn-Cyrl-MN"/>
        </w:rPr>
        <w:t xml:space="preserve"> Ингэе. Энэ 4.3-ыг би та бүхэнд уншаад өгье гэж бодож байна. Аймаг, нийслэлийн иргэдийн төлөөлөгчдийн хурал нь согтууруулах ундаа худалдах, түүгээр үйлчилгээ эрхлэх асуудлыг зохицуулсан журмыг батална гэж байгаа. Журмыг нь аймаг, нийслэлийн иргэдийн хурал баталж өгөөд зөвшөөрөл өгөх юмыг нь дүүрэг суманд нь өгөхөд болохгүй юм байхгүй шүү дээ. Тэр журмыг нь бол аймаг дээрээ нийслэл дээрээ ярь. Ямар журмаар яаж олгогдох юм бэ гэдэг бүх юмыг чинь журамлаад өгнө. Тэгээд ингээд хураагаад явахад бол би болохгүй юм байхгүй гэж үзэж байна.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Одоо олон хүн санал хэлээд байна. Дараа дараагийн зөндөө саналууд байгаа. Тийм учраас үүн дээрээ санал хураалтаа явуулъя. С.Эрдэнэ гэхдээ би үүн дээрээ ингэж өөрчиллөө.</w:t>
      </w:r>
      <w:r>
        <w:rPr>
          <w:rFonts w:cs="Arial" w:ascii="Arial" w:hAnsi="Arial"/>
          <w:b w:val="false"/>
          <w:bCs w:val="false"/>
          <w:i w:val="false"/>
          <w:iCs w:val="false"/>
          <w:color w:val="000000"/>
          <w:sz w:val="24"/>
          <w:szCs w:val="24"/>
          <w:shd w:fill="FFFFFF" w:val="clear"/>
          <w:lang w:val="mn-Cyrl-MN"/>
        </w:rPr>
        <w:t xml:space="preserve"> Тэр аймаг, нийслэлийн иргэдийн хурлын журам батлах дээр нь аймаг, нийслэлийг нь үлдээгээд эхний өгүүлбэр дээр аймаг, нийслэлийг нь үлдээгээд 2 дахь согтууруулах ундаа худалдах түүгээр үйлчилгээ эрхлэх зөвшөөрлийг сум, дүүрэг гэж өөрчилбөл болж байна уу, сайд аа? Тэ</w:t>
      </w:r>
      <w:r>
        <w:rPr>
          <w:rFonts w:cs="Arial" w:ascii="Arial" w:hAnsi="Arial"/>
          <w:b w:val="false"/>
          <w:bCs w:val="false"/>
          <w:i w:val="false"/>
          <w:iCs w:val="false"/>
          <w:sz w:val="24"/>
          <w:szCs w:val="24"/>
          <w:lang w:val="mn-Cyrl-MN"/>
        </w:rPr>
        <w:t>гэхээр С.Эрдэнэ, С.Одонтуяа гишүүн 2-ын гаргасан саналыг тэгж ойлгож санал хураалт явууллаа. Үгүй үгүй. Аймаг нийслэл нь гэдэг нь журамдаа байж байг. Зөвшөөрлийг нь бол сум, дүүрэг гэдгээрээ оруулаад. Үндсэн санал дээр чинь зарчмын зөрүүтэй санал гараад байна шүү дээ. Хэрвээ энэ зарчмын зөрүүтэй санал чинь дэмжигдэхгүй бол Засгийн газрын санал чинь үлдэнэ гишүүн ээ. За тэгвэл саяын одоо манай Байнгын хорооны ажлын албаныхан яг тэгж ойлгосон шүү. Ё.Отгонбаяр гишүүний тодотголыг бас нэмнэ шүү, санал, дүгнэлтдээ. Яагаад вэ гэвэл одоо хүчин төгөлдөр үйлчилж байгаа хугацаа нь дуусаагүй лиценз хамаагүй. Тийм. Энэ тодотголыг оруулж байгаа. Үүнийг дэмжье гэдгээр санал хураалт явуулъя.</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Дэмжсэн нь дээр ээ. Найруулга дээр нь анхаарна. Би сая тодотгож хэлсэн шүү дээ. Яг журам батлах дээр нь бол аймаг, нийслэлээ үлдээе.</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16 гишүүн санал хураалтад оролцож, 13 гишүүн дэмжиж 81.2 хувиар С.Эрдэнэ, С.Одонтуяа гишүүн нарын гаргасан санал дэмжигдлээ.</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Дараагийн санал хураалт. Тэгье, 4.3 дээр найруулъя. Тийм. Манай ажлын албаныхан найруулаад ийм санал гарсан гэдгээ яагаад гишүүдэд үзүүлээрэй за юу. Гишүүдэд үзүүлье. Ё.Отгонбаяр гишүүн яг тэр манай ажлын албаныхан томьёолоод найруулаад танд үзүүлнэ.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Дараагийн санал Л.Энх-Амгалан, Д.Хаянхярваа, Ё.Отгонбаяр, А.Тлейхан нарын гишүүдийн гаргаж байгаа санал байна. </w:t>
      </w:r>
      <w:r>
        <w:rPr>
          <w:rFonts w:cs="Arial" w:ascii="Arial" w:hAnsi="Arial"/>
          <w:b w:val="false"/>
          <w:bCs w:val="false"/>
          <w:i w:val="false"/>
          <w:iCs w:val="false"/>
          <w:color w:val="000000"/>
          <w:sz w:val="24"/>
          <w:szCs w:val="24"/>
          <w:shd w:fill="FFFFFF" w:val="clear"/>
          <w:lang w:val="mn-Cyrl-MN"/>
        </w:rPr>
        <w:t xml:space="preserve">Архидан согтуурахтай тэмцэх  согтууруулах ундааны хор уршиг хэрэглээний эсрэг үйл ажиллагаа явуулж байгаа төрийн бус байгууллагыг төрийн бодлогоор дэмжих. </w:t>
      </w:r>
      <w:r>
        <w:rPr>
          <w:rFonts w:cs="Arial" w:ascii="Arial" w:hAnsi="Arial"/>
          <w:b w:val="false"/>
          <w:bCs w:val="false"/>
          <w:i w:val="false"/>
          <w:iCs w:val="false"/>
          <w:sz w:val="24"/>
          <w:szCs w:val="24"/>
          <w:lang w:val="mn-Cyrl-MN"/>
        </w:rPr>
        <w:t>Гишүүдийн гаргаж байгаа саналтай холбоотой асуулттай гишүүд байна уу? За кнопоо дарчих. Дарагдахгүй байна даа. С.Дэмбэрэл гишүүн ахиад дардаа. С.Эрдэнэ гишүүн дар. Аан за С.Эрдэнэ гишүүнээр тасаллаа. Д.Сарангэрэл гишүүн асууя.</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Д.Сарангэрэл: - </w:t>
      </w:r>
      <w:r>
        <w:rPr>
          <w:rFonts w:cs="Arial" w:ascii="Arial" w:hAnsi="Arial"/>
          <w:b w:val="false"/>
          <w:bCs w:val="false"/>
          <w:i w:val="false"/>
          <w:iCs w:val="false"/>
          <w:sz w:val="24"/>
          <w:szCs w:val="24"/>
          <w:lang w:val="mn-Cyrl-MN"/>
        </w:rPr>
        <w:t>Ер нь бол энэ архины хатуулаг архигүй хэрэглээний тухай ойлголтыг л энэ хуулийн төсөлд их сайн тусгаж өгөх юм бол бид нар энэ архидан согтуурахтай тэмцэх хуулийн үйлчлэл нь өөрөө үр дүнгээ өгнө гэж ойлгоод байгаа юм л даа. Манай хойд хөрш болон манай Монголчууд бол хатуулаг өндөртэй архи дээр суурилсан ийм хэрэглээтэй. Тэр нь одоо үндсэндээ цагаан архи гэсэн үг. Тэгээд энэ хэрэглээ бол үндсэндээ галзууруулж байгаа юм л даа. Хүмүүсийг хяналтаа алдах, гэмт хэрэг үйлдэх энэ тал руу түлхэж байгаа. Тийм учраас энэ заалт дээр их тодорхой хатуулаг багатай архи дотооддоо худалдах, борлуулах энэ үйл ажиллагааг дэмжих, гадагшаа хатуулаг өндөртэй архи экспортлох энэ ажиллагааг дэмжих ийм заалт оруулж өгвөл нэгдүгээрт.</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Хоёрдугаарт хуулийн төсөлд нэг ийм заалт яваад байгаа юм. Аж ахуйн нэгж байгууллагууд архидан согтуурахтай ажлын байран дээр архидан согтуурахтай тэмцэх асуудал байгаа юм. Хэрвээ тэгээгүй бол одоо ингээд хөдөлмөрийн хөлсний доод хэмжээг хэдээр ч үржүүлсэнтэй юм торгоно гээд байгаад байгаа юм л даа. Түүнээс илүүтэйгээр энэ архины зохистой хэрэглээг ойлгуулах, архины хор хөнөөлийн чиглэлээр нийгэмд хандсан ийм зохион байгуулалтын үйл ажиллагаа явуулах шаардлагатай гэсэн нэг энэ чиглэлийн зүйлүүдийг оруулах. Тэр дундаа саяын манай энэ гарч байгаа санал шүү дээ. Энэ архигүй гэр бүл, архигүй хамт олныг дэмжих энэ тодорхой энэ үйл ажиллагаа дэмжлэгийн талаар хуулийн төсөлд оруулж өгөх юм бол илүү торгоно шийднэ гэж хуулиар далайлгахаас илүүтэй архитай тэмцэх архигүй хамт олон шалгаруулдаг ийм үйл ажиллагаануудыг дэмжих тэр чиглэлийг хуулийн төсөлд тодорхой зааж өгвөл илүү би үр дүнтэй гэж бодоод байгаа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Ерөнхийдөө төрийн болон төрийн бус байгууллагуудыг дэмжинэ гэсэн ерөнхий юм яваад байгаа юм. Манай энэ дэмжинэ гэдэг тэгж ойлгоно гэсэн энэ ерөнхий юмнууд ерөөсөө үйлчлэхгүй байгаа юм. Яагаад вэ гэвэл тодорхой зааж өгдөггүй учраас. Тийм учраас саяынхаа энэ явж байгаа хуулийн төслийн томьёолол дээр саяын тэр тодорхой заалтууд оруулж өгвөл ямар вэ гэсэн ийм саналыг хэлэх гээд байгаа юм.</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Д.Сарангэрэл гишүүний саналыг бол ойлгож байна. Ер нь 100 хувь дэмжиж байгаа. Гэхдээ энэ нь нөгөө хууль нь өөрөө өргөн, гишүүнийхээ хувьд дэмжиж байна. Та битгий хэдэрлээд бай л даа. Би өөрөө гишүүний хувьд дэмжиж байна шүү дээ. Хэрүүл өдөөд байх юм. Өнөөдөр чинь ер нь жаахан нэлээн ширүүхэн архи яриад ирсэн чинь уур амьсгал нь ер нь жаахан ширүүсэх шинжтэй. Гэхдээ энэ хууль маань өөрөө шинэчилсэн найруулга биш учраас гишүүдийн томьёолсон болгон орох бололцоогүй. Засгийн газраас өргөн баригдсан өөрчлөлт учраас бас болохгүй байна л даа. Гэхдээ би бол ингэж бодож байна. Та нар юу гэж бодож байна. Ер нь бол тэр үндэсний хөтөлбөрт оруулаад Байнгын хорооны санал, дүгнэлтэд үүнийг бол заавал оруулаад Засгийн газраас цаашид энэ үндэсний хөтөлбөрөө өргөн барихдаа энэ хуульд тодорхой өөрчлөлтүүдийг өргөн барихдаа архины хатуулгыг бууруулах чиглэл дээр бас тодорхой саналуудыг Байнгын хорооны санал, дүгнэлтэд оруулаад яваад за тэр Архидан согтуурахтай тэмцэх үндэсний хөтөлбөр батлах үедээ бид энэ асуудлыг Засгийн газраас оруулж ирэх асуудлыг нь ингээд санал болгоод ингээд явуулбал ямар вэ гэсэн ийм бодолтой байна. За сая Д.Сарангэрэл гишүүн бол уг нь үндсэндээ бол санал хэлсэн. Санал гаргасан гишүүн өөрөө тайлбар хэлье гэсэн учраас Л.Энх-Амгалан гишүүнд микрофон өгье.</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Л.Энх-Амгалан: - </w:t>
      </w:r>
      <w:r>
        <w:rPr>
          <w:rFonts w:cs="Arial" w:ascii="Arial" w:hAnsi="Arial"/>
          <w:b w:val="false"/>
          <w:bCs w:val="false"/>
          <w:i w:val="false"/>
          <w:iCs w:val="false"/>
          <w:sz w:val="24"/>
          <w:szCs w:val="24"/>
          <w:lang w:val="mn-Cyrl-MN"/>
        </w:rPr>
        <w:t>Яах вэ одоо ингээд архинд орсон хүмүүсийг архинаас гаргадаг энэ согтуурахын эсрэг тэмцэж байгаа иргэдийн дэмжлэг санаачлалууд хөдөө, орон нутагт их байгаа байхгүй юу. Тэрийг л нэг яаж нэг идэвхжүүлэх ёстой юм бэ гэсэн ийм хөшүүрэг эдийн засгийн хөшүүрэг нэг дэмжлэг туслалцаа үнэхээр хэрэгтэй байгаад байгаа юм л даа. Одоо болохоор тэр нэг сан байдаг юм байгаа юм. Нэг архидан согтуурахтай юуны билээ дээ нэг сан байдаг. Түүнээс нэг хэдхэн төгрөг хуваарилдаг. Үндсэндээ аймаг дээр бол зориулалтыг нь шал өөр маягаар зардаг байхгүй юу. Тэр засаг дарга, иргэдийн хурал нь. Зориулалт нь заавал энэ нөгөө архинаас хүмүүс гаргаж байгаа, архидан согтуурлын эсрэг үйл ажиллагаа явуулж байгаа төрийн бус байгууллагуудыг дэмжих зориулалтаар гэсэн нэг ийм л нэг ийм хөшүүрэг хуульд хийж өгөхгүй бол ерөөсөө цаашаа. Уг нь бол энэ чинь их зөв санаачилга шүү дээ. Одоо сумаараа, аймгаараа 700, 800 хүртэл архинаас гарсан ийм сайхан юунууд байна шүү дээ. Энэ чинь бол нийгмийн бас их эерэг хөдөлгөөнүүд бий болж байгаа гэж ойлгоод байгаа шүү дээ. Үүнийг нэг цөмөөрөө энэ хуулийг баталж байгаа дээр үүнийг бас нэг тодорхой болгоод өгвөл яасан юм бэ? Энэ хуулийн чинь үр дүн нийгэмд бол бараг энэ нь илүү үр дүн авчирна шүү дээ. Энэ иргэдийн санаачилгаар явж байгаа энэ хөдөлгөөнүүд.</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За ойлголоо. Ё.Отгонбаяр гишүүний нэрийг асуулт дээр нэмээрэй. Сүүлд нь яасан. С.Дэмбэрэл гишүүн асууя.</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С.Дэмбэрэл: - </w:t>
      </w:r>
      <w:r>
        <w:rPr>
          <w:rFonts w:cs="Arial" w:ascii="Arial" w:hAnsi="Arial"/>
          <w:b w:val="false"/>
          <w:bCs w:val="false"/>
          <w:i w:val="false"/>
          <w:iCs w:val="false"/>
          <w:sz w:val="24"/>
          <w:szCs w:val="24"/>
          <w:lang w:val="mn-Cyrl-MN"/>
        </w:rPr>
        <w:t xml:space="preserve">Би энэ одоо зарчмын зөрүүтэй санал гаргаад байгаа хүмүүсээс л нэг юм асуумаар байгаа юм. Яг юу нь зарчим юм гэж. Зарчмын зөрүү нь хаана байгаа юм бэ? Зарчим чинь юу юм бэ? Ямар зарчим байгаа юм тэр зөрүүтэй нь юу юм гэж. Яагаад гэвэл энэ бол үгийн тоглоом биш байхгүй юу. Зарчим бол байна шүү дээ архитай тэмцэх юм уу, архины уг шалтгаантай тэмцэх юм уу гэдэг дээр ямар санал гаргаж байна гэж. Би бол </w:t>
      </w:r>
      <w:r>
        <w:rPr>
          <w:rFonts w:cs="Arial" w:ascii="Arial" w:hAnsi="Arial"/>
          <w:b w:val="false"/>
          <w:bCs w:val="false"/>
          <w:i w:val="false"/>
          <w:iCs w:val="false"/>
          <w:sz w:val="24"/>
          <w:szCs w:val="24"/>
          <w:lang w:val="mn-Cyrl-MN"/>
        </w:rPr>
        <w:t>нээ</w:t>
      </w:r>
      <w:r>
        <w:rPr>
          <w:rFonts w:cs="Arial" w:ascii="Arial" w:hAnsi="Arial"/>
          <w:b w:val="false"/>
          <w:bCs w:val="false"/>
          <w:i w:val="false"/>
          <w:iCs w:val="false"/>
          <w:sz w:val="24"/>
          <w:szCs w:val="24"/>
          <w:lang w:val="mn-Cyrl-MN"/>
        </w:rPr>
        <w:t xml:space="preserve"> оруулж ирсэн эртээд чуулган дээр хэлсэн. Үүнийг одоо тэр чигээр нь л зүгээр шууд явуулах хэрэгтэй. Үүн дээр нэ</w:t>
      </w:r>
      <w:r>
        <w:rPr>
          <w:rFonts w:cs="Arial" w:ascii="Arial" w:hAnsi="Arial"/>
          <w:b w:val="false"/>
          <w:bCs w:val="false"/>
          <w:i w:val="false"/>
          <w:iCs w:val="false"/>
          <w:sz w:val="24"/>
          <w:szCs w:val="24"/>
          <w:lang w:val="mn-Cyrl-MN"/>
        </w:rPr>
        <w:t>г их</w:t>
      </w:r>
      <w:r>
        <w:rPr>
          <w:rFonts w:cs="Arial" w:ascii="Arial" w:hAnsi="Arial"/>
          <w:b w:val="false"/>
          <w:bCs w:val="false"/>
          <w:i w:val="false"/>
          <w:iCs w:val="false"/>
          <w:sz w:val="24"/>
          <w:szCs w:val="24"/>
          <w:lang w:val="mn-Cyrl-MN"/>
        </w:rPr>
        <w:t xml:space="preserve"> олон зарчмын зөрүүтэй санал гаргаад л тэгээд л тэр нь батлагдаад л тэр нь гоё ингээд сайхан бичигдээд л ийм нэг юм одоо өөр ажил байхгүй юм уу хаашаа юм. Тэр тэтгэврээ яр</w:t>
      </w:r>
      <w:r>
        <w:rPr>
          <w:rFonts w:cs="Arial" w:ascii="Arial" w:hAnsi="Arial"/>
          <w:b w:val="false"/>
          <w:bCs w:val="false"/>
          <w:i w:val="false"/>
          <w:iCs w:val="false"/>
          <w:sz w:val="24"/>
          <w:szCs w:val="24"/>
          <w:lang w:val="mn-Cyrl-MN"/>
        </w:rPr>
        <w:t>ь</w:t>
      </w:r>
      <w:r>
        <w:rPr>
          <w:rFonts w:cs="Arial" w:ascii="Arial" w:hAnsi="Arial"/>
          <w:b w:val="false"/>
          <w:bCs w:val="false"/>
          <w:i w:val="false"/>
          <w:iCs w:val="false"/>
          <w:sz w:val="24"/>
          <w:szCs w:val="24"/>
          <w:lang w:val="mn-Cyrl-MN"/>
        </w:rPr>
        <w:t>я л даа. Иймэрхүү хөнгөн хууль, энэ чинь хөнгөн хууль байхгүй юу. Би утгаараа хэлж байна гэхээр олон жилийн турш Монгол Улсад чинь амжилтгүй тэмцээд ирсний нэг ээлжит оролдлого орж ирж байгаа юм. Үүнийг буруутгах аргагүй. Гэхдээ суурь шалтгаантай нь бид нар ингээд янз бүрээр тэмцэх иж бүрэн хандлага гэж яриад байгаа л даа. Ингээд нэгэнт оруулаад ирсэн юмыг нь зарчмын зөрүүтэй гэдэг нэрээр яг л зарчим дотроо байгаа юм дээр нь үг үсгийн найруулгын юмнууд нэмээд байгаагаа тэгээд түүнийгээ зарчмын зөрүүтэй гээд түүн дээр санал хураалгаад түүн дээр цаг аваад ингээд явах ер  нь хэрэг байна уу? Түүн дээр үг хэлээд тэгээд цаг аваад.</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Тийм учраас би зүгээр асууж байгаа юм. Зарчмын зөрүүтэй санал гаргаж байгаа хүмүүс эхлээд зарчим нь энэ юм гэдгээ хэлмээр байна. Тэгээд дараа нь зөрүү нь энэ юм. Бүр зөрүү. Зарчим нь ийм байх ёстой. Гэтэл Засгийн газар ийм буруу зарчим оруулаад ирж, миний бодлоор, бидний бодлоор бол ийм зөв зарчим байх ёстой гэдгээ тайлбарлаад ингээд явбал энэ одоо ажил хэрэгч болно. Баярлалаа.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Энэ чинь одоо асуулт гэхэд хэцүү юм даа. Ер нь зүгээр Засгийн газраас оруулж ирж байгаа юмыг үг дуугүй үг үсэггүй батлаад явуулна гэдэг бол энд</w:t>
      </w:r>
      <w:r>
        <w:rPr>
          <w:rFonts w:cs="Arial" w:ascii="Arial" w:hAnsi="Arial"/>
          <w:b w:val="false"/>
          <w:bCs w:val="false"/>
          <w:i w:val="false"/>
          <w:iCs w:val="false"/>
          <w:sz w:val="24"/>
          <w:szCs w:val="24"/>
          <w:shd w:fill="FFFFFF" w:val="clear"/>
          <w:lang w:val="mn-Cyrl-MN"/>
        </w:rPr>
        <w:t xml:space="preserve"> 76 т</w:t>
      </w:r>
      <w:r>
        <w:rPr>
          <w:rFonts w:cs="Arial" w:ascii="Arial" w:hAnsi="Arial"/>
          <w:b w:val="false"/>
          <w:bCs w:val="false"/>
          <w:i w:val="false"/>
          <w:iCs w:val="false"/>
          <w:sz w:val="24"/>
          <w:szCs w:val="24"/>
          <w:shd w:fill="FFFFFF" w:val="clear"/>
          <w:lang w:val="mn-Cyrl-MN"/>
        </w:rPr>
        <w:t>о</w:t>
      </w:r>
      <w:r>
        <w:rPr>
          <w:rFonts w:cs="Arial" w:ascii="Arial" w:hAnsi="Arial"/>
          <w:b w:val="false"/>
          <w:bCs w:val="false"/>
          <w:i w:val="false"/>
          <w:iCs w:val="false"/>
          <w:sz w:val="24"/>
          <w:szCs w:val="24"/>
          <w:shd w:fill="FFFFFF" w:val="clear"/>
          <w:lang w:val="mn-Cyrl-MN"/>
        </w:rPr>
        <w:t>вари</w:t>
      </w:r>
      <w:r>
        <w:rPr>
          <w:rFonts w:cs="Arial" w:ascii="Arial" w:hAnsi="Arial"/>
          <w:b w:val="false"/>
          <w:bCs w:val="false"/>
          <w:i w:val="false"/>
          <w:iCs w:val="false"/>
          <w:sz w:val="24"/>
          <w:szCs w:val="24"/>
          <w:shd w:fill="FFFFFF" w:val="clear"/>
          <w:lang w:val="mn-Cyrl-MN"/>
        </w:rPr>
        <w:t>щ</w:t>
      </w:r>
      <w:r>
        <w:rPr>
          <w:rFonts w:cs="Arial" w:ascii="Arial" w:hAnsi="Arial"/>
          <w:b w:val="false"/>
          <w:bCs w:val="false"/>
          <w:i w:val="false"/>
          <w:iCs w:val="false"/>
          <w:sz w:val="24"/>
          <w:szCs w:val="24"/>
          <w:shd w:fill="FFFFFF" w:val="clear"/>
          <w:lang w:val="mn-Cyrl-MN"/>
        </w:rPr>
        <w:t xml:space="preserve"> сууж ба</w:t>
      </w:r>
      <w:r>
        <w:rPr>
          <w:rFonts w:cs="Arial" w:ascii="Arial" w:hAnsi="Arial"/>
          <w:b w:val="false"/>
          <w:bCs w:val="false"/>
          <w:i w:val="false"/>
          <w:iCs w:val="false"/>
          <w:sz w:val="24"/>
          <w:szCs w:val="24"/>
          <w:lang w:val="mn-Cyrl-MN"/>
        </w:rPr>
        <w:t>йх шаардлагагүй л дээ. Тийм учраас энэ бол олгогдсон эрхийн дагуу л гишүүд санал гаргаад явж байгаа. Тэр нь дэмжих дэмжихгүй юу гэдэг бол гишүүний үзэл бодлын асуудал. За Л.Энх-Амгалан гишүүн.</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Л.Энх-Амгалан: - </w:t>
      </w:r>
      <w:r>
        <w:rPr>
          <w:rFonts w:cs="Arial" w:ascii="Arial" w:hAnsi="Arial"/>
          <w:b w:val="false"/>
          <w:bCs w:val="false"/>
          <w:i w:val="false"/>
          <w:iCs w:val="false"/>
          <w:sz w:val="24"/>
          <w:szCs w:val="24"/>
          <w:lang w:val="mn-Cyrl-MN"/>
        </w:rPr>
        <w:t>С.Дэмбэрэл гишүүний санааг ойлгож байна. Гэхдээ бид нар чинь бас зарчмын шинж чанартай санал гаргаад байна шүү дээ. Зарчмын. Одоо Засгийн газраас өргөн барьсан энэ хуулиар бол зарчмын байр суурь нь ажиллах цаг, байршил, лиценз гурвыг ингээд л зохицуулъя гэсэн ийм хууль орж ирсэн байхгүй юу. Түүн дээр нь бид нар ер нь энэ ажиллах цагтай нь лицензтэй нь одоо тэр байрлалтай тэмцээд байх нь зөв юм уу, эсвэл ард иргэдээ архидан согтууруулахы</w:t>
      </w:r>
      <w:r>
        <w:rPr>
          <w:rFonts w:cs="Arial" w:ascii="Arial" w:hAnsi="Arial"/>
          <w:b w:val="false"/>
          <w:bCs w:val="false"/>
          <w:i w:val="false"/>
          <w:iCs w:val="false"/>
          <w:sz w:val="24"/>
          <w:szCs w:val="24"/>
          <w:lang w:val="mn-Cyrl-MN"/>
        </w:rPr>
        <w:t>н</w:t>
      </w:r>
      <w:r>
        <w:rPr>
          <w:rFonts w:cs="Arial" w:ascii="Arial" w:hAnsi="Arial"/>
          <w:b w:val="false"/>
          <w:bCs w:val="false"/>
          <w:i w:val="false"/>
          <w:iCs w:val="false"/>
          <w:sz w:val="24"/>
          <w:szCs w:val="24"/>
          <w:lang w:val="mn-Cyrl-MN"/>
        </w:rPr>
        <w:t xml:space="preserve"> эсрэг тийм ээ арай нэг жаахан эерэг амьдруулах тэр сэтгэлгээг нь өөрчлөх хэрэглээг нь багасгах тэр ууж байгаа согтууруулах ундааных нь градусыг нь багасгах гээд ийм өргөн асуудлууд бид нар оруулж байна гэж ойлгоод байна шүү дээ нэмж. Энэ чинь зарчмын зөрүүтэй санал мөн гэж ойлгож байгаа. Мөн энэ бол тийм ээ. Тэгэхээр бол бид нарын гаргаж байгаа санал бол харин ч тэр архи бага хэрэглэдэг хэрэглээг нь дэмжих тэр иргэдийн дунд гарч байгаа тэр архинаас гарах гэж байгаа, согтууруулах ундааг хэрэглээг нь багасгаж байгаа энэ санаачилгуудыг нь төрийн бодлогоор дэмжиж өгье гэсэн ийм л зарчмын зөрүүтэй санал байхгүй юу. Тийм.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С.Эрдэнэ гишүүн асууя. С.Эрдэнэ гишүүн болилоо. Ё.Отгонбаяр гишүүн асууя.</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Ё.Отгонбаяр: - </w:t>
      </w:r>
      <w:r>
        <w:rPr>
          <w:rFonts w:cs="Arial" w:ascii="Arial" w:hAnsi="Arial"/>
          <w:b w:val="false"/>
          <w:bCs w:val="false"/>
          <w:i w:val="false"/>
          <w:iCs w:val="false"/>
          <w:sz w:val="24"/>
          <w:szCs w:val="24"/>
          <w:lang w:val="mn-Cyrl-MN"/>
        </w:rPr>
        <w:t>Би зүгээр нэг зүйл тодруулах гэсэн юм. Д.Сарангэрэл гишүүн гараад явчихлаа. Та тэр саналыг бас хэлээд байгаа учраас та надад тодруулаад хэлээд өгөөч. Тэр хатуулгыг багасгах зүйлийг Байнгын хорооны санал, дүгнэлтэд хийж явуулна гээд байна шүү дээ тийм ээ. Хатуулаг багассанаар архидалт алга болдог судалгаа байна уу? Яг эн</w:t>
      </w:r>
      <w:r>
        <w:rPr>
          <w:rFonts w:cs="Arial" w:ascii="Arial" w:hAnsi="Arial"/>
          <w:b w:val="false"/>
          <w:bCs w:val="false"/>
          <w:i w:val="false"/>
          <w:iCs w:val="false"/>
          <w:sz w:val="24"/>
          <w:szCs w:val="24"/>
          <w:shd w:fill="FFFFFF" w:val="clear"/>
          <w:lang w:val="mn-Cyrl-MN"/>
        </w:rPr>
        <w:t>э наркологи, мэргэжлийн нарколог</w:t>
      </w:r>
      <w:r>
        <w:rPr>
          <w:rFonts w:cs="Arial" w:ascii="Arial" w:hAnsi="Arial"/>
          <w:b w:val="false"/>
          <w:bCs w:val="false"/>
          <w:i w:val="false"/>
          <w:iCs w:val="false"/>
          <w:sz w:val="24"/>
          <w:szCs w:val="24"/>
          <w:shd w:fill="FFFFFF" w:val="clear"/>
          <w:lang w:val="mn-Cyrl-MN"/>
        </w:rPr>
        <w:t>и</w:t>
      </w:r>
      <w:r>
        <w:rPr>
          <w:rFonts w:cs="Arial" w:ascii="Arial" w:hAnsi="Arial"/>
          <w:b w:val="false"/>
          <w:bCs w:val="false"/>
          <w:i w:val="false"/>
          <w:iCs w:val="false"/>
          <w:sz w:val="24"/>
          <w:szCs w:val="24"/>
          <w:shd w:fill="FFFFFF" w:val="clear"/>
          <w:lang w:val="mn-Cyrl-MN"/>
        </w:rPr>
        <w:t xml:space="preserve">уд нь юу гэж үздэг юм бэ? Би бол зүгээр үнэн худлыг нь мэдэхгүй. Ямар </w:t>
      </w:r>
      <w:r>
        <w:rPr>
          <w:rFonts w:cs="Arial" w:ascii="Arial" w:hAnsi="Arial"/>
          <w:b w:val="false"/>
          <w:bCs w:val="false"/>
          <w:i w:val="false"/>
          <w:iCs w:val="false"/>
          <w:sz w:val="24"/>
          <w:szCs w:val="24"/>
          <w:lang w:val="mn-Cyrl-MN"/>
        </w:rPr>
        <w:t>тусгайлан судалж байсан биш. Солонгос</w:t>
      </w:r>
      <w:r>
        <w:rPr>
          <w:rFonts w:cs="Arial" w:ascii="Arial" w:hAnsi="Arial"/>
          <w:b w:val="false"/>
          <w:bCs w:val="false"/>
          <w:i w:val="false"/>
          <w:iCs w:val="false"/>
          <w:sz w:val="24"/>
          <w:szCs w:val="24"/>
          <w:lang w:val="mn-Cyrl-MN"/>
        </w:rPr>
        <w:t>ч</w:t>
      </w:r>
      <w:r>
        <w:rPr>
          <w:rFonts w:cs="Arial" w:ascii="Arial" w:hAnsi="Arial"/>
          <w:b w:val="false"/>
          <w:bCs w:val="false"/>
          <w:i w:val="false"/>
          <w:iCs w:val="false"/>
          <w:sz w:val="24"/>
          <w:szCs w:val="24"/>
          <w:lang w:val="mn-Cyrl-MN"/>
        </w:rPr>
        <w:t>ууд бол тэр сөжү гэдэг юмандаа илүү согтдог, илүү яадаг гэж ярихыг нь сонсож байсан юм. Тэгээд бид нар одоо тэгээд өөрсдөө одоо тийм мэргэжлийн хүмүүсийнх нь юуг ав</w:t>
      </w:r>
      <w:r>
        <w:rPr>
          <w:rFonts w:cs="Arial" w:ascii="Arial" w:hAnsi="Arial"/>
          <w:b w:val="false"/>
          <w:bCs w:val="false"/>
          <w:i w:val="false"/>
          <w:iCs w:val="false"/>
          <w:sz w:val="24"/>
          <w:szCs w:val="24"/>
          <w:lang w:val="mn-Cyrl-MN"/>
        </w:rPr>
        <w:t>даг</w:t>
      </w:r>
      <w:r>
        <w:rPr>
          <w:rFonts w:cs="Arial" w:ascii="Arial" w:hAnsi="Arial"/>
          <w:b w:val="false"/>
          <w:bCs w:val="false"/>
          <w:i w:val="false"/>
          <w:iCs w:val="false"/>
          <w:sz w:val="24"/>
          <w:szCs w:val="24"/>
          <w:lang w:val="mn-Cyrl-MN"/>
        </w:rPr>
        <w:t>гүйгээр шууд тийм дүгнэлт өгөөд явуулж болох юм уу? Зүгээр энэ хатуулаг багатай согтууруулах ундааны хэрэглээ гэдэг асуулт чинь санаа нь бол архи битгий уу, вино, пиво ууж бай гэсэн санаа л байдаг гэж би ойлгодог байхгүй юу. Түүнээс биш архийг доошлуулаад виноны хэмжээнд аваачих тухай асуудал биш байлгүй дээ. Тэр чинь нөгөө би зүгээр тэр үедээ л сонирхож Солонгос хүнээс яагаад танай энэ хүмүүс сөжүдээ согтож унаад байдаг юм бэ гэсэн чинь тэгж хэлж байсан. Улам их уудаг юм. Согтолтын  хэмжээнд хүрэх гээд. Тэгээд улам их уухаараа улам илүү хамааралтай болдог юм гэж. Тэгэхдээ тэр нь бол мэргэжлийн хүмүүс биш л дээ, сонины сурвалжлагч. Түүнийгээ мэдэж байж бид нар дүгнэлтдээ хийвэл яасан юм бэ л гэж хэлэх гэсэн юм.</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Одоо яг гар дээр бол тийм айхавтар мэргэжлийн хүмүүсийн дүгнэлт гээд байх юм бол алга байна. Ер нь бол энэ саналаа би яая. Энд орохгүй энэ өөр саналтай холбоотой. Дараагийн санал гарахаар нь үүнийг тайлбарлаад тухайн үед нь яр</w:t>
      </w:r>
      <w:r>
        <w:rPr>
          <w:rFonts w:cs="Arial" w:ascii="Arial" w:hAnsi="Arial"/>
          <w:b w:val="false"/>
          <w:bCs w:val="false"/>
          <w:i w:val="false"/>
          <w:iCs w:val="false"/>
          <w:sz w:val="24"/>
          <w:szCs w:val="24"/>
          <w:lang w:val="mn-Cyrl-MN"/>
        </w:rPr>
        <w:t>ь</w:t>
      </w:r>
      <w:r>
        <w:rPr>
          <w:rFonts w:cs="Arial" w:ascii="Arial" w:hAnsi="Arial"/>
          <w:b w:val="false"/>
          <w:bCs w:val="false"/>
          <w:i w:val="false"/>
          <w:iCs w:val="false"/>
          <w:sz w:val="24"/>
          <w:szCs w:val="24"/>
          <w:lang w:val="mn-Cyrl-MN"/>
        </w:rPr>
        <w:t>я. Манай Засгийн газрынхан ч гэсэн үзүүлэх юмнууд байгаа байх. Одоо юу яая. Одоо яах юм бэ, одоо саналаа хураая л даа. Үгүй ээ үгүй. Таны гаргасан саналаар санал хураах гээд байна шүү дээ. Тийм. Одоо саналаа хураая. Ингэе. Би дахиад уншъя. Гишүүд ээ дахиад уншъя. Л.Энх-Амгалан, Д.Хаянхярваа, Ё.Отгонбаяр, А.Тлейхан нарын гишүүдийн гаргасан санал байгаа. Архидан согтууралтай тэмцэх, согтууруулах ундааны хор уршиг хэрэглээний эсрэг үйл ажиллагаа явуулж байгаа төрийн бус байгууллагыг төрийн бодлогоор дэмжье гэдгээр санал хураалт явуулъя.</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За 16 гишүүн санал хураалтад оролцож, 15 гишүүн дэмжиж 93.8 хувиар гишүүдийн гаргасан санал дэмжигдлээ.</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Дараагийн санал хураалт. Ц.Оюунгэрэл гишүүний гаргаж байгаа санал байна. Орон нутагтаа юу гэж байгаа юм бэ? За энэ Ц.Оюунгэрэл гишүүн та өөрөө саналаа уншаад байх. Би гаргахгүй байна. Ц.Оюунгэрэл гишүүний микрофоныг өгчих. Ц.Оюунгэрэл гишүүн.</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Ц.Оюунгэрэл: - </w:t>
      </w:r>
      <w:r>
        <w:rPr>
          <w:rFonts w:cs="Arial" w:ascii="Arial" w:hAnsi="Arial"/>
          <w:b w:val="false"/>
          <w:bCs w:val="false"/>
          <w:i w:val="false"/>
          <w:iCs w:val="false"/>
          <w:sz w:val="24"/>
          <w:szCs w:val="24"/>
          <w:lang w:val="mn-Cyrl-MN"/>
        </w:rPr>
        <w:t>За би нэг ийм санал гаргаж байгаа юм. Орон нутагтаа архи худалдахгүй байх шийдвэрийг тус аймаг, дүүрэг, сумын иргэдийн төлөөлөгчдийн хурал иргэдийн хурлаар баталсан бол тухайн орон нутгийн төсөвт архины онцгой татварын орлогын төлөвлөгөөг өгч үүрэгжүүлэхгүй гэсэн тийм өгүүлбэр тавьж өгөөч гэж. Тэгэхгүй бол нөгөө Сангийн яамнаас үүрэгжүүлдэг. Нийслэлээс дүүргийг бас үүрэгжүүлдэг. Аймгаас сумыг үүрэгжүүлдэг. Ийм байдлаар нөгөө архины орлогын албан татварыг заавал төл гээд үрэгжүүл</w:t>
      </w:r>
      <w:r>
        <w:rPr>
          <w:rFonts w:cs="Arial" w:ascii="Arial" w:hAnsi="Arial"/>
          <w:b w:val="false"/>
          <w:bCs w:val="false"/>
          <w:i w:val="false"/>
          <w:iCs w:val="false"/>
          <w:sz w:val="24"/>
          <w:szCs w:val="24"/>
          <w:lang w:val="mn-Cyrl-MN"/>
        </w:rPr>
        <w:t>в</w:t>
      </w:r>
      <w:r>
        <w:rPr>
          <w:rFonts w:cs="Arial" w:ascii="Arial" w:hAnsi="Arial"/>
          <w:b w:val="false"/>
          <w:bCs w:val="false"/>
          <w:i w:val="false"/>
          <w:iCs w:val="false"/>
          <w:sz w:val="24"/>
          <w:szCs w:val="24"/>
          <w:lang w:val="mn-Cyrl-MN"/>
        </w:rPr>
        <w:t>эл нөгөө архигүй сум, архигүй аймаг, нөгөө архи худалдахгүй гэж уриалга хийж байгаа орон нутгийн санаачилга бол энэ үүргийн дор хүчээр орлогын албан татвар бүрдүүлэх болоод байгаа юм.</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Тийм учраас энэ архины орлогын онцгой албан татварын төлөвлөгөө гэдэг дээр бид нар энэ хуульд төлөвлөгөөг орон нутгийн хурлаар гаргасан шийдвэрийг нь хүндэтгэж төлөвлөгөөг нь өгөхгүй байх хэрэгтэй тийм л заалт явж байгаа юм. Тэгэхээр энэ зүгээр шинэ заалт. Шинэ заалт дахиад уншаад өгөхөд тухайн  орон нутагтаа архи худалдахгүй байх шийдвэрийг тус аймаг, дүүрэг, сумын иргэдийн төлөөлөгчдийн хурал иргэдийн хурлаар баталсан бол тухайн орон нутгийн төсөвт архины онцгой татварын орлогын төлөвлөгөөг өгч үүрэгжүүлэхгүй гэж.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 xml:space="preserve">Ингэе. Ц.Оюунгэрэл гишүүний гаргаж байгаа санал бол төсөвтэй холбоотой, Аж ахуйн нэгжийн орлогын албан татварын тухай хуульд өөрчлөлт орох шаардлагатай. Төсвийн байнгын хороогоор хэлэлцэх шаардлагатай нэгд. Хоёрт бол Засгийн газраас өргөн баригдсан өөрчлөлтийн хүрээнд ийм өөрчлөлтийг бол оруулах бололцоогүй. Ер нь бол Ц.Оюунгэрэл гишүүн ийм санал гаргасан гэдгээр Байнгын хорооны санал, дүгнэлтэд оруулаад явуулах бололцоо байгаа гэж бодож байна. Дараа дараагийн юм дээрээ бүгдээрээ үүнийг анхаараад явъя гэсэн ийм бодолтой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Тийм учраас үүн дээр бол санал хураалгах бололцоогүй байна гэж хэлье. За дараагийнх. Энэ мөн билүү? Дараагийн Л.Энх-Амгалан, Д.Хаянхярваа, Ё.Отгонбаяр, А.Тлейхан нарын гишүүдийн гаргаж байгаа согтууруулах ундаа борлуулдаг дэлгүүр үйлчилгээ баар цэнгээний газар 21 наснаас доош иргэнд үйлчлэхгүй байх, иргэний үнэмлэхийг үндэслэн согтууруулах ундаа борлуулдаг байх гэсэн ийм өөрчлөлт орж ирж байна. Энэ бол санал хураалгах бололцоотой юу. 7-р зүйл дээр байгаа гэнэ дээ. Засгийн газрынхан хариулчих. 2-р микрофоныг өгчих.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Ч.Бат-Эрдэнэ</w:t>
      </w:r>
      <w:r>
        <w:rPr>
          <w:rFonts w:cs="Arial" w:ascii="Arial" w:hAnsi="Arial"/>
          <w:b/>
          <w:bCs/>
          <w:i w:val="false"/>
          <w:iCs w:val="false"/>
          <w:sz w:val="24"/>
          <w:szCs w:val="24"/>
          <w:lang w:val="mn-Cyrl-MN"/>
        </w:rPr>
        <w:t xml:space="preserve">: - </w:t>
      </w:r>
      <w:r>
        <w:rPr>
          <w:rFonts w:cs="Arial" w:ascii="Arial" w:hAnsi="Arial"/>
          <w:b w:val="false"/>
          <w:bCs w:val="false"/>
          <w:i w:val="false"/>
          <w:iCs w:val="false"/>
          <w:sz w:val="24"/>
          <w:szCs w:val="24"/>
          <w:lang w:val="mn-Cyrl-MN"/>
        </w:rPr>
        <w:t xml:space="preserve">Хууль зүйн яамны Эрх зүйн шинэчлэлийн бодлогын газрын мэргэжилтэн Ч.Бат-Эрдэнэ. Архидан согтуурахтай тэмцэх тухай 2000 оны хүчин төгөлдөр хуулийн 7.3.2-т дараах хүмүүс согтууруулах ундаа хэрэглэхийг хориглоно гээд заасан байгаа. Мөн 7.2.2-т 21 нас хүрээгүй эсвэл согтуу хүнд согтууруулах ундаа худалдах түүгээр үйлчлэхийг хориглоно гээд заасан байгаа.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Д.Батцогт: -</w:t>
      </w:r>
      <w:r>
        <w:rPr>
          <w:rFonts w:cs="Arial" w:ascii="Arial" w:hAnsi="Arial"/>
          <w:b w:val="false"/>
          <w:bCs w:val="false"/>
          <w:i w:val="false"/>
          <w:iCs w:val="false"/>
          <w:sz w:val="24"/>
          <w:szCs w:val="24"/>
          <w:lang w:val="mn-Cyrl-MN"/>
        </w:rPr>
        <w:t xml:space="preserve"> </w:t>
      </w:r>
      <w:r>
        <w:rPr>
          <w:rFonts w:cs="Arial" w:ascii="Arial" w:hAnsi="Arial"/>
          <w:b w:val="false"/>
          <w:bCs w:val="false"/>
          <w:i w:val="false"/>
          <w:iCs w:val="false"/>
          <w:sz w:val="24"/>
          <w:szCs w:val="24"/>
          <w:lang w:val="mn-Cyrl-MN"/>
        </w:rPr>
        <w:t xml:space="preserve">Гишүүд саналаа татах уу, микрофон дээр хэлээч. Л.Энх-Амгалан гишүүн.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Л.Энх-Амгалан: - </w:t>
      </w:r>
      <w:r>
        <w:rPr>
          <w:rFonts w:cs="Arial" w:ascii="Arial" w:hAnsi="Arial"/>
          <w:b w:val="false"/>
          <w:bCs w:val="false"/>
          <w:i w:val="false"/>
          <w:iCs w:val="false"/>
          <w:sz w:val="24"/>
          <w:szCs w:val="24"/>
          <w:lang w:val="mn-Cyrl-MN"/>
        </w:rPr>
        <w:t>Саналаа татъя.</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Дараагийн санал. Л.Эрдэнэчимэг гишүүний гаргаж байгаа санал байна</w:t>
      </w:r>
      <w:r>
        <w:rPr>
          <w:rFonts w:cs="Arial" w:ascii="Arial" w:hAnsi="Arial"/>
          <w:b w:val="false"/>
          <w:bCs w:val="false"/>
          <w:i w:val="false"/>
          <w:iCs w:val="false"/>
          <w:color w:val="000000"/>
          <w:sz w:val="24"/>
          <w:szCs w:val="24"/>
          <w:lang w:val="mn-Cyrl-MN"/>
        </w:rPr>
        <w:t xml:space="preserve">. Архидан согтуурахтай тэмцэх хуулийн 7.8 дахь заалтыг хэвээр үлдээх гэсэн ийм заалт байна. </w:t>
      </w:r>
      <w:r>
        <w:rPr>
          <w:rFonts w:cs="Arial" w:ascii="Arial" w:hAnsi="Arial"/>
          <w:b w:val="false"/>
          <w:bCs w:val="false"/>
          <w:i w:val="false"/>
          <w:iCs w:val="false"/>
          <w:sz w:val="24"/>
          <w:szCs w:val="24"/>
          <w:lang w:val="mn-Cyrl-MN"/>
        </w:rPr>
        <w:t>Энэ ямар заалт байгаа билээ. Манай Засгийн газрынхан тайлбарлаад байх. За 2 дугаар микрофон.</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Ч.Бат-Эрдэнэ</w:t>
      </w:r>
      <w:r>
        <w:rPr>
          <w:rFonts w:cs="Arial" w:ascii="Arial" w:hAnsi="Arial"/>
          <w:b/>
          <w:bCs/>
          <w:i w:val="false"/>
          <w:iCs w:val="false"/>
          <w:sz w:val="24"/>
          <w:szCs w:val="24"/>
          <w:lang w:val="mn-Cyrl-MN"/>
        </w:rPr>
        <w:t xml:space="preserve">: - </w:t>
      </w:r>
      <w:r>
        <w:rPr>
          <w:rFonts w:cs="Arial" w:ascii="Arial" w:hAnsi="Arial"/>
          <w:b w:val="false"/>
          <w:bCs w:val="false"/>
          <w:i w:val="false"/>
          <w:iCs w:val="false"/>
          <w:sz w:val="24"/>
          <w:szCs w:val="24"/>
          <w:lang w:val="mn-Cyrl-MN"/>
        </w:rPr>
        <w:t xml:space="preserve">Хууль зүйн яамны Эрх зүйн шинэчлэлийн бодлогын газрын мэргэжилтэн Ч.Бат-Эрдэнэ. Архидан согтуурахтай тэмцэх тухай хуулийн 7.8-д согтууруулах ундаа худалдах түүгээр үйлчлэх зөвшөөрөлтэй худалдаа үйлчилгээний газарт 00-ээс 06 цагт согтууруулах ундаа худалдах түүгээр үйлчлэхийг хориглоно гээд. Өөрөөр хэлбэл өглөөний 06 цагаас шөнийн 12 цаг хүртэл бол согтууруулах ундааг худалдаж болно. Түүнээс бусад цагт бол худалдахыг хориглосон заалт байгаа. Манай хуулийн төсөлд бол энэ 7.8 дахь заалтыг хүчингүй болгоод энэ цагийн хязгаарыг бол аймаг, нийслэлийн засаг дарга тогтоох эрхтэй гээд оруулсан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Тэгэхээр ийм л байна л даа. Тэр нөгөө цаг тогтоодог юмыг чинь хуучин энэ хуулиар тогтоосон байсан бол одоо аймаг, нийслэлийн засаг даргад өгсөн журам боловсруулаад түүний дагуу өгнө гээд бид нар шийдсэн шүү дээ тийм ээ. Тийм учраас Засгийн газрын өөрчлөн найруулга хийгээд ингээд ороод ирсэн байна. Үүнийг энэ хуучнаар нь үлдээе гэсэн Л.Эрдэнэчимэг гишүүний санал байгаа. Би одоо санал хураалт явуулна.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Л.Эрдэнэчимэг гишүүний саналаар санал хураалт явуулъя. 16 гишүүн санал хураалтад оролцож, 1 гишүүн дэмжиж 6.2 хувиар дэмжигдсэнгүй. Тэгэхээр Л.Эрдэнэчимэг цөөнх болох бололцоотой болж байна гэсэн үг.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Юутай холбоотой асуулт билээ гишүүн. Тэрийг нь хасаж байгаа юм. Тэр заалтаа больж байгаа гишүүн ээ. Тийм. Яах вэ тэр Л.Эрдэнэчимэг байсан бол та тэрийг асууж болох байлаа. Засгийн газар бол наад саналыг чинь болиулсан. Тийм учраас Л.Эрдэнэчимэг гишүүнээс асуух шаардлага байгаа.</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Дараагийн гишүүний санал гаргаж байгаа санал байна. С.Дэмбэрэл, Я.Содбаатар нарын гишүүдийн гаргаж байгаа.</w:t>
      </w:r>
      <w:r>
        <w:rPr>
          <w:rFonts w:cs="Arial" w:ascii="Arial" w:hAnsi="Arial"/>
          <w:b w:val="false"/>
          <w:bCs w:val="false"/>
          <w:i w:val="false"/>
          <w:iCs w:val="false"/>
          <w:color w:val="000000"/>
          <w:sz w:val="24"/>
          <w:szCs w:val="24"/>
          <w:lang w:val="mn-Cyrl-MN"/>
        </w:rPr>
        <w:t xml:space="preserve"> </w:t>
      </w:r>
      <w:r>
        <w:rPr>
          <w:rFonts w:cs="Arial" w:ascii="Arial" w:hAnsi="Arial"/>
          <w:b w:val="false"/>
          <w:bCs w:val="false"/>
          <w:i w:val="false"/>
          <w:iCs w:val="false"/>
          <w:color w:val="000000"/>
          <w:sz w:val="24"/>
          <w:szCs w:val="24"/>
          <w:lang w:val="en-US"/>
        </w:rPr>
        <w:t>ISO 9000, ISO 14000, ISO 2200</w:t>
      </w:r>
      <w:r>
        <w:rPr>
          <w:rFonts w:cs="Arial" w:ascii="Arial" w:hAnsi="Arial"/>
          <w:b w:val="false"/>
          <w:bCs w:val="false"/>
          <w:i w:val="false"/>
          <w:iCs w:val="false"/>
          <w:color w:val="000000"/>
          <w:sz w:val="24"/>
          <w:szCs w:val="24"/>
          <w:lang w:val="mn-Cyrl-MN"/>
        </w:rPr>
        <w:t>0</w:t>
      </w:r>
      <w:r>
        <w:rPr>
          <w:rFonts w:cs="Arial" w:ascii="Arial" w:hAnsi="Arial"/>
          <w:b w:val="false"/>
          <w:bCs w:val="false"/>
          <w:i w:val="false"/>
          <w:iCs w:val="false"/>
          <w:color w:val="000000"/>
          <w:sz w:val="24"/>
          <w:szCs w:val="24"/>
          <w:lang w:val="en-US"/>
        </w:rPr>
        <w:t xml:space="preserve"> ISO 26000 </w:t>
      </w:r>
      <w:r>
        <w:rPr>
          <w:rFonts w:cs="Arial" w:ascii="Arial" w:hAnsi="Arial"/>
          <w:b w:val="false"/>
          <w:bCs w:val="false"/>
          <w:i w:val="false"/>
          <w:iCs w:val="false"/>
          <w:color w:val="000000"/>
          <w:sz w:val="24"/>
          <w:szCs w:val="24"/>
          <w:lang w:val="mn-Cyrl-MN"/>
        </w:rPr>
        <w:t>архи согтууруулах ундаа үйлдвэрлэлдээ нэвтрүүлсэн аж ахуйн нэгжүүдийг төрийн бодлогоор дэмжинэ. Энэ ямар юунууд б</w:t>
      </w:r>
      <w:r>
        <w:rPr>
          <w:rFonts w:cs="Arial" w:ascii="Arial" w:hAnsi="Arial"/>
          <w:b w:val="false"/>
          <w:bCs w:val="false"/>
          <w:i w:val="false"/>
          <w:iCs w:val="false"/>
          <w:sz w:val="24"/>
          <w:szCs w:val="24"/>
          <w:lang w:val="mn-Cyrl-MN"/>
        </w:rPr>
        <w:t>айдаг юм бэ? Саналаа тайлбарлаж хэлэх үү? Хэн хэлэх вэ? С.Дэмбэрэл гишүүн.</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С.Дэмбэрэл: - </w:t>
      </w:r>
      <w:r>
        <w:rPr>
          <w:rFonts w:cs="Arial" w:ascii="Arial" w:hAnsi="Arial"/>
          <w:b w:val="false"/>
          <w:bCs w:val="false"/>
          <w:i w:val="false"/>
          <w:iCs w:val="false"/>
          <w:sz w:val="24"/>
          <w:szCs w:val="24"/>
          <w:lang w:val="mn-Cyrl-MN"/>
        </w:rPr>
        <w:t xml:space="preserve">Архидан согтуурахын эсрэг зөвхөн захиргааны аргаар тэмцэхгүй бас эдийн засгийн хөшүүргээр ялангуяа анхдагч үйлдвэрлэлийн шатанд энэ аж ахуйн нэгжүүдийг дэмжих асуудал бол ер нь амьдрал дээр бас их чухал байдаг. Хуулийн үзэл санаа бол ер нь энэ дэмжих тал дээрээ байгаа учраас хэрэв аж ахуйн нэгжүүд архины зөвшөөрөл үйлдвэрлэл эрхэлдэг аж ахуйн нэгжүүд  </w:t>
      </w:r>
      <w:r>
        <w:rPr>
          <w:rFonts w:cs="Arial" w:ascii="Arial" w:hAnsi="Arial"/>
          <w:b w:val="false"/>
          <w:bCs w:val="false"/>
          <w:i w:val="false"/>
          <w:iCs w:val="false"/>
          <w:sz w:val="24"/>
          <w:szCs w:val="24"/>
          <w:lang w:val="en-US"/>
        </w:rPr>
        <w:t xml:space="preserve">ISO 9000 </w:t>
      </w:r>
      <w:r>
        <w:rPr>
          <w:rFonts w:cs="Arial" w:ascii="Arial" w:hAnsi="Arial"/>
          <w:b w:val="false"/>
          <w:bCs w:val="false"/>
          <w:i w:val="false"/>
          <w:iCs w:val="false"/>
          <w:sz w:val="24"/>
          <w:szCs w:val="24"/>
          <w:lang w:val="mn-Cyrl-MN"/>
        </w:rPr>
        <w:t xml:space="preserve">буюу чанарын ерөнхий стандарт, дээр нь  </w:t>
      </w:r>
      <w:r>
        <w:rPr>
          <w:rFonts w:cs="Arial" w:ascii="Arial" w:hAnsi="Arial"/>
          <w:b w:val="false"/>
          <w:bCs w:val="false"/>
          <w:i w:val="false"/>
          <w:iCs w:val="false"/>
          <w:sz w:val="24"/>
          <w:szCs w:val="24"/>
          <w:lang w:val="en-US"/>
        </w:rPr>
        <w:t xml:space="preserve">ISO 14000 </w:t>
      </w:r>
      <w:r>
        <w:rPr>
          <w:rFonts w:cs="Arial" w:ascii="Arial" w:hAnsi="Arial"/>
          <w:b w:val="false"/>
          <w:bCs w:val="false"/>
          <w:i w:val="false"/>
          <w:iCs w:val="false"/>
          <w:sz w:val="24"/>
          <w:szCs w:val="24"/>
          <w:lang w:val="mn-Cyrl-MN"/>
        </w:rPr>
        <w:t xml:space="preserve">буюу байгаль орчны стандарт, үйлдвэрлэл, дээр нь  </w:t>
      </w:r>
      <w:r>
        <w:rPr>
          <w:rFonts w:cs="Arial" w:ascii="Arial" w:hAnsi="Arial"/>
          <w:b w:val="false"/>
          <w:bCs w:val="false"/>
          <w:i w:val="false"/>
          <w:iCs w:val="false"/>
          <w:sz w:val="24"/>
          <w:szCs w:val="24"/>
          <w:lang w:val="en-US"/>
        </w:rPr>
        <w:t>ISO 2200</w:t>
      </w:r>
      <w:r>
        <w:rPr>
          <w:rFonts w:cs="Arial" w:ascii="Arial" w:hAnsi="Arial"/>
          <w:b w:val="false"/>
          <w:bCs w:val="false"/>
          <w:i w:val="false"/>
          <w:iCs w:val="false"/>
          <w:sz w:val="24"/>
          <w:szCs w:val="24"/>
          <w:lang w:val="mn-Cyrl-MN"/>
        </w:rPr>
        <w:t xml:space="preserve">0 буюу хүнсний аюулгүй байдлын стандарт, дээр нь </w:t>
      </w:r>
      <w:r>
        <w:rPr>
          <w:rFonts w:cs="Arial" w:ascii="Arial" w:hAnsi="Arial"/>
          <w:b w:val="false"/>
          <w:bCs w:val="false"/>
          <w:i w:val="false"/>
          <w:iCs w:val="false"/>
          <w:sz w:val="24"/>
          <w:szCs w:val="24"/>
          <w:lang w:val="en-US"/>
        </w:rPr>
        <w:t xml:space="preserve">ISO 26000 </w:t>
      </w:r>
      <w:r>
        <w:rPr>
          <w:rFonts w:cs="Arial" w:ascii="Arial" w:hAnsi="Arial"/>
          <w:b w:val="false"/>
          <w:bCs w:val="false"/>
          <w:i w:val="false"/>
          <w:iCs w:val="false"/>
          <w:sz w:val="24"/>
          <w:szCs w:val="24"/>
          <w:lang w:val="mn-Cyrl-MN"/>
        </w:rPr>
        <w:t xml:space="preserve">компанийн нийгмийн хариуцлагын стандартуудыг аж ахуйн үйл ажиллагаа үйлдвэрлэлийнхээ үйл явцад нэвтрүүлсэн бол тэдгээрийг төрийн бодлогоор дэмжье гэсэн Л.Энх-Амгалан гишүүний хэлдэг шиг гэмгүй заалт.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Тэгэхээр энэ гэмгүй заалтыг бид 2 гаргалаа. Үүнийг та бүхэн гэмгүйхэн шиг дэмжээрэй.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 xml:space="preserve">Тэгэхээр С.Дэмбэрэл гишүүн, Я.Содбаатар гишүүдийн гаргаж байгаа санал бол дахиад Засгийн газраас өргөн баригдсан өөрчлөлт дээр хөндөгдөөгүй заалт байна. Ингэж ойлгож байна. Зөв ойлгож байна уу? Манай Засгийн газрынхан тайлбар хэлээд байх даа. Саяын одоо энэ </w:t>
      </w:r>
      <w:r>
        <w:rPr>
          <w:rFonts w:cs="Arial" w:ascii="Arial" w:hAnsi="Arial"/>
          <w:b w:val="false"/>
          <w:bCs w:val="false"/>
          <w:i w:val="false"/>
          <w:iCs w:val="false"/>
          <w:sz w:val="24"/>
          <w:szCs w:val="24"/>
          <w:lang w:val="en-US"/>
        </w:rPr>
        <w:t xml:space="preserve">ISO 9000 </w:t>
      </w:r>
      <w:r>
        <w:rPr>
          <w:rFonts w:cs="Arial" w:ascii="Arial" w:hAnsi="Arial"/>
          <w:b w:val="false"/>
          <w:bCs w:val="false"/>
          <w:i w:val="false"/>
          <w:iCs w:val="false"/>
          <w:sz w:val="24"/>
          <w:szCs w:val="24"/>
          <w:lang w:val="mn-Cyrl-MN"/>
        </w:rPr>
        <w:t>энэ стандартуудыг үйлдвэрлэлдээ нэвтрүүлсэн аж ахуйн нэгжүүдийг төрийн бодлогоор дэмжинэ гэдэг санал оруулж ирсэн юм л даа. Энэ Засгийн газрын өргөн баригдсан өөрчлөлтөд хөндөгдөөгүй заалт учраас бас л санал хураалгах бололцоогүй л болоод л байна л даа. Манай Засгийн газраас нэг нь хариулаад байх. Д.Дорлигжав сайдын микрофоныг өгчих, 3.</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Д.Дорлигжав: - </w:t>
      </w:r>
      <w:r>
        <w:rPr>
          <w:rFonts w:cs="Arial" w:ascii="Arial" w:hAnsi="Arial"/>
          <w:b w:val="false"/>
          <w:bCs w:val="false"/>
          <w:i w:val="false"/>
          <w:iCs w:val="false"/>
          <w:sz w:val="24"/>
          <w:szCs w:val="24"/>
          <w:lang w:val="mn-Cyrl-MN"/>
        </w:rPr>
        <w:t xml:space="preserve">Бодвол тэр чанарын стандартын л юу л даа тийм ээ. Тэгэхээр сайн чанарын бүтээгдэхүүн үйлдвэрлэвэл дэмжинэ гэдэг зарчмын санал гэдэг бол татгалзах санал биш гэж би бодож байна.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Д.Батцогт:- </w:t>
      </w:r>
      <w:r>
        <w:rPr>
          <w:rFonts w:cs="Arial" w:ascii="Arial" w:hAnsi="Arial"/>
          <w:b w:val="false"/>
          <w:bCs w:val="false"/>
          <w:i w:val="false"/>
          <w:iCs w:val="false"/>
          <w:sz w:val="24"/>
          <w:szCs w:val="24"/>
          <w:lang w:val="mn-Cyrl-MN"/>
        </w:rPr>
        <w:t xml:space="preserve">Гэхдээ татгалзах санал биш ч гэсэн. Дэгээрээ бол өргөн баригдсан хууль дээр бид нар юу өөрчлөлт орж ирж байгаа хууль дээр шинэчилсэн найруулга биш учраас яг гишүүдийн саналыг тэр чигээр нь аваад байх бололцоо байхгүй байгаад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Манай хажууд сууж байгаа хуулийн зөвлөх нар ингэж зөвлөөд байна. Тэгэхээр бол авах бололцоогүй. Санаа нь бол зөв байна. Гэхдээ бид бол үүнийг бас Байнгын хорооны санал, дүгнэлтэд оруулаад цаашид ер нь Засгийн газарт оруулж ирэх бодлого юмандаа оруулж ирэхэд нь бас хэрэг болог гэдэг үүднээс явуулъя.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Түрүүн одоо манай Ё.Отгонбаяр гишүүн асуусан. Хатуулаг ихтэй архи хүний биед хор нөлөө үзүүлдэг талаар бол энэ эрдэмтдийн гаргасан ийм дүгнэлтүүд байна л даа. Гишүүдэд хувилаад тараасан байгаа. Ер нь бол олон улсын хавдрын судалгааны агентлагаас архи согтууруулах ундааг хүний биед хавдар үүсгэх эрсдэлтэй бодисын 1-р бүлэгт оруулсан байна гэж байна. Учир нь согтууруулах ундааны спиртийн агууламжийн хувь хэмжээ нэмэгдэх тусах хөх бүдүүн шулуун гэдэс. Үгүй ээ үгүй. Одоо бол үүгээр санал хураалт явахгүй шүү дээ. Би бол зүгээр ер нь бол Байнгын хорооны. Үгүй ээ үгүй үүнийг чинь бас яримаар байна шүү дээ. Энэ чинь Байнгын хорооны санал, дүгнэлтэд оруулаад явуулах гээд байгаа байхгүй юу даа. Тийм. Тийм учраас энэ бол шууд санал хураалгах бололцоогүй байгаа учраас орхиё. С.Дэмбэрэл гишүүний та хэлээд татчих тэгэх үү. За С.Дэмбэрэл гишүүний микрофоныг өгчих.</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С.Дэмбэрэл: - </w:t>
      </w:r>
      <w:r>
        <w:rPr>
          <w:rFonts w:cs="Arial" w:ascii="Arial" w:hAnsi="Arial"/>
          <w:b w:val="false"/>
          <w:bCs w:val="false"/>
          <w:i w:val="false"/>
          <w:iCs w:val="false"/>
          <w:sz w:val="24"/>
          <w:szCs w:val="24"/>
          <w:lang w:val="mn-Cyrl-MN"/>
        </w:rPr>
        <w:t>Би татна гэж хэлээгүй шүү. Би зүгээр л тайлбар хэлэх гэсэн юм. Энэ Засгийн газрын оруулж ирсэн энэ хуулийн чинь үзэл санаа дотор нь энэ чинь өөрөө бараг л энд тэнд нь явж байна лээ. Тэр уншихаар. Өөрөөр хэлбэл архины үйлдвэрлэл эрхлэгч согтууруулах ундааны үйлдвэрлэл эрхлэгчид нь нийгэмд хор хохирол учруулахгүй энэ талаас нь тайлбарлах, таниулах тэгээд чанар нь сайн байх. Хүнсний аюулгүй байдлыг хангах компанийнхаа нийгмийн хариуцлагыг илүү хэрэгжүүлэх гээд энд тэнд нь байж байгаа шүү дээ. Тэрийг нь нэгтгээд л нэг хөшүүрэг болгох талаас нь л оруулж ирж байгаа гэмгүй юу ш</w:t>
      </w:r>
      <w:r>
        <w:rPr>
          <w:rFonts w:cs="Arial" w:ascii="Arial" w:hAnsi="Arial"/>
          <w:b w:val="false"/>
          <w:bCs w:val="false"/>
          <w:i w:val="false"/>
          <w:iCs w:val="false"/>
          <w:sz w:val="24"/>
          <w:szCs w:val="24"/>
          <w:lang w:val="mn-Cyrl-MN"/>
        </w:rPr>
        <w:t>үү</w:t>
      </w:r>
      <w:r>
        <w:rPr>
          <w:rFonts w:cs="Arial" w:ascii="Arial" w:hAnsi="Arial"/>
          <w:b w:val="false"/>
          <w:bCs w:val="false"/>
          <w:i w:val="false"/>
          <w:iCs w:val="false"/>
          <w:sz w:val="24"/>
          <w:szCs w:val="24"/>
          <w:lang w:val="mn-Cyrl-MN"/>
        </w:rPr>
        <w:t xml:space="preserve"> дээ. Түрүүн Л.Энх-Амгалан эд нарынхтай л адилхан шүү дээ ер нь бол. Төрийн бодлогоор дэмжинэ гээд тэгээд тэр нь төр нь өөрөө шийднэ биз дээ. Хэрэв одоо жишээлбэл 10 компани байлаа гэхэд 5 нь одоо яг энэ саяын дурдсан стандартуудыг хэрэгжүүлсэн бол 10</w:t>
      </w:r>
      <w:r>
        <w:rPr>
          <w:rFonts w:cs="Arial" w:ascii="Arial" w:hAnsi="Arial"/>
          <w:b/>
          <w:bCs/>
          <w:i w:val="false"/>
          <w:iCs w:val="false"/>
          <w:sz w:val="24"/>
          <w:szCs w:val="24"/>
          <w:lang w:val="mn-Cyrl-MN"/>
        </w:rPr>
        <w:t xml:space="preserve"> </w:t>
      </w:r>
      <w:r>
        <w:rPr>
          <w:rFonts w:cs="Arial" w:ascii="Arial" w:hAnsi="Arial"/>
          <w:b w:val="false"/>
          <w:bCs w:val="false"/>
          <w:i w:val="false"/>
          <w:iCs w:val="false"/>
          <w:sz w:val="24"/>
          <w:szCs w:val="24"/>
          <w:lang w:val="mn-Cyrl-MN"/>
        </w:rPr>
        <w:t>компанийг адилхан үзэж болохгүй шүү дээ. Энэ 5 компанид нь бусдадаа үлгэр жишээ үзүүлж байгаа учраас үүнийг нь дэмжих нь мэдээж. Засгийн газар дэмжээд л явна шүү дээ. Тэгэхээр тэрийг нь л хэлж өгч байгаа хэрэг байхгүй юу. Тэгэхээр чинь үүн дээр ерөөсөө нэг их үзэл Засгийн газраас оруулж ирсэн хуулийн үзэл санааг нь цоо шинээр өөрчлөх гээд байгаа юм биш шүү дээ. Үүн дотор үг үсэг үзэл санаа нь ийм юм байгаа учраас л үүнийг хэлж байгаа шүү дээ.</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 xml:space="preserve">Ойлголоо гишүүн ээ. Тэгэхээр ингэе. Архидан согтууруулахтай тэмцэх сангийн үйл ажиллагаанаас одоо дэмжих маягтайгаар энэ 13-р зүйлд нь өөрчлөлт оруулахаар үүн дээр хөндөгдсөн байна гэдэг байдлаар санал хураалт явуулъя гэж бодож байна. За С.Дэмбэрэл гишүүний оруулж байгаа саналыг дэмжье гэдгээр санал хураалт явуулъя. Гэмгүй заалт нь бол ойлгомжтой л байгаа л даа.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16 гишүүн санал хураалтад оролцож 16 гишүүн дэмжиж 100 хувийн саналаар С.Дэмбэрэл гишүүний санал дэмжигдлээ. За үүгээр зарчмын зөрүүтэй саналын томьёоллуудаар санал хурааж дууслаа. Ер нь бол цаашдаа бид нар нөгөө Архидан согтуурахтай тэмцэх үндэсний хөтөлбөр батлах үеэрээ саяын гишүүдийн гаргаж байгаа зарим саналуудыг бол ярилцаж түүнд тусгаж өөрчлөлт оруулж явах бололцоо байна. Ер нь бол цаашдаа бид олон өөрчлөлтүүд олон саналууд одоо гишүүдээс гарсан энэ саналуудаас ер нь бол Байнгын хорооны санал, дүгнэлтэд оруулж явуулъя. Ер нь бол хойшдоо бол анхаарч ажиллая гэж бодож байна. Эхний асуудал дууслаа.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Санал, дүгнэлт Эдийн засгийн байнгын хороонд, биш ээ. Хууль зүйн байнгын хороонд манайхаас чинь ямар гишүүн байгаа билээ? Ё.Отгонбаяр гишүүн үү? За  Ё.Отгонбаяр гишүүн Байнгын хорооны санал, дүгнэлтийг Хууль зүйн байнгын хороонд танилцуулахаар томиллоо. За ажлын хэсэгт баярлалаа.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Дараагийн асуудал. Төрөөс тэтгэврийн шинэчлэлийн талаар баримтлах бодлого батлах тухай Улсын Их Хурлын тогтоолын төслийн анхны хэлэлцүүлэг явуулъя. Ц.Оюунгэрэл гишүүн хаачив. За ажлын хэсэг наашаа сууж бай. Ц.Оюунгэрэл гишүүнийг дуудаарай. Ажлын хэсэг танилцуулъя. С.Эрдэнэ -Хүн амын хөгжил, нийгмийн хамгааллын сайд, Ц.Туваан -Хүн амын хөгжил, нийгмийн хамгааллын яамны Стратеги бодлого төлөвлөлтийн газрын дарга, Ц.Дашдондог -Хүн амын хөгжил, нийгмийн хамгааллын яамны Стратеги бодлого төлөвлөлтийн газрын ахлах мэргэжилтэн, Ц.Уртнасан -Нийгмийн даатгалын ерөнхий газрын дарга, С.Дорждэрэм -Хүн амын хөгжил, нийгмийн хамгааллын яамны Нийгмийн даатгалын албаны дарга, н.Батжаргал -Нийгмийн даатгалын ерөнхий газрын ахлах мэргэжилтэн гэсэн ийм бүрэлдэхүүнтэй ажлын хэсэг ажиллаж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Төрөөс тэтгэврийн талаар баримтлах бодлого бол их чухал бичиг баримт. Манай гишүүд бас олон талаас нь ярилцаж байж үүнийг батлах ёстой гэж бодож байна. Ажлын хэсэг өчигдөр хуралдсан. Ажлын хэсэг дээр гишүүдээс гарч байгаа саналуудаар санал хураагаад ажлын хэсэг саналыг томьёоллуудаа Байнгын хороонд оруулж ирсэн байна. Ер нь Байнгын хороо ажлын хэсэг байгуулан ажиллуулсан байгаа. Ажлын ахлагчаар нь</w:t>
      </w:r>
      <w:r>
        <w:rPr>
          <w:rFonts w:cs="Arial" w:ascii="Arial" w:hAnsi="Arial"/>
          <w:b/>
          <w:bCs/>
          <w:i w:val="false"/>
          <w:iCs w:val="false"/>
          <w:sz w:val="24"/>
          <w:szCs w:val="24"/>
          <w:lang w:val="mn-Cyrl-MN"/>
        </w:rPr>
        <w:t xml:space="preserve"> </w:t>
      </w:r>
      <w:r>
        <w:rPr>
          <w:rFonts w:cs="Arial" w:ascii="Arial" w:hAnsi="Arial"/>
          <w:b w:val="false"/>
          <w:bCs w:val="false"/>
          <w:i w:val="false"/>
          <w:iCs w:val="false"/>
          <w:sz w:val="24"/>
          <w:szCs w:val="24"/>
          <w:lang w:val="mn-Cyrl-MN"/>
        </w:rPr>
        <w:t>Ц.Оюунгэрэл гишүүн ажилласан. Ц.Оюунгэрэл гишүүн ажлын хэсгийнхээ танилцуулгыг хийнэ. Ц.Оюунгэрэл гишүүний микрофоныг өгье.</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Ц.Оюунгэрэл: - </w:t>
      </w:r>
      <w:r>
        <w:rPr>
          <w:rFonts w:cs="Arial" w:ascii="Arial" w:hAnsi="Arial"/>
          <w:b w:val="false"/>
          <w:bCs w:val="false"/>
          <w:i w:val="false"/>
          <w:iCs w:val="false"/>
          <w:sz w:val="24"/>
          <w:szCs w:val="24"/>
          <w:lang w:val="mn-Cyrl-MN"/>
        </w:rPr>
        <w:t>Байнгын хорооны даргад баярлалаа. Төрөөс тэтгэврийн шинэчлэлийн талаар баримтлах бодлого батлах тухай энэ  Улсын Их Хурлын тогтоолын төслийг анхны хэлэлцүүлэгт бэлтгэж манай ажлын хэсэг хуралдсан. Энэ хуралдахаасаа өмнө бас дэд ажлын хэсэг дээрээ холбогдох яам</w:t>
      </w:r>
      <w:r>
        <w:rPr>
          <w:rFonts w:cs="Arial" w:ascii="Arial" w:hAnsi="Arial"/>
          <w:b w:val="false"/>
          <w:bCs w:val="false"/>
          <w:i w:val="false"/>
          <w:iCs w:val="false"/>
          <w:sz w:val="24"/>
          <w:szCs w:val="24"/>
          <w:lang w:val="mn-Cyrl-MN"/>
        </w:rPr>
        <w:t>н</w:t>
      </w:r>
      <w:r>
        <w:rPr>
          <w:rFonts w:cs="Arial" w:ascii="Arial" w:hAnsi="Arial"/>
          <w:b w:val="false"/>
          <w:bCs w:val="false"/>
          <w:i w:val="false"/>
          <w:iCs w:val="false"/>
          <w:sz w:val="24"/>
          <w:szCs w:val="24"/>
          <w:lang w:val="mn-Cyrl-MN"/>
        </w:rPr>
        <w:t xml:space="preserve">уудын ажилтнуудыг хэд хэдэн удаа хуралдуулсан байгаа. Үүн дээр бол зарчмын зөрүүтэй санал нэг 11 санал санал хураалтад бэлтгэж оруулж ирсэн. Энэ зарчмын зөрүүтэй саналууд дотор ер нь энд бас Байнгын хороон дээр яригдаж байгаагүй шинээр 2, 3 заалт орж ирж байгаа. Хасах 1 заалт орж байгаа. Хувийн хэвшлийнхнээс авсан санал дээр тулгуурлаж өөрчлөх найруулах санал орж ирж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Мөн үйлдвэрчний эвлэлээс ирсэн саналыг оруулж өөрчлөн найруулах санал орж ирж байгаа. Тэгэхээр үүн дээр саналыг өөрчлөхдөө бол бид нар голд нь энэ саналуудыг хүлээж авах болон энэ өөрчлөн найруулахдаа гол нь  юу анхаарсан бэ гэхээр яг одоо энэ жилээс эхэлж Тэтгэврийн даатгалын сангийн ачаалал эрс нэмэгдэж байгаатай холбогдуулан тэтгэврийнхээ даатгалын санг ойрын хэдэн жил яг юунд зарцуулах юм бэ? Тэтгэврийн ачаалал нэмэгдэж байгаатай холбогдуулан энэ одоо ачааллын дутагдаж байгаа мөнгийг хаанаас гарах юм бэ? Тэр бодлогыг яаж томьёолох юм бэ гэдэг дээр голлож тулгуурласан байгаа. Тэгэхээр зэрэг энэ бол манай тэтгэврийн шинэчлэлийн талаар баримтлах бодлого дээр Засгийн газар болон хөрөнгө мөнгө өөртөө тохирсон төсөв олгогдож байгаа нөхцөлдөө тохируулаад тодорхой шийдвэрийг гаргахад юуг баримтлах вэ гэдгийг голлон тусгасан байгаа гэж танилцуулахыг хүсэж байна.</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 xml:space="preserve">Ажлын хэсгийн </w:t>
      </w:r>
      <w:r>
        <w:rPr>
          <w:rFonts w:cs="Arial" w:ascii="Arial" w:hAnsi="Arial"/>
          <w:b w:val="false"/>
          <w:bCs w:val="false"/>
          <w:i w:val="false"/>
          <w:iCs w:val="false"/>
          <w:sz w:val="24"/>
          <w:szCs w:val="24"/>
          <w:lang w:val="mn-Cyrl-MN"/>
        </w:rPr>
        <w:t>санал, дүгнэлт танилцуулгатай холбоотой асуулттай гишүүдийн нэрийг авъя. Кнопоо дараарай, гишүүд ээ. За А.Тлейхан гишүүнээр тасаллаа. Я.Содбаатар гишүүн асууя.</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Я.Содбаатар: - </w:t>
      </w:r>
      <w:r>
        <w:rPr>
          <w:rFonts w:cs="Arial" w:ascii="Arial" w:hAnsi="Arial"/>
          <w:b w:val="false"/>
          <w:bCs w:val="false"/>
          <w:i w:val="false"/>
          <w:iCs w:val="false"/>
          <w:sz w:val="24"/>
          <w:szCs w:val="24"/>
          <w:lang w:val="mn-Cyrl-MN"/>
        </w:rPr>
        <w:t xml:space="preserve">Ер нь Төрөөс тэтгэврийн шинэчлэлийн талаар баримтлах бодлогын хүрээнд энэ тэтгэвэр авагчдын тэтгэврийн зээлийн асуудлыг яаж оруулж байгаа вэ? Ойрын хэдэн жил бол энэ төрөөс тэтгэвэр авагчдын дунд бол хамгийн том проблем болж байгаа асуудал бол энэ байна. Зарим нэг судалгаагаар бол нийт тэтгэвэр авагчийн 80 гаруй хувь нь тэтгэврийн зээлтэй байна гэж байна. Тэгээд энэ тэтгэврийн зээлийн асуудал дээр манай яам ямар бодлого яаж байгаа вэ? Энэ ер нь тэтгэврийн зээлийг цааш нь байлгаж байх нь зөв юм уу, үгүй юм уу? Нэг ёсны жилийн нэг бүтэн жилдээ өөрийнхөө насаараа ажиллаж амьдраад тэгээд насны эцэст одоо авах тэтгэврээ өнөөдөр тэтгэврийн зээл болгоод л хүүхдүүдээ өгч байна. Өөртөө хэрэглэхгүй байна. Эргээд нөгөө тэтгэврийн насныхан маш их ядууралд өртөж байгаагийн нэг шалтгаан шүү дээ. Яг өнөөдөр бол тэтгэврээ ямар нэг үр хүүхдэдээ өгчихгүй өөртөө сар болгон аваад хэрэглээд байх юм бол ямар ч гэсэн хоёр идэхгүй хоосон хонохгүй гэгчээр байж байх боломж байгаад байгаа байхгүй юу. Тэгэхээр үүн дээр ер нь ямархуу байдалтай тусгасан юм бэ? Үүнийг энд оруулсан юм энэ чиглэлээр байна уу, үгүй юу?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Хоёр дах нь болохоор энэ малчин, хувиараа хөдөлмөр эрхлэгч албан</w:t>
      </w:r>
      <w:r>
        <w:rPr>
          <w:rFonts w:cs="Arial" w:ascii="Arial" w:hAnsi="Arial"/>
          <w:b/>
          <w:bCs/>
          <w:i w:val="false"/>
          <w:iCs w:val="false"/>
          <w:sz w:val="24"/>
          <w:szCs w:val="24"/>
          <w:lang w:val="mn-Cyrl-MN"/>
        </w:rPr>
        <w:t xml:space="preserve"> </w:t>
      </w:r>
      <w:r>
        <w:rPr>
          <w:rFonts w:cs="Arial" w:ascii="Arial" w:hAnsi="Arial"/>
          <w:b w:val="false"/>
          <w:bCs w:val="false"/>
          <w:i w:val="false"/>
          <w:iCs w:val="false"/>
          <w:sz w:val="24"/>
          <w:szCs w:val="24"/>
          <w:lang w:val="mn-Cyrl-MN"/>
        </w:rPr>
        <w:t xml:space="preserve">бус салбарт ажиллагч бага орлоготой иргэдэд зориулсан тэтгэврийн даатгалын тусгай хөтөлбөр явуулна гээд. Энэ яг хөтөлбөр гэдэг нь яг юу байна вэ? Энэ одоо саяын заасан 3 салбарын иргэдийг тусгайлан авч үзнэ гэсэн үг үү, бусдаас.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Гурав дахь нь энэ Төрөөс тэтгэврийн шинэчлэлийн талаар баримталж байгаа бодлого дотроо бид ер нь хортой нөхцөлийг яаж тооцох юм бэ? Хортой нөхцөл гэж байгаа шүү дээ. Одоо ингээд үйлдвэржилт явагдана гээд бүгд яриад байна. Бүх шатандаа. Уул уурхайн салбарт ч аж үйлдвэрийн салбарт ч. Тэгэхээр үнэхээр одоо үүнээс шалтгаалсан байгаа тэр юуг бид нар ер нь цаашдаа энэ тэтгэврийнхээ тогтолцоо руу үүнийг тооцох юм уу үгүй юм уу? Өмнө нь бол бид нар тооцож явдаг байсан. Их хэмжээгээр. Одоо үүнийг бид нар яаж үүндээ ямархуу байдлаар тусгаж цаашдаа Монголын төрийн тэтгэврийн бодлого дотор энэ ямархуу байдалтай тусаж орж явах ёстой юм бэ? Ийм зарчмын 3 юм байна.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Ажлын хэсгийн ахлагч Ц.Оюунгэрэл. Шаардлагатай бол манай ажлын хэсгээс хууль санаачлагчаас хариулж болно шүү. Ц.Оюунгэрэл гишүүний микрофоныг өгье.</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Ц.Оюунгэрэл: - </w:t>
      </w:r>
      <w:r>
        <w:rPr>
          <w:rFonts w:cs="Arial" w:ascii="Arial" w:hAnsi="Arial"/>
          <w:b w:val="false"/>
          <w:bCs w:val="false"/>
          <w:i w:val="false"/>
          <w:iCs w:val="false"/>
          <w:sz w:val="24"/>
          <w:szCs w:val="24"/>
          <w:lang w:val="mn-Cyrl-MN"/>
        </w:rPr>
        <w:t>Я.Содбаатар гишүүний асуултад хариулъя. Зээлийн асуудал бол тэтгэврийн зээл гэдэг бол яг зээл олгох байгууллага буюу банкныхаа хуультай нарийн холбогдох шаардлагатай болж байгаа юм. Тэгэхээр энэ төрөөс баримтлах бодлого дотор бол яг одоо тэтгэвэр авч байгаа ахмад настнуудын тэтгэврийн орлогыг бол улсын төсвөөс цаашид баталгаатай хангахаар ингэж оруулж байгаа. Ялангуяа 1995 оноос хойш тэтгэвэрт гарсан хүмүүсийн тэтгэврийг бол улсын төсвөөс цааш нь санхүүжүүлэх ёстой гэдэг утгаара</w:t>
      </w:r>
      <w:r>
        <w:rPr>
          <w:rFonts w:cs="Arial" w:ascii="Arial" w:hAnsi="Arial"/>
          <w:b w:val="false"/>
          <w:bCs w:val="false"/>
          <w:i w:val="false"/>
          <w:iCs w:val="false"/>
          <w:sz w:val="24"/>
          <w:szCs w:val="24"/>
          <w:lang w:val="mn-Cyrl-MN"/>
        </w:rPr>
        <w:t>а</w:t>
      </w:r>
      <w:r>
        <w:rPr>
          <w:rFonts w:cs="Arial" w:ascii="Arial" w:hAnsi="Arial"/>
          <w:b w:val="false"/>
          <w:bCs w:val="false"/>
          <w:i w:val="false"/>
          <w:iCs w:val="false"/>
          <w:sz w:val="24"/>
          <w:szCs w:val="24"/>
          <w:lang w:val="mn-Cyrl-MN"/>
        </w:rPr>
        <w:t xml:space="preserve"> явж байгаа. Бид нар тэтгэврийн ачаалал нэмэгдэнэ гэж ярьж байгаа маань юу гэж байгаа вэ гэхээр тэтгэвэрт гардаг хүмүүсийн тоо бүр маш их хэмжээгээр нэмэгдэнэ гэсэн үг. Яагаад вэ гэвэл 1960-аад оны </w:t>
      </w:r>
      <w:r>
        <w:rPr>
          <w:rFonts w:cs="Arial" w:ascii="Arial" w:hAnsi="Arial"/>
          <w:b w:val="false"/>
          <w:bCs w:val="false"/>
          <w:i w:val="false"/>
          <w:iCs w:val="false"/>
          <w:sz w:val="24"/>
          <w:szCs w:val="24"/>
          <w:lang w:val="en-US"/>
        </w:rPr>
        <w:t xml:space="preserve">baby </w:t>
      </w:r>
      <w:r>
        <w:rPr>
          <w:rFonts w:cs="Arial" w:ascii="Arial" w:hAnsi="Arial"/>
          <w:b w:val="false"/>
          <w:bCs w:val="false"/>
          <w:i w:val="false"/>
          <w:iCs w:val="false"/>
          <w:sz w:val="24"/>
          <w:szCs w:val="24"/>
          <w:lang w:val="mn-Cyrl-MN"/>
        </w:rPr>
        <w:t xml:space="preserve">буюу тэр олон хүүхдүүдийг олноор нь төрүүлж байсан яг тэр үеийн маань өндөр ачааллын жилүүдэд төрсөн хүүхдүүд одоо яг тэтгэвэрт гарах нас нь эхэлж байгаа учраас энэ жилээс эхлээд тэтгэврийн даатгалын сан ачааллаа даахгүй болно гэдгийг бодитойгоор хүлээн зөвшөөрсөн бодлого энд явж байгаа юм. Тэгэхээр зэрэг малчин бага орлоготой иргэд одоо тэтгэврээ авч байгаа 1995 оноос өмнө тэтгэвэрт гарч байсан тэр хүмүүсээ аль болох улсын төсөвтэйгөө нийлж авч явах юм шүү. Тэтгэврийн даатгалын сан бол ганцаараа дааж авч явж чадахгүй шүү гэдэг бодит байдлаа бол энэ бодлогодоо тусгасан.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Хортой нөхцөл бол одоогийн хуулиар ч гэсэндээ илүү хөнгөлөлттэй нөхцөлөөр тэтгэвэрт гарч байгаа, илүү олон жилийг нэмж өгч байгаа. Ажилласан жилийг нь арай илүүгээр тооцож өгч байгаа. Зээл дээр бол одоо Хүн амын бодлого, нийгмийн хамгааллын яам дээр яг энэ тэтгэврийн зээл гэдэг юмыг яаж олгох юм бэ гэдэг тусдаа хууль хийхээр ажлын хэсэг гараад ажиллаж байгаа.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Я.Содбаатар гишүүн тодруулъя.</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Я.Содбаатар: - </w:t>
      </w:r>
      <w:r>
        <w:rPr>
          <w:rFonts w:cs="Arial" w:ascii="Arial" w:hAnsi="Arial"/>
          <w:b w:val="false"/>
          <w:bCs w:val="false"/>
          <w:i w:val="false"/>
          <w:iCs w:val="false"/>
          <w:sz w:val="24"/>
          <w:szCs w:val="24"/>
          <w:lang w:val="mn-Cyrl-MN"/>
        </w:rPr>
        <w:t xml:space="preserve">Энэ яг төрөөс тэтгэврийн талаар баримтлах баримталж байгаа төрийн бодлого байна уу эсвэл ганцхан тэтгэврийн шинэчлэл гэж яг одоо юу гэдэг юм бэ дээ өнөөгийн энэ Засгийн хийх гэж байгаа хүрээнд барих гэж байгаа бодлого юм уу? Хэрвээ тэтгэврийн талаар Монголын төрийн баримтлах цаашдаа баримтлах бодлого гэж байгааг бол тэтгэвэртэй холбоотой бүх юм л үүн дотор ёстой. Тэтгэврийн тогтоолтой холбоотой. Заримыг нь өнөөдрийн явж байгаа бодлого хэвээр явна. Заримыг нь бол ингэж шинэчилнэ гээд тэтгэвэртэй холбоотой бүх юмыг оруул. Зүгээр тэтгэврийн шинэчлэл гээд нэг бас нэг өгүүлбэр яваад байгаа юм л даа. Тэгэхээр зөвхөн ганцхан тэтгэврийн шинэчлэлтэй холбоотой юм ярих гэж байгаа ийм нэг гуравхан зүйлийн юмыг л одоо юу гэдэг юм бэ мөнгө байхгүй байгаа учраас гэдэг юм уу энэ хүрээнд ярих гэж байгаа юм уу гэдэг асуудал байгаад байгаа байхгүй юу.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Би зүгээр эхлээд ерөнхий зарчмын зөрүүтэй санал орохоос өмнө асуугаад байгаа нь энэ байхгүй юу. Би үүн дээр юу гэж байгаа вэ гэхээр одоо жишээ нь 3.1 дээр Монгол Улс ахмад настан бүр орлогын наад захын баталгаат тэтгэврээр хангагдана гэж байгаа. Одоо энэ зээлийн асуудал бол яг энд байгаа. Наад захын баталгаат тэтгэврээр хангагдана гэдэг нь наад зах гэдэг нь … /минут дуусав/</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Би бол урт хугацааны бодлого явагдаж байгаа гэж бодож байна шүү дээ. С.Эрдэнэ сайд тайлбар хэлчих.  С.Эрдэнэ сайд, С.Эрдэнэ сайдын микрофоныг өгчих</w:t>
      </w:r>
      <w:r>
        <w:rPr>
          <w:rFonts w:cs="Arial" w:ascii="Arial" w:hAnsi="Arial"/>
          <w:b w:val="false"/>
          <w:bCs w:val="false"/>
          <w:i w:val="false"/>
          <w:iCs w:val="false"/>
          <w:sz w:val="24"/>
          <w:szCs w:val="24"/>
          <w:shd w:fill="FFFFFF" w:val="clear"/>
          <w:lang w:val="mn-Cyrl-MN"/>
        </w:rPr>
        <w:t>. пульт дээ</w:t>
      </w:r>
      <w:r>
        <w:rPr>
          <w:rFonts w:cs="Arial" w:ascii="Arial" w:hAnsi="Arial"/>
          <w:b w:val="false"/>
          <w:bCs w:val="false"/>
          <w:i w:val="false"/>
          <w:iCs w:val="false"/>
          <w:sz w:val="24"/>
          <w:szCs w:val="24"/>
          <w:lang w:val="mn-Cyrl-MN"/>
        </w:rPr>
        <w:t xml:space="preserve">р сууж байгаа хүн С.Эрдэнэ гишүүний микрофоныг өг дөө.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С.Эрдэнэ: - </w:t>
      </w:r>
      <w:r>
        <w:rPr>
          <w:rFonts w:cs="Arial" w:ascii="Arial" w:hAnsi="Arial"/>
          <w:b w:val="false"/>
          <w:bCs w:val="false"/>
          <w:i w:val="false"/>
          <w:iCs w:val="false"/>
          <w:sz w:val="24"/>
          <w:szCs w:val="24"/>
          <w:lang w:val="mn-Cyrl-MN"/>
        </w:rPr>
        <w:t xml:space="preserve">Баярлалаа. Я.Содбаатар гишүүний асуултад хариулъя. Тэгээд энэ Тэтгэврийн шинэчлэлийн талаар төрөөс баримтлах бодлого гэж явж байгаа юм. Шинэчлэлийн талаар. Түүнээс тэтгэврийн талаар баримтлах 2021 он хүртэл баримтлан Улсын Их Хурлын тогтоол батлагдаад өнөөдөр тэр нь хүчин төгөлдөр хэвээрээ явж байгаа. Тэгээд энэ 2021 он хүртэл баримтлах бодлого дотор жишээ нь тэтгэврийн сантай холбоотой маш олон заалтууд орсон боловч одоо болтол хэрэгжиж чадаагүй. Хэрэгжих эдийн засгийн боломж нөхцөлүүд бүрдээгүй юм. Тийм учраас бид одоо энэ тэтгэврийн шинэчлэлийн талаар төрөөс баримтлах бодлогыг боловсруулж шинээр оруулж ирж байгаа. Энд бол дандаа шинэчлэлийн шинж чанартай бодлогын асуудлууд орж ирж байгаа гэдгийг бол Я.Содбаатар гишүүн зөв ойлгосон байна гэж ойлгож байгаа. За тэр тэтгэврийн зээлийн бодлогын асуудал бол энэ шинэ хууль гаргаж бусад улс орнуудын одоо баримталдаг тэр зарчим эрх зүйн зохицуулалтыг бол бий болгох нь зайлшгүй шаардлагатай юм байна лээ.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Одоо байгаа хүрээндээ бол зохицуулах ямар ч боломж бол байхгүй байгаа.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Ё.Отгонбаяр гишүүн асууя. Нэг 2, 3 зүйл асуух гэсэн юм. Би үүнийг нөгөө хэлэлцэх эсэхийг ярьж байхад нь нөгөө насыг яриад байсан С.Эрдэнэ сайд санаж байгаа байх тийм ээ. Насыг дээшээ ер нь зүгээр цаашдаа нэмнэ гээд ерөнхий ойлголттой тоо тавьснаасаа түдгэлзсэн юм байна гэж би ойлголоо. Тоо тавихаар хүмүүс шууд ингээд маргааш тэтгэврийн насны хугацааг нэмэх гээд байна гэж ойлгогдох гээд байсан учраас. Тэгэхдээ одоо ингээд тооцоо дээр чинь энэ чинь яаж өөрчлөгдөхөөр заалт ороод ирсэн бэ? Шийдвэр гарснаас хойш 10 жилийн хугацаанд тэтгэвэрт гарах насыг өмнөх хуулиар тогтоосон тэтгэвэрт гарах насыг мөрдөх зарчим баримтална гэхээр энэ чинь ямар гээчийн өөрчлөлт тооцоо дээр чинь энэ чинь үүсэж гарах вэ гэдэг нэг асуулт байна.</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Хоёрдугаарт Тэтгэврийн даатгалын сангийн хөрөнгөтэй холбоотой заалт үүн дээр чинь байгаа юм уу гэж. Яагаад вэ гэвэл үүн дотор чинь зарим нь бүр хуулиар зохицуулмаар ч юм шиг заалтууд хийгдсэн байна л даа. Жишээлбэл тэтгэврээс гадуурх орлого нь хөдөлмөрийн хөлсний доод хэмжээг 10 дахин нэмэгдүүлснээс илүү бол суурь тэтгэвэр олгохгүй гээд яг хуулийн заалт шиг бодлого байна шүү дээ. Хуулийн заалт шиг ийм. Иймэрхүү бодлого дээр чиглэлийг нь зааж өгөөд ийм тодорхой тоонуудаа хууль дээрээ оруулж өгөхгүй бол С.Эрдэнэ сайд минь тооноос болоод л дэгээдүүлнэ шүү дээ. Энэ яахаараа 10 байдаг юм, яахаараа 5 байж болдоггүй яахаараа хүний орлогыг ингээд байгаа юм бэ гээд л эхэлнэ шүү дээ. Тэгээд энэ тоо тавьсан заалтууд дээрээ жаахан болгоомжтой хандах боломж байна уу?</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Аж</w:t>
      </w:r>
      <w:r>
        <w:rPr>
          <w:rFonts w:cs="Arial" w:ascii="Arial" w:hAnsi="Arial"/>
          <w:b w:val="false"/>
          <w:bCs w:val="false"/>
          <w:i w:val="false"/>
          <w:iCs w:val="false"/>
          <w:sz w:val="24"/>
          <w:szCs w:val="24"/>
          <w:lang w:val="mn-Cyrl-MN"/>
        </w:rPr>
        <w:t>л</w:t>
      </w:r>
      <w:r>
        <w:rPr>
          <w:rFonts w:cs="Arial" w:ascii="Arial" w:hAnsi="Arial"/>
          <w:b w:val="false"/>
          <w:bCs w:val="false"/>
          <w:i w:val="false"/>
          <w:iCs w:val="false"/>
          <w:sz w:val="24"/>
          <w:szCs w:val="24"/>
          <w:lang w:val="mn-Cyrl-MN"/>
        </w:rPr>
        <w:t>ын хэсгийн ахлагч Ц.Оюунгэрэл гишүүн хариулъя.</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Ц.Оюунгэрэл: - </w:t>
      </w:r>
      <w:r>
        <w:rPr>
          <w:rFonts w:cs="Arial" w:ascii="Arial" w:hAnsi="Arial"/>
          <w:b w:val="false"/>
          <w:bCs w:val="false"/>
          <w:i w:val="false"/>
          <w:iCs w:val="false"/>
          <w:sz w:val="24"/>
          <w:szCs w:val="24"/>
          <w:lang w:val="mn-Cyrl-MN"/>
        </w:rPr>
        <w:t xml:space="preserve">Ер нь бол өнөөдрийн санал хураалгах гэж байгаа заалтууд бол харин тоог нь бол маш их багасгасан байгаа, Ё.Отгонбаяр гишүүн ээ. Анхны оруулж ирж байсан дээр бол бүр ингээд онуудыг нь тавиад насыг тавиад хэдэн оноос хэдэн он хүртэл хэдэн нас хүртэл нэмэгдүүлнэ. Тэгээд цаашаа тийм насаар нэмэгдүүлнэ гээд бүр нэлээн нарийн тоотой байсан юм. Энэ нэлээн нарийн тоотой зүйлийг бид нар бодлогын чиглэл рүү нь хувиргая. Аль ч Засгийн газар нэг насаар ч байна уу, 2 насаар ч байна уу тэтгэврийн насыг нэмэх болох юм бол тэр тэтгэврийн насандаа ойртсон байгаа 10 жилийн дотор ойртсон байгаа хүмүүст нөлөөлөхгүйгээр тийм авч үлддэг байя гээд.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Тооцооны хувьд бол одоо бид нар нарийн тоонуудыг нь аваад хаяхаар тооцоо бол өөрчлөгдөнө. Тооцоо нь бол өөрчлөгдөхдөө яаж өөрчлөгдөх вэ гэхээр ачаалал нь нэмэгдэж өөрчлөгдөнө. Буурч бол өөрчлөгдөхгүй. Тэтгэврийн даатгалын сангийн ачаалал бол маш их нэмэгдэж өөрчлөгдөнө. Тэгэхээр зэрэг бол бид нар түүнийг багасгахын тулд харин нэг 2 тоог бол үлдээж өгсөн. Ямар тоог үлдээж өгсөн бэ гэхээр тэр нөгөө тэтгэврийн даатгалын хувь хэмжээг 2017 оноос эхлэн тус тус 2.5-аар нэмэгдүүлэх гээд нөгөө иргэний төлөх шимтгэл ажил олгогчийн төлөх шимтгэлийнх нь хувийг үлдээж өгсөн. Хэрэв үүнийг үлдээж өгөхгүй бол ерөөсөө тэр замбараагүй төсвийн ачаалал хэтрээд тэгээд бид нарын олгож өгөх хөнгөлөлт нь хэтрээд бас ийм болоод байгаа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Тийм учраас бид нар үүн дээр 3 зүйлийг бол нэлээн олон зүйлийг нарийвчлаад яг 3 тоог үлдээе л гэж шийдсэн юм. Тэгээд тэр тоонуудаа үлдээгээд байж байгаа нь энэ юм байгаа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Болсон уу, Ё.Отгонбаяр гишүүн ээ. За А.Тлейхан гишүүн.</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А.Тлейхан: - </w:t>
      </w:r>
      <w:r>
        <w:rPr>
          <w:rFonts w:cs="Arial" w:ascii="Arial" w:hAnsi="Arial"/>
          <w:b w:val="false"/>
          <w:bCs w:val="false"/>
          <w:i w:val="false"/>
          <w:iCs w:val="false"/>
          <w:sz w:val="24"/>
          <w:szCs w:val="24"/>
          <w:lang w:val="mn-Cyrl-MN"/>
        </w:rPr>
        <w:t xml:space="preserve">Баярлалаа. Миний асуух гэсэн асуултыг Ё.Отгонбаяр гишүүн асуучихлаа. Бид нар хэлэлцэх эсэхийг ярьж байх хугацаандаа үедээ 2 юман дээр илүү анхаарал хандуулж байсан. Нэгдүгээрт нь тэтгэвэр тогтоолгох насыг нэмэх тухай, 2-р нь тэтгэврийн даатгалын шимтгэлийн хувь хэмжээг нэлээн ярьсан. Энэ бол ажлын хэсгийг харахад ямар нэг хэмжээгээр анхааралдаа авсан юм орж ирж байна гэж би харж байна. Гэхдээ тодруулахад </w:t>
      </w:r>
      <w:r>
        <w:rPr>
          <w:rFonts w:cs="Arial" w:ascii="Arial" w:hAnsi="Arial"/>
          <w:b w:val="false"/>
          <w:bCs w:val="false"/>
          <w:i w:val="false"/>
          <w:iCs w:val="false"/>
          <w:sz w:val="24"/>
          <w:szCs w:val="24"/>
          <w:lang w:val="mn-Cyrl-MN"/>
        </w:rPr>
        <w:t>нээ</w:t>
      </w:r>
      <w:r>
        <w:rPr>
          <w:rFonts w:cs="Arial" w:ascii="Arial" w:hAnsi="Arial"/>
          <w:b w:val="false"/>
          <w:bCs w:val="false"/>
          <w:i w:val="false"/>
          <w:iCs w:val="false"/>
          <w:sz w:val="24"/>
          <w:szCs w:val="24"/>
          <w:lang w:val="mn-Cyrl-MN"/>
        </w:rPr>
        <w:t xml:space="preserve"> чинь үндсэн орж ирсэн Засгийн газар өргөн бари</w:t>
      </w:r>
      <w:r>
        <w:rPr>
          <w:rFonts w:cs="Arial" w:ascii="Arial" w:hAnsi="Arial"/>
          <w:b w:val="false"/>
          <w:bCs w:val="false"/>
          <w:i w:val="false"/>
          <w:iCs w:val="false"/>
          <w:sz w:val="24"/>
          <w:szCs w:val="24"/>
          <w:lang w:val="mn-Cyrl-MN"/>
        </w:rPr>
        <w:t>х</w:t>
      </w:r>
      <w:r>
        <w:rPr>
          <w:rFonts w:cs="Arial" w:ascii="Arial" w:hAnsi="Arial"/>
          <w:b w:val="false"/>
          <w:bCs w:val="false"/>
          <w:i w:val="false"/>
          <w:iCs w:val="false"/>
          <w:sz w:val="24"/>
          <w:szCs w:val="24"/>
          <w:lang w:val="mn-Cyrl-MN"/>
        </w:rPr>
        <w:t xml:space="preserve">даа 2017 оноос эхлэн тэтгэвэр тогтоолгох насыг шат дараагаар нэмж 2017 онд 60 нас эмэгтэйчүүд, мөн адилхан эрэгтэйчүүд нь 62 насанд тэтгэвэрт гарахаар болгоно гэж орж ирснийг энэ ажлын хэсгээс 10 жилийн хугацаанд тогтвортой барина гэсэн бололтой л юм бичсэн байна л даа.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Энэ чинь тэгээд эцэстээ 2025 онд 60 нас хүрнэ гэсэн ойлголт хэвээр үлдэж байгаа шүү дээ. Ингээд томьёолж болж байна уу, үүнийг нэг жаахан ойлгомжтой байдлаар тайлбарлаач гэж асуумаар байна. Мөн 8-р санал дээр тэр 4.5.1 дээр нийгмийн даатгалын шимтгэл өнөөдөр 14 байгаа шүү дээ. Тэтгэврийн даатгалын. Үүнийгээ 17-19 хувь хүргэнэ гэснийг нь тус тус 2.5 хувиар гэдэг нь одоо 2017 оноос эхлэн жил бүр нэмэгдүүлнэ гэсэн санаа юм уу? Үүнийг би ойлгомжтойгоор тайлбарлаж өгөөч. Ямар ч байсан анхааралд авсан юм байна. Яг юу гэсэн байдлаар нь томьёолж гэсэн тайлбар л сонсмоор л байна л даа. Баярлалаа.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Энэ бол нийгэмд их яригдаж байгаа асуудал учраас илүү тодорхой мессежийг бид өгөх ёстой байна л даа. Тэгэхээр тайлбараа нэлээн тодорхой хэлээд. Ц.Оюунгэрэл гишүүн ажлын хэсгийн ахлагч.</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Ц.Оюунгэрэл: -</w:t>
      </w:r>
      <w:r>
        <w:rPr>
          <w:rFonts w:cs="Arial" w:ascii="Arial" w:hAnsi="Arial"/>
          <w:b w:val="false"/>
          <w:bCs w:val="false"/>
          <w:i w:val="false"/>
          <w:iCs w:val="false"/>
          <w:sz w:val="24"/>
          <w:szCs w:val="24"/>
          <w:lang w:val="mn-Cyrl-MN"/>
        </w:rPr>
        <w:t xml:space="preserve"> </w:t>
      </w:r>
      <w:r>
        <w:rPr>
          <w:rFonts w:cs="Arial" w:ascii="Arial" w:hAnsi="Arial"/>
          <w:b w:val="false"/>
          <w:bCs w:val="false"/>
          <w:i w:val="false"/>
          <w:iCs w:val="false"/>
          <w:sz w:val="24"/>
          <w:szCs w:val="24"/>
          <w:lang w:val="mn-Cyrl-MN"/>
        </w:rPr>
        <w:t xml:space="preserve">А.Тлейхан гишүүний асуулт бол маш зөв зүйтэй асуулт байгаа юм. Үүнийг бид нар томьёолохдоо харин яаж ойлгомжтой томьёолох вэ гэдэг дээр алдаа гаргасан байж магадгүй. Гэхдээ санаа нь бол ямар санаа байна вэ гэхээр аливаа Засгийн газар тухайн үедээ үнэхээр ачааллаа болиод ирэхэд бол тэтгэврийн насыг нэмэгдүүлж магадгүй. Энэ эрх бол байгаа. Гэхдээ тэтгэврийн насыг нэмэгдүүлэхдээ тэтгэвэрт гарахад хуучин хуулиараа тэтгэвэрт гарахад 10 жил дутуу үлдсэн байсан тийм хүмүүст бол нөлөөлөхгүйгээр энэ шийдвэрийг гаргах ёстой гэдэг ийм л заалт явж байгаа юм. Өөрөөр хэлбэл өртүүлэхгүй насыг хамгаалж өгч байгаа юм. Жишээлбэл 2 жилийн дараа 60 хүрнэ гээд хүн тэтгэвэрт гарна гээд байж байтал гэнэт тэтгэврийн насыг 61 болгоход тэр хүнийг өртүүлэхдээ 60 наснаас 10 насаар дүү хүнээс эхэлж түүнийгээ тооцож эхэл гэж байгаа юм. Тэр өөрөөр хэлбэл тэтгэврийн насанд хүрэхээсээ 10 нас дутуу байх үеэсээ эхлээд л хүн тэр хуульд өртөж эхэлнэ. Яг тэтгэврийн насандаа ойртсон ахмадуудад бол үүнийг өртүүлэхгүй шүү гэж.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Энэ тэтгэврийн насны өөрчлөлтөд өртөж болохгүй хүмүүсийг л хамгаалж өгсөн юм. Ахмад хүмүүсээ хамгаалж өгсөн ийм заалт гэж ойлгож болно. Харин залуу хүний хувьд бол магадгүй өнөөдөр 20 настай хүний хувьд бол чи 61 хүрээд тэтгэвэрт гарна шүү 60 гараад больсон шүү гэж хэлэхэд бол тэр хүн илүү амьдралаа төлөвлөх хугацаа бол байгаа учраас тэр өртөх хугацаа нь бол залуучуудаасаа эхэлж өртөх юм шүү гэж ингэж гаргаж ирж байгаа юм. Тэгэхээр зэрэг энэ бол нэг ойрын 10 жилдээ тэтгэврийн ачааллыг илүү өндөрсгөнө гэхдээ алсдаа ерөнхийдөө бол нэг 11 дэх жилээсээ эхлээд 20 дахь жилээ хүртэлх энэ тэтгэврийн даатгалын ачааллыг бол харьцангуй боломжийн болгож өгөх болов уу гэж бодож байгаа.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Манай Монголд хамгийн ноцтой нь юу байгаа вэ гэхээр тэтгэврийн хамгийн өндөр ачаалалтай хамгийн олон тэтгэвэр авагчидтай байх</w:t>
      </w:r>
      <w:r>
        <w:rPr>
          <w:rFonts w:cs="Arial" w:ascii="Arial" w:hAnsi="Arial"/>
          <w:b/>
          <w:bCs/>
          <w:i w:val="false"/>
          <w:iCs w:val="false"/>
          <w:sz w:val="24"/>
          <w:szCs w:val="24"/>
          <w:lang w:val="mn-Cyrl-MN"/>
        </w:rPr>
        <w:t xml:space="preserve"> </w:t>
      </w:r>
      <w:r>
        <w:rPr>
          <w:rFonts w:cs="Arial" w:ascii="Arial" w:hAnsi="Arial"/>
          <w:b w:val="false"/>
          <w:bCs w:val="false"/>
          <w:i w:val="false"/>
          <w:iCs w:val="false"/>
          <w:sz w:val="24"/>
          <w:szCs w:val="24"/>
          <w:lang w:val="mn-Cyrl-MN"/>
        </w:rPr>
        <w:t>жилүүддээ бид нар хамгийн бага даатгал төлөгчтэй байх гээд байгаа юм. Тэр утгаараа бол бид нар энэ тэтгэврийн насыг нэмэх нь бол аль ч Засгийн газрын үед тулгарч болох асуудал болоод байгаа. Гэхдээ үүнийгээ яаж хийх вэ гэдэг энэ бодлого дээр нь ахмад настнаа өртүүлэхгүй байх гэдэг хамгаалалтыг тусгаж өгсөн. 10 жил дотроо өртүүлэхгүй байх гэдэг.</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Хоёрт бол 2.5 бол Засгийн газар болгон нэмээд байхгүй. Энэ бол нэг удаагийн заалт явж байгаа. Үүнийг яах вэ нэг удаа гэдгийг ойлгомжгүйгээр оруулсан байгаа бол тэр тооцоонд бол нэг удаа гэж тооцсоноор нь оруулсан байгаа.</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Наадах дээр чинь нэг юм дахиад танаас тодруулъя гэж бодож байна л даа. Би гишүүнийхээ хувьд. Одоо 2025 оноос нааш бол тэтгэврийн насыг нэмэгдүүлэх тухай ойлголт байхгүй гэж ойлгогдож байна шүү дээ. Үгүй юу? Тэгээд 2025 онд очоод тэтгэврийн насыг цаашлуулах тухай асуудал ярихдаа дахиад 10 жил тэтгэвэрт ойртсон хүмүүсийн тухай ярьж болохгүй гэсэн үг үү? Ингэхээр чинь наадах чинь ойлгомжгүй юмнууд байгаад байгаа байхгүй юу. Томьёоллын  хувьд маш ойлгомжгүй байна нэг</w:t>
      </w:r>
      <w:r>
        <w:rPr>
          <w:rFonts w:cs="Arial" w:ascii="Arial" w:hAnsi="Arial"/>
          <w:b w:val="false"/>
          <w:bCs w:val="false"/>
          <w:i w:val="false"/>
          <w:iCs w:val="false"/>
          <w:sz w:val="24"/>
          <w:szCs w:val="24"/>
          <w:lang w:val="mn-Cyrl-MN"/>
        </w:rPr>
        <w:t>д</w:t>
      </w:r>
      <w:r>
        <w:rPr>
          <w:rFonts w:cs="Arial" w:ascii="Arial" w:hAnsi="Arial"/>
          <w:b w:val="false"/>
          <w:bCs w:val="false"/>
          <w:i w:val="false"/>
          <w:iCs w:val="false"/>
          <w:sz w:val="24"/>
          <w:szCs w:val="24"/>
          <w:lang w:val="mn-Cyrl-MN"/>
        </w:rPr>
        <w:t>.</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Хоёрт бол тэр нэг малчны тэтгэврийн насны тухай асуудал яриад байгаа. Тэр ажилласан жилийг нь нэмэгдүүлж тооцно гэдэг нэг юм энэ хууль дээр яг хэд гэж орсон юм бэ? Яасан юм бэ? Үүн дээр нэг тодорхой хариулт өгөөд байх. Эхлээд Ц.Оюунгэрэл, ер нь С.Эрдэнэ сайд нэг тайлбар хэлчих.</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С.Эрдэнэ: - </w:t>
      </w:r>
      <w:r>
        <w:rPr>
          <w:rFonts w:cs="Arial" w:ascii="Arial" w:hAnsi="Arial"/>
          <w:b w:val="false"/>
          <w:bCs w:val="false"/>
          <w:i w:val="false"/>
          <w:iCs w:val="false"/>
          <w:sz w:val="24"/>
          <w:szCs w:val="24"/>
          <w:lang w:val="mn-Cyrl-MN"/>
        </w:rPr>
        <w:t>Өөрөө нөгөө бодлогын бичиг баримт учраас түрүүн Ё.Отгонбаяр гишүүн хэлсэн. Тодорхой тоо баримтууд жишээ нь 2025 онд тэгнэ ингэнэ гэдэг юм уу тийм асуудлууд бол энд ороогүй. Бид нар уг нь түрүүн тэтгэврийн насыг нэмэгдүүлэх боломжийг судална гээд эмэгтэй насыг 58, эрэгтэй насыг 62 хүргэх боломжтой гээд судлан оруулсан чинь бөөн тэрийг мушгиад баахан улс төр хэл ам болсон. Би одоо тэгээд тухайн үедээ байнгын хороон дээр ярьж байгаад ерөөсөө бол</w:t>
      </w:r>
      <w:r>
        <w:rPr>
          <w:rFonts w:cs="Arial" w:ascii="Arial" w:hAnsi="Arial"/>
          <w:b w:val="false"/>
          <w:bCs w:val="false"/>
          <w:i w:val="false"/>
          <w:iCs w:val="false"/>
          <w:sz w:val="24"/>
          <w:szCs w:val="24"/>
          <w:lang w:val="mn-Cyrl-MN"/>
        </w:rPr>
        <w:t>ь</w:t>
      </w:r>
      <w:r>
        <w:rPr>
          <w:rFonts w:cs="Arial" w:ascii="Arial" w:hAnsi="Arial"/>
          <w:b w:val="false"/>
          <w:bCs w:val="false"/>
          <w:i w:val="false"/>
          <w:iCs w:val="false"/>
          <w:sz w:val="24"/>
          <w:szCs w:val="24"/>
          <w:lang w:val="mn-Cyrl-MN"/>
        </w:rPr>
        <w:t>ё. Тэр нас тоо тавихаа бол</w:t>
      </w:r>
      <w:r>
        <w:rPr>
          <w:rFonts w:cs="Arial" w:ascii="Arial" w:hAnsi="Arial"/>
          <w:b w:val="false"/>
          <w:bCs w:val="false"/>
          <w:i w:val="false"/>
          <w:iCs w:val="false"/>
          <w:sz w:val="24"/>
          <w:szCs w:val="24"/>
          <w:lang w:val="mn-Cyrl-MN"/>
        </w:rPr>
        <w:t>ь</w:t>
      </w:r>
      <w:r>
        <w:rPr>
          <w:rFonts w:cs="Arial" w:ascii="Arial" w:hAnsi="Arial"/>
          <w:b w:val="false"/>
          <w:bCs w:val="false"/>
          <w:i w:val="false"/>
          <w:iCs w:val="false"/>
          <w:sz w:val="24"/>
          <w:szCs w:val="24"/>
          <w:lang w:val="mn-Cyrl-MN"/>
        </w:rPr>
        <w:t xml:space="preserve">ё гээд. Сая ч гэсэн Ё.Отгонбаяр гишүүн хэллээ. Тоогоо бага тавь, тоон дээр их орооцолдоно шүү та нар гээд. Тэгээд би бас яг энэ Ё.Отгонбаяр гишүүний саналтай санал нэг байна л даа. Бодлогын шинэчлэлийн асуудал учраас энд бол аль болох тоо баримтыг оруулахгүй байгаа юм. Тэр нөгөө ажилласан жилийн хугацааны асуудал дээр бид нар энэ Тэтгэврийн шинэчлэлийн талаар төрөөс баримтлах бодлогоо баталсны дараа Тэтгэврийн тухай хуульд өөрчлөлт оруулна.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Тэгэхээр тэр хуульд өөрчлөлт ороод ирэхээр тухайн ажилласан жилийг би жишээ нь одоо малчдын тэтгэврийн насыг бууруулах тухай санал гаргаад байгаа гишүүдэд юу гэж санал болгоод байгаа вэ гэхээр цаашдаа тэртээ тэргүй ирээдүйд бол дундаж наслалт өсөх нь ойлгомжтой. Түүнийгээ дагаад тэтгэврийн насны дээд хязгаар нэмэгдэх нь бол ойлгомжтой. Гэхдээ тэр хэдэн он юм бүү мэд. Тийм ээ. Тэр рүү бол бид нар бэлтгэлээ хийгээд судалгаагаа хийгээд явах нь зүйтэй. Гэхдээ яг энэ тохиолдол одоогийн малчны насыг жишээ нь тогтвортой байлгах одоо байгаа эмэгтэй 55, эрэгтэй 60 гэдгээ тогтвортой байлгах. Дээр нь малчны хувьд бол нөгөө цаггүй хөдөлмөр эрхэлдэг, хүнд хүчир 24 цаг хөдөлмөрлөдөг гэдгээр нь ажилласан жилийн нь жишээ нь 1.2 жилээр боддог ч юм уу ийм байдлаар илүү малчиндаа үр ашигтай үр дүнтэй нийгэмд эргээд ямар нэг сөрөг үр дагавар байхгүй ийм байдлаар асуудлаа яривал яасан юм бэ гэсэн ийм бодолтой байгаа.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 xml:space="preserve">Ц.Оюунгэрэл </w:t>
      </w:r>
      <w:r>
        <w:rPr>
          <w:rFonts w:cs="Arial" w:ascii="Arial" w:hAnsi="Arial"/>
          <w:b w:val="false"/>
          <w:bCs w:val="false"/>
          <w:i w:val="false"/>
          <w:iCs w:val="false"/>
          <w:sz w:val="24"/>
          <w:szCs w:val="24"/>
          <w:lang w:val="mn-Cyrl-MN"/>
        </w:rPr>
        <w:t>гишүүн нэмж тайлбар хэл.</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Ц.Оюунгэрэл: - </w:t>
      </w:r>
      <w:r>
        <w:rPr>
          <w:rFonts w:cs="Arial" w:ascii="Arial" w:hAnsi="Arial"/>
          <w:b w:val="false"/>
          <w:bCs w:val="false"/>
          <w:i w:val="false"/>
          <w:iCs w:val="false"/>
          <w:sz w:val="24"/>
          <w:szCs w:val="24"/>
          <w:lang w:val="mn-Cyrl-MN"/>
        </w:rPr>
        <w:t>Д.Батцогт гишүүний асуусныг жишээ дээр тайлбарлаад өгье. 10 жилийн хамгаалалт гэдэг нь яг юу заагаад байгаа юм бэ гэж. Жишээлбэл 2016 онд тэтгэврийн асуудлыг хууль өргөн барилаа гэж бодъё. Тэгэхэд 2016 онд тэр хууль батлагдлаа гэж бодоход 2016 онд 60 хүрсэн эрэгтэй хүн бол тэтгэвэрт гарна. 50 хүрсэн эрэгтэй хүн бол тэтгэвэрт гарах нас нь 10 жил ойртсон байна гэж үзнэ шүү дээ тийм ээ. Тэгэхээр 2016 онд тэтгэвэрт гараад тэр тэтгэврийн хуулиар тэтгэврийн насыг 1-ээр нэмлээ гэж бодоход 50 настай эрэгтэй хүнд л тэр хууль нөлөөлнө. Тэр хууль 50 настай эрэгтэй хүнээс доош насны хүнд л т</w:t>
      </w:r>
      <w:r>
        <w:rPr>
          <w:rFonts w:cs="Arial" w:ascii="Arial" w:hAnsi="Arial"/>
          <w:b w:val="false"/>
          <w:bCs w:val="false"/>
          <w:i w:val="false"/>
          <w:iCs w:val="false"/>
          <w:sz w:val="24"/>
          <w:szCs w:val="24"/>
          <w:lang w:val="mn-Cyrl-MN"/>
        </w:rPr>
        <w:t>э</w:t>
      </w:r>
      <w:r>
        <w:rPr>
          <w:rFonts w:cs="Arial" w:ascii="Arial" w:hAnsi="Arial"/>
          <w:b w:val="false"/>
          <w:bCs w:val="false"/>
          <w:i w:val="false"/>
          <w:iCs w:val="false"/>
          <w:sz w:val="24"/>
          <w:szCs w:val="24"/>
          <w:lang w:val="mn-Cyrl-MN"/>
        </w:rPr>
        <w:t>р хуулийг үйлчлүүлнэ. Эмэгтэй хүний хувьд гэх юм бол 1966 оноос, эрэгтэй хүний хувьд гэвэл 1971 оноос өмнө төрсөн хүнд л тэр хууль үйлчилнэ гэсэн үг байхгүй юу. Тийм байдлаар бид нар нөгөө нэг түүнээс хойш төрсөн тэтгэврийн насанд 10 жил хүртэлх хугацаагаар ойртсон хүмүүсээ аливаа нэгэн гэнэтийн өөрчлөлтөөс хамгаална гэсэн үг.</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Гэнэтийн өөрчлөлтийг санхүүгийн байдлаас болоод эсвэл одоо ирээдүйн прогнозоо хараад эсвэл шинэ хууль гараад аливаа нэгэн Улсын Их Хурал, Засгийн газар бүрэн эрхийнхээ хүрээнд гаргаж болно. Ганцхан энэ бодлого дээр бид нар 2030 он хүртэлх бодлого дээр юу зохицуулж байна уу гэхээр 2030 он хүртэл та нар аливаа нэг тэтгэврийн нэмэгдлийн тухай хууль гаргахдаа 10 жилийн ийм үл өртөх хамгаалалтыг суулгаж өгөөрэй л гэж энэ бодлогод тэр бодлого нь орсон гэсэн үг. Санал хураалт дээр үүнийгээ илэрхийлээд явъя.</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Санал хураалт дээрээ үүнийгээ ярьж байгаад тэгээд оруулъя. Одоо асуулт дууссан гишүүд ээ. Одоо санал хураалт явагдана. Санал хураалт гарч байгаа саналууд дээр асууж болно. Төрөөс тэтгэврийн шинэчлэлийн талаар баримтлах бодлого батлах тухай Улсын Их Хурлын тогтоолын төслийн талаарх ажлын хэсгийн гаргасан зарчмын зөрүүтэй саналын томьёоллуудаар санал хураалт явуулж эхэлье. Нийтдээ 11 санал байгаа юм байна. Өөр бас нэг гишүүний гаргасан байна. Нийтдээ 12 саналаар санал хураалт явуулна. Ё.Отгонбаяр гишүүн нэмж өгнө гэсэн.</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ascii="Arial" w:hAnsi="Arial"/>
          <w:sz w:val="24"/>
          <w:szCs w:val="24"/>
        </w:rPr>
      </w:r>
    </w:p>
    <w:p>
      <w:pPr>
        <w:pStyle w:val="Normal"/>
        <w:spacing w:before="0" w:after="0"/>
        <w:ind w:left="0" w:right="0" w:hanging="0"/>
        <w:jc w:val="both"/>
        <w:rPr>
          <w:rFonts w:ascii="Arial" w:hAnsi="Arial"/>
          <w:sz w:val="24"/>
          <w:szCs w:val="24"/>
        </w:rPr>
      </w:pPr>
      <w:r>
        <w:rPr>
          <w:rStyle w:val="StrongEmphasis"/>
          <w:rFonts w:cs="Arial" w:ascii="Arial" w:hAnsi="Arial"/>
          <w:b w:val="false"/>
          <w:bCs w:val="false"/>
          <w:i w:val="false"/>
          <w:iCs w:val="false"/>
          <w:sz w:val="24"/>
          <w:szCs w:val="24"/>
          <w:shd w:fill="FFFFFF" w:val="clear"/>
          <w:lang w:val="mn-Cyrl-MN"/>
        </w:rPr>
        <w:tab/>
        <w:t>1.</w:t>
      </w:r>
      <w:r>
        <w:rPr>
          <w:rStyle w:val="StrongEmphasis"/>
          <w:rFonts w:cs="Arial" w:ascii="Arial" w:hAnsi="Arial"/>
          <w:b w:val="false"/>
          <w:bCs w:val="false"/>
          <w:i w:val="false"/>
          <w:iCs w:val="false"/>
          <w:sz w:val="24"/>
          <w:szCs w:val="24"/>
          <w:shd w:fill="FFFFFF" w:val="clear"/>
          <w:lang w:val="mn-Cyrl-MN"/>
        </w:rPr>
        <w:t xml:space="preserve">Төслийн 4.2.10 дахь </w:t>
      </w:r>
      <w:r>
        <w:rPr>
          <w:rStyle w:val="StrongEmphasis"/>
          <w:rFonts w:cs="Arial" w:ascii="Arial" w:hAnsi="Arial"/>
          <w:b w:val="false"/>
          <w:bCs w:val="false"/>
          <w:i w:val="false"/>
          <w:iCs w:val="false"/>
          <w:sz w:val="24"/>
          <w:szCs w:val="24"/>
          <w:shd w:fill="FFFFFF" w:val="clear"/>
          <w:lang w:val="mn-Cyrl-MN"/>
        </w:rPr>
        <w:t xml:space="preserve">дэд заалтын “Тэтгэврийн даатгалын сангаас өндөр насны тэтгэвэр үүссэн, </w:t>
      </w:r>
      <w:r>
        <w:rPr>
          <w:rStyle w:val="StrongEmphasis"/>
          <w:rFonts w:cs="Arial" w:ascii="Arial" w:hAnsi="Arial"/>
          <w:b w:val="false"/>
          <w:bCs w:val="false"/>
          <w:i w:val="false"/>
          <w:iCs w:val="false"/>
          <w:sz w:val="24"/>
          <w:szCs w:val="24"/>
          <w:shd w:fill="FFFFFF" w:val="clear"/>
          <w:lang w:val="mn-Cyrl-MN"/>
        </w:rPr>
        <w:t xml:space="preserve">ахмад настан бүрд суурь тэтгэвэр олгоно. Суурь тэтгэврийн хэмжээг хүн амын амьжиргааны </w:t>
      </w:r>
      <w:r>
        <w:rPr>
          <w:rStyle w:val="StrongEmphasis"/>
          <w:rFonts w:cs="Arial" w:ascii="Arial" w:hAnsi="Arial"/>
          <w:b w:val="false"/>
          <w:bCs w:val="false"/>
          <w:i w:val="false"/>
          <w:iCs w:val="false"/>
          <w:sz w:val="24"/>
          <w:szCs w:val="24"/>
          <w:shd w:fill="FFFFFF" w:val="clear"/>
          <w:lang w:val="mn-Cyrl-MN"/>
        </w:rPr>
        <w:t xml:space="preserve">баталгаажих доод түвшинтэй уялдуулан Засгийн газраас жил бүр тогтооно. Суурь тэтгэврийн зардлыг тэтгэврийн даатгалын сангаас болон </w:t>
      </w:r>
      <w:r>
        <w:rPr>
          <w:rStyle w:val="StrongEmphasis"/>
          <w:rFonts w:cs="Arial" w:ascii="Arial" w:hAnsi="Arial"/>
          <w:b w:val="false"/>
          <w:bCs w:val="false"/>
          <w:i w:val="false"/>
          <w:iCs w:val="false"/>
          <w:sz w:val="24"/>
          <w:szCs w:val="24"/>
          <w:shd w:fill="FFFFFF" w:val="clear"/>
          <w:lang w:val="mn-Cyrl-MN"/>
        </w:rPr>
        <w:t>улсын</w:t>
      </w:r>
      <w:r>
        <w:rPr>
          <w:rStyle w:val="StrongEmphasis"/>
          <w:rFonts w:cs="Arial" w:ascii="Arial" w:hAnsi="Arial"/>
          <w:b w:val="false"/>
          <w:bCs w:val="false"/>
          <w:i w:val="false"/>
          <w:iCs w:val="false"/>
          <w:sz w:val="24"/>
          <w:szCs w:val="24"/>
          <w:shd w:fill="FFFFFF" w:val="clear"/>
          <w:lang w:val="mn-Cyrl-MN"/>
        </w:rPr>
        <w:t xml:space="preserve"> төсвөөс хариуцан санхүүжүүлнэ.” гэж өөрчлөх. </w:t>
      </w:r>
      <w:r>
        <w:rPr>
          <w:rStyle w:val="StrongEmphasis"/>
          <w:rFonts w:cs="Arial" w:ascii="Arial" w:hAnsi="Arial"/>
          <w:b w:val="false"/>
          <w:bCs w:val="false"/>
          <w:i w:val="false"/>
          <w:iCs w:val="false"/>
          <w:sz w:val="24"/>
          <w:szCs w:val="24"/>
          <w:shd w:fill="FFFFFF" w:val="clear"/>
          <w:lang w:val="mn-Cyrl-MN"/>
        </w:rPr>
        <w:t xml:space="preserve">Саналтай холбоотой асуулттай гишүүд байна уу? С.Дэмбэрэл гишүүн. </w:t>
      </w:r>
    </w:p>
    <w:p>
      <w:pPr>
        <w:pStyle w:val="Normal"/>
        <w:spacing w:before="0" w:after="0"/>
        <w:ind w:left="0" w:right="0" w:hanging="0"/>
        <w:jc w:val="both"/>
        <w:rPr>
          <w:rStyle w:val="StrongEmphasis"/>
          <w:b w:val="false"/>
          <w:b w:val="false"/>
          <w:bCs w:val="false"/>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С.Дэмбэрэл: - </w:t>
      </w:r>
      <w:r>
        <w:rPr>
          <w:rFonts w:cs="Arial" w:ascii="Arial" w:hAnsi="Arial"/>
          <w:b w:val="false"/>
          <w:bCs w:val="false"/>
          <w:i w:val="false"/>
          <w:iCs w:val="false"/>
          <w:sz w:val="24"/>
          <w:szCs w:val="24"/>
          <w:lang w:val="mn-Cyrl-MN"/>
        </w:rPr>
        <w:t>Энэ тэтгэврийн сан чинь тэгээд улсын төсөвтэйгөө хамт байгаад байх юм. Ойрын хэдэн жил гэдэг нь яг хэдэн жил. 30 жил тийм тооцоог хэн ч хийж чадахгүй, тэр худлаа. 20 жил ч биш. Одоо ийм байх ёстой ш</w:t>
      </w:r>
      <w:r>
        <w:rPr>
          <w:rFonts w:cs="Arial" w:ascii="Arial" w:hAnsi="Arial"/>
          <w:b w:val="false"/>
          <w:bCs w:val="false"/>
          <w:i w:val="false"/>
          <w:iCs w:val="false"/>
          <w:sz w:val="24"/>
          <w:szCs w:val="24"/>
          <w:lang w:val="mn-Cyrl-MN"/>
        </w:rPr>
        <w:t>үү</w:t>
      </w:r>
      <w:r>
        <w:rPr>
          <w:rFonts w:cs="Arial" w:ascii="Arial" w:hAnsi="Arial"/>
          <w:b w:val="false"/>
          <w:bCs w:val="false"/>
          <w:i w:val="false"/>
          <w:iCs w:val="false"/>
          <w:sz w:val="24"/>
          <w:szCs w:val="24"/>
          <w:lang w:val="mn-Cyrl-MN"/>
        </w:rPr>
        <w:t xml:space="preserve"> дээ энэ чинь. Тийм учраас энэ бол өнөөгийн байгаа байдлыг ирээдүй цаг руу тэр чигээр механикаар аваачиж байгаа өгүүлбэр байна. Тэгэхээр үүнд бодлого байх ёстой. Тэр бодлого нь ойрын 2030 онд хүртэл өөрөөр хэлбэл 15 жилийн хугацаанд Монгол Улс улсын төсвөөс санхүүжүүлээд л ингээд хамт зэрэг яваад байх юм уу? Хүн амын өсөлт өнөөдөр хүн амын цонх үе явж байгаа. 2030 оноос эхлээд Монголын хүн ам</w:t>
      </w:r>
      <w:r>
        <w:rPr>
          <w:rFonts w:cs="Arial" w:ascii="Arial" w:hAnsi="Arial"/>
          <w:b w:val="false"/>
          <w:bCs w:val="false"/>
          <w:i w:val="false"/>
          <w:iCs w:val="false"/>
          <w:sz w:val="24"/>
          <w:szCs w:val="24"/>
          <w:shd w:fill="FFFFFF" w:val="clear"/>
          <w:lang w:val="mn-Cyrl-MN"/>
        </w:rPr>
        <w:t xml:space="preserve"> aging буюу</w:t>
      </w:r>
      <w:r>
        <w:rPr>
          <w:rFonts w:cs="Arial" w:ascii="Arial" w:hAnsi="Arial"/>
          <w:b w:val="false"/>
          <w:bCs w:val="false"/>
          <w:i w:val="false"/>
          <w:iCs w:val="false"/>
          <w:sz w:val="24"/>
          <w:szCs w:val="24"/>
          <w:lang w:val="mn-Cyrl-MN"/>
        </w:rPr>
        <w:t xml:space="preserve"> настай болж эхэлнэ. </w:t>
      </w:r>
      <w:r>
        <w:rPr>
          <w:rFonts w:cs="Arial" w:ascii="Arial" w:hAnsi="Arial"/>
          <w:b w:val="false"/>
          <w:bCs w:val="false"/>
          <w:i w:val="false"/>
          <w:iCs w:val="false"/>
          <w:sz w:val="24"/>
          <w:szCs w:val="24"/>
          <w:lang w:val="en-US"/>
        </w:rPr>
        <w:t xml:space="preserve"> </w:t>
      </w:r>
    </w:p>
    <w:p>
      <w:pPr>
        <w:pStyle w:val="Normal"/>
        <w:spacing w:before="0" w:after="0"/>
        <w:ind w:left="0" w:right="0" w:hanging="0"/>
        <w:jc w:val="both"/>
        <w:rPr>
          <w:rFonts w:ascii="Arial" w:hAnsi="Arial" w:cs="Arial"/>
          <w:b/>
          <w:b/>
          <w:bCs/>
          <w:i w:val="false"/>
          <w:i w:val="false"/>
          <w:iCs w:val="false"/>
          <w:sz w:val="24"/>
          <w:szCs w:val="24"/>
          <w:lang w:val="en-US"/>
        </w:rPr>
      </w:pPr>
      <w:r>
        <w:rPr>
          <w:rFonts w:cs="Arial" w:ascii="Arial" w:hAnsi="Arial"/>
          <w:b/>
          <w:bCs/>
          <w:i w:val="false"/>
          <w:iCs w:val="false"/>
          <w:sz w:val="24"/>
          <w:szCs w:val="24"/>
          <w:lang w:val="en-US"/>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en-US"/>
        </w:rPr>
        <w:tab/>
      </w:r>
      <w:r>
        <w:rPr>
          <w:rFonts w:cs="Arial" w:ascii="Arial" w:hAnsi="Arial"/>
          <w:b w:val="false"/>
          <w:bCs w:val="false"/>
          <w:i w:val="false"/>
          <w:iCs w:val="false"/>
          <w:sz w:val="24"/>
          <w:szCs w:val="24"/>
          <w:shd w:fill="FFFFFF" w:val="clear"/>
          <w:lang w:val="mn-Cyrl-MN"/>
        </w:rPr>
        <w:t xml:space="preserve">Тийм учраас 15 жил жишээлбэл бодож болохгүй. За төсөвтэй хамт яваад л тэгээд яах вэ 15 жил 2, 3 их хурал барих хугацаанд. Ийм бодлого барина гэж байхгүй. Тийм учраас энэ бол одоо ёстой нөгөө зарчмын зөрүүтэй бодлого чинь л энэ байна даа. Үүнийг одоо юу гэж үзэх юм бэ? Үүн дээр би одоо хэнээс асууя тайлбар 1 номероос. Ц.Уртнасангаас. </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Хууль санаачлагч С.Эрдэнэ сайд хариулъя. Дараа нь Ц.Уртнасан хариулна.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С.Эрдэнэ: - </w:t>
      </w:r>
      <w:r>
        <w:rPr>
          <w:rFonts w:cs="Arial" w:ascii="Arial" w:hAnsi="Arial"/>
          <w:b w:val="false"/>
          <w:bCs w:val="false"/>
          <w:i w:val="false"/>
          <w:iCs w:val="false"/>
          <w:sz w:val="24"/>
          <w:szCs w:val="24"/>
          <w:lang w:val="mn-Cyrl-MN"/>
        </w:rPr>
        <w:t xml:space="preserve">Би С.Дэмбэрэл гишүүний асуултад хариулъя. Тэгээд энэ одоо жишээ нь төсөвтэй хамт яваад байх юм уу  гэдэг асуудал чинь нэг хэсэгтээ явна. Ц.Оюунгэрэл гишүүний хэлээд байгаа дор хаяж 20 жил явах байх. Тэгэхээр яагаад ингэж байгаа юм бэ гэхээр 1995 оноос өмнө тэтгэвэрт гарсан иргэдийн тэтгэврийг төр хариуцах хуультай. Төсвөөс хариуцна гэсэн үг шүү дээ. Төсөв тэтгэврийн сан 2 бол зэрэгцэж явахаас өөр арга байхгүй. Одоо үндсэндээ бол цэрэг цагдаа тэгээд янз бүрийн байгууллагын хүмүүсийн тэтгэвэр хуульд заасан тэтгэврүүд дандаа төсвөөс байгаа шүү дээ. Энэ нөхцөл байдлуудыг бид нар шинэчилж байж тэтгэврийн шинэчлэлийнхээ бодлогыг батлаад тэгээд үүн дээрээ бас тэтгэврийн шинэ хуулийнхаа эрх зүйн орчныг бий болгож байж л энэ дараа дараагийн асуудлууд тодорхой болгоод л явна л даа. Түүнээс яг одоо бол хэдэн он гэхэд тэтгэврийн санг бие даалгана ч гэдэг юм уу ийм байдлаар томьёолох боломжгүй. Яагаад вэ гэвэл өнөөдөр 1995 оноос өмнө иргэд тэдэн онд үхэж дуусна гэж чадахгүй шүү дээ бид нар. 20 жил ч амьд явах юм уу, 30 жил ч амьд явах юм уу. Тийм учраас энэ бас тодорхойлох боломжгүй байгаа юм. Тэр тусмаа насжилт уртсаж байгаа үед.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С.Дэмбэрэл гишүүн тодруулъя.</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С.Дэмбэрэл: - </w:t>
      </w:r>
      <w:r>
        <w:rPr>
          <w:rFonts w:cs="Arial" w:ascii="Arial" w:hAnsi="Arial"/>
          <w:b w:val="false"/>
          <w:bCs w:val="false"/>
          <w:i w:val="false"/>
          <w:iCs w:val="false"/>
          <w:sz w:val="24"/>
          <w:szCs w:val="24"/>
          <w:lang w:val="mn-Cyrl-MN"/>
        </w:rPr>
        <w:t>Энэ чинь нөгөө гарчгаас л би хараад байна л даа. Төрөөс тэтгэврийн шинэчлэлийн талаар баримтлах бодлого шүү дээ. Бодлого гэдэгт чинь хандлага орсон байх ёстой. Тэгэхээр хандлагаа бид нар жишээлбэл одоогийнхоо байгаа юмыг механикаар ингээд 20 жил байхгүй бол болохгүй гэж хэлээд тийм ээ. Эсвэл 17.5 жил байхгүй бол болохгүй гэж хэлээд өөрсдөө урьдчилж тооцоолоод хандлагыг ингэж тодорхойлж болохгүй л дээ. Бид шинэчлэлийнхээ бодлогын хандлагыг тодорхойлох гэж байгаа байхгүй юу. Энэ өгүүлбэрээр. Энэ өгүүлбэрээ ядахдаа зас л даа. Түүнээс би эсэргүүцээгүй байна шүү дээ. Өгүүлбэр чинь буруу бүтэцтэй болоод байна.</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Ажлын хэсгийн ахлагч. Тэгээд Ц.Уртнасан дараа нь тайлбар хэлэх шаардлага байна уу? Байхгүй. Сайд хариулсан байна. За Ц.Оюунгэрэл.</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Ц.Оюунгэрэл: - </w:t>
      </w:r>
      <w:r>
        <w:rPr>
          <w:rFonts w:cs="Arial" w:ascii="Arial" w:hAnsi="Arial"/>
          <w:b w:val="false"/>
          <w:bCs w:val="false"/>
          <w:i w:val="false"/>
          <w:iCs w:val="false"/>
          <w:sz w:val="24"/>
          <w:szCs w:val="24"/>
          <w:lang w:val="mn-Cyrl-MN"/>
        </w:rPr>
        <w:t>С.Дэмбэрэл гишүүний асуултад хариулъя. С.Дэмбэрэл гишүүн ээ, энэ хандлагаа яагаа</w:t>
      </w:r>
      <w:r>
        <w:rPr>
          <w:rFonts w:cs="Arial" w:ascii="Arial" w:hAnsi="Arial"/>
          <w:b w:val="false"/>
          <w:bCs w:val="false"/>
          <w:i w:val="false"/>
          <w:iCs w:val="false"/>
          <w:sz w:val="24"/>
          <w:szCs w:val="24"/>
          <w:lang w:val="mn-Cyrl-MN"/>
        </w:rPr>
        <w:t>д</w:t>
      </w:r>
      <w:r>
        <w:rPr>
          <w:rFonts w:cs="Arial" w:ascii="Arial" w:hAnsi="Arial"/>
          <w:b w:val="false"/>
          <w:bCs w:val="false"/>
          <w:i w:val="false"/>
          <w:iCs w:val="false"/>
          <w:sz w:val="24"/>
          <w:szCs w:val="24"/>
          <w:lang w:val="mn-Cyrl-MN"/>
        </w:rPr>
        <w:t xml:space="preserve"> засаж болохгүй байгаа вэ гэхээр тэтгэвэрт гарах хүний тооны хэмжээ авах тэтгэврийн хэмжээ даатгал төлөх хүний тоо нь Монгол хүний хувьд яг Монгол хүнээ Монголдоо ажиллуулна. Бид нарын төрүүлсэн хүүхдүүдийн тоо гээд ингээд яг хөдөлшгүй тоогоор нотлогдож ингээд гарч ирээд байгаа юм. Бид нарын төрүүлсэн хүүхдүүд маань эцэг эхчүүдийн маань төрүүлсэн хүүхдүүдээс 3 дахин бага байгаад байгаа юм. Даатгал төлөгч нар маань 3 дахин багасна. Тэтгэвэр авагч нар маань 3-аас илүү дахин нэмэгдэнэ. Ингэхээр зэрэг тэтгэврээ төлөх хэрэгтэй болно. Тэтгэврээ хугацаанд тавих хэрэгтэй болно. Ингээд үзэхэд бол нийгмийн даатгалын сан бол даахгүй болох гээд байгаа юм. Энэ бол зүгээр хүн ам зүйн үзэгдэл байхгүй юу даа. Бидний үеийнхэн төрөхдөө нэг том </w:t>
      </w:r>
      <w:r>
        <w:rPr>
          <w:rFonts w:cs="Arial" w:ascii="Arial" w:hAnsi="Arial"/>
          <w:b w:val="false"/>
          <w:bCs w:val="false"/>
          <w:i w:val="false"/>
          <w:iCs w:val="false"/>
          <w:sz w:val="24"/>
          <w:szCs w:val="24"/>
          <w:lang w:val="en-US"/>
        </w:rPr>
        <w:t>bab</w:t>
      </w:r>
      <w:r>
        <w:rPr>
          <w:rFonts w:cs="Arial" w:ascii="Arial" w:hAnsi="Arial"/>
          <w:b w:val="false"/>
          <w:bCs w:val="false"/>
          <w:i w:val="false"/>
          <w:iCs w:val="false"/>
          <w:sz w:val="24"/>
          <w:szCs w:val="24"/>
          <w:lang w:val="en-US"/>
        </w:rPr>
        <w:t>y boom</w:t>
      </w:r>
      <w:r>
        <w:rPr>
          <w:rFonts w:cs="Arial" w:ascii="Arial" w:hAnsi="Arial"/>
          <w:b w:val="false"/>
          <w:bCs w:val="false"/>
          <w:i w:val="false"/>
          <w:iCs w:val="false"/>
          <w:sz w:val="24"/>
          <w:szCs w:val="24"/>
          <w:lang w:val="en-US"/>
        </w:rPr>
        <w:t xml:space="preserve"> </w:t>
      </w:r>
      <w:r>
        <w:rPr>
          <w:rFonts w:cs="Arial" w:ascii="Arial" w:hAnsi="Arial"/>
          <w:b w:val="false"/>
          <w:bCs w:val="false"/>
          <w:i w:val="false"/>
          <w:iCs w:val="false"/>
          <w:sz w:val="24"/>
          <w:szCs w:val="24"/>
          <w:lang w:val="mn-Cyrl-MN"/>
        </w:rPr>
        <w:t xml:space="preserve">хийж өгсөн. Тэтгэвэрт гарахдаа бас нэг том тэтгэвэр авагчдын нэг том </w:t>
      </w:r>
      <w:r>
        <w:rPr>
          <w:rFonts w:cs="Arial" w:ascii="Arial" w:hAnsi="Arial"/>
          <w:b w:val="false"/>
          <w:bCs w:val="false"/>
          <w:i w:val="false"/>
          <w:iCs w:val="false"/>
          <w:sz w:val="24"/>
          <w:szCs w:val="24"/>
          <w:lang w:val="en-US"/>
        </w:rPr>
        <w:t xml:space="preserve">boom </w:t>
      </w:r>
      <w:r>
        <w:rPr>
          <w:rFonts w:cs="Arial" w:ascii="Arial" w:hAnsi="Arial"/>
          <w:b w:val="false"/>
          <w:bCs w:val="false"/>
          <w:i w:val="false"/>
          <w:iCs w:val="false"/>
          <w:sz w:val="24"/>
          <w:szCs w:val="24"/>
          <w:lang w:val="mn-Cyrl-MN"/>
        </w:rPr>
        <w:t>хийж өгөх гээд байна. Тэгэхээр зэрэг үүнтэй л холбоотой цэвэр математик. Энэ өгүүлбэр яагаад энд орсон бэ гэхээр цэвэр ар</w:t>
      </w:r>
      <w:r>
        <w:rPr>
          <w:rFonts w:cs="Arial" w:ascii="Arial" w:hAnsi="Arial"/>
          <w:b w:val="false"/>
          <w:bCs w:val="false"/>
          <w:i w:val="false"/>
          <w:iCs w:val="false"/>
          <w:sz w:val="24"/>
          <w:szCs w:val="24"/>
          <w:shd w:fill="FFFFFF" w:val="clear"/>
          <w:lang w:val="mn-Cyrl-MN"/>
        </w:rPr>
        <w:t>иф</w:t>
      </w:r>
      <w:r>
        <w:rPr>
          <w:rFonts w:cs="Arial" w:ascii="Arial" w:hAnsi="Arial"/>
          <w:b w:val="false"/>
          <w:bCs w:val="false"/>
          <w:i w:val="false"/>
          <w:iCs w:val="false"/>
          <w:sz w:val="24"/>
          <w:szCs w:val="24"/>
          <w:shd w:fill="FFFFFF" w:val="clear"/>
          <w:lang w:val="mn-Cyrl-MN"/>
        </w:rPr>
        <w:t>м</w:t>
      </w:r>
      <w:r>
        <w:rPr>
          <w:rFonts w:cs="Arial" w:ascii="Arial" w:hAnsi="Arial"/>
          <w:b w:val="false"/>
          <w:bCs w:val="false"/>
          <w:i w:val="false"/>
          <w:iCs w:val="false"/>
          <w:sz w:val="24"/>
          <w:szCs w:val="24"/>
          <w:shd w:fill="FFFFFF" w:val="clear"/>
          <w:lang w:val="mn-Cyrl-MN"/>
        </w:rPr>
        <w:t>е</w:t>
      </w:r>
      <w:r>
        <w:rPr>
          <w:rFonts w:cs="Arial" w:ascii="Arial" w:hAnsi="Arial"/>
          <w:b w:val="false"/>
          <w:bCs w:val="false"/>
          <w:i w:val="false"/>
          <w:iCs w:val="false"/>
          <w:sz w:val="24"/>
          <w:szCs w:val="24"/>
          <w:shd w:fill="FFFFFF" w:val="clear"/>
          <w:lang w:val="mn-Cyrl-MN"/>
        </w:rPr>
        <w:t xml:space="preserve">тикийн шалтгаанаар ийшээ орсон. Ямар нэгэн хандлагын өөрчлөлтөөс болж ерөөсөө ийшээ ороогүй гэдгийг хэлж өгмөөр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Гишүүд асуулт асууж дууслаа. Санал хураалт явуулъя. Саяын, дахиж унших шаардлагагүй байх гишүүд тийм ээ. Дэмжье гэдгээр санал хураалт явуулъя.</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16 гишүүн санал хураалтад оролцож, 13 гишүүн дэмжиж 81.2 хувиар дэмжигдлээ эхний санал.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rPr>
          <w:rFonts w:ascii="Arial" w:hAnsi="Arial"/>
          <w:sz w:val="24"/>
          <w:szCs w:val="24"/>
        </w:rPr>
      </w:pPr>
      <w:r>
        <w:rPr>
          <w:rStyle w:val="StrongEmphasis"/>
          <w:rFonts w:cs="Arial" w:ascii="Arial" w:hAnsi="Arial"/>
          <w:b w:val="false"/>
          <w:bCs w:val="false"/>
          <w:i w:val="false"/>
          <w:iCs w:val="false"/>
          <w:sz w:val="24"/>
          <w:szCs w:val="24"/>
          <w:lang w:val="mn-Cyrl-MN"/>
        </w:rPr>
        <w:tab/>
        <w:t>2-</w:t>
      </w:r>
      <w:r>
        <w:rPr>
          <w:rStyle w:val="StrongEmphasis"/>
          <w:rFonts w:cs="Arial" w:ascii="Arial" w:hAnsi="Arial"/>
          <w:b w:val="false"/>
          <w:bCs w:val="false"/>
          <w:i w:val="false"/>
          <w:iCs w:val="false"/>
          <w:sz w:val="24"/>
          <w:szCs w:val="24"/>
          <w:lang w:val="mn-Cyrl-MN"/>
        </w:rPr>
        <w:t xml:space="preserve">р санал </w:t>
      </w:r>
      <w:r>
        <w:rPr>
          <w:rStyle w:val="StrongEmphasis"/>
          <w:rFonts w:cs="Arial" w:ascii="Arial" w:hAnsi="Arial"/>
          <w:b w:val="false"/>
          <w:bCs w:val="false"/>
          <w:i w:val="false"/>
          <w:iCs w:val="false"/>
          <w:sz w:val="24"/>
          <w:szCs w:val="24"/>
          <w:lang w:val="mn-Cyrl-MN"/>
        </w:rPr>
        <w:t>Тө</w:t>
      </w:r>
      <w:r>
        <w:rPr>
          <w:rStyle w:val="StrongEmphasis"/>
          <w:rFonts w:cs="Arial" w:ascii="Arial" w:hAnsi="Arial"/>
          <w:b w:val="false"/>
          <w:bCs w:val="false"/>
          <w:i w:val="false"/>
          <w:iCs w:val="false"/>
          <w:sz w:val="24"/>
          <w:szCs w:val="24"/>
          <w:lang w:val="mn-Cyrl-MN"/>
        </w:rPr>
        <w:t>с</w:t>
      </w:r>
      <w:r>
        <w:rPr>
          <w:rStyle w:val="StrongEmphasis"/>
          <w:rFonts w:cs="Arial" w:ascii="Arial" w:hAnsi="Arial"/>
          <w:b w:val="false"/>
          <w:bCs w:val="false"/>
          <w:i w:val="false"/>
          <w:iCs w:val="false"/>
          <w:sz w:val="24"/>
          <w:szCs w:val="24"/>
          <w:lang w:val="mn-Cyrl-MN"/>
        </w:rPr>
        <w:t xml:space="preserve">лийн 4.2.14 дэх заалтыг “эдийн засаг, санхүү, хөрөнгийн зах зээлийн нөхцөлийг судалж, 2030 он хүртэл үе шаттайгаар </w:t>
      </w:r>
      <w:r>
        <w:rPr>
          <w:rStyle w:val="StrongEmphasis"/>
          <w:rFonts w:cs="Arial" w:ascii="Arial" w:hAnsi="Arial"/>
          <w:b w:val="false"/>
          <w:bCs w:val="false"/>
          <w:i w:val="false"/>
          <w:iCs w:val="false"/>
          <w:sz w:val="24"/>
          <w:szCs w:val="24"/>
          <w:lang w:val="mn-Cyrl-MN"/>
        </w:rPr>
        <w:t>хүртэл үе шаттайгаар хагас хуримтлалын тогтолцоонд, цаашид бүрэн хуримтлал</w:t>
      </w:r>
      <w:r>
        <w:rPr>
          <w:rStyle w:val="StrongEmphasis"/>
          <w:rFonts w:cs="Arial" w:ascii="Arial" w:hAnsi="Arial"/>
          <w:b w:val="false"/>
          <w:bCs w:val="false"/>
          <w:i w:val="false"/>
          <w:iCs w:val="false"/>
          <w:sz w:val="24"/>
          <w:szCs w:val="24"/>
          <w:lang w:val="mn-Cyrl-MN"/>
        </w:rPr>
        <w:t xml:space="preserve">ын тогтолцоонд шилжүүлэх гэж өөрчлөх. </w:t>
      </w:r>
      <w:r>
        <w:rPr>
          <w:rStyle w:val="StrongEmphasis"/>
          <w:rFonts w:cs="Arial" w:ascii="Arial" w:hAnsi="Arial"/>
          <w:b w:val="false"/>
          <w:bCs w:val="false"/>
          <w:i w:val="false"/>
          <w:iCs w:val="false"/>
          <w:sz w:val="24"/>
          <w:szCs w:val="24"/>
          <w:lang w:val="mn-Cyrl-MN"/>
        </w:rPr>
        <w:t xml:space="preserve">Асуулттай гишүүд байна уу? Кнопоо дараарай. Зэрэг зэрэг дарахаар тэгээд байх шиг байна. За С.Дэмбэрэл гишүүнээр тасаллаа. Ё.Отгонбаяр гишүүн асууя. </w:t>
      </w:r>
    </w:p>
    <w:p>
      <w:pPr>
        <w:pStyle w:val="BodyTextIndent3"/>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Ё.Отгонбаяр: - </w:t>
      </w:r>
      <w:r>
        <w:rPr>
          <w:rFonts w:cs="Arial" w:ascii="Arial" w:hAnsi="Arial"/>
          <w:b w:val="false"/>
          <w:bCs w:val="false"/>
          <w:i w:val="false"/>
          <w:iCs w:val="false"/>
          <w:sz w:val="24"/>
          <w:szCs w:val="24"/>
          <w:lang w:val="mn-Cyrl-MN"/>
        </w:rPr>
        <w:t xml:space="preserve">Энэ өгүүлбэрийн найруулга нь буруу ойлголт бий болгоод байна л даа. Ер нь бол яах вэ нөгөө тэтгэврийнхээ даатгалын шимтгэлийг цаашаа хагас хуримтлал бүрэн хуримтлалын тогтолцоонд үе шаттай шилжүүлнэ гэдэг ч юм уу ингээд найруулж болоогүй юу? Эдийн засаг санхүү хөрөнгийн зах зээлийн нөхцөлийг судалж гэж ямар </w:t>
      </w:r>
      <w:r>
        <w:rPr>
          <w:rFonts w:cs="Arial" w:ascii="Arial" w:hAnsi="Arial"/>
          <w:b w:val="false"/>
          <w:bCs w:val="false"/>
          <w:i w:val="false"/>
          <w:iCs w:val="false"/>
          <w:sz w:val="24"/>
          <w:szCs w:val="24"/>
          <w:shd w:fill="FFFFFF" w:val="clear"/>
          <w:lang w:val="mn-Cyrl-MN"/>
        </w:rPr>
        <w:t>дурак нь су</w:t>
      </w:r>
      <w:r>
        <w:rPr>
          <w:rFonts w:cs="Arial" w:ascii="Arial" w:hAnsi="Arial"/>
          <w:b w:val="false"/>
          <w:bCs w:val="false"/>
          <w:i w:val="false"/>
          <w:iCs w:val="false"/>
          <w:sz w:val="24"/>
          <w:szCs w:val="24"/>
          <w:lang w:val="mn-Cyrl-MN"/>
        </w:rPr>
        <w:t xml:space="preserve">длахгүйгээр хөрөнгө оруулалт хийдэг юм бэ? Энэ өгүүлбэрээр чинь бол тэтгэвэр авах гэж байгаа хүн чинь тэр зах зээлийн нөхцөлийг судлах юм байна гэж ойлгож болохоор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2030 он хүртэл судлахгүй юм байна ч гэж мушгиж болох юм байна. Тэгээд бодит хөрөнгө оруулалтад хийх гэдэг үг чинь өөрөө бас баахан ойлгомжгүй юм яаж байна. Энэ зүгээр энгийн хүмүүс бол үүнийг чинь унших юм бол энэ цуснууд чинь харин миний мөнгийг аваад гадуур аваачиж ийш тийш нь яагаад аягүй бол хувийн бизнестээ хөрөнгө оруулалт хийгээд, бүр алж өгөх нь гээд ингээд буруу ойлгогдох өгүүлбэр орсон байх юм.</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За С.Эрдэнэ гишүүн. С.Эрдэнэ сайд хариулъя.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С.Эрдэнэ: - </w:t>
      </w:r>
      <w:r>
        <w:rPr>
          <w:rFonts w:cs="Arial" w:ascii="Arial" w:hAnsi="Arial"/>
          <w:b w:val="false"/>
          <w:bCs w:val="false"/>
          <w:i w:val="false"/>
          <w:iCs w:val="false"/>
          <w:sz w:val="24"/>
          <w:szCs w:val="24"/>
          <w:lang w:val="mn-Cyrl-MN"/>
        </w:rPr>
        <w:t xml:space="preserve">Баярлалаа. Би зүгээр Ё.Отгонбаяр гишүүний энэ болгоомжилж байгаа асуудалтай саналыг хүлээж аваад тэгээд </w:t>
      </w:r>
      <w:r>
        <w:rPr>
          <w:rFonts w:cs="Arial" w:ascii="Arial" w:hAnsi="Arial"/>
          <w:b w:val="false"/>
          <w:bCs w:val="false"/>
          <w:i w:val="false"/>
          <w:iCs w:val="false"/>
          <w:sz w:val="24"/>
          <w:szCs w:val="24"/>
          <w:shd w:fill="FFFFFF" w:val="clear"/>
          <w:lang w:val="mn-Cyrl-MN"/>
        </w:rPr>
        <w:t>2030 он гэхэд хагас хуримтлалын цаашид бүрэн хуримтлалын тогтолцоонд шилжүүлнэ г</w:t>
      </w:r>
      <w:r>
        <w:rPr>
          <w:rFonts w:cs="Arial" w:ascii="Arial" w:hAnsi="Arial"/>
          <w:b w:val="false"/>
          <w:bCs w:val="false"/>
          <w:i w:val="false"/>
          <w:iCs w:val="false"/>
          <w:sz w:val="24"/>
          <w:szCs w:val="24"/>
          <w:lang w:val="mn-Cyrl-MN"/>
        </w:rPr>
        <w:t>эсэн тийм нэр томьёогоор шууд товчлоод оруулбал илүү үр дүнтэй. Тэгэхгүй тэр эдийн засаг гээд баахан хөрөнгө оруулалт зах зээлийн судалгаа гээд тэрийг нь тэгээд хүлээгээд авбал бүрэн боломжтой гэж байна.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За С.Дэмбэрэл гишүүн асууя.</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С.Дэмбэрэл: - </w:t>
      </w:r>
      <w:r>
        <w:rPr>
          <w:rFonts w:cs="Arial" w:ascii="Arial" w:hAnsi="Arial"/>
          <w:b w:val="false"/>
          <w:bCs w:val="false"/>
          <w:i w:val="false"/>
          <w:iCs w:val="false"/>
          <w:sz w:val="24"/>
          <w:szCs w:val="24"/>
          <w:lang w:val="mn-Cyrl-MN"/>
        </w:rPr>
        <w:t xml:space="preserve">Би бас Ё.Отгонбаяртай л адилхан загнуулах байх аа даа. 2030 оноос хойш гэж байгаа байхгүй юу, тийм ээ. Тэтгэврийн даатгалын шимтгэлийг ингээд хэсэгчлээд бодит хөрөнгө оруулалт 2 асуулт гарч байна. Нэгдүгээрт 15 жил одоо судлах нь байна шүү дээ нөхцөлийг нэгдүгээрт. Хоёрдугаарт за түүнийгээ больчих тэгвэл. Бодит хөрөнгө оруулалт гэж юу юм бэ? Больсон юм уу? За за.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Гишүүд асуулт авч хариулт авч дууслаа. Одоо санал хураалтынхаа томьёоллыг дахиад уншаад байх. Наашаа өгөөд байх. Төслийн 4.2.14 дэх заалтыг 2030 он хүртэл гэдгийг нь чи бүгдийг нь үлдээнэ шүү дээ. Хэн С.Эрдэнэ гишүүн яг уншаад байх даа.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С.Эрдэнэ: -</w:t>
      </w:r>
      <w:r>
        <w:rPr>
          <w:rFonts w:cs="Arial" w:ascii="Arial" w:hAnsi="Arial"/>
          <w:b w:val="false"/>
          <w:bCs w:val="false"/>
          <w:i w:val="false"/>
          <w:iCs w:val="false"/>
          <w:sz w:val="24"/>
          <w:szCs w:val="24"/>
          <w:lang w:val="mn-Cyrl-MN"/>
        </w:rPr>
        <w:t xml:space="preserve"> Энэ ийм учиртай юм аа. Энэ үг үсгийн алдаа гарсан байж магадгүй зүгээр. </w:t>
      </w:r>
      <w:r>
        <w:rPr>
          <w:rFonts w:cs="Arial" w:ascii="Arial" w:hAnsi="Arial"/>
          <w:b w:val="false"/>
          <w:bCs w:val="false"/>
          <w:i w:val="false"/>
          <w:iCs w:val="false"/>
          <w:sz w:val="24"/>
          <w:szCs w:val="24"/>
          <w:shd w:fill="FFFFFF" w:val="clear"/>
          <w:lang w:val="mn-Cyrl-MN"/>
        </w:rPr>
        <w:t>2030 хүртэл гэдэг утгаар үе шаттайгаар хагас хуримтлалын тогтолцоонд цаашид бүрэн хуримтлалын тогтолцоонд шилжүүлэх гэж өөрчлөх гэж оруулах ийм л юм оруулж байгаа юм. Үүн дэ</w:t>
      </w:r>
      <w:r>
        <w:rPr>
          <w:rFonts w:cs="Arial" w:ascii="Arial" w:hAnsi="Arial"/>
          <w:b w:val="false"/>
          <w:bCs w:val="false"/>
          <w:i w:val="false"/>
          <w:iCs w:val="false"/>
          <w:sz w:val="24"/>
          <w:szCs w:val="24"/>
          <w:lang w:val="mn-Cyrl-MN"/>
        </w:rPr>
        <w:t>эр манай ажлын хэсэг дээр өөр ойлголт байна уу? Ц.Дашдондог оо өөр ойлголт байхгүй биз дээ. 2030 он хүртэл гэдэг хугацаагаа тэгвэл наадах чинь нөгөө 1960 оныг чинь хойшлуулж байгаа шүү дээ тэгээд орж байгаа гэж би ойлгоод байгаа шүү дээ, тийм ээ.</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shd w:fill="FFFFFF" w:val="clear"/>
          <w:lang w:val="mn-Cyrl-MN"/>
        </w:rPr>
        <w:t>С.Дэмбэрэл гишүүнд ойлгомжтой болсон. Одоо яг энэ саналаар С.Эрдэнэ гишүүний саяын уншсан томьёоллоор дэмжье гэдгээр санал хураалт явуулъя.</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 xml:space="preserve">16 гишүүн санал хураалтад оролцож, 16 гишүүн дэмжиж 100 хувиар дэмжигдлээ. </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val="false"/>
          <w:bCs w:val="false"/>
          <w:i w:val="false"/>
          <w:iCs w:val="false"/>
          <w:sz w:val="24"/>
          <w:szCs w:val="24"/>
          <w:shd w:fill="FFFFFF" w:val="clear"/>
          <w:lang w:val="mn-Cyrl-MN"/>
        </w:rPr>
        <w:tab/>
        <w:t xml:space="preserve">Гурав дахь санал хураалт. </w:t>
      </w:r>
      <w:r>
        <w:rPr>
          <w:rStyle w:val="StrongEmphasis"/>
          <w:rFonts w:cs="Arial" w:ascii="Arial" w:hAnsi="Arial"/>
          <w:b w:val="false"/>
          <w:bCs w:val="false"/>
          <w:i w:val="false"/>
          <w:iCs w:val="false"/>
          <w:sz w:val="24"/>
          <w:szCs w:val="24"/>
          <w:shd w:fill="FFFFFF" w:val="clear"/>
          <w:lang w:val="mn-Cyrl-MN"/>
        </w:rPr>
        <w:t xml:space="preserve">Төслийн 4.2.18 дахь дэд заалтыг </w:t>
      </w:r>
      <w:r>
        <w:rPr>
          <w:rStyle w:val="StrongEmphasis"/>
          <w:rFonts w:cs="Arial" w:ascii="Arial" w:hAnsi="Arial"/>
          <w:b w:val="false"/>
          <w:bCs w:val="false"/>
          <w:i w:val="false"/>
          <w:iCs w:val="false"/>
          <w:sz w:val="24"/>
          <w:szCs w:val="24"/>
          <w:shd w:fill="FFFFFF" w:val="clear"/>
          <w:lang w:val="mn-Cyrl-MN"/>
        </w:rPr>
        <w:t xml:space="preserve">эхлээд уншъя гишүүн ээ. </w:t>
      </w:r>
      <w:r>
        <w:rPr>
          <w:rStyle w:val="StrongEmphasis"/>
          <w:rFonts w:cs="Arial" w:ascii="Arial" w:hAnsi="Arial"/>
          <w:b w:val="false"/>
          <w:bCs w:val="false"/>
          <w:i w:val="false"/>
          <w:iCs w:val="false"/>
          <w:sz w:val="24"/>
          <w:szCs w:val="24"/>
          <w:shd w:fill="FFFFFF" w:val="clear"/>
          <w:lang w:val="mn-Cyrl-MN"/>
        </w:rPr>
        <w:t>Төслийн 4.2.18 дахь дэд заалтыг “</w:t>
      </w:r>
      <w:r>
        <w:rPr>
          <w:rStyle w:val="StrongEmphasis"/>
          <w:rFonts w:cs="Arial" w:ascii="Arial" w:hAnsi="Arial"/>
          <w:b w:val="false"/>
          <w:bCs w:val="false"/>
          <w:i w:val="false"/>
          <w:iCs w:val="false"/>
          <w:sz w:val="24"/>
          <w:szCs w:val="24"/>
          <w:shd w:fill="FFFFFF" w:val="clear"/>
          <w:lang w:val="mn-Cyrl-MN"/>
        </w:rPr>
        <w:t xml:space="preserve">хувийн тэтгэврийн нэмэлт даатгалыг хувийн хэвшлийн тэтгэврийн сан ба уг сан бүхий хувийн хэвшлийн урт хугацааны даатгалын компани эрхлэн гүйцэтгэх бөгөөд Санхүүгийн зохицуулах хороо эдгээр сангуудад </w:t>
      </w:r>
      <w:r>
        <w:rPr>
          <w:rStyle w:val="StrongEmphasis"/>
          <w:rFonts w:cs="Arial" w:ascii="Arial" w:hAnsi="Arial"/>
          <w:b w:val="false"/>
          <w:bCs w:val="false"/>
          <w:i w:val="false"/>
          <w:iCs w:val="false"/>
          <w:sz w:val="24"/>
          <w:szCs w:val="24"/>
          <w:shd w:fill="FFFFFF" w:val="clear"/>
          <w:lang w:val="mn-Cyrl-MN"/>
        </w:rPr>
        <w:t xml:space="preserve">тусгай зөвшөөрөл олгож, үйл ажиллагаанд нь хяналт тавих” гэж өөрчлөх. Асуулттай гишүүдийн нэрийг авъя. За С.Дэмбэрэл гишүүнээр тасаллаа. Д.Сарангэрэл гишүүн асууя. </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Д.Сарангэрэл: -</w:t>
      </w:r>
      <w:r>
        <w:rPr>
          <w:rFonts w:cs="Arial" w:ascii="Arial" w:hAnsi="Arial"/>
          <w:b w:val="false"/>
          <w:bCs w:val="false"/>
          <w:i w:val="false"/>
          <w:iCs w:val="false"/>
          <w:sz w:val="24"/>
          <w:szCs w:val="24"/>
          <w:lang w:val="mn-Cyrl-MN"/>
        </w:rPr>
        <w:t xml:space="preserve"> </w:t>
      </w:r>
      <w:r>
        <w:rPr>
          <w:rFonts w:cs="Arial" w:ascii="Arial" w:hAnsi="Arial"/>
          <w:b w:val="false"/>
          <w:bCs w:val="false"/>
          <w:i w:val="false"/>
          <w:iCs w:val="false"/>
          <w:sz w:val="24"/>
          <w:szCs w:val="24"/>
          <w:lang w:val="mn-Cyrl-MN"/>
        </w:rPr>
        <w:t>Шинэ бодлогын 3-т байгаа юм аа энэ. Хувийн хэвшлийн тэтгэврийн сантай болохоор цоо шинэ заалт орсон байна. Энэ санг ер нь яаж ойлговол зохистой бэ? Одоо нэг дээд хэмжээ бол 1 сая 920 мянгаас дээш бол даатгуулах боломжгүй байгаа шүү дээ. Өөрөөр хэлэх юм бол хөдөлмөрийн доод хэмжээг 10 дахин нэмэгдүүлсэн буюу цалингийн дээд хэмжээ нь 1 сая 920 байгаа. Үүнийг л өөрчилсөн ийм заалт ороод ирэв үү жаахан тодруулж өгөөч гэж С.Эрдэнэ сайдаас хүсэж байна.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С.Эрдэнэ сайд хариулъя.</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С.Эрдэнэ: - </w:t>
      </w:r>
      <w:r>
        <w:rPr>
          <w:rFonts w:cs="Arial" w:ascii="Arial" w:hAnsi="Arial"/>
          <w:b w:val="false"/>
          <w:bCs w:val="false"/>
          <w:i w:val="false"/>
          <w:iCs w:val="false"/>
          <w:sz w:val="24"/>
          <w:szCs w:val="24"/>
          <w:lang w:val="mn-Cyrl-MN"/>
        </w:rPr>
        <w:t>Д.Сарангэрэл гишүүн зөв ойлгосон байна. Одоо бол яах вэ хуулиар бол цалингийн хөлсний доод хэмжээг 10 дахин нэмэгдүүлснээс дээшээ шимтгэл тооцох боломжгүй байгаа шүү дээ хуулиар бол. Тэрийг одоо нөгөө уул уурхай гээд зарим иргэдийн орлого ашиг их өндөр болсон. Хүн өөрийнхөө олж байгаа орлогоос шимтгэл хураамжаа төлье. Ирээдүйд авах тэтгэмж, тэтгэврээ нэмэгдүүлье гээд хүн хандаж байгаа. Гэтэл тэр нь боломжгүй хуулиар хаагдсан байдаг. Тэгээд үүнийг энд нээж өгч байгаа юм. Гэхдээ хувийн тэтгэврийн нэмэлт даатгалын сангийн хэлбэрээр бий болгож өгч байгаа юм. Өмчийн олон хэлбэрийн сан бий болгоё. Үүнийг нэмэлт тэтгэврийн даатгалын хэлбэрээр гаргаж ирье гээд би бас үүнийг С.Дэмбэрэл гишүүнд бас давхар хэлж байгаа юм. Хувийн тэтгэврийн нэмэлт даатгалын сан тэрий</w:t>
      </w:r>
      <w:r>
        <w:rPr>
          <w:rFonts w:cs="Arial" w:ascii="Arial" w:hAnsi="Arial"/>
          <w:b w:val="false"/>
          <w:bCs w:val="false"/>
          <w:i w:val="false"/>
          <w:iCs w:val="false"/>
          <w:sz w:val="24"/>
          <w:szCs w:val="24"/>
          <w:lang w:val="mn-Cyrl-MN"/>
        </w:rPr>
        <w:t>г нь</w:t>
      </w:r>
      <w:r>
        <w:rPr>
          <w:rFonts w:cs="Arial" w:ascii="Arial" w:hAnsi="Arial"/>
          <w:b w:val="false"/>
          <w:bCs w:val="false"/>
          <w:i w:val="false"/>
          <w:iCs w:val="false"/>
          <w:sz w:val="24"/>
          <w:szCs w:val="24"/>
          <w:lang w:val="mn-Cyrl-MN"/>
        </w:rPr>
        <w:t xml:space="preserve"> хэлж байгаа юм.</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С.Дэмбэрэл гишүүн асуух уу? Бараг хариулсан уу? За ажлын хэсгийн ахлагч Ц.Оюунгэрэл тайлбар хэлээд байх. Үүн дээр.</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Ц.Оюунгэрэл: - </w:t>
      </w:r>
      <w:r>
        <w:rPr>
          <w:rFonts w:cs="Arial" w:ascii="Arial" w:hAnsi="Arial"/>
          <w:b w:val="false"/>
          <w:bCs w:val="false"/>
          <w:i w:val="false"/>
          <w:iCs w:val="false"/>
          <w:sz w:val="24"/>
          <w:szCs w:val="24"/>
          <w:lang w:val="mn-Cyrl-MN"/>
        </w:rPr>
        <w:t>С.Дэмбэрэл гишүүний асуулт дээр байна шүү дээ нэг тодруулаад хэлье. С.Дэмбэрэл гишүүн ээ, нэмэлт гэдэг үг ороод ирсэн та асуулт асууж байна гэж ойлгож байна л даа.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Гишүүд асуултынхаа хариултыг сонс.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Ц.Оюунгэрэл: - </w:t>
      </w:r>
      <w:r>
        <w:rPr>
          <w:rFonts w:cs="Arial" w:ascii="Arial" w:hAnsi="Arial"/>
          <w:b w:val="false"/>
          <w:bCs w:val="false"/>
          <w:i w:val="false"/>
          <w:iCs w:val="false"/>
          <w:sz w:val="24"/>
          <w:szCs w:val="24"/>
          <w:lang w:val="mn-Cyrl-MN"/>
        </w:rPr>
        <w:t>Нэмэлт гэдэг үг яагаад ороод ирж байгаа вэ гэхээр бүх ажил олгогч бүх хөдөлмөр эрхлэгч хүн бүр өөрсдөө заавал болон сайн дурын даатгалаар үндсэн тэтгэврийнхээ даатгалыг төлж байгаа шүү дээ. Тэгэхээр түүнийгээ бид нар үндсэн тэтгэврийнхээ даатгалаар төлснийхөө дагуу бид нар үндсэн тэтгэврүүдээ авна. Харин түүнээс илүү давхар өөр байгууллагаас тэтгэвэр авахыг хүсвэл тэр хувийн нэмэлт даатгалаа төлөөд хувийн тэтгэврийн сангаас тэтгэвэр авч болно гэдэг ийм эрх үүсэж байгаа л гэсэн үг. Ийм эрхийг үүсгэнэ. Тэгээд л харин бичсэн байгаа юм. Яагаад гэвэл … /микрофон тасрав./</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Найруулгын хувьд анхаар гэж хэлж байна шүү дээ. Редакц дээрээ анхааръя. Санал хураалт явуулъя. Саяын 3-р саналаар дэмжье гэдгээр санал хураалт явуулъя. Гишүүд санал хураалт явж байна.</w:t>
      </w:r>
    </w:p>
    <w:p>
      <w:pPr>
        <w:pStyle w:val="Normal"/>
        <w:spacing w:before="0" w:after="0"/>
        <w:ind w:left="0" w:right="0" w:hanging="0"/>
        <w:jc w:val="both"/>
        <w:rPr>
          <w:rFonts w:ascii="Arial" w:hAnsi="Arial" w:cs="Arial"/>
          <w:b/>
          <w:b/>
          <w:bCs/>
          <w:i w:val="false"/>
          <w:i w:val="false"/>
          <w:iCs w:val="false"/>
          <w:sz w:val="24"/>
          <w:szCs w:val="24"/>
          <w:shd w:fill="FFFF00" w:val="clear"/>
          <w:lang w:val="mn-Cyrl-MN"/>
        </w:rPr>
      </w:pPr>
      <w:r>
        <w:rPr>
          <w:rFonts w:cs="Arial" w:ascii="Arial" w:hAnsi="Arial"/>
          <w:b/>
          <w:bCs/>
          <w:i w:val="false"/>
          <w:iCs w:val="false"/>
          <w:sz w:val="24"/>
          <w:szCs w:val="24"/>
          <w:shd w:fill="FFFF00" w:val="clear"/>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 xml:space="preserve">Редакцтайгаар дэмжсэн шүү. 16 гишүүн санал хураалтад орж 16 гишүүн дэмжиж 100 хувийн саналаар дэмжигдлээ.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Тэр ойлгомжгүй байна гэж С.Дэмбэрэл гишүүн хэлсэн учраас найруулгын хувьд нь анхаарах хэрэгтэй байх. Энэ чинь бодлогын бичиг баримт үүнээс чинь үүдээд хууль орж ирнэ шүү дээ, гишүүн ээ. Тэгэхээр бол үүн дээр нь юмнууд нь. Энэ хууль биш бодлогын бичиг баримт. За 3-р саналаар санал хураалт явуулсан одоо дараагийн санал хураалт.</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val="false"/>
          <w:bCs w:val="false"/>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4.</w:t>
      </w:r>
      <w:r>
        <w:rPr>
          <w:rStyle w:val="StrongEmphasis"/>
          <w:rFonts w:cs="Arial" w:ascii="Arial" w:hAnsi="Arial"/>
          <w:b w:val="false"/>
          <w:bCs w:val="false"/>
          <w:i w:val="false"/>
          <w:iCs w:val="false"/>
          <w:sz w:val="24"/>
          <w:szCs w:val="24"/>
          <w:shd w:fill="FFFFFF" w:val="clear"/>
          <w:lang w:val="mn-Cyrl-MN"/>
        </w:rPr>
        <w:t xml:space="preserve">Төслийн 4.2.22 дахь дэд заалтыг “цэргийн алба хаасны, нийгмийн халамжийн, 1995 оноос өмнө тэтгэвэр тогтоолгосон </w:t>
      </w:r>
      <w:r>
        <w:rPr>
          <w:rStyle w:val="StrongEmphasis"/>
          <w:rFonts w:cs="Arial" w:ascii="Arial" w:hAnsi="Arial"/>
          <w:b w:val="false"/>
          <w:bCs w:val="false"/>
          <w:i w:val="false"/>
          <w:iCs w:val="false"/>
          <w:sz w:val="24"/>
          <w:szCs w:val="24"/>
          <w:shd w:fill="FFFFFF" w:val="clear"/>
          <w:lang w:val="mn-Cyrl-MN"/>
        </w:rPr>
        <w:t>иргэдийн тэтгэврийн зардал болон тэтгэврийн даатгалын сангийн алдагдлыг улсын төсвөөс санхүүжүүлэх” гэж өөр</w:t>
      </w:r>
      <w:r>
        <w:rPr>
          <w:rStyle w:val="StrongEmphasis"/>
          <w:rFonts w:cs="Arial" w:ascii="Arial" w:hAnsi="Arial"/>
          <w:b w:val="false"/>
          <w:bCs w:val="false"/>
          <w:i w:val="false"/>
          <w:iCs w:val="false"/>
          <w:sz w:val="24"/>
          <w:szCs w:val="24"/>
          <w:shd w:fill="FFFFFF" w:val="clear"/>
          <w:lang w:val="mn-Cyrl-MN"/>
        </w:rPr>
        <w:t>ч</w:t>
      </w:r>
      <w:r>
        <w:rPr>
          <w:rStyle w:val="StrongEmphasis"/>
          <w:rFonts w:cs="Arial" w:ascii="Arial" w:hAnsi="Arial"/>
          <w:b w:val="false"/>
          <w:bCs w:val="false"/>
          <w:i w:val="false"/>
          <w:iCs w:val="false"/>
          <w:sz w:val="24"/>
          <w:szCs w:val="24"/>
          <w:shd w:fill="FFFFFF" w:val="clear"/>
          <w:lang w:val="mn-Cyrl-MN"/>
        </w:rPr>
        <w:t>лөх.</w:t>
      </w:r>
      <w:r>
        <w:rPr>
          <w:rStyle w:val="StrongEmphasis"/>
          <w:rFonts w:cs="Arial" w:ascii="Arial" w:hAnsi="Arial"/>
          <w:b w:val="false"/>
          <w:bCs w:val="false"/>
          <w:i w:val="false"/>
          <w:iCs w:val="false"/>
          <w:sz w:val="24"/>
          <w:szCs w:val="24"/>
          <w:shd w:fill="FFFFFF" w:val="clear"/>
          <w:lang w:val="mn-Cyrl-MN"/>
        </w:rPr>
        <w:t xml:space="preserve"> Асуулттай гишүүн байна уу? Байхгүй байна. Санал хураалт явуулъя. Дэмжье гэдгээр санал хураалт явуулъя. </w:t>
      </w:r>
    </w:p>
    <w:p>
      <w:pPr>
        <w:pStyle w:val="Normal"/>
        <w:spacing w:before="0" w:after="0"/>
        <w:ind w:left="0" w:right="0" w:hanging="0"/>
        <w:jc w:val="both"/>
        <w:rPr>
          <w:rStyle w:val="StrongEmphasis"/>
          <w:b w:val="false"/>
          <w:b w:val="false"/>
          <w:bCs w:val="false"/>
          <w:shd w:fill="FFFFFF" w:val="clear"/>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sz w:val="24"/>
          <w:szCs w:val="24"/>
          <w:shd w:fill="FFFFFF" w:val="clear"/>
          <w:lang w:val="mn-Cyrl-MN"/>
        </w:rPr>
        <w:tab/>
        <w:t xml:space="preserve">16 гишүүн санал хураалтад оролцож, 14 гишүүн дэмжиж 87.5 хувиар дэмжигдлээ. </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 xml:space="preserve">Дараагийн санал хураалт. Төслийн 4.1.1 дэх дээд заалтыг “тэтгэвэр тогтоолгох насны хязгаарыг нэмэгдүүлэхдээ тухайн шийдвэр гарснаас хойш 10 жилийн хугацаанд өмнөх хуулиар тогтоосон тэтгэврийн насыг хэвээр мөрдөх зарчмыг баримтлах гэж өөрчлөх. Асуулттай гишүүн байна уу? Кнопоо даръя. Я.Содбаатар гишүүнээр тасаллаа. А.Тлейхан гишүүн асууя. </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А.Тлейхан: - </w:t>
      </w:r>
      <w:r>
        <w:rPr>
          <w:rFonts w:cs="Arial" w:ascii="Arial" w:hAnsi="Arial"/>
          <w:b w:val="false"/>
          <w:bCs w:val="false"/>
          <w:i w:val="false"/>
          <w:iCs w:val="false"/>
          <w:sz w:val="24"/>
          <w:szCs w:val="24"/>
          <w:lang w:val="mn-Cyrl-MN"/>
        </w:rPr>
        <w:t xml:space="preserve">Асуух юу байх вэ. Түрүүн би асуусан л даа. Өнөөдөр одоо энэ бодлогын бичиг баримтыг одоо хэлэлцэх эсэхийг нь шийдэх үед болон түүнээс хойш бол нийгэмд маш их буруу ойлголт яваад байна л даа. Ерөөсөө тэтгэврийн насыг нэмээд эрэгтэй 62, эмэгтэй хүн 60 настай тэтгэвэрт гарах болж байгаа гэж.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Энэ бол ухаандаа бодлогын бичиг баримт гэдгийг хүмүүс бол сайн ойлгохгүй л дээ. Нэгэнт тийм яриа гарсан бол тэгээд л яг тийм байна гэж хүмүүс ойлгоно арга байхгүй түүнийг. Тиймээс энэ 4.1 бол тоо заах шаардлагагүй бол гэж хэлэх гээд байна л даа. Гишүүд ээ. Ц.Оюунгэрэл гишүүн ээ ажлын ахлагчийн хувьд бол энэ дээр тоо заагаад 62 гээд байх хэрэггүй болов уу гэж. Энд ерөөсөө л тийм ээ дундаж наслалтын өсөлттэй уялдуулан тэтгэврийн насыг өөрчлөх асуудлыг судална гээд ерөнхий юмаар хийвэл яадаг юм бэ дээ. Заавал тоо заагаад тийм юм будилуулаад байх шаардлагагүй юм болов уу гэж. Энэ томьёоллоо жаахан өөрчлөөд саяын хэлбэрээр, тийм ээ. Би давтаад хэлье. Иргэдийн тийм биз дээ, дундаж наслалтын өсөлттэй уялдуулж энэ насны тэтгэвэр тогтоох асуудлыг судална гээд байдлаар оруулбал яасан юм бэ дээ гэж хэлэх гээд байна л даа. Олон хүн үүнийг ярих байх л даа бодвол. С.Эрдэнэ сайд та нэг саналаа хэлээд иймэрхүү байдлаар хэлбэл яасан юм гэж.</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Ямар нэг байдлаар өөрчлөөд санал хураахгүй бол нөгөө Засгийн газраас өргөн барьсан хувилбар чинь үлдэнэ шүү дээ. Тийм учраас С.Эрдэнэ гишүүн, С.Эрдэнэ сайдын микрофоныг өгье.</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С.Эрдэнэ: -</w:t>
      </w:r>
      <w:r>
        <w:rPr>
          <w:rFonts w:cs="Arial" w:ascii="Arial" w:hAnsi="Arial"/>
          <w:b w:val="false"/>
          <w:bCs w:val="false"/>
          <w:i w:val="false"/>
          <w:iCs w:val="false"/>
          <w:sz w:val="24"/>
          <w:szCs w:val="24"/>
          <w:lang w:val="mn-Cyrl-MN"/>
        </w:rPr>
        <w:t xml:space="preserve"> Би А.Тлейхан гишүүний саналыг хүлээж авч байна. Ажлын хэсэг. Тэгээд саяын дундаж наслалттай уялдуулж тэтгэврийн насны асуудлыг судална гээд л нэмэх, хасах биш. Тэтгэврийн насны асуудлыг судална гээд л оруулъя.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За тэгвэл одоо өөрчлөгдлөө шүү дээ. Тэгэхээр энэ олон гишүүн асуух шаардлагагүй байх гэж бодож байна.</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 xml:space="preserve">А.Тлейхан гишүүний одоо хэлснээр дундаж наслалттай уялдуулж тэтгэврийн насыг өөрчлөх асуудлыг судална гэсэн томьёоллоор санал хураалт явуулъя. Дэмжье гэдгээр санал хураалт </w:t>
      </w:r>
      <w:r>
        <w:rPr>
          <w:rFonts w:cs="Arial" w:ascii="Arial" w:hAnsi="Arial"/>
          <w:b w:val="false"/>
          <w:bCs w:val="false"/>
          <w:i w:val="false"/>
          <w:iCs w:val="false"/>
          <w:sz w:val="24"/>
          <w:szCs w:val="24"/>
          <w:lang w:val="mn-Cyrl-MN"/>
        </w:rPr>
        <w:t>явуулъя. Аан найруулгын шинж чанартай. За уучлаарай түр зогсож бай. Л.Энх-Амгалан гишүүн.</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Л.Энх-Амгалан: - </w:t>
      </w:r>
      <w:r>
        <w:rPr>
          <w:rFonts w:cs="Arial" w:ascii="Arial" w:hAnsi="Arial"/>
          <w:b w:val="false"/>
          <w:bCs w:val="false"/>
          <w:i w:val="false"/>
          <w:iCs w:val="false"/>
          <w:sz w:val="24"/>
          <w:szCs w:val="24"/>
          <w:lang w:val="mn-Cyrl-MN"/>
        </w:rPr>
        <w:t>Энэ найруулгын өөрчлөлттэйгөөр хураалгаж байгаа гэж ойлгож байгаа шүү дээ, тийм ээ. Тэгээд саяынх чинь нэг тийм найруулга муутай заалт орчихлоо. Тэгэхээр та дахиад унш даа.</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Д.Батцогт: -</w:t>
      </w:r>
      <w:r>
        <w:rPr>
          <w:rFonts w:cs="Arial" w:ascii="Arial" w:hAnsi="Arial"/>
          <w:b w:val="false"/>
          <w:bCs w:val="false"/>
          <w:i w:val="false"/>
          <w:iCs w:val="false"/>
          <w:sz w:val="24"/>
          <w:szCs w:val="24"/>
          <w:lang w:val="mn-Cyrl-MN"/>
        </w:rPr>
        <w:t xml:space="preserve"> Үгүй ээ үгүй. Миний уншсан. Миний анхны ажлын хэсгээс оруулж ирсэн саналыг бол больж байгаа. Тэтгэврийн дундаж, дундаж наслалттай уялдуулж тэтгэврийн насны өөрчлөлтийг судална гэсэн л.</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Л.Энх-Амгалан: - </w:t>
      </w:r>
      <w:r>
        <w:rPr>
          <w:rFonts w:cs="Arial" w:ascii="Arial" w:hAnsi="Arial"/>
          <w:b w:val="false"/>
          <w:bCs w:val="false"/>
          <w:i w:val="false"/>
          <w:iCs w:val="false"/>
          <w:sz w:val="24"/>
          <w:szCs w:val="24"/>
          <w:lang w:val="mn-Cyrl-MN"/>
        </w:rPr>
        <w:t>Биш ээ биш. Тэтгэврийн дундаж наслалттай уялдуулж, тэтгэвэр тогтоолгох насны доод хязгаарыг … /микрофон тасрав./</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Хүн амын дундаж наслалттай гэж байгаа. Хүн амын дундаж наслалттай уялдуулж тэтгэврийн … /</w:t>
      </w:r>
      <w:r>
        <w:rPr>
          <w:rFonts w:cs="Arial" w:ascii="Arial" w:hAnsi="Arial"/>
          <w:b w:val="false"/>
          <w:bCs w:val="false"/>
          <w:i w:val="false"/>
          <w:iCs w:val="false"/>
          <w:sz w:val="24"/>
          <w:szCs w:val="24"/>
          <w:lang w:val="mn-Cyrl-MN"/>
        </w:rPr>
        <w:t>үг</w:t>
      </w:r>
      <w:r>
        <w:rPr>
          <w:rFonts w:cs="Arial" w:ascii="Arial" w:hAnsi="Arial"/>
          <w:b w:val="false"/>
          <w:bCs w:val="false"/>
          <w:i w:val="false"/>
          <w:iCs w:val="false"/>
          <w:sz w:val="24"/>
          <w:szCs w:val="24"/>
          <w:lang w:val="mn-Cyrl-MN"/>
        </w:rPr>
        <w:t xml:space="preserve"> тасрав./</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Л.Энх-Амгалан: - </w:t>
      </w:r>
      <w:r>
        <w:rPr>
          <w:rFonts w:cs="Arial" w:ascii="Arial" w:hAnsi="Arial"/>
          <w:b w:val="false"/>
          <w:bCs w:val="false"/>
          <w:i w:val="false"/>
          <w:iCs w:val="false"/>
          <w:sz w:val="24"/>
          <w:szCs w:val="24"/>
          <w:lang w:val="mn-Cyrl-MN"/>
        </w:rPr>
        <w:t xml:space="preserve">Уялдуулж тэтгэвэр тогтоолгох насны доод хязгаарыг нэмэгдүүлэх асуудлыг судална.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Нэмэгдүүлэх гээд яах вэ. Ороогдох юман дээр хэрэггүй байх. Өөрчлөх асуудлыг судална гээд оруулъя гэж бодож байна. С.Дэмбэрэл гишүүн.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С.Дэмбэрэл: - </w:t>
      </w:r>
      <w:r>
        <w:rPr>
          <w:rFonts w:cs="Arial" w:ascii="Arial" w:hAnsi="Arial"/>
          <w:b w:val="false"/>
          <w:bCs w:val="false"/>
          <w:i w:val="false"/>
          <w:iCs w:val="false"/>
          <w:sz w:val="24"/>
          <w:szCs w:val="24"/>
          <w:lang w:val="mn-Cyrl-MN"/>
        </w:rPr>
        <w:t xml:space="preserve">Тэтгэвэр тогтоолгох насны доод хязгаарыг нэмэгдүүлэхдээ хүн ам зүй, эдийн засаг, нийгмийн нөхцөл, тухайн үеийн  хүн ам зүй, эдийн засаг, нийгмийн нөхцөл байдлыг судалж шийдвэрлэнэ гээд. Үе шаттайгаар шийдвэрлэнэ гэвэл яасан юм бэ? Арай илүү. Өөрчлөхдөө.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Тийм байна.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С.Дэмбэрэл: </w:t>
      </w:r>
      <w:r>
        <w:rPr>
          <w:rFonts w:cs="Arial" w:ascii="Arial" w:hAnsi="Arial"/>
          <w:b w:val="false"/>
          <w:bCs w:val="false"/>
          <w:i w:val="false"/>
          <w:iCs w:val="false"/>
          <w:sz w:val="24"/>
          <w:szCs w:val="24"/>
          <w:lang w:val="mn-Cyrl-MN"/>
        </w:rPr>
        <w:t xml:space="preserve">Өөрчлөхдөө тухайн үеийн </w:t>
      </w:r>
      <w:r>
        <w:rPr>
          <w:rFonts w:cs="Arial" w:ascii="Arial" w:hAnsi="Arial"/>
          <w:b w:val="false"/>
          <w:bCs w:val="false"/>
          <w:i w:val="false"/>
          <w:iCs w:val="false"/>
          <w:sz w:val="24"/>
          <w:szCs w:val="24"/>
          <w:shd w:fill="FFFFFF" w:val="clear"/>
          <w:lang w:val="mn-Cyrl-MN"/>
        </w:rPr>
        <w:t>д</w:t>
      </w:r>
      <w:r>
        <w:rPr>
          <w:rFonts w:cs="Arial" w:ascii="Arial" w:hAnsi="Arial"/>
          <w:b w:val="false"/>
          <w:bCs w:val="false"/>
          <w:i w:val="false"/>
          <w:iCs w:val="false"/>
          <w:sz w:val="24"/>
          <w:szCs w:val="24"/>
          <w:shd w:fill="FFFFFF" w:val="clear"/>
          <w:lang w:val="mn-Cyrl-MN"/>
        </w:rPr>
        <w:t>е</w:t>
      </w:r>
      <w:r>
        <w:rPr>
          <w:rFonts w:cs="Arial" w:ascii="Arial" w:hAnsi="Arial"/>
          <w:b w:val="false"/>
          <w:bCs w:val="false"/>
          <w:i w:val="false"/>
          <w:iCs w:val="false"/>
          <w:sz w:val="24"/>
          <w:szCs w:val="24"/>
          <w:shd w:fill="FFFFFF" w:val="clear"/>
          <w:lang w:val="mn-Cyrl-MN"/>
        </w:rPr>
        <w:t>мограф</w:t>
      </w:r>
      <w:r>
        <w:rPr>
          <w:rFonts w:cs="Arial" w:ascii="Arial" w:hAnsi="Arial"/>
          <w:b w:val="false"/>
          <w:bCs w:val="false"/>
          <w:i w:val="false"/>
          <w:iCs w:val="false"/>
          <w:sz w:val="24"/>
          <w:szCs w:val="24"/>
          <w:shd w:fill="FFFFFF" w:val="clear"/>
          <w:lang w:val="mn-Cyrl-MN"/>
        </w:rPr>
        <w:t>и</w:t>
      </w:r>
      <w:r>
        <w:rPr>
          <w:rFonts w:cs="Arial" w:ascii="Arial" w:hAnsi="Arial"/>
          <w:b w:val="false"/>
          <w:bCs w:val="false"/>
          <w:i w:val="false"/>
          <w:iCs w:val="false"/>
          <w:sz w:val="24"/>
          <w:szCs w:val="24"/>
          <w:shd w:fill="FFFFFF" w:val="clear"/>
          <w:lang w:val="mn-Cyrl-MN"/>
        </w:rPr>
        <w:t xml:space="preserve"> ни</w:t>
      </w:r>
      <w:r>
        <w:rPr>
          <w:rFonts w:cs="Arial" w:ascii="Arial" w:hAnsi="Arial"/>
          <w:b w:val="false"/>
          <w:bCs w:val="false"/>
          <w:i w:val="false"/>
          <w:iCs w:val="false"/>
          <w:sz w:val="24"/>
          <w:szCs w:val="24"/>
          <w:lang w:val="mn-Cyrl-MN"/>
        </w:rPr>
        <w:t>йгмийн байдал нь … /микрофон тасрав./</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За Я.Содбаатар гишүүн яг эцсийн вариантаар уншаад байх. Я.Содбаатар гишүүний микрофоныг өгье.</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Я.Содбаатар: - </w:t>
      </w:r>
      <w:r>
        <w:rPr>
          <w:rFonts w:cs="Arial" w:ascii="Arial" w:hAnsi="Arial"/>
          <w:b w:val="false"/>
          <w:bCs w:val="false"/>
          <w:i w:val="false"/>
          <w:iCs w:val="false"/>
          <w:sz w:val="24"/>
          <w:szCs w:val="24"/>
          <w:lang w:val="mn-Cyrl-MN"/>
        </w:rPr>
        <w:t>Насжилт чинь бас энэ чинь үгүй ээ үгүй. Дундаж наслалт биш байхгүй юу. Насжилт гэх юм бол энэ чинь өргөн хүрээтэй шүү дээ. Зөндөө олон юмнууд байгаа.</w:t>
      </w:r>
      <w:r>
        <w:rPr>
          <w:rFonts w:cs="Arial" w:ascii="Arial" w:hAnsi="Arial"/>
          <w:b w:val="false"/>
          <w:bCs w:val="false"/>
          <w:i w:val="false"/>
          <w:iCs w:val="false"/>
          <w:sz w:val="24"/>
          <w:szCs w:val="24"/>
          <w:shd w:fill="FFFFFF" w:val="clear"/>
          <w:lang w:val="mn-Cyrl-MN"/>
        </w:rPr>
        <w:t xml:space="preserve"> Хүн амын насжилттай уялдуулан тэтгэвэр тогтоолгох насыг өөрчлөх асуудлыг судална гээд л оруулчих. Илүү, дутуу тэгээд л одоо нэмэгдүүлнэ, тийм юм нэмнэ гээд. Насжилттай уялдуулна гэдэг чинь нөгөө дундаж нас ч байгаа. Нөгөө цонх үе ч байгаа олон байгаа шүү дээ.</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tab/>
      </w:r>
      <w:r>
        <w:rPr>
          <w:rFonts w:cs="Arial" w:ascii="Arial" w:hAnsi="Arial"/>
          <w:b/>
          <w:bCs/>
          <w:i w:val="false"/>
          <w:iCs w:val="false"/>
          <w:sz w:val="24"/>
          <w:szCs w:val="24"/>
          <w:shd w:fill="FFFFFF" w:val="clear"/>
          <w:lang w:val="mn-Cyrl-MN"/>
        </w:rPr>
        <w:t xml:space="preserve">Д.Батцогт: - </w:t>
      </w:r>
      <w:r>
        <w:rPr>
          <w:rFonts w:cs="Arial" w:ascii="Arial" w:hAnsi="Arial"/>
          <w:b w:val="false"/>
          <w:bCs w:val="false"/>
          <w:i w:val="false"/>
          <w:iCs w:val="false"/>
          <w:sz w:val="24"/>
          <w:szCs w:val="24"/>
          <w:shd w:fill="FFFFFF" w:val="clear"/>
          <w:lang w:val="mn-Cyrl-MN"/>
        </w:rPr>
        <w:t xml:space="preserve">За тэгье. Ер нь бол ороогдохын л нэмэр. </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tab/>
      </w:r>
      <w:r>
        <w:rPr>
          <w:rFonts w:cs="Arial" w:ascii="Arial" w:hAnsi="Arial"/>
          <w:b/>
          <w:bCs/>
          <w:i w:val="false"/>
          <w:iCs w:val="false"/>
          <w:sz w:val="24"/>
          <w:szCs w:val="24"/>
          <w:shd w:fill="FFFFFF" w:val="clear"/>
          <w:lang w:val="mn-Cyrl-MN"/>
        </w:rPr>
        <w:t xml:space="preserve">Я.Содбаатар: - </w:t>
      </w:r>
      <w:r>
        <w:rPr>
          <w:rFonts w:cs="Arial" w:ascii="Arial" w:hAnsi="Arial"/>
          <w:b w:val="false"/>
          <w:bCs w:val="false"/>
          <w:i w:val="false"/>
          <w:iCs w:val="false"/>
          <w:sz w:val="24"/>
          <w:szCs w:val="24"/>
          <w:shd w:fill="FFFFFF" w:val="clear"/>
          <w:lang w:val="mn-Cyrl-MN"/>
        </w:rPr>
        <w:t xml:space="preserve">Тийм. </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tab/>
      </w:r>
      <w:r>
        <w:rPr>
          <w:rFonts w:cs="Arial" w:ascii="Arial" w:hAnsi="Arial"/>
          <w:b/>
          <w:bCs/>
          <w:i w:val="false"/>
          <w:iCs w:val="false"/>
          <w:sz w:val="24"/>
          <w:szCs w:val="24"/>
          <w:shd w:fill="FFFFFF" w:val="clear"/>
          <w:lang w:val="mn-Cyrl-MN"/>
        </w:rPr>
        <w:t xml:space="preserve">Д.Батцогт: - </w:t>
      </w:r>
      <w:r>
        <w:rPr>
          <w:rFonts w:cs="Arial" w:ascii="Arial" w:hAnsi="Arial"/>
          <w:b w:val="false"/>
          <w:bCs w:val="false"/>
          <w:i w:val="false"/>
          <w:iCs w:val="false"/>
          <w:sz w:val="24"/>
          <w:szCs w:val="24"/>
          <w:shd w:fill="FFFFFF" w:val="clear"/>
          <w:lang w:val="mn-Cyrl-MN"/>
        </w:rPr>
        <w:t>Тийм учраас Я.Содбаатар гишүүний саяын томьёоллоор, А.Тлейхан гишүүний томьёоллыг найруулгын чанартайгаар аваад дэмжье гэдгээр санал хураалт явуулъя.</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tab/>
      </w:r>
      <w:r>
        <w:rPr>
          <w:rFonts w:cs="Arial" w:ascii="Arial" w:hAnsi="Arial"/>
          <w:b/>
          <w:bCs/>
          <w:i w:val="false"/>
          <w:iCs w:val="false"/>
          <w:sz w:val="24"/>
          <w:szCs w:val="24"/>
          <w:shd w:fill="FFFFFF" w:val="clear"/>
          <w:lang w:val="mn-Cyrl-MN"/>
        </w:rPr>
        <w:t xml:space="preserve">С.Дэмбэрэл: - </w:t>
      </w:r>
      <w:r>
        <w:rPr>
          <w:rFonts w:cs="Arial" w:ascii="Arial" w:hAnsi="Arial"/>
          <w:b w:val="false"/>
          <w:bCs w:val="false"/>
          <w:i w:val="false"/>
          <w:iCs w:val="false"/>
          <w:sz w:val="24"/>
          <w:szCs w:val="24"/>
          <w:shd w:fill="FFFFFF" w:val="clear"/>
          <w:lang w:val="mn-Cyrl-MN"/>
        </w:rPr>
        <w:t>Шал өөр болгоод хаях юм.</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tab/>
      </w:r>
      <w:r>
        <w:rPr>
          <w:rFonts w:cs="Arial" w:ascii="Arial" w:hAnsi="Arial"/>
          <w:b/>
          <w:bCs/>
          <w:i w:val="false"/>
          <w:iCs w:val="false"/>
          <w:sz w:val="24"/>
          <w:szCs w:val="24"/>
          <w:shd w:fill="FFFFFF" w:val="clear"/>
          <w:lang w:val="mn-Cyrl-MN"/>
        </w:rPr>
        <w:t xml:space="preserve">Д.Батцогт: - </w:t>
      </w:r>
      <w:r>
        <w:rPr>
          <w:rFonts w:cs="Arial" w:ascii="Arial" w:hAnsi="Arial"/>
          <w:b w:val="false"/>
          <w:bCs w:val="false"/>
          <w:i w:val="false"/>
          <w:iCs w:val="false"/>
          <w:sz w:val="24"/>
          <w:szCs w:val="24"/>
          <w:shd w:fill="FFFFFF" w:val="clear"/>
          <w:lang w:val="mn-Cyrl-MN"/>
        </w:rPr>
        <w:t xml:space="preserve">Зөв байх. Тийм. Бүгдээрээ яривал буруугүй гэдэг зарчмаар л явъя. 16 гишүүн санал хураалтад оролцож, 13 гишүүн дэмжиж 81.2 хувиар дэмжигдлээ. </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Дараагийн санал бол 6.Төслийн 4.4.2 дахь дэд заалтыг хасах. А</w:t>
      </w:r>
      <w:r>
        <w:rPr>
          <w:rFonts w:cs="Arial" w:ascii="Arial" w:hAnsi="Arial"/>
          <w:b w:val="false"/>
          <w:bCs w:val="false"/>
          <w:i w:val="false"/>
          <w:iCs w:val="false"/>
          <w:sz w:val="24"/>
          <w:szCs w:val="24"/>
          <w:lang w:val="mn-Cyrl-MN"/>
        </w:rPr>
        <w:t xml:space="preserve">суулттай гишүүн байна уу? Алга байна. Дэмжье гэдгээр санал хураалт явуулъя.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16 гишүүн санал хураалтад оролцож, 15 гишүүн дэмжсэнээр 93.8 хувиар дэмжигдлээ.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r>
      <w:r>
        <w:rPr>
          <w:rFonts w:cs="Arial" w:ascii="Arial" w:hAnsi="Arial"/>
          <w:b w:val="false"/>
          <w:bCs w:val="false"/>
          <w:i w:val="false"/>
          <w:iCs w:val="false"/>
          <w:sz w:val="24"/>
          <w:szCs w:val="24"/>
          <w:shd w:fill="FFFFFF" w:val="clear"/>
          <w:lang w:val="mn-Cyrl-MN"/>
        </w:rPr>
        <w:t>Дараагийн санал хураалт, 7.Төслийн 4.4.3 дахь дэд заалтыг “хүүхэд төрүүлж, хуульд заасан нас хүртэлх хугацаанд асарсан эхчүүдийн хүүхдээ асарсан хугацааг тэтгэврийн даатгалын шимтгэл төлж, ажилласнаар тооцон даатгалын сангаас олгох жирэмсэн болон амаржсаны тэтгэмжийг хугацааг нэмэгдүүлэх” гэж өөрчлөх. За нэрээ өгье. Кнопоо дараарай гишүүд ээ. За Л.Энх-Амгалан гишүүн асууя. Д.Сарангэрэл гишүүнээр тасаллаа.</w:t>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shd w:fill="FFFFFF" w:val="clear"/>
          <w:lang w:val="mn-Cyrl-MN"/>
        </w:rPr>
      </w:pPr>
      <w:r>
        <w:rPr>
          <w:rFonts w:cs="Arial" w:ascii="Arial" w:hAnsi="Arial"/>
          <w:b w:val="false"/>
          <w:bCs w:val="false"/>
          <w:i w:val="false"/>
          <w:iCs w:val="false"/>
          <w:sz w:val="24"/>
          <w:szCs w:val="24"/>
          <w:shd w:fill="FFFFFF" w:val="clear"/>
          <w:lang w:val="mn-Cyrl-MN"/>
        </w:rPr>
        <w:tab/>
      </w:r>
      <w:r>
        <w:rPr>
          <w:rFonts w:cs="Arial" w:ascii="Arial" w:hAnsi="Arial"/>
          <w:b/>
          <w:bCs/>
          <w:i w:val="false"/>
          <w:iCs w:val="false"/>
          <w:sz w:val="24"/>
          <w:szCs w:val="24"/>
          <w:shd w:fill="FFFFFF" w:val="clear"/>
          <w:lang w:val="mn-Cyrl-MN"/>
        </w:rPr>
        <w:t>Л.Энх-Амгалан: -</w:t>
      </w:r>
      <w:r>
        <w:rPr>
          <w:rFonts w:cs="Arial" w:ascii="Arial" w:hAnsi="Arial"/>
          <w:b w:val="false"/>
          <w:bCs w:val="false"/>
          <w:i w:val="false"/>
          <w:iCs w:val="false"/>
          <w:sz w:val="24"/>
          <w:szCs w:val="24"/>
          <w:shd w:fill="FFFFFF" w:val="clear"/>
          <w:lang w:val="mn-Cyrl-MN"/>
        </w:rPr>
        <w:t xml:space="preserve"> Би түрүүчийн санал хураалгасан заалттай уялдуулж нэг зүйл тодруулах гээд байна л даа. Тэгэхээр энэ 4.4.2-ыг хасаж байна л даа бид нар. Тэгэхээр 4.4 дээр тэтгэврийн нас тэтгэвэр тогтоолгох хөнгөлөлттэй нөхцөлийн тухай дараах арга хэмжээг хэрэгжүүлнэ гээд 4.4.1 нь хэвээрээ үлдэж байгаа байхгүй юу. Энэ чинь бас нөгөө нэг саяын бид нарын 1-рт хас 2 дахь заалт нь хасагдсан. 3 дахь заалтыг нь бид нар өөрчлөөд найруулсан учраас энэ 54.4.1 чинь энэ хүн амын насжилттай уялдуулан эмэгтэйчүүдийн тэтгэвэр тогтоолгох насыг 2017 оноос шат дараатай нэмэгдүүлэх зарчмаар гээд.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Я.Содбаатар: - </w:t>
      </w:r>
      <w:r>
        <w:rPr>
          <w:rFonts w:cs="Arial" w:ascii="Arial" w:hAnsi="Arial"/>
          <w:b w:val="false"/>
          <w:bCs w:val="false"/>
          <w:i w:val="false"/>
          <w:iCs w:val="false"/>
          <w:sz w:val="24"/>
          <w:szCs w:val="24"/>
          <w:lang w:val="mn-Cyrl-MN"/>
        </w:rPr>
        <w:t>Тэр чинь унасан шүү дээ.</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Л.Энх-Амгалан: -</w:t>
      </w:r>
      <w:r>
        <w:rPr>
          <w:rFonts w:cs="Arial" w:ascii="Arial" w:hAnsi="Arial"/>
          <w:b w:val="false"/>
          <w:bCs w:val="false"/>
          <w:i w:val="false"/>
          <w:iCs w:val="false"/>
          <w:sz w:val="24"/>
          <w:szCs w:val="24"/>
          <w:lang w:val="mn-Cyrl-MN"/>
        </w:rPr>
        <w:t xml:space="preserve"> Байхгүй болгосон тийм ээ. Тэгвэл 4.4.4 дэх тэр тэтгэврийн нас тэтгэвэр тогтоолгох нөхцөлийн тухайд дараах арга хэмжээ хэрэгжүүлнэ гэдэг дээр хэдэн заалт үлдээд байна вэ?</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Ажлын  хэсэг. Хэн хариулах юм бэ? За С.Дэмбэрэл гишүүн асууж байя. Үүний дараа нар бэлдэж байгаад хариулчих.</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С.Дэмбэрэл: - </w:t>
      </w:r>
      <w:r>
        <w:rPr>
          <w:rFonts w:cs="Arial" w:ascii="Arial" w:hAnsi="Arial"/>
          <w:b w:val="false"/>
          <w:bCs w:val="false"/>
          <w:i w:val="false"/>
          <w:iCs w:val="false"/>
          <w:sz w:val="24"/>
          <w:szCs w:val="24"/>
          <w:lang w:val="mn-Cyrl-MN"/>
        </w:rPr>
        <w:t>Энэ ганцхан л юм. Хүүхэд төрүүлж гээд таслал тавьсан байна л даа. Энэ одоо үрчлэх хүүхэд үрчлэх, үрчлэн авах энэ тэр хамаагүй гэсэн үг үү тийм ээ. Өөрөөр хэлбэл бодитойгоор, натуралаар хүүхэд төрүүлсэн ээжүүдэд л юм олгоно. Хүүхдийг одоо үрчилж авсан бол юм олгохгүй гэсэн үг үү? Үүнийг яг одоо. Энэ чинь одоо их бодитой шүү дээ. Натуралаар төрүүлэх гэсэн ойлголт байгаа шүү дээ. Тэгэхээр энэ чинь нөгөө ойлгомжтой байхгүй юу. Хүүхдээ хуульд заасан хүртэл хугацаанд асарсан эхчүүдийн л гэсэн үг биз дээ, тэгвэл.</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За ойлгомжтой. Ерөөсөө найруулгын хувьд ч гэсэн жаахан наадах чинь уншихад нэг л сонин байна шүү. Тэгээд бас анхаарах хэрэгтэй байгаа юм. Д.Сарангэрэл гишүүн асууя.</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Д.Сарангэрэл: - </w:t>
      </w:r>
      <w:r>
        <w:rPr>
          <w:rFonts w:cs="Arial" w:ascii="Arial" w:hAnsi="Arial"/>
          <w:b w:val="false"/>
          <w:bCs w:val="false"/>
          <w:i w:val="false"/>
          <w:iCs w:val="false"/>
          <w:sz w:val="24"/>
          <w:szCs w:val="24"/>
          <w:lang w:val="mn-Cyrl-MN"/>
        </w:rPr>
        <w:t>С.Эрдэнэ сайд аа энэ заалт дээр хүүхдээ асарсан хугацаанд тэтгэврийн даатгалын шимтгэл төлөөгүй ч байсан төлсөнд тооцох юм уу тийм ээ.</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Ажлын хэсэг энэ оруулсан хүмүүс энэ асуудалд … /үг тасрав./</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Д.Сарангэрэл: - </w:t>
      </w:r>
      <w:r>
        <w:rPr>
          <w:rFonts w:cs="Arial" w:ascii="Arial" w:hAnsi="Arial"/>
          <w:b w:val="false"/>
          <w:bCs w:val="false"/>
          <w:i w:val="false"/>
          <w:iCs w:val="false"/>
          <w:sz w:val="24"/>
          <w:szCs w:val="24"/>
          <w:lang w:val="mn-Cyrl-MN"/>
        </w:rPr>
        <w:t xml:space="preserve"> Хүүхдээ асарсан хугацаанд тэтгэврийн даатгалын шимтгэл төлөөгүй ч байсан төлсөнд тооцохоор ойлгогдож байна, зөв үү.</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Түрүүний Л.Энх-Амгалан гишүүний асуулт байгаа. Хуульд заасан дээр нь Ц.Оюунгэрэл гишүүн хариулъя. Манай ажлын хэсгийнхэн түрүүний Л.Энх-Амгалан гишүүний асуултад юу болсон бэ? Ц.Оюунгэрэл гишүүний микрофоныг өгье.</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Ц.Оюунгэрэл: - </w:t>
      </w:r>
      <w:r>
        <w:rPr>
          <w:rFonts w:cs="Arial" w:ascii="Arial" w:hAnsi="Arial"/>
          <w:b w:val="false"/>
          <w:bCs w:val="false"/>
          <w:i w:val="false"/>
          <w:iCs w:val="false"/>
          <w:sz w:val="24"/>
          <w:szCs w:val="24"/>
          <w:lang w:val="mn-Cyrl-MN"/>
        </w:rPr>
        <w:t xml:space="preserve">Энэ үгнүүд нь дандаа хуулиас авсан үг шүү, С.Дэмбэрэл гишүүн ээ. Хуульд заасан нас гэдэг нь юу гэж байгаа вэ гэхээр нэг хүүхэд төрүүлсэн ээжүүд бол одоо хуулиар бол 2 нас хүртэл хүүхдээ асарсныг бол хуульд заасан асрах хугацаа гэж зааж байгаа юм. Ихэр хүүхэд төрүүлсэн хүмүүс чинь 3 хүртэл гэж байгаа юм. Тэгэхээр чинь 2-3 энэ тэр гэж ерөнхийд нь зааж болохгүй учраас хуульд заасан гэж тавьж байгаа юм. 3 ихэр хүүхэд төрүүлсэн бол бүр дахиад нэмэгдэх жишээтэй. Тэгэхээр хүүхэд төрүүлэх дээр чинь ч гэсэн өөр. Одоо хүүхэд төрүүлж гэдэг дээр. Үрчилж авсан бол </w:t>
      </w:r>
      <w:r>
        <w:rPr>
          <w:rFonts w:cs="Arial" w:ascii="Arial" w:hAnsi="Arial"/>
          <w:b w:val="false"/>
          <w:bCs w:val="false"/>
          <w:i w:val="false"/>
          <w:iCs w:val="false"/>
          <w:sz w:val="24"/>
          <w:szCs w:val="24"/>
          <w:lang w:val="mn-Cyrl-MN"/>
        </w:rPr>
        <w:t>болд</w:t>
      </w:r>
      <w:r>
        <w:rPr>
          <w:rFonts w:cs="Arial" w:ascii="Arial" w:hAnsi="Arial"/>
          <w:b w:val="false"/>
          <w:bCs w:val="false"/>
          <w:i w:val="false"/>
          <w:iCs w:val="false"/>
          <w:sz w:val="24"/>
          <w:szCs w:val="24"/>
          <w:lang w:val="mn-Cyrl-MN"/>
        </w:rPr>
        <w:t xml:space="preserve">ог. Түүнийг ижилсүүлж яах журам гэж байгаа шүү дээ. Хүүхэд төрүүлсэнтэй ижилсүүлж, хүүхэд төрүүлж асарсантай адилтгаж үзэх зүйл заалтууд бас байгаа байхгүй юу. Тэр болгоныг бичих энд албагүй. Тэр болгоныг бичих албагүй. Одоо мөрдөгдөж байгаа хууль журамдаа юуг адилтгах вэ юуг адилтгахгүй байх вэ гэдэг нь угаасаа байж байгаа байхгүй юу. Тэгэхээр зэрэг бид нар хуульд байгаа үгээр нь л үүнийгээ бичсэн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Найруулгын хувьд ажлын хэсэг бас анхаараарай. За больё, бол</w:t>
      </w:r>
      <w:r>
        <w:rPr>
          <w:rFonts w:cs="Arial" w:ascii="Arial" w:hAnsi="Arial"/>
          <w:b w:val="false"/>
          <w:bCs w:val="false"/>
          <w:i w:val="false"/>
          <w:iCs w:val="false"/>
          <w:sz w:val="24"/>
          <w:szCs w:val="24"/>
          <w:lang w:val="mn-Cyrl-MN"/>
        </w:rPr>
        <w:t>ь</w:t>
      </w:r>
      <w:r>
        <w:rPr>
          <w:rFonts w:cs="Arial" w:ascii="Arial" w:hAnsi="Arial"/>
          <w:b w:val="false"/>
          <w:bCs w:val="false"/>
          <w:i w:val="false"/>
          <w:iCs w:val="false"/>
          <w:sz w:val="24"/>
          <w:szCs w:val="24"/>
          <w:lang w:val="mn-Cyrl-MN"/>
        </w:rPr>
        <w:t>ё гишүүд ээ. Одоо амандаа ярихгүй. Одоо санал хураалт явуулъя. 7-р саналаар дэмжье гэдгээр санал хураалт явуулъя. Тийм редакцтайгаар, юун дээр нь анхаараарай ажлын хэсэг.</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16 гишүүн санал хураалтад оролцож, 16 гишүүн дэмжиж 100 хувиар дэмжигдлээ.</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Дараагийн санал хураалт, 8.Төслийн 4.5.1 дэх дэд заалтыг “тэтгэврийн даатгалын сангийн санхүүгийн тогтвортой байдлыг хангаж, ахмад настны тэтгэврийн үнэлэмжийг сайжруулах, ирээдүйн ахмад настны тэтгэврийн хувьд хэмжээ бууруулахгүй байх үүднээс ажил олгогч, даатгуулагчийн төлөх тэтгэврийн даатгалын шимтгэлийн хувь хэмжээг 2017 оноос эхлэн тус бүр 2.5 хувиар нэмэгдүүлэх” гэж өөрчлөх. Кнопоо дараарай. Я.Содбаатар гишүүнээр тасаллаа. Ё.Отгонбаяр гишүүн асууя. За С.Дэмбэрэл гишүүнээр тасаллаа.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Ё.Отгонбаяр: - </w:t>
      </w:r>
      <w:r>
        <w:rPr>
          <w:rFonts w:cs="Arial" w:ascii="Arial" w:hAnsi="Arial"/>
          <w:b w:val="false"/>
          <w:bCs w:val="false"/>
          <w:i w:val="false"/>
          <w:iCs w:val="false"/>
          <w:sz w:val="24"/>
          <w:szCs w:val="24"/>
          <w:lang w:val="mn-Cyrl-MN"/>
        </w:rPr>
        <w:t>Асуулт биш. Би санал хураалгахаар зарчмын зөрүүтэй саналы</w:t>
      </w:r>
      <w:r>
        <w:rPr>
          <w:rFonts w:cs="Arial" w:ascii="Arial" w:hAnsi="Arial"/>
          <w:b w:val="false"/>
          <w:bCs w:val="false"/>
          <w:i w:val="false"/>
          <w:iCs w:val="false"/>
          <w:sz w:val="24"/>
          <w:szCs w:val="24"/>
          <w:lang w:val="mn-Cyrl-MN"/>
        </w:rPr>
        <w:t>н</w:t>
      </w:r>
      <w:r>
        <w:rPr>
          <w:rFonts w:cs="Arial" w:ascii="Arial" w:hAnsi="Arial"/>
          <w:b w:val="false"/>
          <w:bCs w:val="false"/>
          <w:i w:val="false"/>
          <w:iCs w:val="false"/>
          <w:sz w:val="24"/>
          <w:szCs w:val="24"/>
          <w:lang w:val="mn-Cyrl-MN"/>
        </w:rPr>
        <w:t xml:space="preserve"> томьёолол өгсөн шүү дээ. Хэрвээ одоо энэ ажлын хэсэг миний саналыг хүлээгээд авбал түүнийгээ хураалгахаар болиод энэ дотор нь тэр засвартай хураалгая л гэж хэлэх байгаа юм. Миний хэлдэг түрүүний юутай л адилхан. Энэ 2017 оноос эхлэн тус тус 2.5-аар нэмэгдүүлэх гээд үүнийгээ зүгээр л тэтгэврийн даатгалын шимтгэлийн хувь хэмжээг цаашид эдийн засгийн үр ашигтай болгох гээд авбал би санал хураалгахаа больё гэж байгаа юм. Тэгэхгүй бол ингээд л хувь хэмжээг 2.5-аар нэмнэ, 2017 онд гээд.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За ажлын хэсгийн ахлагч хэлчих, микрофон дээр. Ё.Отгонбаяр гишүүний гаргаж байгаа саналаар, ингэсэн байна л даа, үүнийг чинь унших шаардлага байгаа юу, байхгүй юу. За малчдын тэтгэврийн нас, биш бил үү? Аан энэ байна, энэ байна. Ингэж байна. 4.5.1 дэх заалтын 2017 оноос эхлэн тус тус 2.5 хувиар нэмэгдүүлэх гэсэн хэсгийн эдийн засгийн үр ашигтай болгох бодлого баримтлах ийм байдлаар өөрчилье гэж Ё.Отгонбаяр, Д.Хаянхярваа, Л.Энх-Амгалан, Д.Сумъяабазар нарын гишүүд санал болгож байгаа юм байна. Үүнийг авч байна уу? За микрофонд хэлчих. Тэгээд яг түүгээр нь хураая. Яг ингээд найруулаад. 8-ын чинь оронд.</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Ц.Оюунгэрэл: - </w:t>
      </w:r>
      <w:r>
        <w:rPr>
          <w:rFonts w:cs="Arial" w:ascii="Arial" w:hAnsi="Arial"/>
          <w:b w:val="false"/>
          <w:bCs w:val="false"/>
          <w:i w:val="false"/>
          <w:iCs w:val="false"/>
          <w:sz w:val="24"/>
          <w:szCs w:val="24"/>
          <w:lang w:val="mn-Cyrl-MN"/>
        </w:rPr>
        <w:t xml:space="preserve">Ажлын хэсэг үүнийг авъя. Ё.Отгонбаяр гишүүний саналыг ажлын хэсэг хүлээж авлаа. Яагаад вэ гэвэл бид нар яагаад энэ хувь хэмжээг оруулсан бэ гэхээр ерөөсөө л энэ хувь хэмжээгээ бид нар ахиулахгүйгээр энэ тэтгэврийн даатгалын сан угаасаа ачааллаа даахгүй дампуурах гээд байгаа байхгүй юу. Тэгэхээр бид нар бодит дампуурал нүүрлэж байгаа учраас бодитоор хүмүүс тэтгэвэр авах түгшүүр нүүрлэж байгаа учраас зайлшгүй үүнийг бол тусгах хэрэгтэй, бодлогодоо. Тэгэхдээ бодлогодоо тусгахдаа харин тоогоор тусгах уу, оныг нь тавих уу гэдэг дээр маргалдаж байж байгаад ерөнхийдөө бол бид нарт асуудал бол энэ жилээс эхлээд тулгамдаж байгаа ч гэсэн ингээд ямар ч байсан тоо тавья гэж тоо тавьж оруулж ирсэн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Наадах чинь ажлын санал гэж хураалгах юм уу, Ё.Отгонбаяр гишүүний гаргаж байгаа саналаар хураах юм уу?</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Ц.Оюунгэрэл: - </w:t>
      </w:r>
      <w:r>
        <w:rPr>
          <w:rFonts w:cs="Arial" w:ascii="Arial" w:hAnsi="Arial"/>
          <w:b w:val="false"/>
          <w:bCs w:val="false"/>
          <w:i w:val="false"/>
          <w:iCs w:val="false"/>
          <w:sz w:val="24"/>
          <w:szCs w:val="24"/>
          <w:lang w:val="mn-Cyrl-MN"/>
        </w:rPr>
        <w:t xml:space="preserve">Одоо ажлын хэсгийн гаргаж байгаа санал дээр Ё.Отгонбаяр гишүүний өгсөн редакцыг нэмээд хураалгаж өгнө үү гэж би хэлмээр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За тэгвэл ажлын хэсгийн санал болж хувилаа шүү.</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Ц.Оюунгэрэл: - </w:t>
      </w:r>
      <w:r>
        <w:rPr>
          <w:rFonts w:cs="Arial" w:ascii="Arial" w:hAnsi="Arial"/>
          <w:b w:val="false"/>
          <w:bCs w:val="false"/>
          <w:i w:val="false"/>
          <w:iCs w:val="false"/>
          <w:sz w:val="24"/>
          <w:szCs w:val="24"/>
          <w:lang w:val="mn-Cyrl-MN"/>
        </w:rPr>
        <w:t xml:space="preserve">Ё.Отгонбаяр гишүүний саналаар.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За ойлголоо. Л.Энх-Амгалан гишүүн. За Л.Энх-Амгалан гишүүн больсон. Я.Содбаатар гишүүн.</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Ц.Оюунгэрэл: -</w:t>
      </w:r>
      <w:r>
        <w:rPr>
          <w:rFonts w:cs="Arial" w:ascii="Arial" w:hAnsi="Arial"/>
          <w:b w:val="false"/>
          <w:bCs w:val="false"/>
          <w:i w:val="false"/>
          <w:iCs w:val="false"/>
          <w:sz w:val="24"/>
          <w:szCs w:val="24"/>
          <w:lang w:val="mn-Cyrl-MN"/>
        </w:rPr>
        <w:t xml:space="preserve"> Үгүй ээ энэ тоог чинь тавихгүй бол болохгүй байсан юм.</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Я.Содбаатар: - </w:t>
      </w:r>
      <w:r>
        <w:rPr>
          <w:rFonts w:cs="Arial" w:ascii="Arial" w:hAnsi="Arial"/>
          <w:b w:val="false"/>
          <w:bCs w:val="false"/>
          <w:i w:val="false"/>
          <w:iCs w:val="false"/>
          <w:sz w:val="24"/>
          <w:szCs w:val="24"/>
          <w:lang w:val="mn-Cyrl-MN"/>
        </w:rPr>
        <w:t>Би бол бүр зарчмын зөрүүтэй юм хэлэх гээд байгаа юм л даа. Би бол … /үг тасрав/</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Д.Батцогт: -</w:t>
      </w:r>
      <w:r>
        <w:rPr>
          <w:rFonts w:cs="Arial" w:ascii="Arial" w:hAnsi="Arial"/>
          <w:b w:val="false"/>
          <w:bCs w:val="false"/>
          <w:i w:val="false"/>
          <w:iCs w:val="false"/>
          <w:sz w:val="24"/>
          <w:szCs w:val="24"/>
          <w:lang w:val="mn-Cyrl-MN"/>
        </w:rPr>
        <w:t xml:space="preserve"> За байж бай. Я.Содбаатар гишүүн асуугаад байх. Амандаа ярихгүй.</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Я.Содбаатар: - </w:t>
      </w:r>
      <w:r>
        <w:rPr>
          <w:rFonts w:cs="Arial" w:ascii="Arial" w:hAnsi="Arial"/>
          <w:b w:val="false"/>
          <w:bCs w:val="false"/>
          <w:i w:val="false"/>
          <w:iCs w:val="false"/>
          <w:sz w:val="24"/>
          <w:szCs w:val="24"/>
          <w:lang w:val="mn-Cyrl-MN"/>
        </w:rPr>
        <w:t>Үгүй ээ үгүй, Ц.Оюунгэрэл гишүүн ээ. Би бол ингэх гээд байгаа байхгүй юу. Энэ тэтгэврийн даатгалын шимтгэлийн хувь хэмжээг нэмэгдүүлнэ гэдэг бол буруу гэж хэлэх гээд байгаа юм. Одоо үүнийг бол бид нар бол нэг удаадаа ард түмнээ хуурах гэж байгаа юм шиг далд хийх гэж байна шүү дээ. Тэгээд цаанаа бол энэ чинь 2.5-аар орж ирэх юм байна л даа. 2017 он гээд. Энэ иргэдийн аж ахуйн нэгжийн болон иргэний энэ төлдөг энэ хувийг ер нь тэтгэврийн даатгалын сангаас энэ сая чинь нэлээн олон юм гаргаад хаях шиг боллоо. Зарим нь улсын төсвөөс тусгай юугаар зохицуулна. Улсын төсөв дээр нэмээд явна гээд явах шиг боллоо. Тэгэхээр ийм байдлаар зохицуулахгүй бол энэ нийгмийн даатгал тэгээд аж ахуйн нэгжүүд хүндрэлтэй байгаа тэгээд юм болохгүй болохоор иргэдийнхээ карма руу оръё л гэсэн үг шүү дээ. Би бол бүр Ё.Отгонбаяр ч байн</w:t>
      </w:r>
      <w:r>
        <w:rPr>
          <w:rFonts w:cs="Arial" w:ascii="Arial" w:hAnsi="Arial"/>
          <w:b w:val="false"/>
          <w:bCs w:val="false"/>
          <w:i w:val="false"/>
          <w:iCs w:val="false"/>
          <w:sz w:val="24"/>
          <w:szCs w:val="24"/>
          <w:lang w:val="mn-Cyrl-MN"/>
        </w:rPr>
        <w:t>а</w:t>
      </w:r>
      <w:r>
        <w:rPr>
          <w:rFonts w:cs="Arial" w:ascii="Arial" w:hAnsi="Arial"/>
          <w:b w:val="false"/>
          <w:bCs w:val="false"/>
          <w:i w:val="false"/>
          <w:iCs w:val="false"/>
          <w:sz w:val="24"/>
          <w:szCs w:val="24"/>
          <w:lang w:val="mn-Cyrl-MN"/>
        </w:rPr>
        <w:t xml:space="preserve"> уу, Ц.Оюунгэрэлийн</w:t>
      </w:r>
      <w:r>
        <w:rPr>
          <w:rFonts w:cs="Arial" w:ascii="Arial" w:hAnsi="Arial"/>
          <w:b/>
          <w:bCs/>
          <w:i w:val="false"/>
          <w:iCs w:val="false"/>
          <w:sz w:val="24"/>
          <w:szCs w:val="24"/>
          <w:lang w:val="mn-Cyrl-MN"/>
        </w:rPr>
        <w:t xml:space="preserve"> </w:t>
      </w:r>
      <w:r>
        <w:rPr>
          <w:rFonts w:cs="Arial" w:ascii="Arial" w:hAnsi="Arial"/>
          <w:b w:val="false"/>
          <w:bCs w:val="false"/>
          <w:i w:val="false"/>
          <w:iCs w:val="false"/>
          <w:sz w:val="24"/>
          <w:szCs w:val="24"/>
          <w:lang w:val="mn-Cyrl-MN"/>
        </w:rPr>
        <w:t>ажлын хэсэг ч байна уу аль алийг нь эсэргүүцэх гээд байгаа байхгүй юу. Үүнийг ер нь заавал ингэж нэмэгдүүлэхгүйгээр зохицуулах өөр арга зам байдаггүй юм уу? Яахаараа байдаггүй юм. Энэ одоо байж л байгаа шүү дээ. Байхгүй дээ гээд.</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С.Дэмбэрэл: -</w:t>
      </w:r>
      <w:r>
        <w:rPr>
          <w:rFonts w:cs="Arial" w:ascii="Arial" w:hAnsi="Arial"/>
          <w:b w:val="false"/>
          <w:bCs w:val="false"/>
          <w:i w:val="false"/>
          <w:iCs w:val="false"/>
          <w:sz w:val="24"/>
          <w:szCs w:val="24"/>
          <w:lang w:val="mn-Cyrl-MN"/>
        </w:rPr>
        <w:t xml:space="preserve"> Бид энд шийддэг асуудал биш байхгүй юу.</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Я.Содбаатар: -</w:t>
      </w:r>
      <w:r>
        <w:rPr>
          <w:rFonts w:cs="Arial" w:ascii="Arial" w:hAnsi="Arial"/>
          <w:b w:val="false"/>
          <w:bCs w:val="false"/>
          <w:i w:val="false"/>
          <w:iCs w:val="false"/>
          <w:sz w:val="24"/>
          <w:szCs w:val="24"/>
          <w:lang w:val="mn-Cyrl-MN"/>
        </w:rPr>
        <w:t xml:space="preserve"> Тийм. Энэ чинь бол нийгмийн даатгалын юуг нь өгөөгүй улс. Баахан жил болгоны юман дээр нь тэрийг нь суулгаж өгнө гээд л одоогоос бараг 20 жилийн өмнө нэрийн данс гээд 10 гаруй жилийн өмнө гаргачхаад л явж байгаад л одоо эргээд болохгүй болохоор нь дампуурах байна гээд иргэдийнхээ карма руу орж байгаатай адилхан шүү дээ. Төрийн өөрийнх нь буруутай үйл ажиллагаа шүү дээ. Тэгээд үгүй ээ, үгүй. Харин тэгэхээр ийм юугаа бол бид нар би бол энэ хувь хэмжээг нэмэгдүүлж байгаа, энэ бол аж ахуйн нэгжүүдэд их дарамт ирж байгаа шүү дээ. Дээрээс нь хувь хөндчихсөн. Тэгээд л төлөөд яваад байдаг. Сүүлд нөгөөхийг нь жил жилийн юунд суулгаж өгөөгүй явсны бурууг төр одоо бол эргээд иргэдийнхээ карма дээр ачаагаа үүрүүлэх гэж байна шүү дээ. Тэгэхгүй бол чадахгүй болох нь ээ, дампуурах нь гээд. Үүрэг нь бол тухайн жилийн төсөвт суулгаад тухайн хүрээндээ хийгдээд явах ёстой ажлыг тэгээд тэр хуримтлагдсан бас нийгмийн даатгалын сангийнхаа менежментийг ч буруу хийсний алдаа шүү дээ. Би зүгээр 1, 2 жилийн ярьж байгаа юм биш. Нийт хугацаандаа энэ чинь. Тэгэхээр энэ хүрээнийхээ асуудлыг авч үзэхгүйгээр одоо бол энэ бол яаж ч гоё томьёолоод орсон цаана бол тэтгэврийн даатгалын шимтгэлийн хувь хэмжээ нэмэгдэх гэж байна гэдэг нь бол ойлгомжтой байна шүү дээ. Тэгэхээр ийм нэмэх шаардлага байгаа юм уу гэдэг дээр л байгаад байна л даа.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Д.</w:t>
      </w:r>
      <w:r>
        <w:rPr>
          <w:rFonts w:cs="Arial" w:ascii="Arial" w:hAnsi="Arial"/>
          <w:b/>
          <w:bCs/>
          <w:i w:val="false"/>
          <w:iCs w:val="false"/>
          <w:sz w:val="24"/>
          <w:szCs w:val="24"/>
          <w:u w:val="none"/>
          <w:lang w:val="mn-Cyrl-MN"/>
        </w:rPr>
        <w:t>Ба</w:t>
      </w:r>
      <w:r>
        <w:rPr>
          <w:rFonts w:cs="Arial" w:ascii="Arial" w:hAnsi="Arial"/>
          <w:b/>
          <w:bCs/>
          <w:i w:val="false"/>
          <w:iCs w:val="false"/>
          <w:sz w:val="24"/>
          <w:szCs w:val="24"/>
          <w:u w:val="none"/>
          <w:lang w:val="mn-Cyrl-MN"/>
        </w:rPr>
        <w:t xml:space="preserve">тцогт: - </w:t>
      </w:r>
      <w:r>
        <w:rPr>
          <w:rFonts w:cs="Arial" w:ascii="Arial" w:hAnsi="Arial"/>
          <w:b w:val="false"/>
          <w:bCs w:val="false"/>
          <w:i w:val="false"/>
          <w:iCs w:val="false"/>
          <w:sz w:val="24"/>
          <w:szCs w:val="24"/>
          <w:u w:val="none"/>
          <w:lang w:val="mn-Cyrl-MN"/>
        </w:rPr>
        <w:t>Ц.Оюунгэрэл гишүүн.</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u w:val="none"/>
          <w:lang w:val="mn-Cyrl-MN"/>
        </w:rPr>
        <w:tab/>
        <w:t xml:space="preserve">Ц.Оюунгэрэл: - </w:t>
      </w:r>
      <w:r>
        <w:rPr>
          <w:rFonts w:cs="Arial" w:ascii="Arial" w:hAnsi="Arial"/>
          <w:b w:val="false"/>
          <w:bCs w:val="false"/>
          <w:i w:val="false"/>
          <w:iCs w:val="false"/>
          <w:sz w:val="24"/>
          <w:szCs w:val="24"/>
          <w:u w:val="none"/>
          <w:lang w:val="mn-Cyrl-MN"/>
        </w:rPr>
        <w:t xml:space="preserve">За санал хураалтдаа л шууд оруулъя. Ё.Отгонбаяр гишүүний сүүлд хэлсэн тэр өгүүлбэрийг нэмээд. Дэмжихгүй бол тэгээд хуучин хувилбар нь угаасаа яг хувийг нь заасан байгаа л даа. Урд нь бол </w:t>
      </w:r>
      <w:r>
        <w:rPr>
          <w:rFonts w:cs="Arial" w:ascii="Arial" w:hAnsi="Arial"/>
          <w:b w:val="false"/>
          <w:bCs w:val="false"/>
          <w:i w:val="false"/>
          <w:iCs w:val="false"/>
          <w:sz w:val="24"/>
          <w:szCs w:val="24"/>
          <w:u w:val="none"/>
          <w:lang w:val="mn-Cyrl-MN"/>
        </w:rPr>
        <w:t>яг 1995 онд анх тэтгэврийн даатгалын санг анх бүрдүүлж эхэлж байхад бол 14 хувиар бүрдүүлж байсан л даа. Яг түүнтэй харьцуулах юм бол яг 2.5 нэмэхэд бол 12.5 болох юм. Тэгэхээр зэрэг яг анх 1995 онд бид нар чинь бас эдийн засгийн хувьд тодорхой хэмжээний 50 хувиа заавал даатгалын сан нь өөрсдөө бүрдүүлье гэдэг зорилт тавьж байж тэр 14 хувь гэдэг тоог гаргаж ирж байсан. Одоо ч гэсэндээ бид нар улсын төсөв дээр 70 хувиа өгөөд 30 хувиа даатгалын сан даая гэвэл цаашаа явахад маш хэцүү болно.</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t>Тийм учраас бодит байдал маань ингэж цаг хугацаа гэдэг зүйл юугаар ч өөрчилж чадахгүй бид нарыг яаж ч цааш нь өөр тооцоо хийхэд өөрчилж чадахгүйгээр бид нарт бас шахалт үзүүлж байгаа учраас тодорхой хэмжээний эдийн засгийн үр ашгийн тухай бас ярихгүй л бол болохгүй байгаа юм. Тэгэхээр тоо ярихад бол хүнд байгаа бол тэрийг тухай Засгийн газар нь ярих байх.</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u w:val="none"/>
          <w:lang w:val="mn-Cyrl-MN"/>
        </w:rPr>
        <w:tab/>
        <w:t xml:space="preserve">Д.Батцогт: - </w:t>
      </w:r>
      <w:r>
        <w:rPr>
          <w:rFonts w:cs="Arial" w:ascii="Arial" w:hAnsi="Arial"/>
          <w:b w:val="false"/>
          <w:bCs w:val="false"/>
          <w:i w:val="false"/>
          <w:iCs w:val="false"/>
          <w:sz w:val="24"/>
          <w:szCs w:val="24"/>
          <w:u w:val="none"/>
          <w:lang w:val="mn-Cyrl-MN"/>
        </w:rPr>
        <w:t xml:space="preserve">Ойлголоо. </w:t>
      </w:r>
      <w:r>
        <w:rPr>
          <w:rFonts w:cs="Arial" w:ascii="Arial" w:hAnsi="Arial"/>
          <w:b w:val="false"/>
          <w:bCs w:val="false"/>
          <w:i w:val="false"/>
          <w:iCs w:val="false"/>
          <w:sz w:val="24"/>
          <w:szCs w:val="24"/>
          <w:u w:val="none"/>
          <w:lang w:val="mn-Cyrl-MN"/>
        </w:rPr>
        <w:t xml:space="preserve">С.Дэмбэрэл гишүүн. </w:t>
      </w:r>
      <w:r>
        <w:rPr>
          <w:rFonts w:cs="Arial" w:ascii="Arial" w:hAnsi="Arial"/>
          <w:b w:val="false"/>
          <w:bCs w:val="false"/>
          <w:i w:val="false"/>
          <w:iCs w:val="false"/>
          <w:sz w:val="24"/>
          <w:szCs w:val="24"/>
          <w:u w:val="none"/>
          <w:lang w:val="mn-Cyrl-MN"/>
        </w:rPr>
        <w:t>За Я.Содбаатар гишүүн тодруулъя.</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r>
      <w:r>
        <w:rPr>
          <w:rFonts w:cs="Arial" w:ascii="Arial" w:hAnsi="Arial"/>
          <w:b/>
          <w:bCs/>
          <w:i w:val="false"/>
          <w:iCs w:val="false"/>
          <w:sz w:val="24"/>
          <w:szCs w:val="24"/>
          <w:u w:val="none"/>
          <w:lang w:val="mn-Cyrl-MN"/>
        </w:rPr>
        <w:t>Я.Содбаатар: -</w:t>
      </w:r>
      <w:r>
        <w:rPr>
          <w:rFonts w:cs="Arial" w:ascii="Arial" w:hAnsi="Arial"/>
          <w:b w:val="false"/>
          <w:bCs w:val="false"/>
          <w:i w:val="false"/>
          <w:iCs w:val="false"/>
          <w:sz w:val="24"/>
          <w:szCs w:val="24"/>
          <w:u w:val="none"/>
          <w:lang w:val="mn-Cyrl-MN"/>
        </w:rPr>
        <w:t xml:space="preserve"> Энэ бол одоо бол яг аж ахуйн нэгжүүд дээр иргэдийн цалингаа авч байгаа иргэн дээр ч гэсэн маш хүндрэлтэй асуудал шүү дээ. Би бол жишээ нь 19 байлгамааргүй байна, өөрийнхөө юуг. Тэгж болно шүү дээ. Би дараа боломжтой байгаа энэ ажиллаж байгаа үедээ хэдээр хувь тогтооно гэдэг чинь бол дараа нь тэтгэвэр авах гэж байгаа хүний л асуудал шүү дээ. Тэгээд тэрийг нь нэмээд тэр юунаас нь заавал хүчээр авна гээд үүнийг нэмэх гээд байх юм. Тэгэхээр үгүй ээ үгүй. Тодорхой тоо яриагүй ч гэсэн үүний цаана чинь Д.Батцогт дарга аа энэ чинь тоо явж байгаа байхгүй юу нэмэгдүүлэх. Эсвэл энэ заалтаа болих хэрэгтэй. Үүний цаана чинь нэмэгдүүлнэ гээд нэмэгдүүлснээ гоё өгүүлбэрээр яах вэ нэг удаа аргалж хаах гээд байна шүү дээ. Тийм. Үүнийгээ хасах гэдгээр хураалгаж болно шүү дээ. Би бол хасах гэдгээр хураалгаач гэж л хэлмээр байна. 4.5.1-ийг хасах гээд хураалгаад өгөөч.</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u w:val="none"/>
          <w:lang w:val="mn-Cyrl-MN"/>
        </w:rPr>
        <w:tab/>
        <w:t xml:space="preserve">Д.Батцогт: - </w:t>
      </w:r>
      <w:r>
        <w:rPr>
          <w:rFonts w:cs="Arial" w:ascii="Arial" w:hAnsi="Arial"/>
          <w:b w:val="false"/>
          <w:bCs w:val="false"/>
          <w:i w:val="false"/>
          <w:iCs w:val="false"/>
          <w:sz w:val="24"/>
          <w:szCs w:val="24"/>
          <w:u w:val="none"/>
          <w:lang w:val="mn-Cyrl-MN"/>
        </w:rPr>
        <w:t>За санал гаргасан. За байж бай. Одоо С.Дэмбэрэл гишүүн асуугаад байх. Тэгээд нэг мөсөн шийдье</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u w:val="none"/>
          <w:lang w:val="mn-Cyrl-MN"/>
        </w:rPr>
        <w:tab/>
        <w:t xml:space="preserve">С.Дэмбэрэл: - </w:t>
      </w:r>
      <w:r>
        <w:rPr>
          <w:rFonts w:cs="Arial" w:ascii="Arial" w:hAnsi="Arial"/>
          <w:b w:val="false"/>
          <w:bCs w:val="false"/>
          <w:i w:val="false"/>
          <w:iCs w:val="false"/>
          <w:sz w:val="24"/>
          <w:szCs w:val="24"/>
          <w:u w:val="none"/>
          <w:lang w:val="mn-Cyrl-MN"/>
        </w:rPr>
        <w:t>Би энэ нийгмийн даатгалын сангийн дарга Ц.Уртнасангаас үндэсний зөвлөлийн дарга С.Эрдэнэ 2-оос асуух гэж байгаа юм. Энэ тэтгэврийн энэ сан чинь бодитойгоор дампуурах гэж байгаа юм уу гэдэг тооцоог гаргаж өгөөч нэгдүгээрт. Үүнийг надад баталж өгөөч. Миний харж байгаа 2013, 2014 өмнөх жилүүдийн юмнаас харахад бол ерөнхийдөө сүүлий</w:t>
      </w:r>
      <w:r>
        <w:rPr>
          <w:rFonts w:cs="Arial" w:ascii="Arial" w:hAnsi="Arial"/>
          <w:b w:val="false"/>
          <w:bCs w:val="false"/>
          <w:i w:val="false"/>
          <w:iCs w:val="false"/>
          <w:sz w:val="24"/>
          <w:szCs w:val="24"/>
          <w:u w:val="none"/>
          <w:lang w:val="mn-Cyrl-MN"/>
        </w:rPr>
        <w:t>н</w:t>
      </w:r>
      <w:r>
        <w:rPr>
          <w:rFonts w:cs="Arial" w:ascii="Arial" w:hAnsi="Arial"/>
          <w:b w:val="false"/>
          <w:bCs w:val="false"/>
          <w:i w:val="false"/>
          <w:iCs w:val="false"/>
          <w:sz w:val="24"/>
          <w:szCs w:val="24"/>
          <w:u w:val="none"/>
          <w:lang w:val="mn-Cyrl-MN"/>
        </w:rPr>
        <w:t xml:space="preserve"> 2, 3 жил бол байдал нь сайжраад байгаа. Орлого нь нэмэгдсэн, зарлага санхүүжилт нь явж байгаа. Цаашдаа энэ санг бол хөрөнгийн зах дээр ерөнхийдөө эдийн засгийн хувьд биеийг нь даалгах энэ асуудал руу л бид шилжүүлэх ёстой. Төрөөс тэтгэврийн шинэчлэлтийн талаар баримтлах бодлогыг хэлэлцэж байгаа юм бол. </w:t>
      </w:r>
      <w:r>
        <w:rPr>
          <w:rFonts w:cs="Arial" w:ascii="Arial" w:hAnsi="Arial"/>
          <w:b w:val="false"/>
          <w:bCs w:val="false"/>
          <w:i w:val="false"/>
          <w:iCs w:val="false"/>
          <w:sz w:val="24"/>
          <w:szCs w:val="24"/>
          <w:u w:val="none"/>
          <w:lang w:val="mn-Cyrl-MN"/>
        </w:rPr>
        <w:t>Түүнээс биш одоогийн байдал дампуурах гээд байна. Одоо тэгэхгүй бол ингээд болохгүй гээд. Дахиад нэмье гэж. Үүнийг чинь бид нар шийддэг юм биш. Нийгмийн даатгалын үндэсний зөвлөл гэж байна. Энэ нийгмийн даатгалын үндэсний зөвлөл чинь үүнд бас томьёолол байгаа шүү дээ. Ажил олгогч тэтгэвэр эд нарын тэнцүү тооны төлөөллөөс бүрдсэн. Тэгээд бас өгүүлбэр нь байгаа шүү дээ. Бие даасан хараат бус үйл ажиллагааг нь хангана гэсэн өгүүлбэр байгаа шүү дээ. Яагаад бид нар бие даасан хараат бус байдалд нь одоо халдаад байгаа юм. Тийм юм биччихээд яахаараа бид нар үүнийг ярьж байх ёстой юм бэ? Ийм өгүүлбэр байж болохгүй. Дээр нь ажил олгогчдод ямар ачаалал үүрүүлэх гээд байгаа юм. Тэд нар чинь өөрсдөө ачаалал нь нэмэгдээд одоо тийм манай ачааллыг нэмээд өгөөч гэсэн асуудал тавиагүй биз дээ. Нийгмийн даатгалын үндэсний зөвлөл дээр н.Ганбаатар энэ тэр. Үгүй биз дээ. Иймэрхүү байдалтай байгаад байдаг. Тэгээд тэр даатгуулагчдын төлөөлөгчид бас тэгж хэлж байгаа. Энэ чинь 3 тал. Иймэрхүү байдлыг ийм томьёоллоор огт оруулж болохгүй. Үүнийг ойлгож байгаа хүмүүс ихэнх нь байгаа байх гэж би найдаж байна.</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u w:val="none"/>
          <w:lang w:val="mn-Cyrl-MN"/>
        </w:rPr>
        <w:tab/>
        <w:t xml:space="preserve">Д.Батцогт: - </w:t>
      </w:r>
      <w:r>
        <w:rPr>
          <w:rFonts w:cs="Arial" w:ascii="Arial" w:hAnsi="Arial"/>
          <w:b w:val="false"/>
          <w:bCs w:val="false"/>
          <w:i w:val="false"/>
          <w:iCs w:val="false"/>
          <w:sz w:val="24"/>
          <w:szCs w:val="24"/>
          <w:u w:val="none"/>
          <w:lang w:val="mn-Cyrl-MN"/>
        </w:rPr>
        <w:t>За ойлголоо. С.Эрдэнэ сайд.</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u w:val="none"/>
          <w:lang w:val="mn-Cyrl-MN"/>
        </w:rPr>
        <w:tab/>
        <w:t xml:space="preserve">С.Эрдэнэ: - </w:t>
      </w:r>
      <w:r>
        <w:rPr>
          <w:rFonts w:cs="Arial" w:ascii="Arial" w:hAnsi="Arial"/>
          <w:b w:val="false"/>
          <w:bCs w:val="false"/>
          <w:i w:val="false"/>
          <w:iCs w:val="false"/>
          <w:sz w:val="24"/>
          <w:szCs w:val="24"/>
          <w:u w:val="none"/>
          <w:lang w:val="mn-Cyrl-MN"/>
        </w:rPr>
        <w:t>Юуны хувьд бол би микрофон авснаараа ярья тэгэх үү. Би ямар ч байсан зүгээр хамгийн оновчтой одоогийн хувилбар бол Ё.Отгонбаяр гишүүний оруулсан санал гэж харж байгаа. Өнөөдөр зүгээр би төрийн эрх барьж байгаа Их Хурлын гишүүдд</w:t>
      </w:r>
      <w:r>
        <w:rPr>
          <w:rFonts w:cs="Arial" w:ascii="Arial" w:hAnsi="Arial"/>
          <w:b w:val="false"/>
          <w:bCs w:val="false"/>
          <w:i w:val="false"/>
          <w:iCs w:val="false"/>
          <w:sz w:val="24"/>
          <w:szCs w:val="24"/>
          <w:u w:val="none"/>
          <w:lang w:val="mn-Cyrl-MN"/>
        </w:rPr>
        <w:t>э</w:t>
      </w:r>
      <w:r>
        <w:rPr>
          <w:rFonts w:cs="Arial" w:ascii="Arial" w:hAnsi="Arial"/>
          <w:b w:val="false"/>
          <w:bCs w:val="false"/>
          <w:i w:val="false"/>
          <w:iCs w:val="false"/>
          <w:sz w:val="24"/>
          <w:szCs w:val="24"/>
          <w:u w:val="none"/>
          <w:lang w:val="mn-Cyrl-MN"/>
        </w:rPr>
        <w:t xml:space="preserve">э хандаж хэлэхэд бол үнэхээр өнөөдөр тэтгэврийн даатгалын сан бол хүнд байгаа. Тэтгэврийн даатгалын сангийн нэрийн дансанд байршуулах ёстой төрөөс өгөх ёстой мөнгөн хөрөнгийн дүнг одоо бид нар ажлын хэсэг гаргаад тооцоо судалгаа хийлгэж байгаа. Үнэхээр 8.8 их наяд байгаа юм уу, 10 байгаа юм уу. Эсвэл 6 байгаа юм уу. Тэр одоо тооцоог нарийн гаргуулж байгаа. Удахгүй гарна. Тэгээд ер нь зүгээр хэд байх нь хамаагүй. Ер нь зүгээр 1995 оноос хойш анх энэ Тэтгэврийн даатгалын шинэ хууль хэрэгжээд өнөөдрийг хүртэл явахдаа нэг үгээр хэлбэл зүгээр л нөгөө өнөөдрийн шимтгэл төлж байгаа иргэдийн мөнгөөр өнөөдөр тэтгэвэр авч байгаа иргэдийнхээ тэтгэврийг тавиад л, төрөөс тэтгэврийг нь хариуцсан иргэдийн тэтгэврийг төсвөөс хариуцаад л ирсэн ийм л түүхтэй шүү дээ. Энд бол хэн нэгэн хэн нэгний шимтгэлийг аваад идсэн юм бол байхгүй. Зүгээр л хуваарилалтын зарчмаар яваад ирсэн. Тэгээд төрөөс одоо эргээд энэ насанд бий болгох ёстой хуримтлалын мөнгийг нь өгөөгүй, </w:t>
      </w:r>
      <w:r>
        <w:rPr>
          <w:rFonts w:cs="Arial" w:ascii="Arial" w:hAnsi="Arial"/>
          <w:b w:val="false"/>
          <w:bCs w:val="false"/>
          <w:i w:val="false"/>
          <w:iCs w:val="false"/>
          <w:sz w:val="24"/>
          <w:szCs w:val="24"/>
          <w:u w:val="none"/>
          <w:lang w:val="mn-Cyrl-MN"/>
        </w:rPr>
        <w:t>өнөөдрийг хүрсэн ийм л асуудал. Тэгэхээр үүнийг цаашдаа менежментийн хувьд яаж болгох юм бэ? Тэтгэврийн даатгалын санг яаж мөнгөжүүлж, хөрөнгөжүүлэх юм бэ гэдэг дээр огт зүгээр сууж байгаа юу гэвэл үгүй. Одоо ид ажиллаж байна. Ерөнхий захирамжаар ажлын хэсэг гараад, өнөөдөр Монголбанк дээр нэгэнт бий болоод байга</w:t>
      </w:r>
      <w:r>
        <w:rPr>
          <w:rFonts w:cs="Arial" w:ascii="Arial" w:hAnsi="Arial"/>
          <w:b w:val="false"/>
          <w:bCs w:val="false"/>
          <w:i w:val="false"/>
          <w:iCs w:val="false"/>
          <w:sz w:val="24"/>
          <w:szCs w:val="24"/>
          <w:u w:val="none"/>
          <w:shd w:fill="FFFFFF" w:val="clear"/>
          <w:lang w:val="mn-Cyrl-MN"/>
        </w:rPr>
        <w:t xml:space="preserve">а </w:t>
      </w:r>
      <w:r>
        <w:rPr>
          <w:rFonts w:cs="Arial" w:ascii="Arial" w:hAnsi="Arial"/>
          <w:b w:val="false"/>
          <w:bCs w:val="false"/>
          <w:i w:val="false"/>
          <w:iCs w:val="false"/>
          <w:sz w:val="24"/>
          <w:szCs w:val="24"/>
          <w:u w:val="none"/>
          <w:shd w:fill="FFFFFF" w:val="clear"/>
          <w:lang w:val="mn-Cyrl-MN"/>
        </w:rPr>
        <w:t>ипотек</w:t>
      </w:r>
      <w:r>
        <w:rPr>
          <w:rFonts w:cs="Arial" w:ascii="Arial" w:hAnsi="Arial"/>
          <w:b w:val="false"/>
          <w:bCs w:val="false"/>
          <w:i w:val="false"/>
          <w:iCs w:val="false"/>
          <w:sz w:val="24"/>
          <w:szCs w:val="24"/>
          <w:u w:val="none"/>
          <w:shd w:fill="FFFFFF" w:val="clear"/>
          <w:lang w:val="mn-Cyrl-MN"/>
        </w:rPr>
        <w:t xml:space="preserve">ийн </w:t>
      </w:r>
      <w:r>
        <w:rPr>
          <w:rFonts w:cs="Arial" w:ascii="Arial" w:hAnsi="Arial"/>
          <w:b w:val="false"/>
          <w:bCs w:val="false"/>
          <w:i w:val="false"/>
          <w:iCs w:val="false"/>
          <w:sz w:val="24"/>
          <w:szCs w:val="24"/>
          <w:u w:val="none"/>
          <w:shd w:fill="FFFFFF" w:val="clear"/>
          <w:lang w:val="mn-Cyrl-MN"/>
        </w:rPr>
        <w:t>зээ</w:t>
      </w:r>
      <w:r>
        <w:rPr>
          <w:rFonts w:cs="Arial" w:ascii="Arial" w:hAnsi="Arial"/>
          <w:b w:val="false"/>
          <w:bCs w:val="false"/>
          <w:i w:val="false"/>
          <w:iCs w:val="false"/>
          <w:sz w:val="24"/>
          <w:szCs w:val="24"/>
          <w:u w:val="none"/>
          <w:lang w:val="mn-Cyrl-MN"/>
        </w:rPr>
        <w:t xml:space="preserve">лээр баталгаажсан хөрөнгөөр баталгаажсан хөрөнгөөр баталгаажсан үнэт цаасыг дотоодын бонд гаргах замаар Монголбанкаас аваа үүнийг тэтгэврийн даатгалын сангийн </w:t>
      </w:r>
      <w:r>
        <w:rPr>
          <w:rFonts w:cs="Arial" w:ascii="Arial" w:hAnsi="Arial"/>
          <w:b w:val="false"/>
          <w:bCs w:val="false"/>
          <w:i w:val="false"/>
          <w:iCs w:val="false"/>
          <w:sz w:val="24"/>
          <w:szCs w:val="24"/>
          <w:u w:val="none"/>
          <w:lang w:val="mn-Cyrl-MN"/>
        </w:rPr>
        <w:t>актив</w:t>
      </w:r>
      <w:r>
        <w:rPr>
          <w:rFonts w:cs="Arial" w:ascii="Arial" w:hAnsi="Arial"/>
          <w:b w:val="false"/>
          <w:bCs w:val="false"/>
          <w:i w:val="false"/>
          <w:iCs w:val="false"/>
          <w:sz w:val="24"/>
          <w:szCs w:val="24"/>
          <w:u w:val="none"/>
          <w:lang w:val="mn-Cyrl-MN"/>
        </w:rPr>
        <w:t>д</w:t>
      </w:r>
      <w:r>
        <w:rPr>
          <w:rFonts w:cs="Arial" w:ascii="Arial" w:hAnsi="Arial"/>
          <w:b w:val="false"/>
          <w:bCs w:val="false"/>
          <w:i w:val="false"/>
          <w:iCs w:val="false"/>
          <w:sz w:val="24"/>
          <w:szCs w:val="24"/>
          <w:u w:val="none"/>
          <w:lang w:val="mn-Cyrl-MN"/>
        </w:rPr>
        <w:t xml:space="preserve"> шилжүүлэх замаар тэтгэврийн даатгалын сан дээр шилжүүлье. Ингэснээрээ тэтгэврийн даатгалын сан маань цаашдаа ипотекийн зээлийг хэрэгжүүлэх бодит хөрөнгө оруулалтын сан болж хувирах </w:t>
      </w:r>
      <w:r>
        <w:rPr>
          <w:rFonts w:cs="Arial" w:ascii="Arial" w:hAnsi="Arial"/>
          <w:b w:val="false"/>
          <w:bCs w:val="false"/>
          <w:i w:val="false"/>
          <w:iCs w:val="false"/>
          <w:sz w:val="24"/>
          <w:szCs w:val="24"/>
          <w:u w:val="none"/>
          <w:lang w:val="mn-Cyrl-MN"/>
        </w:rPr>
        <w:t xml:space="preserve">ийм бололцоог хангах юм аа гэсэн энэ чиглэлээр бид судалгаа хийгээд ажиллаж байгаа. Зүгээр суусан юм бол байхгүй. Энэ бүгдийг ингээд өнөөдөр нэг амьсгаагаар тусгах боломж бол байхгүй. Зүгээр ер нь би бол энд хамгийн оновчтой санал бол Ё.Отгонбаяр гишүүний саяын саналаар санал хураах нь зөв гэж харж байна. </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u w:val="none"/>
          <w:lang w:val="mn-Cyrl-MN"/>
        </w:rPr>
        <w:tab/>
        <w:t xml:space="preserve">Д.Батцогт: - </w:t>
      </w:r>
      <w:r>
        <w:rPr>
          <w:rFonts w:cs="Arial" w:ascii="Arial" w:hAnsi="Arial"/>
          <w:b w:val="false"/>
          <w:bCs w:val="false"/>
          <w:i w:val="false"/>
          <w:iCs w:val="false"/>
          <w:sz w:val="24"/>
          <w:szCs w:val="24"/>
          <w:u w:val="none"/>
          <w:lang w:val="mn-Cyrl-MN"/>
        </w:rPr>
        <w:t>Ё.Отгонбаяр гишүүн та яг эцсийн санал хураалгах томьёоллыг хэлээд байх.</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u w:val="none"/>
          <w:lang w:val="mn-Cyrl-MN"/>
        </w:rPr>
        <w:tab/>
        <w:t xml:space="preserve">Ё.Отгонбаяр: - </w:t>
      </w:r>
      <w:r>
        <w:rPr>
          <w:rFonts w:cs="Arial" w:ascii="Arial" w:hAnsi="Arial"/>
          <w:b w:val="false"/>
          <w:bCs w:val="false"/>
          <w:i w:val="false"/>
          <w:iCs w:val="false"/>
          <w:sz w:val="24"/>
          <w:szCs w:val="24"/>
          <w:u w:val="none"/>
          <w:lang w:val="mn-Cyrl-MN"/>
        </w:rPr>
        <w:t xml:space="preserve">Би бол үүн дээр хамгийн гол хүмүүсийн болгоомжлоод байгаа тэтгэврийн даатгалын шимтгэлийн хувь хэмжээний асуудал хөндөгдөөд байгаа учраас энэ буруу мессеж болно гэж хүмүүс болгоомжлоод байна шүү дээ. Тэгээд яах вэ дараа нь тэр судалгаа ажлын хэсэг нь дүнгээ гаргаад нэмнэ гээд ороод ирвэл одоо нэмдэг л юм байгаа биз. Би бол ингээд </w:t>
      </w:r>
      <w:r>
        <w:rPr>
          <w:rFonts w:cs="Arial" w:ascii="Arial" w:hAnsi="Arial"/>
          <w:b w:val="false"/>
          <w:bCs w:val="false"/>
          <w:i w:val="false"/>
          <w:iCs w:val="false"/>
          <w:sz w:val="24"/>
          <w:szCs w:val="24"/>
          <w:u w:val="none"/>
          <w:lang w:val="mn-Cyrl-MN"/>
        </w:rPr>
        <w:t>найруулбал</w:t>
      </w:r>
      <w:r>
        <w:rPr>
          <w:rFonts w:cs="Arial" w:ascii="Arial" w:hAnsi="Arial"/>
          <w:b w:val="false"/>
          <w:bCs w:val="false"/>
          <w:i w:val="false"/>
          <w:iCs w:val="false"/>
          <w:sz w:val="24"/>
          <w:szCs w:val="24"/>
          <w:u w:val="none"/>
          <w:lang w:val="mn-Cyrl-MN"/>
        </w:rPr>
        <w:t xml:space="preserve"> бүр зөв юм болов уу гэж бодох ю</w:t>
      </w:r>
      <w:r>
        <w:rPr>
          <w:rFonts w:cs="Arial" w:ascii="Arial" w:hAnsi="Arial"/>
          <w:b w:val="false"/>
          <w:bCs w:val="false"/>
          <w:i w:val="false"/>
          <w:iCs w:val="false"/>
          <w:sz w:val="24"/>
          <w:szCs w:val="24"/>
          <w:u w:val="none"/>
          <w:shd w:fill="FFFFFF" w:val="clear"/>
          <w:lang w:val="mn-Cyrl-MN"/>
        </w:rPr>
        <w:t>м. Ахмад настны тэтгэврийн үнэлэмжийг сайжруулах, ирээдүйн ахмад насны тэтгэврийн хувь хэмжээг бууруулахгүй байх үүднээс тэтгэврийн даатгалын сангийн санхүүгийн тогтвортой байдлыг хангах чиглэлд эдийн засгийн ашигтай бодлого баримтлах гэж. Болж байна уу? Тэгвэл хүмүүс … /үг тасрав./</w:t>
      </w:r>
    </w:p>
    <w:p>
      <w:pPr>
        <w:pStyle w:val="Normal"/>
        <w:spacing w:before="0" w:after="0"/>
        <w:ind w:left="0" w:right="0" w:hanging="0"/>
        <w:jc w:val="both"/>
        <w:rPr>
          <w:rFonts w:ascii="Arial" w:hAnsi="Arial" w:cs="Arial"/>
          <w:b/>
          <w:b/>
          <w:bCs/>
          <w:i w:val="false"/>
          <w:i w:val="false"/>
          <w:iCs w:val="false"/>
          <w:sz w:val="24"/>
          <w:szCs w:val="24"/>
          <w:u w:val="none"/>
          <w:shd w:fill="FFFFFF" w:val="clear"/>
          <w:lang w:val="mn-Cyrl-MN"/>
        </w:rPr>
      </w:pPr>
      <w:r>
        <w:rPr>
          <w:rFonts w:cs="Arial" w:ascii="Arial" w:hAnsi="Arial"/>
          <w:b/>
          <w:bCs/>
          <w:i w:val="false"/>
          <w:iCs w:val="false"/>
          <w:sz w:val="24"/>
          <w:szCs w:val="24"/>
          <w:u w:val="none"/>
          <w:shd w:fill="FFFFFF" w:val="clear"/>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u w:val="none"/>
          <w:lang w:val="mn-Cyrl-MN"/>
        </w:rPr>
        <w:tab/>
        <w:t>Д.Батцог</w:t>
      </w:r>
      <w:r>
        <w:rPr>
          <w:rFonts w:cs="Arial" w:ascii="Arial" w:hAnsi="Arial"/>
          <w:b/>
          <w:bCs/>
          <w:i w:val="false"/>
          <w:iCs w:val="false"/>
          <w:sz w:val="24"/>
          <w:szCs w:val="24"/>
          <w:u w:val="none"/>
          <w:lang w:val="mn-Cyrl-MN"/>
        </w:rPr>
        <w:t>т</w:t>
      </w:r>
      <w:r>
        <w:rPr>
          <w:rFonts w:cs="Arial" w:ascii="Arial" w:hAnsi="Arial"/>
          <w:b/>
          <w:bCs/>
          <w:i w:val="false"/>
          <w:iCs w:val="false"/>
          <w:sz w:val="24"/>
          <w:szCs w:val="24"/>
          <w:u w:val="none"/>
          <w:lang w:val="mn-Cyrl-MN"/>
        </w:rPr>
        <w:t>: -</w:t>
      </w:r>
      <w:r>
        <w:rPr>
          <w:rFonts w:cs="Arial" w:ascii="Arial" w:hAnsi="Arial"/>
          <w:b w:val="false"/>
          <w:bCs w:val="false"/>
          <w:i w:val="false"/>
          <w:iCs w:val="false"/>
          <w:sz w:val="24"/>
          <w:szCs w:val="24"/>
          <w:u w:val="none"/>
          <w:lang w:val="mn-Cyrl-MN"/>
        </w:rPr>
        <w:t xml:space="preserve"> Хууль санаачлагч Ё.Отгонбаяр гишүүний найруулгыг сонссонгүй дээ. Болох уу? Яг сүүлийнхээр нь. За тэгвэл Ё.Отгонбаяр гишүүний саяын хэлсэн. За Ё.Отгонбаяр гишүүн хэлчих. Ё.Отгонбаяр гишүүний микрофоныг өгчих. Дахиад хэлээд байх.</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u w:val="none"/>
          <w:lang w:val="mn-Cyrl-MN"/>
        </w:rPr>
        <w:tab/>
        <w:t xml:space="preserve">Ё.Отгонбаяр: -  </w:t>
      </w:r>
      <w:r>
        <w:rPr>
          <w:rFonts w:cs="Arial" w:ascii="Arial" w:hAnsi="Arial"/>
          <w:b w:val="false"/>
          <w:bCs w:val="false"/>
          <w:i w:val="false"/>
          <w:iCs w:val="false"/>
          <w:sz w:val="24"/>
          <w:szCs w:val="24"/>
          <w:u w:val="none"/>
          <w:shd w:fill="FFFFFF" w:val="clear"/>
          <w:lang w:val="mn-Cyrl-MN"/>
        </w:rPr>
        <w:t>Ахмад настны тэтгэврийн үнэлэмжийг сайжруулах, ирээдүйн ахмад насны тэтгэврийн хувь хэмжээг бууруулахгүй байх үүднээс тэтгэврийн даатгалын сангийн санхүүгийн тогтвортой байдлыг хангах чиглэлд эдийн засгийн ашигтай бодлого баримтлах болж байна уу?</w:t>
      </w:r>
    </w:p>
    <w:p>
      <w:pPr>
        <w:pStyle w:val="Normal"/>
        <w:spacing w:before="0" w:after="0"/>
        <w:ind w:left="0" w:right="0" w:hanging="0"/>
        <w:jc w:val="both"/>
        <w:rPr>
          <w:rFonts w:ascii="Arial" w:hAnsi="Arial" w:cs="Arial"/>
          <w:b/>
          <w:b/>
          <w:bCs/>
          <w:i w:val="false"/>
          <w:i w:val="false"/>
          <w:iCs w:val="false"/>
          <w:sz w:val="24"/>
          <w:szCs w:val="24"/>
          <w:u w:val="none"/>
          <w:shd w:fill="FFFFFF" w:val="clear"/>
          <w:lang w:val="mn-Cyrl-MN"/>
        </w:rPr>
      </w:pPr>
      <w:r>
        <w:rPr>
          <w:rFonts w:cs="Arial" w:ascii="Arial" w:hAnsi="Arial"/>
          <w:b/>
          <w:bCs/>
          <w:i w:val="false"/>
          <w:iCs w:val="false"/>
          <w:sz w:val="24"/>
          <w:szCs w:val="24"/>
          <w:u w:val="none"/>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u w:val="none"/>
          <w:shd w:fill="FFFFFF" w:val="clear"/>
          <w:lang w:val="mn-Cyrl-MN"/>
        </w:rPr>
        <w:tab/>
        <w:t>Д.Батцог: -</w:t>
      </w:r>
      <w:r>
        <w:rPr>
          <w:rFonts w:cs="Arial" w:ascii="Arial" w:hAnsi="Arial"/>
          <w:b w:val="false"/>
          <w:bCs w:val="false"/>
          <w:i w:val="false"/>
          <w:iCs w:val="false"/>
          <w:sz w:val="24"/>
          <w:szCs w:val="24"/>
          <w:u w:val="none"/>
          <w:shd w:fill="FFFFFF" w:val="clear"/>
          <w:lang w:val="mn-Cyrl-MN"/>
        </w:rPr>
        <w:t xml:space="preserve"> Сая Ё.Отгонбаяр гишүүний хэлсэн саналыг одоо ажлын хэсгийн саналыг тэгж өөрчилж байгаа шүү. Дэмжье гэдгээр санал хураалт явуулъя.</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 xml:space="preserve">С.Дэмбэрэл гишүүнд таалагдсан учраас санал хураалт явагдсан шүү. 16 гишүүн санал хураалтад оролцож, 15 гишүүн дэмжиж 93.8 хувиар дэмжигдлээ. </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 xml:space="preserve">Дараагийн санал хураалт, 9 тийм ээ? Төслийн 4.6.7 дэд заалтыг “хууль тогтоомжийн биелэлт, нийгмийн даатгалын сангийн орлого, зарлагад хяналт тавих, нийгмийн даатгалын үйл ажиллагаа тайлан мэдээллийг хэлэлцэж, зөвлөмж гаргах үүрэг бүхий Засгийн газар, даатгуулагчийн болон ажил олгогчийн дийлэнх олонхын эрх хууль ёсны ашиг сонирхлыг төлөөлөн хамгаалах улсын хэмжээний байгууллагуудаас тэнцүү тоогоор төлөөлсөн зөвлөл байгуулж ажиллуулах” гэж өөрчлөх. Асуулттай гишүүд нэрээ өгье. С.Эрдэнэ гишүүнээр тасаллаа. С.Эрдэнэ гишүүн асууя. </w:t>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val="false"/>
          <w:bCs w:val="false"/>
          <w:i w:val="false"/>
          <w:iCs w:val="false"/>
          <w:sz w:val="24"/>
          <w:szCs w:val="24"/>
          <w:u w:val="none"/>
          <w:lang w:val="mn-Cyrl-MN"/>
        </w:rPr>
        <w:tab/>
      </w:r>
      <w:r>
        <w:rPr>
          <w:rFonts w:cs="Arial" w:ascii="Arial" w:hAnsi="Arial"/>
          <w:b/>
          <w:bCs/>
          <w:i w:val="false"/>
          <w:iCs w:val="false"/>
          <w:sz w:val="24"/>
          <w:szCs w:val="24"/>
          <w:u w:val="none"/>
          <w:lang w:val="mn-Cyrl-MN"/>
        </w:rPr>
        <w:t>С.Эрдэнэ: -</w:t>
      </w:r>
      <w:r>
        <w:rPr>
          <w:rFonts w:cs="Arial" w:ascii="Arial" w:hAnsi="Arial"/>
          <w:b w:val="false"/>
          <w:bCs w:val="false"/>
          <w:i w:val="false"/>
          <w:iCs w:val="false"/>
          <w:sz w:val="24"/>
          <w:szCs w:val="24"/>
          <w:u w:val="none"/>
          <w:lang w:val="mn-Cyrl-MN"/>
        </w:rPr>
        <w:t xml:space="preserve"> Би одоо ойлгохгүй юм. </w:t>
      </w:r>
      <w:r>
        <w:rPr>
          <w:rFonts w:cs="Arial" w:ascii="Arial" w:hAnsi="Arial"/>
          <w:b w:val="false"/>
          <w:bCs w:val="false"/>
          <w:i w:val="false"/>
          <w:iCs w:val="false"/>
          <w:sz w:val="24"/>
          <w:szCs w:val="24"/>
          <w:u w:val="none"/>
          <w:lang w:val="mn-Cyrl-MN"/>
        </w:rPr>
        <w:t>Манай энэ ажлын хэсэг яагаад ийм санал оруулж ирсэн юм бэ? Мэдэхгүй. Өнөөдөр Нийгмийн даатгалын үндэсний зөвлөл гээд байгаа шүү дээ. Яг адилхан л Засгийн газрын 3  төлөөлөл байна. Хүн амын хөгжил, нийгмийн хамгааллын сайд, Хууль зүйн сайд, Сангийн сайд нь орсон. Ажил олгогчийн 3 төлөөлөл байгаа. Даатгуулагчийн 3 төлөөлөл байгаа. Ингээд 9 хүн байгаа. Түрүүний Нийгмийн бодлогын байнгын хороон дээрээс гарсан гишүүдийн саналыг үндэслээд сая ажил олгогч даатгуулагчаас 1, 1 төлөөлөл өргөдлөө өгөөд одоо орны хүмүүсийг нь сонгон шалгаруулах гээд ажиллаж байгаа. Тэгээд төлөөллийг тэнцвэртэй шударга болгоё гэсэн тэр болзлыг нь хангаад л явж байгаа. Одоо тэгээд өөр дахиад яах юм бэ? Дахиад үндэсний зөвлөл байгуулах юм уу, давхар. Ийм сонин санал оруулж ирэхэд би үнэхээр гайхаж байна л даа. Ажлын хэсэг дээр надад ийм юм бол танилцуулаагүй. Гэнэт л бичгээр ороод л ирсэн. Тэгвэл хуульдаа өөрчлөлт оруулаад бодлогоор үүнийг оруулах хэрэггүй, боломжгүй шүү дээ. Хуульд өөрчлөлт оруулаад л тэгээд л дахиад давхар үндэсний зөвлөлтэй байна гээд давхар хяналт хэрэгжүүлдэг үндэсний зөвлөлтэй байна ч гэдэг юм уу тийм байдлаар л оруулна шүү дээ. Өөр бол ямар ч боломж байхгүй. Бодлого дээр угаасаа байгаа юмыг тусгана гэж юу байдаг юм бэ? Би ерөөсөө ойлгохгүй байна.</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u w:val="none"/>
          <w:lang w:val="mn-Cyrl-MN"/>
        </w:rPr>
        <w:tab/>
        <w:t xml:space="preserve">Д.Батцогт: - </w:t>
      </w:r>
      <w:r>
        <w:rPr>
          <w:rFonts w:cs="Arial" w:ascii="Arial" w:hAnsi="Arial"/>
          <w:b w:val="false"/>
          <w:bCs w:val="false"/>
          <w:i w:val="false"/>
          <w:iCs w:val="false"/>
          <w:sz w:val="24"/>
          <w:szCs w:val="24"/>
          <w:u w:val="none"/>
          <w:lang w:val="mn-Cyrl-MN"/>
        </w:rPr>
        <w:t>Ц.Оюунгэрэл гишүүн. Ажлын хэсгийн ахлагч.</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u w:val="none"/>
          <w:lang w:val="mn-Cyrl-MN"/>
        </w:rPr>
        <w:tab/>
        <w:t xml:space="preserve">Ц.Оюунгэрэл: - </w:t>
      </w:r>
      <w:r>
        <w:rPr>
          <w:rFonts w:cs="Arial" w:ascii="Arial" w:hAnsi="Arial"/>
          <w:b w:val="false"/>
          <w:bCs w:val="false"/>
          <w:i w:val="false"/>
          <w:iCs w:val="false"/>
          <w:sz w:val="24"/>
          <w:szCs w:val="24"/>
          <w:u w:val="none"/>
          <w:lang w:val="mn-Cyrl-MN"/>
        </w:rPr>
        <w:t xml:space="preserve">Үүн дээр яах вэ, гишүүдийнхээ санал хураалтаар асуудлаа шийдүүлье. Бид нар бол шинээр бодлого энд томьёолж ерөөсөө оруулаагүй. Үйлдвэрчний эвлэлээс ирсэн саналууд, хувийн хэвшлээс ирсэн саналуудыг ажлын хэсэг дээр ажлын байдлаар нэгтгэж санал хураалтад томьёололд оруулсан юм. Энэ ажлын байдлаар нэгтгэх үед </w:t>
      </w:r>
      <w:r>
        <w:rPr>
          <w:rFonts w:cs="Arial" w:ascii="Arial" w:hAnsi="Arial"/>
          <w:b w:val="false"/>
          <w:bCs w:val="false"/>
          <w:i w:val="false"/>
          <w:iCs w:val="false"/>
          <w:sz w:val="24"/>
          <w:szCs w:val="24"/>
          <w:u w:val="none"/>
          <w:lang w:val="mn-Cyrl-MN"/>
        </w:rPr>
        <w:t>үйлдвэрчний эвлэлээс ирсэн санал дээр одоо байгаа санал нь энд орж ирсэн санал нь одоогийн хууль дээр угаасаа мөрдөгдөж байгаа одоогийнхоо бодлого дээр одоо хангалттай тусгагдсан гэж үзвэл гишүүд санал хураалтаараа л байр сууриа илэрхийлэх бүрэн боломжтой.</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u w:val="none"/>
          <w:lang w:val="mn-Cyrl-MN"/>
        </w:rPr>
        <w:tab/>
        <w:t xml:space="preserve">Д.Батцогт: - </w:t>
      </w:r>
      <w:r>
        <w:rPr>
          <w:rFonts w:cs="Arial" w:ascii="Arial" w:hAnsi="Arial"/>
          <w:b w:val="false"/>
          <w:bCs w:val="false"/>
          <w:i w:val="false"/>
          <w:iCs w:val="false"/>
          <w:sz w:val="24"/>
          <w:szCs w:val="24"/>
          <w:u w:val="none"/>
          <w:lang w:val="mn-Cyrl-MN"/>
        </w:rPr>
        <w:t>Тэгээд санал хураалт явуулах юм уу? Та хэлэхгүй. Асуулт дууссан. Одоо бол санал хураалт явуулахаас өөр арга байхгүй. Дэгээрээ явъя гишүүд. Ажлын хэсгийн оруулж ирсэн саналаар санал хураалт явуулъя.</w:t>
      </w:r>
      <w:r>
        <w:rPr>
          <w:rFonts w:cs="Arial" w:ascii="Arial" w:hAnsi="Arial"/>
          <w:b/>
          <w:bCs/>
          <w:i w:val="false"/>
          <w:iCs w:val="false"/>
          <w:sz w:val="24"/>
          <w:szCs w:val="24"/>
          <w:u w:val="none"/>
          <w:lang w:val="mn-Cyrl-MN"/>
        </w:rPr>
        <w:t xml:space="preserve"> </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t xml:space="preserve">16 гишүүн санал хураалтад оролцож, 7 гишүүн дэмжиж 43.8 хувийн саналаар санал дэмжигдсэнгүй.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 xml:space="preserve">Дараагийн санал хураалт. 10. гишүүд анхааралтай. Гишүүд ээ 10-р санал уншиж байна. Төсөлд “4.2.23 тэтгэврээс гадуурх орлого нь сард хөдөлмөрийн хөлсний доод хэмжээг 10 дахин нэмэгдүүлснээс илүү бол суурь тэтгэвэр олгохыг түдгэлзүүлж, энэ нөхцөл дуусмагц үргэлжлүүлэн олгоно” гэж нэмэх. Асуулттай гишүүн байна уу? Кнопоо даръя. Л.Энх-Амгалан гишүүнээр тасаллаа. Ё.Отгонбаяр гишүүн асууя. </w:t>
      </w:r>
    </w:p>
    <w:p>
      <w:pPr>
        <w:pStyle w:val="Normal"/>
        <w:spacing w:before="0" w:after="0"/>
        <w:ind w:left="0" w:right="0" w:hanging="0"/>
        <w:jc w:val="both"/>
        <w:rPr>
          <w:rFonts w:ascii="Arial" w:hAnsi="Arial" w:cs="Arial"/>
          <w:b/>
          <w:b/>
          <w:bCs/>
          <w:i w:val="false"/>
          <w:i w:val="false"/>
          <w:iCs w:val="false"/>
          <w:sz w:val="24"/>
          <w:szCs w:val="24"/>
          <w:u w:val="none"/>
          <w:shd w:fill="FFFFFF" w:val="clear"/>
          <w:lang w:val="mn-Cyrl-MN"/>
        </w:rPr>
      </w:pPr>
      <w:r>
        <w:rPr>
          <w:rFonts w:cs="Arial" w:ascii="Arial" w:hAnsi="Arial"/>
          <w:b/>
          <w:bCs/>
          <w:i w:val="false"/>
          <w:iCs w:val="false"/>
          <w:sz w:val="24"/>
          <w:szCs w:val="24"/>
          <w:u w:val="none"/>
          <w:shd w:fill="FFFFFF" w:val="clear"/>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u w:val="none"/>
          <w:lang w:val="mn-Cyrl-MN"/>
        </w:rPr>
        <w:tab/>
        <w:t xml:space="preserve">Ё.Отгонбаяр: - </w:t>
      </w:r>
      <w:r>
        <w:rPr>
          <w:rFonts w:cs="Arial" w:ascii="Arial" w:hAnsi="Arial"/>
          <w:b w:val="false"/>
          <w:bCs w:val="false"/>
          <w:i w:val="false"/>
          <w:iCs w:val="false"/>
          <w:sz w:val="24"/>
          <w:szCs w:val="24"/>
          <w:u w:val="none"/>
          <w:lang w:val="mn-Cyrl-MN"/>
        </w:rPr>
        <w:t>Би энэ ажлын хэсгийг энэ саналаа татаад аваач гэж хэлэх гэсэн юм. Нэгдүгээрт энэ чинь хуульд л орох зохицуулалтын заалт байна. 10 дахин илүү байвал ингэнэ тэгнэ гэх шиг нэгдүгээрт. Хоёрдугаарт тэр хүн тэтгэврийнхээ шимтгэлийг насаараа төлөөд, тэгээд дараа нь тэтгэвэрт суусан хойноо хөдөлмөрийн чадвартай байгаа нь тэр хүний буруу юу. Ингэж болохгүй шүү дээ. Энэ чинь бол зарчмын хувьд бол буруу заалт байна. Өндөр тийм юутай… /үг таслав./</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u w:val="none"/>
          <w:lang w:val="mn-Cyrl-MN"/>
        </w:rPr>
        <w:tab/>
        <w:t xml:space="preserve">Д.Батцогт: - </w:t>
      </w:r>
      <w:r>
        <w:rPr>
          <w:rFonts w:cs="Arial" w:ascii="Arial" w:hAnsi="Arial"/>
          <w:b w:val="false"/>
          <w:bCs w:val="false"/>
          <w:i w:val="false"/>
          <w:iCs w:val="false"/>
          <w:sz w:val="24"/>
          <w:szCs w:val="24"/>
          <w:u w:val="none"/>
          <w:lang w:val="mn-Cyrl-MN"/>
        </w:rPr>
        <w:t xml:space="preserve">Горимын санал гаргасан. Одоо татаж авах саналыг Ё.Отгонбаяр гишүүн асуулаа. Ажлын хэсэг татаж авъя гэвэл дараагийн гишүүд асуухгүй. Ажлын хэсгийн ахлагч яах юм бэ? Санал хураалтад оруулах юм уу?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u w:val="none"/>
          <w:lang w:val="mn-Cyrl-MN"/>
        </w:rPr>
        <w:tab/>
        <w:t xml:space="preserve">Ё.Отгонбаяр: - </w:t>
      </w:r>
      <w:r>
        <w:rPr>
          <w:rFonts w:cs="Arial" w:ascii="Arial" w:hAnsi="Arial"/>
          <w:b w:val="false"/>
          <w:bCs w:val="false"/>
          <w:i w:val="false"/>
          <w:iCs w:val="false"/>
          <w:sz w:val="24"/>
          <w:szCs w:val="24"/>
          <w:u w:val="none"/>
          <w:lang w:val="mn-Cyrl-MN"/>
        </w:rPr>
        <w:t>Та нар татаад авахаар хуучин заалт нь юу гэж байгаа юм бэ?</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u w:val="none"/>
          <w:lang w:val="mn-Cyrl-MN"/>
        </w:rPr>
        <w:tab/>
        <w:t>Д.Батцогт: -</w:t>
      </w:r>
      <w:r>
        <w:rPr>
          <w:rFonts w:cs="Arial" w:ascii="Arial" w:hAnsi="Arial"/>
          <w:b w:val="false"/>
          <w:bCs w:val="false"/>
          <w:i w:val="false"/>
          <w:iCs w:val="false"/>
          <w:sz w:val="24"/>
          <w:szCs w:val="24"/>
          <w:u w:val="none"/>
          <w:lang w:val="mn-Cyrl-MN"/>
        </w:rPr>
        <w:t xml:space="preserve"> Ц.Оюунгэрэл гишүүн. </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u w:val="none"/>
          <w:lang w:val="mn-Cyrl-MN"/>
        </w:rPr>
        <w:tab/>
        <w:t xml:space="preserve">Ц.Оюунгэрэл: - </w:t>
      </w:r>
      <w:r>
        <w:rPr>
          <w:rFonts w:cs="Arial" w:ascii="Arial" w:hAnsi="Arial"/>
          <w:b w:val="false"/>
          <w:bCs w:val="false"/>
          <w:i w:val="false"/>
          <w:iCs w:val="false"/>
          <w:sz w:val="24"/>
          <w:szCs w:val="24"/>
          <w:u w:val="none"/>
          <w:lang w:val="mn-Cyrl-MN"/>
        </w:rPr>
        <w:t xml:space="preserve">Ажлын хэсэг энэ саналыг татъя. </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u w:val="none"/>
          <w:lang w:val="mn-Cyrl-MN"/>
        </w:rPr>
        <w:tab/>
        <w:t xml:space="preserve">Д.Батцогт: - </w:t>
      </w:r>
      <w:r>
        <w:rPr>
          <w:rFonts w:cs="Arial" w:ascii="Arial" w:hAnsi="Arial"/>
          <w:b w:val="false"/>
          <w:bCs w:val="false"/>
          <w:i w:val="false"/>
          <w:iCs w:val="false"/>
          <w:sz w:val="24"/>
          <w:szCs w:val="24"/>
          <w:u w:val="none"/>
          <w:lang w:val="mn-Cyrl-MN"/>
        </w:rPr>
        <w:t xml:space="preserve">Ажлын хэсэг саналыг татаж авсан учраас асуулт асуух гишүүд байхгүй. </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u w:val="none"/>
          <w:shd w:fill="FFFFFF" w:val="clear"/>
          <w:lang w:val="mn-Cyrl-MN"/>
        </w:rPr>
        <w:tab/>
      </w:r>
      <w:r>
        <w:rPr>
          <w:rFonts w:cs="Arial" w:ascii="Arial" w:hAnsi="Arial"/>
          <w:b w:val="false"/>
          <w:bCs w:val="false"/>
          <w:i w:val="false"/>
          <w:iCs w:val="false"/>
          <w:sz w:val="24"/>
          <w:szCs w:val="24"/>
          <w:u w:val="none"/>
          <w:shd w:fill="FFFFFF" w:val="clear"/>
          <w:lang w:val="mn-Cyrl-MN"/>
        </w:rPr>
        <w:t>Дараагийн санал хураалт, 11. Төсөлд 4.4.6. дөрөв ба түүнээс дээш хүүхэд төрүүлсэн эхчүүдэд олгох хөнгөлөлттэй нөхцөлөөр тогтоолгосон тэтгэврийн зардлыг тэтгэврийн ердийн нас хүртэлх хугацаанд нийгмийн халамжийн сангаас олгохоор хуулиар зохицуулах гэж нэмэх. Асуулттай гишүүд. Я.Содбаатар гишүүнээр, Л.Энх-Амгалан гишүүнээр тасаллаа. Я.Содбаатар гишүүн асууя.</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u w:val="none"/>
          <w:lang w:val="mn-Cyrl-MN"/>
        </w:rPr>
        <w:tab/>
        <w:t xml:space="preserve">Я.Содбаатар: - </w:t>
      </w:r>
      <w:r>
        <w:rPr>
          <w:rFonts w:cs="Arial" w:ascii="Arial" w:hAnsi="Arial"/>
          <w:b w:val="false"/>
          <w:bCs w:val="false"/>
          <w:i w:val="false"/>
          <w:iCs w:val="false"/>
          <w:sz w:val="24"/>
          <w:szCs w:val="24"/>
          <w:u w:val="none"/>
          <w:lang w:val="mn-Cyrl-MN"/>
        </w:rPr>
        <w:t xml:space="preserve">Энэ одоо энэ эхчүүдэд хаанаас олгодог юм бэ? Халамжийн сангаас олгоё гэж байгаа юм уу? Харин үүнийгээ энэ чинь бас л ойлгомжгүй л асуудал байна даа. </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u w:val="none"/>
          <w:lang w:val="mn-Cyrl-MN"/>
        </w:rPr>
        <w:tab/>
        <w:t xml:space="preserve">Д.Батцогт: - </w:t>
      </w:r>
      <w:r>
        <w:rPr>
          <w:rFonts w:cs="Arial" w:ascii="Arial" w:hAnsi="Arial"/>
          <w:b w:val="false"/>
          <w:bCs w:val="false"/>
          <w:i w:val="false"/>
          <w:iCs w:val="false"/>
          <w:sz w:val="24"/>
          <w:szCs w:val="24"/>
          <w:u w:val="none"/>
          <w:lang w:val="mn-Cyrl-MN"/>
        </w:rPr>
        <w:t>С.Эрдэнэ сайд. С.Эрдэнэ сайдын микрофоныг өгье.</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u w:val="none"/>
          <w:lang w:val="mn-Cyrl-MN"/>
        </w:rPr>
        <w:tab/>
        <w:t xml:space="preserve">С.Эрдэнэ: - </w:t>
      </w:r>
      <w:r>
        <w:rPr>
          <w:rFonts w:cs="Arial" w:ascii="Arial" w:hAnsi="Arial"/>
          <w:b w:val="false"/>
          <w:bCs w:val="false"/>
          <w:i w:val="false"/>
          <w:iCs w:val="false"/>
          <w:sz w:val="24"/>
          <w:szCs w:val="24"/>
          <w:u w:val="none"/>
          <w:lang w:val="mn-Cyrl-MN"/>
        </w:rPr>
        <w:t xml:space="preserve">Би энэ ажлын хэсгээс Ц.Уртнасан дарга аа, энэ чинь сая нөгөө </w:t>
      </w:r>
      <w:r>
        <w:rPr>
          <w:rFonts w:cs="Arial" w:ascii="Arial" w:hAnsi="Arial"/>
          <w:b w:val="false"/>
          <w:bCs w:val="false"/>
          <w:i w:val="false"/>
          <w:iCs w:val="false"/>
          <w:sz w:val="24"/>
          <w:szCs w:val="24"/>
          <w:u w:val="none"/>
          <w:lang w:val="mn-Cyrl-MN"/>
        </w:rPr>
        <w:t>а</w:t>
      </w:r>
      <w:r>
        <w:rPr>
          <w:rFonts w:cs="Arial" w:ascii="Arial" w:hAnsi="Arial"/>
          <w:b w:val="false"/>
          <w:bCs w:val="false"/>
          <w:i w:val="false"/>
          <w:iCs w:val="false"/>
          <w:sz w:val="24"/>
          <w:szCs w:val="24"/>
          <w:u w:val="none"/>
          <w:lang w:val="mn-Cyrl-MN"/>
        </w:rPr>
        <w:t>жилласан жил ба тэтгэврийн даатгалын шимтгэлийг нөхөн тооцох тухай энэ эхчүүдийн чинь ажилласан жилийг нөхөн тооцсон биз дээ. Тэгээд би бол эдгээр эхчүүд одоо бол ямар нэгэн зөрүү байхгүй бүрэн тэтгэвэр авч байгаа гэж ойлгож байгаа шүү дээ. Ийм юм заавал оруулж ирэх хэрэг байсан юм уу? Бүрэн тэтгэвэрт энэ чинь орсон шүү дээ. Саяын нөгөө ажилласан нөхвөрөөр. Тэгээд тэрийг яах ёстой юм бэ, Ц.Уртнасан энэ яагаад орж ирснийг ойлгохгүй байна  л даа.</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u w:val="none"/>
          <w:lang w:val="mn-Cyrl-MN"/>
        </w:rPr>
        <w:tab/>
        <w:t xml:space="preserve">Д.Батцогт: - </w:t>
      </w:r>
      <w:r>
        <w:rPr>
          <w:rFonts w:cs="Arial" w:ascii="Arial" w:hAnsi="Arial"/>
          <w:b w:val="false"/>
          <w:bCs w:val="false"/>
          <w:i w:val="false"/>
          <w:iCs w:val="false"/>
          <w:sz w:val="24"/>
          <w:szCs w:val="24"/>
          <w:u w:val="none"/>
          <w:lang w:val="mn-Cyrl-MN"/>
        </w:rPr>
        <w:t>Ц.Уртнасан тайлбарлаад байх. 1-р микрофон өгчих.</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u w:val="none"/>
          <w:lang w:val="mn-Cyrl-MN"/>
        </w:rPr>
        <w:tab/>
        <w:t xml:space="preserve">Ц.Уртнасан: - </w:t>
      </w:r>
      <w:r>
        <w:rPr>
          <w:rFonts w:cs="Arial" w:ascii="Arial" w:hAnsi="Arial"/>
          <w:b w:val="false"/>
          <w:bCs w:val="false"/>
          <w:i w:val="false"/>
          <w:iCs w:val="false"/>
          <w:sz w:val="24"/>
          <w:szCs w:val="24"/>
          <w:u w:val="none"/>
          <w:lang w:val="mn-Cyrl-MN"/>
        </w:rPr>
        <w:t xml:space="preserve">Энэ заалт бол тэтгэврийн насыг нэмэгдүүлэх тохиолдолд өнөөдөр 4 хүүхэд гаргаад 50 настай тэтгэвэрт гарч байгаа эхийн тэтгэвэрт гарах насыг жишээлбэл 55 болгох юм уу, 56 болгоход энэ хооронд нь бол тодорхой хугацааны нөхцөл буурах ийм шалтгаан гарч байгаа. Энэ шалтгааныг нөхөх зардлаа Тэтгэврийн даатгалын сангаас биш Халамжийн сангаас гаргая гэсэн ийм л зохицуулалтын санал орж ирж байгаа юм. </w:t>
      </w:r>
      <w:r>
        <w:rPr>
          <w:rFonts w:cs="Arial" w:ascii="Arial" w:hAnsi="Arial"/>
          <w:b w:val="false"/>
          <w:bCs w:val="false"/>
          <w:i w:val="false"/>
          <w:iCs w:val="false"/>
          <w:sz w:val="24"/>
          <w:szCs w:val="24"/>
          <w:u w:val="none"/>
          <w:lang w:val="mn-Cyrl-MN"/>
        </w:rPr>
        <w:t>Тийм болно л гэж оруулж ирсэн юм. Хэрвээ тэтгэврийн насыг одоо нэмэгдүүлэх асуудлыг бүрхэгдүүлээд орхиж байгаа тохиолдолд бол үүнийг аваад хаясан ч болохгүй зүйл бол байхгүй.</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u w:val="none"/>
          <w:lang w:val="mn-Cyrl-MN"/>
        </w:rPr>
        <w:tab/>
      </w:r>
      <w:r>
        <w:rPr>
          <w:rFonts w:cs="Arial" w:ascii="Arial" w:hAnsi="Arial"/>
          <w:b w:val="false"/>
          <w:bCs w:val="false"/>
          <w:i w:val="false"/>
          <w:iCs w:val="false"/>
          <w:sz w:val="24"/>
          <w:szCs w:val="24"/>
          <w:u w:val="none"/>
          <w:lang w:val="mn-Cyrl-MN"/>
        </w:rPr>
        <w:t xml:space="preserve">Ер нь бол энэ тэтгэврийн даатгалын шинэчлэлийн гол амин сүнс нь бол нэгдүгээрт Тэтгэврийн даатгалын сангийн </w:t>
      </w:r>
      <w:r>
        <w:rPr>
          <w:rFonts w:cs="Arial" w:ascii="Arial" w:hAnsi="Arial"/>
          <w:b w:val="false"/>
          <w:bCs w:val="false"/>
          <w:i w:val="false"/>
          <w:iCs w:val="false"/>
          <w:sz w:val="24"/>
          <w:szCs w:val="24"/>
          <w:u w:val="none"/>
          <w:lang w:val="mn-Cyrl-MN"/>
        </w:rPr>
        <w:t xml:space="preserve">орлогыг нэмэгдүүлнэ. </w:t>
      </w:r>
      <w:r>
        <w:rPr>
          <w:rFonts w:cs="Arial" w:ascii="Arial" w:hAnsi="Arial"/>
          <w:b w:val="false"/>
          <w:bCs w:val="false"/>
          <w:i w:val="false"/>
          <w:iCs w:val="false"/>
          <w:sz w:val="24"/>
          <w:szCs w:val="24"/>
          <w:u w:val="none"/>
          <w:lang w:val="mn-Cyrl-MN"/>
        </w:rPr>
        <w:t>Орлого нэмэгдүүлэхийн тулд бол шимтгэлийн хувь хэмжээг нэмэгдүүлнэ. Сангийн хөрөнгө оруулалт, менежментийг сайжруулна, даатгалд хамрагдагчдын тоог нэмэгдүүлнэ, тэтгэвэрт гардаг насыг өргөжүүлнэ гэсэн дээшлүүлнэ гэсэн ийм гол үндсэн зарчим байсан. Энэ бүх асуудлуудыг ийм бүрхэг байдлаар оруулж байгаа учраас бол одоо үүнийг оруулахгүй орхиод, тухайн үед нь тэр зохицуулалт хийх үедээ энэ асуудлаа шийдээд явах бололцоо гарах байх л даа.</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u w:val="none"/>
          <w:lang w:val="mn-Cyrl-MN"/>
        </w:rPr>
        <w:tab/>
        <w:t xml:space="preserve">Д.Батцогт: - </w:t>
      </w:r>
      <w:r>
        <w:rPr>
          <w:rFonts w:cs="Arial" w:ascii="Arial" w:hAnsi="Arial"/>
          <w:b w:val="false"/>
          <w:bCs w:val="false"/>
          <w:i w:val="false"/>
          <w:iCs w:val="false"/>
          <w:sz w:val="24"/>
          <w:szCs w:val="24"/>
          <w:u w:val="none"/>
          <w:lang w:val="mn-Cyrl-MN"/>
        </w:rPr>
        <w:t>Та нэрээ өгөөгүй гишүүн ээ. Дэгээрээ л явна. Л.Энх-Амгалан гишүүн асуух юм уу? Ойлгомжтой боллоо гээд яах юм тэгээд. Татаад авах юм уу? Ажлын хэсгийн ахлагч хэлчих. Ц.Оюунгэрэл гишүүн.</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u w:val="none"/>
          <w:lang w:val="mn-Cyrl-MN"/>
        </w:rPr>
        <w:tab/>
        <w:t xml:space="preserve">Ц.Оюунгэрэл: - </w:t>
      </w:r>
      <w:r>
        <w:rPr>
          <w:rFonts w:cs="Arial" w:ascii="Arial" w:hAnsi="Arial"/>
          <w:b w:val="false"/>
          <w:bCs w:val="false"/>
          <w:i w:val="false"/>
          <w:iCs w:val="false"/>
          <w:sz w:val="24"/>
          <w:szCs w:val="24"/>
          <w:u w:val="none"/>
          <w:lang w:val="mn-Cyrl-MN"/>
        </w:rPr>
        <w:t xml:space="preserve">Манай ажлын хэсгийн Ц.Уртнасан даргын саяын тайлбарласанд үндэслээд энэ хамгийн сүүлийн саналыг санал хураалтад оруулахгүйгээр ажлын хэсэг татаж байна.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u w:val="none"/>
          <w:lang w:val="mn-Cyrl-MN"/>
        </w:rPr>
        <w:tab/>
      </w:r>
      <w:r>
        <w:rPr>
          <w:rFonts w:cs="Arial" w:ascii="Arial" w:hAnsi="Arial"/>
          <w:b/>
          <w:bCs/>
          <w:i w:val="false"/>
          <w:iCs w:val="false"/>
          <w:sz w:val="24"/>
          <w:szCs w:val="24"/>
          <w:u w:val="none"/>
          <w:lang w:val="mn-Cyrl-MN"/>
        </w:rPr>
        <w:t xml:space="preserve">Д.Батцогт: - </w:t>
      </w:r>
      <w:r>
        <w:rPr>
          <w:rFonts w:cs="Arial" w:ascii="Arial" w:hAnsi="Arial"/>
          <w:b w:val="false"/>
          <w:bCs w:val="false"/>
          <w:i w:val="false"/>
          <w:iCs w:val="false"/>
          <w:sz w:val="24"/>
          <w:szCs w:val="24"/>
          <w:u w:val="none"/>
          <w:lang w:val="mn-Cyrl-MN"/>
        </w:rPr>
        <w:t xml:space="preserve">Ажлын хэсэг саналаа татсан учраас ажлын </w:t>
      </w:r>
      <w:r>
        <w:rPr>
          <w:rFonts w:cs="Arial" w:ascii="Arial" w:hAnsi="Arial"/>
          <w:b w:val="false"/>
          <w:bCs w:val="false"/>
          <w:i w:val="false"/>
          <w:iCs w:val="false"/>
          <w:sz w:val="24"/>
          <w:szCs w:val="24"/>
          <w:u w:val="none"/>
          <w:lang w:val="mn-Cyrl-MN"/>
        </w:rPr>
        <w:t xml:space="preserve">хэсгийн </w:t>
      </w:r>
      <w:r>
        <w:rPr>
          <w:rFonts w:cs="Arial" w:ascii="Arial" w:hAnsi="Arial"/>
          <w:b w:val="false"/>
          <w:bCs w:val="false"/>
          <w:i w:val="false"/>
          <w:iCs w:val="false"/>
          <w:sz w:val="24"/>
          <w:szCs w:val="24"/>
          <w:u w:val="none"/>
          <w:lang w:val="mn-Cyrl-MN"/>
        </w:rPr>
        <w:t xml:space="preserve">гаргасан зарчмын зөрүүтэй саналыг томьёоллуудаар санал хурааж дууслаа.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u w:val="none"/>
          <w:lang w:val="mn-Cyrl-MN"/>
        </w:rPr>
        <w:tab/>
      </w:r>
      <w:r>
        <w:rPr>
          <w:rFonts w:cs="Arial" w:ascii="Arial" w:hAnsi="Arial"/>
          <w:b w:val="false"/>
          <w:bCs w:val="false"/>
          <w:i w:val="false"/>
          <w:iCs w:val="false"/>
          <w:sz w:val="24"/>
          <w:szCs w:val="24"/>
          <w:u w:val="none"/>
          <w:lang w:val="mn-Cyrl-MN"/>
        </w:rPr>
        <w:t xml:space="preserve">Одоо гишүүд санал гаргасан байна. Гишүүдийн гаргасан зарчмын зөрүүтэй саналын томьёоллуудаар санал хураая. </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u w:val="none"/>
          <w:lang w:val="mn-Cyrl-MN"/>
        </w:rPr>
        <w:tab/>
      </w:r>
      <w:r>
        <w:rPr>
          <w:rFonts w:cs="Arial" w:ascii="Arial" w:hAnsi="Arial"/>
          <w:b w:val="false"/>
          <w:bCs w:val="false"/>
          <w:i w:val="false"/>
          <w:iCs w:val="false"/>
          <w:sz w:val="24"/>
          <w:szCs w:val="24"/>
          <w:u w:val="none"/>
          <w:lang w:val="mn-Cyrl-MN"/>
        </w:rPr>
        <w:t xml:space="preserve">Д.Хаянхярваа, </w:t>
      </w:r>
      <w:r>
        <w:rPr>
          <w:rFonts w:cs="Arial" w:ascii="Arial" w:hAnsi="Arial"/>
          <w:b w:val="false"/>
          <w:bCs w:val="false"/>
          <w:i w:val="false"/>
          <w:iCs w:val="false"/>
          <w:sz w:val="24"/>
          <w:szCs w:val="24"/>
          <w:u w:val="none"/>
          <w:shd w:fill="FFFFFF" w:val="clear"/>
          <w:lang w:val="mn-Cyrl-MN"/>
        </w:rPr>
        <w:t>Л.Энх-Амгалан, А.Тлейхан, Ё.Отгонбаяр, Д.Сумъяабазар нарын гишүүд ийм санал гаргажээ. Төслийн 1 дэх хэсгийг бүхэлд нь хасах гэсэн</w:t>
      </w:r>
      <w:r>
        <w:rPr>
          <w:rFonts w:cs="Arial" w:ascii="Arial" w:hAnsi="Arial"/>
          <w:b w:val="false"/>
          <w:bCs w:val="false"/>
          <w:i w:val="false"/>
          <w:iCs w:val="false"/>
          <w:sz w:val="24"/>
          <w:szCs w:val="24"/>
          <w:u w:val="none"/>
          <w:lang w:val="mn-Cyrl-MN"/>
        </w:rPr>
        <w:t xml:space="preserve"> санал оруулсан байна. Асуулттай гишүүд байна уу? Д.Хаянхярваа гишүүн тайлбарлая. Саналаа тайлбарлая. 1 дэх хэсэг.</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u w:val="none"/>
          <w:lang w:val="mn-Cyrl-MN"/>
        </w:rPr>
        <w:tab/>
        <w:t xml:space="preserve">Д.Хаянхярваа: - </w:t>
      </w:r>
      <w:r>
        <w:rPr>
          <w:rFonts w:cs="Arial" w:ascii="Arial" w:hAnsi="Arial"/>
          <w:b w:val="false"/>
          <w:bCs w:val="false"/>
          <w:i w:val="false"/>
          <w:iCs w:val="false"/>
          <w:sz w:val="24"/>
          <w:szCs w:val="24"/>
          <w:u w:val="none"/>
          <w:lang w:val="mn-Cyrl-MN"/>
        </w:rPr>
        <w:t>Тэтгэврийн шинэтгэлийн талаар баримтлах бодлого гэж байгаа байхгүй юу. Бодлого гэдгийн хэсэг дээр нь 1.Өнөөгийн байдал шинэчлэх шаардлага гээд үүн дээр нь ерөөсөө тогтоолын үзэл баримтлал хуулийн үзэл баримтлалд ордог юмнуудыг бүхэлд нь ингээд нуршаад, тоочоод бичсэн байна. Танилцуулга хийсэн байна. Тэгэхээр үүнийг нь зүгээр л хасъя гэж. Өөр юм байхгүй. Ямар ч гэм хор байхгүй. Хасвал илүү сайн.</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u w:val="none"/>
          <w:lang w:val="mn-Cyrl-MN"/>
        </w:rPr>
        <w:tab/>
        <w:t xml:space="preserve">Д.Батцогт: - </w:t>
      </w:r>
      <w:r>
        <w:rPr>
          <w:rFonts w:cs="Arial" w:ascii="Arial" w:hAnsi="Arial"/>
          <w:b w:val="false"/>
          <w:bCs w:val="false"/>
          <w:i w:val="false"/>
          <w:iCs w:val="false"/>
          <w:sz w:val="24"/>
          <w:szCs w:val="24"/>
          <w:u w:val="none"/>
          <w:lang w:val="mn-Cyrl-MN"/>
        </w:rPr>
        <w:t xml:space="preserve">Хасахад бол асуудалгүй юм байна. Дэмжье гэдгээр санал хураалт явуулъя.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u w:val="none"/>
          <w:lang w:val="mn-Cyrl-MN"/>
        </w:rPr>
        <w:tab/>
      </w:r>
      <w:r>
        <w:rPr>
          <w:rFonts w:cs="Arial" w:ascii="Arial" w:hAnsi="Arial"/>
          <w:b w:val="false"/>
          <w:bCs w:val="false"/>
          <w:i w:val="false"/>
          <w:iCs w:val="false"/>
          <w:sz w:val="24"/>
          <w:szCs w:val="24"/>
          <w:u w:val="none"/>
          <w:lang w:val="mn-Cyrl-MN"/>
        </w:rPr>
        <w:t xml:space="preserve">16 гишүүн санал хураалтад оролцож, 15 гишүүн дэмжсэнээр 93.8 хувиар дэмжигдлээ.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shd w:fill="FFFFFF" w:val="clear"/>
          <w:lang w:val="mn-Cyrl-MN"/>
        </w:rPr>
      </w:pPr>
      <w:r>
        <w:rPr>
          <w:rFonts w:cs="Arial" w:ascii="Arial" w:hAnsi="Arial"/>
          <w:b w:val="false"/>
          <w:bCs w:val="false"/>
          <w:i w:val="false"/>
          <w:iCs w:val="false"/>
          <w:sz w:val="24"/>
          <w:szCs w:val="24"/>
          <w:u w:val="none"/>
          <w:shd w:fill="FFFFFF" w:val="clear"/>
          <w:lang w:val="mn-Cyrl-MN"/>
        </w:rPr>
        <w:tab/>
        <w:t>Дараагийн санал хураалт Я.Содбаатар нарын гишүүдийн гаргасан санал. За Д.Хаянхярваа, Д.Сарангэрэл, Д.Сумъяабазар, Л.Энх-Амгалан, Ё.Отгонбаяр, Д.Батцогт гээд нэмжээ. За н.Дэмбэрэл гишүүнийг өөр нэмүүлэх гишүүн байна уу? Малчдын тэтгэврийн нас тэтгэвэр тогтоох, олгох болон тэтгэврийн даатгалын шимтгэл ноогдуулах төлөх харилцааг тусгайлан авч үзэх гэдэг санал байгаа юм байна. С.Эрдэнэ гишүүн. Эхлээд та асуултад хариулчих. С.Эрдэнэ гишүүнээр тасаллаа. С.Эрдэнэ гишүүн асууя.</w:t>
      </w:r>
    </w:p>
    <w:p>
      <w:pPr>
        <w:pStyle w:val="Normal"/>
        <w:spacing w:before="0" w:after="0"/>
        <w:ind w:left="0" w:right="0" w:hanging="0"/>
        <w:jc w:val="both"/>
        <w:rPr>
          <w:rFonts w:ascii="Arial" w:hAnsi="Arial" w:cs="Arial"/>
          <w:b/>
          <w:b/>
          <w:bCs/>
          <w:i w:val="false"/>
          <w:i w:val="false"/>
          <w:iCs w:val="false"/>
          <w:sz w:val="24"/>
          <w:szCs w:val="24"/>
          <w:u w:val="none"/>
          <w:shd w:fill="FFFFFF" w:val="clear"/>
          <w:lang w:val="mn-Cyrl-MN"/>
        </w:rPr>
      </w:pPr>
      <w:r>
        <w:rPr>
          <w:rFonts w:cs="Arial" w:ascii="Arial" w:hAnsi="Arial"/>
          <w:b/>
          <w:bCs/>
          <w:i w:val="false"/>
          <w:iCs w:val="false"/>
          <w:sz w:val="24"/>
          <w:szCs w:val="24"/>
          <w:u w:val="none"/>
          <w:shd w:fill="FFFFFF" w:val="clear"/>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u w:val="none"/>
          <w:lang w:val="mn-Cyrl-MN"/>
        </w:rPr>
        <w:tab/>
        <w:t xml:space="preserve">С.Эрдэнэ: - </w:t>
      </w:r>
      <w:r>
        <w:rPr>
          <w:rFonts w:cs="Arial" w:ascii="Arial" w:hAnsi="Arial"/>
          <w:b w:val="false"/>
          <w:bCs w:val="false"/>
          <w:i w:val="false"/>
          <w:iCs w:val="false"/>
          <w:sz w:val="24"/>
          <w:szCs w:val="24"/>
          <w:u w:val="none"/>
          <w:lang w:val="mn-Cyrl-MN"/>
        </w:rPr>
        <w:t xml:space="preserve">Сая чинь бид нар нөгөө тэтгэврийн насыг нэмэгдүүлэх тэгээд энэ янз бүрийн асуудлаа больё гээд санал хураагаад, баталсан шүү дээ. </w:t>
      </w:r>
      <w:r>
        <w:rPr>
          <w:rFonts w:cs="Arial" w:ascii="Arial" w:hAnsi="Arial"/>
          <w:b w:val="false"/>
          <w:bCs w:val="false"/>
          <w:i w:val="false"/>
          <w:iCs w:val="false"/>
          <w:sz w:val="24"/>
          <w:szCs w:val="24"/>
          <w:u w:val="none"/>
          <w:lang w:val="mn-Cyrl-MN"/>
        </w:rPr>
        <w:t xml:space="preserve">Одоо тэгээд одоо дахиад ийм юм оруулж ирээд тэгээд нэг хэсгийг нь тасдаж аваад тусгай хууль тэр журмаар зохицуулъя гээд оруулдаг. Би зүгээр яг ний нуугүй нэг л юмыг хэлэхэд, тэтгэврийн насыг бууруулах, нэмэгдүүлэх тухай асуудлыг ерөөсөө түрүүн А.Тлейхан гишүүний хэлснээр хэдүүлээ үүнийг больё л доо. Тэгээд ингээд л ийм юмаар бид нар ингээд юм хийгээд байх юм. Тэтгэврийн даатгалын сан чинь хүнд байна шүү дээ. Ийм юмаа цаашаа бас жаахан зөв болгож явахгүй бол нэг юу гэдэг юм. Нэг хэсгийг нь сугалж аваад л тэгээд л тусгай хуулиар зохицуулна гээд. Би бол энэ бол нэг тийм зохимжтой асуудал биш гэж харж байна. </w:t>
      </w:r>
      <w:r>
        <w:rPr>
          <w:rFonts w:cs="Arial" w:ascii="Arial" w:hAnsi="Arial"/>
          <w:b w:val="false"/>
          <w:bCs w:val="false"/>
          <w:i w:val="false"/>
          <w:iCs w:val="false"/>
          <w:sz w:val="24"/>
          <w:szCs w:val="24"/>
          <w:u w:val="none"/>
          <w:lang w:val="mn-Cyrl-MN"/>
        </w:rPr>
        <w:t xml:space="preserve">Үүн дээр өнөөдөр энэ санал хураалт оруулаад явж байна. </w:t>
      </w:r>
      <w:r>
        <w:rPr>
          <w:rFonts w:cs="Arial" w:ascii="Arial" w:hAnsi="Arial"/>
          <w:b w:val="false"/>
          <w:bCs w:val="false"/>
          <w:i w:val="false"/>
          <w:iCs w:val="false"/>
          <w:sz w:val="24"/>
          <w:szCs w:val="24"/>
          <w:u w:val="none"/>
          <w:lang w:val="mn-Cyrl-MN"/>
        </w:rPr>
        <w:t xml:space="preserve">Би одоо түрүүнээс хойш Я.Содбаатар баахан хүнийг тат гэж байгаад л татуулаад байсан. Би одоо нэг удаадаа Я.Содбаатар гишүүнийг татаач гэж л хэлмээр байх юм. </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u w:val="none"/>
          <w:lang w:val="mn-Cyrl-MN"/>
        </w:rPr>
        <w:tab/>
        <w:t xml:space="preserve">Д.Батцогт: - </w:t>
      </w:r>
      <w:r>
        <w:rPr>
          <w:rFonts w:cs="Arial" w:ascii="Arial" w:hAnsi="Arial"/>
          <w:b w:val="false"/>
          <w:bCs w:val="false"/>
          <w:i w:val="false"/>
          <w:iCs w:val="false"/>
          <w:sz w:val="24"/>
          <w:szCs w:val="24"/>
          <w:u w:val="none"/>
          <w:lang w:val="mn-Cyrl-MN"/>
        </w:rPr>
        <w:t>Я.Содбаатар гишүүн.</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u w:val="none"/>
          <w:lang w:val="mn-Cyrl-MN"/>
        </w:rPr>
        <w:tab/>
        <w:t xml:space="preserve">Я.Содбаатар: - </w:t>
      </w:r>
      <w:r>
        <w:rPr>
          <w:rFonts w:cs="Arial" w:ascii="Arial" w:hAnsi="Arial"/>
          <w:b w:val="false"/>
          <w:bCs w:val="false"/>
          <w:i w:val="false"/>
          <w:iCs w:val="false"/>
          <w:sz w:val="24"/>
          <w:szCs w:val="24"/>
          <w:u w:val="none"/>
          <w:lang w:val="mn-Cyrl-MN"/>
        </w:rPr>
        <w:t>Малчдын тэтгэврийн настай холбоотой малчдын тэтгэврийн даатгалын шимтгэл төлөхтэй холбоотой тэтгэвэр тогтоолгохтой холбоотой асуудал бол Их Хурал дээр орж ирээд, Их Хурал хэлэлцээд 62 хувь нь хэлэлцэх нь зүйтэй гээд явж байгаа асуудал. Нэг ёсны энэ бодлоготой уялдаад бид нар энэ Их Хурал дээр явж байгаа бодлогууд хоорондоо уялдаж гарах ёстой гэж бодож байгаа. Энд бол хувь хүний гэхээсээ илүү Их Хурлын гишүүд өөрсдөө манай Байнгын хороогоор дэмжигдээд өнөөдөр Их Хурал дээр хэлэлцэх эсэх шийдэгдсэн. Одоо бол анхдугаар хэлэлцүүлэг рүү орж байгаа ийм асуудал. Энэ зүйлээ би бол сая зөөлрүүлээд харин ийм байдлыг судалъя гэдгээр зөөлрүүлж оруулж өгч байгаа. Энэ нь өөрөө Их Хурал дээр тодорхой бодлого болоод байгаа учраас одоо гарч байгаа тэтгэврийнхээ том бодлоготой уялдаад явах нь зүйтэй гэсэн ийм байр сууринаас хандаж байгаа юм.</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u w:val="none"/>
          <w:lang w:val="mn-Cyrl-MN"/>
        </w:rPr>
        <w:tab/>
        <w:t xml:space="preserve">Энэ бол настай холбоотой биш тодорхой үндэслэлүүд бид нар бас тэр хууль дээр явж байгаа шүү дээ. Тухайлбал мал аж ахуйн салбар дээр нэг жил ажилласан жилийг 1.5 жилээр тооцож үзэх л энэ асуудал байгаа юм. Тэгэхгүй бол насны асуудал жилийн асуудал байгаа. Өнөөдөр бол төрийн албан хаагчид бол хагас сайн, бүтэн сайн өдөр амарч байгаа. Амралтын өдрүүдэд амарч байгаа. 14 хоногоос 50 хэд хоногоор ажилласан жилээс хамаараад ээлжийн амралт авч байгаа. </w:t>
      </w:r>
      <w:r>
        <w:rPr>
          <w:rFonts w:cs="Arial" w:ascii="Arial" w:hAnsi="Arial"/>
          <w:b w:val="false"/>
          <w:bCs w:val="false"/>
          <w:i w:val="false"/>
          <w:iCs w:val="false"/>
          <w:sz w:val="24"/>
          <w:szCs w:val="24"/>
          <w:u w:val="none"/>
          <w:lang w:val="mn-Cyrl-MN"/>
        </w:rPr>
        <w:t xml:space="preserve">52 долоо хоногтой гээд үзэхэд зөвхөн хагас сайн бүтэн сайн өдөр аваад үзэхэд 104 хоног болж байгаа. Гэх мэт өмнө нь бид нар бас Байнгын хороон дээр ярьж байгаад манай Байнгын хороо дэмжээд ингээд нэгдсэн хуралдаанаар ороод энэ хууль бол өнөөдөр хэлэлцэх эсэх нь шийдэгдсэн. Манай харин С.Эрдэнэ сайдын яамнаас үүн дээр жаахан бодлого тооцоо судалгаа хийе гэсэн тэр нь жаахан хүлээгдээд байж байгаа. Тэгэхээр би бол үүнийг дэмжээд явж байгаа. Их Хурал 60 хэдэн хувиар дэмжлэг аваад явж байгаа юм бол цаашаа явах байх. Тэгэхээр үүнтэйгээ уялдуулъя гэсэн ийм саналтай байна. </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u w:val="none"/>
          <w:lang w:val="mn-Cyrl-MN"/>
        </w:rPr>
        <w:tab/>
        <w:t>Д.Батцогт: -</w:t>
      </w:r>
      <w:r>
        <w:rPr>
          <w:rFonts w:cs="Arial" w:ascii="Arial" w:hAnsi="Arial"/>
          <w:b w:val="false"/>
          <w:bCs w:val="false"/>
          <w:i w:val="false"/>
          <w:iCs w:val="false"/>
          <w:sz w:val="24"/>
          <w:szCs w:val="24"/>
          <w:u w:val="none"/>
          <w:lang w:val="mn-Cyrl-MN"/>
        </w:rPr>
        <w:t xml:space="preserve"> Нэг</w:t>
      </w:r>
      <w:r>
        <w:rPr>
          <w:rFonts w:cs="Arial" w:ascii="Arial" w:hAnsi="Arial"/>
          <w:b w:val="false"/>
          <w:bCs w:val="false"/>
          <w:i w:val="false"/>
          <w:iCs w:val="false"/>
          <w:sz w:val="24"/>
          <w:szCs w:val="24"/>
          <w:u w:val="none"/>
          <w:lang w:val="mn-Cyrl-MN"/>
        </w:rPr>
        <w:t>д</w:t>
      </w:r>
      <w:r>
        <w:rPr>
          <w:rFonts w:cs="Arial" w:ascii="Arial" w:hAnsi="Arial"/>
          <w:b w:val="false"/>
          <w:bCs w:val="false"/>
          <w:i w:val="false"/>
          <w:iCs w:val="false"/>
          <w:sz w:val="24"/>
          <w:szCs w:val="24"/>
          <w:u w:val="none"/>
          <w:lang w:val="mn-Cyrl-MN"/>
        </w:rPr>
        <w:t xml:space="preserve">. Яг үүгээр бол тухайлан хуулийн төсөл өргөн барьсан байж байгаа. Тийм хэлэлцүүлгийн шатандаа явж байгаа шүү дээ. Хоёрт бол сая С.Эрдэнэ сайд юу гэж тайлбарласан бэ гэхээр энэ бодлогын баримт бичгийн араас тэтгэврийн шинэчлэлийн хууль орж ирнэ. Энэ хуулиараа бол бид малчдыг бас нэг анхаараад ажилласан жилийг нэмэгдүүлэх чиглэл дээр бол өөрчлөлтүүд ороод явна гэсэн учраас үүнийг бол заавал нэг бодлогын бичиг баримтад оруулах шаардлага байна уу?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t>Татвал яасан юм бэ? Тэгээд ингээд яриад цаашдаа явъя. Би бол үүнээс бол нэрээ татаж байна. Одоо шууд ингээд бид нар нэг тийм орж ирсэн хуулийн хүрээнд тэтгэврийн шинэчлэлийн хүрээнд энэ асуудлуудаа яриад явъя даа. Бодлого дээр ийм асуудал оруулаад л дахиад л үүнийг тойрсон дахиад л бөөн улс төржилт, хэрүүл болоод явна шүү дээ. Тийм учраас би бол үүнээс нэрээ татаж байна. Я.Содбаатар гишүүн хариулчих. За С.Эрдэнэ гишүүн.</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u w:val="none"/>
          <w:lang w:val="mn-Cyrl-MN"/>
        </w:rPr>
        <w:tab/>
        <w:t>С.Эрдэнэ: -</w:t>
      </w:r>
      <w:r>
        <w:rPr>
          <w:rFonts w:cs="Arial" w:ascii="Arial" w:hAnsi="Arial"/>
          <w:b w:val="false"/>
          <w:bCs w:val="false"/>
          <w:i w:val="false"/>
          <w:iCs w:val="false"/>
          <w:sz w:val="24"/>
          <w:szCs w:val="24"/>
          <w:u w:val="none"/>
          <w:lang w:val="mn-Cyrl-MN"/>
        </w:rPr>
        <w:t xml:space="preserve"> Ер нь зүгээр нийгмийн нэг хэсэгт зориулсан хууль дээр заавал одоо бодлогын төрөөс тэтгэврийн шинэчлэлийн талаас баримтлах бодлого дотор нэг хэсгийг сугалж оруулж ирээд тусгай хуулиар зохицуулна гэж заагаад ийм юм хийж байх хэрэг байгаа юм уу даа. Хэдүүлээ шинэчлэлийнхээ бодлогыг батлаад, үүний дараа гарах, одоо хэлэлцүүлгийн шатанд явж байгаа саяын Я.Содбаатар гишүүний яриад байгаа тэр 60  хэдэн хувиар дэмжсэн хууль хэлэлцүүлгийн шатанд явж байна. Бас ахмадуудтай холбоотой бас бусад хуулиуд явж байгаа. Дээр нь бид нарын шинэчлэлийн бодлоготой уялдуулаад тэтгэврийн тухай хуулиа бас өөрчилж оруулж ирнэ. Гээд ингээд хууль эрх зүйн асуудал дээрээ л үүнийгээ оруулаад явъя л даа. Тэгээд бодлого дээр орвол наадах чинь бодлого шүү дээ. Одоо эмч нар, багш нар ороод ирнэ. Бид нар үгүй гэж хэлж чадахгүй шүү дээ. Үгүй ээ үгүй. </w:t>
      </w:r>
      <w:r>
        <w:rPr>
          <w:rFonts w:cs="Arial" w:ascii="Arial" w:hAnsi="Arial"/>
          <w:b w:val="false"/>
          <w:bCs w:val="false"/>
          <w:i w:val="false"/>
          <w:iCs w:val="false"/>
          <w:sz w:val="24"/>
          <w:szCs w:val="24"/>
          <w:u w:val="none"/>
          <w:lang w:val="mn-Cyrl-MN"/>
        </w:rPr>
        <w:t>Онцлог яривал бүгд онцлогтой шүү дээ. Эмч нар ч гэсэн ялгаа байхгүй хонон өнчин л ажиллаж байгаа шүү дээ. Шаардлагатай бол ажил дээрээ цус нөжтэй холилдоод л тэр чинь хүний байх ёсгүй хүндрэлтэй нөхцөлд байж байгаа шүү дээ. Багш нар гэхэд чинь л хортой бодис шохойгоор хооллоод л самбарын өмнө цаг босоо зогсож ажиллаад л. Яривал малчид ч гэсэн орлогоо олж л байгаа, ашгаа олж л байгаа. Гаднаа машингүй малчин одоо хөдөө явахад байгаа юм уу байхгүй шүү дээ.</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u w:val="none"/>
          <w:lang w:val="mn-Cyrl-MN"/>
        </w:rPr>
        <w:tab/>
        <w:t>Д.Батцогт: -</w:t>
      </w:r>
      <w:r>
        <w:rPr>
          <w:rFonts w:cs="Arial" w:ascii="Arial" w:hAnsi="Arial"/>
          <w:b w:val="false"/>
          <w:bCs w:val="false"/>
          <w:i w:val="false"/>
          <w:iCs w:val="false"/>
          <w:sz w:val="24"/>
          <w:szCs w:val="24"/>
          <w:u w:val="none"/>
          <w:lang w:val="mn-Cyrl-MN"/>
        </w:rPr>
        <w:t xml:space="preserve"> Өргөн баригдаад хэлэлцүүлгийн шатанд явж байгаа хуулийн хүрээнд ярилцъя тэгэх үү? Одоо энэ дээр бид нар эцэс төгсгөлгүй маргаан болоод одоо энэ санал хураалт яваад тэгээд чуулган дээр очоод дахиад </w:t>
      </w:r>
      <w:r>
        <w:rPr>
          <w:rFonts w:cs="Arial" w:ascii="Arial" w:hAnsi="Arial"/>
          <w:b w:val="false"/>
          <w:bCs w:val="false"/>
          <w:i w:val="false"/>
          <w:iCs w:val="false"/>
          <w:sz w:val="24"/>
          <w:szCs w:val="24"/>
          <w:u w:val="none"/>
          <w:lang w:val="mn-Cyrl-MN"/>
        </w:rPr>
        <w:t xml:space="preserve">бөөн одоо маргаан дагуулсан ийм л асуудал болоод байна шүү дээ. </w:t>
      </w:r>
      <w:r>
        <w:rPr>
          <w:rFonts w:cs="Arial" w:ascii="Arial" w:hAnsi="Arial"/>
          <w:b w:val="false"/>
          <w:bCs w:val="false"/>
          <w:i w:val="false"/>
          <w:iCs w:val="false"/>
          <w:sz w:val="24"/>
          <w:szCs w:val="24"/>
          <w:u w:val="none"/>
          <w:lang w:val="mn-Cyrl-MN"/>
        </w:rPr>
        <w:t xml:space="preserve">Бид нар бол сая Байнгын хороон дээр гарч байгаа юу Нийгмийн даатгалын дарга Ц.Уртнасангийн хэлж байгаа бид нарын оруулж ирсэн бодлогыг энэ Их Хурал дээр чинь мөлийлгөөд хаячихлаа гэж. Үнэн шүү дээ бид нар ярьж байгаад одоо больё зарим саналуудыг татъя. Гишүүдийн гаргаж байгаа саналаар өөрчлөн найруулаад ингээд явж байхад одоо ийм асуудлыг бол шууд энэ бодлогын бичиг баримт руу оруулах гээд зүтгүүлээд байх нь би буруу байх л гэж бодож байгаа юм. Хувь гишүүнийхээ хувьд. Тийм учраас одоо дахиад л энэ дээр санал хураалт болно. Олонх цөөнх болно. Тэгээд чуулган дээр очоод дахиад л үүгээр тойрсон бөөн ярианууд үүснэ. Тэртээ тэргүй одоо бид нар тэр тэтгэврийн шинэчлэлийн асуудлын хүрээнд яръя. Малчны тэтгэврийн насыг наашлуулах гээд хуулийн төсөл өргөн баригдсан хэлэлцүүлгийн шатандаа явж байгаа шүү дээ. Энэ хүрээндээ яривал яасан юм бэ гишүүн ээ. Тийм учраас үүнийгээ татаад авбал яаж байна. </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u w:val="none"/>
          <w:lang w:val="mn-Cyrl-MN"/>
        </w:rPr>
        <w:tab/>
      </w:r>
      <w:r>
        <w:rPr>
          <w:rFonts w:cs="Arial" w:ascii="Arial" w:hAnsi="Arial"/>
          <w:b w:val="false"/>
          <w:bCs w:val="false"/>
          <w:i w:val="false"/>
          <w:iCs w:val="false"/>
          <w:sz w:val="24"/>
          <w:szCs w:val="24"/>
          <w:u w:val="none"/>
          <w:lang w:val="mn-Cyrl-MN"/>
        </w:rPr>
        <w:t>С.Дэмбэрэл гишүүн.</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u w:val="none"/>
          <w:lang w:val="mn-Cyrl-MN"/>
        </w:rPr>
        <w:tab/>
        <w:t>С.Дэмбэрэл: -</w:t>
      </w:r>
      <w:r>
        <w:rPr>
          <w:rFonts w:cs="Arial" w:ascii="Arial" w:hAnsi="Arial"/>
          <w:b w:val="false"/>
          <w:bCs w:val="false"/>
          <w:i w:val="false"/>
          <w:iCs w:val="false"/>
          <w:sz w:val="24"/>
          <w:szCs w:val="24"/>
          <w:u w:val="none"/>
          <w:lang w:val="mn-Cyrl-MN"/>
        </w:rPr>
        <w:t xml:space="preserve"> Нийгмийн даатгалын болон халамжийн сангаас хэчнээн малчин тэтгэвэр тэтгэмж авч хэчнээн малчин энэ нийгмийн даатгалын шимтгэлд хувь нэмэр оруулдаг юм бэ? Энэ тоог нэг хэлээд өгөөч. Ц.Уртнасан.</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u w:val="none"/>
          <w:lang w:val="mn-Cyrl-MN"/>
        </w:rPr>
        <w:tab/>
        <w:t>Д.Батцогт: -</w:t>
      </w:r>
      <w:r>
        <w:rPr>
          <w:rFonts w:cs="Arial" w:ascii="Arial" w:hAnsi="Arial"/>
          <w:b w:val="false"/>
          <w:bCs w:val="false"/>
          <w:i w:val="false"/>
          <w:iCs w:val="false"/>
          <w:sz w:val="24"/>
          <w:szCs w:val="24"/>
          <w:u w:val="none"/>
          <w:lang w:val="mn-Cyrl-MN"/>
        </w:rPr>
        <w:t xml:space="preserve"> 1-р микрофоныг өгчих.</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u w:val="none"/>
          <w:lang w:val="mn-Cyrl-MN"/>
        </w:rPr>
        <w:tab/>
        <w:t xml:space="preserve">Ц.Уртнасан: - </w:t>
      </w:r>
      <w:r>
        <w:rPr>
          <w:rFonts w:cs="Arial" w:ascii="Arial" w:hAnsi="Arial"/>
          <w:b w:val="false"/>
          <w:bCs w:val="false"/>
          <w:i w:val="false"/>
          <w:iCs w:val="false"/>
          <w:sz w:val="24"/>
          <w:szCs w:val="24"/>
          <w:u w:val="none"/>
          <w:lang w:val="mn-Cyrl-MN"/>
        </w:rPr>
        <w:t xml:space="preserve">Нийгмийн даатгалд сайн дурын хэлбэрээр даатгагдсан 22 мянга орчим малчин байгаа. Үүнээс бол 43 мянган малчин бол нийгмийн даатгалын сангаас бол өндөр настны тэтгэвэр тогтоолгоод авч байгаа гэсэн ийм статистик байгаа. Ер нь бол энэ тэтгэврийн шинэчлэлийн бодлогын гол үндсэн зарчим бол би түрүүн дурдсан. Энэ Тэтгэврийн даатгалын санг чадавхтай. Тэтгэвэр авагчдын тэтгэврийг нэмэгдүүлэх бололцоотой ийм сан болгож хувиргах ийм шинэчлэл хийх ийм зорилт тавьсан. Тэгээд энэ зорилтын бүх өсгөж нэмэгдүүлэх шаардлага босгыг өндөрлөх энэ бүх зүйлүүдийг бол нэлээн бүрхэгдүүлж байна. Дээрээс нь бол энэ тодорхой хэсгийн тэтгэвэрт гарах нас гэдэг юм уу энэ тэтгэвэр тогтоох </w:t>
      </w:r>
      <w:r>
        <w:rPr>
          <w:rFonts w:cs="Arial" w:ascii="Arial" w:hAnsi="Arial"/>
          <w:b w:val="false"/>
          <w:bCs w:val="false"/>
          <w:i w:val="false"/>
          <w:iCs w:val="false"/>
          <w:sz w:val="24"/>
          <w:szCs w:val="24"/>
          <w:u w:val="none"/>
          <w:shd w:fill="FFFFFF" w:val="clear"/>
          <w:lang w:val="mn-Cyrl-MN"/>
        </w:rPr>
        <w:t>п</w:t>
      </w:r>
      <w:r>
        <w:rPr>
          <w:rFonts w:cs="Arial" w:ascii="Arial" w:hAnsi="Arial"/>
          <w:b w:val="false"/>
          <w:bCs w:val="false"/>
          <w:i w:val="false"/>
          <w:iCs w:val="false"/>
          <w:sz w:val="24"/>
          <w:szCs w:val="24"/>
          <w:u w:val="none"/>
          <w:shd w:fill="FFFFFF" w:val="clear"/>
          <w:lang w:val="mn-Cyrl-MN"/>
        </w:rPr>
        <w:t>а</w:t>
      </w:r>
      <w:r>
        <w:rPr>
          <w:rFonts w:cs="Arial" w:ascii="Arial" w:hAnsi="Arial"/>
          <w:b w:val="false"/>
          <w:bCs w:val="false"/>
          <w:i w:val="false"/>
          <w:iCs w:val="false"/>
          <w:sz w:val="24"/>
          <w:szCs w:val="24"/>
          <w:u w:val="none"/>
          <w:shd w:fill="FFFFFF" w:val="clear"/>
          <w:lang w:val="mn-Cyrl-MN"/>
        </w:rPr>
        <w:t>раметрүүдийг ха</w:t>
      </w:r>
      <w:r>
        <w:rPr>
          <w:rFonts w:cs="Arial" w:ascii="Arial" w:hAnsi="Arial"/>
          <w:b w:val="false"/>
          <w:bCs w:val="false"/>
          <w:i w:val="false"/>
          <w:iCs w:val="false"/>
          <w:sz w:val="24"/>
          <w:szCs w:val="24"/>
          <w:u w:val="none"/>
          <w:lang w:val="mn-Cyrl-MN"/>
        </w:rPr>
        <w:t>сах тал руу нь өөрчилж байгаа явдал бол эргээд энэ тэтгэврийн шинэчлэлийн бодлогын чинь бичиг баримт маань эерэг биш харин тэтгэврийн даатгалын шинэчлэлийнхээ зорилтоос хойшоо ухарсан даатгуулагчдыг ажил мэргэжил, оршин суугаа газраар нь ялгаварласан орлогын байдлаар нь бол ялгаварласан ийм зүг рүү явж байна. Тэгэхээр бол би юу гэж хэлэх гээд байна вэ гэхээр ер нь бол олон улсын практикт бол ийм хэсэг бүлэгт зориулсан тэтгэврийн тусгай хөтөлбөрүүд бол байдаг.</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t>Ийм тусгай хөтөлбөрүүдийг хэрэгжүүлье гэдэг бодлогын бичиг баримт бол ийм зүйлүүдэд туссан. Тийм учраас бол тусгайлан ажил мэргэжлийн гэдэг юм уу ийм хэсэг бүлгийн хүмүүст зориулсан даатгалын төрөл бий болгох ийм хөнгөлөлттэй нөхцөл болгох энэ асуудлаасаа эрхэм гишүүд та бүхэн бас жаахан бодож үзэж энэ шинэчлэлийн асуудлаа урагш нь явуулъя. Мэдээж хэрэг онцлог байгаа аж ахуйн хэвшил орлого байдалтай нь уялдаатай ийм одоо тэтгэврийн даатгалын хөтөлбөрийг хэрэгжүүлье гэдэг шинэчлэлийн хөтөлбөрт орсон энэ зорилтынхоо хүрээнд авч үзээд явбал яасан юм бэ гэсэн саналтай байна.</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t xml:space="preserve">Европын оронд жишээлбэл тариачдад зориулсан тариачдын тэтгэврийн даатгалын тогтолцоо байдаг юм байна лээ. Яг манай малчидтай адил. Гэсэн мөртөө бол энэ даатгалынхаа тогтолцоог нийгмийн даатгалын сангаас нь огт тусад нь гаргаад бүр Хөдөө аж ахуйн яамдаа Засгийн газар хариуцаад явдаг хүртэл ийм хувилбарууд байдаг юм байна лээ. Тийм учраас энэ малчдын нийгмийн баталгааг хангах тэтгэврийн даатгалын тогтолцоог сайжруулах асуудлын хүрээнд бол зөвхөн нийгмийн даатгалын сантай холбож адил биш нөхцөл үүсгэснээс илүүтэйгээр энэ онцлог байдалдаа тохируулаад өөр нөхцөл байдлаар шийдээд явах ийм олон улсын сайн туршлага байна.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val="false"/>
          <w:bCs w:val="false"/>
          <w:i w:val="false"/>
          <w:iCs w:val="false"/>
          <w:sz w:val="24"/>
          <w:szCs w:val="24"/>
          <w:u w:val="none"/>
          <w:lang w:val="mn-Cyrl-MN"/>
        </w:rPr>
        <w:tab/>
        <w:t>Тийм учраас эрхэм гишүүд маань энэ бодлогын бичиг баримтыг гол амин сүнсийг маань та бүхэн баглаад хаясан. Дээрээс нь одоо жаахан чөтгөр оруулах юм бол энэ одоо шинэчлэл чинь бол явахгүй болно. Тийм учраас</w:t>
      </w:r>
      <w:r>
        <w:rPr>
          <w:rFonts w:cs="Arial" w:ascii="Arial" w:hAnsi="Arial"/>
          <w:b/>
          <w:bCs/>
          <w:i w:val="false"/>
          <w:iCs w:val="false"/>
          <w:sz w:val="24"/>
          <w:szCs w:val="24"/>
          <w:u w:val="none"/>
          <w:lang w:val="mn-Cyrl-MN"/>
        </w:rPr>
        <w:t xml:space="preserve"> </w:t>
      </w:r>
      <w:r>
        <w:rPr>
          <w:rFonts w:cs="Arial" w:ascii="Arial" w:hAnsi="Arial"/>
          <w:b w:val="false"/>
          <w:bCs w:val="false"/>
          <w:i w:val="false"/>
          <w:iCs w:val="false"/>
          <w:sz w:val="24"/>
          <w:szCs w:val="24"/>
          <w:u w:val="none"/>
          <w:lang w:val="mn-Cyrl-MN"/>
        </w:rPr>
        <w:t>энэ асуудлаа тусад нь авч үзэж ийм шийдвэр гаргаж өгөөч гэж хүсэх байна.</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u w:val="none"/>
          <w:lang w:val="mn-Cyrl-MN"/>
        </w:rPr>
        <w:tab/>
        <w:t xml:space="preserve">Д.Батцогт: - </w:t>
      </w:r>
      <w:r>
        <w:rPr>
          <w:rFonts w:cs="Arial" w:ascii="Arial" w:hAnsi="Arial"/>
          <w:b w:val="false"/>
          <w:bCs w:val="false"/>
          <w:i w:val="false"/>
          <w:iCs w:val="false"/>
          <w:sz w:val="24"/>
          <w:szCs w:val="24"/>
          <w:u w:val="none"/>
          <w:lang w:val="mn-Cyrl-MN"/>
        </w:rPr>
        <w:t>Я.Содбаатар гишүүн.</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u w:val="none"/>
          <w:lang w:val="mn-Cyrl-MN"/>
        </w:rPr>
        <w:tab/>
        <w:t xml:space="preserve">Я.Содбаатар: - </w:t>
      </w:r>
      <w:r>
        <w:rPr>
          <w:rFonts w:cs="Arial" w:ascii="Arial" w:hAnsi="Arial"/>
          <w:b w:val="false"/>
          <w:bCs w:val="false"/>
          <w:i w:val="false"/>
          <w:iCs w:val="false"/>
          <w:sz w:val="24"/>
          <w:szCs w:val="24"/>
          <w:u w:val="none"/>
          <w:lang w:val="mn-Cyrl-MN"/>
        </w:rPr>
        <w:t xml:space="preserve">Үүнийг бол тун ойлгомжтой л байгаа асуудал шүү дээ. Энэ чинь бол би түүн дээр наснаас гадна бас малчид өнөөдөр нийгмийн даатгалын шимтгэл төлж байгаа энэ байдал ч гэсэн бид нарт ойлгомжтой шүү дээ. Сар бүр өгч чадахгүй байна шүү дээ. Одоо улиралд 2 удаа өгье гээд хууль өргөн барьсан. Жилд 2 удаа. Хавар, намартаа. Энэ бас байхгүй. Энэ салбарынх нь онцлог хэдэн мянган ажилтны. Бид нар ер нь зүгээр шинэчлэл хийнэ гээд байх юм. Шинэчлэл яах гэж хийдэг юм бэ? Хүнд л зориулж хийдэг юм байгаа биз дээ. Сайн болгох гэж хийгээд байгаа юм уу эсвэл дампууруулсан юмаа төрийн өөрийн буруутай үйл ажиллагаанаас болж дампуурсан юмаа ард иргэдийнхээ нуруун дээр үүрүүлэх гэж шинэчлэл хийгээд байгаа юм уу? Үгүй ээ харин тэгэхээр энэ тэтгэврийн шинэчлэлийг хийвэл илүү иргэддээ, иргэддээ илүү хүртээмжтэй иргэдийнхээ өмнө тулгамдаж байгаа асуудлыг шийдвэрлэх гэж л шинэчлэл хийж байгаа биз дээ. Өөр яах гэж шинэчлэл хийж байгаа юм. Шинэчлэл хийж байгаа агуулга чинь өөрөө тэтгэврийн шинэчлэл ч байна уу? Аливаа шинэчлэл хийж байгаа агуулга чинь өөрөө тэр хүрч байгаа иргэддээ илүү нээлттэй болох, илүү сайжруулах, илүү хүрч байгаа хөрөнгө мөнгийг нэмэгдүүлэх, илүү боломж тавих гэж л шинэчлэл хийдэг биз дээ.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val="false"/>
          <w:bCs w:val="false"/>
          <w:i w:val="false"/>
          <w:iCs w:val="false"/>
          <w:sz w:val="24"/>
          <w:szCs w:val="24"/>
          <w:u w:val="none"/>
          <w:lang w:val="mn-Cyrl-MN"/>
        </w:rPr>
        <w:tab/>
        <w:t xml:space="preserve">Эсвэл тэд нарынхаа даатгалын шимтгэлийг нь нэмье. Өнөөдөр өгч байгаагаас нь илүү их мөнгө авъя. Илүү тэтгэвэрт гардаг насыг нь цаашлуулъя. Түүн дотроо тодорхой энэ Монголын хүн амын бас тодорхой хувийг эзэмшиж байгаа энэ иргэдийнхээ асуудлыг үүнд оруулахгүй өөр хаана оруулах юм бэ? </w:t>
      </w:r>
      <w:r>
        <w:rPr>
          <w:rFonts w:cs="Arial" w:ascii="Arial" w:hAnsi="Arial"/>
          <w:b w:val="false"/>
          <w:bCs w:val="false"/>
          <w:i w:val="false"/>
          <w:iCs w:val="false"/>
          <w:sz w:val="24"/>
          <w:szCs w:val="24"/>
          <w:u w:val="none"/>
          <w:lang w:val="mn-Cyrl-MN"/>
        </w:rPr>
        <w:t>Малчид чинь Монголын иргэн юм байгаа биз дээ. Монголын төрийн бодлогод байх ёстой юм байгаа биз дээ. Эсвэл энэ малчид гэхээр Монголын төрийн бодлогоос тусдаа байх ёстой юм уу? Энэ чинь онцлог нь өөрөө байна шүү дээ. Түрүүн та ярилаа. Багш эмч эд нар бүх хүмүүс яг адилхан 7 хоногт 2 удаа хагас, бүтэн сайн өдөр амарч байгаа. Ээлжийн амралт авч байгаа. Малчин хүн авдаггүй биз дээ. Яг энэ чинь тодорхой үндэслэлүүд гаргаад ингээд тавьсан юмыг Их Хурал өөрөө шийдье гээд ингээд явсан хүрээнд яг яам нь юм уу тодорхой ийм бодлоготой ингээд байж болохгүй С.Эрдэнэ дарга аа. Энэ чинь гишүүд нь шийддэг юм бол үүгээрээ олонхоороо яваад шийдэх хэрэгтэй. Шинэчлэл явуулна гэвэл шинэчлэл чинь хүндээ илүү хүрсэн шинэчлэл байх ёстой.</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u w:val="none"/>
          <w:lang w:val="mn-Cyrl-MN"/>
        </w:rPr>
        <w:tab/>
        <w:t xml:space="preserve">Д.Батцогт: - </w:t>
      </w:r>
      <w:r>
        <w:rPr>
          <w:rFonts w:cs="Arial" w:ascii="Arial" w:hAnsi="Arial"/>
          <w:b w:val="false"/>
          <w:bCs w:val="false"/>
          <w:i w:val="false"/>
          <w:iCs w:val="false"/>
          <w:sz w:val="24"/>
          <w:szCs w:val="24"/>
          <w:u w:val="none"/>
          <w:lang w:val="mn-Cyrl-MN"/>
        </w:rPr>
        <w:t>За одоо маргахгүй. Ингэе. Ер нь бол бид нар би нэг л юмыг хэлье. Энэ Ц.Уртнасан гэдэг хүн насаараа энэ Нийгмийн даатгалын дарга хийхгүй. Энэ ирээдүйдээ зовсондоо энэ тэтгэврийн ши</w:t>
      </w:r>
      <w:r>
        <w:rPr>
          <w:rFonts w:cs="Arial" w:ascii="Arial" w:hAnsi="Arial"/>
          <w:b w:val="false"/>
          <w:bCs w:val="false"/>
          <w:i w:val="false"/>
          <w:iCs w:val="false"/>
          <w:sz w:val="24"/>
          <w:szCs w:val="24"/>
          <w:u w:val="none"/>
          <w:lang w:val="mn-Cyrl-MN"/>
        </w:rPr>
        <w:t xml:space="preserve">нэчлэлийг хийе гэж бид нар оруулж ирж байгаа. Бид нар үүнийг өөрчлөхийн тулд өнөөдөр хэн нэгэнд таалагдахын тулд заавал ингэж яваад байгаа нь би бол буруу гэж бодож байна. Түүнээс одоо малчдад хайргүй хүн гэж энэ дотор байхгүй л гэж бодож байна. С.Дэмбэрэл гишүүн бол бас нэг шүүмжлэлтэй асуудалд хандаж байгаа нь үнэн. Шүүмжилж байгаа. Гэхдээ одоо бид нар ингэж дөргүй бух шиг зүтгэж, таалагдахын тулд бид нар өчнөөн сайхан шийдвэрүүдийг гаргаад байж болно шүү дээ. Гэхдээ энэ чинь ирээдүйд тэтгэврийн даатгалын сан чинь маш санхүүгийн том эрсдэлд орж байна. Одоо үүнээсээ гарах гарцаа одоогоос эхэлж хайя гэдэг асуудлыг тавиад нэлээн олон шинэчлэлийн асуудал ороод ирлээ. Ний нуугүй ярихад энэ Байнгын </w:t>
      </w:r>
      <w:r>
        <w:rPr>
          <w:rFonts w:cs="Arial" w:ascii="Arial" w:hAnsi="Arial"/>
          <w:b w:val="false"/>
          <w:bCs w:val="false"/>
          <w:i w:val="false"/>
          <w:iCs w:val="false"/>
          <w:sz w:val="24"/>
          <w:szCs w:val="24"/>
          <w:u w:val="none"/>
          <w:lang w:val="mn-Cyrl-MN"/>
        </w:rPr>
        <w:t>хороон</w:t>
      </w:r>
      <w:r>
        <w:rPr>
          <w:rFonts w:cs="Arial" w:ascii="Arial" w:hAnsi="Arial"/>
          <w:b w:val="false"/>
          <w:bCs w:val="false"/>
          <w:i w:val="false"/>
          <w:iCs w:val="false"/>
          <w:sz w:val="24"/>
          <w:szCs w:val="24"/>
          <w:u w:val="none"/>
          <w:lang w:val="mn-Cyrl-MN"/>
        </w:rPr>
        <w:t xml:space="preserve"> дээр бүгдийг мөлийлгөөд, бүгдийг нь бүрхэгдүүлээд хаялаа шүү дээ. Одоо бид нар яах юм бэ? Дээрээс нь дахиад </w:t>
      </w:r>
      <w:r>
        <w:rPr>
          <w:rFonts w:cs="Arial" w:ascii="Arial" w:hAnsi="Arial"/>
          <w:b w:val="false"/>
          <w:bCs w:val="false"/>
          <w:i w:val="false"/>
          <w:iCs w:val="false"/>
          <w:sz w:val="24"/>
          <w:szCs w:val="24"/>
          <w:u w:val="none"/>
          <w:lang w:val="mn-Cyrl-MN"/>
        </w:rPr>
        <w:t xml:space="preserve">популизм </w:t>
      </w:r>
      <w:r>
        <w:rPr>
          <w:rFonts w:cs="Arial" w:ascii="Arial" w:hAnsi="Arial"/>
          <w:b w:val="false"/>
          <w:bCs w:val="false"/>
          <w:i w:val="false"/>
          <w:iCs w:val="false"/>
          <w:sz w:val="24"/>
          <w:szCs w:val="24"/>
          <w:u w:val="none"/>
          <w:lang w:val="mn-Cyrl-MN"/>
        </w:rPr>
        <w:t>дахиад юмнуудаа үүн дээр шингээгээд яваад байх юм уу? С.Эрдэнэ сайд үүн дээр нэг тайлбар хэлчих.</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u w:val="none"/>
          <w:lang w:val="mn-Cyrl-MN"/>
        </w:rPr>
        <w:tab/>
        <w:t xml:space="preserve">С.Эрдэнэ: - </w:t>
      </w:r>
      <w:r>
        <w:rPr>
          <w:rFonts w:cs="Arial" w:ascii="Arial" w:hAnsi="Arial"/>
          <w:b w:val="false"/>
          <w:bCs w:val="false"/>
          <w:i w:val="false"/>
          <w:iCs w:val="false"/>
          <w:sz w:val="24"/>
          <w:szCs w:val="24"/>
          <w:u w:val="none"/>
          <w:lang w:val="mn-Cyrl-MN"/>
        </w:rPr>
        <w:t xml:space="preserve">Я.Содбаатар гишүүний саналыг ингээд дэмжээд оруулна гэж байгаа бол энэ Тэтгэврийн шинэчлэлийн бодлогоо татъя. Татаж авъя. Яг үнэндээ бол энэ бол утгагүй. Юу бид нар ямар юм үхсэн баасны шинэчлэл хийх. Зүгээр энэ бол популизм явж байгаа байхгүй юу. Тэгээд хэсэг бүлэг, популизм шүү дээ өөр юу юм бэ тэгээд. Хэсэг бүлэг малчдад зориулсан хууль санаачлаад хөдөөгөөс сонгогдсон гишүүд л од болох юм байна л даа. Тийм. Би бол ийм юманд үнэхээр би оролцмооргүй байна. Би тэгээд хэрвээ зүгээр одоо Байнгын хороон дээр олонх байгаа гэдгээр түрий бариад батлаад явах юм бол би энэ бодлогыг татлаа. Заавал үүнийг оруулж байх алба байхгүй. Тэгээд одоо нэг юу гэдэг юм бэ нийгмийн хамгааллын бодлогын чиглэлээр ингээд шинэчлэл хийх гээд тэр дунд бүрийн популизм оруулж ирээд ингээд заваараад </w:t>
      </w:r>
      <w:r>
        <w:rPr>
          <w:rFonts w:cs="Arial" w:ascii="Arial" w:hAnsi="Arial"/>
          <w:b w:val="false"/>
          <w:bCs w:val="false"/>
          <w:i w:val="false"/>
          <w:iCs w:val="false"/>
          <w:sz w:val="24"/>
          <w:szCs w:val="24"/>
          <w:u w:val="none"/>
          <w:lang w:val="mn-Cyrl-MN"/>
        </w:rPr>
        <w:t xml:space="preserve">тэгээд хүн загнах болохоороо их сайн загнана. </w:t>
      </w:r>
      <w:r>
        <w:rPr>
          <w:rFonts w:cs="Arial" w:ascii="Arial" w:hAnsi="Arial"/>
          <w:b w:val="false"/>
          <w:bCs w:val="false"/>
          <w:i w:val="false"/>
          <w:iCs w:val="false"/>
          <w:sz w:val="24"/>
          <w:szCs w:val="24"/>
          <w:u w:val="none"/>
          <w:lang w:val="mn-Cyrl-MN"/>
        </w:rPr>
        <w:t xml:space="preserve">Тэтгэврийн даатгалын сангийн чинь мөнгө хаачсан юм бэ? Тэр нь яасан, энэ нь яасан гээд л байцаах болохоороо ам уралдаад л байдаг. </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u w:val="none"/>
          <w:lang w:val="mn-Cyrl-MN"/>
        </w:rPr>
        <w:tab/>
        <w:t xml:space="preserve">Тэгээд өөрчилье, шинэчилье юмыг нь ил тод болгоё, юмнуудыг нь бий болгоё гээд явах гэхээр юм хийлгэхгүй юм. Одоо ингээд дундуур нь оруулж ирээд л янз бүрийн популизм хийгээд ингээд. Би ний нуугүй хэлэхэд </w:t>
      </w:r>
      <w:r>
        <w:rPr>
          <w:rFonts w:cs="Arial" w:ascii="Arial" w:hAnsi="Arial"/>
          <w:b w:val="false"/>
          <w:bCs w:val="false"/>
          <w:i w:val="false"/>
          <w:iCs w:val="false"/>
          <w:sz w:val="24"/>
          <w:szCs w:val="24"/>
          <w:u w:val="none"/>
          <w:lang w:val="mn-Cyrl-MN"/>
        </w:rPr>
        <w:t>бол би одоо ингээд санал хураалт явуулаад хэрвээ үүнийг дэмжих юм бол би шууд татлаа. Хууль санаачлагчийн хувьд үүнийг шууд татна. Тэгээд гишүүд өөрсдийнхөө дур дураараа хуулиа өргөн барина биз. Миний хувьд бол ийм популизм хийсэн шал явуургүй, утгагүй нэг хэсэг бүлэг хүнд зориулсан ийм бодлого ийм төрөөс баримтлах бодлого гэж ийм бодлого байдаггүй л байхгүй юу. Малчдад зориулсан төрийн бодлого боловсруулаагүй шүү дээ бид нар чинь. Тэтгэврийн шинэчлэлийн талаар нийт хүн ам</w:t>
      </w:r>
      <w:r>
        <w:rPr>
          <w:rFonts w:cs="Arial" w:ascii="Arial" w:hAnsi="Arial"/>
          <w:b w:val="false"/>
          <w:bCs w:val="false"/>
          <w:i w:val="false"/>
          <w:iCs w:val="false"/>
          <w:sz w:val="24"/>
          <w:szCs w:val="24"/>
          <w:u w:val="none"/>
          <w:lang w:val="mn-Cyrl-MN"/>
        </w:rPr>
        <w:t>ын</w:t>
      </w:r>
      <w:r>
        <w:rPr>
          <w:rFonts w:cs="Arial" w:ascii="Arial" w:hAnsi="Arial"/>
          <w:b w:val="false"/>
          <w:bCs w:val="false"/>
          <w:i w:val="false"/>
          <w:iCs w:val="false"/>
          <w:sz w:val="24"/>
          <w:szCs w:val="24"/>
          <w:u w:val="none"/>
          <w:lang w:val="mn-Cyrl-MN"/>
        </w:rPr>
        <w:t>хаа, нийт даатгуулагчдынхаа талаар баримтлах тэдний нийгмийн даатгалын талаар баримтлах бодлогыг бид хэлэлцэж байгаа болохоос биш хэсэг бүлэг малчдын асуудал хэлэлцээгүй. Хуулиа санаачлаад оруулаад ир л дээ. Хууль санаачлах эрх нь та нарт байгаа шүү дээ. Малчдын тэтгэврийн асуудал гээд тусад нь оруулаад ирэхгүй юу. Оруулж ирээд явж л байгаа шүү дээ. Та нарын хийсэн хууль санаачлагдаад л, дэмжигдээд л явж л байгаа. Тэрийг заавал энэ нийт төрийн бодлогод оруулж ирж тусгах гээд байдгийг чинь би ерөөсөө ойлгохгүй байна.</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u w:val="none"/>
          <w:lang w:val="mn-Cyrl-MN"/>
        </w:rPr>
        <w:tab/>
        <w:t xml:space="preserve">Д.Батцогт: - </w:t>
      </w:r>
      <w:r>
        <w:rPr>
          <w:rFonts w:cs="Arial" w:ascii="Arial" w:hAnsi="Arial"/>
          <w:b w:val="false"/>
          <w:bCs w:val="false"/>
          <w:i w:val="false"/>
          <w:iCs w:val="false"/>
          <w:sz w:val="24"/>
          <w:szCs w:val="24"/>
          <w:u w:val="none"/>
          <w:lang w:val="mn-Cyrl-MN"/>
        </w:rPr>
        <w:t>За Я.Содбаатар гишүүн.</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u w:val="none"/>
          <w:lang w:val="mn-Cyrl-MN"/>
        </w:rPr>
        <w:tab/>
        <w:t xml:space="preserve">Я.Содбаатар: - </w:t>
      </w:r>
      <w:r>
        <w:rPr>
          <w:rFonts w:cs="Arial" w:ascii="Arial" w:hAnsi="Arial"/>
          <w:b w:val="false"/>
          <w:bCs w:val="false"/>
          <w:i w:val="false"/>
          <w:iCs w:val="false"/>
          <w:sz w:val="24"/>
          <w:szCs w:val="24"/>
          <w:u w:val="none"/>
          <w:lang w:val="mn-Cyrl-MN"/>
        </w:rPr>
        <w:t>Ер нь эхлэхэд нь л асуусан л даа. Төрөөс тэтгэврийн шинэчлэлийн талаар баримтлах бодлого гэж орж ирж байгаа юм байна. Монгол төр гэж байгаа бол бүх л хүмүүстэй хамаарч явах ёстой л доо. Тэгэхээр буруу юм яриад байна л даа. Үндэслэл нь өөрөө буруу байна. Тэр юу гэхээр малчин хүн ч гэсэн Монгол төр бодлогоо гаргаж байгаа бол малчин асуудлыг ч онцлог бид нар үзэж авч үзэх ёстой. Тийм учраас би хэлж байна шүү дээ. Малчид багш нар юм уу эмч нар бүгдээрээ хагас, бүтэн сайн өдөр амарч байгаа. Бүгдээрээ амралтын өдөр амарч байгаа. Тэр илүү юуных нь тийм учраас С.Эрдэнэ ээ байж бай. С.Эрдэнэ ээ чиний үгээр энэ чинь бүгд явахгүй шүү дээ. Чиний юмаар бүгд явахгүй. Тийм учраас Их Хурал дээр орж ирж байгаа. Харин тийм. Тэгэхгүй нэг их хүнд тун</w:t>
      </w:r>
      <w:r>
        <w:rPr>
          <w:rFonts w:cs="Arial" w:ascii="Arial" w:hAnsi="Arial"/>
          <w:b w:val="false"/>
          <w:bCs w:val="false"/>
          <w:i w:val="false"/>
          <w:iCs w:val="false"/>
          <w:sz w:val="24"/>
          <w:szCs w:val="24"/>
          <w:u w:val="none"/>
          <w:lang w:val="mn-Cyrl-MN"/>
        </w:rPr>
        <w:t>ь</w:t>
      </w:r>
      <w:r>
        <w:rPr>
          <w:rFonts w:cs="Arial" w:ascii="Arial" w:hAnsi="Arial"/>
          <w:b w:val="false"/>
          <w:bCs w:val="false"/>
          <w:i w:val="false"/>
          <w:iCs w:val="false"/>
          <w:sz w:val="24"/>
          <w:szCs w:val="24"/>
          <w:u w:val="none"/>
          <w:lang w:val="mn-Cyrl-MN"/>
        </w:rPr>
        <w:t xml:space="preserve">ж байгаа юм шиг авна гээд. Чиний авдаг ч юм биш.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u w:val="none"/>
          <w:lang w:val="mn-Cyrl-MN"/>
        </w:rPr>
        <w:tab/>
        <w:t xml:space="preserve">С.Эрдэнэ: - </w:t>
      </w:r>
      <w:r>
        <w:rPr>
          <w:rFonts w:cs="Arial" w:ascii="Arial" w:hAnsi="Arial"/>
          <w:b w:val="false"/>
          <w:bCs w:val="false"/>
          <w:i w:val="false"/>
          <w:iCs w:val="false"/>
          <w:sz w:val="24"/>
          <w:szCs w:val="24"/>
          <w:u w:val="none"/>
          <w:lang w:val="mn-Cyrl-MN"/>
        </w:rPr>
        <w:t>Би санаачилсан юм чинь авна.</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u w:val="none"/>
          <w:lang w:val="mn-Cyrl-MN"/>
        </w:rPr>
        <w:tab/>
        <w:t xml:space="preserve">Я.Содбаатар: - </w:t>
      </w:r>
      <w:r>
        <w:rPr>
          <w:rFonts w:cs="Arial" w:ascii="Arial" w:hAnsi="Arial"/>
          <w:b w:val="false"/>
          <w:bCs w:val="false"/>
          <w:i w:val="false"/>
          <w:iCs w:val="false"/>
          <w:sz w:val="24"/>
          <w:szCs w:val="24"/>
          <w:u w:val="none"/>
          <w:lang w:val="mn-Cyrl-MN"/>
        </w:rPr>
        <w:t>Чи авдаг юм биш. Зүгээр ерөнхийдөө тэтгэврийн шинэчлэлийн энэ дээрээс наад юугаа хураалгахгүй үлдээчих. Гэхдээ энэ бол С.Эрдэнэ сайд энэ салбарт байгаагийн буруу байхгүй юу. Энэ чинь хүссэн хүсээгүй явна. Өнөөдөр гэхэд маргааш энэ малчдын асуудал шийдэгдэнэ, явна. Явах ёстой. Энэ хүн ам</w:t>
      </w:r>
      <w:r>
        <w:rPr>
          <w:rFonts w:cs="Arial" w:ascii="Arial" w:hAnsi="Arial"/>
          <w:b w:val="false"/>
          <w:bCs w:val="false"/>
          <w:i w:val="false"/>
          <w:iCs w:val="false"/>
          <w:sz w:val="24"/>
          <w:szCs w:val="24"/>
          <w:u w:val="none"/>
          <w:lang w:val="mn-Cyrl-MN"/>
        </w:rPr>
        <w:t>ын</w:t>
      </w:r>
      <w:r>
        <w:rPr>
          <w:rFonts w:cs="Arial" w:ascii="Arial" w:hAnsi="Arial"/>
          <w:b w:val="false"/>
          <w:bCs w:val="false"/>
          <w:i w:val="false"/>
          <w:iCs w:val="false"/>
          <w:sz w:val="24"/>
          <w:szCs w:val="24"/>
          <w:u w:val="none"/>
          <w:lang w:val="mn-Cyrl-MN"/>
        </w:rPr>
        <w:t xml:space="preserve">хаа төлөө бид нар ажиллах ёстой юм бол Монголын төр гэж байгаа бол энд явна. Энд ганц хүн Монголын төр биш. Энд өнөөдөр та нар нэг алба хашиж байгаагаараа түүгээрээ яаж байгаа ч зүйл биш. Тэгэхээр энэ асуудал дээр эсвэл тийм учраас энэ асуудлаа энд оруулаад бодлого энэ хоорондоо уялдаатай гаргах асуудлаасаа бол зөв байгаа юм. Уг зөв. Харамсалтай нь ингээд нэг яг дөргүй бух шиг өөрсдийнхөөрөө яагаад өөрийнх нь юм таалагдаагүй юм л энэ шинэчлэлээр одоо юу гарч байгаа юм бэ? Насыг нь нэмье, авч байгаа нийгмийн даатгалынх нь шимтгэлийг нэмье. Тэнд байгаа хүмүүсийнхээ хамруулдаг юмнуудыг нь нэмье гээд дандаа иргэддээ ачаалал өгсөн тийм л шинэчлэл хийх гэж байна шүү дээ. Нэг удаа иргэд рүүгээ чиглэсэн одоо байгаа энэ амьдрал хэцүү байгаа энэ үед нэг юмыг нь багасгая, нэгийг нь ингэсэн юм алга байна шүү дээ. Алга байна шүү дээ.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t>Ерөөсөө би бол төр гэдгийг С.Эрдэнэ би төр гээд яриад байна. Би бол тэр 10, 20 жилийн өмнөөс яваад энэ төрийн өөрийнх нь шийдвэрүүдийг нь шат дараатай алдаатай оноотой шийдвэрүүдээс болоод өнөөдөр энэ нийгмийн даатгал нь дараа дараагийнхаа тэтгэврийг тавьж өгч чадахгүй болсон энэ нөхцөлөө иргэдийнхээ нуруун дээр аж ахуйнхаа нуруун дээр үүрүүлье гэсэн ийм л бодлого байна шүү дээ. Энэ дотроосоо тэр нэг хэсгийг нь тодорхой ингээд аваад үзэж болдоггүй юм уу гэдэг асуудал ярьж байгаа байхгүй юу.</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t>Тийм учраас хэрвээ үүнийг нь дэмжихгүй гэсэн байр сууринаас хандаж байгаа учраас үүнийг бол татъя би саналаа. Гэхдээ түрүүний хэлдгийг би бас хэлмээр байгаа юм. Энэ Төрөөс тэтгэврийн шинэчлэлийн талаар баримтлах бодлого дотор чинь Монгол хүнд чиглэсэн Монгол хүний амьдралыг сайжруулах гэсэн Монголд байгаа хэдэн аж ахуйн нэгжүүдийн илүү хөнгөлөлт авах гэсэн юм алга байна шүү. Төр өөрийнхөө лайг, өөрийнхөө үүсгэсэн юмыг эргээд иргэн дээр аж ахуйн нэгж дээр дарамт үүсгэх ийм бодлого орж ирж байна шүү. Үүнийгээ л шинэчлэлийн бодлого гэж хэлж байна шүү. Шинэчлэлийн бодлого бол сайжруулж илүү иргэддээ хүрсэн байх ёстой. Ингэж байж шинэчлэлийн бодлого чинь тэгж чадаагүй байна гэдгийг бас хэлье.</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u w:val="none"/>
          <w:lang w:val="mn-Cyrl-MN"/>
        </w:rPr>
        <w:tab/>
        <w:t xml:space="preserve">Д.Батцогт: - </w:t>
      </w:r>
      <w:r>
        <w:rPr>
          <w:rFonts w:cs="Arial" w:ascii="Arial" w:hAnsi="Arial"/>
          <w:b w:val="false"/>
          <w:bCs w:val="false"/>
          <w:i w:val="false"/>
          <w:iCs w:val="false"/>
          <w:sz w:val="24"/>
          <w:szCs w:val="24"/>
          <w:u w:val="none"/>
          <w:lang w:val="mn-Cyrl-MN"/>
        </w:rPr>
        <w:t xml:space="preserve">Энэ шинэчлэлийн бодлого бол ирээдүй рүүгээ харсан, хол руу харсан бодлого гэж үзэж байгаа шүү дээ. Түүнээс одоо бид нар. Харин татаад авсан. За С.Эрдэнэ гишүүн, С.Эрдэнэ сайд.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u w:val="none"/>
          <w:lang w:val="mn-Cyrl-MN"/>
        </w:rPr>
        <w:tab/>
        <w:t xml:space="preserve">С.Эрдэнэ: - </w:t>
      </w:r>
      <w:r>
        <w:rPr>
          <w:rFonts w:cs="Arial" w:ascii="Arial" w:hAnsi="Arial"/>
          <w:b w:val="false"/>
          <w:bCs w:val="false"/>
          <w:i w:val="false"/>
          <w:iCs w:val="false"/>
          <w:sz w:val="24"/>
          <w:szCs w:val="24"/>
          <w:u w:val="none"/>
          <w:lang w:val="mn-Cyrl-MN"/>
        </w:rPr>
        <w:t xml:space="preserve">Я.Содбаатар гишүүн ээ нэг зүйлийг энэ нэгдүгээрт Төрөөс тэтгэврийн шинэчлэлийн талаар баримтлах бодлогыг та нэг бүтэн хараач. Тэгвэл одоо таны сая тэр оруулж ирж байгаа санал чинь энэ дотор бас туссан байгаа байхгүй </w:t>
      </w:r>
      <w:r>
        <w:rPr>
          <w:rFonts w:cs="Arial" w:ascii="Arial" w:hAnsi="Arial"/>
          <w:b w:val="false"/>
          <w:bCs w:val="false"/>
          <w:i w:val="false"/>
          <w:iCs w:val="false"/>
          <w:sz w:val="24"/>
          <w:szCs w:val="24"/>
          <w:u w:val="none"/>
          <w:lang w:val="mn-Cyrl-MN"/>
        </w:rPr>
        <w:t>юу</w:t>
      </w:r>
      <w:r>
        <w:rPr>
          <w:rFonts w:cs="Arial" w:ascii="Arial" w:hAnsi="Arial"/>
          <w:b w:val="false"/>
          <w:bCs w:val="false"/>
          <w:i w:val="false"/>
          <w:iCs w:val="false"/>
          <w:sz w:val="24"/>
          <w:szCs w:val="24"/>
          <w:u w:val="none"/>
          <w:lang w:val="mn-Cyrl-MN"/>
        </w:rPr>
        <w:t xml:space="preserve">. 4.3-ыг та өөрөө харчих. Малчид, хувиараа хөдөлмөр эрхлэгчдийн тэтгэврийн даатгалын хүрээнд дараах үйл ажиллагааг хэрэгжүүлнэ гээд. Тэгээд дотроо энэ чинь 5 зүйл ангитай. 5 зүйл заалттай. 4.3.1-ээс 4.3.5 хүртэл ингээд. Үүн дээр байж байгаа байхгүй юу. Малчид бага орлоготой хувиараа хөдөлмөр эрхлэгчид, албан бус хөдөлмөр эрхлэгчид </w:t>
      </w:r>
      <w:r>
        <w:rPr>
          <w:rFonts w:cs="Arial" w:ascii="Arial" w:hAnsi="Arial"/>
          <w:b w:val="false"/>
          <w:bCs w:val="false"/>
          <w:i w:val="false"/>
          <w:iCs w:val="false"/>
          <w:sz w:val="24"/>
          <w:szCs w:val="24"/>
          <w:u w:val="none"/>
          <w:lang w:val="mn-Cyrl-MN"/>
        </w:rPr>
        <w:t>тэтгэврийн даатгалын тусгай сан байгуулж, шимтгэлийн хэмжээ, хугацаа, тэтгэврийн нас болон тэтгэвэр тогтоох олгох харилцааг тусгай хуулиар зохицуулна гээд оруулсан байгаа байхгүй юу. Саяын өөрийн чинь оруулсантай ялгаа юу байна. Ганцхан саяынх дээр бол өөрөө малчид гэж оруулж ирсэн байгаа байхгүй юу. Үүн дээр болохоор  хувиараа хөдөлмөр эрхлэгчид болон албан бус хөдөлмөр эрхлэгчдэд зориулсан гээд нийтлэг оруулж ирсэн байгаа байхгүй юу. Тэгээд энэ чинь малчид тэгээд бага орлоготой хувиараа хөдөлмөр эрхлэгчид болон албан бус хөдөлмөр эрхлэгчдэд зориулсан тэтгэврийн даатгалын тусгай сан байгуулж шимтгэлийн хэмжээ, хугацаа, тэтгэврийн нас болон тэтгэвэр тогтоох олгох харилцааг тусгай хуулиар зохицуулна гээд. Энэ тэгээд таны саяынхтай чинь ялгаа байхгүй шүү дээ. Яг адилхан байгаа байхгүй юу.</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u w:val="none"/>
          <w:lang w:val="mn-Cyrl-MN"/>
        </w:rPr>
        <w:tab/>
      </w:r>
      <w:r>
        <w:rPr>
          <w:rFonts w:cs="Arial" w:ascii="Arial" w:hAnsi="Arial"/>
          <w:b/>
          <w:bCs/>
          <w:i w:val="false"/>
          <w:iCs w:val="false"/>
          <w:sz w:val="24"/>
          <w:szCs w:val="24"/>
          <w:u w:val="none"/>
          <w:lang w:val="mn-Cyrl-MN"/>
        </w:rPr>
        <w:t xml:space="preserve">Д.Батцогт: - </w:t>
      </w:r>
      <w:r>
        <w:rPr>
          <w:rFonts w:cs="Arial" w:ascii="Arial" w:hAnsi="Arial"/>
          <w:b w:val="false"/>
          <w:bCs w:val="false"/>
          <w:i w:val="false"/>
          <w:iCs w:val="false"/>
          <w:sz w:val="24"/>
          <w:szCs w:val="24"/>
          <w:u w:val="none"/>
          <w:lang w:val="mn-Cyrl-MN"/>
        </w:rPr>
        <w:t xml:space="preserve">Тийм юм байгаа шүү дээ. Тийм тал байгаа шүү дээ. Үнэнээ л хэлье. Энэ наадах чинь одоо ингээд татаад авсан одоо боллоо тийм. </w:t>
      </w:r>
      <w:r>
        <w:rPr>
          <w:rFonts w:cs="Arial" w:ascii="Arial" w:hAnsi="Arial"/>
          <w:b w:val="false"/>
          <w:bCs w:val="false"/>
          <w:i w:val="false"/>
          <w:iCs w:val="false"/>
          <w:sz w:val="24"/>
          <w:szCs w:val="24"/>
          <w:u w:val="none"/>
          <w:lang w:val="mn-Cyrl-MN"/>
        </w:rPr>
        <w:t>За санал хураалт явагдаж дууссан одоо өөр санал байхгүй тийм ээ? Ажлын хэсгийн болон гишүүдээс гарсан зарчмын зөрүүтэй саналын томьёоллуудаар санал хурааж дууслаа. Санал дүгнэлт унших гишүүнийг ажлын хэсгийн ахлагч Ц.Оюунгэрэлийг томиллоо. Ажлын хэсэгт баярлалаа.</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u w:val="none"/>
          <w:lang w:val="mn-Cyrl-MN"/>
        </w:rPr>
        <w:tab/>
        <w:t xml:space="preserve">Дараагийн асуудал. </w:t>
      </w:r>
      <w:r>
        <w:rPr>
          <w:rFonts w:cs="Arial" w:ascii="Arial" w:hAnsi="Arial"/>
          <w:b w:val="false"/>
          <w:bCs w:val="false"/>
          <w:i w:val="false"/>
          <w:iCs w:val="false"/>
          <w:sz w:val="24"/>
          <w:szCs w:val="24"/>
          <w:u w:val="none"/>
          <w:lang w:val="mn-Cyrl-MN"/>
        </w:rPr>
        <w:t>Юу юм уу, хүүхэд хамгааллын хууль юм уу тийм ээ? Дараагийн асуудал Хүүхэд хамгааллын тухай хууль. Я.Содбаатар гишүүн.</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u w:val="none"/>
          <w:lang w:val="mn-Cyrl-MN"/>
        </w:rPr>
        <w:tab/>
        <w:t>Я.Содбаатар: -</w:t>
      </w:r>
      <w:r>
        <w:rPr>
          <w:rFonts w:cs="Arial" w:ascii="Arial" w:hAnsi="Arial"/>
          <w:b w:val="false"/>
          <w:bCs w:val="false"/>
          <w:i w:val="false"/>
          <w:iCs w:val="false"/>
          <w:sz w:val="24"/>
          <w:szCs w:val="24"/>
          <w:u w:val="none"/>
          <w:lang w:val="mn-Cyrl-MN"/>
        </w:rPr>
        <w:t xml:space="preserve"> Төрөөс тэтгэврийн шинэчлэлийн талаар баримтлах бодлогын баримт бичиг ингээд явж байгаа юм. Тэгэхээр ер нь тэтгэврийн зээлийн холбоотой манай Байнгын хороо ажлын хэсэг гаргаж өгөөч гэж би хүсэлт тавьж байгаа юм. Энэ тэтгэврийн асуудал ярьж байх үед бид нар энэ тэтгэврийн зээлийг бид нар энэ хүүтэй холбоотой энэ бол арилжааны банк нь Монголбанктай очиж хамтарч ажиллах юм байна лээ. Өнөөдөр 1.5-аар бодоод 2 сарын тэтгэврийн зээл авч байгаа хамгийн доод тэтгэврээр авсан 460 мянган төгрөг авсан хүн 131 мянган төгрөгийг шууд суутгаад авч байгаа юм. Бүр хүн нь байж байна. Ийм өргөдлүүд маш их ирж байна. Тэгэхээр манай энд байгаа Их Хурлын гишүүд дээр ч энэ тэтгэврийн </w:t>
      </w:r>
      <w:r>
        <w:rPr>
          <w:rFonts w:cs="Arial" w:ascii="Arial" w:hAnsi="Arial"/>
          <w:b w:val="false"/>
          <w:bCs w:val="false"/>
          <w:i w:val="false"/>
          <w:iCs w:val="false"/>
          <w:sz w:val="24"/>
          <w:szCs w:val="24"/>
          <w:u w:val="none"/>
          <w:lang w:val="mn-Cyrl-MN"/>
        </w:rPr>
        <w:t>зээлтэй холбоотой их олон юм байж байгаа. Тэгээд би Байнгын хорооноосоо хүсэж байна. Тэтгэврийн зээлтэй холбоотой ажлын хэсэг гаргаж өгөөч. Тэгээд энэ тэтгэврийн зээлийн хүүг олгож байгаа байдал тооцож байгаа аргачлалыг бас явж үзье. Тэгээд манай яам бас дэмжээд ажиллах биз. Энэ чинь яамтай холбоотой зүйл биш юм чинь. Энэ чиглэлд хамтраад ажиллах ажлын хэсэг байгуулж өгөөч гэж хүсэж байна.</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u w:val="none"/>
          <w:lang w:val="mn-Cyrl-MN"/>
        </w:rPr>
        <w:tab/>
        <w:t xml:space="preserve">Д.Батцогт: - </w:t>
      </w:r>
      <w:r>
        <w:rPr>
          <w:rFonts w:cs="Arial" w:ascii="Arial" w:hAnsi="Arial"/>
          <w:b w:val="false"/>
          <w:bCs w:val="false"/>
          <w:i w:val="false"/>
          <w:iCs w:val="false"/>
          <w:sz w:val="24"/>
          <w:szCs w:val="24"/>
          <w:u w:val="none"/>
          <w:lang w:val="mn-Cyrl-MN"/>
        </w:rPr>
        <w:t xml:space="preserve">Ингэе. Бид нар өнгөрсөн удаа Нийгмийн даатгалын үндэсний зөвлөлийн тайланг сонсоод тодорхой үүрэг чиглэлүүдийг өгсөн байгаа. Тэр хугацаа одоо дуусаж байгаа. Үүн дээр Нийгмийн даатгалын үндэсний зөвлөлөөс ажлын хэсэг гараад ажиллаж байгаа. Энэ ажлын хэсгийн танилцуулгыг дараагийн Байнгын хорооны хуралдаанаар сонсоод, тэгээд түүнээсээ үндэслээд ажлын хэсэг байгуулах уу, үгүй юу гэдгээ шийдье тэгэх үү? С.Эрдэнэ сайд аа, дараагийн Байнгын хорооны хуралдаанаар Нийгмийн даатгалын үндэсний зөвлөлийн Байнгын хорооноос өгөгдсөн тодорхой үүрэг чиглэлүүдийг талаар сонсъё.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t xml:space="preserve">За ингэе. За одоо больё. Дараагийн асуудалдаа оръё. С.Эрдэнэ сайд танилцуулгаа хийе. </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u w:val="none"/>
          <w:lang w:val="mn-Cyrl-MN"/>
        </w:rPr>
        <w:tab/>
        <w:t xml:space="preserve">С.Эрдэнэ: - </w:t>
      </w:r>
      <w:r>
        <w:rPr>
          <w:rFonts w:cs="Arial" w:ascii="Arial" w:hAnsi="Arial"/>
          <w:b w:val="false"/>
          <w:bCs w:val="false"/>
          <w:i w:val="false"/>
          <w:iCs w:val="false"/>
          <w:sz w:val="24"/>
          <w:szCs w:val="24"/>
          <w:u w:val="none"/>
          <w:lang w:val="mn-Cyrl-MN"/>
        </w:rPr>
        <w:t xml:space="preserve">Нийгмийн бодлогын байнгын хорооны дарга болон эрхэм гишүүд ээ, </w:t>
      </w:r>
      <w:r>
        <w:rPr>
          <w:rFonts w:cs="Arial" w:ascii="Arial" w:hAnsi="Arial"/>
          <w:b w:val="false"/>
          <w:bCs w:val="false"/>
          <w:i w:val="false"/>
          <w:iCs w:val="false"/>
          <w:sz w:val="24"/>
          <w:szCs w:val="24"/>
          <w:u w:val="none"/>
          <w:lang w:val="mn-Cyrl-MN"/>
        </w:rPr>
        <w:t>Хүүхэд хамгааллын тухай хуулийн төслийн тухай танилцуулъя. Монгол Улсын Үндсэн хуулийн 13 дугаар зүйл, 16 дугаар зүйлийн 16.1.1 дэх хэсэгт зааснаар гэр бүл, эх нялхас, хүүхдийн ашиг сонирхлыг төр хамгаалах үүрэгтэй билээ. Монгол Улс хүүхдийн эрхийн тухай конвенцийг бүхэлд нь хүлээн зөвшөөрч 1990 онд нэгдэн орсноор хүүхдийг бусад хүмүүсийн зүгээс бие бялдар сэтгэл санааны хувьд хүчирхийлэх, доромжлох буюу асрамжлах үүргээ хортойгоор ашиглах анхаарч халамжлахгүй байх, хайхрамжгүй харьцах, мөл</w:t>
      </w:r>
      <w:r>
        <w:rPr>
          <w:rFonts w:cs="Arial" w:ascii="Arial" w:hAnsi="Arial"/>
          <w:b w:val="false"/>
          <w:bCs w:val="false"/>
          <w:i w:val="false"/>
          <w:iCs w:val="false"/>
          <w:sz w:val="24"/>
          <w:szCs w:val="24"/>
          <w:u w:val="none"/>
          <w:lang w:val="mn-Cyrl-MN"/>
        </w:rPr>
        <w:t>ж</w:t>
      </w:r>
      <w:r>
        <w:rPr>
          <w:rFonts w:cs="Arial" w:ascii="Arial" w:hAnsi="Arial"/>
          <w:b w:val="false"/>
          <w:bCs w:val="false"/>
          <w:i w:val="false"/>
          <w:iCs w:val="false"/>
          <w:sz w:val="24"/>
          <w:szCs w:val="24"/>
          <w:u w:val="none"/>
          <w:lang w:val="mn-Cyrl-MN"/>
        </w:rPr>
        <w:t>их болон бэлгийн харьцаанд ашиглах зэрэг бүх хэлбэрээс хүүхдийг хамгаалах зорилгоор хууль тогтоох захиргааны болон нийгэм гэгээрлийн бүхий л шаардлагатай арга хэмжээг авах үүргийг хүлээсэн байдаг.</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t>Хүүхэд хуулиар тогтоосон эрхээ насанд хүртлээ эцэг эх гэр бүл болон төрийн онцгой халамж хамгааллын дор эдлэх ёстойг конвенцийн гишүүн орнууд хууль тогтоомжоороо баталгаажуулах үүрэгтэй юм. Гэвч боловсролын орчноос бусад орчинд хүүхдийн эсрэг хүчирхийллийг хуулиар хориглоогүй байна. Улсын Их Хурлын 2009 оны 38-р тогтоолоор баталсан хууль тогтоомжийг боловсронгуй болгох үндсэн чиглэлд хүүхдийг хүчирхийлэл дарамт мөлжлөг, үл хайхрах өртөх эрсдэлээс урьдчилан сэргийлэх, хамгаалах эрх зүйн үндсийг боловсронгуй болгох, үйлчилгээний төрөл хэлбэрийг олшруулах арга механизмыг тодорхойлох шаардлагын үүднээс Хүүхэд хамгааллын тухай хуулийг шинээр боловсруулан батлахаар заасан.</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val="false"/>
          <w:bCs w:val="false"/>
          <w:i w:val="false"/>
          <w:iCs w:val="false"/>
          <w:sz w:val="24"/>
          <w:szCs w:val="24"/>
          <w:u w:val="none"/>
          <w:lang w:val="mn-Cyrl-MN"/>
        </w:rPr>
        <w:tab/>
        <w:t>Монгол Улсын Засгийн газрын 2012-2016 оны үйл ажиллагааны хөтөлбөрт хүүхэд асран хүмүүжүүлэх төв, өдөр өнжүүлэх бүлэг байгуулах, эх хүүхдэд үзүүлэх эмнэлгийн тусламж үйлчилгээний чанар, хүртээмжийг дээшлүүлэх бодлого баримталж тусгайлсан арга хэмжээ авахаар тусгасан байна. Хүүхдийн эрхийн тухай конвенцийн хэрэгжилтийн талаар Монгол Улсын Засгийн газрын 2005, 2010 оны илтгэлийг Нэгдсэн Үндэстний байгууллагын хүүхдийн эрхийн хороо хэлэлцэж Монгол Улс Хүүхдийн эрхийн талаар цогц хууль боловсруулж, батлуулахыг удаа дараа зөвлөмж болгосон</w:t>
      </w:r>
      <w:r>
        <w:rPr>
          <w:rFonts w:cs="Arial" w:ascii="Arial" w:hAnsi="Arial"/>
          <w:b/>
          <w:bCs/>
          <w:i w:val="false"/>
          <w:iCs w:val="false"/>
          <w:sz w:val="24"/>
          <w:szCs w:val="24"/>
          <w:u w:val="none"/>
          <w:lang w:val="mn-Cyrl-MN"/>
        </w:rPr>
        <w:t xml:space="preserve"> </w:t>
      </w:r>
      <w:r>
        <w:rPr>
          <w:rFonts w:cs="Arial" w:ascii="Arial" w:hAnsi="Arial"/>
          <w:b w:val="false"/>
          <w:bCs w:val="false"/>
          <w:i w:val="false"/>
          <w:iCs w:val="false"/>
          <w:sz w:val="24"/>
          <w:szCs w:val="24"/>
          <w:u w:val="none"/>
          <w:lang w:val="mn-Cyrl-MN"/>
        </w:rPr>
        <w:t xml:space="preserve">байдаг.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t xml:space="preserve">Хүүхдийн эрхийг хамгаалах тухай хууль нь 20 гаруй жил хэрэгжиж байгаа материаллаг шинжтэй хууль бөгөөд хүүхэд хамгаалах эрхийн хэрэгжилтийг хянах, шаардлагатай үйлчилгээ үзүүлэх арга зам зохицуулалт хариуцлагын тогтолцоог нарийвчлан зохицуулсан хуулийг шинээр батлан гаргах шаардлагатай байгаа юм.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u w:val="none"/>
          <w:lang w:val="mn-Cyrl-MN"/>
        </w:rPr>
        <w:tab/>
        <w:t>Х</w:t>
      </w:r>
      <w:r>
        <w:rPr>
          <w:rFonts w:cs="Arial" w:ascii="Arial" w:hAnsi="Arial"/>
          <w:b w:val="false"/>
          <w:bCs w:val="false"/>
          <w:i w:val="false"/>
          <w:iCs w:val="false"/>
          <w:sz w:val="24"/>
          <w:szCs w:val="24"/>
          <w:u w:val="none"/>
          <w:lang w:val="mn-Cyrl-MN"/>
        </w:rPr>
        <w:t xml:space="preserve">үүхдийг хамгаалах үйл ажиллагааны процесс нь гэр бүлд түшиглэсэн үйлчилгээтэй уялдаа бүхий нэгдсэн бодлого салбар дундын зохицуулалт үйлчилгээний уян удирдлага зохион байгуулалт хяналт үнэлгээг хариуцах бүтцийг шаардаж байгаа юм. Хүүхэд хамгааллын үйлчилгээг хүүхэд хамгааллын зөрчлөөс урьдчилан сэргийлэх түүнийг илрүүлэх газар </w:t>
      </w:r>
      <w:r>
        <w:rPr>
          <w:rFonts w:cs="Arial" w:ascii="Arial" w:hAnsi="Arial"/>
          <w:b w:val="false"/>
          <w:bCs w:val="false"/>
          <w:i w:val="false"/>
          <w:iCs w:val="false"/>
          <w:sz w:val="24"/>
          <w:szCs w:val="24"/>
          <w:u w:val="none"/>
          <w:lang w:val="mn-Cyrl-MN"/>
        </w:rPr>
        <w:t>дээр нь</w:t>
      </w:r>
      <w:r>
        <w:rPr>
          <w:rFonts w:cs="Arial" w:ascii="Arial" w:hAnsi="Arial"/>
          <w:b w:val="false"/>
          <w:bCs w:val="false"/>
          <w:i w:val="false"/>
          <w:iCs w:val="false"/>
          <w:sz w:val="24"/>
          <w:szCs w:val="24"/>
          <w:u w:val="none"/>
          <w:lang w:val="mn-Cyrl-MN"/>
        </w:rPr>
        <w:t xml:space="preserve"> шуурхай арга хэмжээ авах хууль сахиулах эрх бүхий мэргэшсэн </w:t>
      </w:r>
      <w:r>
        <w:rPr>
          <w:rFonts w:cs="Arial" w:ascii="Arial" w:hAnsi="Arial"/>
          <w:b w:val="false"/>
          <w:bCs w:val="false"/>
          <w:i w:val="false"/>
          <w:iCs w:val="false"/>
          <w:sz w:val="24"/>
          <w:szCs w:val="24"/>
          <w:u w:val="none"/>
          <w:lang w:val="mn-Cyrl-MN"/>
        </w:rPr>
        <w:t xml:space="preserve">баг ажилтан үзүүлэх шаардлагатай байдаг. Хамгаалагдах эрх нь зөрчигдсөн хүүхдэд дагнасан үйлчилгээ үзүүлэх ажилтныг бэлтгэх, мэргэшүүлэх арга зүйн тогтмол удирдлагаар хангах талаар зохицуулалт одоогоор байхгүй байна.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t>Хуулийн төслийг боловсруулахдаа Хүүхдийн эрхийн тухай конвенц, дэлхийн 68 орны 130 хуулийг судалж, шилдэг туршлагыг нэгтгэн боловсруулсан олон улсын хүүхдийн хамгааллын талаар загвар хуулийг харгалзан үзсэн болно. Хүүхэд хамгааллын тухай шинэ хуулийн төслийг 5 бүлэг 42 зүйлтэйгээр боловсрууллаа. Энэхүү хуулийн төсөл нь хүүхэд хамгааллын зарчим, төрийн чиг үүргийг тодорхойлж, хүүхэд хамгааллын үндэсний тогтолцоог бий болгох, нийгэм гэр бүлийн хүрээнд хүүхдийг аливаа хүчирхийлэл мөлжлөгийн хэлбэрээс урьдчилан сэргийлэх хамгаалах, асран хамгаалах, харгалзан дэмжихтэй холбогдон үүсэх харилцааг зохицуулна.</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t xml:space="preserve">Монгол Улсын нийгэм улс төрийн эдийн засгийн байдлын хурдацтай хувьсан өөрчлөгдөж байгаагийн зэрэгцээ бага орлоготой иргэдийн амьжиргааны төвшин буурах, ажилгүйдэл, ядуурал, архидалт, гэр бүлийн хүчирхийлэл, гэмт хэрэг зэрэг нийгмийн сөрөг үзэгдлүүд нэмэгдэж байгаагаас үүдэн хүүхэд зөрчил эндэгдэлд холбогдох золиос болох нь ихэссээр байгаа юм. Гэмт хэрэгт холбогдсон ял эдэлж байгаа хүүхдүүдийн 22 хувь нь гэр бүлийн таагүй уур амьсгал, 42 хувь үе тэнгийнхэн, 18 хувь нь өөрөөсөө болж, 10 хувь нь сургууль дээрх таагүй харилцаанаас үүдэн гэмт хэрэг үйлдсэн байна.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u w:val="none"/>
          <w:lang w:val="mn-Cyrl-MN"/>
        </w:rPr>
        <w:tab/>
        <w:t xml:space="preserve">Хүчингийн гэмт хэргийн 26.6 хувийг ураг төрлийн хүчин эзэлж байгаа бөгөөд хохирогчийн 60 хувь нь 5-18 нас хүртэлх охид байна. </w:t>
      </w:r>
      <w:r>
        <w:rPr>
          <w:rFonts w:cs="Arial" w:ascii="Arial" w:hAnsi="Arial"/>
          <w:b w:val="false"/>
          <w:bCs w:val="false"/>
          <w:i w:val="false"/>
          <w:iCs w:val="false"/>
          <w:sz w:val="24"/>
          <w:szCs w:val="24"/>
          <w:u w:val="none"/>
          <w:lang w:val="mn-Cyrl-MN"/>
        </w:rPr>
        <w:t>Бага насны охид ураг төрлийн хүчингийн золиос болсон гэмт хэргийн 88 хувь нь шүүхийн өмнөх шатанд хэрэгсэхгүй болсон байна гэсэн судалгаа байдаг юм.</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t>Хүүхдэд холбогдох хэрэг зөрчлийг хүүхдийн эрхийн асуудлаар мэргэшсэн шүүх хянах шийдвэрлэж байх, сургалт хүмүүжлийн тусгай байгууллагад хорих ялыг хүүхдэд зөвхөн эцсийн арга хэмжээ болгон хэрэглэх зэрэг хүүхдийн эрх ашгийг хамгаалсан баримтлах юм. Хүүхдийн эрхийн зөрчил хүлээлгэх захиргааны хариуцлагыг Зөрчлийн тухай хуулиар ял шийтгэлийг гэмт хэргийн тухай хуулиар тус тус тодорхойлно. Хуулийн төсөлд 15 төрийн бус байгууллага болон судлаачдаас нийт 20 санал ирүүлснээс бүх саналыг тусгасан болно.</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t>Анхаарал тавьсан та бүхэнд баярлалаа. Асуудлыг хэлэлцэн шийдвэрлэж өгнө үү.</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u w:val="none"/>
          <w:lang w:val="mn-Cyrl-MN"/>
        </w:rPr>
        <w:tab/>
        <w:t xml:space="preserve">Д.Батцогт: - </w:t>
      </w:r>
      <w:r>
        <w:rPr>
          <w:rFonts w:cs="Arial" w:ascii="Arial" w:hAnsi="Arial"/>
          <w:b w:val="false"/>
          <w:bCs w:val="false"/>
          <w:i w:val="false"/>
          <w:iCs w:val="false"/>
          <w:sz w:val="24"/>
          <w:szCs w:val="24"/>
          <w:u w:val="none"/>
          <w:lang w:val="mn-Cyrl-MN"/>
        </w:rPr>
        <w:t xml:space="preserve">С.Эрдэнэ сайдад баярлалаа. </w:t>
      </w:r>
      <w:r>
        <w:rPr>
          <w:rFonts w:cs="Arial" w:ascii="Arial" w:hAnsi="Arial"/>
          <w:b w:val="false"/>
          <w:bCs w:val="false"/>
          <w:i w:val="false"/>
          <w:iCs w:val="false"/>
          <w:sz w:val="24"/>
          <w:szCs w:val="24"/>
          <w:u w:val="none"/>
          <w:lang w:val="mn-Cyrl-MN"/>
        </w:rPr>
        <w:t>Ажлын хэсэг танилцуулъя. С.Эрдэнэ -Хүн амын хөгжил, нийгмийн хамгааллын сайд, Х.Баавгай -Хүн амын хөгжил, нийгмийн хамгааллын яамны Хүн амын хөгжлийн бодлогын хэрэгжилтийг зохицуулах газрын Хүүхэд гэр бүл хөгжлийн хэлтсийн дарга, Ж.Шийлэгпүрэв -Хүн амын хөгжил, нийгмийн хамгааллын  Хүн амын хөгжлийн бодлогын хэрэгжилтийг зохицуулах газрын Хүүхэд гэр бүл хөгжлийн хэлтсийн мэргэжилтэн, И.Нарантуяа -Хүүхдийн төлөө үндэсний төвийн газрын дарга, С.Мөнхжаргал -Сургуулийн нийгмийн ажилтны тэргүүн, П.Цэвээн -Монголын эрхийн үндэсний төв, Б.Жавзанхүү -Судлаа</w:t>
      </w:r>
      <w:r>
        <w:rPr>
          <w:rFonts w:cs="Arial" w:ascii="Arial" w:hAnsi="Arial"/>
          <w:b w:val="false"/>
          <w:bCs w:val="false"/>
          <w:i w:val="false"/>
          <w:iCs w:val="false"/>
          <w:sz w:val="24"/>
          <w:szCs w:val="24"/>
          <w:u w:val="none"/>
          <w:lang w:val="mn-Cyrl-MN"/>
        </w:rPr>
        <w:t>ч ийм бүрэлдэхүүнтэй ажлын хэсэг ажиллаж байгаа юм байна.</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t>Хуулийн төсөл санаачлагчийн илтгэлтэй холбогдуулаад асуулттай гишүүдийн нэрийг авъя. Ё.Отгонбаяр гишүүнээр тасаллаа. Ё.Отгонбаяр гишүүн асууя.</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tab/>
        <w:t xml:space="preserve">Ё.Отгонбаяр: - </w:t>
      </w:r>
      <w:r>
        <w:rPr>
          <w:rFonts w:cs="Arial" w:ascii="Arial" w:hAnsi="Arial"/>
          <w:b w:val="false"/>
          <w:bCs w:val="false"/>
          <w:i w:val="false"/>
          <w:iCs w:val="false"/>
          <w:sz w:val="24"/>
          <w:szCs w:val="24"/>
          <w:u w:val="none"/>
          <w:lang w:val="mn-Cyrl-MN"/>
        </w:rPr>
        <w:t>Концепцийн чанартай нэг зүйл асуух гэсэн юм. Энэ хуулийг бол зарчмын хувьд дэмжиж байгаа. Хүүхэд хамгааллын асуудал чухал гэдгийг бол газар сайгүй ойлгож байгаа. Ер нь хуулийн концепцио бид  нар боловсруулахдаа дандаа өрнөдийн концепц</w:t>
      </w:r>
      <w:r>
        <w:rPr>
          <w:rFonts w:cs="Arial" w:ascii="Arial" w:hAnsi="Arial"/>
          <w:b w:val="false"/>
          <w:bCs w:val="false"/>
          <w:i w:val="false"/>
          <w:iCs w:val="false"/>
          <w:sz w:val="24"/>
          <w:szCs w:val="24"/>
          <w:u w:val="none"/>
          <w:lang w:val="mn-Cyrl-MN"/>
        </w:rPr>
        <w:t>и</w:t>
      </w:r>
      <w:r>
        <w:rPr>
          <w:rFonts w:cs="Arial" w:ascii="Arial" w:hAnsi="Arial"/>
          <w:b w:val="false"/>
          <w:bCs w:val="false"/>
          <w:i w:val="false"/>
          <w:iCs w:val="false"/>
          <w:sz w:val="24"/>
          <w:szCs w:val="24"/>
          <w:u w:val="none"/>
          <w:lang w:val="mn-Cyrl-MN"/>
        </w:rPr>
        <w:t>ор бол гэр бүлийн харилцааны өрнөдийн концепци руу чиглэсэн байдлаар хийгээд байна гэж надад бодогдоод байгаа юм. Мэдээж хэрэг саяын таны дурдсан хүчирхийлэлд өртсөн, мөлжлөгт өртсөн тиймэрхүү энэ харилцаануудыг зохицуулж байгааг бол ойлгож байна. Ер нь бол бас нэг өөрийнхөө Монгол уламжлал, Монгол гэр бүлийнхээ харилцаандаа тохирсон ийм хуулийн зохицуулалтуудыг хийх тал дээр хэр анхаарсан бэ гэж би асуумаар байна л даа. Би зүгээр юуг нь буруу гэж, хүүхдийг зодох хэрэгтэй гэсэн утгаар хэлж байгаа юм биш. Гэхдээ хүү</w:t>
      </w:r>
      <w:r>
        <w:rPr>
          <w:rFonts w:cs="Arial" w:ascii="Arial" w:hAnsi="Arial"/>
          <w:b w:val="false"/>
          <w:bCs w:val="false"/>
          <w:i w:val="false"/>
          <w:iCs w:val="false"/>
          <w:sz w:val="24"/>
          <w:szCs w:val="24"/>
          <w:u w:val="none"/>
          <w:lang w:val="mn-Cyrl-MN"/>
        </w:rPr>
        <w:t>х</w:t>
      </w:r>
      <w:r>
        <w:rPr>
          <w:rFonts w:cs="Arial" w:ascii="Arial" w:hAnsi="Arial"/>
          <w:b w:val="false"/>
          <w:bCs w:val="false"/>
          <w:i w:val="false"/>
          <w:iCs w:val="false"/>
          <w:sz w:val="24"/>
          <w:szCs w:val="24"/>
          <w:u w:val="none"/>
          <w:lang w:val="mn-Cyrl-MN"/>
        </w:rPr>
        <w:t>дээ зодоод байна гээд дуртай айл болгоны гэр рүү давхиж ороод байдаг ийм нөхцөлийг энэ хуулиар үүсгэх вий гэсэн тал дээр анхаарал хандуулсан юм бий юу.</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r>
      <w:r>
        <w:rPr>
          <w:rFonts w:cs="Arial" w:ascii="Arial" w:hAnsi="Arial"/>
          <w:b w:val="false"/>
          <w:bCs w:val="false"/>
          <w:i w:val="false"/>
          <w:iCs w:val="false"/>
          <w:sz w:val="24"/>
          <w:szCs w:val="24"/>
          <w:u w:val="none"/>
          <w:lang w:val="mn-Cyrl-MN"/>
        </w:rPr>
        <w:t xml:space="preserve">Би сайд байхдаа болсон нэг явдлыг л та нарт ярья. Нэгдүгээр сургуулийн нэг багш хүүхдийг суран бүсээр ороолгоод тэрийг нь ангийнх нь хүүхэд нь видеогоор бичлэгийг нь аваад нэт дээр тавиад бөөн юм болоод тэр багшид арга хэмжээ авхуулаад. Авахаас өөр арга зам байхгүй. Тэгээд сүүлд нь би тэр багшийн гараар хүмүүжсэн хүүхдүүд, багш нараас нь сонсож байхад бол манай багш гар хүрэхээ байсан одоо даалгавраа хийгээгүй ч юу ч хэлэхээ больсон. Бүр хэлэхээ ч больсон гэж байгаа байхгүй юу. Тэгээд иймэрхүү бүр эсрэг </w:t>
      </w:r>
      <w:r>
        <w:rPr>
          <w:rFonts w:cs="Arial" w:ascii="Arial" w:hAnsi="Arial"/>
          <w:b w:val="false"/>
          <w:bCs w:val="false"/>
          <w:i w:val="false"/>
          <w:iCs w:val="false"/>
          <w:sz w:val="24"/>
          <w:szCs w:val="24"/>
          <w:u w:val="none"/>
          <w:shd w:fill="FFFFFF" w:val="clear"/>
          <w:lang w:val="mn-Cyrl-MN"/>
        </w:rPr>
        <w:t>эпект</w:t>
      </w:r>
      <w:r>
        <w:rPr>
          <w:rFonts w:cs="Arial" w:ascii="Arial" w:hAnsi="Arial"/>
          <w:b w:val="false"/>
          <w:bCs w:val="false"/>
          <w:i w:val="false"/>
          <w:iCs w:val="false"/>
          <w:sz w:val="24"/>
          <w:szCs w:val="24"/>
          <w:u w:val="none"/>
          <w:lang w:val="mn-Cyrl-MN"/>
        </w:rPr>
        <w:t xml:space="preserve"> үзүүлэх юм руу оруулахгүйгээр зохицуулалтаа хийж чадсан уу гэдгийг л асууя. Яг хүчирхийлэлтэй холбоотой хэсгүүдийг бол 100 дэмжиж байна. Бүр тэгээд л гэр бүлийн зүгээр нэг байдаг энгийн харьцаа руу үсэрч орсон зохицуулалтууд харагдаад байх юм.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r>
      <w:r>
        <w:rPr>
          <w:rFonts w:cs="Arial" w:ascii="Arial" w:hAnsi="Arial"/>
          <w:b w:val="false"/>
          <w:bCs w:val="false"/>
          <w:i w:val="false"/>
          <w:iCs w:val="false"/>
          <w:sz w:val="24"/>
          <w:szCs w:val="24"/>
          <w:u w:val="none"/>
          <w:lang w:val="mn-Cyrl-MN"/>
        </w:rPr>
        <w:t xml:space="preserve">Хоёрдугаарт үг үсгийн алдаатай байна. Найруулга нь юу гэж ойлгогдох нь мэдэгдэхээргүй найруулгатай юмнууд зөндөө байна. Үүнийг бодвол хуулийг хэлэлцэх явцад засах юм байгаа  биз дээ.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tab/>
      </w:r>
      <w:r>
        <w:rPr>
          <w:rFonts w:cs="Arial" w:ascii="Arial" w:hAnsi="Arial"/>
          <w:b/>
          <w:bCs/>
          <w:i w:val="false"/>
          <w:iCs w:val="false"/>
          <w:sz w:val="24"/>
          <w:szCs w:val="24"/>
          <w:u w:val="none"/>
          <w:lang w:val="mn-Cyrl-MN"/>
        </w:rPr>
        <w:t xml:space="preserve">С.Одонтуяа: - </w:t>
      </w:r>
      <w:r>
        <w:rPr>
          <w:rFonts w:cs="Arial" w:ascii="Arial" w:hAnsi="Arial"/>
          <w:b w:val="false"/>
          <w:bCs w:val="false"/>
          <w:i w:val="false"/>
          <w:iCs w:val="false"/>
          <w:sz w:val="24"/>
          <w:szCs w:val="24"/>
          <w:u w:val="none"/>
          <w:lang w:val="mn-Cyrl-MN"/>
        </w:rPr>
        <w:t>С.Эрдэнэ сайд хариулъя.</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tab/>
      </w:r>
      <w:r>
        <w:rPr>
          <w:rFonts w:cs="Arial" w:ascii="Arial" w:hAnsi="Arial"/>
          <w:b/>
          <w:bCs/>
          <w:i w:val="false"/>
          <w:iCs w:val="false"/>
          <w:sz w:val="24"/>
          <w:szCs w:val="24"/>
          <w:u w:val="none"/>
          <w:lang w:val="mn-Cyrl-MN"/>
        </w:rPr>
        <w:t xml:space="preserve">С.Эрдэнэ: - </w:t>
      </w:r>
      <w:r>
        <w:rPr>
          <w:rFonts w:cs="Arial" w:ascii="Arial" w:hAnsi="Arial"/>
          <w:b w:val="false"/>
          <w:bCs w:val="false"/>
          <w:i w:val="false"/>
          <w:iCs w:val="false"/>
          <w:sz w:val="24"/>
          <w:szCs w:val="24"/>
          <w:u w:val="none"/>
          <w:lang w:val="mn-Cyrl-MN"/>
        </w:rPr>
        <w:t>Энэ Хүүхдийн эрхийн концепци энэ Хүүхэд хамгааллын тухай хуулийн концепци маань өөрөө хоорондоо салшгүй уялдаатай. Ийм 2 хуулийн төсөл явж байгаа. Нэгдүгээрт энэ Хүүхдийн эрхийн тухай олон улсын конвенцид анх 1990 онд Монгол Улс нэгдсэн. Тэгээд энэ Нэгдсэн Үндэстний Байгууллагын энэ олон конвенцүүд дотор яг энэ конвенц хэрэгжүүлээгүй улс оронд тооцдог хариуцлага гэж юм байгаагүй юм байна лээ. Сая энэ НҮБ-ын Хүүхдийн эрхийн конвенцийн нэмэлт протокол гэж гарсан. Энд манайх 41 дэх улс болж гарын үсэг зурсан. Үүгээр бол тухайн улс орон Хүүхдийн эрхийн конвенцийг хэрэгжүүлээгүй улс оронд тооцох, хариуцлага тооцох, хариуцлага хүлээлгэх т</w:t>
      </w:r>
      <w:r>
        <w:rPr>
          <w:rFonts w:cs="Arial" w:ascii="Arial" w:hAnsi="Arial"/>
          <w:b w:val="false"/>
          <w:bCs w:val="false"/>
          <w:i w:val="false"/>
          <w:iCs w:val="false"/>
          <w:sz w:val="24"/>
          <w:szCs w:val="24"/>
          <w:u w:val="none"/>
          <w:lang w:val="mn-Cyrl-MN"/>
        </w:rPr>
        <w:t>э</w:t>
      </w:r>
      <w:r>
        <w:rPr>
          <w:rFonts w:cs="Arial" w:ascii="Arial" w:hAnsi="Arial"/>
          <w:b w:val="false"/>
          <w:bCs w:val="false"/>
          <w:i w:val="false"/>
          <w:iCs w:val="false"/>
          <w:sz w:val="24"/>
          <w:szCs w:val="24"/>
          <w:u w:val="none"/>
          <w:lang w:val="mn-Cyrl-MN"/>
        </w:rPr>
        <w:t xml:space="preserve">р механизмуудыг бол энэ нэмэлт протоколоор бол тусгаж өгсөн байгаа.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r>
      <w:r>
        <w:rPr>
          <w:rFonts w:cs="Arial" w:ascii="Arial" w:hAnsi="Arial"/>
          <w:b w:val="false"/>
          <w:bCs w:val="false"/>
          <w:i w:val="false"/>
          <w:iCs w:val="false"/>
          <w:sz w:val="24"/>
          <w:szCs w:val="24"/>
          <w:u w:val="none"/>
          <w:lang w:val="mn-Cyrl-MN"/>
        </w:rPr>
        <w:t xml:space="preserve">Нэгдүгээрт бид Хүүхдийн эрхийн конвенцийг хэрэгжүүлэх чиглэлээр бодит алхам хийх нэгдүгээрт цаг болсон.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val="false"/>
          <w:bCs w:val="false"/>
          <w:i w:val="false"/>
          <w:iCs w:val="false"/>
          <w:sz w:val="24"/>
          <w:szCs w:val="24"/>
          <w:u w:val="none"/>
          <w:lang w:val="mn-Cyrl-MN"/>
        </w:rPr>
        <w:tab/>
      </w:r>
      <w:r>
        <w:rPr>
          <w:rFonts w:cs="Arial" w:ascii="Arial" w:hAnsi="Arial"/>
          <w:b w:val="false"/>
          <w:bCs w:val="false"/>
          <w:i w:val="false"/>
          <w:iCs w:val="false"/>
          <w:sz w:val="24"/>
          <w:szCs w:val="24"/>
          <w:u w:val="none"/>
          <w:lang w:val="mn-Cyrl-MN"/>
        </w:rPr>
        <w:t>Хоёрдугаарт нийгэм, эдийн засгийн нөхцөл байдал бол бий болсон гэж харж байгаа. Тийм учраас Хүүхэд хамгааллын тухай хуулийг тунхгийн шинж чанартай биш, бодит үүрэг хариуцлага хүлээсэн эцэг эх, хүүхдийн сурах орчин, аж ахуйн нэгж байгууллага ер нь Монгол Улсын аж ахуйн нэгж</w:t>
      </w:r>
      <w:r>
        <w:rPr>
          <w:rFonts w:cs="Arial" w:ascii="Arial" w:hAnsi="Arial"/>
          <w:b/>
          <w:bCs/>
          <w:i w:val="false"/>
          <w:iCs w:val="false"/>
          <w:sz w:val="24"/>
          <w:szCs w:val="24"/>
          <w:u w:val="none"/>
          <w:lang w:val="mn-Cyrl-MN"/>
        </w:rPr>
        <w:t xml:space="preserve"> </w:t>
      </w:r>
      <w:r>
        <w:rPr>
          <w:rFonts w:cs="Arial" w:ascii="Arial" w:hAnsi="Arial"/>
          <w:b w:val="false"/>
          <w:bCs w:val="false"/>
          <w:i w:val="false"/>
          <w:iCs w:val="false"/>
          <w:sz w:val="24"/>
          <w:szCs w:val="24"/>
          <w:u w:val="none"/>
          <w:lang w:val="mn-Cyrl-MN"/>
        </w:rPr>
        <w:t xml:space="preserve">байгууллага иргэн хүн бүр хүүхэд хамгааллын чиглэлээр үүрэг хүлээсэн байхаар ингэж бодож анх энэ хуулийн төслийг боловсруулж эхэлсэн. </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r>
      <w:r>
        <w:rPr>
          <w:rFonts w:cs="Arial" w:ascii="Arial" w:hAnsi="Arial"/>
          <w:b w:val="false"/>
          <w:bCs w:val="false"/>
          <w:i w:val="false"/>
          <w:iCs w:val="false"/>
          <w:sz w:val="24"/>
          <w:szCs w:val="24"/>
          <w:u w:val="none"/>
          <w:lang w:val="mn-Cyrl-MN"/>
        </w:rPr>
        <w:t>Өнөөдөр яг одоо би бас үүн дээр зарим зүйл дээр бол Ё.Отгонбаяр гишүүнтэй санал нэг байгаа. Уламжлалт хүүхдийн хүмүүжлийн арга барилууд бас Монголчуудад байгаа. Хэдэн зуу, мянган жил яваад ирсэн. Ахаа хүндэлдэг, ахаа сонсдог, айж эмээдэг тэр одоо өв уламжлалууд бий. Гэхдээ мэдээж нөгөө хүүхэд сургах өвөг дээдсийн маш үнэтэй сургаалууд байдаг. Тэр сургаалуудаа ч бид нар бас харах ёстой. Тэгээд энэ хуулийн хувьд бол яг тийм одоогоор Америк шиг юу гэдэг юм юм хэлэхээр л гүйж очоод л нэг утас дардаг ч байдаг юм уу, эсвэл ямар нэг хариуцлага тооцдог ч байдаг юм уу тийм юмыг бол тэр болгон оруулаагүй шүү. Зүгээр хүүхдийн утас, янз бүрийн юм бол байгаа. Гэхдээ энэ нь өөрөө эргээд энэ хуулийг хэлэлцэх явцдаа бид бас таны ярьж байгаа асуудлуудыг анхаарах ёстой гэж харж байгаа.</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r>
      <w:r>
        <w:rPr>
          <w:rFonts w:cs="Arial" w:ascii="Arial" w:hAnsi="Arial"/>
          <w:b w:val="false"/>
          <w:bCs w:val="false"/>
          <w:i w:val="false"/>
          <w:iCs w:val="false"/>
          <w:sz w:val="24"/>
          <w:szCs w:val="24"/>
          <w:u w:val="none"/>
          <w:lang w:val="mn-Cyrl-MN"/>
        </w:rPr>
        <w:t xml:space="preserve">Манай ажлын хэсгээс нэмж тайлбар хийх хүн байна уу?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tab/>
        <w:t xml:space="preserve">Д.Батцогт: - </w:t>
      </w:r>
      <w:r>
        <w:rPr>
          <w:rFonts w:cs="Arial" w:ascii="Arial" w:hAnsi="Arial"/>
          <w:b w:val="false"/>
          <w:bCs w:val="false"/>
          <w:i w:val="false"/>
          <w:iCs w:val="false"/>
          <w:sz w:val="24"/>
          <w:szCs w:val="24"/>
          <w:u w:val="none"/>
          <w:lang w:val="mn-Cyrl-MN"/>
        </w:rPr>
        <w:t>Х.Баавгай дарга 3-р микрофон.</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tab/>
        <w:t xml:space="preserve">Х.Баавгай: - </w:t>
      </w:r>
      <w:r>
        <w:rPr>
          <w:rFonts w:cs="Arial" w:ascii="Arial" w:hAnsi="Arial"/>
          <w:b w:val="false"/>
          <w:bCs w:val="false"/>
          <w:i w:val="false"/>
          <w:iCs w:val="false"/>
          <w:sz w:val="24"/>
          <w:szCs w:val="24"/>
          <w:u w:val="none"/>
          <w:lang w:val="mn-Cyrl-MN"/>
        </w:rPr>
        <w:t>Баярлалаа. Ё.Отгонбаяр гишүүний асуултад хариулъя. Сайдын юун дээр нэмэлт тодотгоё. Энэ гол зарчим бол бид нар энэ Хүүхдийн эрхийг хамгаалах тухай хууль, Хүүхдийн эрхий</w:t>
      </w:r>
      <w:r>
        <w:rPr>
          <w:rFonts w:cs="Arial" w:ascii="Arial" w:hAnsi="Arial"/>
          <w:b w:val="false"/>
          <w:bCs w:val="false"/>
          <w:i w:val="false"/>
          <w:iCs w:val="false"/>
          <w:sz w:val="24"/>
          <w:szCs w:val="24"/>
          <w:u w:val="none"/>
          <w:lang w:val="mn-Cyrl-MN"/>
        </w:rPr>
        <w:t>н</w:t>
      </w:r>
      <w:r>
        <w:rPr>
          <w:rFonts w:cs="Arial" w:ascii="Arial" w:hAnsi="Arial"/>
          <w:b w:val="false"/>
          <w:bCs w:val="false"/>
          <w:i w:val="false"/>
          <w:iCs w:val="false"/>
          <w:sz w:val="24"/>
          <w:szCs w:val="24"/>
          <w:u w:val="none"/>
          <w:lang w:val="mn-Cyrl-MN"/>
        </w:rPr>
        <w:t xml:space="preserve"> тухай хууль 2 маань 2-лаа нэг гол үндсэн зарчим дээр явж байгаа. Энэ нь Монголын өөрийн хүүхдээ хүмүүжүүлж ирсэн уламжлал, одоо шинээр Хүүхдийн эрхийн конвенцид тавигдаж байгаа хүүхэд гэр бүлдээ өсөж, хөгжих нь язгуур дээд эрх нь байна гэсэн энэ 2 гол зүйлийг л бид нар тодотгож энэ 2 хуулийн гол баримтлал болгож байгаа. Тэгэхээр манай гэр бүлдээ хүүхдээ хүмүүжүүлж ирсэн гэр бүлийн тэр дотоод харилцаанд байгаа зодож шийтгэхээс бусад энэ хүмүүжлийн чанартай сургамжийн чанартай энэ уламжлал маань бол хэвээр байх ёстой. Үүнийг бид нар бататгаж өгч байгаа.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t xml:space="preserve">Тийм учраас ийм жижиг ийм зүйлүүд дээр бол бид нар бол гол болоогүй. Хамгийн гол нь хүүхдийг зодох шийтгэх гэсэн тэр хүчирхийллийн хэлбэрийг  л болохгүй гэдгийг л ийм хандлагыг л төлөвшүүлэхэд л энэ хуулийн гол үзэл санаа явж байгаа гэж хэлье. </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tab/>
        <w:t xml:space="preserve">Д.Батцогт: - </w:t>
      </w:r>
      <w:r>
        <w:rPr>
          <w:rFonts w:cs="Arial" w:ascii="Arial" w:hAnsi="Arial"/>
          <w:b w:val="false"/>
          <w:bCs w:val="false"/>
          <w:i w:val="false"/>
          <w:iCs w:val="false"/>
          <w:sz w:val="24"/>
          <w:szCs w:val="24"/>
          <w:u w:val="none"/>
          <w:lang w:val="mn-Cyrl-MN"/>
        </w:rPr>
        <w:t xml:space="preserve">Ё.Отгонбаяр гишүүн тодруулъя. </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tab/>
        <w:t xml:space="preserve">Ё.Отгонбаяр: - </w:t>
      </w:r>
      <w:r>
        <w:rPr>
          <w:rFonts w:cs="Arial" w:ascii="Arial" w:hAnsi="Arial"/>
          <w:b w:val="false"/>
          <w:bCs w:val="false"/>
          <w:i w:val="false"/>
          <w:iCs w:val="false"/>
          <w:sz w:val="24"/>
          <w:szCs w:val="24"/>
          <w:u w:val="none"/>
          <w:lang w:val="mn-Cyrl-MN"/>
        </w:rPr>
        <w:t xml:space="preserve">Харин тэгээд л би асуугаад байгаа нь тэр шүү дээ. Одоо та нар тэгээд Монгол тойроод хүүхдээ зодсон хүн болгонд арга хэмжээ аваад  явна гэвэл үлгэрийн далай. Энэ дээр бол ингээд бичсэн байна, гэр бүлийн үүрэг дотор. Хүүхдийн нас бие, сэтгэхүйн өсөлт хөгжил, чадвар түүний амьдралд хэрхэн нөлөөлж болохыг мэдсэний үндсэн дээр түүний санал хүсэлтийг харгалзан үзэж шийдвэр гаргах үүрэгтэй гээд бичсэн байна.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t>Одоо тэгээд айл болгонд очоод аав, ээж чинь саналыг нь асуусан уу гээд асуугаад явах юм уу. Энэ бол уг нь хүмүүжлийн арга хэрэгслээр тодорхойлж, эцэг эхтэй ажиллаж энэ арга хэрэгслийг нь зааж өгч байх ёстой болохоос биш хуулийн үүрэг болгоод тэгээд л төр ингээд айл руу гүйж очоод л аав чинь зодсон уу, ээж чинь зодсон гээд л ингээд л тойроод яваад байх юм шиг ингэж ойлгогдохоор болно. Үгүй бол мэдээллийн утас гэдгээрээ хүүхэд нь утасдаа</w:t>
      </w:r>
      <w:r>
        <w:rPr>
          <w:rFonts w:cs="Arial" w:ascii="Arial" w:hAnsi="Arial"/>
          <w:b w:val="false"/>
          <w:bCs w:val="false"/>
          <w:i w:val="false"/>
          <w:iCs w:val="false"/>
          <w:sz w:val="24"/>
          <w:szCs w:val="24"/>
          <w:u w:val="none"/>
          <w:lang w:val="mn-Cyrl-MN"/>
        </w:rPr>
        <w:t>д</w:t>
      </w:r>
      <w:r>
        <w:rPr>
          <w:rFonts w:cs="Arial" w:ascii="Arial" w:hAnsi="Arial"/>
          <w:b w:val="false"/>
          <w:bCs w:val="false"/>
          <w:i w:val="false"/>
          <w:iCs w:val="false"/>
          <w:sz w:val="24"/>
          <w:szCs w:val="24"/>
          <w:u w:val="none"/>
          <w:lang w:val="mn-Cyrl-MN"/>
        </w:rPr>
        <w:t xml:space="preserve"> одоо яг нөгөө Америкт байдаг шиг. Ингээд зохицуулалт чинь өөрөө ингэж харагдаад байна. Түүнээс биш одоо бодвол нэр таван … /минут дуусав./</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tab/>
        <w:t xml:space="preserve">Д.Батцогт: - </w:t>
      </w:r>
      <w:r>
        <w:rPr>
          <w:rFonts w:cs="Arial" w:ascii="Arial" w:hAnsi="Arial"/>
          <w:b w:val="false"/>
          <w:bCs w:val="false"/>
          <w:i w:val="false"/>
          <w:iCs w:val="false"/>
          <w:sz w:val="24"/>
          <w:szCs w:val="24"/>
          <w:u w:val="none"/>
          <w:lang w:val="mn-Cyrl-MN"/>
        </w:rPr>
        <w:t>За хэн хариулах вэ? Х.Баавгай дарга. Тэр 1-р микрофон. Хэн билээ, нэрээ хэлээрэй.</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tab/>
        <w:t xml:space="preserve">Б.Жавзанхүү: - </w:t>
      </w:r>
      <w:r>
        <w:rPr>
          <w:rFonts w:cs="Arial" w:ascii="Arial" w:hAnsi="Arial"/>
          <w:b w:val="false"/>
          <w:bCs w:val="false"/>
          <w:i w:val="false"/>
          <w:iCs w:val="false"/>
          <w:sz w:val="24"/>
          <w:szCs w:val="24"/>
          <w:u w:val="none"/>
          <w:lang w:val="mn-Cyrl-MN"/>
        </w:rPr>
        <w:t>Миний нэр Б.Жавзанхүү. Хүүхдийн эрхийн судлаач. Үнэхээр Улсын Их Хурлын зүгээс хүүхэд хамгааллын асуудлаар процессын гэж нэрлэгдээд энэ зорьж боловсруулсан энэ хуулийн төслийг өргөнөөр дэмжиж хэлэлцэж өгөөч гэж хүсмээр байна. Хамгийн гол нь бид нарын хуульдаа барьсан, төсөлдөө барьсан гол концепци бол өрнөдийн концепци байна уу, дорнын концепци байна уу гэдгээс илүү хүний эрх, ардчиллын суурь зарчмуудтай яаж уялдаж байгаа юм. Хүүхдэд оногдож байгаа тэр эрх нь яаж хангагдах юм бэ гэдгийг илүү их барьсан гэдгийг би бас хэлмээр байна.</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t xml:space="preserve">Нөгөө талаар бид үнэхээр энэ хуулийг нэлээн ширүүн мэтгэлцээн, маргааны дунд гарах байх. Гэхдээ нийгэм нэлээн ойлгож хүлээж авах байх. Бид энэ хуулийг хэрэгжүүлэхэд эцэг эхээ ч хүүхдээ ч аль алийг нь бэлдэх илүү ихийг анхаарна. Энэ бол гарцаагүй. Өнөөдөр одоо Хүүхэд хамгааллын тухай хуулиар бол хүүхдийн эсрэг хүчирхийлэл, дарамт, үл хайхрах байдал, мөлжлөг энэ 4 асуудлыг л ерөнхийд нь хамаарч харах гээд байгаа юм. Хүмүүжлийн арга барил нь хатуудсан байна уу, ширүүдсэн байна уу тэр бүрийн араас явна, тэгнэ, ингэнэ гэсэн тооцооноос илүү ер нь хүүхдийн эсрэг хүчирхийллийг хуулиар яаж хааж болох юм бэ? Ялангуяа гэр бүлийн орчинд гараад байгаа энэ ураг төрлийн хүчирхийллийг хуулиар ер нь хүүхэд хаана байсан ч нийгмийн бүх орчинд аюулгүй байдал нь хангагдсан ийм баталгааг л хуулиар бий болгохыг зорьж байгаа юм.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tab/>
        <w:t>Д.Батцог</w:t>
      </w:r>
      <w:r>
        <w:rPr>
          <w:rFonts w:cs="Arial" w:ascii="Arial" w:hAnsi="Arial"/>
          <w:b/>
          <w:bCs/>
          <w:i w:val="false"/>
          <w:iCs w:val="false"/>
          <w:sz w:val="24"/>
          <w:szCs w:val="24"/>
          <w:u w:val="none"/>
          <w:lang w:val="mn-Cyrl-MN"/>
        </w:rPr>
        <w:t>т</w:t>
      </w:r>
      <w:r>
        <w:rPr>
          <w:rFonts w:cs="Arial" w:ascii="Arial" w:hAnsi="Arial"/>
          <w:b/>
          <w:bCs/>
          <w:i w:val="false"/>
          <w:iCs w:val="false"/>
          <w:sz w:val="24"/>
          <w:szCs w:val="24"/>
          <w:u w:val="none"/>
          <w:lang w:val="mn-Cyrl-MN"/>
        </w:rPr>
        <w:t>: -</w:t>
      </w:r>
      <w:r>
        <w:rPr>
          <w:rFonts w:cs="Arial" w:ascii="Arial" w:hAnsi="Arial"/>
          <w:b w:val="false"/>
          <w:bCs w:val="false"/>
          <w:i w:val="false"/>
          <w:iCs w:val="false"/>
          <w:sz w:val="24"/>
          <w:szCs w:val="24"/>
          <w:u w:val="none"/>
          <w:lang w:val="mn-Cyrl-MN"/>
        </w:rPr>
        <w:t xml:space="preserve"> Би гишүүнийхээ хувиар </w:t>
      </w:r>
      <w:r>
        <w:rPr>
          <w:rFonts w:cs="Arial" w:ascii="Arial" w:hAnsi="Arial"/>
          <w:b w:val="false"/>
          <w:bCs w:val="false"/>
          <w:i w:val="false"/>
          <w:iCs w:val="false"/>
          <w:sz w:val="24"/>
          <w:szCs w:val="24"/>
          <w:u w:val="none"/>
          <w:lang w:val="mn-Cyrl-MN"/>
        </w:rPr>
        <w:t>2 асуулт асуугаад байхъя. Нэгдүгээр асуудал Улсын Их Хурлын нэр бүхий гишүүд унаач хүүхдүүдийн асуудлаар нэг хуулийн төсөл санаачлаад явж байгаад Засгийн газраас ийм хууль өргөн баригдаж байгаа. Тийм учраас түүнд нь асуудал нь орчихлоо гэж ярихыг сонссон. Энэ хуульд орсон бол ямар байдлаар тусгагдаж байгаа юм энэ талаар нэг дэх хариултыг аваад байх</w:t>
      </w:r>
      <w:r>
        <w:rPr>
          <w:rFonts w:cs="Arial" w:ascii="Arial" w:hAnsi="Arial"/>
          <w:b w:val="false"/>
          <w:bCs w:val="false"/>
          <w:i w:val="false"/>
          <w:iCs w:val="false"/>
          <w:sz w:val="24"/>
          <w:szCs w:val="24"/>
          <w:u w:val="none"/>
          <w:lang w:val="mn-Cyrl-MN"/>
        </w:rPr>
        <w:t>.</w:t>
      </w:r>
      <w:r>
        <w:rPr>
          <w:rFonts w:cs="Arial" w:ascii="Arial" w:hAnsi="Arial"/>
          <w:b w:val="false"/>
          <w:bCs w:val="false"/>
          <w:i w:val="false"/>
          <w:iCs w:val="false"/>
          <w:sz w:val="24"/>
          <w:szCs w:val="24"/>
          <w:u w:val="none"/>
          <w:lang w:val="mn-Cyrl-MN"/>
        </w:rPr>
        <w:t xml:space="preserve"> </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tab/>
      </w:r>
      <w:r>
        <w:rPr>
          <w:rFonts w:cs="Arial" w:ascii="Arial" w:hAnsi="Arial"/>
          <w:b w:val="false"/>
          <w:bCs w:val="false"/>
          <w:i w:val="false"/>
          <w:iCs w:val="false"/>
          <w:sz w:val="24"/>
          <w:szCs w:val="24"/>
          <w:u w:val="none"/>
          <w:lang w:val="mn-Cyrl-MN"/>
        </w:rPr>
        <w:t>Хоёр дахь асуудал бол энэ 41.1 дээр хүүхдийн эрхийн зөрчилд хүлээлгэх захиргааны хариуцлагыг Зөрчлийн тухай хуулиар ял шийтгэлийг Гэмт хэргийн тухай хуулиар тус тус тодорхойлно гээд заасан байна. Энэ хууль бол энэ 2 батлагдсаны дараанаас эхэлж хэрэгжиж эхлэхээр бодож оруулсан юм уу гэдэг ийм асуулт байна. Хэн хариулах вэ? Х.Баавгай дарга. 2-р, 3-р микрофон.</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tab/>
      </w:r>
      <w:r>
        <w:rPr>
          <w:rFonts w:cs="Arial" w:ascii="Arial" w:hAnsi="Arial"/>
          <w:b/>
          <w:bCs/>
          <w:i w:val="false"/>
          <w:iCs w:val="false"/>
          <w:sz w:val="24"/>
          <w:szCs w:val="24"/>
          <w:u w:val="none"/>
          <w:lang w:val="mn-Cyrl-MN"/>
        </w:rPr>
        <w:t>Х.Баавгай: -</w:t>
      </w:r>
      <w:r>
        <w:rPr>
          <w:rFonts w:cs="Arial" w:ascii="Arial" w:hAnsi="Arial"/>
          <w:b w:val="false"/>
          <w:bCs w:val="false"/>
          <w:i w:val="false"/>
          <w:iCs w:val="false"/>
          <w:sz w:val="24"/>
          <w:szCs w:val="24"/>
          <w:u w:val="none"/>
          <w:lang w:val="mn-Cyrl-MN"/>
        </w:rPr>
        <w:t xml:space="preserve"> Д.Батцогт гишүүний асуултад хариулъя. Нэгдүгээрт тэр 41.1-ээс эхлээд байхъя. 41.1 энэ маань энэ хуулийг энэ 2 хууль хэлэлцэж байгаа ажлын хэсэгтэй уялдуулж бид нар яг явцад нь хийсэн юм. Тийм учраас энэ Гэмт хэргийн тухай, Зөрчлийн тухай хуулиудад энэ хүүхдийн эсрэг хүчирхийллийн захиргааны шинжтэй нь бол Зөрчлийн хэлбэрээр, гэмт хэргийн шинжтэй шинэ хуулиар Эрүүгийн хуулиар зохицуулагдахаар ажлын хэсгүүд хоорондоо уялдаатайгаар энэ ажлын хэсгийн боловсруулалтын явцад ажлын хэсгүүд хооронд уялдуулж хийсэн учраас энэ хамтдаа явж байгаа гэж үзэх гээд байна. Харин энэ 2 хууль маань ойролцоо хамт орвол бид нарын энэ зүйлс маань ер  нь нэг хариуцлагын тогтолцоо гараад ирэх боломжтой гэж үзэж байгаа.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r>
      <w:r>
        <w:rPr>
          <w:rFonts w:cs="Arial" w:ascii="Arial" w:hAnsi="Arial"/>
          <w:b w:val="false"/>
          <w:bCs w:val="false"/>
          <w:i w:val="false"/>
          <w:iCs w:val="false"/>
          <w:sz w:val="24"/>
          <w:szCs w:val="24"/>
          <w:u w:val="none"/>
          <w:lang w:val="mn-Cyrl-MN"/>
        </w:rPr>
        <w:t xml:space="preserve">Нөгөө хурдан морь унаач хүүхдийн тухай асуудал бол Хүүхдийн эрхийн тухай хуулийн 13-р зүйл хүүхдийн хөдөлмөр гээд. Тэнд хүүхдийн тэвчишгүй хөдөлмөрийн хэлбэр рүү орж болох хэсэг нь бол хурдан морь унаач хүүхдийн тодорхой тэр өвлийн цаг, хатуу үед уралдаж байгаа асуудал нь тэр байдал руу оруулах хэлбэр байгаа учраас тэр Хүүхдийн эрхийн тухай хуулийн 13-р зүйлд энэ агуулгаараа бол тусаж өгсөн байгаа. Дараагийн  хууль дээр. Тийм. </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tab/>
      </w:r>
      <w:r>
        <w:rPr>
          <w:rFonts w:cs="Arial" w:ascii="Arial" w:hAnsi="Arial"/>
          <w:b/>
          <w:bCs/>
          <w:i w:val="false"/>
          <w:iCs w:val="false"/>
          <w:sz w:val="24"/>
          <w:szCs w:val="24"/>
          <w:u w:val="none"/>
          <w:lang w:val="mn-Cyrl-MN"/>
        </w:rPr>
        <w:t xml:space="preserve">Д.Батцогт: - </w:t>
      </w:r>
      <w:r>
        <w:rPr>
          <w:rFonts w:cs="Arial" w:ascii="Arial" w:hAnsi="Arial"/>
          <w:b w:val="false"/>
          <w:bCs w:val="false"/>
          <w:i w:val="false"/>
          <w:iCs w:val="false"/>
          <w:sz w:val="24"/>
          <w:szCs w:val="24"/>
          <w:u w:val="none"/>
          <w:lang w:val="mn-Cyrl-MN"/>
        </w:rPr>
        <w:t>Гишүүд асуулт асууж, хариулт авч дууслаа. Үг хэлэх гишүүд. Дахиад дардаа, Д.Сарангэрэл гишүүн ээ. Энэ яагаад ингээд орохгүй байна. Манай энэ доо</w:t>
      </w:r>
      <w:r>
        <w:rPr>
          <w:rFonts w:cs="Arial" w:ascii="Arial" w:hAnsi="Arial"/>
          <w:b w:val="false"/>
          <w:bCs w:val="false"/>
          <w:i w:val="false"/>
          <w:iCs w:val="false"/>
          <w:sz w:val="24"/>
          <w:szCs w:val="24"/>
          <w:u w:val="none"/>
          <w:shd w:fill="FFFFFF" w:val="clear"/>
          <w:lang w:val="mn-Cyrl-MN"/>
        </w:rPr>
        <w:t>р пульт дээр су</w:t>
      </w:r>
      <w:r>
        <w:rPr>
          <w:rFonts w:cs="Arial" w:ascii="Arial" w:hAnsi="Arial"/>
          <w:b w:val="false"/>
          <w:bCs w:val="false"/>
          <w:i w:val="false"/>
          <w:iCs w:val="false"/>
          <w:sz w:val="24"/>
          <w:szCs w:val="24"/>
          <w:u w:val="none"/>
          <w:lang w:val="mn-Cyrl-MN"/>
        </w:rPr>
        <w:t>уж байгаа хүмүүс үүнийгээ анхаараарай. Ё.Отгонбаяр гишүүнээр тасаллаа. Ц.Оюунгэрэл гишүүн нэр авсан байх юм. Андуурсан байна. Ц.Оюунгэрэл гишүүний нэрийн оронд С.Одонтуяа гишүүний нэрийг оруулчих. Д.Сумъяабазар гишүүн дарсан юм уу та. Д.Сумъяабазар гишүүний нэрийг нэмчих. Энэ кноп чинь ажиллахгүй л байна даа. За Д.Сумъяабазар гишүүнээр тасаллаа. Д.Сарангэрэл гишүүн асууя. Үг хэлнэ. Тийм. Асууна гэнэ.</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tab/>
      </w:r>
      <w:r>
        <w:rPr>
          <w:rFonts w:cs="Arial" w:ascii="Arial" w:hAnsi="Arial"/>
          <w:b/>
          <w:bCs/>
          <w:i w:val="false"/>
          <w:iCs w:val="false"/>
          <w:sz w:val="24"/>
          <w:szCs w:val="24"/>
          <w:u w:val="none"/>
          <w:lang w:val="mn-Cyrl-MN"/>
        </w:rPr>
        <w:t>Д.Сарангэрэл: -</w:t>
      </w:r>
      <w:r>
        <w:rPr>
          <w:rFonts w:cs="Arial" w:ascii="Arial" w:hAnsi="Arial"/>
          <w:b w:val="false"/>
          <w:bCs w:val="false"/>
          <w:i w:val="false"/>
          <w:iCs w:val="false"/>
          <w:sz w:val="24"/>
          <w:szCs w:val="24"/>
          <w:u w:val="none"/>
          <w:lang w:val="mn-Cyrl-MN"/>
        </w:rPr>
        <w:t xml:space="preserve"> Энэ Хүүхэд хамгааллын тухай хуулий</w:t>
      </w:r>
      <w:r>
        <w:rPr>
          <w:rFonts w:cs="Arial" w:ascii="Arial" w:hAnsi="Arial"/>
          <w:b w:val="false"/>
          <w:bCs w:val="false"/>
          <w:i w:val="false"/>
          <w:iCs w:val="false"/>
          <w:sz w:val="24"/>
          <w:szCs w:val="24"/>
          <w:u w:val="none"/>
          <w:lang w:val="mn-Cyrl-MN"/>
        </w:rPr>
        <w:t>н</w:t>
      </w:r>
      <w:r>
        <w:rPr>
          <w:rFonts w:cs="Arial" w:ascii="Arial" w:hAnsi="Arial"/>
          <w:b w:val="false"/>
          <w:bCs w:val="false"/>
          <w:i w:val="false"/>
          <w:iCs w:val="false"/>
          <w:sz w:val="24"/>
          <w:szCs w:val="24"/>
          <w:u w:val="none"/>
          <w:lang w:val="mn-Cyrl-MN"/>
        </w:rPr>
        <w:t xml:space="preserve"> төслийг дэмжихгүй гишүүн бол би байхгүй байгаа гэж бодож байгаа. Бид нар бол бүгдээрээ бас эцэг эхчүүд. Хүүхдэдээ анхаардаггүй аав ээж юу байх вэ. Тийм учраас бүгд харж байгаа байх. Надад бас тодорхой санал байгаа юм. Энэ насанд хүрээгүй хүүхдийг хараа хяналтгүй орхихыг хориглох ийм заалтыг бол заавал тусгаж өгөх ёстой гэж бодож байгаа юм.</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r>
      <w:r>
        <w:rPr>
          <w:rFonts w:cs="Arial" w:ascii="Arial" w:hAnsi="Arial"/>
          <w:b w:val="false"/>
          <w:bCs w:val="false"/>
          <w:i w:val="false"/>
          <w:iCs w:val="false"/>
          <w:sz w:val="24"/>
          <w:szCs w:val="24"/>
          <w:u w:val="none"/>
          <w:lang w:val="mn-Cyrl-MN"/>
        </w:rPr>
        <w:t xml:space="preserve">Яах вэ зарим хүн хэлдэг юм. Хараа хяналтгүй орхисноос хүүхэд нь эрүүл мэнд амь насаараа хохирох юм бол эцэг эхэд нь хариуцлага хүлээлгэх тухай асуудал яригдаж байгаа юм л даа. Хүн одоо ингээд зовлон болсон байхад зовлон дээр нь зовлон нэмэх гэж байна гэж манай эцэг эхчүүд тэр дундаа эрчүүд нэлээн хэлэх гээд байдаг юм. Гэхдээ үүнийг хариуцлагын тухай асуудлыг нь үнэхээр одоо дэмжихгүй байлаа гэхэд заавал насанд хүрээгүй хүүхдийг хараа хяналтгүй орхиж болохгүй гэдгийг хуулиар хоригдох шаардлагатай байгаа юм. Энэ ялангуяа манай нөхцөлд бол энэ бол ядаж эхний ээлжид би ингэж болохгүй шүү гэдэг тийм хуулийн дохиол сануулга заавал байх ёстой.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val="false"/>
          <w:bCs w:val="false"/>
          <w:i w:val="false"/>
          <w:iCs w:val="false"/>
          <w:sz w:val="24"/>
          <w:szCs w:val="24"/>
          <w:u w:val="none"/>
          <w:lang w:val="mn-Cyrl-MN"/>
        </w:rPr>
        <w:tab/>
      </w:r>
      <w:r>
        <w:rPr>
          <w:rFonts w:cs="Arial" w:ascii="Arial" w:hAnsi="Arial"/>
          <w:b w:val="false"/>
          <w:bCs w:val="false"/>
          <w:i w:val="false"/>
          <w:iCs w:val="false"/>
          <w:sz w:val="24"/>
          <w:szCs w:val="24"/>
          <w:u w:val="none"/>
          <w:lang w:val="mn-Cyrl-MN"/>
        </w:rPr>
        <w:t>Өнөөдөр статистик тоонууд ингээд харуулж байгаа юм. 10 мянган хүүхэд тутмын 154 нь өнөөдөр түлэгдэж байна. Ялангуяа манай нөхцөл бол 0-5 насны 29 хүүхэд жил бүр амь насаа алдаж байгаа юм. Тэр нь бол эцэг эх асран хамгаалагчдын хайхрамжгүй байдал, хараа хяналтгүй хүүхдээ орхисноос болж байгаа юм. Савтай усанд болон жорлонд унаад үхдэг. Тоглож байгаа шат, савлуур дээрээс унаад үхдэг. Ийм одоо нэг ийм энх цагийн эрсдэлд бид нар хүүхдүүдээ дандаа оруулж байгаа байхгүй юу. Үүнийг</w:t>
      </w:r>
      <w:r>
        <w:rPr>
          <w:rFonts w:cs="Arial" w:ascii="Arial" w:hAnsi="Arial"/>
          <w:b/>
          <w:bCs/>
          <w:i w:val="false"/>
          <w:iCs w:val="false"/>
          <w:sz w:val="24"/>
          <w:szCs w:val="24"/>
          <w:u w:val="none"/>
          <w:lang w:val="mn-Cyrl-MN"/>
        </w:rPr>
        <w:t xml:space="preserve"> </w:t>
      </w:r>
      <w:r>
        <w:rPr>
          <w:rFonts w:cs="Arial" w:ascii="Arial" w:hAnsi="Arial"/>
          <w:b w:val="false"/>
          <w:bCs w:val="false"/>
          <w:i w:val="false"/>
          <w:iCs w:val="false"/>
          <w:sz w:val="24"/>
          <w:szCs w:val="24"/>
          <w:u w:val="none"/>
          <w:lang w:val="mn-Cyrl-MN"/>
        </w:rPr>
        <w:t>Германд бол тухайлбал 18 нас хүртэл нь хараа хяналтгүй орхиж болохгүй гэсэн хуультай. Англид 14 нас хүртэл нь. Ирландад 16 нас хүртэл нь. Хэрвээ хараа хяналтгүй орхисон байх юм бол та шийтгүүлнэ. Насанд хүрээгүй хүүхдийг 10-15  минут хараа хяналтгүй орхисон байх юм бол Германд шууд шийтгэл өгдөг. Манайх бол үүнийг хүлээн зөвшөөрөхгүй маягтай юм шиг байгаа юм. Гэхдээ эхний ээлжид би заавал хуулиар хараа хяналтгүй орхиж болохгүй, насанд хүрээгүй хүүхдийг гэдэг ийм заалт оруулж дохиол өгөх ёстой гэж бодоод байгаа юм. Үүнийг одоо гишүүд минь дэмжихгүй бол манай насанд хүрээгүй хүүхдүүд бол энэ эцэг эх, асран хамгаалагчийн хараа хяналтгүй байдлаас болоод амь насаа алдах, эрсдэх явдал хэрээс хэтэрч байгаа юм. Нэг ийм тодорхой санал байгаа юм.</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r>
      <w:r>
        <w:rPr>
          <w:rFonts w:cs="Arial" w:ascii="Arial" w:hAnsi="Arial"/>
          <w:b w:val="false"/>
          <w:bCs w:val="false"/>
          <w:i w:val="false"/>
          <w:iCs w:val="false"/>
          <w:sz w:val="24"/>
          <w:szCs w:val="24"/>
          <w:u w:val="none"/>
          <w:lang w:val="mn-Cyrl-MN"/>
        </w:rPr>
        <w:t>Хоёрдугаарт 6-8 насны хүүхдүүдийг сонголтоор нь сургуульд оруулах ийм нөхцөлийг бүрдүүлж өгөхгүй бол өнөөдөр хөдөөгийн хүүхдүүд минь ёстой нэг нусаа хацартаа нааж, чацга баастайгаа холилдож дуусаж байна. Тэгэхээр бас нэг Монголынхоо бодит нөхцөлд суурилсан энэ заалтыг энэ хуулиар хийж  өгөхгүй бол болохгүй нь гэсэн ийм саналууд байгаа юм. За тэгээд зарчмын зөрүүтэй томьёоллын санал оруулах үед нь эдгээрийг бичгээр өгье.</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tab/>
        <w:t xml:space="preserve">Д.Батцогт: - </w:t>
      </w:r>
      <w:r>
        <w:rPr>
          <w:rFonts w:cs="Arial" w:ascii="Arial" w:hAnsi="Arial"/>
          <w:b w:val="false"/>
          <w:bCs w:val="false"/>
          <w:i w:val="false"/>
          <w:iCs w:val="false"/>
          <w:sz w:val="24"/>
          <w:szCs w:val="24"/>
          <w:u w:val="none"/>
          <w:lang w:val="mn-Cyrl-MN"/>
        </w:rPr>
        <w:t xml:space="preserve">А.Тлейхан гишүүн. С.Дэмбэрэл гишүүний нэрийг нэмээрэй.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tab/>
        <w:t xml:space="preserve">А.Тлейхан: - </w:t>
      </w:r>
      <w:r>
        <w:rPr>
          <w:rFonts w:cs="Arial" w:ascii="Arial" w:hAnsi="Arial"/>
          <w:b w:val="false"/>
          <w:bCs w:val="false"/>
          <w:i w:val="false"/>
          <w:iCs w:val="false"/>
          <w:sz w:val="24"/>
          <w:szCs w:val="24"/>
          <w:u w:val="none"/>
          <w:lang w:val="mn-Cyrl-MN"/>
        </w:rPr>
        <w:t>Баярлалаа. Бас нийгмийн нэг хэсэг болсон хүүхдүүдийнхээ төлөө бас Хүүхэд хамгааллын тухай хууль санаачлан оруулж байгаад талархаж байна. Мэдээж одоо үр хүүхдээ сайн сайхан болгох хүмүүжилтэй, эх орондоо хэрэгтэй хүн болгох үүрэг бол эцэг эхийн үүрэг. Нөгөө талдаа цэцэрлэгийн, сургуулийн байгууллагын бүх шатны үүрэг болно гэдгийг бол энэ хууль дээр ямар нэг хэмжээгээр тусгасан байна. Мэдээж түрүүн гишүүд асуугаад байна л даа. Энэ үндэснийхээ уламжлалт хүмүүжил, орчин үеийн нийгмийн ертөнцийн хүмүүжилтэй уялдуулах ёстой гэж. Бас одоо манай үндэсний онцлогтой орон. Тийм учраас үүнийгээ бас харгалзаж явахгүй бол дан гаднын загвараар хийх юм бол мэдээж үр дүн багатай болно. Тийм учраас үүнийг бол харгалзаж үзэх ёстой.</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r>
      <w:r>
        <w:rPr>
          <w:rFonts w:cs="Arial" w:ascii="Arial" w:hAnsi="Arial"/>
          <w:b w:val="false"/>
          <w:bCs w:val="false"/>
          <w:i w:val="false"/>
          <w:iCs w:val="false"/>
          <w:sz w:val="24"/>
          <w:szCs w:val="24"/>
          <w:u w:val="none"/>
          <w:lang w:val="mn-Cyrl-MN"/>
        </w:rPr>
        <w:t xml:space="preserve">Саяын гишүүдийн хэлж байгаа тэр бага насны хүүхдийг гэртээ хараа хяналтгүй орхих гэдэг бол үнэхээр чухал зүйл. Гадаад орнууд үнэхээр түүнийг бол хатуу хуульчилсан бүр гэмт хэргийн шинжтэй болгоод хуульд татагддаг тийм хүртэл заалттай байдаг. Манайд тийм биш юм аа гэхэд ямар нэг хэмжээгээр ойлгуулсан тэр одоо үнэхээр нялх хүүхдүүдийг орхидог түүнээс болж янз бүрийн осолддог юмнуудыг нь хаах хэмжээний заалтууд нь орох ёстой гэдэгтэй бол санал нэг байна. </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tab/>
      </w:r>
      <w:r>
        <w:rPr>
          <w:rFonts w:cs="Arial" w:ascii="Arial" w:hAnsi="Arial"/>
          <w:b w:val="false"/>
          <w:bCs w:val="false"/>
          <w:i w:val="false"/>
          <w:iCs w:val="false"/>
          <w:sz w:val="24"/>
          <w:szCs w:val="24"/>
          <w:u w:val="none"/>
          <w:lang w:val="mn-Cyrl-MN"/>
        </w:rPr>
        <w:t>Нөгөө талдаа ерөөсөө хүүхдийн хүмүүжил бол өнөөдөр гэр бүлийн орчин шүү дээ. Тэр хүүхэд ямар бай</w:t>
      </w:r>
      <w:r>
        <w:rPr>
          <w:rFonts w:cs="Arial" w:ascii="Arial" w:hAnsi="Arial"/>
          <w:b w:val="false"/>
          <w:bCs w:val="false"/>
          <w:i w:val="false"/>
          <w:iCs w:val="false"/>
          <w:sz w:val="24"/>
          <w:szCs w:val="24"/>
          <w:u w:val="none"/>
          <w:lang w:val="mn-Cyrl-MN"/>
        </w:rPr>
        <w:t>х</w:t>
      </w:r>
      <w:r>
        <w:rPr>
          <w:rFonts w:cs="Arial" w:ascii="Arial" w:hAnsi="Arial"/>
          <w:b w:val="false"/>
          <w:bCs w:val="false"/>
          <w:i w:val="false"/>
          <w:iCs w:val="false"/>
          <w:sz w:val="24"/>
          <w:szCs w:val="24"/>
          <w:u w:val="none"/>
          <w:lang w:val="mn-Cyrl-MN"/>
        </w:rPr>
        <w:t xml:space="preserve"> нь эцэг эх гэр бүлийн орчноос л шууд хамаарна. Тийм учраас энэ манай гарч байгаа бодлогын гол гогцоо бол тэр гэр бүл рүүгээ чиглэсэн байх ёстой. Төр мэдээж одоо тэр айл болгоны хүүхдийг очиж харж өгөх биш. Тэр эцэг эхийн хүүхдээ харах боломжоор нь хангасан бодлогыг төрөөс хийх ёстой юм. Яаж харах ёстой юм. Мэдээж аль болох эцэх эхчүүд нь хүүхэдтэйгээ ажиллах цагийг нь гаргадаг. Нялх байхад нь урт удаан хугацаагаар хардаг. Ухаан</w:t>
      </w:r>
      <w:r>
        <w:rPr>
          <w:rFonts w:cs="Arial" w:ascii="Arial" w:hAnsi="Arial"/>
          <w:b w:val="false"/>
          <w:bCs w:val="false"/>
          <w:i w:val="false"/>
          <w:iCs w:val="false"/>
          <w:sz w:val="24"/>
          <w:szCs w:val="24"/>
          <w:u w:val="none"/>
          <w:lang w:val="mn-Cyrl-MN"/>
        </w:rPr>
        <w:t>даа</w:t>
      </w:r>
      <w:r>
        <w:rPr>
          <w:rFonts w:cs="Arial" w:ascii="Arial" w:hAnsi="Arial"/>
          <w:b w:val="false"/>
          <w:bCs w:val="false"/>
          <w:i w:val="false"/>
          <w:iCs w:val="false"/>
          <w:sz w:val="24"/>
          <w:szCs w:val="24"/>
          <w:u w:val="none"/>
          <w:lang w:val="mn-Cyrl-MN"/>
        </w:rPr>
        <w:t xml:space="preserve"> Швед улс бол хүүхэд гарсан бол түүнийгээ 180 хоног эцэг  эх нь хардаг юм байна шүү дээ. Эцэг нь хэд хоног вэ дээ, сар гаруй хугацаагаар эцэг нь заавал цалинтай чөлөө авч хардаг. 70 хоногоор цалингаас нь чөлөө өгч харуулдаг. Эцгийг бүр заавал харуулдаг тийм хуультай. Ингэж байж тэр хүүхэд бол нийгэмд хэрэгтэй эрүүл бойжсон тийм зөв хүмүүжилтэй хүүхэд болдог юм байна. </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r>
      <w:r>
        <w:rPr>
          <w:rFonts w:cs="Arial" w:ascii="Arial" w:hAnsi="Arial"/>
          <w:b w:val="false"/>
          <w:bCs w:val="false"/>
          <w:i w:val="false"/>
          <w:iCs w:val="false"/>
          <w:sz w:val="24"/>
          <w:szCs w:val="24"/>
          <w:u w:val="none"/>
          <w:lang w:val="mn-Cyrl-MN"/>
        </w:rPr>
        <w:t xml:space="preserve">Тийм учраас бид одоо нийгмийн хамгааллын баримжаатай </w:t>
      </w:r>
      <w:r>
        <w:rPr>
          <w:rFonts w:cs="Arial" w:ascii="Arial" w:hAnsi="Arial"/>
          <w:b w:val="false"/>
          <w:bCs w:val="false"/>
          <w:i w:val="false"/>
          <w:iCs w:val="false"/>
          <w:sz w:val="24"/>
          <w:szCs w:val="24"/>
          <w:u w:val="none"/>
          <w:shd w:fill="FFFFFF" w:val="clear"/>
          <w:lang w:val="mn-Cyrl-MN"/>
        </w:rPr>
        <w:t>Сканд</w:t>
      </w:r>
      <w:r>
        <w:rPr>
          <w:rFonts w:cs="Arial" w:ascii="Arial" w:hAnsi="Arial"/>
          <w:b w:val="false"/>
          <w:bCs w:val="false"/>
          <w:i w:val="false"/>
          <w:iCs w:val="false"/>
          <w:sz w:val="24"/>
          <w:szCs w:val="24"/>
          <w:u w:val="none"/>
          <w:lang w:val="mn-Cyrl-MN"/>
        </w:rPr>
        <w:t>и</w:t>
      </w:r>
      <w:r>
        <w:rPr>
          <w:rFonts w:cs="Arial" w:ascii="Arial" w:hAnsi="Arial"/>
          <w:b w:val="false"/>
          <w:bCs w:val="false"/>
          <w:i w:val="false"/>
          <w:iCs w:val="false"/>
          <w:sz w:val="24"/>
          <w:szCs w:val="24"/>
          <w:u w:val="none"/>
          <w:shd w:fill="FFFFFF" w:val="clear"/>
          <w:lang w:val="mn-Cyrl-MN"/>
        </w:rPr>
        <w:t>н</w:t>
      </w:r>
      <w:r>
        <w:rPr>
          <w:rFonts w:cs="Arial" w:ascii="Arial" w:hAnsi="Arial"/>
          <w:b w:val="false"/>
          <w:bCs w:val="false"/>
          <w:i w:val="false"/>
          <w:iCs w:val="false"/>
          <w:sz w:val="24"/>
          <w:szCs w:val="24"/>
          <w:u w:val="none"/>
          <w:shd w:fill="FFFFFF" w:val="clear"/>
          <w:lang w:val="mn-Cyrl-MN"/>
        </w:rPr>
        <w:t>а</w:t>
      </w:r>
      <w:r>
        <w:rPr>
          <w:rFonts w:cs="Arial" w:ascii="Arial" w:hAnsi="Arial"/>
          <w:b w:val="false"/>
          <w:bCs w:val="false"/>
          <w:i w:val="false"/>
          <w:iCs w:val="false"/>
          <w:sz w:val="24"/>
          <w:szCs w:val="24"/>
          <w:u w:val="none"/>
          <w:shd w:fill="FFFFFF" w:val="clear"/>
          <w:lang w:val="mn-Cyrl-MN"/>
        </w:rPr>
        <w:t>вын</w:t>
      </w:r>
      <w:r>
        <w:rPr>
          <w:rFonts w:cs="Arial" w:ascii="Arial" w:hAnsi="Arial"/>
          <w:b w:val="false"/>
          <w:bCs w:val="false"/>
          <w:i w:val="false"/>
          <w:iCs w:val="false"/>
          <w:sz w:val="24"/>
          <w:szCs w:val="24"/>
          <w:u w:val="none"/>
          <w:lang w:val="mn-Cyrl-MN"/>
        </w:rPr>
        <w:t xml:space="preserve"> орнуудын жишээг бодвол ажлын хэсэг харсан байх. Түүнийгээ бид бас сайн бодох ёстой гэж. Тэр ч байтугай хүүхдүүдийг 18 сарын дотор дараагийн хүүхэд нь гарсан байх юм бол тэр тэтгэвэр тэтгэмжийн бүх юм нь нэмэгддэг. Швед улсаар явахад дандаа нэг хос тэрэгтэй хүүхэд хос тэрэг хүүхэд  суудаг л хүмүүс явж байдаг юм байна шүү дээ. Хоёр суулгадаг тэрэгтэй. Энэ юу вэ гэхээр одоо тэр нийгмийн хамгаалалтай. Энэ эцсийн эцэст нийгэмд, нийгмийн хөгжилд чухал зүйл. Тийм учраас хүүхдийг багаас нь зөв хүмүүжүүлж эцэг эх нь хажуудаа л байж хүмүүжүүлэх юм бол сайн хүүхэд бойжно. Сайн хүн нийгэмд бий болгоно гэсэн утгаар нь ингэж авдаг юм байна. Тийм учраас бид цаашдаа бид нарын ирээдүй болсон Монгол Улсын маань хөгжлийн гол авч явах түүчээ болсон хүүхдээс нь бүх юмыг нь эхлэх ёстой гэсэн ийм зарчим дээр бүх юмаа тулгуурласан байх ёстой гэдгийг хийе. Дэлхийн хамгийн сайн шилдэг тэр хүмүүжил олгодог жишгүүд мөн сайн хардаг жишгүүдийг нэлээн тусгах ёстой. </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r>
      <w:r>
        <w:rPr>
          <w:rFonts w:cs="Arial" w:ascii="Arial" w:hAnsi="Arial"/>
          <w:b w:val="false"/>
          <w:bCs w:val="false"/>
          <w:i w:val="false"/>
          <w:iCs w:val="false"/>
          <w:sz w:val="24"/>
          <w:szCs w:val="24"/>
          <w:u w:val="none"/>
          <w:lang w:val="mn-Cyrl-MN"/>
        </w:rPr>
        <w:t xml:space="preserve">Мэдээж одоо хүүхдийг хүчирхийллээс хамгаалах, мөлжлөгөөс хамгаалах, гэр бүлийн орчинд тавтай байлгах асуудал бол энэ хуульд ямар нэг байдлаар туссан байх гэж бодож байна. Монгол Улс маань дандаа нэг ядуу байна. Дандаа нэг бүх юм байхгүй байна гэж сэтгэж хуульд хандаж болохгүй юм. Бид одоо сайн сайхан болно. Хөрөнгө мөнгөтэй болно. Тэр хүртэл одоо бид нар ямар нэг хэмжээ хязгаарлагдмал орчинд байх байх. Гэхдээ цаашдаа удахгүй дэлхийн төвшинд хүрнэ. Ихдээ л бид нар төрийн бодлого маань зөв зүйтэй явах юм бол 10 жилийн дотор бид нар өнөөгийн төвшин амьдралын төвшнийг 3 дахин нэмэгдүүлэх боломж харагдаж байгаа учраас тэр төсөөллийг бодож ирээдүйгээ бодож хууль маань гарах ёстой. Үүнийг бол хэлэлцэх эсэхийг нь дэмжье. Хэлэлцэх явцдаа олон талаас ярих байх. Нийгэмдээ ч ярих байх. Судлаачид ч оролцох байх. Ингэж байж нэлээн сайн хууль гарах ёстой. Хүүхдийн хамгааллын төлөө санал өгдөггүй, үүнийг эсэргүүцдэг хүн гэж лав байхгүй.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t xml:space="preserve">Тийм учраас тал талаасаа харин үүнийгээ ашиглаж тал талаасаа сайн хуультай болох сайн эрх зүйн орчныг бүрдүүлж өгөх, тэр маань хамгийн гол нь хэрэгжих бүрэн боломжтой. Боломжгүй зорилт болгож тавиад түүний хойноос явах биш боломжтой юмнуудыг нь хийгээд мэдээж өнөөгийн цаг нарт нь тохирсон орчноо бүрдүүлэхгүй бол мөрөөдлийн шинжтэй юм гарахыг бол мэдээж бүтэхгүй учраас үүнийгээ бас тал талаас нь гаргаж явах нь зүйтэй гэж бодож байна. Ингээд энэ хуулийг хэлэлцэхийг дэмжиж байна.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 xml:space="preserve"> </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tab/>
      </w:r>
      <w:r>
        <w:rPr>
          <w:rFonts w:cs="Arial" w:ascii="Arial" w:hAnsi="Arial"/>
          <w:b/>
          <w:bCs/>
          <w:i w:val="false"/>
          <w:iCs w:val="false"/>
          <w:sz w:val="24"/>
          <w:szCs w:val="24"/>
          <w:u w:val="none"/>
          <w:lang w:val="mn-Cyrl-MN"/>
        </w:rPr>
        <w:t xml:space="preserve">Д.Батцогт: - </w:t>
      </w:r>
      <w:r>
        <w:rPr>
          <w:rFonts w:cs="Arial" w:ascii="Arial" w:hAnsi="Arial"/>
          <w:b w:val="false"/>
          <w:bCs w:val="false"/>
          <w:i w:val="false"/>
          <w:iCs w:val="false"/>
          <w:sz w:val="24"/>
          <w:szCs w:val="24"/>
          <w:u w:val="none"/>
          <w:lang w:val="mn-Cyrl-MN"/>
        </w:rPr>
        <w:t>Ё.Отгонбаяр гишүүн.</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tab/>
      </w:r>
      <w:r>
        <w:rPr>
          <w:rFonts w:cs="Arial" w:ascii="Arial" w:hAnsi="Arial"/>
          <w:b/>
          <w:bCs/>
          <w:i w:val="false"/>
          <w:iCs w:val="false"/>
          <w:sz w:val="24"/>
          <w:szCs w:val="24"/>
          <w:u w:val="none"/>
          <w:lang w:val="mn-Cyrl-MN"/>
        </w:rPr>
        <w:t>Ё.Отгонбаяр: -</w:t>
      </w:r>
      <w:r>
        <w:rPr>
          <w:rFonts w:cs="Arial" w:ascii="Arial" w:hAnsi="Arial"/>
          <w:b w:val="false"/>
          <w:bCs w:val="false"/>
          <w:i w:val="false"/>
          <w:iCs w:val="false"/>
          <w:sz w:val="24"/>
          <w:szCs w:val="24"/>
          <w:u w:val="none"/>
          <w:lang w:val="mn-Cyrl-MN"/>
        </w:rPr>
        <w:t xml:space="preserve"> Би юу яах гэсэн юм. Ингээд сая асуулт, хариулт ингээд явахаар юу бид нарын концепци бол адилхан юм шиг сонсогдоод, хуулиа уншихаар зохицуулалт нь илүү өргөн уншигдаад байна л даа. Үгүй бол тодорхойгүй учраас бүр юу хамаагүй аваачаад хамж оруулж болох юм шиг. Тийм учраас ажлын хэсэг энэ цаашид мэдээж хуулийг нь бол дэмжинэ. Хүүхдээ хамгаалахгүй гэдэг хүн хорвоод байхгүй биз. Зүгээр ажлын хэсэг цаашдаа энэ хуулийн төсөл дээрээ ажиллахдаа хүчирхийлэл гэдэг ойлголттойгоо хариуцлагуудыг нь уяж өгөөд ямар ойлголтыг яг хүчирхийлэлд оруулахгүй вэ тэр тал дээрээ бол соён гэгээрүүлэх чиглэлийг нэлээн түлхүү оруулж өгөөч. Тэгэхгүй бол ерөнхий концепци чинь хүүхдээ чимхсэн авгай болгоныг шийтгэх гээд байгаа ч юм шиг хариуцлага ярих гээд байгаа ч юм шиг нэг тийм юм харагдаад байна. Үүнийгээ сайн бодож яваач гараа</w:t>
      </w:r>
      <w:r>
        <w:rPr>
          <w:rFonts w:cs="Arial" w:ascii="Arial" w:hAnsi="Arial"/>
          <w:b w:val="false"/>
          <w:bCs w:val="false"/>
          <w:i w:val="false"/>
          <w:iCs w:val="false"/>
          <w:sz w:val="24"/>
          <w:szCs w:val="24"/>
          <w:u w:val="none"/>
          <w:lang w:val="mn-Cyrl-MN"/>
        </w:rPr>
        <w:t>ч</w:t>
      </w:r>
      <w:r>
        <w:rPr>
          <w:rFonts w:cs="Arial" w:ascii="Arial" w:hAnsi="Arial"/>
          <w:b w:val="false"/>
          <w:bCs w:val="false"/>
          <w:i w:val="false"/>
          <w:iCs w:val="false"/>
          <w:sz w:val="24"/>
          <w:szCs w:val="24"/>
          <w:u w:val="none"/>
          <w:lang w:val="mn-Cyrl-MN"/>
        </w:rPr>
        <w:t xml:space="preserve"> гэж үүнийг нь ж</w:t>
      </w:r>
      <w:r>
        <w:rPr>
          <w:rFonts w:cs="Arial" w:ascii="Arial" w:hAnsi="Arial"/>
          <w:b w:val="false"/>
          <w:bCs w:val="false"/>
          <w:i w:val="false"/>
          <w:iCs w:val="false"/>
          <w:sz w:val="24"/>
          <w:szCs w:val="24"/>
          <w:u w:val="none"/>
          <w:lang w:val="mn-Cyrl-MN"/>
        </w:rPr>
        <w:t>ааха</w:t>
      </w:r>
      <w:r>
        <w:rPr>
          <w:rFonts w:cs="Arial" w:ascii="Arial" w:hAnsi="Arial"/>
          <w:b w:val="false"/>
          <w:bCs w:val="false"/>
          <w:i w:val="false"/>
          <w:iCs w:val="false"/>
          <w:sz w:val="24"/>
          <w:szCs w:val="24"/>
          <w:u w:val="none"/>
          <w:lang w:val="mn-Cyrl-MN"/>
        </w:rPr>
        <w:t>н түлхүү болгооч гэж. Ер нь зүгээр Улсын Их Хурлынхаа гишүүдэд анхааруулахад сүүлийн яг үнэндээ хэлэхэд хүний ухамсартай ажилладаг соён гэгээрүүлдэг юмнууд нь дандаа орхигдсон. Юм л бол хариуцлага бушуухан шиг л ший</w:t>
      </w:r>
      <w:r>
        <w:rPr>
          <w:rFonts w:cs="Arial" w:ascii="Arial" w:hAnsi="Arial"/>
          <w:b w:val="false"/>
          <w:bCs w:val="false"/>
          <w:i w:val="false"/>
          <w:iCs w:val="false"/>
          <w:sz w:val="24"/>
          <w:szCs w:val="24"/>
          <w:u w:val="none"/>
          <w:lang w:val="mn-Cyrl-MN"/>
        </w:rPr>
        <w:t>т</w:t>
      </w:r>
      <w:r>
        <w:rPr>
          <w:rFonts w:cs="Arial" w:ascii="Arial" w:hAnsi="Arial"/>
          <w:b w:val="false"/>
          <w:bCs w:val="false"/>
          <w:i w:val="false"/>
          <w:iCs w:val="false"/>
          <w:sz w:val="24"/>
          <w:szCs w:val="24"/>
          <w:u w:val="none"/>
          <w:lang w:val="mn-Cyrl-MN"/>
        </w:rPr>
        <w:t xml:space="preserve">гэнэ ингэнэ торгоно гэсэн ийм хуулиуд оруулж ирдэг боллоо.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t>Бид нар одоо байна шүү дээ бү</w:t>
      </w:r>
      <w:r>
        <w:rPr>
          <w:rFonts w:cs="Arial" w:ascii="Arial" w:hAnsi="Arial"/>
          <w:b w:val="false"/>
          <w:bCs w:val="false"/>
          <w:i w:val="false"/>
          <w:iCs w:val="false"/>
          <w:sz w:val="24"/>
          <w:szCs w:val="24"/>
          <w:u w:val="none"/>
          <w:shd w:fill="FFFFFF" w:val="clear"/>
          <w:lang w:val="mn-Cyrl-MN"/>
        </w:rPr>
        <w:t xml:space="preserve">р </w:t>
      </w:r>
      <w:r>
        <w:rPr>
          <w:rFonts w:cs="Arial" w:ascii="Arial" w:hAnsi="Arial"/>
          <w:b w:val="false"/>
          <w:bCs w:val="false"/>
          <w:i w:val="false"/>
          <w:iCs w:val="false"/>
          <w:sz w:val="24"/>
          <w:szCs w:val="24"/>
          <w:u w:val="none"/>
          <w:shd w:fill="FFFFFF" w:val="clear"/>
          <w:lang w:val="mn-Cyrl-MN"/>
        </w:rPr>
        <w:t>п</w:t>
      </w:r>
      <w:r>
        <w:rPr>
          <w:rFonts w:cs="Arial" w:ascii="Arial" w:hAnsi="Arial"/>
          <w:b w:val="false"/>
          <w:bCs w:val="false"/>
          <w:i w:val="false"/>
          <w:iCs w:val="false"/>
          <w:sz w:val="24"/>
          <w:szCs w:val="24"/>
          <w:u w:val="none"/>
          <w:shd w:fill="FFFFFF" w:val="clear"/>
          <w:lang w:val="mn-Cyrl-MN"/>
        </w:rPr>
        <w:t>атерналист төрийн б</w:t>
      </w:r>
      <w:r>
        <w:rPr>
          <w:rFonts w:cs="Arial" w:ascii="Arial" w:hAnsi="Arial"/>
          <w:b w:val="false"/>
          <w:bCs w:val="false"/>
          <w:i w:val="false"/>
          <w:iCs w:val="false"/>
          <w:sz w:val="24"/>
          <w:szCs w:val="24"/>
          <w:u w:val="none"/>
          <w:lang w:val="mn-Cyrl-MN"/>
        </w:rPr>
        <w:t>үр дээд хэлбэр рүү орж эхэлж байна. Одоо түрүүчийн өглөөжин, үдээс өмнө  бид нар юу яасан биз дээ. Хүмүүсийг хэдэн граммаар нь архи уулгахдаа бараг хүртэл тулж Архины хуулийг ярьсан шүү дээ. Одоо бол эхнэр очоод өнөө орой хүүхдээ чимхвэл би одоо хаашаа утасдах ёстой юм бэ гээд утасны дугаар хайгаад явах ийм зохицуулалт руу бас орж болохгүй. Энэ зохицуулалтыг чинь томьёоллууд  нь тэгж ойлгогдохоор байгаад байгаа байхгүй юу. Хүүхдэд одоо жишээлбэл 13 настай байхад нь дэлхийн хаана ч гэсэн хүүхдийг ямар мэргэжлээр сургах вэ гэсэн шийдвэрийг эцэг эх нь гаргадаг. Энэ хүн ер нь тоогоор явах юм уу, уран зургаар явах юм уу. 13 настай хүүхэд гэдэг бол өөрийнхөө хүслийг тодорхойлох насанд хүрээгүй хүн шүү дээ. Одоо тэгээд саналыг нь асууж байж шийдвэр гаргаагүй бол болохгүй гээд ингээд ойлгогдохоор томьёологдоод байна шүү дээ энэ чинь.</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r>
      <w:r>
        <w:rPr>
          <w:rFonts w:cs="Arial" w:ascii="Arial" w:hAnsi="Arial"/>
          <w:b w:val="false"/>
          <w:bCs w:val="false"/>
          <w:i w:val="false"/>
          <w:iCs w:val="false"/>
          <w:sz w:val="24"/>
          <w:szCs w:val="24"/>
          <w:u w:val="none"/>
          <w:lang w:val="mn-Cyrl-MN"/>
        </w:rPr>
        <w:t>Хүүхдийн хөдөлмөр гэдгээ бас томьёолохгүй бол сүүлд нь мал хариулж байгаа хүүхэд болгон дээр бас нэг хуулийн этгээд гүйж очдог, хариуцлага ярьдаг янз бүрийн тийм юм руу орох вий. Би түрүүн нэг заалтыг нь уншихад жаахан тийм ойлгомжгүй өргөн томьёологдсон ийм харагдаад байна. Хүүхдийг одоо тэр хүмүүжлийн арга хэлбэрийг нь хэлэхдээ томьёолохдоо бид энэ ажлын хэсэг нэг сайн томьёолоод өгвөл энэ хууль цаашаа зовлонгүй явах байх. Түүнээс биш энэ чинь гэдэг чинь чимхэх орно шүү дээ, тийм ээ. Би бол юу гэж ойлгоод байгаа вэ гэхээр хүүхдээ байнга зодож дарамтлаад байгаа хүнтэй л хариуцлага ярих гэж байгаа гэж ойлгоод байгаа болохоос биш дургүй хүргэсэн хулгайчийг чи хүүхдээ чимхсэн байна гээд хариуцлага яриад байж болдог ийм хууль болгож бас болохгүй шүү. Тэгвэл бас бид нар тэр түрүүний яриад байдаг аав ээжийгээ цагдаад өгдөг Америкийн загвар руу бид нар явж орно. Ийм байдалтай болно. Тэнд чинь байна шүү дээ. Бид нар эрхийг хамгаалахдаа тэр хүүхэд чинь аав ээжээ сонсдог байх, ах эгчээ сонсдог байх энэ хүмүүжлийнх нь үндэс суурийг нь үгүй болгож болохгүй.</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r>
      <w:r>
        <w:rPr>
          <w:rFonts w:cs="Arial" w:ascii="Arial" w:hAnsi="Arial"/>
          <w:b w:val="false"/>
          <w:bCs w:val="false"/>
          <w:i w:val="false"/>
          <w:iCs w:val="false"/>
          <w:sz w:val="24"/>
          <w:szCs w:val="24"/>
          <w:u w:val="none"/>
          <w:lang w:val="mn-Cyrl-MN"/>
        </w:rPr>
        <w:t>Манай нийгэм бол гэр бүлийн хүрээнд өсөх ёстой гэж бид нар яриад байгаа мөртөө</w:t>
      </w:r>
      <w:r>
        <w:rPr>
          <w:rFonts w:cs="Arial" w:ascii="Arial" w:hAnsi="Arial"/>
          <w:b w:val="false"/>
          <w:bCs w:val="false"/>
          <w:i w:val="false"/>
          <w:iCs w:val="false"/>
          <w:sz w:val="24"/>
          <w:szCs w:val="24"/>
          <w:u w:val="none"/>
          <w:shd w:fill="FFFFFF" w:val="clear"/>
          <w:lang w:val="mn-Cyrl-MN"/>
        </w:rPr>
        <w:t xml:space="preserve"> инд</w:t>
      </w:r>
      <w:r>
        <w:rPr>
          <w:rFonts w:cs="Arial" w:ascii="Arial" w:hAnsi="Arial"/>
          <w:b w:val="false"/>
          <w:bCs w:val="false"/>
          <w:i w:val="false"/>
          <w:iCs w:val="false"/>
          <w:sz w:val="24"/>
          <w:szCs w:val="24"/>
          <w:u w:val="none"/>
          <w:shd w:fill="FFFFFF" w:val="clear"/>
          <w:lang w:val="mn-Cyrl-MN"/>
        </w:rPr>
        <w:t>и</w:t>
      </w:r>
      <w:r>
        <w:rPr>
          <w:rFonts w:cs="Arial" w:ascii="Arial" w:hAnsi="Arial"/>
          <w:b w:val="false"/>
          <w:bCs w:val="false"/>
          <w:i w:val="false"/>
          <w:iCs w:val="false"/>
          <w:sz w:val="24"/>
          <w:szCs w:val="24"/>
          <w:u w:val="none"/>
          <w:shd w:fill="FFFFFF" w:val="clear"/>
          <w:lang w:val="mn-Cyrl-MN"/>
        </w:rPr>
        <w:t>вид</w:t>
      </w:r>
      <w:r>
        <w:rPr>
          <w:rFonts w:cs="Arial" w:ascii="Arial" w:hAnsi="Arial"/>
          <w:b w:val="false"/>
          <w:bCs w:val="false"/>
          <w:i w:val="false"/>
          <w:iCs w:val="false"/>
          <w:sz w:val="24"/>
          <w:szCs w:val="24"/>
          <w:u w:val="none"/>
          <w:shd w:fill="FFFFFF" w:val="clear"/>
          <w:lang w:val="mn-Cyrl-MN"/>
        </w:rPr>
        <w:t>у</w:t>
      </w:r>
      <w:r>
        <w:rPr>
          <w:rFonts w:cs="Arial" w:ascii="Arial" w:hAnsi="Arial"/>
          <w:b w:val="false"/>
          <w:bCs w:val="false"/>
          <w:i w:val="false"/>
          <w:iCs w:val="false"/>
          <w:sz w:val="24"/>
          <w:szCs w:val="24"/>
          <w:u w:val="none"/>
          <w:shd w:fill="FFFFFF" w:val="clear"/>
          <w:lang w:val="mn-Cyrl-MN"/>
        </w:rPr>
        <w:t>алист Ам</w:t>
      </w:r>
      <w:r>
        <w:rPr>
          <w:rFonts w:cs="Arial" w:ascii="Arial" w:hAnsi="Arial"/>
          <w:b w:val="false"/>
          <w:bCs w:val="false"/>
          <w:i w:val="false"/>
          <w:iCs w:val="false"/>
          <w:sz w:val="24"/>
          <w:szCs w:val="24"/>
          <w:u w:val="none"/>
          <w:lang w:val="mn-Cyrl-MN"/>
        </w:rPr>
        <w:t xml:space="preserve">ерик концепциор ингэж хуулийг хийж болохгүй. Би тэр Д.Сарангэрэл гишүүний жишээлбэл 6-8 насныхныг бол дэмжиж байна. Би дэмжье гэж бодож байна. Тэр хүүхдийг хараа хяналтгүй байлгахаа бас зааглах хэрэгтэй. Энэ хөдөө орон нутагт чинь хараа хяналтгүй л байгаа шүү дээ. Тэнд очиж айлын гэрт хүүхэд харж өгч гэж хэлэх хүн байхгүй. Хуулиар болохгүй учраас гээд цасан дунд хүүхдээ чирээд малдаа явж болохгүй шүү дээ. Тийм болохоор зэрэг эд нарыг нэг сайхан зааглаад, яах арга байхгүй л өнөөдөр хүүхдээ санаатайгаар хараа хяналтгүй хаяж явуулаад байгаа бол хүүхэд нь тэнээд байхад нь араас харахгүй байгаа бол тийм асуудлуудыг нь зааглаж өгөхгүй бол бид нар томьёоллоороо бүгдийг нь хамрахаар нэг бол хэрэгждэггүй бүгдээрээ хууль зөрчвөл тэгээд хэрэгжихгүй шүү дээ. Хэн ч хариуцлага тооцохгүй шүү дээ. Улсаараа хууль зөрчиж байгаа юм чинь. Ийм нөхцөл байдал руу орох вий дээ. Түүнийгээ бас бодож энэ хуулийнхаа төсөл дээр цаашаа ажиллаарай л гэж хүсэх гэсэн юм. </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tab/>
      </w:r>
      <w:r>
        <w:rPr>
          <w:rFonts w:cs="Arial" w:ascii="Arial" w:hAnsi="Arial"/>
          <w:b/>
          <w:bCs/>
          <w:i w:val="false"/>
          <w:iCs w:val="false"/>
          <w:sz w:val="24"/>
          <w:szCs w:val="24"/>
          <w:u w:val="none"/>
          <w:lang w:val="mn-Cyrl-MN"/>
        </w:rPr>
        <w:t xml:space="preserve">Д.Батцогт: - </w:t>
      </w:r>
      <w:r>
        <w:rPr>
          <w:rFonts w:cs="Arial" w:ascii="Arial" w:hAnsi="Arial"/>
          <w:b w:val="false"/>
          <w:bCs w:val="false"/>
          <w:i w:val="false"/>
          <w:iCs w:val="false"/>
          <w:sz w:val="24"/>
          <w:szCs w:val="24"/>
          <w:u w:val="none"/>
          <w:lang w:val="mn-Cyrl-MN"/>
        </w:rPr>
        <w:t>Д.Сумъяабазар гишүүн.</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tab/>
      </w:r>
      <w:r>
        <w:rPr>
          <w:rFonts w:cs="Arial" w:ascii="Arial" w:hAnsi="Arial"/>
          <w:b/>
          <w:bCs/>
          <w:i w:val="false"/>
          <w:iCs w:val="false"/>
          <w:sz w:val="24"/>
          <w:szCs w:val="24"/>
          <w:u w:val="none"/>
          <w:lang w:val="mn-Cyrl-MN"/>
        </w:rPr>
        <w:t xml:space="preserve">Д.Сумъяабазар: - </w:t>
      </w:r>
      <w:r>
        <w:rPr>
          <w:rFonts w:cs="Arial" w:ascii="Arial" w:hAnsi="Arial"/>
          <w:b w:val="false"/>
          <w:bCs w:val="false"/>
          <w:i w:val="false"/>
          <w:iCs w:val="false"/>
          <w:sz w:val="24"/>
          <w:szCs w:val="24"/>
          <w:u w:val="none"/>
          <w:lang w:val="mn-Cyrl-MN"/>
        </w:rPr>
        <w:t>Ер нь энэ Засгийн газраас өргөн мэдүүлж байгаа энэ Хүүхэд хамгаалах тухай хуулийн төслийг бол цаг алдалгүй зайлшгүй одоо батлах ёстой хуулийн төсөл гэж бодож байгаа. Дэмжиж байгаа. Гэхдээ сая энэ гишүүдийн хэлээд байгаа зарим зүйлүүдийг манай ажлын хэсгийнхэн болон өргөн барьж байгаа нөхөд маань бас нэлээн ултай суурьтай харж ер нь бол тэр барууны хэв маяг дорнын өсөж хүмүүжсэн орчин гээд ер нь бол арай өөр л дөө. Гэхдээ энэ гараад байгаа хүчирхийлэлтэй холбоотой гэр бүлийн суурь хүмүүжилтэй холбоотой энэ хүүхдүүдийг бас хүчирхийлж байгаа байдал гээд сэтгэл эмзэглүүлмээр нийгмийг цочроосон ийм зүйлүүд бол сүүлийн үед нэлээдгүй гарч байгаа. Үүнтэй холбогдуулаад энэ Хүүхэд хамгаалах, Хүүхдийн эрхийн талаар хуулийнхаа төслүүдийг бол зайлшгүй яаралтай баталж, оруулах ёстой цаг хугацаа нь бол мөнөөс мөн.</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r>
      <w:r>
        <w:rPr>
          <w:rFonts w:cs="Arial" w:ascii="Arial" w:hAnsi="Arial"/>
          <w:b w:val="false"/>
          <w:bCs w:val="false"/>
          <w:i w:val="false"/>
          <w:iCs w:val="false"/>
          <w:sz w:val="24"/>
          <w:szCs w:val="24"/>
          <w:u w:val="none"/>
          <w:lang w:val="mn-Cyrl-MN"/>
        </w:rPr>
        <w:t xml:space="preserve">Гэхдээ бид нар үүн дээр бол зарим гишүүдийн хэлээд байгаа зүйлүүдийг манай ажлын хэсгийнхэн бол сайн бодож, ялангуяа тэр Монгол гэрийн хүмүүжил, Монгол ухаанд нь зөв суурилсан байдлаар оруулбал их зөв зүйтэй байна гэж бодож байгаа. Тэгээд хуулийн төслүүд хэлэлцэгдээд явах үедээ бид нар бол энэ хуулийн төслийг бол нэлээн сайн бас энэ гишүүд ч гэсэн бас өөрийнхөө зүгээс нэлээн нухацтай харж хандах ёстой гэж бодож байгаа юм. Ялангуяа энэ эцэх эх зарим эцэг эхчүүд амьдралын тодорхой шаардлагаас мөнгө олох хэрэгсэл болгож байгаа ийм тохиолдол бол ялангуяа захын гэр хороолол руу их элбэг байдаг. Мөн одоо үүнтэй уялдуулж хог түүлгэх, худалдаа хийлгэх, биеийн хүчний ажил хийлгэх гээд их олон зүйлүүдийг яриад байвал ингээд олон асуудлууд бол Улаанбаатар хотын захын гэр хорооллуудад олон асуудлууд бол Улаанбаатар хотын захын гэр хорооллуудаар байгаа. Бодит амьдрал дээр бол их хүнд хүчир хөдөлмөр эрхэлж байгаа хүүхдүүд маш олон байгаа. Энэ болгоныг бид нар бол энэ хуулиараа, хуулийнхаа зохицуулалттай их зөв уяж яг амьдралтайгаа бас холбогдож, холбож зөв уяж хуулийнхаа төслийг гаргаасай гэж би дотроо бодож байгаа юм.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r>
      <w:r>
        <w:rPr>
          <w:rFonts w:cs="Arial" w:ascii="Arial" w:hAnsi="Arial"/>
          <w:b w:val="false"/>
          <w:bCs w:val="false"/>
          <w:i w:val="false"/>
          <w:iCs w:val="false"/>
          <w:sz w:val="24"/>
          <w:szCs w:val="24"/>
          <w:u w:val="none"/>
          <w:lang w:val="mn-Cyrl-MN"/>
        </w:rPr>
        <w:t>Энд нэг зүйлийг бас хэлмээр байгаа юм. Энэ бага насны хүүхдийг бас аливаа шашны сургалтад хамруулах энэ шашинтай холбоотой амьдралын орлого багатай, амьдрал ядуу ийм айл өрхийн хүүхдүүд бол бас энэ барууны одоо үзэл суртал гэх юмуудаа энэ шашны байгууллагаар дамжиж одоо тэр сурч боловсрох, төлөвших ийм төлөвшил аваагүй авах боломжгүй насан дээрээ бол хэлбийх ийм зүйлүүд бол Улаанбаатар хотын гэр хорооллуудаар бол их элбэг байдаг. Үүнтэй холбоотой зүйл заалтуудыг бол бид нар бол нарийвчилж өгөх ёстой. Ялангуяа тэр хувцас хэрэгслээр за цаашлаад одоо эд материалын зүйлийг үнэгүй тараах гээд их олон зүйлүүдийг олон зүйлүүдээр манай энэ өсвөрийн насны хүүхдүүдийг бол татах ийм чиг хандлагаа бол захын гэр хорооллуудаар бол их элбэг байдаг юм байна лээ. Явж үзэхэд. Энэ болгоныг бид нар бол бас их оновчтой байдлаар бол оруулж өгөхийг бол энэ ажлын хэсгийн сууж байгаа гишүүдэд бас хэлмээр байна.</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tab/>
        <w:t xml:space="preserve">Д.Батцогт: - </w:t>
      </w:r>
      <w:r>
        <w:rPr>
          <w:rFonts w:cs="Arial" w:ascii="Arial" w:hAnsi="Arial"/>
          <w:b w:val="false"/>
          <w:bCs w:val="false"/>
          <w:i w:val="false"/>
          <w:iCs w:val="false"/>
          <w:sz w:val="24"/>
          <w:szCs w:val="24"/>
          <w:u w:val="none"/>
          <w:lang w:val="mn-Cyrl-MN"/>
        </w:rPr>
        <w:t>С.Дэмбэрэл гишүүн.</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tab/>
        <w:t xml:space="preserve">С.Дэмбэрэл: - </w:t>
      </w:r>
      <w:r>
        <w:rPr>
          <w:rFonts w:cs="Arial" w:ascii="Arial" w:hAnsi="Arial"/>
          <w:b w:val="false"/>
          <w:bCs w:val="false"/>
          <w:i w:val="false"/>
          <w:iCs w:val="false"/>
          <w:sz w:val="24"/>
          <w:szCs w:val="24"/>
          <w:u w:val="none"/>
          <w:lang w:val="mn-Cyrl-MN"/>
        </w:rPr>
        <w:t>За баярлалаа. Энэ 1-р асуулт нь ер нь хүүхдийн хүмүүжил гэж юуг хэлдэг юм бэ? Хүмүүжил гэж юу юм бэ? Хууль эрх зүйн тодорхойлолтыг нь хэлж өгөөч. Энэ нэг тодруулмаар байна.</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t xml:space="preserve">Хоёрдугаарт нь 2.2-т энэ бүх хууль дээр байдаг заалт байгаа л даа. Монгол Улсын олон улсын гэрээнд энэ хуульд зааснаас өөрөөр заасан бол олон улсын гэрээний заалтыг дагаж мөрдөнө гээд. Хуульд байдаг зарчим Монгол улс хүлээн авсан. Гэхдээ энэ одоо яг үүнийг хийсэн хүмүүсээс асууж байна л даа. Олон улсын Монгол Улсын нэгдэн орсон олон улсын гэрээнд юу юуг заагаад одоо энэ хууль дээр юу ороогүй байгаа вэ гэж, ийм асуулт. Энэ хуульд олон улсын гэрээнээс өөр юу ороогүй байгаа вэ гэж. Түүний дараа хүүхдийг журамт үүрэг гэж юу вэ? Хүүхэд Үндсэн хууль дээр журамт үүрэг гээд яг үндсэн хуулийн 1.1 иргэний журамт үүрэг гэж бий. Би хүүхдийн журамт үүрэг гэдгийг бол сайн ойлгохгүй байна л даа. Аль хууль дээр энэ байгаа зүйл вэ гэж.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t xml:space="preserve">Түүний дараа 10.1.13 хүүхдэд шаардлагатай хоол хүнс, орон байр шаардлагыг нь хангаж чадахгүй байвал яах вэ? Одоо хүн амын нийт хүн амын 28-30, 40 хувь ядуурлын төвшинд буюу шаардлагыг хангаж чадахгүй байгаа төвшинд хүүхдээ амьдруулж, энэ хууль дээр л ярьж байна.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tab/>
        <w:t xml:space="preserve">Д.Батцогт: - </w:t>
      </w:r>
      <w:r>
        <w:rPr>
          <w:rFonts w:cs="Arial" w:ascii="Arial" w:hAnsi="Arial"/>
          <w:b w:val="false"/>
          <w:bCs w:val="false"/>
          <w:i w:val="false"/>
          <w:iCs w:val="false"/>
          <w:sz w:val="24"/>
          <w:szCs w:val="24"/>
          <w:u w:val="none"/>
          <w:lang w:val="mn-Cyrl-MN"/>
        </w:rPr>
        <w:t>Яах вэ за саналаа хэлээд дуусгачих.</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tab/>
        <w:t xml:space="preserve">С.Дэмбэрэл: - </w:t>
      </w:r>
      <w:r>
        <w:rPr>
          <w:rFonts w:cs="Arial" w:ascii="Arial" w:hAnsi="Arial"/>
          <w:b w:val="false"/>
          <w:bCs w:val="false"/>
          <w:i w:val="false"/>
          <w:iCs w:val="false"/>
          <w:sz w:val="24"/>
          <w:szCs w:val="24"/>
          <w:u w:val="none"/>
          <w:lang w:val="mn-Cyrl-MN"/>
        </w:rPr>
        <w:t xml:space="preserve">Хүүхдийн эрх гэсэн юмыг л яриад байна л даа би. Хүүхдийн эрхийн тухай. Түүний дараа төрийн чиг үүргийг яахдаа Улсын Их Хурал хүүхдийн төрөөс баримтлах бодлогыг гээд Засгийн газрын чиг үүрэгт нь бас яг давтаад тэр өгүүлбэрээ давтаад оруулсан юм. Өөрөөр хэлбэр Улсын Их Хурал, Засгийн газар 1 ижил юм хийхээр л энэ чинь яг уншигдаад байна даа. Энэ юу гэсэн үг юм бол. Улсын Их Хурал уг нь хүүхдийн талаар төрөөс баримтлах эрх зүйн үндсийг л тодорхойлдог л байгууллага баймаар юм. Засгийн газар нь үүний дагуу бодлогыг нь тодорхойлж, хэрэгжүүлдэг л байгууллага. Гэтэл тэр юун дээрээ Улсын Их Хурал гээд хүүхдийн талаар төрөөс баримтлах бодлогыг тодорхойлно гэсэн байна. Түүний дараагийнхаа мөрөнд Засгийн газрын бүрэн эрх гээд хүүхдийн талаар төрөөс баримтлах бодлогыг хэрэгжүүлнэ гэсэн. Иймэрхүү заалт л ингээд явж байхад байж байна.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val="false"/>
          <w:bCs w:val="false"/>
          <w:i w:val="false"/>
          <w:iCs w:val="false"/>
          <w:sz w:val="24"/>
          <w:szCs w:val="24"/>
          <w:u w:val="none"/>
          <w:lang w:val="mn-Cyrl-MN"/>
        </w:rPr>
        <w:tab/>
        <w:t>Тэгж байснаа ингээд энэ хэдийг зааснаа нөгөө хүүхдийн төлөө үндэсний зөвлөл гээд олон жил ингээд байдаг, явж өгдөггүй тэр байгууллага дээр ингээд Ерөнхий сайдыг баталгаажуулж авч байгаа юм шиг л байна л даа. Ерөнхий сайдыг за одоо ер  нь энэ хуулиар баталгаажуулаад авъя гээд.</w:t>
      </w:r>
      <w:r>
        <w:rPr>
          <w:rFonts w:cs="Arial" w:ascii="Arial" w:hAnsi="Arial"/>
          <w:b/>
          <w:bCs/>
          <w:i w:val="false"/>
          <w:iCs w:val="false"/>
          <w:sz w:val="24"/>
          <w:szCs w:val="24"/>
          <w:u w:val="none"/>
          <w:lang w:val="mn-Cyrl-MN"/>
        </w:rPr>
        <w:t xml:space="preserve"> </w:t>
      </w:r>
      <w:r>
        <w:rPr>
          <w:rFonts w:cs="Arial" w:ascii="Arial" w:hAnsi="Arial"/>
          <w:b w:val="false"/>
          <w:bCs w:val="false"/>
          <w:i w:val="false"/>
          <w:iCs w:val="false"/>
          <w:sz w:val="24"/>
          <w:szCs w:val="24"/>
          <w:u w:val="none"/>
          <w:lang w:val="mn-Cyrl-MN"/>
        </w:rPr>
        <w:t xml:space="preserve">Ерөнхий сайдаа зоосон байна. Тэгсэн мөртөө одоо нэг ийм хандлагыг харахгүйгээр тийм хүмүүсийг оролцуулж болно гээд тийм зөөлөн заалт оруулсан байх юм. Хэрэв олигтойхон юм хийх гэж байгаа бол үүнийгээ хүүхдийн төлөөлөл, тэдний эцэг эхийн төлөөлөл, сурган хүмүүжүүлэгчдийн төлөөлөл энэ бүхний ингээд тэр хүмүүсийн төлөөлөлтэйгөөр хүүхэд бас үгээ хэлдэг тийм л зөвлөл байх хэрэгтэй шүү дээ. Тэр чинь бодитой юм бол. Түүнээс биш Ерөнхий сайдад нэмэлт ачаа үүрүүлэх гэсэн түүнийгээ хуульчлах гэсэн тийм өгүүлбэр бол хэрэггүй л дээ. За иймэрхүү л асуулт. Хамгийн гол асуулт нь хүүхдийн хүмүүжил юу вэ гэсэн асуулт шүү. </w:t>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bCs/>
          <w:i w:val="false"/>
          <w:iCs w:val="false"/>
          <w:sz w:val="24"/>
          <w:szCs w:val="24"/>
          <w:u w:val="none"/>
          <w:lang w:val="mn-Cyrl-MN"/>
        </w:rPr>
        <w:tab/>
      </w:r>
      <w:r>
        <w:rPr>
          <w:rFonts w:cs="Arial" w:ascii="Arial" w:hAnsi="Arial"/>
          <w:b/>
          <w:bCs/>
          <w:i w:val="false"/>
          <w:iCs w:val="false"/>
          <w:sz w:val="24"/>
          <w:szCs w:val="24"/>
          <w:u w:val="none"/>
          <w:lang w:val="mn-Cyrl-MN"/>
        </w:rPr>
        <w:t xml:space="preserve">Д.Батцогт:- </w:t>
      </w:r>
      <w:r>
        <w:rPr>
          <w:rFonts w:cs="Arial" w:ascii="Arial" w:hAnsi="Arial"/>
          <w:b w:val="false"/>
          <w:bCs w:val="false"/>
          <w:i w:val="false"/>
          <w:iCs w:val="false"/>
          <w:sz w:val="24"/>
          <w:szCs w:val="24"/>
          <w:u w:val="none"/>
          <w:lang w:val="mn-Cyrl-MN"/>
        </w:rPr>
        <w:t xml:space="preserve">За манай С.Дэмбэрэл гишүүн цаг хожих үүднээс дараагийнхаа хуулийн асуултыг нэг мөсөн асуусан. Манай ажлын хэсэг тэмдэглэж авч байгаад хариулаарай. Дараагийн хууль дээр. Одоо бол хүүхдийн хамгааллын тухай хууль яригдаж байна. </w:t>
      </w:r>
      <w:r>
        <w:rPr>
          <w:rFonts w:cs="Arial" w:ascii="Arial" w:hAnsi="Arial"/>
          <w:b w:val="false"/>
          <w:bCs w:val="false"/>
          <w:i w:val="false"/>
          <w:iCs w:val="false"/>
          <w:sz w:val="24"/>
          <w:szCs w:val="24"/>
          <w:u w:val="none"/>
          <w:lang w:val="mn-Cyrl-MN"/>
        </w:rPr>
        <w:t xml:space="preserve">Тэгэхээр энэ хуулийг хэлэлцэх эсэхийг бол дэмжиж байгаа. </w:t>
      </w:r>
      <w:r>
        <w:rPr>
          <w:rFonts w:cs="Arial" w:ascii="Arial" w:hAnsi="Arial"/>
          <w:b w:val="false"/>
          <w:bCs w:val="false"/>
          <w:i w:val="false"/>
          <w:iCs w:val="false"/>
          <w:sz w:val="24"/>
          <w:szCs w:val="24"/>
          <w:u w:val="none"/>
          <w:lang w:val="mn-Cyrl-MN"/>
        </w:rPr>
        <w:t xml:space="preserve">Энэ гишүүдийн ярьж байгаа саналууд бол зөв зүйтэй саналуудыг их хэлж байна. Хэлэлцүүлгийн шатанд нь бүгдээрээ ажлын хэсэг байгуулаад ажлын хэсэг дээрээ нэлээн сайн ярина. Нэг их яарах шаардлага байхгүй. Яагаад гэхээр Гэмт хэргийн хууль Зөрчлийн хууль маань батлагдахтай зэрэгцэж батлагдах ёстой. Тийм учраас энэ бид энэ хуулиа бол олон талаас нь ярьж олон хуультай уялдуулж хэлэлцэх шаардлагатай гэж би харж байгаа юм.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u w:val="none"/>
          <w:lang w:val="mn-Cyrl-MN"/>
        </w:rPr>
      </w:pPr>
      <w:r>
        <w:rPr>
          <w:rFonts w:cs="Arial" w:ascii="Arial" w:hAnsi="Arial"/>
          <w:b w:val="false"/>
          <w:bCs w:val="false"/>
          <w:i w:val="false"/>
          <w:iCs w:val="false"/>
          <w:sz w:val="24"/>
          <w:szCs w:val="24"/>
          <w:u w:val="none"/>
          <w:lang w:val="mn-Cyrl-MN"/>
        </w:rPr>
        <w:tab/>
        <w:t>Монгол гэр бүлийн тухай гишүүдээс их олон санал гарч байгаа. Монголын гэр бүл Монгол гэр бүл гэдэг бол их онцлогтой. Ялангуяа одоо энэ гэр бүлийн уламжлал болсон хүмүүжил үүнийг хүчирхийлэлд тооцох уу алийг нь тооцох юм бэ алийг тооцохгүй юм. Бид нар бол одоо хүүхэд зод гэж байгаа юм биш. Гэхдээ л одоо бас эцгийн бас нэг суран тэлээний амт гэдэг бол хүүхдүүд их юм юу болдог, бо</w:t>
      </w:r>
      <w:r>
        <w:rPr>
          <w:rFonts w:cs="Arial" w:ascii="Arial" w:hAnsi="Arial"/>
          <w:b w:val="false"/>
          <w:bCs w:val="false"/>
          <w:i w:val="false"/>
          <w:iCs w:val="false"/>
          <w:sz w:val="24"/>
          <w:szCs w:val="24"/>
          <w:u w:val="none"/>
          <w:lang w:val="mn-Cyrl-MN"/>
        </w:rPr>
        <w:t>л</w:t>
      </w:r>
      <w:r>
        <w:rPr>
          <w:rFonts w:cs="Arial" w:ascii="Arial" w:hAnsi="Arial"/>
          <w:b w:val="false"/>
          <w:bCs w:val="false"/>
          <w:i w:val="false"/>
          <w:iCs w:val="false"/>
          <w:sz w:val="24"/>
          <w:szCs w:val="24"/>
          <w:u w:val="none"/>
          <w:lang w:val="mn-Cyrl-MN"/>
        </w:rPr>
        <w:t xml:space="preserve">доггүй тухай мэдрүүлдэг байсан. Одоо тийм юм яривал буруудах л байх. Би бол хувьдаа бол тийм л замаар хүмүүжиж гарч ирээд. Хүүхэд гэдэг амьтан бол юу болдог, боддоггүй тухай бол мэдэхгүй шүү дээ. Гэхдээ зүгээр аливаа </w:t>
      </w:r>
      <w:r>
        <w:rPr>
          <w:rFonts w:cs="Arial" w:ascii="Arial" w:hAnsi="Arial"/>
          <w:b w:val="false"/>
          <w:bCs w:val="false"/>
          <w:i w:val="false"/>
          <w:iCs w:val="false"/>
          <w:sz w:val="24"/>
          <w:szCs w:val="24"/>
          <w:u w:val="none"/>
          <w:lang w:val="mn-Cyrl-MN"/>
        </w:rPr>
        <w:t xml:space="preserve">юмыг бол бас 2 талтай бодох шаардлагатай гэж бодож байгаа. Ялангуяа би үүнийг бол гэр бүлийн хуультай бол их уялдуулж Монгол гэр бүлийн онцлог энэ бүх юмтай уялдуулж ингэж ярих хэрэгтэй гэж бодож байна. Одоо гишүүд асуулт асууж, үг хэлж дууслаа. Одоо хэлэлцэхийг нэгдсэн чуулганаар хэлэлцэхийг дэмжье гэдгээр санал хураалт явуулъя. Санал хураалт. Хүүхдийг тэлээгээр зодохыг дэмжлээ гээд гарахгүй юм байгаа биз дээ. </w:t>
      </w:r>
      <w:r>
        <w:rPr>
          <w:rFonts w:cs="Arial" w:ascii="Arial" w:hAnsi="Arial"/>
          <w:b w:val="false"/>
          <w:bCs w:val="false"/>
          <w:i w:val="false"/>
          <w:iCs w:val="false"/>
          <w:sz w:val="24"/>
          <w:szCs w:val="24"/>
          <w:u w:val="none"/>
          <w:lang w:val="mn-Cyrl-MN"/>
        </w:rPr>
        <w:t xml:space="preserve">Ялангуяа хэрэгтэй хүүхдийг бол бас хааяа нэг яахад бол буруудахгүй ээ гэж.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t>Санал хураалтад 16 гишүүн оролцож, 14 гишүүн дэмжиж 87.5 хувиар дэмжигдлээ. Нэгдсэн чуулганд санал, дүгнэлт унших гишүүнийг хэнээр томилох вэ? С.Одонтуяа гишүүнээр томиллоо.</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val="false"/>
          <w:bCs w:val="false"/>
          <w:i w:val="false"/>
          <w:iCs w:val="false"/>
          <w:sz w:val="24"/>
          <w:szCs w:val="24"/>
          <w:u w:val="none"/>
          <w:lang w:val="mn-Cyrl-MN"/>
        </w:rPr>
        <w:tab/>
        <w:t xml:space="preserve">Дараагийн хууль </w:t>
      </w:r>
      <w:r>
        <w:rPr>
          <w:rFonts w:cs="Arial" w:ascii="Arial" w:hAnsi="Arial"/>
          <w:b w:val="false"/>
          <w:bCs w:val="false"/>
          <w:i w:val="false"/>
          <w:iCs w:val="false"/>
          <w:sz w:val="24"/>
          <w:szCs w:val="24"/>
          <w:u w:val="none"/>
          <w:lang w:val="mn-Cyrl-MN"/>
        </w:rPr>
        <w:t xml:space="preserve">Хүүхдийн эрхийн тухай хуулийн төсөл. Хуулийн төсөл санаачлагчийн илтгэлийг С.Эрдэнэ сайд танилцуулна. </w:t>
      </w:r>
      <w:r>
        <w:rPr>
          <w:rFonts w:cs="Arial" w:ascii="Arial" w:hAnsi="Arial"/>
          <w:b w:val="false"/>
          <w:bCs w:val="false"/>
          <w:i w:val="false"/>
          <w:iCs w:val="false"/>
          <w:sz w:val="24"/>
          <w:szCs w:val="24"/>
          <w:u w:val="none"/>
          <w:lang w:val="mn-Cyrl-MN"/>
        </w:rPr>
        <w:t>С.Эрдэнэ сайдыг урьж байна.</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u w:val="none"/>
          <w:lang w:val="mn-Cyrl-MN"/>
        </w:rPr>
        <w:tab/>
        <w:t xml:space="preserve">С.Эрдэнэ: - </w:t>
      </w:r>
      <w:r>
        <w:rPr>
          <w:rFonts w:cs="Arial" w:ascii="Arial" w:hAnsi="Arial"/>
          <w:b w:val="false"/>
          <w:bCs w:val="false"/>
          <w:i w:val="false"/>
          <w:iCs w:val="false"/>
          <w:sz w:val="24"/>
          <w:szCs w:val="24"/>
          <w:u w:val="none"/>
          <w:lang w:val="mn-Cyrl-MN"/>
        </w:rPr>
        <w:t xml:space="preserve">Байнгын хорооны дарга, эрхэм гишүүд ээ, та бүхэнд Хүүхдийн эрхийн тухай хуулийн төслийн тухай танилцуулъя. </w:t>
      </w:r>
      <w:r>
        <w:rPr>
          <w:rFonts w:cs="Arial" w:ascii="Arial" w:hAnsi="Arial"/>
          <w:b w:val="false"/>
          <w:bCs w:val="false"/>
          <w:i w:val="false"/>
          <w:iCs w:val="false"/>
          <w:sz w:val="24"/>
          <w:szCs w:val="24"/>
          <w:u w:val="none"/>
          <w:lang w:val="mn-Cyrl-MN"/>
        </w:rPr>
        <w:t xml:space="preserve">Хүүхэд хамгааллын тухай бие даасан шинэ хуулийн төсөл боловсруулсантай холбогдуулан одоогийн Хүүхдийн эрхийг хамгаалах тухай хуулийн шинэчилсэн найруулгын төсөл болох Хүүхдийн эрхийн тухай хуулийн төслийг боловсрууллаа. </w:t>
      </w:r>
    </w:p>
    <w:p>
      <w:pPr>
        <w:pStyle w:val="Normal"/>
        <w:spacing w:lineRule="auto" w:line="240" w:before="0" w:after="0"/>
        <w:jc w:val="both"/>
        <w:rPr>
          <w:rFonts w:ascii="Arial" w:hAnsi="Arial" w:cs="Arial"/>
          <w:sz w:val="24"/>
          <w:szCs w:val="24"/>
          <w:lang w:val="mn-Cyrl-MN"/>
        </w:rPr>
      </w:pPr>
      <w:r>
        <w:rPr>
          <w:rFonts w:cs="Arial" w:ascii="Arial" w:hAnsi="Arial"/>
          <w:sz w:val="24"/>
          <w:szCs w:val="24"/>
          <w:lang w:val="mn-Cyrl-MN"/>
        </w:rPr>
      </w:r>
    </w:p>
    <w:p>
      <w:pPr>
        <w:pStyle w:val="Normal"/>
        <w:spacing w:lineRule="auto" w:line="240" w:before="0" w:after="0"/>
        <w:ind w:left="0" w:right="0" w:firstLine="720"/>
        <w:jc w:val="both"/>
        <w:rPr>
          <w:rFonts w:ascii="Arial" w:hAnsi="Arial" w:cs="Arial"/>
          <w:sz w:val="24"/>
          <w:szCs w:val="24"/>
          <w:lang w:val="mn-Cyrl-MN"/>
        </w:rPr>
      </w:pPr>
      <w:r>
        <w:rPr>
          <w:rFonts w:cs="Arial" w:ascii="Arial" w:hAnsi="Arial"/>
          <w:sz w:val="24"/>
          <w:szCs w:val="24"/>
          <w:lang w:val="mn-Cyrl-MN"/>
        </w:rPr>
        <w:t>Олон улсын туршлагаас үзвэл хүүхдийн эрхийг хангах талаар “Хүүхэд төвтэй” болон “Гэр бүл төвтэй” гэсэн хоёр хандлага зонхилж байна.</w:t>
      </w:r>
    </w:p>
    <w:p>
      <w:pPr>
        <w:pStyle w:val="Normal"/>
        <w:spacing w:lineRule="auto" w:line="240" w:before="0" w:after="0"/>
        <w:ind w:left="0" w:right="0" w:firstLine="720"/>
        <w:jc w:val="both"/>
        <w:rPr>
          <w:rFonts w:ascii="Arial" w:hAnsi="Arial" w:cs="Arial"/>
          <w:sz w:val="24"/>
          <w:szCs w:val="24"/>
          <w:lang w:val="mn-Cyrl-MN"/>
        </w:rPr>
      </w:pPr>
      <w:r>
        <w:rPr>
          <w:rFonts w:cs="Arial" w:ascii="Arial" w:hAnsi="Arial"/>
          <w:sz w:val="24"/>
          <w:szCs w:val="24"/>
          <w:lang w:val="mn-Cyrl-MN"/>
        </w:rPr>
      </w:r>
    </w:p>
    <w:p>
      <w:pPr>
        <w:pStyle w:val="Normal"/>
        <w:spacing w:lineRule="auto" w:line="240" w:before="0" w:after="0"/>
        <w:ind w:left="0" w:right="0" w:firstLine="720"/>
        <w:jc w:val="both"/>
        <w:rPr/>
      </w:pPr>
      <w:r>
        <w:rPr>
          <w:rFonts w:eastAsia="Arial" w:cs="Arial" w:ascii="Arial" w:hAnsi="Arial"/>
          <w:sz w:val="24"/>
          <w:szCs w:val="24"/>
          <w:lang w:val="mn-Cyrl-MN"/>
        </w:rPr>
        <w:t xml:space="preserve"> </w:t>
      </w:r>
      <w:r>
        <w:rPr>
          <w:rFonts w:cs="Arial" w:ascii="Arial" w:hAnsi="Arial"/>
          <w:sz w:val="24"/>
          <w:szCs w:val="24"/>
          <w:lang w:val="mn-Cyrl-MN"/>
        </w:rPr>
        <w:t xml:space="preserve">Монголчууд эрт үеэс эцэг эх нь үр хүүхдээ өрх тусгаарлах хүртэл тоонот гэртээ хамт амьдарч, хүүхдээ мал маллах арга ажиллагаанд багаас нь дасгаж, хүмүүжүүлж ирсэн уламжлал </w:t>
      </w:r>
      <w:r>
        <w:rPr>
          <w:rFonts w:cs="Arial" w:ascii="Arial" w:hAnsi="Arial"/>
          <w:sz w:val="24"/>
          <w:szCs w:val="24"/>
          <w:lang w:val="mn-Cyrl-MN"/>
        </w:rPr>
        <w:t xml:space="preserve">хүүхэд гэр бүлдээ өсөж хөгжих нь хүүхдийн язгуур эрх ашгийн нэг болох талаар Хүүхдийн тухай конвенцийн үзэл санаанд үндэслэн </w:t>
      </w:r>
      <w:r>
        <w:rPr>
          <w:rFonts w:cs="Arial" w:ascii="Arial" w:hAnsi="Arial"/>
          <w:sz w:val="24"/>
          <w:szCs w:val="24"/>
          <w:lang w:val="mn-Cyrl-MN"/>
        </w:rPr>
        <w:t>“гэр бүл төвтэй” хандлагыг баримтлах нь зүйтэй гэж үзлээ.</w:t>
      </w:r>
    </w:p>
    <w:p>
      <w:pPr>
        <w:pStyle w:val="Normal"/>
        <w:spacing w:lineRule="auto" w:line="240" w:before="0" w:after="0"/>
        <w:ind w:left="0" w:right="0" w:firstLine="720"/>
        <w:jc w:val="both"/>
        <w:rPr>
          <w:rFonts w:ascii="Arial" w:hAnsi="Arial" w:cs="Arial"/>
          <w:sz w:val="24"/>
          <w:szCs w:val="24"/>
          <w:lang w:val="mn-Cyrl-MN"/>
        </w:rPr>
      </w:pPr>
      <w:r>
        <w:rPr>
          <w:rFonts w:cs="Arial" w:ascii="Arial" w:hAnsi="Arial"/>
          <w:sz w:val="24"/>
          <w:szCs w:val="24"/>
          <w:lang w:val="mn-Cyrl-MN"/>
        </w:rPr>
      </w:r>
    </w:p>
    <w:p>
      <w:pPr>
        <w:pStyle w:val="Normal"/>
        <w:spacing w:lineRule="auto" w:line="240" w:before="0" w:after="0"/>
        <w:ind w:left="0" w:right="0" w:firstLine="720"/>
        <w:jc w:val="both"/>
        <w:rPr/>
      </w:pPr>
      <w:r>
        <w:rPr>
          <w:rFonts w:eastAsia="Arial" w:cs="Arial" w:ascii="Arial" w:hAnsi="Arial"/>
          <w:sz w:val="24"/>
          <w:szCs w:val="24"/>
          <w:lang w:val="mn-Cyrl-MN"/>
        </w:rPr>
        <w:t xml:space="preserve"> </w:t>
      </w:r>
      <w:r>
        <w:rPr>
          <w:rFonts w:cs="Arial" w:ascii="Arial" w:hAnsi="Arial"/>
          <w:sz w:val="24"/>
          <w:szCs w:val="24"/>
          <w:lang w:val="mn-Cyrl-MN"/>
        </w:rPr>
        <w:t>Хүүхэд аль болох гэр бүлдээ эцэг, эхтэйгээ хамт амьдрах, гэр бүлд нь төрөөс шаардлагатай дэмжлэг үзүүлэх, хүүхдийн дээд эрх ашгийг хамгаалах үүднээс зайлшгүй тохиолдолд төр оролцох нөхцөлийг хууль зүйн үндэслэл, тогтолцооны хувьд бий болгох, хүүхдэд үзүүлэх үйлчилгээний төрөл, уг үйлчилгээг мэргэжлийн түвшинд төрөөс гадна төрийн бус байгууллага, хувийн хэвшил, сайн санаат иргэн, гэр бүлүүд үзүүлж болох концепциор энэ</w:t>
      </w:r>
      <w:r>
        <w:rPr>
          <w:rFonts w:cs="Arial" w:ascii="Arial" w:hAnsi="Arial"/>
          <w:sz w:val="24"/>
          <w:szCs w:val="24"/>
          <w:lang w:val="mn-Cyrl-MN"/>
        </w:rPr>
        <w:t>х</w:t>
      </w:r>
      <w:r>
        <w:rPr>
          <w:rFonts w:cs="Arial" w:ascii="Arial" w:hAnsi="Arial"/>
          <w:sz w:val="24"/>
          <w:szCs w:val="24"/>
          <w:lang w:val="mn-Cyrl-MN"/>
        </w:rPr>
        <w:t>үү хуулийн төслийг боловсруулсан болно.</w:t>
      </w:r>
    </w:p>
    <w:p>
      <w:pPr>
        <w:pStyle w:val="Normal"/>
        <w:spacing w:lineRule="auto" w:line="240" w:before="0" w:after="0"/>
        <w:ind w:left="0" w:right="0" w:firstLine="720"/>
        <w:jc w:val="both"/>
        <w:rPr>
          <w:rFonts w:ascii="Arial" w:hAnsi="Arial" w:cs="Arial"/>
          <w:sz w:val="24"/>
          <w:szCs w:val="24"/>
          <w:lang w:val="mn-Cyrl-MN"/>
        </w:rPr>
      </w:pPr>
      <w:r>
        <w:rPr>
          <w:rFonts w:cs="Arial" w:ascii="Arial" w:hAnsi="Arial"/>
          <w:sz w:val="24"/>
          <w:szCs w:val="24"/>
          <w:lang w:val="mn-Cyrl-MN"/>
        </w:rPr>
      </w:r>
    </w:p>
    <w:p>
      <w:pPr>
        <w:pStyle w:val="Normal"/>
        <w:spacing w:lineRule="auto" w:line="240" w:before="0" w:after="0"/>
        <w:ind w:left="0" w:right="0" w:firstLine="720"/>
        <w:jc w:val="both"/>
        <w:rPr>
          <w:rFonts w:ascii="Arial" w:hAnsi="Arial" w:cs="Arial"/>
          <w:sz w:val="24"/>
          <w:szCs w:val="24"/>
          <w:lang w:val="mn-Cyrl-MN"/>
        </w:rPr>
      </w:pPr>
      <w:r>
        <w:rPr>
          <w:rFonts w:cs="Arial" w:ascii="Arial" w:hAnsi="Arial"/>
          <w:sz w:val="24"/>
          <w:szCs w:val="24"/>
          <w:lang w:val="mn-Cyrl-MN"/>
        </w:rPr>
        <w:t>Энэхүү  хуулийн төслөөр хүүхдийн эрх, журамт үүргийг тодорхойлж, хүүхдийн эрхийг хангах талаарх төрийн байгууллага, иргэн, аж ахуйн нэгж байгууллагын эрх, үүргийг тодорхойлохтой холбогдон үүсэх харилцааг зохицуулна.</w:t>
      </w:r>
    </w:p>
    <w:p>
      <w:pPr>
        <w:pStyle w:val="Normal"/>
        <w:spacing w:lineRule="auto" w:line="240" w:before="0" w:after="0"/>
        <w:ind w:left="0" w:right="0" w:firstLine="720"/>
        <w:jc w:val="both"/>
        <w:rPr>
          <w:rFonts w:ascii="Arial" w:hAnsi="Arial" w:cs="Arial"/>
          <w:sz w:val="24"/>
          <w:szCs w:val="24"/>
          <w:lang w:val="mn-Cyrl-MN"/>
        </w:rPr>
      </w:pPr>
      <w:r>
        <w:rPr>
          <w:rFonts w:cs="Arial" w:ascii="Arial" w:hAnsi="Arial"/>
          <w:sz w:val="24"/>
          <w:szCs w:val="24"/>
          <w:lang w:val="mn-Cyrl-MN"/>
        </w:rPr>
      </w:r>
    </w:p>
    <w:p>
      <w:pPr>
        <w:pStyle w:val="Normal"/>
        <w:spacing w:lineRule="auto" w:line="240" w:before="0" w:after="0"/>
        <w:ind w:left="0" w:right="0" w:firstLine="720"/>
        <w:jc w:val="both"/>
        <w:rPr>
          <w:rFonts w:ascii="Arial" w:hAnsi="Arial" w:cs="Arial"/>
          <w:sz w:val="24"/>
          <w:szCs w:val="24"/>
          <w:lang w:val="mn-Cyrl-MN"/>
        </w:rPr>
      </w:pPr>
      <w:r>
        <w:rPr>
          <w:rFonts w:cs="Arial" w:ascii="Arial" w:hAnsi="Arial"/>
          <w:sz w:val="24"/>
          <w:szCs w:val="24"/>
          <w:lang w:val="mn-Cyrl-MN"/>
        </w:rPr>
        <w:t>Хуулийн төсөл нь 4 бүлэг 27 зүйлтэй.</w:t>
      </w:r>
    </w:p>
    <w:p>
      <w:pPr>
        <w:pStyle w:val="Normal"/>
        <w:spacing w:lineRule="auto" w:line="240" w:before="0" w:after="0"/>
        <w:ind w:left="0" w:right="0" w:firstLine="720"/>
        <w:jc w:val="both"/>
        <w:rPr>
          <w:rFonts w:ascii="Arial" w:hAnsi="Arial" w:cs="Arial"/>
          <w:sz w:val="24"/>
          <w:szCs w:val="24"/>
          <w:lang w:val="mn-Cyrl-MN"/>
        </w:rPr>
      </w:pPr>
      <w:r>
        <w:rPr>
          <w:rFonts w:cs="Arial" w:ascii="Arial" w:hAnsi="Arial"/>
          <w:sz w:val="24"/>
          <w:szCs w:val="24"/>
          <w:lang w:val="mn-Cyrl-MN"/>
        </w:rPr>
      </w:r>
    </w:p>
    <w:p>
      <w:pPr>
        <w:pStyle w:val="Normal"/>
        <w:spacing w:lineRule="auto" w:line="240" w:before="0" w:after="0"/>
        <w:ind w:left="0" w:right="0" w:firstLine="720"/>
        <w:jc w:val="both"/>
        <w:rPr>
          <w:rFonts w:ascii="Arial" w:hAnsi="Arial" w:cs="Arial"/>
          <w:b w:val="false"/>
          <w:b w:val="false"/>
          <w:bCs w:val="false"/>
          <w:color w:val="000000"/>
          <w:sz w:val="24"/>
          <w:szCs w:val="24"/>
          <w:lang w:val="mn-Cyrl-MN"/>
        </w:rPr>
      </w:pPr>
      <w:r>
        <w:rPr>
          <w:rFonts w:cs="Arial" w:ascii="Arial" w:hAnsi="Arial"/>
          <w:b w:val="false"/>
          <w:bCs w:val="false"/>
          <w:color w:val="000000"/>
          <w:sz w:val="24"/>
          <w:szCs w:val="24"/>
          <w:lang w:val="mn-Cyrl-MN"/>
        </w:rPr>
        <w:t xml:space="preserve">Нэгдүгээр бүлэгт хуулийн зорилт, хууль тогтоомж, хуулийн үйлчлэх хүрээ, зарчмыг тодорхойлов. Энэ хууль нь  хүүхдийн эрхийг төрсөн цагаас нь эхлэн 18 насанд хүртэл хангахад үйлчлэх  бөгөөд гадаадын иргэн, харьяалалгүй хүний хүүхдэд ч нэгэн адил хамаарна. </w:t>
      </w:r>
    </w:p>
    <w:p>
      <w:pPr>
        <w:pStyle w:val="Normal"/>
        <w:spacing w:lineRule="auto" w:line="240" w:before="0" w:after="0"/>
        <w:ind w:left="0" w:right="0" w:firstLine="720"/>
        <w:jc w:val="both"/>
        <w:rPr>
          <w:rFonts w:ascii="Arial" w:hAnsi="Arial" w:cs="Arial"/>
          <w:b w:val="false"/>
          <w:b w:val="false"/>
          <w:bCs w:val="false"/>
          <w:color w:val="000000"/>
          <w:sz w:val="24"/>
          <w:szCs w:val="24"/>
          <w:lang w:val="mn-Cyrl-MN"/>
        </w:rPr>
      </w:pPr>
      <w:r>
        <w:rPr>
          <w:rFonts w:cs="Arial" w:ascii="Arial" w:hAnsi="Arial"/>
          <w:b w:val="false"/>
          <w:bCs w:val="false"/>
          <w:color w:val="000000"/>
          <w:sz w:val="24"/>
          <w:szCs w:val="24"/>
          <w:lang w:val="mn-Cyrl-MN"/>
        </w:rPr>
      </w:r>
    </w:p>
    <w:p>
      <w:pPr>
        <w:pStyle w:val="Normal"/>
        <w:spacing w:lineRule="auto" w:line="240" w:before="0" w:after="0"/>
        <w:ind w:left="0" w:right="0" w:firstLine="720"/>
        <w:jc w:val="both"/>
        <w:rPr>
          <w:rFonts w:ascii="Arial" w:hAnsi="Arial" w:cs="Arial"/>
          <w:b w:val="false"/>
          <w:b w:val="false"/>
          <w:bCs w:val="false"/>
          <w:color w:val="000000"/>
          <w:sz w:val="24"/>
          <w:szCs w:val="24"/>
          <w:lang w:val="mn-Cyrl-MN"/>
        </w:rPr>
      </w:pPr>
      <w:r>
        <w:rPr>
          <w:rFonts w:cs="Arial" w:ascii="Arial" w:hAnsi="Arial"/>
          <w:b w:val="false"/>
          <w:bCs w:val="false"/>
          <w:color w:val="000000"/>
          <w:sz w:val="24"/>
          <w:szCs w:val="24"/>
          <w:lang w:val="mn-Cyrl-MN"/>
        </w:rPr>
        <w:t xml:space="preserve">Хоёрдугаар бүлэгт </w:t>
      </w:r>
      <w:r>
        <w:rPr>
          <w:rFonts w:cs="Arial" w:ascii="Arial" w:hAnsi="Arial"/>
          <w:b w:val="false"/>
          <w:bCs w:val="false"/>
          <w:color w:val="000000"/>
          <w:sz w:val="24"/>
          <w:szCs w:val="24"/>
          <w:lang w:val="mn-Cyrl-MN"/>
        </w:rPr>
        <w:t>о</w:t>
      </w:r>
      <w:r>
        <w:rPr>
          <w:rFonts w:cs="Arial" w:ascii="Arial" w:hAnsi="Arial"/>
          <w:b w:val="false"/>
          <w:bCs w:val="false"/>
          <w:color w:val="000000"/>
          <w:sz w:val="24"/>
          <w:szCs w:val="24"/>
          <w:lang w:val="mn-Cyrl-MN"/>
        </w:rPr>
        <w:t>доогийн хүчин төгөлдөр мөрдөгдөж буй  хуулиар тодорхойлсон  хүүхдийн амьдрах, хөгжих, нийгмийн амьдралд оролцох, хамгаалуулах эрх, журамт үүргийг зарчмын хувьд хэвээр үлдээж, зарим найруулгын шинжтэй өөрчлөлт орууллаа.</w:t>
      </w:r>
    </w:p>
    <w:p>
      <w:pPr>
        <w:pStyle w:val="Normal"/>
        <w:spacing w:lineRule="auto" w:line="240" w:before="0" w:after="0"/>
        <w:ind w:left="0" w:right="0" w:firstLine="720"/>
        <w:jc w:val="both"/>
        <w:rPr>
          <w:rFonts w:ascii="Arial" w:hAnsi="Arial" w:cs="Arial"/>
          <w:b w:val="false"/>
          <w:b w:val="false"/>
          <w:bCs w:val="false"/>
          <w:color w:val="000000"/>
          <w:sz w:val="24"/>
          <w:szCs w:val="24"/>
          <w:lang w:val="mn-Cyrl-MN"/>
        </w:rPr>
      </w:pPr>
      <w:r>
        <w:rPr>
          <w:rFonts w:cs="Arial" w:ascii="Arial" w:hAnsi="Arial"/>
          <w:b w:val="false"/>
          <w:bCs w:val="false"/>
          <w:color w:val="000000"/>
          <w:sz w:val="24"/>
          <w:szCs w:val="24"/>
          <w:lang w:val="mn-Cyrl-MN"/>
        </w:rPr>
      </w:r>
    </w:p>
    <w:p>
      <w:pPr>
        <w:pStyle w:val="Normal"/>
        <w:spacing w:lineRule="auto" w:line="240" w:before="0" w:after="0"/>
        <w:ind w:left="0" w:right="0" w:firstLine="720"/>
        <w:jc w:val="both"/>
        <w:rPr/>
      </w:pPr>
      <w:r>
        <w:rPr>
          <w:rFonts w:cs="Arial" w:ascii="Arial" w:hAnsi="Arial"/>
          <w:b w:val="false"/>
          <w:bCs w:val="false"/>
          <w:color w:val="000000"/>
          <w:sz w:val="24"/>
          <w:szCs w:val="24"/>
          <w:lang w:val="mn-Cyrl-MN"/>
        </w:rPr>
        <w:t>Хүүхдийн эрхийг хангах талаарх төр, иргэн, аж ахуйн нэгж байгууллагын эрх, үүргийг тодорхойлсон гуравдугаар бүлэгт хүүхдийг гэр бүлдээ эрүүл, өв тэгш өсгөн хүмүүжүүлэх нь юуны түрүүнд эцэг, эх,</w:t>
      </w:r>
      <w:r>
        <w:rPr>
          <w:rFonts w:cs="Arial" w:ascii="Arial" w:hAnsi="Arial"/>
          <w:sz w:val="24"/>
          <w:szCs w:val="24"/>
          <w:lang w:val="mn-Cyrl-MN"/>
        </w:rPr>
        <w:t xml:space="preserve"> асран хамгаалагч, харгалзан дэмжигчийн үүрэг болохыг тодотгон зааснаас гадна хүүхдийг өөрийн гэр бүлдээ тодорхой хугацаагаар өсгөн хүмүүжүүлж байгаа этгээдийн хариуцлагыг өндөржүүлэх механизмыг бүрдүүлэх зохицуулалтыг тусгалаа.</w:t>
      </w:r>
    </w:p>
    <w:p>
      <w:pPr>
        <w:pStyle w:val="Normal"/>
        <w:spacing w:lineRule="auto" w:line="240" w:before="0" w:after="0"/>
        <w:ind w:left="0" w:right="0" w:firstLine="720"/>
        <w:jc w:val="both"/>
        <w:rPr>
          <w:rFonts w:ascii="Arial" w:hAnsi="Arial" w:cs="Arial"/>
          <w:sz w:val="24"/>
          <w:szCs w:val="24"/>
          <w:lang w:val="mn-Cyrl-MN"/>
        </w:rPr>
      </w:pPr>
      <w:r>
        <w:rPr>
          <w:rFonts w:cs="Arial" w:ascii="Arial" w:hAnsi="Arial"/>
          <w:sz w:val="24"/>
          <w:szCs w:val="24"/>
          <w:lang w:val="mn-Cyrl-MN"/>
        </w:rPr>
      </w:r>
    </w:p>
    <w:p>
      <w:pPr>
        <w:pStyle w:val="Normal"/>
        <w:spacing w:lineRule="auto" w:line="240" w:before="0" w:after="0"/>
        <w:ind w:left="0" w:right="0" w:firstLine="720"/>
        <w:jc w:val="both"/>
        <w:rPr>
          <w:rFonts w:ascii="Arial" w:hAnsi="Arial" w:cs="Arial"/>
          <w:sz w:val="24"/>
          <w:szCs w:val="24"/>
          <w:lang w:val="mn-Cyrl-MN"/>
        </w:rPr>
      </w:pPr>
      <w:r>
        <w:rPr>
          <w:rFonts w:cs="Arial" w:ascii="Arial" w:hAnsi="Arial"/>
          <w:sz w:val="24"/>
          <w:szCs w:val="24"/>
          <w:lang w:val="mn-Cyrl-MN"/>
        </w:rPr>
        <w:t xml:space="preserve">Хүүхдийн эрхийг хангах төрийн байгууллагуудын бүрэн эрх, чиг үүрэг, хүүхдийн төлөө үндэсний зөвлөлийн зохицуулалт, хүүхдийн эрхийн төрийн хяналт шалгалт, иргэн аж ахуйн нэгж байгууллагын үүрэг, төрийн бус байгууллагын үйл ажиллагаатай холбоотой зохицуулалтын талаар тусгав. </w:t>
      </w:r>
    </w:p>
    <w:p>
      <w:pPr>
        <w:pStyle w:val="ListParagraph"/>
        <w:spacing w:lineRule="auto" w:line="240" w:before="0" w:after="0"/>
        <w:ind w:left="1440" w:right="0" w:hanging="0"/>
        <w:contextualSpacing/>
        <w:jc w:val="both"/>
        <w:rPr>
          <w:rFonts w:ascii="Arial" w:hAnsi="Arial" w:cs="Arial"/>
          <w:sz w:val="24"/>
          <w:szCs w:val="24"/>
          <w:lang w:val="mn-Cyrl-MN"/>
        </w:rPr>
      </w:pPr>
      <w:r>
        <w:rPr>
          <w:rFonts w:cs="Arial" w:ascii="Arial" w:hAnsi="Arial"/>
          <w:sz w:val="24"/>
          <w:szCs w:val="24"/>
          <w:lang w:val="mn-Cyrl-MN"/>
        </w:rPr>
      </w:r>
    </w:p>
    <w:p>
      <w:pPr>
        <w:pStyle w:val="Normal"/>
        <w:spacing w:lineRule="auto" w:line="240" w:before="0" w:after="0"/>
        <w:ind w:left="0" w:right="0" w:firstLine="720"/>
        <w:jc w:val="both"/>
        <w:rPr/>
      </w:pPr>
      <w:r>
        <w:rPr>
          <w:rFonts w:cs="Arial" w:ascii="Arial" w:hAnsi="Arial"/>
          <w:b w:val="false"/>
          <w:bCs w:val="false"/>
          <w:sz w:val="24"/>
          <w:szCs w:val="24"/>
          <w:lang w:val="mn-Cyrl-MN"/>
        </w:rPr>
        <w:t>Дөрөвдүгээр бүлэгт олон улсын хамтын ажиллагаа, хүүхдийн зөрчигдсөн эрхийг сэргээх тухай гомдол, нэхэмжлэл г</w:t>
      </w:r>
      <w:r>
        <w:rPr>
          <w:rFonts w:cs="Arial" w:ascii="Arial" w:hAnsi="Arial"/>
          <w:sz w:val="24"/>
          <w:szCs w:val="24"/>
          <w:lang w:val="mn-Cyrl-MN"/>
        </w:rPr>
        <w:t>аргах эрх зэрэг бусад асуудлыг тодорхойл</w:t>
      </w:r>
      <w:r>
        <w:rPr>
          <w:rFonts w:cs="Arial" w:ascii="Arial" w:hAnsi="Arial"/>
          <w:sz w:val="24"/>
          <w:szCs w:val="24"/>
          <w:lang w:val="mn-Cyrl-MN"/>
        </w:rPr>
        <w:t xml:space="preserve">лоо. </w:t>
      </w:r>
    </w:p>
    <w:p>
      <w:pPr>
        <w:pStyle w:val="Normal"/>
        <w:spacing w:lineRule="auto" w:line="240" w:before="0" w:after="0"/>
        <w:ind w:left="0" w:right="0" w:firstLine="720"/>
        <w:jc w:val="both"/>
        <w:rPr>
          <w:rFonts w:ascii="Arial" w:hAnsi="Arial" w:cs="Arial"/>
          <w:sz w:val="24"/>
          <w:szCs w:val="24"/>
          <w:lang w:val="mn-Cyrl-MN"/>
        </w:rPr>
      </w:pPr>
      <w:r>
        <w:rPr>
          <w:rFonts w:cs="Arial" w:ascii="Arial" w:hAnsi="Arial"/>
          <w:sz w:val="24"/>
          <w:szCs w:val="24"/>
          <w:lang w:val="mn-Cyrl-MN"/>
        </w:rPr>
      </w:r>
    </w:p>
    <w:p>
      <w:pPr>
        <w:pStyle w:val="Normal"/>
        <w:spacing w:lineRule="auto" w:line="240" w:before="0" w:after="0"/>
        <w:ind w:left="0" w:right="0" w:firstLine="720"/>
        <w:jc w:val="both"/>
        <w:rPr/>
      </w:pPr>
      <w:r>
        <w:rPr>
          <w:rFonts w:cs="Arial" w:ascii="Arial" w:hAnsi="Arial"/>
          <w:sz w:val="24"/>
          <w:szCs w:val="24"/>
          <w:lang w:val="mn-Cyrl-MN"/>
        </w:rPr>
        <w:t>Хүүхэд, гэр бүлийн хөгжлийн асуудал эрхэлсэн төрийн байгууллагууд, тө</w:t>
      </w:r>
      <w:r>
        <w:rPr>
          <w:rFonts w:cs="Arial" w:ascii="Arial" w:hAnsi="Arial"/>
          <w:sz w:val="24"/>
          <w:szCs w:val="24"/>
          <w:lang w:val="mn-Cyrl-MN"/>
        </w:rPr>
        <w:t>р</w:t>
      </w:r>
      <w:r>
        <w:rPr>
          <w:rFonts w:cs="Arial" w:ascii="Arial" w:hAnsi="Arial"/>
          <w:sz w:val="24"/>
          <w:szCs w:val="24"/>
          <w:lang w:val="mn-Cyrl-MN"/>
        </w:rPr>
        <w:t>ийн бус байгууллага нь хүүхэд үрчлэлт, асран хамгаалагч, харгалзан дэмжигч тогтоох, хүүхэдтэй холбоотой эрх, үүргээ урвуулан ашиглах, зүй бусаар харьцах болон хүүхдийн мөлжлөгийн аливаа хэлбэр, хүүхдийн хулгай, хүүхдийг зүй бусаар шилжүүлэх болон саатуулах, хүүхдийн харьяалал болон зохион байгуулалттай гэмт хэргийн асуудлаар гадаад улс, олон улсын ижил төрлийн байгууллагатай холбогдох мэдээллийг харилцан солилцож, хамтран ажиллахтай холбогдсон харилцааг хуулийн төсөлд шинээр тусгав.</w:t>
      </w:r>
    </w:p>
    <w:p>
      <w:pPr>
        <w:pStyle w:val="Normal"/>
        <w:spacing w:lineRule="auto" w:line="240" w:before="0" w:after="0"/>
        <w:ind w:left="0" w:right="0" w:firstLine="720"/>
        <w:jc w:val="both"/>
        <w:rPr>
          <w:rFonts w:ascii="Arial" w:hAnsi="Arial" w:cs="Arial"/>
          <w:sz w:val="24"/>
          <w:szCs w:val="24"/>
          <w:lang w:val="mn-Cyrl-MN"/>
        </w:rPr>
      </w:pPr>
      <w:r>
        <w:rPr>
          <w:rFonts w:cs="Arial" w:ascii="Arial" w:hAnsi="Arial"/>
          <w:sz w:val="24"/>
          <w:szCs w:val="24"/>
          <w:lang w:val="mn-Cyrl-MN"/>
        </w:rPr>
      </w:r>
    </w:p>
    <w:p>
      <w:pPr>
        <w:pStyle w:val="Normal"/>
        <w:spacing w:lineRule="auto" w:line="240" w:before="0" w:after="0"/>
        <w:ind w:left="0" w:right="0" w:firstLine="720"/>
        <w:jc w:val="both"/>
        <w:rPr>
          <w:rFonts w:ascii="Arial" w:hAnsi="Arial" w:cs="Arial"/>
          <w:sz w:val="24"/>
          <w:szCs w:val="24"/>
          <w:lang w:val="mn-Cyrl-MN"/>
        </w:rPr>
      </w:pPr>
      <w:r>
        <w:rPr>
          <w:rFonts w:cs="Arial" w:ascii="Arial" w:hAnsi="Arial"/>
          <w:sz w:val="24"/>
          <w:szCs w:val="24"/>
          <w:lang w:val="mn-Cyrl-MN"/>
        </w:rPr>
        <w:t>Энэхүү хуулийн төслийг боловсруулахдаа хүүхдийн эрх, эрх чөлөөг баталгаатай хангах, хамгаалах зорилгоор  эцэг, эх, асран хамгаалагч, харгалзан дэмжигч, бусад хүмүүс, аж ахуйн нэгж байгууллагын үйл ажиллагааг хязгаарлах, хориглохтой холбогдсон харилцааг Хүүхэд хамгааллын тухай хуулиар зохицуулж багцаар нь хэлэлцүүлж батлуулах, хэрэгжүүлэхээр тооцсон болно.</w:t>
      </w:r>
    </w:p>
    <w:p>
      <w:pPr>
        <w:pStyle w:val="Normal"/>
        <w:spacing w:lineRule="auto" w:line="240" w:before="0" w:after="0"/>
        <w:jc w:val="both"/>
        <w:rPr>
          <w:rFonts w:ascii="Arial" w:hAnsi="Arial" w:cs="Arial"/>
          <w:sz w:val="24"/>
          <w:szCs w:val="24"/>
          <w:lang w:val="mn-Cyrl-MN"/>
        </w:rPr>
      </w:pPr>
      <w:r>
        <w:rPr>
          <w:rFonts w:cs="Arial" w:ascii="Arial" w:hAnsi="Arial"/>
          <w:sz w:val="24"/>
          <w:szCs w:val="24"/>
          <w:lang w:val="mn-Cyrl-MN"/>
        </w:rPr>
      </w:r>
    </w:p>
    <w:p>
      <w:pPr>
        <w:pStyle w:val="Normal"/>
        <w:spacing w:lineRule="auto" w:line="240" w:before="0" w:after="0"/>
        <w:ind w:left="0" w:right="0" w:firstLine="720"/>
        <w:jc w:val="both"/>
        <w:rPr/>
      </w:pPr>
      <w:r>
        <w:rPr>
          <w:rFonts w:cs="Arial" w:ascii="Arial" w:hAnsi="Arial"/>
          <w:sz w:val="24"/>
          <w:szCs w:val="24"/>
          <w:lang w:val="mn-Cyrl-MN"/>
        </w:rPr>
        <w:t xml:space="preserve">Мөн 15 ТББ болон судлаачдаас нийт 28 санал ирүүлсэн бөгөөд бүх саналыг тусгасан болно. </w:t>
      </w:r>
      <w:r>
        <w:rPr>
          <w:rFonts w:cs="Arial" w:ascii="Arial" w:hAnsi="Arial"/>
          <w:sz w:val="24"/>
          <w:szCs w:val="24"/>
          <w:lang w:val="mn-Cyrl-MN"/>
        </w:rPr>
        <w:t xml:space="preserve">Анхаарал </w:t>
      </w:r>
      <w:r>
        <w:rPr>
          <w:rFonts w:cs="Arial" w:ascii="Arial" w:hAnsi="Arial"/>
          <w:b w:val="false"/>
          <w:bCs w:val="false"/>
          <w:sz w:val="24"/>
          <w:szCs w:val="24"/>
          <w:lang w:val="mn-Cyrl-MN"/>
        </w:rPr>
        <w:t xml:space="preserve">тавьсан та бүхэнд баярлалаа. Хэлэлцэн шийдвэрлэж өгөхийг хүсье. </w:t>
      </w:r>
    </w:p>
    <w:p>
      <w:pPr>
        <w:pStyle w:val="Normal"/>
        <w:spacing w:lineRule="auto" w:line="240" w:before="0" w:after="0"/>
        <w:ind w:left="0" w:right="0" w:firstLine="720"/>
        <w:jc w:val="both"/>
        <w:rPr>
          <w:rFonts w:ascii="Arial" w:hAnsi="Arial" w:cs="Arial"/>
          <w:b/>
          <w:b/>
          <w:bCs/>
          <w:sz w:val="24"/>
          <w:szCs w:val="24"/>
          <w:lang w:val="mn-Cyrl-MN"/>
        </w:rPr>
      </w:pPr>
      <w:r>
        <w:rPr>
          <w:rFonts w:cs="Arial" w:ascii="Arial" w:hAnsi="Arial"/>
          <w:b/>
          <w:bCs/>
          <w:sz w:val="24"/>
          <w:szCs w:val="24"/>
          <w:lang w:val="mn-Cyrl-MN"/>
        </w:rPr>
      </w:r>
    </w:p>
    <w:p>
      <w:pPr>
        <w:pStyle w:val="Normal"/>
        <w:spacing w:lineRule="auto" w:line="240" w:before="0" w:after="0"/>
        <w:ind w:left="0" w:right="0" w:firstLine="720"/>
        <w:jc w:val="both"/>
        <w:rPr>
          <w:rFonts w:ascii="Arial" w:hAnsi="Arial" w:cs="Arial"/>
          <w:b/>
          <w:b/>
          <w:bCs/>
          <w:sz w:val="24"/>
          <w:szCs w:val="24"/>
          <w:lang w:val="mn-Cyrl-MN"/>
        </w:rPr>
      </w:pPr>
      <w:r>
        <w:rPr>
          <w:rFonts w:cs="Arial" w:ascii="Arial" w:hAnsi="Arial"/>
          <w:b/>
          <w:bCs/>
          <w:sz w:val="24"/>
          <w:szCs w:val="24"/>
          <w:lang w:val="mn-Cyrl-MN"/>
        </w:rPr>
        <w:t xml:space="preserve">Д.Батцогт: - </w:t>
      </w:r>
      <w:r>
        <w:rPr>
          <w:rFonts w:cs="Arial" w:ascii="Arial" w:hAnsi="Arial"/>
          <w:b w:val="false"/>
          <w:bCs w:val="false"/>
          <w:sz w:val="24"/>
          <w:szCs w:val="24"/>
          <w:lang w:val="mn-Cyrl-MN"/>
        </w:rPr>
        <w:t xml:space="preserve">С.Эрдэнэ сайдад баярлалаа. Ажлын хэсэг бол түрүүчийн хэлсэн хүмүүс ажиллаж байгаа. Үүн дээр нэр нь дурдагдаагүй хүн байна уу? Түрүүний юун дээр. Байхгүй байна тийм ээ? Одоо асуулттай гишүүдийн нэрийг авъя. Ё.Отгонбаяр гишүүнээр тасаллаа. За С.Одонтуяа гишүүн асууя. С.Дэмбэрэл гишүүний асуулт. С.Одонтуяа гишүүнийг түр үлдээчих. С.Дэмбэрэл гишүүний асуултад хариулчих. 3-р микрофон. Х.Баавгай дарга. </w:t>
      </w:r>
    </w:p>
    <w:p>
      <w:pPr>
        <w:pStyle w:val="Normal"/>
        <w:spacing w:lineRule="auto" w:line="240" w:before="0" w:after="0"/>
        <w:ind w:left="0" w:right="0" w:firstLine="720"/>
        <w:jc w:val="both"/>
        <w:rPr>
          <w:rFonts w:ascii="Arial" w:hAnsi="Arial" w:cs="Arial"/>
          <w:b/>
          <w:b/>
          <w:bCs/>
          <w:sz w:val="24"/>
          <w:szCs w:val="24"/>
          <w:lang w:val="mn-Cyrl-MN"/>
        </w:rPr>
      </w:pPr>
      <w:r>
        <w:rPr>
          <w:rFonts w:cs="Arial" w:ascii="Arial" w:hAnsi="Arial"/>
          <w:b/>
          <w:bCs/>
          <w:sz w:val="24"/>
          <w:szCs w:val="24"/>
          <w:lang w:val="mn-Cyrl-MN"/>
        </w:rPr>
      </w:r>
    </w:p>
    <w:p>
      <w:pPr>
        <w:pStyle w:val="Normal"/>
        <w:spacing w:lineRule="auto" w:line="240" w:before="0" w:after="0"/>
        <w:ind w:left="0" w:right="0" w:firstLine="720"/>
        <w:jc w:val="both"/>
        <w:rPr>
          <w:rFonts w:ascii="Arial" w:hAnsi="Arial" w:cs="Arial"/>
          <w:b/>
          <w:b/>
          <w:bCs/>
          <w:sz w:val="24"/>
          <w:szCs w:val="24"/>
          <w:lang w:val="mn-Cyrl-MN"/>
        </w:rPr>
      </w:pPr>
      <w:r>
        <w:rPr>
          <w:rFonts w:cs="Arial" w:ascii="Arial" w:hAnsi="Arial"/>
          <w:b/>
          <w:bCs/>
          <w:sz w:val="24"/>
          <w:szCs w:val="24"/>
          <w:lang w:val="mn-Cyrl-MN"/>
        </w:rPr>
        <w:t xml:space="preserve">Х.Баавгай: - </w:t>
      </w:r>
      <w:r>
        <w:rPr>
          <w:rFonts w:cs="Arial" w:ascii="Arial" w:hAnsi="Arial"/>
          <w:b w:val="false"/>
          <w:bCs w:val="false"/>
          <w:sz w:val="24"/>
          <w:szCs w:val="24"/>
          <w:lang w:val="mn-Cyrl-MN"/>
        </w:rPr>
        <w:t xml:space="preserve">С.Дэмбэрэл гишүүний 1-р хүмүүжил гэсэн үүнийг тодотгож хуулийн хэллэг байна уу гэсэн. Яг өнөөдөр хуулиуд дээр хүмүүжил гэдгийг томьёолж тавьсан ийм зүйл байхгүй байгаа. Гэхдээ боловсрол судлалын шинжлэх ухаан, үүнийг юу гэж томьёолж байгаа вэ гэхээр Боловсролын хуулийн гол агуулгын хүрээнд хүн болж төлөвшихөд шаардлагатай мэдлэг чадвар дадал зан үйлийн цогц төлөвшлийг хүмүүжил гэнэ гэсэн ийм ерөнхий агуулгын хүрээнд боловсрол судлалын хэмжээнд үзэж байгаа. Яг хуульд бол томьёолж бол хүмүүжлийг бол энэ хууль дээр ороогүй байгаа. Тэгэхээр зэрэг энэ утгаараа бид нар хүмүүжлээ ойлгож энэ хүмүүжлийн асуудал хүмүүжүүлэх эерэг аргын асуудлаа авч явсан байгаа. Агуулгаараа тийм. </w:t>
      </w:r>
    </w:p>
    <w:p>
      <w:pPr>
        <w:pStyle w:val="Normal"/>
        <w:spacing w:lineRule="auto" w:line="240" w:before="0" w:after="0"/>
        <w:ind w:left="0" w:right="0" w:firstLine="720"/>
        <w:jc w:val="both"/>
        <w:rPr>
          <w:rFonts w:ascii="Arial" w:hAnsi="Arial" w:cs="Arial"/>
          <w:b/>
          <w:b/>
          <w:bCs/>
          <w:sz w:val="24"/>
          <w:szCs w:val="24"/>
          <w:lang w:val="mn-Cyrl-MN"/>
        </w:rPr>
      </w:pPr>
      <w:r>
        <w:rPr>
          <w:rFonts w:cs="Arial" w:ascii="Arial" w:hAnsi="Arial"/>
          <w:b/>
          <w:bCs/>
          <w:sz w:val="24"/>
          <w:szCs w:val="24"/>
          <w:lang w:val="mn-Cyrl-MN"/>
        </w:rPr>
      </w:r>
    </w:p>
    <w:p>
      <w:pPr>
        <w:pStyle w:val="Normal"/>
        <w:spacing w:lineRule="auto" w:line="240" w:before="0" w:after="0"/>
        <w:ind w:left="0" w:right="0" w:firstLine="720"/>
        <w:jc w:val="both"/>
        <w:rPr>
          <w:b w:val="false"/>
          <w:b w:val="false"/>
          <w:bCs w:val="false"/>
        </w:rPr>
      </w:pPr>
      <w:r>
        <w:rPr>
          <w:rFonts w:cs="Arial" w:ascii="Arial" w:hAnsi="Arial"/>
          <w:b w:val="false"/>
          <w:bCs w:val="false"/>
          <w:sz w:val="24"/>
          <w:szCs w:val="24"/>
          <w:lang w:val="mn-Cyrl-MN"/>
        </w:rPr>
        <w:t xml:space="preserve">2 дахь асуулт. Энэ олон улсын гэрээ, конвенцүүдэд өөрөөр заасан бол гэдгийг тайлбарлая гэсэн. Өнөөдөр манайх зөвхөн хүүхдийн асуудлаар гэхэд одоо яг шууд үүнтэй холбоотой 7 конвенцид нэмэлт протоколд Монгол </w:t>
      </w:r>
      <w:r>
        <w:rPr>
          <w:rFonts w:cs="Arial" w:ascii="Arial" w:hAnsi="Arial"/>
          <w:b w:val="false"/>
          <w:bCs w:val="false"/>
          <w:sz w:val="24"/>
          <w:szCs w:val="24"/>
          <w:lang w:val="mn-Cyrl-MN"/>
        </w:rPr>
        <w:t>У</w:t>
      </w:r>
      <w:r>
        <w:rPr>
          <w:rFonts w:cs="Arial" w:ascii="Arial" w:hAnsi="Arial"/>
          <w:b w:val="false"/>
          <w:bCs w:val="false"/>
          <w:sz w:val="24"/>
          <w:szCs w:val="24"/>
          <w:lang w:val="mn-Cyrl-MN"/>
        </w:rPr>
        <w:t xml:space="preserve">лс нэгдэн ороод байгаа юм. Эд нар маань одоо яг нэгдэж орсон бүх хуудас зүйлээрээ заагаад үзвэл бүгдийг нь энэ хуульд нэг бүрчлэн одоо заалт зүйлээр нь тусгах боломж их бага байгаа юм л даа. Тэгэхээр зэрэг хэрэв манай үндэсний хууль тогтоомжид зарим зүйл ороогүй байгаа бол тэр нь нэгдэж орсон энэ Монгол Улсын </w:t>
      </w:r>
      <w:r>
        <w:rPr>
          <w:rFonts w:cs="Arial" w:ascii="Arial" w:hAnsi="Arial"/>
          <w:b w:val="false"/>
          <w:bCs w:val="false"/>
          <w:sz w:val="24"/>
          <w:szCs w:val="24"/>
          <w:lang w:val="mn-Cyrl-MN"/>
        </w:rPr>
        <w:t>Ү</w:t>
      </w:r>
      <w:r>
        <w:rPr>
          <w:rFonts w:cs="Arial" w:ascii="Arial" w:hAnsi="Arial"/>
          <w:b w:val="false"/>
          <w:bCs w:val="false"/>
          <w:sz w:val="24"/>
          <w:szCs w:val="24"/>
          <w:lang w:val="mn-Cyrl-MN"/>
        </w:rPr>
        <w:t xml:space="preserve">ндсэн хуулийн 101-р зүйлд Монгол Улсын нэгдэж орсон гэрээ конвенци үндэсний хуулийн нэгэн адил үйлчилнэ гэсэн байгаа учраас конвенци болон нэмэлт протоколуудад орсон зарим зүйл заалт эдгээр хуулиудад давтагдаж ороогүй байгаа. Хэрэв тийм ороогүй зарим нэг зүйл ороод ирсэн байгаа бол тэр нэгдэж орсон конвенцийн заалт юм уу, протоколынхоо заалтыг бид мөрдөх болно. Үндсэн хуулийн дагуу л гэсэн энэ санаагаар л томьёологдож байгаа юм. </w:t>
      </w:r>
    </w:p>
    <w:p>
      <w:pPr>
        <w:pStyle w:val="Normal"/>
        <w:spacing w:lineRule="auto" w:line="240" w:before="0" w:after="0"/>
        <w:ind w:left="0" w:right="0" w:firstLine="720"/>
        <w:jc w:val="both"/>
        <w:rPr>
          <w:rFonts w:ascii="Arial" w:hAnsi="Arial" w:cs="Arial"/>
          <w:b/>
          <w:b/>
          <w:bCs/>
          <w:sz w:val="24"/>
          <w:szCs w:val="24"/>
          <w:lang w:val="mn-Cyrl-MN"/>
        </w:rPr>
      </w:pPr>
      <w:r>
        <w:rPr>
          <w:rFonts w:cs="Arial" w:ascii="Arial" w:hAnsi="Arial"/>
          <w:b/>
          <w:bCs/>
          <w:sz w:val="24"/>
          <w:szCs w:val="24"/>
          <w:lang w:val="mn-Cyrl-MN"/>
        </w:rPr>
      </w:r>
    </w:p>
    <w:p>
      <w:pPr>
        <w:pStyle w:val="Normal"/>
        <w:spacing w:lineRule="auto" w:line="240" w:before="0" w:after="0"/>
        <w:ind w:left="0" w:right="0" w:firstLine="720"/>
        <w:jc w:val="both"/>
        <w:rPr>
          <w:rFonts w:ascii="Arial" w:hAnsi="Arial" w:cs="Arial"/>
          <w:b/>
          <w:b/>
          <w:bCs/>
          <w:sz w:val="24"/>
          <w:szCs w:val="24"/>
          <w:lang w:val="mn-Cyrl-MN"/>
        </w:rPr>
      </w:pPr>
      <w:r>
        <w:rPr>
          <w:rFonts w:cs="Arial" w:ascii="Arial" w:hAnsi="Arial"/>
          <w:b/>
          <w:bCs/>
          <w:sz w:val="24"/>
          <w:szCs w:val="24"/>
          <w:lang w:val="mn-Cyrl-MN"/>
        </w:rPr>
        <w:t xml:space="preserve">Д.Батцогт: - </w:t>
      </w:r>
      <w:r>
        <w:rPr>
          <w:rFonts w:cs="Arial" w:ascii="Arial" w:hAnsi="Arial"/>
          <w:b w:val="false"/>
          <w:bCs w:val="false"/>
          <w:sz w:val="24"/>
          <w:szCs w:val="24"/>
          <w:lang w:val="mn-Cyrl-MN"/>
        </w:rPr>
        <w:t>Асуултад хариулъя. Хариу ярихгүй шүү.</w:t>
      </w:r>
    </w:p>
    <w:p>
      <w:pPr>
        <w:pStyle w:val="Normal"/>
        <w:spacing w:lineRule="auto" w:line="240" w:before="0" w:after="0"/>
        <w:ind w:left="0" w:right="0" w:firstLine="720"/>
        <w:jc w:val="both"/>
        <w:rPr>
          <w:rFonts w:ascii="Arial" w:hAnsi="Arial" w:cs="Arial"/>
          <w:b/>
          <w:b/>
          <w:bCs/>
          <w:sz w:val="24"/>
          <w:szCs w:val="24"/>
          <w:lang w:val="mn-Cyrl-MN"/>
        </w:rPr>
      </w:pPr>
      <w:r>
        <w:rPr>
          <w:rFonts w:cs="Arial" w:ascii="Arial" w:hAnsi="Arial"/>
          <w:b/>
          <w:bCs/>
          <w:sz w:val="24"/>
          <w:szCs w:val="24"/>
          <w:lang w:val="mn-Cyrl-MN"/>
        </w:rPr>
      </w:r>
    </w:p>
    <w:p>
      <w:pPr>
        <w:pStyle w:val="Normal"/>
        <w:spacing w:lineRule="auto" w:line="240" w:before="0" w:after="0"/>
        <w:ind w:left="0" w:right="0" w:firstLine="720"/>
        <w:jc w:val="both"/>
        <w:rPr>
          <w:rFonts w:ascii="Arial" w:hAnsi="Arial" w:cs="Arial"/>
          <w:b/>
          <w:b/>
          <w:bCs/>
          <w:sz w:val="24"/>
          <w:szCs w:val="24"/>
          <w:lang w:val="mn-Cyrl-MN"/>
        </w:rPr>
      </w:pPr>
      <w:r>
        <w:rPr>
          <w:rFonts w:cs="Arial" w:ascii="Arial" w:hAnsi="Arial"/>
          <w:b/>
          <w:bCs/>
          <w:sz w:val="24"/>
          <w:szCs w:val="24"/>
          <w:lang w:val="mn-Cyrl-MN"/>
        </w:rPr>
        <w:t xml:space="preserve">Х.Баавгай: - </w:t>
      </w:r>
      <w:r>
        <w:rPr>
          <w:rFonts w:cs="Arial" w:ascii="Arial" w:hAnsi="Arial"/>
          <w:b w:val="false"/>
          <w:bCs w:val="false"/>
          <w:sz w:val="24"/>
          <w:szCs w:val="24"/>
          <w:lang w:val="mn-Cyrl-MN"/>
        </w:rPr>
        <w:t xml:space="preserve">3 дахь асуулт. С.Дэмбэрэл гишүүн. Журамт үүрэг гэж яагаад оруулав гээд. Журамт үүрэг гэдгийг бид нар хүүхдийн олон хэлэлцүүлгийн явцад нэмэгдэж орж ирсэн. Хүүхдийг дан ганц эрхтэй байна гэдэг асуудлаар одоо хүмүүжил төлөвшилд нь сөргөөр нөлөөлж, эрх нэхсэн амьтан болж хувираад байна. Тийм учраас хүүхэд бол ээж аавдаа туслах, уламжлалт ёс заншлаа өвлөх, хичээл сурлагатай шамдаж, хариуцлагатай хандах энэ бүхэн маань иргэн болж төлөвшиж байгаа хүний шинж чанаруудыг багаас нь төлөвшүүлэх бас хариуцлагын тогтолцоог хүүхэд ахуй цагаас нь төлөвшүүлэх ийм чиглэл юм шүү. Журамт гэж нэрлэсэн тохиолдолд бид нар бол заавал хүүхдэд үүнийгээ биелүүлээгүйн төлөө хариуцлага хүлээлгэх асуудал бол энд байхгүй. </w:t>
      </w:r>
    </w:p>
    <w:p>
      <w:pPr>
        <w:pStyle w:val="Normal"/>
        <w:spacing w:lineRule="auto" w:line="240" w:before="0" w:after="0"/>
        <w:ind w:left="0" w:right="0" w:firstLine="720"/>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r>
    </w:p>
    <w:p>
      <w:pPr>
        <w:pStyle w:val="Normal"/>
        <w:spacing w:lineRule="auto" w:line="240" w:before="0" w:after="0"/>
        <w:ind w:left="0" w:right="0" w:firstLine="720"/>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 xml:space="preserve">Тийм учраас энэ эрхийн асуудлууд нь агуулгаараа нэлээн өргөн тавиад өгсөн бол эрхийнхээ хүрээнд бас хүүхэд багаасаа хариуцлагатай байх ёстой юм. Гэр бүлээсээ эхлээд сургууль дээд бүх шатанд хүртэл найз нөхдийн өмнө гэдэг утгаар журамт үүрэг гэдгээр томьёолж оруулж өгсөн юм. Нэлээн хэлэлцүүлгийн сүүл шатанд энэ маань нэмэгдсэн. </w:t>
      </w:r>
    </w:p>
    <w:p>
      <w:pPr>
        <w:pStyle w:val="Normal"/>
        <w:spacing w:lineRule="auto" w:line="240" w:before="0" w:after="0"/>
        <w:ind w:left="0" w:right="0" w:firstLine="720"/>
        <w:jc w:val="both"/>
        <w:rPr>
          <w:rFonts w:ascii="Arial" w:hAnsi="Arial" w:cs="Arial"/>
          <w:b/>
          <w:b/>
          <w:bCs/>
          <w:sz w:val="24"/>
          <w:szCs w:val="24"/>
          <w:lang w:val="mn-Cyrl-MN"/>
        </w:rPr>
      </w:pPr>
      <w:r>
        <w:rPr>
          <w:rFonts w:cs="Arial" w:ascii="Arial" w:hAnsi="Arial"/>
          <w:b/>
          <w:bCs/>
          <w:sz w:val="24"/>
          <w:szCs w:val="24"/>
          <w:lang w:val="mn-Cyrl-MN"/>
        </w:rPr>
      </w:r>
    </w:p>
    <w:p>
      <w:pPr>
        <w:pStyle w:val="Normal"/>
        <w:spacing w:lineRule="auto" w:line="240" w:before="0" w:after="0"/>
        <w:ind w:left="0" w:right="0" w:firstLine="720"/>
        <w:jc w:val="both"/>
        <w:rPr>
          <w:rFonts w:ascii="Arial" w:hAnsi="Arial" w:cs="Arial"/>
          <w:b/>
          <w:b/>
          <w:bCs/>
          <w:sz w:val="24"/>
          <w:szCs w:val="24"/>
          <w:lang w:val="mn-Cyrl-MN"/>
        </w:rPr>
      </w:pPr>
      <w:r>
        <w:rPr>
          <w:rFonts w:cs="Arial" w:ascii="Arial" w:hAnsi="Arial"/>
          <w:b/>
          <w:bCs/>
          <w:sz w:val="24"/>
          <w:szCs w:val="24"/>
          <w:lang w:val="mn-Cyrl-MN"/>
        </w:rPr>
        <w:t xml:space="preserve">Д.Батцогт: - </w:t>
      </w:r>
      <w:r>
        <w:rPr>
          <w:rFonts w:cs="Arial" w:ascii="Arial" w:hAnsi="Arial"/>
          <w:b w:val="false"/>
          <w:bCs w:val="false"/>
          <w:sz w:val="24"/>
          <w:szCs w:val="24"/>
          <w:lang w:val="mn-Cyrl-MN"/>
        </w:rPr>
        <w:t>Асуусан асуултад хариулна шүү. Өөр асуулт байгаа юу?</w:t>
      </w:r>
    </w:p>
    <w:p>
      <w:pPr>
        <w:pStyle w:val="Normal"/>
        <w:spacing w:lineRule="auto" w:line="240" w:before="0" w:after="0"/>
        <w:ind w:left="0" w:right="0" w:firstLine="720"/>
        <w:jc w:val="both"/>
        <w:rPr>
          <w:rFonts w:ascii="Arial" w:hAnsi="Arial" w:cs="Arial"/>
          <w:b/>
          <w:b/>
          <w:bCs/>
          <w:sz w:val="24"/>
          <w:szCs w:val="24"/>
          <w:lang w:val="mn-Cyrl-MN"/>
        </w:rPr>
      </w:pPr>
      <w:r>
        <w:rPr>
          <w:rFonts w:cs="Arial" w:ascii="Arial" w:hAnsi="Arial"/>
          <w:b/>
          <w:bCs/>
          <w:sz w:val="24"/>
          <w:szCs w:val="24"/>
          <w:lang w:val="mn-Cyrl-MN"/>
        </w:rPr>
      </w:r>
    </w:p>
    <w:p>
      <w:pPr>
        <w:pStyle w:val="Normal"/>
        <w:spacing w:lineRule="auto" w:line="240" w:before="0" w:after="0"/>
        <w:ind w:left="0" w:right="0" w:firstLine="720"/>
        <w:jc w:val="both"/>
        <w:rPr>
          <w:rFonts w:ascii="Arial" w:hAnsi="Arial" w:cs="Arial"/>
          <w:b/>
          <w:b/>
          <w:bCs/>
          <w:sz w:val="24"/>
          <w:szCs w:val="24"/>
          <w:lang w:val="mn-Cyrl-MN"/>
        </w:rPr>
      </w:pPr>
      <w:r>
        <w:rPr>
          <w:rFonts w:cs="Arial" w:ascii="Arial" w:hAnsi="Arial"/>
          <w:b/>
          <w:bCs/>
          <w:sz w:val="24"/>
          <w:szCs w:val="24"/>
          <w:lang w:val="mn-Cyrl-MN"/>
        </w:rPr>
        <w:t xml:space="preserve">Х.Баавгай: - </w:t>
      </w:r>
      <w:r>
        <w:rPr>
          <w:rFonts w:cs="Arial" w:ascii="Arial" w:hAnsi="Arial"/>
          <w:b w:val="false"/>
          <w:bCs w:val="false"/>
          <w:sz w:val="24"/>
          <w:szCs w:val="24"/>
          <w:lang w:val="mn-Cyrl-MN"/>
        </w:rPr>
        <w:t xml:space="preserve">Дахиад сая гишүүн асуух шиг боллоо. </w:t>
      </w:r>
    </w:p>
    <w:p>
      <w:pPr>
        <w:pStyle w:val="Normal"/>
        <w:spacing w:lineRule="auto" w:line="240" w:before="0" w:after="0"/>
        <w:ind w:left="0" w:right="0" w:firstLine="720"/>
        <w:jc w:val="both"/>
        <w:rPr>
          <w:rFonts w:ascii="Arial" w:hAnsi="Arial" w:cs="Arial"/>
          <w:b/>
          <w:b/>
          <w:bCs/>
          <w:sz w:val="24"/>
          <w:szCs w:val="24"/>
          <w:lang w:val="mn-Cyrl-MN"/>
        </w:rPr>
      </w:pPr>
      <w:r>
        <w:rPr>
          <w:rFonts w:cs="Arial" w:ascii="Arial" w:hAnsi="Arial"/>
          <w:b/>
          <w:bCs/>
          <w:sz w:val="24"/>
          <w:szCs w:val="24"/>
          <w:lang w:val="mn-Cyrl-MN"/>
        </w:rPr>
      </w:r>
    </w:p>
    <w:p>
      <w:pPr>
        <w:pStyle w:val="Normal"/>
        <w:spacing w:lineRule="auto" w:line="240" w:before="0" w:after="0"/>
        <w:ind w:left="0" w:right="0" w:firstLine="720"/>
        <w:jc w:val="both"/>
        <w:rPr>
          <w:rFonts w:ascii="Arial" w:hAnsi="Arial" w:cs="Arial"/>
          <w:b/>
          <w:b/>
          <w:bCs/>
          <w:sz w:val="24"/>
          <w:szCs w:val="24"/>
          <w:lang w:val="mn-Cyrl-MN"/>
        </w:rPr>
      </w:pPr>
      <w:r>
        <w:rPr>
          <w:rFonts w:cs="Arial" w:ascii="Arial" w:hAnsi="Arial"/>
          <w:b/>
          <w:bCs/>
          <w:sz w:val="24"/>
          <w:szCs w:val="24"/>
          <w:lang w:val="mn-Cyrl-MN"/>
        </w:rPr>
        <w:t xml:space="preserve">Д.Батцогт: - </w:t>
      </w:r>
      <w:r>
        <w:rPr>
          <w:rFonts w:cs="Arial" w:ascii="Arial" w:hAnsi="Arial"/>
          <w:b w:val="false"/>
          <w:bCs w:val="false"/>
          <w:sz w:val="24"/>
          <w:szCs w:val="24"/>
          <w:lang w:val="mn-Cyrl-MN"/>
        </w:rPr>
        <w:t>Нэмж асуухгүй. За одоо ингэе. Гишүүд 6 өнгөрсөн байна. Тийм учраас энэ асуудлаа үргэлжлүүлээд дуусгая гэж бодож байна. Тэгэхээр цаг сунгаад хуралдъя. Цаг сунгаж хуралдахын тулд санал хураадаг юм шиг байна. Байж бай. Эхлээд цагаа сунг</w:t>
      </w:r>
      <w:r>
        <w:rPr>
          <w:rFonts w:cs="Arial" w:ascii="Arial" w:hAnsi="Arial"/>
          <w:b w:val="false"/>
          <w:bCs w:val="false"/>
          <w:sz w:val="24"/>
          <w:szCs w:val="24"/>
          <w:lang w:val="mn-Cyrl-MN"/>
        </w:rPr>
        <w:t>ая,</w:t>
      </w:r>
      <w:r>
        <w:rPr>
          <w:rFonts w:cs="Arial" w:ascii="Arial" w:hAnsi="Arial"/>
          <w:b w:val="false"/>
          <w:bCs w:val="false"/>
          <w:sz w:val="24"/>
          <w:szCs w:val="24"/>
          <w:lang w:val="mn-Cyrl-MN"/>
        </w:rPr>
        <w:t xml:space="preserve"> гишүүн ээ. Цаг сунгаж хуралдахыг дэмжиж байгаа гишүүд кнопоо дар.</w:t>
      </w:r>
    </w:p>
    <w:p>
      <w:pPr>
        <w:pStyle w:val="Normal"/>
        <w:spacing w:lineRule="auto" w:line="240" w:before="0" w:after="0"/>
        <w:ind w:left="0" w:right="0" w:firstLine="720"/>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r>
    </w:p>
    <w:p>
      <w:pPr>
        <w:pStyle w:val="Normal"/>
        <w:spacing w:lineRule="auto" w:line="240" w:before="0" w:after="0"/>
        <w:ind w:left="0" w:right="0" w:firstLine="720"/>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Цаг сунгаж хуралдахыг дэмжлээ, 93.8 хувиар. С.Дэмбэрэл гишүүн тодруулъя.</w:t>
      </w:r>
    </w:p>
    <w:p>
      <w:pPr>
        <w:pStyle w:val="Normal"/>
        <w:spacing w:lineRule="auto" w:line="240" w:before="0" w:after="0"/>
        <w:ind w:left="0" w:right="0" w:firstLine="720"/>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r>
    </w:p>
    <w:p>
      <w:pPr>
        <w:pStyle w:val="Normal"/>
        <w:spacing w:lineRule="auto" w:line="240" w:before="0" w:after="0"/>
        <w:ind w:left="0" w:right="0" w:firstLine="720"/>
        <w:jc w:val="both"/>
        <w:rPr/>
      </w:pPr>
      <w:r>
        <w:rPr>
          <w:rFonts w:cs="Arial" w:ascii="Arial" w:hAnsi="Arial"/>
          <w:b/>
          <w:bCs/>
          <w:sz w:val="24"/>
          <w:szCs w:val="24"/>
          <w:lang w:val="mn-Cyrl-MN"/>
        </w:rPr>
        <w:t xml:space="preserve">С.Дэмбэрэл: - </w:t>
      </w:r>
      <w:r>
        <w:rPr>
          <w:rFonts w:cs="Arial" w:ascii="Arial" w:hAnsi="Arial"/>
          <w:b w:val="false"/>
          <w:bCs w:val="false"/>
          <w:sz w:val="24"/>
          <w:szCs w:val="24"/>
          <w:lang w:val="mn-Cyrl-MN"/>
        </w:rPr>
        <w:t xml:space="preserve">Их Хурал </w:t>
      </w:r>
      <w:r>
        <w:rPr>
          <w:rFonts w:cs="Arial" w:ascii="Arial" w:hAnsi="Arial"/>
          <w:b w:val="false"/>
          <w:bCs w:val="false"/>
          <w:sz w:val="24"/>
          <w:szCs w:val="24"/>
          <w:lang w:val="mn-Cyrl-MN"/>
        </w:rPr>
        <w:t xml:space="preserve">гээд байгаа шүү дээ. Их Хурал ижилхэн Засгийн  газар 2 нь ижилхэн үүрэг авна гэж ямар хуульд ийм юм байх вэ дээ. Эсвэл андуураад бичсэн юм уу. Андуурчихжээ гээд хэлчих тэгвэл. </w:t>
      </w:r>
    </w:p>
    <w:p>
      <w:pPr>
        <w:pStyle w:val="Normal"/>
        <w:spacing w:lineRule="auto" w:line="240" w:before="0" w:after="0"/>
        <w:ind w:left="0" w:right="0" w:firstLine="720"/>
        <w:jc w:val="both"/>
        <w:rPr>
          <w:rFonts w:ascii="Arial" w:hAnsi="Arial" w:cs="Arial"/>
          <w:b/>
          <w:b/>
          <w:bCs/>
          <w:sz w:val="24"/>
          <w:szCs w:val="24"/>
          <w:lang w:val="mn-Cyrl-MN"/>
        </w:rPr>
      </w:pPr>
      <w:r>
        <w:rPr>
          <w:rFonts w:cs="Arial" w:ascii="Arial" w:hAnsi="Arial"/>
          <w:b/>
          <w:bCs/>
          <w:sz w:val="24"/>
          <w:szCs w:val="24"/>
          <w:lang w:val="mn-Cyrl-MN"/>
        </w:rPr>
      </w:r>
    </w:p>
    <w:p>
      <w:pPr>
        <w:pStyle w:val="Normal"/>
        <w:spacing w:lineRule="auto" w:line="240" w:before="0" w:after="0"/>
        <w:ind w:left="0" w:right="0" w:firstLine="720"/>
        <w:jc w:val="both"/>
        <w:rPr>
          <w:rFonts w:ascii="Arial" w:hAnsi="Arial" w:cs="Arial"/>
          <w:b/>
          <w:b/>
          <w:bCs/>
          <w:sz w:val="24"/>
          <w:szCs w:val="24"/>
          <w:lang w:val="mn-Cyrl-MN"/>
        </w:rPr>
      </w:pPr>
      <w:r>
        <w:rPr>
          <w:rFonts w:cs="Arial" w:ascii="Arial" w:hAnsi="Arial"/>
          <w:b/>
          <w:bCs/>
          <w:sz w:val="24"/>
          <w:szCs w:val="24"/>
          <w:lang w:val="mn-Cyrl-MN"/>
        </w:rPr>
        <w:t xml:space="preserve">Д.Батцогт: - </w:t>
      </w:r>
      <w:r>
        <w:rPr>
          <w:rFonts w:cs="Arial" w:ascii="Arial" w:hAnsi="Arial"/>
          <w:b w:val="false"/>
          <w:bCs w:val="false"/>
          <w:sz w:val="24"/>
          <w:szCs w:val="24"/>
          <w:lang w:val="mn-Cyrl-MN"/>
        </w:rPr>
        <w:t xml:space="preserve">Хэн хариулах вэ? Х.Баавгай дарга. 3-р микрофон. </w:t>
      </w:r>
    </w:p>
    <w:p>
      <w:pPr>
        <w:pStyle w:val="Normal"/>
        <w:spacing w:lineRule="auto" w:line="240" w:before="0" w:after="0"/>
        <w:ind w:left="0" w:right="0" w:firstLine="720"/>
        <w:jc w:val="both"/>
        <w:rPr>
          <w:rFonts w:ascii="Arial" w:hAnsi="Arial" w:cs="Arial"/>
          <w:b/>
          <w:b/>
          <w:bCs/>
          <w:sz w:val="24"/>
          <w:szCs w:val="24"/>
          <w:lang w:val="mn-Cyrl-MN"/>
        </w:rPr>
      </w:pPr>
      <w:r>
        <w:rPr>
          <w:rFonts w:cs="Arial" w:ascii="Arial" w:hAnsi="Arial"/>
          <w:b/>
          <w:bCs/>
          <w:sz w:val="24"/>
          <w:szCs w:val="24"/>
          <w:lang w:val="mn-Cyrl-MN"/>
        </w:rPr>
      </w:r>
    </w:p>
    <w:p>
      <w:pPr>
        <w:pStyle w:val="Normal"/>
        <w:spacing w:lineRule="auto" w:line="240" w:before="0" w:after="0"/>
        <w:ind w:left="0" w:right="0" w:firstLine="720"/>
        <w:jc w:val="both"/>
        <w:rPr/>
      </w:pPr>
      <w:r>
        <w:rPr>
          <w:rFonts w:cs="Arial" w:ascii="Arial" w:hAnsi="Arial"/>
          <w:b/>
          <w:bCs/>
          <w:sz w:val="24"/>
          <w:szCs w:val="24"/>
          <w:lang w:val="mn-Cyrl-MN"/>
        </w:rPr>
        <w:t xml:space="preserve">Х.Баавгай: - </w:t>
      </w:r>
      <w:r>
        <w:rPr>
          <w:rFonts w:cs="Arial" w:ascii="Arial" w:hAnsi="Arial"/>
          <w:b w:val="false"/>
          <w:bCs w:val="false"/>
          <w:sz w:val="24"/>
          <w:szCs w:val="24"/>
          <w:lang w:val="mn-Cyrl-MN"/>
        </w:rPr>
        <w:t xml:space="preserve">Энэ хуулийн 11-р зүйл дээр гишүүн асууж байх шиг байна. Их Хурал бол 2 л үүрэгтэйгээр бүрэн эрхийг хэрэгжүүлнэ гэснээр орж ирж байгаа. </w:t>
      </w:r>
      <w:r>
        <w:rPr>
          <w:rFonts w:cs="Arial" w:ascii="Arial" w:hAnsi="Arial"/>
          <w:b w:val="false"/>
          <w:bCs w:val="false"/>
          <w:sz w:val="24"/>
          <w:szCs w:val="24"/>
          <w:lang w:val="mn-Cyrl-MN"/>
        </w:rPr>
        <w:t xml:space="preserve">Нэгдүгээрт энэ төрийн бодлогыг нь тодорхойлж өгнө хүүхдийн эрхийг хангах талаар. 2-рт энэ хүүхдийн эрх хөгжил хамгааллын үйл ажиллагааг санхүүжүүлэн тэр төсвийг батлах асуудал ийм л хоёр эрх үүргийг яг Улсын Их Хурлын бүрэн эрхийн хүрээнд л байгаа гэж бид томьёолсон. 12.1.1 болохоор хүүхдийн эрхийг хамгаалах төрийн бодлогоо боловсруулах асуудал байгаа. Засгийн газар энэ бодлогынхоо төслийг боловсруулахад нь бол Засгийн газрын үүрэг байна гэж үзэж байгаа. Хүүхдийн эрхийг хангах талаар бас Засгийн газар бодлогын яамд бодлогоо боловсруулж шаардлагатай бол төрөөс баримтлах бодлогынхоо асуудлыг Их Хуралдаа оруулж батлуулах ийм процессоор л явах болов уу гэдгээр байгаа. </w:t>
      </w:r>
    </w:p>
    <w:p>
      <w:pPr>
        <w:pStyle w:val="Normal"/>
        <w:spacing w:lineRule="auto" w:line="240" w:before="0" w:after="0"/>
        <w:ind w:left="0" w:right="0" w:firstLine="720"/>
        <w:jc w:val="both"/>
        <w:rPr>
          <w:rFonts w:ascii="Arial" w:hAnsi="Arial" w:cs="Arial"/>
          <w:b/>
          <w:b/>
          <w:bCs/>
          <w:sz w:val="24"/>
          <w:szCs w:val="24"/>
          <w:lang w:val="mn-Cyrl-MN"/>
        </w:rPr>
      </w:pPr>
      <w:r>
        <w:rPr>
          <w:rFonts w:cs="Arial" w:ascii="Arial" w:hAnsi="Arial"/>
          <w:b/>
          <w:bCs/>
          <w:sz w:val="24"/>
          <w:szCs w:val="24"/>
          <w:lang w:val="mn-Cyrl-MN"/>
        </w:rPr>
      </w:r>
    </w:p>
    <w:p>
      <w:pPr>
        <w:pStyle w:val="Normal"/>
        <w:spacing w:lineRule="auto" w:line="240" w:before="0" w:after="0"/>
        <w:ind w:left="0" w:right="0" w:firstLine="720"/>
        <w:jc w:val="both"/>
        <w:rPr>
          <w:rFonts w:ascii="Arial" w:hAnsi="Arial" w:cs="Arial"/>
          <w:b/>
          <w:b/>
          <w:bCs/>
          <w:sz w:val="24"/>
          <w:szCs w:val="24"/>
          <w:lang w:val="mn-Cyrl-MN"/>
        </w:rPr>
      </w:pPr>
      <w:r>
        <w:rPr>
          <w:rFonts w:cs="Arial" w:ascii="Arial" w:hAnsi="Arial"/>
          <w:b/>
          <w:bCs/>
          <w:sz w:val="24"/>
          <w:szCs w:val="24"/>
          <w:lang w:val="mn-Cyrl-MN"/>
        </w:rPr>
        <w:t xml:space="preserve">Д.Батцогт: - </w:t>
      </w:r>
      <w:r>
        <w:rPr>
          <w:rFonts w:cs="Arial" w:ascii="Arial" w:hAnsi="Arial"/>
          <w:b w:val="false"/>
          <w:bCs w:val="false"/>
          <w:sz w:val="24"/>
          <w:szCs w:val="24"/>
          <w:lang w:val="mn-Cyrl-MN"/>
        </w:rPr>
        <w:t>Асуулт дууссан. С.Одонтуяа гишүүн асууя. Хэлэлцүүлгийн шатанд зарим юмаа засъя, С.Дэмбэрэл гишүүн ээ.</w:t>
      </w:r>
    </w:p>
    <w:p>
      <w:pPr>
        <w:pStyle w:val="Normal"/>
        <w:spacing w:lineRule="auto" w:line="240" w:before="0" w:after="0"/>
        <w:ind w:left="0" w:right="0" w:firstLine="720"/>
        <w:jc w:val="both"/>
        <w:rPr>
          <w:rFonts w:ascii="Arial" w:hAnsi="Arial" w:cs="Arial"/>
          <w:b/>
          <w:b/>
          <w:bCs/>
          <w:sz w:val="24"/>
          <w:szCs w:val="24"/>
          <w:lang w:val="mn-Cyrl-MN"/>
        </w:rPr>
      </w:pPr>
      <w:r>
        <w:rPr>
          <w:rFonts w:cs="Arial" w:ascii="Arial" w:hAnsi="Arial"/>
          <w:b/>
          <w:bCs/>
          <w:sz w:val="24"/>
          <w:szCs w:val="24"/>
          <w:lang w:val="mn-Cyrl-MN"/>
        </w:rPr>
      </w:r>
    </w:p>
    <w:p>
      <w:pPr>
        <w:pStyle w:val="Normal"/>
        <w:spacing w:lineRule="auto" w:line="240" w:before="0" w:after="0"/>
        <w:ind w:left="0" w:right="0" w:firstLine="720"/>
        <w:jc w:val="both"/>
        <w:rPr>
          <w:rFonts w:ascii="Arial" w:hAnsi="Arial" w:cs="Arial"/>
          <w:b/>
          <w:b/>
          <w:bCs/>
          <w:sz w:val="24"/>
          <w:szCs w:val="24"/>
          <w:lang w:val="mn-Cyrl-MN"/>
        </w:rPr>
      </w:pPr>
      <w:r>
        <w:rPr>
          <w:rFonts w:cs="Arial" w:ascii="Arial" w:hAnsi="Arial"/>
          <w:b/>
          <w:bCs/>
          <w:sz w:val="24"/>
          <w:szCs w:val="24"/>
          <w:lang w:val="mn-Cyrl-MN"/>
        </w:rPr>
        <w:t xml:space="preserve">С.Одонтуяа: - </w:t>
      </w:r>
      <w:r>
        <w:rPr>
          <w:rFonts w:cs="Arial" w:ascii="Arial" w:hAnsi="Arial"/>
          <w:b w:val="false"/>
          <w:bCs w:val="false"/>
          <w:sz w:val="24"/>
          <w:szCs w:val="24"/>
          <w:lang w:val="mn-Cyrl-MN"/>
        </w:rPr>
        <w:t xml:space="preserve">Цаг бага байгаа учраас би асуулт саналаа хамт хэлээд явъя. Нэг санал бол энэ 2 хуулийг ер нь бараг хамтраад нэг ажлын хэсэг гараад хэлэлцвэл амар юм шиг байгаа юм. Яагаад вэ гэхээр манайх эдийн засаг дээр ч гэсэн Татварын бүх хуулиудаа нэгтгээд нэг том ажлын хэсэг байгуулаад ажилладаг. Тэгэхгүй бол нөгөө хэлэлцүүлэг хийхэд ч гэсэн 2 тусдаа хууль чинь нэг нь нэг рүүгээ орсон зүйлүүд бол байгаа. Тэгэхээр энэ бол санал. </w:t>
      </w:r>
    </w:p>
    <w:p>
      <w:pPr>
        <w:pStyle w:val="Normal"/>
        <w:spacing w:lineRule="auto" w:line="240" w:before="0" w:after="0"/>
        <w:ind w:left="0" w:right="0" w:firstLine="720"/>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r>
    </w:p>
    <w:p>
      <w:pPr>
        <w:pStyle w:val="Normal"/>
        <w:spacing w:lineRule="auto" w:line="240" w:before="0" w:after="0"/>
        <w:ind w:left="0" w:right="0" w:firstLine="720"/>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 xml:space="preserve">Хоёр дахь асуудал бол энэ манай эрчүүд ингээд л хүүхдийн тухай яриад л гэр бүлийн хүчирхийлэл ярихаар дандаа нэг хуулийн хүчийг бууруулаад л нэг алгадсаны төлөө л ингэдэг шүү дээ энэ тэр гээд туйлшраад байдаг юм. Өнөөдөр нэг ганц алгадсаны төлөө цагдаа ирээд тэр эцгийг нь дагуулж яваад, хариуцлага хүлээсэн юм байхгүй за юу уучлаарай. Өнөөдөр бол хажуу айлд нь хүүхдийг нь алтал нь зодож байхад л дуугүй байгаад байгаа шүү дээ, эрчүүд. Ороод хэлдэггүй л байгаа шүү дээ. Тэгэхээр үүн дээр ингээд худлаа туйлшраад хуулийн юу унагаад байх хэрэг байхгүй. Үүн дээр бол одоо би бол бүр лобби бүлэг байгуулж хүүхдийн эрхийг хамгаалах парламентаас тавих хяналтыг чангаруулах дээр ер нь лобби бүлэг байгуулж байгаа гэдгээ бас хэлье. Энэ хууль бол мэдээж Монгол хүмүүсийн бүх гэр бүлийн амьдралыг хуулиар зохицуулна гэж байхгүй. Энэ хууль юунд хэрэгтэй вэ гэхээр нэгдүгээрт урьдчилан сэргийлэхэд хэрэгтэй. Соён гэгээрүүлэхэд хэрэгтэй. Сургуулийн хүүхдүүдэд эцэг эхчүүдэд заадаг юм. Ийм зүйл хийх юм бол энэ чинь хууль зөрчиж байгаа шүү. Хүүхдийн эрх зөрчиж байгаа шүү гэдгийг хүмүүст ойлгуулахад хэрэгтэй. </w:t>
      </w:r>
    </w:p>
    <w:p>
      <w:pPr>
        <w:pStyle w:val="Normal"/>
        <w:spacing w:lineRule="auto" w:line="240" w:before="0" w:after="0"/>
        <w:ind w:left="0" w:right="0" w:firstLine="720"/>
        <w:jc w:val="both"/>
        <w:rPr>
          <w:rFonts w:ascii="Arial" w:hAnsi="Arial" w:cs="Arial"/>
          <w:b/>
          <w:b/>
          <w:bCs/>
          <w:sz w:val="24"/>
          <w:szCs w:val="24"/>
          <w:lang w:val="mn-Cyrl-MN"/>
        </w:rPr>
      </w:pPr>
      <w:r>
        <w:rPr>
          <w:rFonts w:cs="Arial" w:ascii="Arial" w:hAnsi="Arial"/>
          <w:b/>
          <w:bCs/>
          <w:sz w:val="24"/>
          <w:szCs w:val="24"/>
          <w:lang w:val="mn-Cyrl-MN"/>
        </w:rPr>
      </w:r>
    </w:p>
    <w:p>
      <w:pPr>
        <w:pStyle w:val="Normal"/>
        <w:spacing w:lineRule="auto" w:line="240" w:before="0" w:after="0"/>
        <w:ind w:left="0" w:right="0" w:firstLine="720"/>
        <w:jc w:val="both"/>
        <w:rPr/>
      </w:pPr>
      <w:r>
        <w:rPr>
          <w:rFonts w:cs="Arial" w:ascii="Arial" w:hAnsi="Arial"/>
          <w:b w:val="false"/>
          <w:bCs w:val="false"/>
          <w:sz w:val="24"/>
          <w:szCs w:val="24"/>
          <w:lang w:val="mn-Cyrl-MN"/>
        </w:rPr>
        <w:t xml:space="preserve">Хоёрдугаарт энэ бол хэм хэмжээ болно. Ерөөсөө энэ бол хүний эрх, хүүхдийн эрх гэдгийг чинь улс орон хуулиар хамгаалдаг шүү гэдгийг ойлгуулж байгаа юм. Хамгийн хүнд асуудал бол яг эрх нь зөрчигдсөн хүмүүс л хуулиа санадаг байхгүй юу. Урьд нь ерөөсөө хууль тоодоггүй хүмүүс чинь яг эрх нь зөрчигдөөд ирэхээр л өө алив хуульд чинь ийм заалт ашгүй байгаа юм байна. Энэ хамгаалж байгаа юм байна гээд явдаг. </w:t>
      </w:r>
      <w:r>
        <w:rPr>
          <w:rFonts w:cs="Arial" w:ascii="Arial" w:hAnsi="Arial"/>
          <w:b w:val="false"/>
          <w:bCs w:val="false"/>
          <w:sz w:val="24"/>
          <w:szCs w:val="24"/>
          <w:lang w:val="mn-Cyrl-MN"/>
        </w:rPr>
        <w:t>Тэгэхээр энэ бол хууль дээр маш анхааралтай сайн ажиллах шаардлагатай байгаа. Энэ хуулийг бол яаралтай батлаад тэр холбогдох санхүүжилт бүх юмыг нь бол үүн дээр сайн тусгаж өгөх хэрэгтэй. Одоо бол хүүхдийн байгууллага бол зүгээр нэг хэдхэн</w:t>
      </w:r>
      <w:r>
        <w:rPr>
          <w:rFonts w:cs="Arial" w:ascii="Arial" w:hAnsi="Arial"/>
          <w:b/>
          <w:bCs/>
          <w:sz w:val="24"/>
          <w:szCs w:val="24"/>
          <w:lang w:val="mn-Cyrl-MN"/>
        </w:rPr>
        <w:t xml:space="preserve"> </w:t>
      </w:r>
      <w:r>
        <w:rPr>
          <w:rFonts w:cs="Arial" w:ascii="Arial" w:hAnsi="Arial"/>
          <w:b w:val="false"/>
          <w:bCs w:val="false"/>
          <w:sz w:val="24"/>
          <w:szCs w:val="24"/>
          <w:lang w:val="mn-Cyrl-MN"/>
        </w:rPr>
        <w:t xml:space="preserve">хүний л нуруун дээр явдаг шүү дээ. Насаараа тэгээд л хүүхдийн тэр гэж хэлтлээ л явдаг. Энэ Их Хурал дээр ч үүнийг тоож байгаа хүн амьтан байхгүй. Ер нь бол энэ асуудлыг нэлээн өндөр төвшинд ярих ёстой. </w:t>
      </w:r>
    </w:p>
    <w:p>
      <w:pPr>
        <w:pStyle w:val="Normal"/>
        <w:spacing w:lineRule="auto" w:line="240" w:before="0" w:after="0"/>
        <w:ind w:left="0" w:right="0" w:firstLine="720"/>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r>
    </w:p>
    <w:p>
      <w:pPr>
        <w:pStyle w:val="Normal"/>
        <w:spacing w:lineRule="auto" w:line="240" w:before="0" w:after="0"/>
        <w:ind w:left="0" w:right="0" w:firstLine="720"/>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Гурав дахь асуудал бол тэр Өвлийн улиралд унаач хүүхдүүдийн хориглох тухай хуулийн төслийг Улсын Их Хурлын 25 гишүүн гарын үсэг зурсан байгаа. Яг өргөн барихад бэлэн болсон. Гэхдээ нэгэнт Хүүхдийн эрхийн хууль шинэчлэгдээд оруулж ирж байгаа учраас энэ хуульд та нар үүнийг оруулж өгсөн үү гэдэг би асуумаар байна. Оруулаагүй бол үүнийг бид нар оруулахаар энд тусгана. Гуравт дахь нэг санаа зовоож байгаа асуудал бол сая би Хууль зүйн яамныхантай бүр уулзлаа. Одоо энэ гэртээ архи уусан эцэг нь ч юм уу хэн нэгэн нь ингээд байнгын дарамтад байлгадаг тэр гэр бүлд байгаа хүүхдүүдийг. Гэтэл энэ асуудлыг одоогоор яг шийдсэн хууль бол байхгүй байна. Би сая Эрүүгийн хуулийг нь үзлээ. Зөрчлийн хуулийг нь үзлээ. Тэгэхээр энэ асуудлыг шийдэхгүйгээр бид нар бас энэ хүүхдийн эрхийг хамгаална гэдэг тухай хүндрэлтэй юм байна. Би одоо бас жаахан сая сэтгэлээр уналаа л даа. Ерөөсөө энэ асуудал байхгүй. Тэгээд энэ архичдыг аваачаад албадан хөдөлмөр хийлгэе гэхээр хүний эрхийн тийм тийм конвенцид нэгдсэн учраас болохгүй гээд. Тэр архичин хүний эрхийг бол хамгаалаад байдаг. Хүүхдийн эрхийг нь хамгаалдаг юм нь алга байна. Энэ асуудлыг бол бас орох ёстой юм байгаа юм. Тэгээд би ядаж албадан хөдөлмөрийг нь больё нийгмийн тусдаа хөдөлмөр эрхлүүлье гэхээр нийгмийн тустай хөдөлмөр нь шүүхийн шийдвэр гэж байгаа юм. Тэр шүүхийн шийдвэрт хүн очоод өгдөг, шүүхийн шийдвэр гартал хүлээнэ гэдэг бол худлаа асуудал. Тэгэхээр энэ бүх зүйлд … /минут дуусав./</w:t>
      </w:r>
    </w:p>
    <w:p>
      <w:pPr>
        <w:pStyle w:val="Normal"/>
        <w:spacing w:lineRule="auto" w:line="240" w:before="0" w:after="0"/>
        <w:ind w:left="0" w:right="0" w:firstLine="720"/>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r>
    </w:p>
    <w:p>
      <w:pPr>
        <w:pStyle w:val="Normal"/>
        <w:spacing w:lineRule="auto" w:line="240" w:before="0" w:after="0"/>
        <w:ind w:left="0" w:right="0" w:firstLine="720"/>
        <w:jc w:val="both"/>
        <w:rPr>
          <w:rFonts w:ascii="Arial" w:hAnsi="Arial" w:cs="Arial"/>
          <w:b/>
          <w:b/>
          <w:bCs/>
          <w:sz w:val="24"/>
          <w:szCs w:val="24"/>
          <w:lang w:val="mn-Cyrl-MN"/>
        </w:rPr>
      </w:pPr>
      <w:r>
        <w:rPr>
          <w:rFonts w:cs="Arial" w:ascii="Arial" w:hAnsi="Arial"/>
          <w:b/>
          <w:bCs/>
          <w:sz w:val="24"/>
          <w:szCs w:val="24"/>
          <w:lang w:val="mn-Cyrl-MN"/>
        </w:rPr>
        <w:t xml:space="preserve">Д.Батцогт: - </w:t>
      </w:r>
      <w:r>
        <w:rPr>
          <w:rFonts w:cs="Arial" w:ascii="Arial" w:hAnsi="Arial"/>
          <w:b w:val="false"/>
          <w:bCs w:val="false"/>
          <w:sz w:val="24"/>
          <w:szCs w:val="24"/>
          <w:lang w:val="mn-Cyrl-MN"/>
        </w:rPr>
        <w:t xml:space="preserve">Асуултад хэн хариулах вэ? Ээж нар ер нь эвгүй шүү. За Х.Баавгай дарга. 3-р микрофон. </w:t>
      </w:r>
    </w:p>
    <w:p>
      <w:pPr>
        <w:pStyle w:val="Normal"/>
        <w:spacing w:lineRule="auto" w:line="240" w:before="0" w:after="0"/>
        <w:ind w:left="0" w:right="0" w:firstLine="720"/>
        <w:jc w:val="both"/>
        <w:rPr>
          <w:rFonts w:ascii="Arial" w:hAnsi="Arial" w:cs="Arial"/>
          <w:b/>
          <w:b/>
          <w:bCs/>
          <w:sz w:val="24"/>
          <w:szCs w:val="24"/>
          <w:lang w:val="mn-Cyrl-MN"/>
        </w:rPr>
      </w:pPr>
      <w:r>
        <w:rPr>
          <w:rFonts w:cs="Arial" w:ascii="Arial" w:hAnsi="Arial"/>
          <w:b/>
          <w:bCs/>
          <w:sz w:val="24"/>
          <w:szCs w:val="24"/>
          <w:lang w:val="mn-Cyrl-MN"/>
        </w:rPr>
      </w:r>
    </w:p>
    <w:p>
      <w:pPr>
        <w:pStyle w:val="Normal"/>
        <w:spacing w:lineRule="auto" w:line="240" w:before="0" w:after="0"/>
        <w:ind w:left="0" w:right="0" w:firstLine="720"/>
        <w:jc w:val="both"/>
        <w:rPr>
          <w:rFonts w:ascii="Arial" w:hAnsi="Arial" w:cs="Arial"/>
          <w:b/>
          <w:b/>
          <w:bCs/>
          <w:sz w:val="24"/>
          <w:szCs w:val="24"/>
          <w:lang w:val="mn-Cyrl-MN"/>
        </w:rPr>
      </w:pPr>
      <w:r>
        <w:rPr>
          <w:rFonts w:cs="Arial" w:ascii="Arial" w:hAnsi="Arial"/>
          <w:b/>
          <w:bCs/>
          <w:sz w:val="24"/>
          <w:szCs w:val="24"/>
          <w:lang w:val="mn-Cyrl-MN"/>
        </w:rPr>
        <w:t xml:space="preserve">Х.Баавгай: - </w:t>
      </w:r>
      <w:r>
        <w:rPr>
          <w:rFonts w:cs="Arial" w:ascii="Arial" w:hAnsi="Arial"/>
          <w:b w:val="false"/>
          <w:bCs w:val="false"/>
          <w:sz w:val="24"/>
          <w:szCs w:val="24"/>
          <w:lang w:val="mn-Cyrl-MN"/>
        </w:rPr>
        <w:t xml:space="preserve">С.Одонтуяа гишүүний асуултад хариулъя. Бас нэг уучлалт гуйя гишүүд ээ. Би түрүүн хуулийн 13-р зүйл гээд Хүүхдийн эрхийн тухай хууль гээд хэлсэн байна. Хүүхэд хамгааллын тухай хууль юм байгаа шүү. Хүүхэд хамгааллын тухай хуулийн 13-р зүйлд хүүхдийн хөдөлмөр гэсэн бүлэг оруулсан. Энэ бүлэгт одоо бас хэлэлцэгдэж байгаа Хөдөлмөрийн тухай хууль шинээр явж байгаа. Хөдөлмөрийн тухай хуультай уялдуулж бас энэ хэсэг маань орж ирж байгаа. </w:t>
      </w:r>
    </w:p>
    <w:p>
      <w:pPr>
        <w:pStyle w:val="Normal"/>
        <w:spacing w:lineRule="auto" w:line="240" w:before="0" w:after="0"/>
        <w:ind w:left="0" w:right="0" w:firstLine="720"/>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r>
    </w:p>
    <w:p>
      <w:pPr>
        <w:pStyle w:val="Normal"/>
        <w:spacing w:lineRule="auto" w:line="240" w:before="0" w:after="0"/>
        <w:ind w:left="0" w:right="0" w:firstLine="720"/>
        <w:jc w:val="both"/>
        <w:rPr/>
      </w:pPr>
      <w:r>
        <w:rPr>
          <w:rFonts w:cs="Arial" w:ascii="Arial" w:hAnsi="Arial"/>
          <w:b w:val="false"/>
          <w:bCs w:val="false"/>
          <w:sz w:val="24"/>
          <w:szCs w:val="24"/>
          <w:lang w:val="mn-Cyrl-MN"/>
        </w:rPr>
        <w:t>Тэгээд үүнтэй холбоотойгоор хүүхдийн хөдөлмөр эрхлэх насны доод хязгаар хүүхдийн хөдөлмөр эрхэлж болохгүй хөдөлмөрийн жагсаалт энэ бүх зүйл бол Хөдөлмөрийн тухай хуулиар хөдөлмөрийн асуудал эрхэлсэн сайдын тушаалаар энэ бүхэн гарах болсон. Энэ хэсэгт бол энэ өвлийн буюу зөвшөөрөгдөөгүй тохиолдолд хурдан морь унах, хурдан морь унаж байгаа хүүхдийн асуудал бол энэ эрхэлж болохгүй хөдөлмөр гэсэн энэ бүлэгт бол багтаж байгаа. Энд бол бид нар гол нь юу вэ гэхээр цаг хугацааны л юм байгаа юм. Өвлийн хатуу хахир хүйтэн нөхцөлд энэ хүүхдээр морь унуулах нь бол насны хязгаар, улирал хоёрын л асуудал байгаа юм. Тийм учраас насны хязгаарыг нь улирлыг нь хязгаарлаж өгч байгаа энэ асуудал С.Одонтуяа гишүүний өргөн барьж байгаа хуульд энэ агуулга нь байгаа. Энэ Хөдөлмөрийн тухай хуулиар бас зохицуулна гээд манай 13-р зүйлд нь заасан</w:t>
      </w:r>
      <w:r>
        <w:rPr>
          <w:rFonts w:cs="Arial" w:ascii="Arial" w:hAnsi="Arial"/>
          <w:b/>
          <w:bCs/>
          <w:sz w:val="24"/>
          <w:szCs w:val="24"/>
          <w:lang w:val="mn-Cyrl-MN"/>
        </w:rPr>
        <w:t xml:space="preserve"> </w:t>
      </w:r>
      <w:r>
        <w:rPr>
          <w:rFonts w:cs="Arial" w:ascii="Arial" w:hAnsi="Arial"/>
          <w:b w:val="false"/>
          <w:bCs w:val="false"/>
          <w:sz w:val="24"/>
          <w:szCs w:val="24"/>
          <w:lang w:val="mn-Cyrl-MN"/>
        </w:rPr>
        <w:t xml:space="preserve">байгаа. Хүүхдийн амь нас, эрүүл мэндэд хохирол учруулах ийм хөдөлмөрийг тэвчишгүй хөдөлмөр буюу үүнийг хуулиар хориглоно гэсэн заалт энэ 13 зүйлдээ хийж өгсөн байгаа юм. Тэгэхээр магадгүй насны хувьд, цаг хугацааны хувьд морь уралдах асуудал нь гараад ирвэл энэ хориглож байгаа хэсэг рүү багтаад орох юм. Яг хурдан морь унаач хүүхэд гэдэг үгээр бол энд ороогүй байна. </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ascii="Arial" w:hAnsi="Arial"/>
          <w:sz w:val="24"/>
          <w:szCs w:val="24"/>
        </w:rPr>
      </w:r>
    </w:p>
    <w:p>
      <w:pPr>
        <w:pStyle w:val="Normal"/>
        <w:spacing w:before="0" w:after="0"/>
        <w:ind w:left="0" w:right="0" w:hanging="0"/>
        <w:jc w:val="both"/>
        <w:rPr>
          <w:rFonts w:ascii="Arial" w:hAnsi="Arial"/>
          <w:sz w:val="24"/>
          <w:szCs w:val="24"/>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bCs/>
          <w:i w:val="false"/>
          <w:iCs w:val="false"/>
          <w:color w:val="000000"/>
          <w:sz w:val="24"/>
          <w:szCs w:val="24"/>
          <w:lang w:val="mn-Cyrl-MN"/>
        </w:rPr>
        <w:t xml:space="preserve">Д.Батцогт: - </w:t>
      </w:r>
      <w:r>
        <w:rPr>
          <w:rStyle w:val="StrongEmphasis"/>
          <w:rFonts w:cs="Arial" w:ascii="Arial" w:hAnsi="Arial"/>
          <w:b w:val="false"/>
          <w:bCs w:val="false"/>
          <w:i w:val="false"/>
          <w:iCs w:val="false"/>
          <w:color w:val="000000"/>
          <w:sz w:val="24"/>
          <w:szCs w:val="24"/>
          <w:lang w:val="mn-Cyrl-MN"/>
        </w:rPr>
        <w:t>Ё.Отгонбаяр гишүүн.</w:t>
      </w:r>
    </w:p>
    <w:p>
      <w:pPr>
        <w:pStyle w:val="Normal"/>
        <w:spacing w:before="0" w:after="0"/>
        <w:ind w:left="0" w:right="0" w:hanging="0"/>
        <w:jc w:val="both"/>
        <w:rPr>
          <w:rStyle w:val="StrongEmphasis"/>
          <w:rFonts w:cs="Arial"/>
          <w:b/>
          <w:b/>
          <w:bCs/>
          <w:i w:val="false"/>
          <w:i w:val="false"/>
          <w:iCs w:val="false"/>
          <w:color w:val="000000"/>
          <w:lang w:val="mn-Cyrl-MN"/>
        </w:rPr>
      </w:pPr>
      <w:r>
        <w:rPr>
          <w:rFonts w:ascii="Arial" w:hAnsi="Arial"/>
          <w:sz w:val="24"/>
          <w:szCs w:val="24"/>
        </w:rPr>
      </w:r>
    </w:p>
    <w:p>
      <w:pPr>
        <w:pStyle w:val="Normal"/>
        <w:spacing w:before="0" w:after="0"/>
        <w:ind w:left="0" w:right="0" w:hanging="0"/>
        <w:jc w:val="both"/>
        <w:rPr>
          <w:rFonts w:ascii="Arial" w:hAnsi="Arial"/>
          <w:sz w:val="24"/>
          <w:szCs w:val="24"/>
        </w:rPr>
      </w:pPr>
      <w:r>
        <w:rPr>
          <w:rStyle w:val="StrongEmphasis"/>
          <w:rFonts w:cs="Arial" w:ascii="Arial" w:hAnsi="Arial"/>
          <w:b/>
          <w:bCs/>
          <w:i w:val="false"/>
          <w:iCs w:val="false"/>
          <w:color w:val="000000"/>
          <w:sz w:val="24"/>
          <w:szCs w:val="24"/>
          <w:lang w:val="mn-Cyrl-MN"/>
        </w:rPr>
        <w:tab/>
        <w:t xml:space="preserve">Ё.Отгонбаяр: - </w:t>
      </w:r>
      <w:r>
        <w:rPr>
          <w:rStyle w:val="StrongEmphasis"/>
          <w:rFonts w:cs="Arial" w:ascii="Arial" w:hAnsi="Arial"/>
          <w:b w:val="false"/>
          <w:bCs w:val="false"/>
          <w:i w:val="false"/>
          <w:iCs w:val="false"/>
          <w:color w:val="000000"/>
          <w:sz w:val="24"/>
          <w:szCs w:val="24"/>
          <w:lang w:val="mn-Cyrl-MN"/>
        </w:rPr>
        <w:t xml:space="preserve">За С.Одонтуяа гишүүн ээ, эрчүүд нь үр </w:t>
      </w:r>
      <w:r>
        <w:rPr>
          <w:rStyle w:val="StrongEmphasis"/>
          <w:rFonts w:cs="Arial" w:ascii="Arial" w:hAnsi="Arial"/>
          <w:b w:val="false"/>
          <w:bCs w:val="false"/>
          <w:i w:val="false"/>
          <w:iCs w:val="false"/>
          <w:color w:val="000000"/>
          <w:sz w:val="24"/>
          <w:szCs w:val="24"/>
          <w:lang w:val="mn-Cyrl-MN"/>
        </w:rPr>
        <w:t>хүүхдэдээ</w:t>
      </w:r>
      <w:r>
        <w:rPr>
          <w:rStyle w:val="StrongEmphasis"/>
          <w:rFonts w:cs="Arial" w:ascii="Arial" w:hAnsi="Arial"/>
          <w:b w:val="false"/>
          <w:bCs w:val="false"/>
          <w:i w:val="false"/>
          <w:iCs w:val="false"/>
          <w:color w:val="000000"/>
          <w:sz w:val="24"/>
          <w:szCs w:val="24"/>
          <w:lang w:val="mn-Cyrl-MN"/>
        </w:rPr>
        <w:t xml:space="preserve"> хайргүй учраас </w:t>
      </w:r>
      <w:r>
        <w:rPr>
          <w:rStyle w:val="StrongEmphasis"/>
          <w:rFonts w:cs="Arial" w:ascii="Arial" w:hAnsi="Arial"/>
          <w:b w:val="false"/>
          <w:bCs w:val="false"/>
          <w:i w:val="false"/>
          <w:iCs w:val="false"/>
          <w:color w:val="000000"/>
          <w:sz w:val="24"/>
          <w:szCs w:val="24"/>
          <w:lang w:val="mn-Cyrl-MN"/>
        </w:rPr>
        <w:t>зодох гээд, эмэгтэйчүүд нь хайртай учраас зоддоггүй гэдэг ийм логик яригдаагүй байгаа шүү. Яагаад би энэ Монгол уламжлалаа та нар хараач гээд байгаа вэ гэхээр одоо байж байгаа энэ хуулийн заалтууд чинь нөгөө өрнөдийн концепци дээр тулгуурласан хуулийн заалтууд учраас хүүхэд чинь нэг нялцганасан юм л гарах гээд байгаа байхгүй юу. Эр хүн гэдэг чинь хүүх</w:t>
      </w:r>
      <w:r>
        <w:rPr>
          <w:rStyle w:val="StrongEmphasis"/>
          <w:rFonts w:cs="Arial" w:ascii="Arial" w:hAnsi="Arial"/>
          <w:b w:val="false"/>
          <w:bCs w:val="false"/>
          <w:i w:val="false"/>
          <w:iCs w:val="false"/>
          <w:color w:val="000000"/>
          <w:sz w:val="24"/>
          <w:szCs w:val="24"/>
          <w:lang w:val="mn-Cyrl-MN"/>
        </w:rPr>
        <w:t>д</w:t>
      </w:r>
      <w:r>
        <w:rPr>
          <w:rStyle w:val="StrongEmphasis"/>
          <w:rFonts w:cs="Arial" w:ascii="Arial" w:hAnsi="Arial"/>
          <w:b w:val="false"/>
          <w:bCs w:val="false"/>
          <w:i w:val="false"/>
          <w:iCs w:val="false"/>
          <w:color w:val="000000"/>
          <w:sz w:val="24"/>
          <w:szCs w:val="24"/>
          <w:lang w:val="mn-Cyrl-MN"/>
        </w:rPr>
        <w:t xml:space="preserve">ээ хүмүүжүүлэхдээ дандаа толгойг нь илж хүмүүжүүлдэг гэж ер нь аль Монгол гэр бүлд байсан юм бэ? Хайр нь дотроо хал нь гаднаа гэж ярьдаг биз дээ. Тийм болохоор зэрэг энэ Монгол уламжлал чинь алга болох гээд байна шүү дээ гэдэг дээр санал хэлээд байгаа юм. </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ascii="Arial" w:hAnsi="Arial"/>
          <w:sz w:val="24"/>
          <w:szCs w:val="24"/>
        </w:rPr>
      </w:r>
    </w:p>
    <w:p>
      <w:pPr>
        <w:pStyle w:val="Normal"/>
        <w:spacing w:before="0" w:after="0"/>
        <w:ind w:left="0" w:right="0" w:hanging="0"/>
        <w:jc w:val="both"/>
        <w:rPr>
          <w:rFonts w:ascii="Arial" w:hAnsi="Arial"/>
          <w:sz w:val="24"/>
          <w:szCs w:val="24"/>
        </w:rPr>
      </w:pPr>
      <w:r>
        <w:rPr>
          <w:rStyle w:val="StrongEmphasis"/>
          <w:rFonts w:cs="Arial" w:ascii="Arial" w:hAnsi="Arial"/>
          <w:b w:val="false"/>
          <w:bCs w:val="false"/>
          <w:i w:val="false"/>
          <w:iCs w:val="false"/>
          <w:color w:val="000000"/>
          <w:sz w:val="24"/>
          <w:szCs w:val="24"/>
          <w:lang w:val="mn-Cyrl-MN"/>
        </w:rPr>
        <w:tab/>
        <w:t>Хоёрдугаарт байна шүү дээ бид нар би түрүүнээс хойш хэлээд байгаа юм энэ манай энэ хуулиудын ерөнхий логик чинь аймар</w:t>
      </w:r>
      <w:r>
        <w:rPr>
          <w:rStyle w:val="StrongEmphasis"/>
          <w:rFonts w:cs="Arial" w:ascii="Arial" w:hAnsi="Arial"/>
          <w:b w:val="false"/>
          <w:bCs w:val="false"/>
          <w:i w:val="false"/>
          <w:iCs w:val="false"/>
          <w:color w:val="000000"/>
          <w:sz w:val="24"/>
          <w:szCs w:val="24"/>
          <w:shd w:fill="FFFFFF" w:val="clear"/>
          <w:lang w:val="mn-Cyrl-MN"/>
        </w:rPr>
        <w:t xml:space="preserve"> патерналист т</w:t>
      </w:r>
      <w:r>
        <w:rPr>
          <w:rStyle w:val="StrongEmphasis"/>
          <w:rFonts w:cs="Arial" w:ascii="Arial" w:hAnsi="Arial"/>
          <w:b w:val="false"/>
          <w:bCs w:val="false"/>
          <w:i w:val="false"/>
          <w:iCs w:val="false"/>
          <w:color w:val="000000"/>
          <w:sz w:val="24"/>
          <w:szCs w:val="24"/>
          <w:lang w:val="mn-Cyrl-MN"/>
        </w:rPr>
        <w:t xml:space="preserve">өр рүү явж байна. Энэ гэр бүлийнх нь эцэг эхийнх нь хүлээх үүрэг рүү бид нар дандаа үсэрч орж бид нар дандаа хариуцлага хүлээж ингэж явах гээд байна шүү дээ. Энэ чинь тэгээд төр тэгж чадахгүй гэдгийг бүгдээрээ мэдэж байгаа. </w:t>
      </w:r>
      <w:r>
        <w:rPr>
          <w:rStyle w:val="StrongEmphasis"/>
          <w:rFonts w:cs="Arial" w:ascii="Arial" w:hAnsi="Arial"/>
          <w:b w:val="false"/>
          <w:bCs w:val="false"/>
          <w:i w:val="false"/>
          <w:iCs w:val="false"/>
          <w:color w:val="000000"/>
          <w:sz w:val="24"/>
          <w:szCs w:val="24"/>
          <w:lang w:val="mn-Cyrl-MN"/>
        </w:rPr>
        <w:t>Тийм учраас энэ хууль дээрээ би таны хэлж байгаатай бол санал нэг байна. Тунхаглалын шинж чанартай. Хүмүүст ойлгуулах ёстой. Ийм зүйлүүд байгаа бол тэрийг нь зориудаар гаргаж өгөөч. Түүнээс биш ингээд бүх юм руу үсэрч орох гээд л утас чагнуур тавиад л матаасны систем хөгжүүлээд л хүүхдийг багаас нь ингэж хүмүүжүүлэх арга руу бид нар шилжиж болохгүй шүү дээ. Бас энэ талаа бид нар бодох ёстой. Асуултууд бол ийм асуулт байна.</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ascii="Arial" w:hAnsi="Arial"/>
          <w:sz w:val="24"/>
          <w:szCs w:val="24"/>
        </w:rPr>
      </w:r>
    </w:p>
    <w:p>
      <w:pPr>
        <w:pStyle w:val="Normal"/>
        <w:spacing w:before="0" w:after="0"/>
        <w:ind w:left="0" w:right="0" w:hanging="0"/>
        <w:jc w:val="both"/>
        <w:rPr>
          <w:rFonts w:ascii="Arial" w:hAnsi="Arial"/>
          <w:sz w:val="24"/>
          <w:szCs w:val="24"/>
        </w:rPr>
      </w:pPr>
      <w:r>
        <w:rPr>
          <w:rStyle w:val="StrongEmphasis"/>
          <w:rFonts w:cs="Arial" w:ascii="Arial" w:hAnsi="Arial"/>
          <w:b w:val="false"/>
          <w:bCs w:val="false"/>
          <w:i w:val="false"/>
          <w:iCs w:val="false"/>
          <w:color w:val="000000"/>
          <w:sz w:val="24"/>
          <w:szCs w:val="24"/>
          <w:lang w:val="mn-Cyrl-MN"/>
        </w:rPr>
        <w:tab/>
        <w:t xml:space="preserve">Энэ эдийн засгийн үр дагавартай заалтууд ер нь хэр орсон бэ? Ямар ямар эдийн засгийн үр дагавартай вэ? Би яагаад асууж байна гэхээр ингээд уншаад явж байхад их зовлонтой нөхцөл үүсгэж болмоор юм байх юм. Олон улс тив дэлхийн чанартай арга хэмжээнд төрөөс дэмжлэг хүлээнэ гэсэн </w:t>
      </w:r>
      <w:r>
        <w:rPr>
          <w:rStyle w:val="StrongEmphasis"/>
          <w:rFonts w:cs="Arial" w:ascii="Arial" w:hAnsi="Arial"/>
          <w:b w:val="false"/>
          <w:bCs w:val="false"/>
          <w:i w:val="false"/>
          <w:iCs w:val="false"/>
          <w:color w:val="000000"/>
          <w:sz w:val="24"/>
          <w:szCs w:val="24"/>
          <w:lang w:val="mn-Cyrl-MN"/>
        </w:rPr>
        <w:t xml:space="preserve">заалт явж байх юм. Төр дэмжихгүй бол яах вэ төрийг. Хуулиар бид нар дэмжинэ гээд хэлбэл одоо юу гэдэг юм цагариг шидэлтийн азийн аваргад орно зардлыг маань </w:t>
      </w:r>
      <w:r>
        <w:rPr>
          <w:rStyle w:val="StrongEmphasis"/>
          <w:rFonts w:cs="Arial" w:ascii="Arial" w:hAnsi="Arial"/>
          <w:b w:val="false"/>
          <w:bCs w:val="false"/>
          <w:i w:val="false"/>
          <w:iCs w:val="false"/>
          <w:color w:val="000000"/>
          <w:sz w:val="24"/>
          <w:szCs w:val="24"/>
          <w:lang w:val="mn-Cyrl-MN"/>
        </w:rPr>
        <w:t>өг гээд гүйгээд ирвэл яах вэ? Боловсролыг яам чинь ерөөсөө ЮНЕСКО-гийн таван олимпиадыг л санхүүжүүлдэг шүү дээ.  ЮНЕСКО-гийн яг төвшинд хийгддэг 5 олимпиадыг санхүүжүүлдэг. Тэгэхгүй бол бүү мэд шүү дээ. Ямар юмны компьютерийн тэмцээн үгүй бол урт ю</w:t>
      </w:r>
      <w:r>
        <w:rPr>
          <w:rStyle w:val="StrongEmphasis"/>
          <w:rFonts w:cs="Arial" w:ascii="Arial" w:hAnsi="Arial"/>
          <w:b w:val="false"/>
          <w:bCs w:val="false"/>
          <w:i w:val="false"/>
          <w:iCs w:val="false"/>
          <w:color w:val="000000"/>
          <w:sz w:val="24"/>
          <w:szCs w:val="24"/>
          <w:lang w:val="mn-Cyrl-MN"/>
        </w:rPr>
        <w:t>б</w:t>
      </w:r>
      <w:r>
        <w:rPr>
          <w:rStyle w:val="StrongEmphasis"/>
          <w:rFonts w:cs="Arial" w:ascii="Arial" w:hAnsi="Arial"/>
          <w:b w:val="false"/>
          <w:bCs w:val="false"/>
          <w:i w:val="false"/>
          <w:iCs w:val="false"/>
          <w:color w:val="000000"/>
          <w:sz w:val="24"/>
          <w:szCs w:val="24"/>
          <w:lang w:val="mn-Cyrl-MN"/>
        </w:rPr>
        <w:t>каны тэмцээн гээд ингээд бүр утгаа алдсан заал руу, байдаг юм. Тийм тэмцээн байдаг шүү дээ. Ийм утгаа алдсан заалт руу ор</w:t>
      </w:r>
      <w:r>
        <w:rPr>
          <w:rStyle w:val="StrongEmphasis"/>
          <w:rFonts w:cs="Arial" w:ascii="Arial" w:hAnsi="Arial"/>
          <w:b w:val="false"/>
          <w:bCs w:val="false"/>
          <w:i w:val="false"/>
          <w:iCs w:val="false"/>
          <w:color w:val="000000"/>
          <w:sz w:val="24"/>
          <w:szCs w:val="24"/>
          <w:lang w:val="mn-Cyrl-MN"/>
        </w:rPr>
        <w:t>но</w:t>
      </w:r>
      <w:r>
        <w:rPr>
          <w:rStyle w:val="StrongEmphasis"/>
          <w:rFonts w:cs="Arial" w:ascii="Arial" w:hAnsi="Arial"/>
          <w:b w:val="false"/>
          <w:bCs w:val="false"/>
          <w:i w:val="false"/>
          <w:iCs w:val="false"/>
          <w:color w:val="000000"/>
          <w:sz w:val="24"/>
          <w:szCs w:val="24"/>
          <w:lang w:val="mn-Cyrl-MN"/>
        </w:rPr>
        <w:t xml:space="preserve"> гээд байх юм биш биз дээ. Хоёрдугаарт та нар эрх үүргийг нь бичсэн гээд байх юм. Тэгсэн чинь иргэн гэр бүлийг нь уншсан чинь үүрэг гэж бичээд аж ахуйн нэгж байгууллага гэхээрээ үүрэг болоод тэгээд Улсын Их Хурал, Засгийн газар төрийн захиргааны төв байгууллагууд бүгдээрээ эрх болсон байх юм. Бүрэн эрх шүү бас болоогүй. Тэр нөхөд чинь тэгээд үүрэггүй юм уу. Тэгвэл үүрэггүй юм бол яахгүй шүү дээ. Тэгээд нэг хэсэг нь дандаа эрх эдэлж байдаг. Нөгөө хэсэг нь дандаа үүрэг хүлээж байдаг юм шиг ингэж ойлгогдох гээ</w:t>
      </w:r>
      <w:r>
        <w:rPr>
          <w:rStyle w:val="StrongEmphasis"/>
          <w:rFonts w:cs="Arial" w:ascii="Arial" w:hAnsi="Arial"/>
          <w:b w:val="false"/>
          <w:bCs w:val="false"/>
          <w:i w:val="false"/>
          <w:iCs w:val="false"/>
          <w:color w:val="000000"/>
          <w:sz w:val="24"/>
          <w:szCs w:val="24"/>
          <w:lang w:val="mn-Cyrl-MN"/>
        </w:rPr>
        <w:t>д</w:t>
      </w:r>
      <w:r>
        <w:rPr>
          <w:rStyle w:val="StrongEmphasis"/>
          <w:rFonts w:cs="Arial" w:ascii="Arial" w:hAnsi="Arial"/>
          <w:b w:val="false"/>
          <w:bCs w:val="false"/>
          <w:i w:val="false"/>
          <w:iCs w:val="false"/>
          <w:color w:val="000000"/>
          <w:sz w:val="24"/>
          <w:szCs w:val="24"/>
          <w:lang w:val="mn-Cyrl-MN"/>
        </w:rPr>
        <w:t xml:space="preserve"> байна л даа. </w:t>
      </w:r>
    </w:p>
    <w:p>
      <w:pPr>
        <w:pStyle w:val="Normal"/>
        <w:spacing w:before="0" w:after="0"/>
        <w:ind w:left="0" w:right="0" w:hanging="0"/>
        <w:jc w:val="both"/>
        <w:rPr>
          <w:rStyle w:val="StrongEmphasis"/>
          <w:rFonts w:cs="Arial"/>
          <w:b/>
          <w:b/>
          <w:bCs/>
          <w:i w:val="false"/>
          <w:i w:val="false"/>
          <w:iCs w:val="false"/>
          <w:color w:val="000000"/>
          <w:lang w:val="mn-Cyrl-MN"/>
        </w:rPr>
      </w:pPr>
      <w:r>
        <w:rPr>
          <w:rFonts w:ascii="Arial" w:hAnsi="Arial"/>
          <w:sz w:val="24"/>
          <w:szCs w:val="24"/>
        </w:rPr>
      </w:r>
    </w:p>
    <w:p>
      <w:pPr>
        <w:pStyle w:val="Normal"/>
        <w:spacing w:before="0" w:after="0"/>
        <w:ind w:left="0" w:right="0" w:hanging="0"/>
        <w:jc w:val="both"/>
        <w:rPr>
          <w:rFonts w:ascii="Arial" w:hAnsi="Arial"/>
          <w:sz w:val="24"/>
          <w:szCs w:val="24"/>
        </w:rPr>
      </w:pPr>
      <w:r>
        <w:rPr>
          <w:rStyle w:val="StrongEmphasis"/>
          <w:rFonts w:cs="Arial" w:ascii="Arial" w:hAnsi="Arial"/>
          <w:b w:val="false"/>
          <w:bCs w:val="false"/>
          <w:i w:val="false"/>
          <w:iCs w:val="false"/>
          <w:color w:val="000000"/>
          <w:sz w:val="24"/>
          <w:szCs w:val="24"/>
          <w:lang w:val="mn-Cyrl-MN"/>
        </w:rPr>
        <w:tab/>
        <w:t>Миний хамгийн гол сонирхож байгаа зүйл бол сүүлд нь одоо эдийн засгийн үр дагавартай заалтууд ороод ирвэл яах юм бэ? Одоо яг ний нуугүй хэлэхэд бол төрөөс олгож байгаа хүүхдийн хоолны зардал чинь та нарын энэ хууль дээр байгаа зардалд хүрэхгүй байгаа шүү. Ойрын жилүүдэд хүрэхгүй шүү. Тийм мөнгө нь байхгүй шүү. Тийм болохоор одоо хууль дээр ийм заалттай, та нар хууль зөрчиж байна гээд бөөн зарга залхайны үүсвэр болох юм биш биз дээ. Энэ эдийн засгийн үр дагавартай заалтуудыг нь тодруулж өгөөч.</w:t>
      </w:r>
    </w:p>
    <w:p>
      <w:pPr>
        <w:pStyle w:val="Normal"/>
        <w:spacing w:before="0" w:after="0"/>
        <w:ind w:left="0" w:right="0" w:hanging="0"/>
        <w:jc w:val="both"/>
        <w:rPr>
          <w:rStyle w:val="StrongEmphasis"/>
          <w:rFonts w:cs="Arial"/>
          <w:b/>
          <w:b/>
          <w:bCs/>
          <w:i w:val="false"/>
          <w:i w:val="false"/>
          <w:iCs w:val="false"/>
          <w:color w:val="000000"/>
          <w:lang w:val="mn-Cyrl-MN"/>
        </w:rPr>
      </w:pPr>
      <w:r>
        <w:rPr>
          <w:rFonts w:ascii="Arial" w:hAnsi="Arial"/>
          <w:sz w:val="24"/>
          <w:szCs w:val="24"/>
        </w:rPr>
      </w:r>
    </w:p>
    <w:p>
      <w:pPr>
        <w:pStyle w:val="Normal"/>
        <w:spacing w:before="0" w:after="0"/>
        <w:ind w:left="0" w:right="0" w:hanging="0"/>
        <w:jc w:val="both"/>
        <w:rPr>
          <w:rFonts w:ascii="Arial" w:hAnsi="Arial"/>
          <w:sz w:val="24"/>
          <w:szCs w:val="24"/>
        </w:rPr>
      </w:pPr>
      <w:r>
        <w:rPr>
          <w:rStyle w:val="StrongEmphasis"/>
          <w:rFonts w:cs="Arial" w:ascii="Arial" w:hAnsi="Arial"/>
          <w:b/>
          <w:bCs/>
          <w:i w:val="false"/>
          <w:iCs w:val="false"/>
          <w:color w:val="000000"/>
          <w:sz w:val="24"/>
          <w:szCs w:val="24"/>
          <w:lang w:val="mn-Cyrl-MN"/>
        </w:rPr>
        <w:tab/>
        <w:t xml:space="preserve">Д.Батцогт: - </w:t>
      </w:r>
      <w:r>
        <w:rPr>
          <w:rStyle w:val="StrongEmphasis"/>
          <w:rFonts w:cs="Arial" w:ascii="Arial" w:hAnsi="Arial"/>
          <w:b w:val="false"/>
          <w:bCs w:val="false"/>
          <w:i w:val="false"/>
          <w:iCs w:val="false"/>
          <w:color w:val="000000"/>
          <w:sz w:val="24"/>
          <w:szCs w:val="24"/>
          <w:lang w:val="mn-Cyrl-MN"/>
        </w:rPr>
        <w:t>3-р микрофон. Х.Баавгай дарга.</w:t>
      </w:r>
    </w:p>
    <w:p>
      <w:pPr>
        <w:pStyle w:val="Normal"/>
        <w:spacing w:before="0" w:after="0"/>
        <w:ind w:left="0" w:right="0" w:hanging="0"/>
        <w:jc w:val="both"/>
        <w:rPr>
          <w:rStyle w:val="StrongEmphasis"/>
          <w:rFonts w:cs="Arial"/>
          <w:b/>
          <w:b/>
          <w:bCs/>
          <w:i w:val="false"/>
          <w:i w:val="false"/>
          <w:iCs w:val="false"/>
          <w:color w:val="000000"/>
          <w:lang w:val="mn-Cyrl-MN"/>
        </w:rPr>
      </w:pPr>
      <w:r>
        <w:rPr>
          <w:rFonts w:ascii="Arial" w:hAnsi="Arial"/>
          <w:sz w:val="24"/>
          <w:szCs w:val="24"/>
        </w:rPr>
      </w:r>
    </w:p>
    <w:p>
      <w:pPr>
        <w:pStyle w:val="Normal"/>
        <w:spacing w:before="0" w:after="0"/>
        <w:ind w:left="0" w:right="0" w:hanging="0"/>
        <w:jc w:val="both"/>
        <w:rPr>
          <w:rFonts w:ascii="Arial" w:hAnsi="Arial"/>
          <w:sz w:val="24"/>
          <w:szCs w:val="24"/>
        </w:rPr>
      </w:pPr>
      <w:r>
        <w:rPr>
          <w:rStyle w:val="StrongEmphasis"/>
          <w:rFonts w:cs="Arial" w:ascii="Arial" w:hAnsi="Arial"/>
          <w:b/>
          <w:bCs/>
          <w:i w:val="false"/>
          <w:iCs w:val="false"/>
          <w:color w:val="000000"/>
          <w:sz w:val="24"/>
          <w:szCs w:val="24"/>
          <w:lang w:val="mn-Cyrl-MN"/>
        </w:rPr>
        <w:tab/>
        <w:t xml:space="preserve">Х.Баавгай: - </w:t>
      </w:r>
      <w:r>
        <w:rPr>
          <w:rStyle w:val="StrongEmphasis"/>
          <w:rFonts w:cs="Arial" w:ascii="Arial" w:hAnsi="Arial"/>
          <w:b w:val="false"/>
          <w:bCs w:val="false"/>
          <w:i w:val="false"/>
          <w:iCs w:val="false"/>
          <w:color w:val="000000"/>
          <w:sz w:val="24"/>
          <w:szCs w:val="24"/>
          <w:lang w:val="mn-Cyrl-MN"/>
        </w:rPr>
        <w:t>Ё.Отгонбаяр гишүүний асуултад хариулъя. Тэгэхээр тэр хүүхдийн дэмжих урамшуулах тухай асуудал бол тодорхой төвшинтэй байна. Энэ бол улсын олон улсын чанартай томоохон арга хэмжээнүүдийн хэмжээнд л тэгэхдээ энэ маань өнөөдөр мөрдөгдөж байгаа эрхэлсэн яамдын журам, Засгийн газрын журмуудаар бас зохицуулагдаж явж байгаа. Тэгэхээр зэрэг үүнийг л дэмжсэн хуучин хүүхдийн эрхий</w:t>
      </w:r>
      <w:r>
        <w:rPr>
          <w:rStyle w:val="StrongEmphasis"/>
          <w:rFonts w:cs="Arial" w:ascii="Arial" w:hAnsi="Arial"/>
          <w:b w:val="false"/>
          <w:bCs w:val="false"/>
          <w:i w:val="false"/>
          <w:iCs w:val="false"/>
          <w:color w:val="000000"/>
          <w:sz w:val="24"/>
          <w:szCs w:val="24"/>
          <w:lang w:val="mn-Cyrl-MN"/>
        </w:rPr>
        <w:t>н</w:t>
      </w:r>
      <w:r>
        <w:rPr>
          <w:rStyle w:val="StrongEmphasis"/>
          <w:rFonts w:cs="Arial" w:ascii="Arial" w:hAnsi="Arial"/>
          <w:b w:val="false"/>
          <w:bCs w:val="false"/>
          <w:i w:val="false"/>
          <w:iCs w:val="false"/>
          <w:color w:val="000000"/>
          <w:sz w:val="24"/>
          <w:szCs w:val="24"/>
          <w:lang w:val="mn-Cyrl-MN"/>
        </w:rPr>
        <w:t xml:space="preserve"> тухай хуульд бас энэ ерөнхий заалт нь бол байсан. Одоо 20 гаруй жил яг үүнийг мөрдөөд явж байгаа. Тийм учраас бол нэмэлт, өөрчлөлт шинэчлэн найруулга хийж байгаа хууль учраас энэ ерөнхий заалтын агуулга бол хэвээр явж байгаа юм. Үүнийхээ дагуу нэгэнт тогтсон энэ жишгийнхээ хэмжээнд явах байх гэж ингэж үзэж байгаа юм. Энэ дээр тэр хүүхдийн урамшууллын асуудал байгаа. Олон улсын болоод улсын болоод олон улсын чанартай уралдаан тэмцээнд орж байгаа хүүхэд энэ эдийн засгийн юутай байгаа. 2-рт хүүхдийн үйл ажиллагаа явуулж байгаа хөтөлбөр үйл ажиллагаа санхүүжүүлэх асуудал байгаа юм. Энэ маань эрхэлсэн сайдын багцад жил жилийнхээ үйл ажиллагааны хөтөлбөрөө санхүүжүүлэх журмын дагуу ингээд явах бололцоотой. Энэ бол эдийн засгийн үр дагавартай байна гэж үзнэ. </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ascii="Arial" w:hAnsi="Arial"/>
          <w:sz w:val="24"/>
          <w:szCs w:val="24"/>
        </w:rPr>
      </w:r>
    </w:p>
    <w:p>
      <w:pPr>
        <w:pStyle w:val="Normal"/>
        <w:spacing w:before="0" w:after="0"/>
        <w:ind w:left="0" w:right="0" w:hanging="0"/>
        <w:jc w:val="both"/>
        <w:rPr>
          <w:rFonts w:ascii="Arial" w:hAnsi="Arial"/>
          <w:sz w:val="24"/>
          <w:szCs w:val="24"/>
        </w:rPr>
      </w:pPr>
      <w:r>
        <w:rPr>
          <w:rStyle w:val="StrongEmphasis"/>
          <w:rFonts w:cs="Arial" w:ascii="Arial" w:hAnsi="Arial"/>
          <w:b w:val="false"/>
          <w:bCs w:val="false"/>
          <w:i w:val="false"/>
          <w:iCs w:val="false"/>
          <w:color w:val="000000"/>
          <w:sz w:val="24"/>
          <w:szCs w:val="24"/>
          <w:lang w:val="mn-Cyrl-MN"/>
        </w:rPr>
        <w:tab/>
        <w:t xml:space="preserve">Ерөнхийдөө бол энэ 2 хууль маань 2-лаа орон тоо болоод төсөвт дарамт учруулах ийм шинэ их эрсдэл үүсгэсэн ийм байдлын юм бол байхгүй байгаа. Үзэл баримтлал дээр яг үүнийгээ бас тусгаж өгсөн байгаа. Тийм учраас бол зүгээр гарч болох юм бол саяын тэр уралдаан тэмцээний асуудлууд гарч ирэхээр байгаа. Хүүхдийн хөгжлийн хөтөлбөрүүдийг жил бүрийн эрхэлсэн сайдын багцад тусган үйл ажиллагаа соён гэгээрүүлэх хөтөлбөр үйл ажиллагааг санхүүжүүлэх тухай асуудлууд бол байгаа. Энэ бол жил жилийн төсвийнхөө хэмжээнд явах болов уу л гэсэн ийм байдлаар орсон байгаа. </w:t>
      </w:r>
      <w:r>
        <w:rPr>
          <w:rStyle w:val="StrongEmphasis"/>
          <w:rFonts w:cs="Arial" w:ascii="Arial" w:hAnsi="Arial"/>
          <w:b w:val="false"/>
          <w:bCs w:val="false"/>
          <w:i w:val="false"/>
          <w:iCs w:val="false"/>
          <w:color w:val="000000"/>
          <w:sz w:val="24"/>
          <w:szCs w:val="24"/>
          <w:lang w:val="mn-Cyrl-MN"/>
        </w:rPr>
        <w:t xml:space="preserve">Эрх үүргийн хувьд. Энд бол би Ё.Отгонбаяр гишүүний саналыг хүлээж авч байна. </w:t>
      </w:r>
      <w:r>
        <w:rPr>
          <w:rStyle w:val="StrongEmphasis"/>
          <w:rFonts w:cs="Arial" w:ascii="Arial" w:hAnsi="Arial"/>
          <w:b w:val="false"/>
          <w:bCs w:val="false"/>
          <w:i w:val="false"/>
          <w:iCs w:val="false"/>
          <w:color w:val="000000"/>
          <w:sz w:val="24"/>
          <w:szCs w:val="24"/>
          <w:lang w:val="mn-Cyrl-MN"/>
        </w:rPr>
        <w:t xml:space="preserve">Боломж байвал бид нар ажлын хэсэг дээрээ </w:t>
      </w:r>
      <w:r>
        <w:rPr>
          <w:rStyle w:val="StrongEmphasis"/>
          <w:rFonts w:cs="Arial" w:ascii="Arial" w:hAnsi="Arial"/>
          <w:b w:val="false"/>
          <w:bCs w:val="false"/>
          <w:i w:val="false"/>
          <w:iCs w:val="false"/>
          <w:color w:val="000000"/>
          <w:sz w:val="24"/>
          <w:szCs w:val="24"/>
          <w:lang w:val="mn-Cyrl-MN"/>
        </w:rPr>
        <w:t xml:space="preserve">засаад тэгээд явна. Үнэхээр бол дан ганц бүрэн эрх гээд явсан учраас би бол үүнийг манай ажлын хэсгийнхэн хүлээж авах байх гэж бодож байна. Эргэж харъя. </w:t>
      </w:r>
    </w:p>
    <w:p>
      <w:pPr>
        <w:pStyle w:val="Normal"/>
        <w:spacing w:before="0" w:after="0"/>
        <w:ind w:left="0" w:right="0" w:hanging="0"/>
        <w:jc w:val="both"/>
        <w:rPr>
          <w:rStyle w:val="StrongEmphasis"/>
          <w:rFonts w:cs="Arial"/>
          <w:b/>
          <w:b/>
          <w:bCs/>
          <w:i w:val="false"/>
          <w:i w:val="false"/>
          <w:iCs w:val="false"/>
          <w:color w:val="000000"/>
          <w:lang w:val="mn-Cyrl-MN"/>
        </w:rPr>
      </w:pPr>
      <w:r>
        <w:rPr>
          <w:rFonts w:ascii="Arial" w:hAnsi="Arial"/>
          <w:sz w:val="24"/>
          <w:szCs w:val="24"/>
        </w:rPr>
      </w:r>
    </w:p>
    <w:p>
      <w:pPr>
        <w:pStyle w:val="Normal"/>
        <w:spacing w:before="0" w:after="0"/>
        <w:ind w:left="0" w:right="0" w:hanging="0"/>
        <w:jc w:val="both"/>
        <w:rPr>
          <w:rFonts w:ascii="Arial" w:hAnsi="Arial"/>
          <w:sz w:val="24"/>
          <w:szCs w:val="24"/>
        </w:rPr>
      </w:pPr>
      <w:r>
        <w:rPr>
          <w:rStyle w:val="StrongEmphasis"/>
          <w:rFonts w:cs="Arial" w:ascii="Arial" w:hAnsi="Arial"/>
          <w:b/>
          <w:bCs/>
          <w:i w:val="false"/>
          <w:iCs w:val="false"/>
          <w:color w:val="000000"/>
          <w:sz w:val="24"/>
          <w:szCs w:val="24"/>
          <w:lang w:val="mn-Cyrl-MN"/>
        </w:rPr>
        <w:tab/>
        <w:t>Д.Батцогт: -</w:t>
      </w:r>
      <w:r>
        <w:rPr>
          <w:rStyle w:val="StrongEmphasis"/>
          <w:rFonts w:cs="Arial" w:ascii="Arial" w:hAnsi="Arial"/>
          <w:b w:val="false"/>
          <w:bCs w:val="false"/>
          <w:i w:val="false"/>
          <w:iCs w:val="false"/>
          <w:color w:val="000000"/>
          <w:sz w:val="24"/>
          <w:szCs w:val="24"/>
          <w:lang w:val="mn-Cyrl-MN"/>
        </w:rPr>
        <w:t xml:space="preserve"> Ё.Отгонбаяр гишүүн тодруулъя. </w:t>
      </w:r>
    </w:p>
    <w:p>
      <w:pPr>
        <w:pStyle w:val="Normal"/>
        <w:spacing w:before="0" w:after="0"/>
        <w:ind w:left="0" w:right="0" w:hanging="0"/>
        <w:jc w:val="both"/>
        <w:rPr>
          <w:rStyle w:val="StrongEmphasis"/>
          <w:rFonts w:cs="Arial"/>
          <w:b/>
          <w:b/>
          <w:bCs/>
          <w:i w:val="false"/>
          <w:i w:val="false"/>
          <w:iCs w:val="false"/>
          <w:color w:val="000000"/>
          <w:lang w:val="mn-Cyrl-MN"/>
        </w:rPr>
      </w:pPr>
      <w:r>
        <w:rPr>
          <w:rFonts w:ascii="Arial" w:hAnsi="Arial"/>
          <w:sz w:val="24"/>
          <w:szCs w:val="24"/>
        </w:rPr>
      </w:r>
    </w:p>
    <w:p>
      <w:pPr>
        <w:pStyle w:val="Normal"/>
        <w:spacing w:before="0" w:after="0"/>
        <w:ind w:left="0" w:right="0" w:hanging="0"/>
        <w:jc w:val="both"/>
        <w:rPr>
          <w:rFonts w:ascii="Arial" w:hAnsi="Arial"/>
          <w:sz w:val="24"/>
          <w:szCs w:val="24"/>
        </w:rPr>
      </w:pPr>
      <w:r>
        <w:rPr>
          <w:rStyle w:val="StrongEmphasis"/>
          <w:rFonts w:cs="Arial" w:ascii="Arial" w:hAnsi="Arial"/>
          <w:b/>
          <w:bCs/>
          <w:i w:val="false"/>
          <w:iCs w:val="false"/>
          <w:color w:val="000000"/>
          <w:sz w:val="24"/>
          <w:szCs w:val="24"/>
          <w:lang w:val="mn-Cyrl-MN"/>
        </w:rPr>
        <w:tab/>
        <w:t xml:space="preserve">Ё.Отгонбаяр: - </w:t>
      </w:r>
      <w:r>
        <w:rPr>
          <w:rStyle w:val="StrongEmphasis"/>
          <w:rFonts w:cs="Arial" w:ascii="Arial" w:hAnsi="Arial"/>
          <w:b w:val="false"/>
          <w:bCs w:val="false"/>
          <w:i w:val="false"/>
          <w:iCs w:val="false"/>
          <w:color w:val="000000"/>
          <w:sz w:val="24"/>
          <w:szCs w:val="24"/>
          <w:lang w:val="mn-Cyrl-MN"/>
        </w:rPr>
        <w:t>Та нар ингэсэн юм байна л даа. Тунхаглалын шинж чанартай бичиг баримтыг үндэслээд яагаад вэ гэвэл олон улсын конвенци бол тунхаглалын шинж чанартай байдаг. Тэгээд тэрийгээ хуулийн зохицуулалтад оруулаад явуулахаар одоо наадах чинь зөрчил үүснэ. Та жишээлбэл журмаар зохицуулдаг гэж ярьж байна. Сүүлд нь хууль давдаг журам гэж байхгүй гээд Үндсэн хуулийн цэц дээр очиход бол тэгээд Засгийн</w:t>
      </w:r>
      <w:r>
        <w:rPr>
          <w:rStyle w:val="StrongEmphasis"/>
          <w:rFonts w:cs="Arial" w:ascii="Arial" w:hAnsi="Arial"/>
          <w:b/>
          <w:bCs/>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 xml:space="preserve">газар баахан уралдаан тэмцээний өрөнд орох ийм нөхцөл байдал үүсгэх вий гэж болгоомжилж байна. Зарим газрыг нь байна шүү дээ, томьёоллуудыг нь та нар эргэж харахгүй бол хүүхэд жагсаал цуглаан хийхэд мөнгийг нь эцэг эх нь гаргаж байх ёстой гэж ойлгогдохоор үүрэг бичигдсэн байна лээ шүү. Эвлэлдэн нэгдэх, тайвнаар жагсан цуглах эрхтэй тэгээд тэрийг нь эцэг эх нь санхүүжүүлж байх үүрэгтэй гэсэн ийм 2 заалт яваад орсон байна лээ шүү дээ. Тийм болохоор зэрэг тийм балай юмнуудыг нь бол явцад нь янзлаарай л гэж хэлье. </w:t>
      </w:r>
    </w:p>
    <w:p>
      <w:pPr>
        <w:pStyle w:val="Normal"/>
        <w:spacing w:before="0" w:after="0"/>
        <w:ind w:left="0" w:right="0" w:hanging="0"/>
        <w:jc w:val="both"/>
        <w:rPr>
          <w:rStyle w:val="StrongEmphasis"/>
          <w:rFonts w:cs="Arial"/>
          <w:b/>
          <w:b/>
          <w:bCs/>
          <w:i w:val="false"/>
          <w:i w:val="false"/>
          <w:iCs w:val="false"/>
          <w:color w:val="000000"/>
          <w:lang w:val="mn-Cyrl-MN"/>
        </w:rPr>
      </w:pPr>
      <w:r>
        <w:rPr>
          <w:rFonts w:ascii="Arial" w:hAnsi="Arial"/>
          <w:sz w:val="24"/>
          <w:szCs w:val="24"/>
        </w:rPr>
      </w:r>
    </w:p>
    <w:p>
      <w:pPr>
        <w:pStyle w:val="Normal"/>
        <w:spacing w:before="0" w:after="0"/>
        <w:ind w:left="0" w:right="0" w:hanging="0"/>
        <w:jc w:val="both"/>
        <w:rPr>
          <w:rFonts w:ascii="Arial" w:hAnsi="Arial"/>
          <w:sz w:val="24"/>
          <w:szCs w:val="24"/>
        </w:rPr>
      </w:pPr>
      <w:r>
        <w:rPr>
          <w:rStyle w:val="StrongEmphasis"/>
          <w:rFonts w:cs="Arial" w:ascii="Arial" w:hAnsi="Arial"/>
          <w:b/>
          <w:bCs/>
          <w:i w:val="false"/>
          <w:iCs w:val="false"/>
          <w:color w:val="000000"/>
          <w:sz w:val="24"/>
          <w:szCs w:val="24"/>
          <w:lang w:val="mn-Cyrl-MN"/>
        </w:rPr>
        <w:tab/>
        <w:t xml:space="preserve">Д.Батцогт: - </w:t>
      </w:r>
      <w:r>
        <w:rPr>
          <w:rStyle w:val="StrongEmphasis"/>
          <w:rFonts w:cs="Arial" w:ascii="Arial" w:hAnsi="Arial"/>
          <w:b w:val="false"/>
          <w:bCs w:val="false"/>
          <w:i w:val="false"/>
          <w:iCs w:val="false"/>
          <w:color w:val="000000"/>
          <w:sz w:val="24"/>
          <w:szCs w:val="24"/>
          <w:lang w:val="mn-Cyrl-MN"/>
        </w:rPr>
        <w:t>Санал хэллээ гэж ойлголоо, тийм ээ. Санал хэллээ. Гишүүд асуулт асууж, хариулт авч дууслаа. Үг хэлэх гишүүдийн нэрийг авъя. А.Тлейхан гишүүнээр, Ё.Отгонбаяр гишүүнээр тасаллаа. С.Дэмбэрэл гишүүн.</w:t>
      </w:r>
    </w:p>
    <w:p>
      <w:pPr>
        <w:pStyle w:val="Normal"/>
        <w:spacing w:before="0" w:after="0"/>
        <w:ind w:left="0" w:right="0" w:hanging="0"/>
        <w:jc w:val="both"/>
        <w:rPr>
          <w:rStyle w:val="StrongEmphasis"/>
          <w:rFonts w:cs="Arial"/>
          <w:b/>
          <w:b/>
          <w:bCs/>
          <w:i w:val="false"/>
          <w:i w:val="false"/>
          <w:iCs w:val="false"/>
          <w:color w:val="000000"/>
          <w:lang w:val="mn-Cyrl-MN"/>
        </w:rPr>
      </w:pPr>
      <w:r>
        <w:rPr>
          <w:rFonts w:ascii="Arial" w:hAnsi="Arial"/>
          <w:sz w:val="24"/>
          <w:szCs w:val="24"/>
        </w:rPr>
      </w:r>
    </w:p>
    <w:p>
      <w:pPr>
        <w:pStyle w:val="Normal"/>
        <w:spacing w:before="0" w:after="0"/>
        <w:ind w:left="0" w:right="0" w:hanging="0"/>
        <w:jc w:val="both"/>
        <w:rPr>
          <w:rFonts w:ascii="Arial" w:hAnsi="Arial"/>
          <w:sz w:val="24"/>
          <w:szCs w:val="24"/>
        </w:rPr>
      </w:pPr>
      <w:r>
        <w:rPr>
          <w:rStyle w:val="StrongEmphasis"/>
          <w:rFonts w:cs="Arial" w:ascii="Arial" w:hAnsi="Arial"/>
          <w:b/>
          <w:bCs/>
          <w:i w:val="false"/>
          <w:iCs w:val="false"/>
          <w:color w:val="000000"/>
          <w:sz w:val="24"/>
          <w:szCs w:val="24"/>
          <w:lang w:val="mn-Cyrl-MN"/>
        </w:rPr>
        <w:tab/>
        <w:t xml:space="preserve">С.Дэмбэрэл: - </w:t>
      </w:r>
      <w:r>
        <w:rPr>
          <w:rStyle w:val="StrongEmphasis"/>
          <w:rFonts w:cs="Arial" w:ascii="Arial" w:hAnsi="Arial"/>
          <w:b w:val="false"/>
          <w:bCs w:val="false"/>
          <w:i w:val="false"/>
          <w:iCs w:val="false"/>
          <w:color w:val="000000"/>
          <w:sz w:val="24"/>
          <w:szCs w:val="24"/>
          <w:lang w:val="mn-Cyrl-MN"/>
        </w:rPr>
        <w:t xml:space="preserve">Тэр бүрэн эрх гэдэг зүйлийг ерөнхийд нь авах байхгүй болгох хэрэгтэй. Бүрэн эрх гэдэг бол тухайн субъектэд зөвхөн өөрт нь олгож байгаа л эрх шүү дээ нэгдүгээрт. </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ascii="Arial" w:hAnsi="Arial"/>
          <w:sz w:val="24"/>
          <w:szCs w:val="24"/>
        </w:rPr>
      </w:r>
    </w:p>
    <w:p>
      <w:pPr>
        <w:pStyle w:val="Normal"/>
        <w:spacing w:before="0" w:after="0"/>
        <w:ind w:left="0" w:right="0" w:hanging="0"/>
        <w:jc w:val="both"/>
        <w:rPr>
          <w:rFonts w:ascii="Arial" w:hAnsi="Arial"/>
          <w:sz w:val="24"/>
          <w:szCs w:val="24"/>
        </w:rPr>
      </w:pPr>
      <w:r>
        <w:rPr>
          <w:rStyle w:val="StrongEmphasis"/>
          <w:rFonts w:cs="Arial" w:ascii="Arial" w:hAnsi="Arial"/>
          <w:b w:val="false"/>
          <w:bCs w:val="false"/>
          <w:i w:val="false"/>
          <w:iCs w:val="false"/>
          <w:color w:val="000000"/>
          <w:sz w:val="24"/>
          <w:szCs w:val="24"/>
          <w:lang w:val="mn-Cyrl-MN"/>
        </w:rPr>
        <w:tab/>
        <w:t>Хоёрдугаарт тэр журамт үүрэг гэдэг  маань өөрөө хариуцлага хүлээдэггүй үүрэг юм бол түүнийг тэнд суулгах ямар хэрэг байсан юм бэ? Тэр чинь Үндсэн хууль дээр энд маргаан болсон шүү дээ. Бусад Байнгын хороон дээр энэ журамт үүрэг бол Үндсэн хуульдаа л байж байдаг юм гээд. Өөр хуульд бол нэг их суугаад байдаггүй юм гэж. Энэ талаас нь зүгээр бодолцоорой та нар.</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ascii="Arial" w:hAnsi="Arial"/>
          <w:sz w:val="24"/>
          <w:szCs w:val="24"/>
        </w:rPr>
      </w:r>
    </w:p>
    <w:p>
      <w:pPr>
        <w:pStyle w:val="Normal"/>
        <w:spacing w:before="0" w:after="0"/>
        <w:ind w:left="0" w:right="0" w:hanging="0"/>
        <w:jc w:val="both"/>
        <w:rPr>
          <w:rFonts w:ascii="Arial" w:hAnsi="Arial"/>
          <w:sz w:val="24"/>
          <w:szCs w:val="24"/>
        </w:rPr>
      </w:pPr>
      <w:r>
        <w:rPr>
          <w:rStyle w:val="StrongEmphasis"/>
          <w:rFonts w:cs="Arial" w:ascii="Arial" w:hAnsi="Arial"/>
          <w:b w:val="false"/>
          <w:bCs w:val="false"/>
          <w:i w:val="false"/>
          <w:iCs w:val="false"/>
          <w:color w:val="000000"/>
          <w:sz w:val="24"/>
          <w:szCs w:val="24"/>
          <w:lang w:val="mn-Cyrl-MN"/>
        </w:rPr>
        <w:tab/>
        <w:t>Гуравдугаарт жишээлбэл би түрүүн хэлсэн шүү дээ. Энэ хүүхдийн эрхүүд байна шүү дээ, тийм ээ эд нарыг чинь яг нэг бүрчлэн уншихаар энэ олон улсын зарим конвенциудын үзэл санаа ингээд үнэртэж байна л даа. Тэгэхээр Ё.Отгонбаярын хэлээд байгаа чинь нөгөө миний түрүүний асуусан хэрэв ингэвэл олон улсын гэрээний заалтыг мөрдөнө гэдэг заалтуудаа маш тодорхой оруулаа</w:t>
      </w:r>
      <w:r>
        <w:rPr>
          <w:rStyle w:val="StrongEmphasis"/>
          <w:rFonts w:cs="Arial" w:ascii="Arial" w:hAnsi="Arial"/>
          <w:b w:val="false"/>
          <w:bCs w:val="false"/>
          <w:i w:val="false"/>
          <w:iCs w:val="false"/>
          <w:color w:val="000000"/>
          <w:sz w:val="24"/>
          <w:szCs w:val="24"/>
          <w:lang w:val="mn-Cyrl-MN"/>
        </w:rPr>
        <w:t>д</w:t>
      </w:r>
      <w:r>
        <w:rPr>
          <w:rStyle w:val="StrongEmphasis"/>
          <w:rFonts w:cs="Arial" w:ascii="Arial" w:hAnsi="Arial"/>
          <w:b w:val="false"/>
          <w:bCs w:val="false"/>
          <w:i w:val="false"/>
          <w:iCs w:val="false"/>
          <w:color w:val="000000"/>
          <w:sz w:val="24"/>
          <w:szCs w:val="24"/>
          <w:lang w:val="mn-Cyrl-MN"/>
        </w:rPr>
        <w:t xml:space="preserve"> өгөх хэрэгтэй л дээ. Ийм шанс гарч байгаа дээр нь. Хэчнээн конвенцид яасан юм бэ? Одоо жишээлбэл Хүний Эрхийн Үндэсний комиссын 2012 оных дээр бил үү, хүүхдийн эрхийн талаар тусгайлан хөндөөд зөвлөмж гаргасан байгаа шүү дээ. 12 байна уу, 13 байна уу, 14-р илтгэлд нь. Би санахгүй байна. Тэр Хүний Эрхийн Үндэсний комиссын энэ тусгайлсан зөвлөмжүүд мөн Монгол Улсад ирсэн энэ хүүхдийн эрхийн чиглэлээр олон улсын байгууллагуудын өгсөн зөвлөмжүүд энэ хуульд яг туссан байх ёстой шүү дээ. </w:t>
      </w:r>
    </w:p>
    <w:p>
      <w:pPr>
        <w:pStyle w:val="Normal"/>
        <w:spacing w:before="0" w:after="0"/>
        <w:ind w:left="0" w:right="0" w:hanging="0"/>
        <w:jc w:val="both"/>
        <w:rPr>
          <w:rStyle w:val="StrongEmphasis"/>
          <w:rFonts w:cs="Arial"/>
          <w:b/>
          <w:b/>
          <w:bCs/>
          <w:i w:val="false"/>
          <w:i w:val="false"/>
          <w:iCs w:val="false"/>
          <w:color w:val="000000"/>
          <w:lang w:val="mn-Cyrl-MN"/>
        </w:rPr>
      </w:pPr>
      <w:r>
        <w:rPr>
          <w:rFonts w:ascii="Arial" w:hAnsi="Arial"/>
          <w:sz w:val="24"/>
          <w:szCs w:val="24"/>
        </w:rPr>
      </w:r>
    </w:p>
    <w:p>
      <w:pPr>
        <w:pStyle w:val="Normal"/>
        <w:spacing w:before="0" w:after="0"/>
        <w:ind w:left="0" w:right="0" w:hanging="0"/>
        <w:jc w:val="both"/>
        <w:rPr>
          <w:rFonts w:ascii="Arial" w:hAnsi="Arial"/>
          <w:sz w:val="24"/>
          <w:szCs w:val="24"/>
        </w:rPr>
      </w:pPr>
      <w:r>
        <w:rPr>
          <w:rStyle w:val="StrongEmphasis"/>
          <w:rFonts w:cs="Arial" w:ascii="Arial" w:hAnsi="Arial"/>
          <w:b w:val="false"/>
          <w:bCs w:val="false"/>
          <w:i w:val="false"/>
          <w:iCs w:val="false"/>
          <w:color w:val="000000"/>
          <w:sz w:val="24"/>
          <w:szCs w:val="24"/>
          <w:lang w:val="mn-Cyrl-MN"/>
        </w:rPr>
        <w:tab/>
        <w:t xml:space="preserve">Тэгээд энэ хуулиудыг дотор нь шахаж, усыг нь маш сайн яахгүй бол маш олон тоочсон, дурдсан, тунхаглалын шинж чанартай зүйлүүд байна л даа. Тэр субъектүүдэд нэгэнд нь бүрэн эрх олгоод, нөгөөд нь зөвхөн үүрэг олгодог энэ зүйлүүдийг бол ерөөсөө жишээлбэл хэрэв төрийн захиргааны төв байгууллага, Улсын Их Хурал, эсвэл Засгийн газар ямар нэг эрх эдэлж байгаа юм бол Улсын Их Хурал энэ талаараа ийм үүрэг хүлээх ёстой. Тэр үүргийг нь бол бичсэн байна. Тэгээд энэ юу гэдэг юм бэ байцаагч гээд хэн томилох нь мэдэгдэхгүй тийм юм гаргаад ирнэ. Гэнэт ерөнхий байцаагч гэдэг үг орж ирээд байцаагчийг томилно гэж байгаа байхгүй юу. Ерөнхий байцаагч гэдэг нь Мэргэжлийн хяналтын ерөнхий байцаагчийг хэлээд байна уу, эсвэл одоо энэ Хүүхдийн эрхийн үндэсний төвийн дарга нь өөрөө ерөнхий байцаагч байх юм уу? Тэр байцаагчийгаа томилохоор хэн томилох юм бэ? Мэргэжлийн хяналтынхан шалгалт авах юм уу? Ингээд нэг ийм нэг жаахан процессын юмнууд байна шүү дээ. </w:t>
      </w:r>
      <w:r>
        <w:rPr>
          <w:rStyle w:val="StrongEmphasis"/>
          <w:rFonts w:cs="Arial" w:ascii="Arial" w:hAnsi="Arial"/>
          <w:b w:val="false"/>
          <w:bCs w:val="false"/>
          <w:i w:val="false"/>
          <w:iCs w:val="false"/>
          <w:color w:val="000000"/>
          <w:sz w:val="24"/>
          <w:szCs w:val="24"/>
          <w:lang w:val="mn-Cyrl-MN"/>
        </w:rPr>
        <w:t>Ү</w:t>
      </w:r>
      <w:r>
        <w:rPr>
          <w:rStyle w:val="StrongEmphasis"/>
          <w:rFonts w:cs="Arial" w:ascii="Arial" w:hAnsi="Arial"/>
          <w:b w:val="false"/>
          <w:bCs w:val="false"/>
          <w:i w:val="false"/>
          <w:iCs w:val="false"/>
          <w:color w:val="000000"/>
          <w:sz w:val="24"/>
          <w:szCs w:val="24"/>
          <w:lang w:val="mn-Cyrl-MN"/>
        </w:rPr>
        <w:t>үнийгээ жаахан тодруулмаар байна л даа. Тэгэхгүй бол энд тэндээс гэнэт нэг шинэ ойлголтууд үсэрч гарч ирээд тэгээд иймэрхүү зүйлүүд хийгдээ</w:t>
      </w:r>
      <w:r>
        <w:rPr>
          <w:rStyle w:val="StrongEmphasis"/>
          <w:rFonts w:cs="Arial" w:ascii="Arial" w:hAnsi="Arial"/>
          <w:b w:val="false"/>
          <w:bCs w:val="false"/>
          <w:i w:val="false"/>
          <w:iCs w:val="false"/>
          <w:color w:val="000000"/>
          <w:sz w:val="24"/>
          <w:szCs w:val="24"/>
          <w:lang w:val="mn-Cyrl-MN"/>
        </w:rPr>
        <w:t>д</w:t>
      </w:r>
      <w:r>
        <w:rPr>
          <w:rStyle w:val="StrongEmphasis"/>
          <w:rFonts w:cs="Arial" w:ascii="Arial" w:hAnsi="Arial"/>
          <w:b w:val="false"/>
          <w:bCs w:val="false"/>
          <w:i w:val="false"/>
          <w:iCs w:val="false"/>
          <w:color w:val="000000"/>
          <w:sz w:val="24"/>
          <w:szCs w:val="24"/>
          <w:lang w:val="mn-Cyrl-MN"/>
        </w:rPr>
        <w:t xml:space="preserve"> байна. Тэр аж ахуйн нэгжүүд иргэн, аж ахуйн нэгж, байгууллагын үүрэг, хүүхдийн өөрийнх нь жишээлбэл журамт үүрэг гэдэг дээр чинь суурь боловсрол эзэмших журамт үүрэгтэй гэж байгаа юм. Түрүүн би бас хэлсэн шаардлагатай хоол хүнс, хувцас, орон байр гээд шаардлагатай гэдгийг нь одоо </w:t>
      </w:r>
      <w:r>
        <w:rPr>
          <w:rStyle w:val="StrongEmphasis"/>
          <w:rFonts w:cs="Arial" w:ascii="Arial" w:hAnsi="Arial"/>
          <w:b w:val="false"/>
          <w:bCs w:val="false"/>
          <w:i w:val="false"/>
          <w:iCs w:val="false"/>
          <w:color w:val="000000"/>
          <w:sz w:val="24"/>
          <w:szCs w:val="24"/>
          <w:shd w:fill="FFFFFF" w:val="clear"/>
          <w:lang w:val="mn-Cyrl-MN"/>
        </w:rPr>
        <w:t xml:space="preserve">минимум хэмжээнд </w:t>
      </w:r>
      <w:r>
        <w:rPr>
          <w:rStyle w:val="StrongEmphasis"/>
          <w:rFonts w:cs="Arial" w:ascii="Arial" w:hAnsi="Arial"/>
          <w:b w:val="false"/>
          <w:bCs w:val="false"/>
          <w:i w:val="false"/>
          <w:iCs w:val="false"/>
          <w:color w:val="000000"/>
          <w:sz w:val="24"/>
          <w:szCs w:val="24"/>
          <w:shd w:fill="FFFFFF" w:val="clear"/>
          <w:lang w:val="mn-Cyrl-MN"/>
        </w:rPr>
        <w:t>шаардлагатай гэж үзэх юм уу? Одоо өөрөөр хэлбэл хуулиар тодорхойлсон тийм үү? Өөрөөр хэлбэл хүүхдийн хэвийн орчинд өсөх бойжих одоо юу гэдэг юм бэ хоол тэжээлээ хүртэх энэ юуг хэлж байгаа юм уу? Хэрэгцээ нийгмийн хамгийн тийм минимум эсвэл дундаж хэрэгцээг хангасан хэвийн үйл ажиллагаа явуулах үүнийгэ</w:t>
      </w:r>
      <w:r>
        <w:rPr>
          <w:rStyle w:val="StrongEmphasis"/>
          <w:rFonts w:cs="Arial" w:ascii="Arial" w:hAnsi="Arial"/>
          <w:b w:val="false"/>
          <w:bCs w:val="false"/>
          <w:i w:val="false"/>
          <w:iCs w:val="false"/>
          <w:color w:val="000000"/>
          <w:sz w:val="24"/>
          <w:szCs w:val="24"/>
          <w:lang w:val="mn-Cyrl-MN"/>
        </w:rPr>
        <w:t xml:space="preserve">э тодорхойлсон тийм юм яахгүй бол энэ чинь өөр утгаар ойлгогдоод байна л даа. Энэ талаас нь бодож энэ хуулиудыгаа бас сайжруулбал яасан юм бэ гэсэн нэг ийм бас нэг санаа байна. </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ascii="Arial" w:hAnsi="Arial"/>
          <w:sz w:val="24"/>
          <w:szCs w:val="24"/>
        </w:rPr>
      </w:r>
    </w:p>
    <w:p>
      <w:pPr>
        <w:pStyle w:val="Normal"/>
        <w:spacing w:before="0" w:after="0"/>
        <w:ind w:left="0" w:right="0" w:hanging="0"/>
        <w:jc w:val="both"/>
        <w:rPr>
          <w:rFonts w:ascii="Arial" w:hAnsi="Arial"/>
          <w:sz w:val="24"/>
          <w:szCs w:val="24"/>
        </w:rPr>
      </w:pPr>
      <w:r>
        <w:rPr>
          <w:rStyle w:val="StrongEmphasis"/>
          <w:rFonts w:cs="Arial" w:ascii="Arial" w:hAnsi="Arial"/>
          <w:b w:val="false"/>
          <w:bCs w:val="false"/>
          <w:i w:val="false"/>
          <w:iCs w:val="false"/>
          <w:color w:val="000000"/>
          <w:sz w:val="24"/>
          <w:szCs w:val="24"/>
          <w:lang w:val="mn-Cyrl-MN"/>
        </w:rPr>
        <w:tab/>
        <w:t>Түрүүн</w:t>
      </w:r>
      <w:r>
        <w:rPr>
          <w:rStyle w:val="StrongEmphasis"/>
          <w:rFonts w:cs="Arial" w:ascii="Arial" w:hAnsi="Arial"/>
          <w:b w:val="false"/>
          <w:bCs w:val="false"/>
          <w:i w:val="false"/>
          <w:iCs w:val="false"/>
          <w:color w:val="000000"/>
          <w:sz w:val="24"/>
          <w:szCs w:val="24"/>
          <w:shd w:fill="FFFFFF" w:val="clear"/>
          <w:lang w:val="mn-Cyrl-MN"/>
        </w:rPr>
        <w:t>ий тэр нэг бас нэг ярьсан. Эцэг эх хүмүүжил гээд ингээд яах уу, ерөнхий агуулгаараа орсон байна шүү дээ. Тийм ээ. Энэ хүмүүс яриад байна шүү дээ. Энэ төр өөрөө п</w:t>
      </w:r>
      <w:r>
        <w:rPr>
          <w:rStyle w:val="StrongEmphasis"/>
          <w:rFonts w:cs="Arial" w:ascii="Arial" w:hAnsi="Arial"/>
          <w:b w:val="false"/>
          <w:bCs w:val="false"/>
          <w:i w:val="false"/>
          <w:iCs w:val="false"/>
          <w:color w:val="000000"/>
          <w:sz w:val="24"/>
          <w:szCs w:val="24"/>
          <w:shd w:fill="FFFFFF" w:val="clear"/>
          <w:lang w:val="mn-Cyrl-MN"/>
        </w:rPr>
        <w:t>а</w:t>
      </w:r>
      <w:r>
        <w:rPr>
          <w:rStyle w:val="StrongEmphasis"/>
          <w:rFonts w:cs="Arial" w:ascii="Arial" w:hAnsi="Arial"/>
          <w:b w:val="false"/>
          <w:bCs w:val="false"/>
          <w:i w:val="false"/>
          <w:iCs w:val="false"/>
          <w:color w:val="000000"/>
          <w:sz w:val="24"/>
          <w:szCs w:val="24"/>
          <w:shd w:fill="FFFFFF" w:val="clear"/>
          <w:lang w:val="mn-Cyrl-MN"/>
        </w:rPr>
        <w:t>терналист буюу эцэг төрийн шинжийг олоод байна гэж. Энэ бас их энэ үзэл санаанд аягүй их шингэсэ</w:t>
      </w:r>
      <w:r>
        <w:rPr>
          <w:rStyle w:val="StrongEmphasis"/>
          <w:rFonts w:cs="Arial" w:ascii="Arial" w:hAnsi="Arial"/>
          <w:b w:val="false"/>
          <w:bCs w:val="false"/>
          <w:i w:val="false"/>
          <w:iCs w:val="false"/>
          <w:color w:val="000000"/>
          <w:sz w:val="24"/>
          <w:szCs w:val="24"/>
          <w:lang w:val="mn-Cyrl-MN"/>
        </w:rPr>
        <w:t xml:space="preserve">н байна л даа. Хүүхэд өөрөө яах юм бэ? Энэ дээр жишээлбэл хүүхдийн өөрөө удирдах байгууллага гэсэн байгаа байхгүй юу. Өөрөө удирдах байгууллага гэдгийн тодорхойлолт нь байхгүй. Гэтэл болох юм уу, болохгүй юм уу ер нь. Насанд хүрэгчид нь байгуулна л гэсэн байна лээ. Тэр </w:t>
      </w:r>
      <w:r>
        <w:rPr>
          <w:rStyle w:val="StrongEmphasis"/>
          <w:rFonts w:cs="Arial" w:ascii="Arial" w:hAnsi="Arial"/>
          <w:b w:val="false"/>
          <w:bCs w:val="false"/>
          <w:i w:val="false"/>
          <w:iCs w:val="false"/>
          <w:color w:val="000000"/>
          <w:sz w:val="24"/>
          <w:szCs w:val="24"/>
          <w:lang w:val="en-US"/>
        </w:rPr>
        <w:t xml:space="preserve">NGO </w:t>
      </w:r>
      <w:r>
        <w:rPr>
          <w:rStyle w:val="StrongEmphasis"/>
          <w:rFonts w:cs="Arial" w:ascii="Arial" w:hAnsi="Arial"/>
          <w:b w:val="false"/>
          <w:bCs w:val="false"/>
          <w:i w:val="false"/>
          <w:iCs w:val="false"/>
          <w:color w:val="000000"/>
          <w:sz w:val="24"/>
          <w:szCs w:val="24"/>
          <w:lang w:val="mn-Cyrl-MN"/>
        </w:rPr>
        <w:t>дээр бол. Хүүхдүүд одоо жишээлбэл нийлээд юу гэдэг юм бэ диско гэсэн нэртэй клуб байгуулаад түүнийгээ бүртгүүлж болох уу, болохгүй юу? Хууль зүйн талаасаа болдог юм болов уу яадаг юм бол. Тэгээд хүүхдийн өөрөө удирдах байгууллага гэсэн байна. Тэр маань эрх зүйн хувьд яг юу гэсэн юм байгаа юм. Үүн дээрээ тодорхойлолт нь орсон юм уу үгүй юм уу гэдэг ч юм уу. Нэлээн олон ойлголтууд тодорхойлолтыг нь өгөхгүй бол нөгөө тодорхойлолт байхгүй юмнууд чинь өөрөө тунхаглал болдог байхгүй юу. Энэ талаас нь та бүхнийг анхаараасай гэж бодож байна. Баярлалаа.</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ascii="Arial" w:hAnsi="Arial"/>
          <w:sz w:val="24"/>
          <w:szCs w:val="24"/>
        </w:rPr>
      </w:r>
    </w:p>
    <w:p>
      <w:pPr>
        <w:pStyle w:val="Normal"/>
        <w:spacing w:before="0" w:after="0"/>
        <w:ind w:left="0" w:right="0" w:hanging="0"/>
        <w:jc w:val="both"/>
        <w:rPr>
          <w:rFonts w:ascii="Arial" w:hAnsi="Arial"/>
          <w:sz w:val="24"/>
          <w:szCs w:val="24"/>
        </w:rPr>
      </w:pPr>
      <w:r>
        <w:rPr>
          <w:rStyle w:val="StrongEmphasis"/>
          <w:rFonts w:cs="Arial" w:ascii="Arial" w:hAnsi="Arial"/>
          <w:b/>
          <w:bCs/>
          <w:i w:val="false"/>
          <w:iCs w:val="false"/>
          <w:color w:val="000000"/>
          <w:sz w:val="24"/>
          <w:szCs w:val="24"/>
          <w:lang w:val="mn-Cyrl-MN"/>
        </w:rPr>
        <w:tab/>
        <w:t>Д.Батцогт: -</w:t>
      </w:r>
      <w:r>
        <w:rPr>
          <w:rStyle w:val="StrongEmphasis"/>
          <w:rFonts w:cs="Arial" w:ascii="Arial" w:hAnsi="Arial"/>
          <w:b w:val="false"/>
          <w:bCs w:val="false"/>
          <w:i w:val="false"/>
          <w:iCs w:val="false"/>
          <w:color w:val="000000"/>
          <w:sz w:val="24"/>
          <w:szCs w:val="24"/>
          <w:lang w:val="mn-Cyrl-MN"/>
        </w:rPr>
        <w:t xml:space="preserve"> А.Тлейхан гишүүн.</w:t>
      </w:r>
    </w:p>
    <w:p>
      <w:pPr>
        <w:pStyle w:val="Normal"/>
        <w:spacing w:before="0" w:after="0"/>
        <w:ind w:left="0" w:right="0" w:hanging="0"/>
        <w:jc w:val="both"/>
        <w:rPr>
          <w:rStyle w:val="StrongEmphasis"/>
          <w:rFonts w:cs="Arial"/>
          <w:b/>
          <w:b/>
          <w:bCs/>
          <w:i w:val="false"/>
          <w:i w:val="false"/>
          <w:iCs w:val="false"/>
          <w:color w:val="000000"/>
          <w:lang w:val="mn-Cyrl-MN"/>
        </w:rPr>
      </w:pPr>
      <w:r>
        <w:rPr>
          <w:rFonts w:ascii="Arial" w:hAnsi="Arial"/>
          <w:sz w:val="24"/>
          <w:szCs w:val="24"/>
        </w:rPr>
      </w:r>
    </w:p>
    <w:p>
      <w:pPr>
        <w:pStyle w:val="Normal"/>
        <w:spacing w:before="0" w:after="0"/>
        <w:ind w:left="0" w:right="0" w:hanging="0"/>
        <w:jc w:val="both"/>
        <w:rPr>
          <w:rFonts w:ascii="Arial" w:hAnsi="Arial"/>
          <w:sz w:val="24"/>
          <w:szCs w:val="24"/>
        </w:rPr>
      </w:pPr>
      <w:r>
        <w:rPr>
          <w:rStyle w:val="StrongEmphasis"/>
          <w:rFonts w:cs="Arial" w:ascii="Arial" w:hAnsi="Arial"/>
          <w:b/>
          <w:bCs/>
          <w:i w:val="false"/>
          <w:iCs w:val="false"/>
          <w:color w:val="000000"/>
          <w:sz w:val="24"/>
          <w:szCs w:val="24"/>
          <w:lang w:val="mn-Cyrl-MN"/>
        </w:rPr>
        <w:tab/>
        <w:t xml:space="preserve">А.Тлейхан: - </w:t>
      </w:r>
      <w:r>
        <w:rPr>
          <w:rStyle w:val="StrongEmphasis"/>
          <w:rFonts w:cs="Arial" w:ascii="Arial" w:hAnsi="Arial"/>
          <w:b w:val="false"/>
          <w:bCs w:val="false"/>
          <w:i w:val="false"/>
          <w:iCs w:val="false"/>
          <w:color w:val="000000"/>
          <w:sz w:val="24"/>
          <w:szCs w:val="24"/>
          <w:lang w:val="mn-Cyrl-MN"/>
        </w:rPr>
        <w:t xml:space="preserve">Баярлалаа. Хүүхдийн эрхийн тухай хуулийг бол дэмжиж байгаа. Мэдээж хүүхдийн эрхийг хамгаалах тал талаасаа дэмжиж үүнийг одоо хүүхдийг зөв хүмүүжүүлэх асуудал бол чухал зүйл. Гэхдээ энэ юмнуудыг харж байхад бас хэлэлцэх явцдаа бас хармаар юмнууд байна. Тухайлбал тэр түрүүн С.Дэмбэрэл гишүүн бас нэлээн ярилаа. 23.2.1 дээр байгууллага бүр аюулгүй, эрүүл хүүхдэд ээлтэй орчин бүрдүүлнэ гээд бичсэн байгаа юм. Үүнийг чухам юу гэж ойлгох вэ? Тухайлбал байгууллага маань  </w:t>
      </w:r>
      <w:r>
        <w:rPr>
          <w:rStyle w:val="StrongEmphasis"/>
          <w:rFonts w:cs="Arial" w:ascii="Arial" w:hAnsi="Arial"/>
          <w:b w:val="false"/>
          <w:bCs w:val="false"/>
          <w:i w:val="false"/>
          <w:iCs w:val="false"/>
          <w:color w:val="000000"/>
          <w:sz w:val="24"/>
          <w:szCs w:val="24"/>
          <w:lang w:val="mn-Cyrl-MN"/>
        </w:rPr>
        <w:t xml:space="preserve">Улсын Их Хурал.  Улсын Их Хурал </w:t>
      </w:r>
      <w:r>
        <w:rPr>
          <w:rStyle w:val="StrongEmphasis"/>
          <w:rFonts w:cs="Arial" w:ascii="Arial" w:hAnsi="Arial"/>
          <w:b w:val="false"/>
          <w:bCs w:val="false"/>
          <w:i w:val="false"/>
          <w:iCs w:val="false"/>
          <w:color w:val="000000"/>
          <w:sz w:val="24"/>
          <w:szCs w:val="24"/>
          <w:lang w:val="mn-Cyrl-MN"/>
        </w:rPr>
        <w:t xml:space="preserve">одоо танхим дотор ордон дотор хүүхдийг хүмүүжүүлэх тийм ээлтэй орчин бүрдүүлэх ёстой болж байгаа юм уу? Эсвэл ухаандаа Багануурын уурхай дээр тийм хүүхдийг хүмүүжүүлэх орчин бүрдүүлэх ёстой болж байгаа юм уу? Үүнийг юу гэж үзэх юм бэ? Чухам одоо байгууллага гэхээр ямар байгууллага хэлээд байгаа юм гэдэг ойлгомжгүй байгаа юм л даа. </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ascii="Arial" w:hAnsi="Arial"/>
          <w:sz w:val="24"/>
          <w:szCs w:val="24"/>
        </w:rPr>
      </w:r>
    </w:p>
    <w:p>
      <w:pPr>
        <w:pStyle w:val="Normal"/>
        <w:spacing w:before="0" w:after="0"/>
        <w:ind w:left="0" w:right="0" w:hanging="0"/>
        <w:jc w:val="both"/>
        <w:rPr>
          <w:rFonts w:ascii="Arial" w:hAnsi="Arial"/>
          <w:sz w:val="24"/>
          <w:szCs w:val="24"/>
        </w:rPr>
      </w:pPr>
      <w:r>
        <w:rPr>
          <w:rStyle w:val="StrongEmphasis"/>
          <w:rFonts w:cs="Arial" w:ascii="Arial" w:hAnsi="Arial"/>
          <w:b w:val="false"/>
          <w:bCs w:val="false"/>
          <w:i w:val="false"/>
          <w:iCs w:val="false"/>
          <w:color w:val="000000"/>
          <w:sz w:val="24"/>
          <w:szCs w:val="24"/>
          <w:lang w:val="mn-Cyrl-MN"/>
        </w:rPr>
        <w:tab/>
        <w:t xml:space="preserve">Одоо энэ хууль гарангуутаа байгууллага болгон дээр очоод, за  </w:t>
      </w:r>
      <w:r>
        <w:rPr>
          <w:rStyle w:val="StrongEmphasis"/>
          <w:rFonts w:cs="Arial" w:ascii="Arial" w:hAnsi="Arial"/>
          <w:b w:val="false"/>
          <w:bCs w:val="false"/>
          <w:i w:val="false"/>
          <w:iCs w:val="false"/>
          <w:color w:val="000000"/>
          <w:sz w:val="24"/>
          <w:szCs w:val="24"/>
          <w:lang w:val="mn-Cyrl-MN"/>
        </w:rPr>
        <w:t>Улсын</w:t>
      </w:r>
      <w:r>
        <w:rPr>
          <w:rStyle w:val="StrongEmphasis"/>
          <w:rFonts w:cs="Arial" w:ascii="Arial" w:hAnsi="Arial"/>
          <w:b/>
          <w:bCs/>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Их Хур</w:t>
      </w:r>
      <w:r>
        <w:rPr>
          <w:rStyle w:val="StrongEmphasis"/>
          <w:rFonts w:cs="Arial" w:ascii="Arial" w:hAnsi="Arial"/>
          <w:b w:val="false"/>
          <w:bCs w:val="false"/>
          <w:i w:val="false"/>
          <w:iCs w:val="false"/>
          <w:color w:val="000000"/>
          <w:sz w:val="24"/>
          <w:szCs w:val="24"/>
          <w:lang w:val="mn-Cyrl-MN"/>
        </w:rPr>
        <w:t xml:space="preserve">лын хүүхдэд ээлтэй орчин хаана байна гээд орж ирээд шаардаад </w:t>
      </w:r>
      <w:r>
        <w:rPr>
          <w:rStyle w:val="StrongEmphasis"/>
          <w:rFonts w:cs="Arial" w:ascii="Arial" w:hAnsi="Arial"/>
          <w:b w:val="false"/>
          <w:bCs w:val="false"/>
          <w:i w:val="false"/>
          <w:iCs w:val="false"/>
          <w:color w:val="000000"/>
          <w:sz w:val="24"/>
          <w:szCs w:val="24"/>
          <w:lang w:val="mn-Cyrl-MN"/>
        </w:rPr>
        <w:t xml:space="preserve">байх нь </w:t>
      </w:r>
      <w:r>
        <w:rPr>
          <w:rStyle w:val="StrongEmphasis"/>
          <w:rFonts w:cs="Arial" w:ascii="Arial" w:hAnsi="Arial"/>
          <w:b w:val="false"/>
          <w:bCs w:val="false"/>
          <w:i w:val="false"/>
          <w:iCs w:val="false"/>
          <w:color w:val="000000"/>
          <w:sz w:val="24"/>
          <w:szCs w:val="24"/>
          <w:lang w:val="mn-Cyrl-MN"/>
        </w:rPr>
        <w:t xml:space="preserve"> байна шүү дээ. Нэг хэсгийг нь хүүхдийн цэцэрлэг болгох гээд байгаа юм уу, юу болгох гээд байгаа юм. Эсвэл энд ажиллаж байгаа 700-гаад хүний хүүхдийг нь нэг өдөр бөөгнөрүүлэх гээд байгаа юм уу? Ийм ойлгомжгүй юмнууд их байна. Ийм учраас тодруулж, заалт бүр дээр үзэх юм бол тиймэрхүү юмнууд гарах шинжтэй байна. Үүнийг дахин нэг үзээч, тунхаглалын шинжтэй биш маш тодорхой юм болгооч гэж хэлмээр байна.</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ascii="Arial" w:hAnsi="Arial"/>
          <w:sz w:val="24"/>
          <w:szCs w:val="24"/>
        </w:rPr>
      </w:r>
    </w:p>
    <w:p>
      <w:pPr>
        <w:pStyle w:val="Normal"/>
        <w:spacing w:before="0" w:after="0"/>
        <w:ind w:left="0" w:right="0" w:hanging="0"/>
        <w:jc w:val="both"/>
        <w:rPr>
          <w:rFonts w:ascii="Arial" w:hAnsi="Arial"/>
          <w:sz w:val="24"/>
          <w:szCs w:val="24"/>
        </w:rPr>
      </w:pPr>
      <w:r>
        <w:rPr>
          <w:rStyle w:val="StrongEmphasis"/>
          <w:rFonts w:cs="Arial" w:ascii="Arial" w:hAnsi="Arial"/>
          <w:b w:val="false"/>
          <w:bCs w:val="false"/>
          <w:i w:val="false"/>
          <w:iCs w:val="false"/>
          <w:color w:val="000000"/>
          <w:sz w:val="24"/>
          <w:szCs w:val="24"/>
          <w:lang w:val="mn-Cyrl-MN"/>
        </w:rPr>
        <w:tab/>
        <w:t>Хоёрдугаарт нь энд нэг юмыг бид нар тодруулахгүй дандаа хаядаг юм. Хүүхдийг биеэ дааж амьдрах чадвартай болгох. Энэ хамгийн чухал зүйл гэж би үздэг юм. Багаас нь биеэ дааж амьдрах чадалтай болгох гэж. Би өөртөө тохиолдсон ганцхан жишээг. Яагаа</w:t>
      </w:r>
      <w:r>
        <w:rPr>
          <w:rStyle w:val="StrongEmphasis"/>
          <w:rFonts w:cs="Arial" w:ascii="Arial" w:hAnsi="Arial"/>
          <w:b w:val="false"/>
          <w:bCs w:val="false"/>
          <w:i w:val="false"/>
          <w:iCs w:val="false"/>
          <w:color w:val="000000"/>
          <w:sz w:val="24"/>
          <w:szCs w:val="24"/>
          <w:lang w:val="mn-Cyrl-MN"/>
        </w:rPr>
        <w:t>д</w:t>
      </w:r>
      <w:r>
        <w:rPr>
          <w:rStyle w:val="StrongEmphasis"/>
          <w:rFonts w:cs="Arial" w:ascii="Arial" w:hAnsi="Arial"/>
          <w:b w:val="false"/>
          <w:bCs w:val="false"/>
          <w:i w:val="false"/>
          <w:iCs w:val="false"/>
          <w:color w:val="000000"/>
          <w:sz w:val="24"/>
          <w:szCs w:val="24"/>
          <w:lang w:val="mn-Cyrl-MN"/>
        </w:rPr>
        <w:t xml:space="preserve"> ингэж ойлголт төрсөн бэ гэдгийг нь жижигхэн хэлэх нь зөв байх. 1991 онд Германд анх удаа гадаад оронд томилолтоор явж байтал нэг зүлгэн дээр дөнгөж хөлд орсон хүүхдийг дагуулсан эцэг эх нь явж байна л даа. Тэгээд явж байтал хүүхдээ сул тавьсан чинь нөгөөх нь явж байгаад тэгээд унаж байгаа юм. Тэгэнгүүт эцэг эх нь босгохгүй тэгээд хараад л зогсоод байгаа юм л даа, хажууд нь. Би гайхаад энэ ямар хатуу сэтгэлтэй нөхөр вэ? Герман хүмүүс ийм байдаг юм уу гээд л ингэсэн чинь миний хажууд байсан орчуулагч Германд 15 жил болсон залуу л даа. Юу гэж босгодог юм бэ, яах гэж босгох ёстой юм гэж байгаа байхгүй юу. Тэгэхээр нь би гайхаад. Надад хэлж байгаа юм тэгээд энэ хүүхдийг босгох юм бол дахин дахин унаад байна шүү дээ. Одоо босгох юм бол дахиад унана. </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ascii="Arial" w:hAnsi="Arial"/>
          <w:sz w:val="24"/>
          <w:szCs w:val="24"/>
        </w:rPr>
      </w:r>
    </w:p>
    <w:p>
      <w:pPr>
        <w:pStyle w:val="Normal"/>
        <w:spacing w:before="0" w:after="0"/>
        <w:ind w:left="0" w:right="0" w:hanging="0"/>
        <w:jc w:val="both"/>
        <w:rPr>
          <w:rFonts w:ascii="Arial" w:hAnsi="Arial"/>
          <w:sz w:val="24"/>
          <w:szCs w:val="24"/>
        </w:rPr>
      </w:pPr>
      <w:r>
        <w:rPr>
          <w:rStyle w:val="StrongEmphasis"/>
          <w:rFonts w:cs="Arial" w:ascii="Arial" w:hAnsi="Arial"/>
          <w:b w:val="false"/>
          <w:bCs w:val="false"/>
          <w:i w:val="false"/>
          <w:iCs w:val="false"/>
          <w:color w:val="000000"/>
          <w:sz w:val="24"/>
          <w:szCs w:val="24"/>
          <w:lang w:val="mn-Cyrl-MN"/>
        </w:rPr>
        <w:tab/>
        <w:t xml:space="preserve">Тийм учраас өөрөө босох ёстой. Зовлон үзэх ёстой. Энэ юу вэ гэхээр хүүхдийг багаас нь биеэ даах чадвартай болгох хүмүүжил юм. Тийм учраас хүүхдийг бүр багаас нь хөлд орж байхаас нь эхлүүлээд иймэрхүү юмаар биеэ даах чадвартай болгох тухай ярихгүй бол юм болгоныг нь бэлдэж өгөөд, хоолыг нь хүртэл халбагадаж өгөх юм бол тэр олигтой юм болохгүй шүү дээ. Нялцгай амьтнаар л дуусна. Тийм учраас тэр хүүхдийг биеэ дааж амьдрах чадвартай болгох гэдэг том томьёолол гэдэг юм уу, конвенцийг </w:t>
      </w:r>
      <w:r>
        <w:rPr>
          <w:rStyle w:val="StrongEmphasis"/>
          <w:rFonts w:cs="Arial" w:ascii="Arial" w:hAnsi="Arial"/>
          <w:b w:val="false"/>
          <w:bCs w:val="false"/>
          <w:i w:val="false"/>
          <w:iCs w:val="false"/>
          <w:color w:val="000000"/>
          <w:sz w:val="24"/>
          <w:szCs w:val="24"/>
          <w:lang w:val="mn-Cyrl-MN"/>
        </w:rPr>
        <w:t>нээ</w:t>
      </w:r>
      <w:r>
        <w:rPr>
          <w:rStyle w:val="StrongEmphasis"/>
          <w:rFonts w:cs="Arial" w:ascii="Arial" w:hAnsi="Arial"/>
          <w:b w:val="false"/>
          <w:bCs w:val="false"/>
          <w:i w:val="false"/>
          <w:iCs w:val="false"/>
          <w:color w:val="000000"/>
          <w:sz w:val="24"/>
          <w:szCs w:val="24"/>
          <w:lang w:val="mn-Cyrl-MN"/>
        </w:rPr>
        <w:t xml:space="preserve"> хуульд суулгаж өгөөч. Ингэхгүй бол дандаа нэг эрхийг нь хамгаална гэдэг нэрийн дор чи бол өөрөөсөө үнэхээр сайхан амьтан гэж 18 хүртэл бүүвэйлсээр байгаад л 18 нас хүрлээ. </w:t>
      </w:r>
      <w:r>
        <w:rPr>
          <w:rStyle w:val="StrongEmphasis"/>
          <w:rFonts w:cs="Arial" w:ascii="Arial" w:hAnsi="Arial"/>
          <w:b w:val="false"/>
          <w:bCs w:val="false"/>
          <w:i w:val="false"/>
          <w:iCs w:val="false"/>
          <w:color w:val="000000"/>
          <w:sz w:val="24"/>
          <w:szCs w:val="24"/>
          <w:lang w:val="mn-Cyrl-MN"/>
        </w:rPr>
        <w:t xml:space="preserve">Биеэ даах ямар ч чадваргүй сул амьтан гарч ирээд, би одоо тэгээд л тэрийг санагалзаад сууж байдаг байж болохгүй шүү дээ. Тиймээс энэ дээр анхаар. Энэ мэтийг бол нэлээн анхаарч тусгах ёстой гэсэн зүйлийг бол хэлмээр байна. Тэгээд энэ хуулийг хэлэлцэхийг дэмжиж байгаагаа илэрхийлье, баярлалаа. </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ascii="Arial" w:hAnsi="Arial"/>
          <w:sz w:val="24"/>
          <w:szCs w:val="24"/>
        </w:rPr>
      </w:r>
    </w:p>
    <w:p>
      <w:pPr>
        <w:pStyle w:val="Normal"/>
        <w:spacing w:before="0" w:after="0"/>
        <w:ind w:left="0" w:right="0" w:hanging="0"/>
        <w:jc w:val="both"/>
        <w:rPr>
          <w:rFonts w:ascii="Arial" w:hAnsi="Arial"/>
          <w:sz w:val="24"/>
          <w:szCs w:val="24"/>
        </w:rPr>
      </w:pPr>
      <w:r>
        <w:rPr>
          <w:rStyle w:val="StrongEmphasis"/>
          <w:rFonts w:cs="Arial" w:ascii="Arial" w:hAnsi="Arial"/>
          <w:b/>
          <w:bCs/>
          <w:i w:val="false"/>
          <w:iCs w:val="false"/>
          <w:color w:val="000000"/>
          <w:sz w:val="24"/>
          <w:szCs w:val="24"/>
          <w:lang w:val="mn-Cyrl-MN"/>
        </w:rPr>
        <w:tab/>
        <w:t xml:space="preserve">Д.Батцогт:- </w:t>
      </w:r>
      <w:r>
        <w:rPr>
          <w:rStyle w:val="StrongEmphasis"/>
          <w:rFonts w:cs="Arial" w:ascii="Arial" w:hAnsi="Arial"/>
          <w:b w:val="false"/>
          <w:bCs w:val="false"/>
          <w:i w:val="false"/>
          <w:iCs w:val="false"/>
          <w:color w:val="000000"/>
          <w:sz w:val="24"/>
          <w:szCs w:val="24"/>
          <w:lang w:val="mn-Cyrl-MN"/>
        </w:rPr>
        <w:t>Ё.Отгонбаяр гишүүн.</w:t>
      </w:r>
    </w:p>
    <w:p>
      <w:pPr>
        <w:pStyle w:val="Normal"/>
        <w:spacing w:before="0" w:after="0"/>
        <w:ind w:left="0" w:right="0" w:hanging="0"/>
        <w:jc w:val="both"/>
        <w:rPr>
          <w:rStyle w:val="StrongEmphasis"/>
          <w:rFonts w:cs="Arial"/>
          <w:b/>
          <w:b/>
          <w:bCs/>
          <w:i w:val="false"/>
          <w:i w:val="false"/>
          <w:iCs w:val="false"/>
          <w:color w:val="000000"/>
          <w:lang w:val="mn-Cyrl-MN"/>
        </w:rPr>
      </w:pPr>
      <w:r>
        <w:rPr>
          <w:rFonts w:ascii="Arial" w:hAnsi="Arial"/>
          <w:sz w:val="24"/>
          <w:szCs w:val="24"/>
        </w:rPr>
      </w:r>
    </w:p>
    <w:p>
      <w:pPr>
        <w:pStyle w:val="Normal"/>
        <w:spacing w:before="0" w:after="0"/>
        <w:ind w:left="0" w:right="0" w:hanging="0"/>
        <w:jc w:val="both"/>
        <w:rPr>
          <w:rFonts w:ascii="Arial" w:hAnsi="Arial"/>
          <w:sz w:val="24"/>
          <w:szCs w:val="24"/>
        </w:rPr>
      </w:pPr>
      <w:r>
        <w:rPr>
          <w:rStyle w:val="StrongEmphasis"/>
          <w:rFonts w:cs="Arial" w:ascii="Arial" w:hAnsi="Arial"/>
          <w:b/>
          <w:bCs/>
          <w:i w:val="false"/>
          <w:iCs w:val="false"/>
          <w:color w:val="000000"/>
          <w:sz w:val="24"/>
          <w:szCs w:val="24"/>
          <w:lang w:val="mn-Cyrl-MN"/>
        </w:rPr>
        <w:tab/>
        <w:t xml:space="preserve">Ё.Отгонбаяр: - </w:t>
      </w:r>
      <w:r>
        <w:rPr>
          <w:rStyle w:val="StrongEmphasis"/>
          <w:rFonts w:cs="Arial" w:ascii="Arial" w:hAnsi="Arial"/>
          <w:b w:val="false"/>
          <w:bCs w:val="false"/>
          <w:i w:val="false"/>
          <w:iCs w:val="false"/>
          <w:color w:val="000000"/>
          <w:sz w:val="24"/>
          <w:szCs w:val="24"/>
          <w:lang w:val="mn-Cyrl-MN"/>
        </w:rPr>
        <w:t xml:space="preserve">Би </w:t>
      </w:r>
      <w:r>
        <w:rPr>
          <w:rStyle w:val="StrongEmphasis"/>
          <w:rFonts w:cs="Arial" w:ascii="Arial" w:hAnsi="Arial"/>
          <w:b w:val="false"/>
          <w:bCs w:val="false"/>
          <w:i w:val="false"/>
          <w:iCs w:val="false"/>
          <w:color w:val="000000"/>
          <w:sz w:val="24"/>
          <w:szCs w:val="24"/>
          <w:lang w:val="mn-Cyrl-MN"/>
        </w:rPr>
        <w:t xml:space="preserve">баахан түрүүн ярьсан учраас товчхон шиг 3-хан санал хэлэх гэсэн юм. Энэ нэгээ олон улсын конвенцийн үзэл санаануудыг ийшээ авчраад тусгахаар уул нь олон улсын конвенцид бол оршил хэсэгт энэ зорилтууд чинь тусаад тэгээд дараа нь дагаж мөрдөх ёстой хэсэг гэж тусдаа гараад тэгээд явдаг л даа. Мэдээж хүүхэд болгонд сурах орчин бүрдүүлэх ёстой. Мэдээж хүүхэд болгонд шаардлагатай хувцсыг өгөх ёстой. Гэхдээ тэрийг ингээд шууд хуулийн заавал мөрдөх ёстой хэсэг рүү аваад ороод ирэхээр одоо ядуу хүний бол бүгдийг нь очоод дарамтлаад байж болохоор ч юм уу тийм буруу логик үүсэж магадгүй. Тийм учраас энэ хуулиа янзлахдаа тэр тунхаглалын чанартай зорилтуудаа тусад гаргаад тэгээд ингэж ялгаж салгаж явахгүй бол нэг бол үүнийг чинь хэн ч хэрэгжүүлдэггүй хууль болно. Нэг бол үүнийг хуулийг ашиглаад дарамталъя гэсэн хүнээ юу хамаагүй сэдвээр дарамтлаад байж болдог хууль болох вий гэж болгоомжлоод байгаа юм. </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ascii="Arial" w:hAnsi="Arial"/>
          <w:sz w:val="24"/>
          <w:szCs w:val="24"/>
        </w:rPr>
      </w:r>
    </w:p>
    <w:p>
      <w:pPr>
        <w:pStyle w:val="Normal"/>
        <w:spacing w:before="0" w:after="0"/>
        <w:ind w:left="0" w:right="0" w:hanging="0"/>
        <w:jc w:val="both"/>
        <w:rPr>
          <w:rFonts w:ascii="Arial" w:hAnsi="Arial"/>
          <w:sz w:val="24"/>
          <w:szCs w:val="24"/>
        </w:rPr>
      </w:pPr>
      <w:r>
        <w:rPr>
          <w:rStyle w:val="StrongEmphasis"/>
          <w:rFonts w:cs="Arial" w:ascii="Arial" w:hAnsi="Arial"/>
          <w:b w:val="false"/>
          <w:bCs w:val="false"/>
          <w:i w:val="false"/>
          <w:iCs w:val="false"/>
          <w:color w:val="000000"/>
          <w:sz w:val="24"/>
          <w:szCs w:val="24"/>
          <w:lang w:val="mn-Cyrl-MN"/>
        </w:rPr>
        <w:tab/>
        <w:t>Хоёр дахь хэлэх гэсэн санаа бол байна шүү дээ. Нэгээсээ л ургаж гарч ирж байгаа юм л даа. Тэгээд ингээд юу яахаар хуулийг мушгин гуйвуулах бололцоонууд чинь</w:t>
      </w:r>
      <w:r>
        <w:rPr>
          <w:rStyle w:val="StrongEmphasis"/>
          <w:rFonts w:cs="Arial" w:ascii="Arial" w:hAnsi="Arial"/>
          <w:b w:val="false"/>
          <w:bCs w:val="false"/>
          <w:i w:val="false"/>
          <w:iCs w:val="false"/>
          <w:color w:val="000000"/>
          <w:sz w:val="24"/>
          <w:szCs w:val="24"/>
          <w:lang w:val="mn-Cyrl-MN"/>
        </w:rPr>
        <w:t xml:space="preserve"> ороод ирнэ. Мэдэхгүй доод талынхаа хүнийг ажлаас халахын тулд чи тэр хуульд заасан олон улсын тэмцээн уралдаанд явах мөнгийг нь шийдэж өгөөгүй байна шүү дээ гээд хүн халбал яах вэ? Хүүхдийн эрхийн хуулийн хэд дүгээр заалтыг зөрчсөн гээд. Жишээ нь одоо би жаахан бүдүүлэг жишээ ярьж байна л даа. Тэр мэт юмнуудыг нь сэргийлээд тэр яах вэ ерөнхий заалтууд нь яагаад тэр  нь ард иргэд хүмүүс маань бид нар хүүхдийн эрхийн ийм зүйлийг анхаарч байх ёстой шүү гэдэг ойлголттой байх ёстой болохоос биш гүйцэтгэсэнгүй мөрдсөнгүй гээд ингээд явж болохгүй шүү. Яг тодорхой заалтыг нь бол маш тодорхой заагаа</w:t>
      </w:r>
      <w:r>
        <w:rPr>
          <w:rStyle w:val="StrongEmphasis"/>
          <w:rFonts w:cs="Arial" w:ascii="Arial" w:hAnsi="Arial"/>
          <w:b w:val="false"/>
          <w:bCs w:val="false"/>
          <w:i w:val="false"/>
          <w:iCs w:val="false"/>
          <w:color w:val="000000"/>
          <w:sz w:val="24"/>
          <w:szCs w:val="24"/>
          <w:lang w:val="mn-Cyrl-MN"/>
        </w:rPr>
        <w:t>д</w:t>
      </w:r>
      <w:r>
        <w:rPr>
          <w:rStyle w:val="StrongEmphasis"/>
          <w:rFonts w:cs="Arial" w:ascii="Arial" w:hAnsi="Arial"/>
          <w:b w:val="false"/>
          <w:bCs w:val="false"/>
          <w:i w:val="false"/>
          <w:iCs w:val="false"/>
          <w:color w:val="000000"/>
          <w:sz w:val="24"/>
          <w:szCs w:val="24"/>
          <w:lang w:val="mn-Cyrl-MN"/>
        </w:rPr>
        <w:t xml:space="preserve"> өгөх хэрэгтэй. Тэр хариуцлага тооцох тодорхой заалтыг нь бол. </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ascii="Arial" w:hAnsi="Arial"/>
          <w:sz w:val="24"/>
          <w:szCs w:val="24"/>
        </w:rPr>
      </w:r>
    </w:p>
    <w:p>
      <w:pPr>
        <w:pStyle w:val="Normal"/>
        <w:spacing w:before="0" w:after="0"/>
        <w:ind w:left="0" w:right="0" w:hanging="0"/>
        <w:jc w:val="both"/>
        <w:rPr>
          <w:rFonts w:ascii="Arial" w:hAnsi="Arial"/>
          <w:sz w:val="24"/>
          <w:szCs w:val="24"/>
        </w:rPr>
      </w:pPr>
      <w:r>
        <w:rPr>
          <w:rStyle w:val="StrongEmphasis"/>
          <w:rFonts w:cs="Arial" w:ascii="Arial" w:hAnsi="Arial"/>
          <w:b w:val="false"/>
          <w:bCs w:val="false"/>
          <w:i w:val="false"/>
          <w:iCs w:val="false"/>
          <w:color w:val="000000"/>
          <w:sz w:val="24"/>
          <w:szCs w:val="24"/>
          <w:lang w:val="mn-Cyrl-MN"/>
        </w:rPr>
        <w:tab/>
        <w:t>Гуравдугаарт байна шүү дээ. Ер нь би бас энэ манай хүүхдийн байгууллагын хүмүүстэй нэг юм ер  нь зүгээр цаашдаа байна шүү дээ энэ хүүхдийн хүмүүжлийн асуудал, хүүхдийн өсөлт бойжилттой холбоотой асуудал дээр байгаа өрнөдийн үзэл санаагаар тулгуурласан юмнууддаа болгоомжтой хандаач. Энэ ингээд явж байгаа ерөнхий логикийг нь хар</w:t>
      </w:r>
      <w:r>
        <w:rPr>
          <w:rStyle w:val="StrongEmphasis"/>
          <w:rFonts w:cs="Arial" w:ascii="Arial" w:hAnsi="Arial"/>
          <w:b w:val="false"/>
          <w:bCs w:val="false"/>
          <w:i w:val="false"/>
          <w:iCs w:val="false"/>
          <w:color w:val="000000"/>
          <w:sz w:val="24"/>
          <w:szCs w:val="24"/>
          <w:lang w:val="mn-Cyrl-MN"/>
        </w:rPr>
        <w:t>а</w:t>
      </w:r>
      <w:r>
        <w:rPr>
          <w:rStyle w:val="StrongEmphasis"/>
          <w:rFonts w:cs="Arial" w:ascii="Arial" w:hAnsi="Arial"/>
          <w:b w:val="false"/>
          <w:bCs w:val="false"/>
          <w:i w:val="false"/>
          <w:iCs w:val="false"/>
          <w:color w:val="000000"/>
          <w:sz w:val="24"/>
          <w:szCs w:val="24"/>
          <w:lang w:val="mn-Cyrl-MN"/>
        </w:rPr>
        <w:t xml:space="preserve">хаар надад бол хүүхэд цэрэгт явахаа байсан. Одоо залуучууд чинь. Уул нь нэг цэрэгт яваад хүний үг сонсоод сурвал ядаж нэг гоншгоноод байх нь бага болдог л юм. </w:t>
      </w:r>
      <w:r>
        <w:rPr>
          <w:rStyle w:val="StrongEmphasis"/>
          <w:rFonts w:cs="Arial" w:ascii="Arial" w:hAnsi="Arial"/>
          <w:b w:val="false"/>
          <w:bCs w:val="false"/>
          <w:i w:val="false"/>
          <w:iCs w:val="false"/>
          <w:color w:val="000000"/>
          <w:sz w:val="24"/>
          <w:szCs w:val="24"/>
          <w:lang w:val="mn-Cyrl-MN"/>
        </w:rPr>
        <w:t>Тэгэхгүй бол одоо ингээд Монгол хүмүүжилгүй, тэсвэр хатуужилгүй, нэг л улбайсан, нялайсан эрх нэхсэн, хошуугаа унжуулсан, аав ээжийгээ ховлосон ийм хүүхэд гаргах вий дээ. Тийм болохоор тэр хүүхдийг зовоох гээд байгаадаа биш. Би</w:t>
      </w:r>
      <w:r>
        <w:rPr>
          <w:rStyle w:val="StrongEmphasis"/>
          <w:rFonts w:cs="Arial" w:ascii="Arial" w:hAnsi="Arial"/>
          <w:b w:val="false"/>
          <w:bCs w:val="false"/>
          <w:i w:val="false"/>
          <w:iCs w:val="false"/>
          <w:color w:val="000000"/>
          <w:sz w:val="24"/>
          <w:szCs w:val="24"/>
          <w:lang w:val="mn-Cyrl-MN"/>
        </w:rPr>
        <w:t>д</w:t>
      </w:r>
      <w:r>
        <w:rPr>
          <w:rStyle w:val="StrongEmphasis"/>
          <w:rFonts w:cs="Arial" w:ascii="Arial" w:hAnsi="Arial"/>
          <w:b w:val="false"/>
          <w:bCs w:val="false"/>
          <w:i w:val="false"/>
          <w:iCs w:val="false"/>
          <w:color w:val="000000"/>
          <w:sz w:val="24"/>
          <w:szCs w:val="24"/>
          <w:lang w:val="mn-Cyrl-MN"/>
        </w:rPr>
        <w:t xml:space="preserve"> нар хамгаална гэж хэлэхдээ хүүхдийн ерөнхий суурийг нь буруу тийш нь түлхэх вий дээ. Одоо хөдөө, орон нутагт ч гэсэн явж очоод харахад бол цэрэгт алба хаагаагүй нэг шалчганасан, архи уусан далбайсан юмнууд зөндөө явж байдаг шүү дээ. Онгироо, үгээ хэлж мэдэхгүй. Нэг үг хэлэхээр </w:t>
      </w:r>
      <w:r>
        <w:rPr>
          <w:rStyle w:val="StrongEmphasis"/>
          <w:rFonts w:cs="Arial" w:ascii="Arial" w:hAnsi="Arial"/>
          <w:b w:val="false"/>
          <w:bCs w:val="false"/>
          <w:i w:val="false"/>
          <w:iCs w:val="false"/>
          <w:color w:val="000000"/>
          <w:sz w:val="24"/>
          <w:szCs w:val="24"/>
          <w:lang w:val="mn-Cyrl-MN"/>
        </w:rPr>
        <w:t xml:space="preserve">зүгээр жигтэйхэн уурлаад, унжаад, уйлаад алга болдог. Тийм хүүхэдтэй болох вий дээ. Эртээд </w:t>
      </w:r>
      <w:r>
        <w:rPr>
          <w:rStyle w:val="StrongEmphasis"/>
          <w:rFonts w:cs="Arial" w:ascii="Arial" w:hAnsi="Arial"/>
          <w:b w:val="false"/>
          <w:bCs w:val="false"/>
          <w:i w:val="false"/>
          <w:iCs w:val="false"/>
          <w:color w:val="000000"/>
          <w:sz w:val="24"/>
          <w:szCs w:val="24"/>
          <w:lang w:val="mn-Cyrl-MN"/>
        </w:rPr>
        <w:t>Ц.</w:t>
      </w:r>
      <w:r>
        <w:rPr>
          <w:rStyle w:val="StrongEmphasis"/>
          <w:rFonts w:cs="Arial" w:ascii="Arial" w:hAnsi="Arial"/>
          <w:b w:val="false"/>
          <w:bCs w:val="false"/>
          <w:i w:val="false"/>
          <w:iCs w:val="false"/>
          <w:color w:val="000000"/>
          <w:sz w:val="24"/>
          <w:szCs w:val="24"/>
          <w:lang w:val="mn-Cyrl-MN"/>
        </w:rPr>
        <w:t xml:space="preserve">Нямдорж сайд </w:t>
      </w:r>
      <w:r>
        <w:rPr>
          <w:rStyle w:val="StrongEmphasis"/>
          <w:rFonts w:cs="Arial" w:ascii="Arial" w:hAnsi="Arial"/>
          <w:b w:val="false"/>
          <w:bCs w:val="false"/>
          <w:i w:val="false"/>
          <w:iCs w:val="false"/>
          <w:color w:val="000000"/>
          <w:sz w:val="24"/>
          <w:szCs w:val="24"/>
          <w:lang w:val="mn-Cyrl-MN"/>
        </w:rPr>
        <w:t>чуулган</w:t>
      </w:r>
      <w:r>
        <w:rPr>
          <w:rStyle w:val="StrongEmphasis"/>
          <w:rFonts w:cs="Arial" w:ascii="Arial" w:hAnsi="Arial"/>
          <w:b w:val="false"/>
          <w:bCs w:val="false"/>
          <w:i w:val="false"/>
          <w:iCs w:val="false"/>
          <w:color w:val="000000"/>
          <w:sz w:val="24"/>
          <w:szCs w:val="24"/>
          <w:lang w:val="mn-Cyrl-MN"/>
        </w:rPr>
        <w:t>д</w:t>
      </w:r>
      <w:r>
        <w:rPr>
          <w:rStyle w:val="StrongEmphasis"/>
          <w:rFonts w:cs="Arial" w:ascii="Arial" w:hAnsi="Arial"/>
          <w:b w:val="false"/>
          <w:bCs w:val="false"/>
          <w:i w:val="false"/>
          <w:iCs w:val="false"/>
          <w:color w:val="000000"/>
          <w:sz w:val="24"/>
          <w:szCs w:val="24"/>
          <w:lang w:val="mn-Cyrl-MN"/>
        </w:rPr>
        <w:t xml:space="preserve"> үгээ дутуу хэлсэн. Ер нь бол тэгэхдээ бид нар шоглоод орхисон болохоос биш ер нь буруу хүмүүжүүлсэн хүүхэд бухын хүзүүнээс хатуу гэж. Одоо энэ хуулиар бол ер нь үг хэлж болохгүй. Ер нь нэг удаа алгадвал аягүй бол хүчирхийллийн асуудалд орооцолдох нь гээд ингээд хүмүүст эхнээсээ буруу мессеж өгөх вий гэж би болгоомжлоод байгаа юм. Тийм болохгүй байж болно. Тэгэхдээ тийм буруу мессеж өгвөл тэгээд л нэг сайхан ийм л хүмүүс л болох вий дээ. Би тэр асуудал дээр нь бодъё гэж бодсон юм. Ер нь бол хүмүүжил тал дээр нь бид нар бодохгүй бол аягүй эвгүй юунууд бид нар юмнууд дотор бас хэтэрхий юмнууд их явж байна.</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ascii="Arial" w:hAnsi="Arial"/>
          <w:sz w:val="24"/>
          <w:szCs w:val="24"/>
        </w:rPr>
      </w:r>
    </w:p>
    <w:p>
      <w:pPr>
        <w:pStyle w:val="Normal"/>
        <w:spacing w:before="0" w:after="0"/>
        <w:ind w:left="0" w:right="0" w:hanging="0"/>
        <w:jc w:val="both"/>
        <w:rPr>
          <w:rFonts w:ascii="Arial" w:hAnsi="Arial"/>
          <w:sz w:val="24"/>
          <w:szCs w:val="24"/>
        </w:rPr>
      </w:pPr>
      <w:r>
        <w:rPr>
          <w:rStyle w:val="StrongEmphasis"/>
          <w:rFonts w:cs="Arial" w:ascii="Arial" w:hAnsi="Arial"/>
          <w:b w:val="false"/>
          <w:bCs w:val="false"/>
          <w:i w:val="false"/>
          <w:iCs w:val="false"/>
          <w:color w:val="000000"/>
          <w:sz w:val="24"/>
          <w:szCs w:val="24"/>
          <w:lang w:val="mn-Cyrl-MN"/>
        </w:rPr>
        <w:tab/>
        <w:t>Хоёрдугаарт төр ингээд бүх юмыг нь хариуцах ч юм шиг. Болих ч юм шиг. Ийм юмнууд бас явж байна шүү гэдгийг. Яагаад гэвэл энэ заалтуудыг нь уншихаар би дараа нь үүнийг далимдуулаад ямар асуудал төр дээр орж нэхэх вэ гэж бодоход бол аягүй гоё олон заалтууд харагдаа</w:t>
      </w:r>
      <w:r>
        <w:rPr>
          <w:rStyle w:val="StrongEmphasis"/>
          <w:rFonts w:cs="Arial" w:ascii="Arial" w:hAnsi="Arial"/>
          <w:b w:val="false"/>
          <w:bCs w:val="false"/>
          <w:i w:val="false"/>
          <w:iCs w:val="false"/>
          <w:color w:val="000000"/>
          <w:sz w:val="24"/>
          <w:szCs w:val="24"/>
          <w:lang w:val="mn-Cyrl-MN"/>
        </w:rPr>
        <w:t>д</w:t>
      </w:r>
      <w:r>
        <w:rPr>
          <w:rStyle w:val="StrongEmphasis"/>
          <w:rFonts w:cs="Arial" w:ascii="Arial" w:hAnsi="Arial"/>
          <w:b w:val="false"/>
          <w:bCs w:val="false"/>
          <w:i w:val="false"/>
          <w:iCs w:val="false"/>
          <w:color w:val="000000"/>
          <w:sz w:val="24"/>
          <w:szCs w:val="24"/>
          <w:lang w:val="mn-Cyrl-MN"/>
        </w:rPr>
        <w:t xml:space="preserve"> байна л даа. Чи тэгэх ёстой шүү дээ. Хуулийн тийм заалттай. Чи надад мөнгө өг гээд ийм юм болгоод хаях вий дээ. Тэр талаас нь бас сайн хараарай. Хуулийг бол дэмжинэ, мэдээж. Хүүхдийн эрхийг дэмжихгүй хүн гэж байхгүй. </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ascii="Arial" w:hAnsi="Arial"/>
          <w:sz w:val="24"/>
          <w:szCs w:val="24"/>
        </w:rPr>
      </w:r>
    </w:p>
    <w:p>
      <w:pPr>
        <w:pStyle w:val="Normal"/>
        <w:spacing w:before="0" w:after="0"/>
        <w:ind w:left="0" w:right="0" w:hanging="0"/>
        <w:jc w:val="both"/>
        <w:rPr>
          <w:rFonts w:ascii="Arial" w:hAnsi="Arial"/>
          <w:sz w:val="24"/>
          <w:szCs w:val="24"/>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bCs/>
          <w:i w:val="false"/>
          <w:iCs w:val="false"/>
          <w:color w:val="000000"/>
          <w:sz w:val="24"/>
          <w:szCs w:val="24"/>
          <w:lang w:val="mn-Cyrl-MN"/>
        </w:rPr>
        <w:t xml:space="preserve">Д.Батцогт: - </w:t>
      </w:r>
      <w:r>
        <w:rPr>
          <w:rStyle w:val="StrongEmphasis"/>
          <w:rFonts w:cs="Arial" w:ascii="Arial" w:hAnsi="Arial"/>
          <w:b w:val="false"/>
          <w:bCs w:val="false"/>
          <w:i w:val="false"/>
          <w:iCs w:val="false"/>
          <w:color w:val="000000"/>
          <w:sz w:val="24"/>
          <w:szCs w:val="24"/>
          <w:lang w:val="mn-Cyrl-MN"/>
        </w:rPr>
        <w:t xml:space="preserve">Гишүүнд баярлалаа. </w:t>
      </w:r>
      <w:r>
        <w:rPr>
          <w:rStyle w:val="StrongEmphasis"/>
          <w:rFonts w:cs="Arial" w:ascii="Arial" w:hAnsi="Arial"/>
          <w:b w:val="false"/>
          <w:bCs w:val="false"/>
          <w:i w:val="false"/>
          <w:iCs w:val="false"/>
          <w:color w:val="000000"/>
          <w:sz w:val="24"/>
          <w:szCs w:val="24"/>
          <w:lang w:val="mn-Cyrl-MN"/>
        </w:rPr>
        <w:t xml:space="preserve">Бид нар ямар ч гэсэн хэлэлцэх эсэхийг нь шийдээд энэ гишүүдийн гаргаж байгаа саналууд дээр бол ажлын хэсэг байгуулаад нэлээн сайн ярих шаардлага байгаа. Би түрүүн бас хэлсэн. Ер нь Монгол эцэг эхчүүдийн эрхэд бас хүүхдийг гэж байгаад хэт халдсан эцэг эхчүүд бол үр хүүхдээ сайн яваасай л гэж боддог. Түүний тулд бол зөв хүмүүжлийг олгодог. Ийм асуудлууд байдаг. Мэдээж хүүхдээ учир утгагүй замбараагүй зүгээр байж байгаад л зодоод л хүчирхийлээд байдаг юм байхгүй. Зориудын хүчирхийлэл энэ 2-ыг хооронд нь зааг ялгааг  нь бас ялгаж салгах ийм учир бол бид нарт байна. Тэгэхээр энэ хууль бол хариуцлагатай хууль. Тийм учраас бүгдээрээ ямар ч гэсэн  </w:t>
      </w:r>
      <w:r>
        <w:rPr>
          <w:rStyle w:val="StrongEmphasis"/>
          <w:rFonts w:cs="Arial" w:ascii="Arial" w:hAnsi="Arial"/>
          <w:b w:val="false"/>
          <w:bCs w:val="false"/>
          <w:i w:val="false"/>
          <w:iCs w:val="false"/>
          <w:color w:val="000000"/>
          <w:sz w:val="24"/>
          <w:szCs w:val="24"/>
          <w:lang w:val="mn-Cyrl-MN"/>
        </w:rPr>
        <w:t xml:space="preserve">Улсын Их Хурал </w:t>
      </w:r>
      <w:r>
        <w:rPr>
          <w:rStyle w:val="StrongEmphasis"/>
          <w:rFonts w:cs="Arial" w:ascii="Arial" w:hAnsi="Arial"/>
          <w:b w:val="false"/>
          <w:bCs w:val="false"/>
          <w:i w:val="false"/>
          <w:iCs w:val="false"/>
          <w:color w:val="000000"/>
          <w:sz w:val="24"/>
          <w:szCs w:val="24"/>
          <w:lang w:val="mn-Cyrl-MN"/>
        </w:rPr>
        <w:t xml:space="preserve">хүлээгээд авъя. Хүлээж аваад энэ хугацаандаа ажлын хэсэг байгуулж бас нэлээн асуудал бол тооцоо судалгаатай хандах ийм шаардлага байгаа гэж бодож байна. Одоо санал хураалт явуулна. Нэгдсэн чуулганаар хэлэлцэхийг дэмжье гэдэг томьёоллоор санал хураалт явуулъя. </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ascii="Arial" w:hAnsi="Arial"/>
          <w:sz w:val="24"/>
          <w:szCs w:val="24"/>
        </w:rPr>
      </w:r>
    </w:p>
    <w:p>
      <w:pPr>
        <w:pStyle w:val="Normal"/>
        <w:spacing w:before="0" w:after="0"/>
        <w:ind w:left="0" w:right="0" w:hanging="0"/>
        <w:jc w:val="both"/>
        <w:rPr>
          <w:rFonts w:ascii="Arial" w:hAnsi="Arial"/>
          <w:sz w:val="24"/>
          <w:szCs w:val="24"/>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 xml:space="preserve">16 гишүүн санал хураалтад оролцож, 16 гишүүн дэмжиж 100 хувиар нэгдсэн чуулганаар хэлэлцэхийг дэмжлээ. </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ascii="Arial" w:hAnsi="Arial"/>
          <w:sz w:val="24"/>
          <w:szCs w:val="24"/>
        </w:rPr>
      </w:r>
    </w:p>
    <w:p>
      <w:pPr>
        <w:pStyle w:val="Normal"/>
        <w:spacing w:before="0" w:after="0"/>
        <w:ind w:left="0" w:right="0" w:hanging="0"/>
        <w:jc w:val="both"/>
        <w:rPr>
          <w:rFonts w:ascii="Arial" w:hAnsi="Arial"/>
          <w:sz w:val="24"/>
          <w:szCs w:val="24"/>
        </w:rPr>
      </w:pPr>
      <w:r>
        <w:rPr>
          <w:rStyle w:val="StrongEmphasis"/>
          <w:rFonts w:cs="Arial" w:ascii="Arial" w:hAnsi="Arial"/>
          <w:b w:val="false"/>
          <w:bCs w:val="false"/>
          <w:i w:val="false"/>
          <w:iCs w:val="false"/>
          <w:color w:val="000000"/>
          <w:sz w:val="24"/>
          <w:szCs w:val="24"/>
          <w:lang w:val="mn-Cyrl-MN"/>
        </w:rPr>
        <w:tab/>
        <w:t xml:space="preserve">Санал, дүгнэлт унших гишүүнээр Д.Сарангэрэл гишүүн гар өргөж байна. Д.Сарангэрэл гишүүнийг томилъё. Хүүхнүүдийг л томилъё. Өнөөдөр их удаан, ажлын хэсэг хэлэлцэх эсэхийг шийдсэний дараа. </w:t>
      </w:r>
      <w:r>
        <w:rPr>
          <w:rStyle w:val="StrongEmphasis"/>
          <w:rFonts w:cs="Arial" w:ascii="Arial" w:hAnsi="Arial"/>
          <w:b w:val="false"/>
          <w:bCs w:val="false"/>
          <w:i w:val="false"/>
          <w:iCs w:val="false"/>
          <w:color w:val="000000"/>
          <w:sz w:val="24"/>
          <w:szCs w:val="24"/>
          <w:lang w:val="mn-Cyrl-MN"/>
        </w:rPr>
        <w:t xml:space="preserve">Хүүхэд харах үйлчилгээний ажлын хэсэгт Д.Хаянхярваа гишүүн оръё гэсэн гэж байна шүү. Д.Хаянхярваа гишүүнийг оруулаад манайхан. З.Баянсэлэнгэ бүлгүүдийн оролцоотой. З.Баянсэлэнгэ гишүүнийг оруулчих нээрээ мэдэв үү. Бүлгүүдийн нөгөө юуг яахын тулд. З.Баянсэлэнгэ гишүүнийг оруулаад, Д.Хаянхярваа гишүүнийг нэмчих. Тэгээд ажлын хэсгээ байгуулъя. Ажлын хэсэгт баярлалаа. Эрхэм гишүүдэд баярлалаа. Удаан тэвчээр гаргаж хуралдсан явдалд их баярлаж байна. </w:t>
      </w:r>
    </w:p>
    <w:p>
      <w:pPr>
        <w:pStyle w:val="Normal"/>
        <w:spacing w:before="0" w:after="0"/>
        <w:ind w:left="0" w:right="0" w:hanging="0"/>
        <w:jc w:val="both"/>
        <w:rPr>
          <w:rStyle w:val="StrongEmphasis"/>
          <w:rFonts w:ascii="Arial" w:hAnsi="Arial"/>
          <w:b w:val="false"/>
          <w:b w:val="false"/>
          <w:bCs w:val="false"/>
          <w:u w:val="none"/>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bookmarkStart w:id="8" w:name="__DdeLink__54463_12645326031"/>
      <w:r>
        <w:rPr>
          <w:rFonts w:cs="Arial" w:ascii="Arial" w:hAnsi="Arial"/>
          <w:b/>
          <w:bCs/>
          <w:i/>
          <w:iCs/>
          <w:sz w:val="24"/>
          <w:szCs w:val="24"/>
          <w:lang w:val="mn-Cyrl-MN"/>
        </w:rPr>
        <w:tab/>
      </w:r>
      <w:bookmarkStart w:id="9" w:name="__DdeLink__883_104492589112"/>
      <w:bookmarkStart w:id="10" w:name="__DdeLink__54463_126453260311"/>
      <w:bookmarkStart w:id="11" w:name="__DdeLink__1970_60272801210"/>
      <w:bookmarkEnd w:id="8"/>
      <w:r>
        <w:rPr>
          <w:rFonts w:cs="Arial" w:ascii="Arial" w:hAnsi="Arial"/>
          <w:b/>
          <w:bCs/>
          <w:i/>
          <w:iCs/>
          <w:sz w:val="24"/>
          <w:szCs w:val="24"/>
          <w:lang w:val="ms-MY"/>
        </w:rPr>
        <w:t>Хуралдаан</w:t>
      </w:r>
      <w:r>
        <w:rPr>
          <w:rFonts w:cs="Arial" w:ascii="Arial" w:hAnsi="Arial"/>
          <w:b/>
          <w:bCs/>
          <w:i/>
          <w:iCs/>
          <w:sz w:val="24"/>
          <w:szCs w:val="24"/>
          <w:lang w:val="mn-Cyrl-MN"/>
        </w:rPr>
        <w:t xml:space="preserve"> </w:t>
      </w:r>
      <w:r>
        <w:rPr>
          <w:rFonts w:cs="Arial" w:ascii="Arial" w:hAnsi="Arial"/>
          <w:b/>
          <w:bCs/>
          <w:i/>
          <w:iCs/>
          <w:sz w:val="24"/>
          <w:szCs w:val="24"/>
          <w:lang w:val="mn-Cyrl-MN"/>
        </w:rPr>
        <w:t>4</w:t>
      </w:r>
      <w:r>
        <w:rPr>
          <w:rFonts w:cs="Arial" w:ascii="Arial" w:hAnsi="Arial"/>
          <w:b/>
          <w:bCs/>
          <w:i/>
          <w:iCs/>
          <w:sz w:val="24"/>
          <w:szCs w:val="24"/>
          <w:lang w:val="mn-Cyrl-MN"/>
        </w:rPr>
        <w:t xml:space="preserve"> </w:t>
      </w:r>
      <w:r>
        <w:rPr>
          <w:rFonts w:cs="Arial" w:ascii="Arial" w:hAnsi="Arial"/>
          <w:b/>
          <w:bCs/>
          <w:i/>
          <w:iCs/>
          <w:sz w:val="24"/>
          <w:szCs w:val="24"/>
          <w:lang w:val="mn-Cyrl-MN"/>
        </w:rPr>
        <w:t>ц</w:t>
      </w:r>
      <w:r>
        <w:rPr>
          <w:rFonts w:cs="Arial" w:ascii="Arial" w:hAnsi="Arial"/>
          <w:b/>
          <w:bCs/>
          <w:i/>
          <w:iCs/>
          <w:sz w:val="24"/>
          <w:szCs w:val="24"/>
          <w:lang w:val="mn-Cyrl-MN"/>
        </w:rPr>
        <w:t xml:space="preserve">аг </w:t>
      </w:r>
      <w:r>
        <w:rPr>
          <w:rFonts w:cs="Arial" w:ascii="Arial" w:hAnsi="Arial"/>
          <w:b/>
          <w:bCs/>
          <w:i/>
          <w:iCs/>
          <w:sz w:val="24"/>
          <w:szCs w:val="24"/>
          <w:lang w:val="mn-Cyrl-MN"/>
        </w:rPr>
        <w:t>06</w:t>
      </w:r>
      <w:r>
        <w:rPr>
          <w:rFonts w:cs="Arial" w:ascii="Arial" w:hAnsi="Arial"/>
          <w:b/>
          <w:bCs/>
          <w:i/>
          <w:iCs/>
          <w:sz w:val="24"/>
          <w:szCs w:val="24"/>
          <w:lang w:val="mn-Cyrl-MN"/>
        </w:rPr>
        <w:t xml:space="preserve"> минут үргэлжилж, </w:t>
      </w:r>
      <w:r>
        <w:rPr>
          <w:rFonts w:cs="Arial" w:ascii="Arial" w:hAnsi="Arial"/>
          <w:b/>
          <w:bCs/>
          <w:i/>
          <w:iCs/>
          <w:sz w:val="24"/>
          <w:szCs w:val="24"/>
          <w:lang w:val="mn-Cyrl-MN"/>
        </w:rPr>
        <w:t>18</w:t>
      </w:r>
      <w:r>
        <w:rPr>
          <w:rFonts w:cs="Arial" w:ascii="Arial" w:hAnsi="Arial"/>
          <w:b/>
          <w:bCs/>
          <w:i/>
          <w:iCs/>
          <w:sz w:val="24"/>
          <w:szCs w:val="24"/>
          <w:lang w:val="mn-Cyrl-MN"/>
        </w:rPr>
        <w:t xml:space="preserve"> ц</w:t>
      </w:r>
      <w:r>
        <w:rPr>
          <w:rFonts w:cs="Arial" w:ascii="Arial" w:hAnsi="Arial"/>
          <w:b/>
          <w:bCs/>
          <w:i/>
          <w:iCs/>
          <w:sz w:val="24"/>
          <w:szCs w:val="24"/>
          <w:lang w:val="ms-MY"/>
        </w:rPr>
        <w:t xml:space="preserve">аг </w:t>
      </w:r>
      <w:r>
        <w:rPr>
          <w:rFonts w:cs="Arial" w:ascii="Arial" w:hAnsi="Arial"/>
          <w:b/>
          <w:bCs/>
          <w:i/>
          <w:iCs/>
          <w:sz w:val="24"/>
          <w:szCs w:val="24"/>
          <w:lang w:val="mn-Cyrl-MN"/>
        </w:rPr>
        <w:t>42</w:t>
      </w:r>
      <w:r>
        <w:rPr>
          <w:rFonts w:cs="Arial" w:ascii="Arial" w:hAnsi="Arial"/>
          <w:b/>
          <w:bCs/>
          <w:i/>
          <w:iCs/>
          <w:sz w:val="24"/>
          <w:szCs w:val="24"/>
          <w:lang w:val="mn-Cyrl-MN"/>
        </w:rPr>
        <w:t xml:space="preserve"> минутад </w:t>
      </w:r>
      <w:bookmarkEnd w:id="9"/>
      <w:bookmarkEnd w:id="10"/>
      <w:bookmarkEnd w:id="11"/>
      <w:r>
        <w:rPr>
          <w:rFonts w:cs="Arial" w:ascii="Arial" w:hAnsi="Arial"/>
          <w:b/>
          <w:bCs/>
          <w:i/>
          <w:iCs/>
          <w:sz w:val="24"/>
          <w:szCs w:val="24"/>
          <w:lang w:val="ms-MY"/>
        </w:rPr>
        <w:t>өндөрлөв.</w:t>
      </w:r>
    </w:p>
    <w:p>
      <w:pPr>
        <w:pStyle w:val="BodyTextIndent3"/>
        <w:spacing w:before="0" w:after="0"/>
        <w:ind w:left="0" w:right="0" w:hanging="0"/>
        <w:jc w:val="both"/>
        <w:rPr>
          <w:rFonts w:ascii="Arial" w:hAnsi="Arial"/>
          <w:sz w:val="24"/>
          <w:szCs w:val="24"/>
          <w:lang w:val="mn-Cyrl-MN"/>
        </w:rPr>
      </w:pPr>
      <w:r>
        <w:rPr>
          <w:rFonts w:ascii="Arial" w:hAnsi="Arial"/>
          <w:sz w:val="24"/>
          <w:szCs w:val="24"/>
          <w:lang w:val="mn-Cyrl-MN"/>
        </w:rPr>
      </w:r>
    </w:p>
    <w:p>
      <w:pPr>
        <w:pStyle w:val="BodyTextIndent3"/>
        <w:spacing w:before="0" w:after="0"/>
        <w:ind w:left="0" w:right="0" w:hanging="0"/>
        <w:jc w:val="both"/>
        <w:rPr>
          <w:rFonts w:ascii="Arial" w:hAnsi="Arial"/>
          <w:sz w:val="24"/>
          <w:szCs w:val="24"/>
          <w:u w:val="double"/>
          <w:lang w:val="mn-Cyrl-MN"/>
        </w:rPr>
      </w:pPr>
      <w:r>
        <w:rPr>
          <w:rFonts w:ascii="Arial" w:hAnsi="Arial"/>
          <w:sz w:val="24"/>
          <w:szCs w:val="24"/>
          <w:u w:val="double"/>
          <w:lang w:val="mn-Cyrl-MN"/>
        </w:rPr>
      </w:r>
    </w:p>
    <w:p>
      <w:pPr>
        <w:pStyle w:val="BodyTextIndent3"/>
        <w:spacing w:before="0" w:after="0"/>
        <w:ind w:left="0" w:right="0" w:hanging="0"/>
        <w:jc w:val="both"/>
        <w:rPr>
          <w:rFonts w:ascii="Arial" w:hAnsi="Arial"/>
          <w:sz w:val="24"/>
          <w:szCs w:val="24"/>
          <w:u w:val="double"/>
          <w:lang w:val="mn-Cyrl-MN"/>
        </w:rPr>
      </w:pPr>
      <w:r>
        <w:rPr>
          <w:rFonts w:ascii="Arial" w:hAnsi="Arial"/>
          <w:sz w:val="24"/>
          <w:szCs w:val="24"/>
          <w:u w:val="double"/>
          <w:lang w:val="mn-Cyrl-MN"/>
        </w:rPr>
      </w:r>
    </w:p>
    <w:p>
      <w:pPr>
        <w:pStyle w:val="Title"/>
        <w:spacing w:before="0" w:after="0"/>
        <w:ind w:left="0" w:right="0" w:hanging="0"/>
        <w:jc w:val="both"/>
        <w:rPr>
          <w:rFonts w:ascii="Arial" w:hAnsi="Arial" w:cs="Arial"/>
          <w:b w:val="false"/>
          <w:b w:val="false"/>
          <w:bCs w:val="false"/>
          <w:sz w:val="24"/>
          <w:szCs w:val="24"/>
          <w:lang w:val="ms-MY"/>
        </w:rPr>
      </w:pPr>
      <w:r>
        <w:rPr>
          <w:rFonts w:cs="Arial" w:ascii="Arial" w:hAnsi="Arial"/>
          <w:b w:val="false"/>
          <w:bCs w:val="false"/>
          <w:sz w:val="24"/>
          <w:szCs w:val="24"/>
          <w:lang w:val="ms-MY"/>
        </w:rPr>
        <w:tab/>
      </w:r>
      <w:r>
        <w:rPr>
          <w:rFonts w:cs="Arial" w:ascii="Arial" w:hAnsi="Arial"/>
          <w:b w:val="false"/>
          <w:bCs w:val="false"/>
          <w:sz w:val="24"/>
          <w:szCs w:val="24"/>
          <w:lang w:val="mn-Cyrl-MN"/>
        </w:rPr>
        <w:t>Дууны бичлэгээс</w:t>
      </w:r>
      <w:r>
        <w:rPr>
          <w:rFonts w:cs="Arial" w:ascii="Arial" w:hAnsi="Arial"/>
          <w:b w:val="false"/>
          <w:bCs w:val="false"/>
          <w:sz w:val="24"/>
          <w:szCs w:val="24"/>
          <w:lang w:val="ms-MY"/>
        </w:rPr>
        <w:t xml:space="preserve"> буулгасан:</w:t>
      </w:r>
    </w:p>
    <w:p>
      <w:pPr>
        <w:pStyle w:val="Title"/>
        <w:spacing w:before="0" w:after="0"/>
        <w:ind w:left="0" w:right="0" w:hanging="0"/>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ПРОТОКОЛЫН АЛБАНЫ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Style w:val="StrongEmphasis"/>
          <w:rFonts w:cs="Arial" w:ascii="Arial" w:hAnsi="Arial"/>
          <w:b w:val="false"/>
          <w:bCs w:val="false"/>
          <w:i/>
          <w:iCs w:val="false"/>
          <w:sz w:val="24"/>
          <w:szCs w:val="24"/>
          <w:u w:val="none"/>
          <w:lang w:val="mn-Cyrl-MN"/>
        </w:rPr>
        <w:tab/>
      </w:r>
      <w:r>
        <w:rPr>
          <w:rStyle w:val="StrongEmphasis"/>
          <w:rFonts w:cs="Arial" w:ascii="Arial" w:hAnsi="Arial"/>
          <w:b w:val="false"/>
          <w:bCs w:val="false"/>
          <w:i w:val="false"/>
          <w:iCs w:val="false"/>
          <w:sz w:val="24"/>
          <w:szCs w:val="24"/>
          <w:u w:val="none"/>
          <w:lang w:val="mn-Cyrl-MN"/>
        </w:rPr>
        <w:t>ШИНЖЭЭЧ</w:t>
        <w:tab/>
        <w:tab/>
      </w:r>
      <w:r>
        <w:rPr>
          <w:rStyle w:val="StrongEmphasis"/>
          <w:rFonts w:cs="Arial" w:ascii="Arial" w:hAnsi="Arial"/>
          <w:b w:val="false"/>
          <w:bCs w:val="false"/>
          <w:i w:val="false"/>
          <w:iCs w:val="false"/>
          <w:sz w:val="24"/>
          <w:szCs w:val="24"/>
          <w:u w:val="none"/>
          <w:lang w:val="ms-MY"/>
        </w:rPr>
        <w:tab/>
        <w:tab/>
        <w:tab/>
        <w:t xml:space="preserve">                               </w:t>
      </w:r>
      <w:r>
        <w:rPr>
          <w:rStyle w:val="StrongEmphasis"/>
          <w:rFonts w:cs="Arial" w:ascii="Arial" w:hAnsi="Arial"/>
          <w:b w:val="false"/>
          <w:bCs w:val="false"/>
          <w:i w:val="false"/>
          <w:iCs w:val="false"/>
          <w:sz w:val="24"/>
          <w:szCs w:val="24"/>
          <w:u w:val="none"/>
          <w:lang w:val="mn-Cyrl-MN"/>
        </w:rPr>
        <w:t>Д.УЯНГА</w:t>
      </w:r>
      <w:r>
        <w:rPr>
          <w:rStyle w:val="StrongEmphasis"/>
          <w:rFonts w:cs="Arial" w:ascii="Arial" w:hAnsi="Arial"/>
          <w:b w:val="false"/>
          <w:bCs w:val="false"/>
          <w:i w:val="false"/>
          <w:iCs w:val="false"/>
          <w:sz w:val="24"/>
          <w:szCs w:val="24"/>
          <w:u w:val="none"/>
          <w:lang w:val="ms-MY"/>
        </w:rPr>
        <w:tab/>
        <w:tab/>
        <w:tab/>
      </w:r>
    </w:p>
    <w:p>
      <w:pPr>
        <w:pStyle w:val="Normal"/>
        <w:spacing w:before="0" w:after="0"/>
        <w:ind w:left="0" w:right="0" w:hanging="0"/>
        <w:jc w:val="both"/>
        <w:rPr>
          <w:rFonts w:ascii="Arial" w:hAnsi="Arial"/>
          <w:i w:val="false"/>
          <w:i w:val="false"/>
          <w:iCs w:val="false"/>
          <w:sz w:val="24"/>
          <w:szCs w:val="24"/>
          <w:lang w:val="mn-Cyrl-MN"/>
        </w:rPr>
      </w:pPr>
      <w:r>
        <w:rPr>
          <w:rFonts w:ascii="Arial" w:hAnsi="Arial"/>
          <w:i w:val="false"/>
          <w:iCs w:val="false"/>
          <w:sz w:val="24"/>
          <w:szCs w:val="24"/>
          <w:lang w:val="mn-Cyrl-MN"/>
        </w:rPr>
      </w:r>
    </w:p>
    <w:sectPr>
      <w:footerReference w:type="default" r:id="rId2"/>
      <w:type w:val="nextPage"/>
      <w:pgSz w:w="12240" w:h="15840"/>
      <w:pgMar w:left="2010" w:right="870" w:header="0" w:top="1134" w:footer="1134" w:bottom="1693"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shd w:fill="FFFFFF" w:val="clear"/>
      </w:rPr>
    </w:pPr>
    <w:r>
      <w:rPr>
        <w:shd w:fill="FFFFFF" w:val="clear"/>
      </w:rPr>
      <w:t xml:space="preserve"> </w:t>
    </w:r>
    <w:r>
      <w:rPr>
        <w:shd w:fill="FFFFFF" w:val="clear"/>
      </w:rPr>
      <w:fldChar w:fldCharType="begin"/>
    </w:r>
    <w:r>
      <w:instrText> PAGE </w:instrText>
    </w:r>
    <w:r>
      <w:fldChar w:fldCharType="separate"/>
    </w:r>
    <w:r>
      <w:t>15</w:t>
    </w:r>
    <w:r>
      <w:fldChar w:fldCharType="end"/>
    </w:r>
  </w:p>
</w:ftr>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Mangal"/>
        <w:sz w:val="24"/>
        <w:szCs w:val="24"/>
        <w:lang w:val="en-US" w:eastAsia="zh-CN" w:bidi="hi-IN"/>
      </w:rPr>
    </w:rPrDefault>
    <w:pPrDefault>
      <w:pPr/>
    </w:pPrDefault>
  </w:docDefaults>
  <w:style w:type="paragraph" w:styleId="Normal">
    <w:name w:val="Normal"/>
    <w:qFormat/>
    <w:pPr>
      <w:widowControl w:val="false"/>
      <w:suppressAutoHyphens w:val="true"/>
      <w:kinsoku w:val="true"/>
      <w:overflowPunct w:val="true"/>
      <w:autoSpaceDE w:val="true"/>
      <w:bidi w:val="0"/>
    </w:pPr>
    <w:rPr>
      <w:rFonts w:ascii="Liberation Serif" w:hAnsi="Liberation Serif" w:eastAsia="Lucida Sans Unicode" w:cs="Mangal"/>
      <w:color w:val="auto"/>
      <w:sz w:val="24"/>
      <w:szCs w:val="24"/>
      <w:lang w:val="en-US" w:eastAsia="zh-CN" w:bidi="hi-IN"/>
    </w:rPr>
  </w:style>
  <w:style w:type="paragraph" w:styleId="Heading2">
    <w:name w:val="Heading 2"/>
    <w:basedOn w:val="Heading"/>
    <w:next w:val="TextBody"/>
    <w:qFormat/>
    <w:pPr>
      <w:numPr>
        <w:ilvl w:val="0"/>
        <w:numId w:val="0"/>
      </w:numPr>
      <w:outlineLvl w:val="1"/>
    </w:pPr>
    <w:rPr>
      <w:rFonts w:ascii="Times New Roman" w:hAnsi="Times New Roman" w:eastAsia="SimSun" w:cs="Mangal"/>
      <w:b/>
      <w:bCs/>
      <w:sz w:val="36"/>
      <w:szCs w:val="36"/>
    </w:rPr>
  </w:style>
  <w:style w:type="character" w:styleId="StrongEmphasis">
    <w:name w:val="Strong Emphasis"/>
    <w:rPr>
      <w:b/>
      <w:bCs/>
    </w:rPr>
  </w:style>
  <w:style w:type="character" w:styleId="Emphasis">
    <w:name w:val="Emphasis"/>
    <w:qFormat/>
    <w:rPr>
      <w:i/>
      <w:iCs/>
    </w:rPr>
  </w:style>
  <w:style w:type="character" w:styleId="ListLabel25">
    <w:name w:val="ListLabel 25"/>
    <w:qFormat/>
    <w:rPr>
      <w:rFonts w:cs="Symbol"/>
      <w:b w:val="false"/>
      <w:sz w:val="24"/>
    </w:rPr>
  </w:style>
  <w:style w:type="character" w:styleId="ListLabel26">
    <w:name w:val="ListLabel 26"/>
    <w:qFormat/>
    <w:rPr>
      <w:rFonts w:cs="OpenSymbol"/>
    </w:rPr>
  </w:style>
  <w:style w:type="character" w:styleId="FootnoteAnchor">
    <w:name w:val="Footnote Anchor"/>
    <w:rPr>
      <w:vertAlign w:val="superscript"/>
    </w:rPr>
  </w:style>
  <w:style w:type="character" w:styleId="FootnoteCharacters">
    <w:name w:val="Footnote Characters"/>
    <w:qFormat/>
    <w:rPr/>
  </w:style>
  <w:style w:type="character" w:styleId="InternetLink">
    <w:name w:val="Internet Link"/>
    <w:rPr>
      <w:color w:val="000080"/>
      <w:u w:val="single"/>
      <w:lang w:val="zxx" w:eastAsia="zxx" w:bidi="zxx"/>
    </w:rPr>
  </w:style>
  <w:style w:type="character" w:styleId="VisitedInternetLink">
    <w:name w:val="Visited Internet Link"/>
    <w:rPr>
      <w:color w:val="800000"/>
      <w:u w:val="single"/>
      <w:lang w:val="zxx" w:eastAsia="zxx" w:bidi="zxx"/>
    </w:rPr>
  </w:style>
  <w:style w:type="paragraph" w:styleId="Heading">
    <w:name w:val="Heading"/>
    <w:basedOn w:val="Normal"/>
    <w:next w:val="TextBody"/>
    <w:qFormat/>
    <w:pPr>
      <w:keepNext/>
      <w:spacing w:before="240" w:after="120"/>
    </w:pPr>
    <w:rPr>
      <w:rFonts w:ascii="Liberation Sans" w:hAnsi="Liberation Sans" w:eastAsia="Lucida Sans Unicode"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Subtitle">
    <w:name w:val="Subtitle"/>
    <w:basedOn w:val="Heading"/>
    <w:qFormat/>
    <w:pPr>
      <w:jc w:val="center"/>
    </w:pPr>
    <w:rPr>
      <w:i/>
      <w:iCs/>
      <w:sz w:val="28"/>
      <w:szCs w:val="28"/>
    </w:rPr>
  </w:style>
  <w:style w:type="paragraph" w:styleId="TextBodyIndent">
    <w:name w:val="Text Body Indent"/>
    <w:basedOn w:val="Normal"/>
    <w:pPr>
      <w:spacing w:before="28" w:after="28"/>
      <w:ind w:left="283" w:right="0" w:firstLine="748"/>
      <w:jc w:val="both"/>
    </w:pPr>
    <w:rPr>
      <w:b/>
      <w:bCs/>
      <w:i/>
      <w:iCs/>
    </w:rPr>
  </w:style>
  <w:style w:type="paragraph" w:styleId="BodyTextIndent3">
    <w:name w:val="Body Text Indent 3"/>
    <w:basedOn w:val="Normal"/>
    <w:qFormat/>
    <w:pPr>
      <w:spacing w:before="28" w:after="28"/>
      <w:ind w:left="0" w:right="0" w:firstLine="748"/>
      <w:jc w:val="both"/>
    </w:pPr>
    <w:rPr/>
  </w:style>
  <w:style w:type="paragraph" w:styleId="Title">
    <w:name w:val="Title"/>
    <w:basedOn w:val="Normal"/>
    <w:qFormat/>
    <w:pPr>
      <w:jc w:val="center"/>
    </w:pPr>
    <w:rPr>
      <w:b/>
      <w:bCs/>
      <w:sz w:val="36"/>
      <w:szCs w:val="36"/>
    </w:rPr>
  </w:style>
  <w:style w:type="paragraph" w:styleId="ListParagraph">
    <w:name w:val="List Paragraph"/>
    <w:basedOn w:val="Normal"/>
    <w:qFormat/>
    <w:pPr>
      <w:spacing w:before="0" w:after="200"/>
      <w:ind w:left="720" w:right="0" w:firstLine="720"/>
    </w:pPr>
    <w:rPr/>
  </w:style>
  <w:style w:type="paragraph" w:styleId="NoSpacing">
    <w:name w:val="No Spacing"/>
    <w:qFormat/>
    <w:pPr>
      <w:widowControl/>
      <w:suppressAutoHyphens w:val="true"/>
      <w:kinsoku w:val="true"/>
      <w:overflowPunct w:val="true"/>
      <w:autoSpaceDE w:val="true"/>
      <w:bidi w:val="0"/>
      <w:spacing w:lineRule="atLeast" w:line="100" w:before="0" w:after="0"/>
      <w:jc w:val="left"/>
    </w:pPr>
    <w:rPr>
      <w:rFonts w:ascii="Arial" w:hAnsi="Arial" w:eastAsia="SimSun" w:cs="Mangal"/>
      <w:color w:val="00000A"/>
      <w:sz w:val="24"/>
      <w:szCs w:val="24"/>
      <w:lang w:val="en-US" w:eastAsia="zh-CN" w:bidi="hi-IN"/>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paragraph" w:styleId="Footer">
    <w:name w:val="Footer"/>
    <w:basedOn w:val="Normal"/>
    <w:pPr>
      <w:suppressLineNumbers/>
      <w:tabs>
        <w:tab w:val="center" w:pos="4986" w:leader="none"/>
        <w:tab w:val="right" w:pos="9972" w:leader="none"/>
      </w:tabs>
    </w:pPr>
    <w:rPr/>
  </w:style>
  <w:style w:type="paragraph" w:styleId="Footnote">
    <w:name w:val="Footnote"/>
    <w:basedOn w:val="Normal"/>
    <w:pPr>
      <w:suppressLineNumbers/>
      <w:ind w:left="339" w:right="0" w:hanging="339"/>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184875</TotalTime>
  <Application>LibreOffice/4.4.1.2$Windows_x86 LibreOffice_project/45e2de17089c24a1fa810c8f975a7171ba4cd432</Application>
  <Paragraphs>643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2015-04-13T13:49:30Z</dcterms:created>
  <dc:language>en-US</dc:language>
  <cp:lastPrinted>2015-04-17T10:03:19Z</cp:lastPrinted>
  <dcterms:modified xsi:type="dcterms:W3CDTF">2015-06-04T14:52:35Z</dcterms:modified>
  <cp:revision>720</cp:revision>
</cp:coreProperties>
</file>

<file path=docProps/custom.xml><?xml version="1.0" encoding="utf-8"?>
<Properties xmlns="http://schemas.openxmlformats.org/officeDocument/2006/custom-properties" xmlns:vt="http://schemas.openxmlformats.org/officeDocument/2006/docPropsVTypes"/>
</file>