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4E109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7253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7253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72534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00DCC33" w14:textId="77777777" w:rsidR="00072534" w:rsidRDefault="0007253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BE673F9" w14:textId="77777777" w:rsidR="000F04EE" w:rsidRPr="00EA1121" w:rsidRDefault="000F04EE" w:rsidP="000F04EE">
      <w:pPr>
        <w:shd w:val="clear" w:color="auto" w:fill="FFFFFF"/>
        <w:ind w:left="142"/>
        <w:jc w:val="center"/>
        <w:textAlignment w:val="top"/>
        <w:rPr>
          <w:rFonts w:ascii="Arial" w:hAnsi="Arial" w:cs="Arial"/>
          <w:b/>
          <w:lang w:val="mn-MN"/>
        </w:rPr>
      </w:pPr>
      <w:r w:rsidRPr="00EA1121">
        <w:rPr>
          <w:rFonts w:ascii="Arial" w:hAnsi="Arial" w:cs="Arial"/>
          <w:b/>
          <w:lang w:val="mn-MN"/>
        </w:rPr>
        <w:t>УЛС ТӨРИЙН НАМЫН ТУХАЙ ХУУЛЬД</w:t>
      </w:r>
    </w:p>
    <w:p w14:paraId="32FBEE86" w14:textId="77777777" w:rsidR="000F04EE" w:rsidRPr="00EA1121" w:rsidRDefault="000F04EE" w:rsidP="000F04EE">
      <w:pPr>
        <w:shd w:val="clear" w:color="auto" w:fill="FFFFFF"/>
        <w:ind w:left="142"/>
        <w:jc w:val="center"/>
        <w:textAlignment w:val="top"/>
        <w:rPr>
          <w:rFonts w:ascii="Arial" w:hAnsi="Arial" w:cs="Arial"/>
          <w:b/>
          <w:lang w:val="mn-MN"/>
        </w:rPr>
      </w:pPr>
      <w:r w:rsidRPr="00EA1121">
        <w:rPr>
          <w:rFonts w:ascii="Arial" w:hAnsi="Arial" w:cs="Arial"/>
          <w:b/>
          <w:lang w:val="mn-MN"/>
        </w:rPr>
        <w:t xml:space="preserve"> ӨӨРЧЛӨЛТ ОРУУЛАХ ТУХАЙ</w:t>
      </w:r>
    </w:p>
    <w:p w14:paraId="05FA6712" w14:textId="77777777" w:rsidR="000F04EE" w:rsidRPr="00EA1121" w:rsidRDefault="000F04EE" w:rsidP="000F04EE">
      <w:pPr>
        <w:tabs>
          <w:tab w:val="left" w:pos="510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7250CF97" w14:textId="77777777" w:rsidR="000F04EE" w:rsidRPr="00EA1121" w:rsidRDefault="000F04EE" w:rsidP="000F04EE">
      <w:pPr>
        <w:shd w:val="clear" w:color="auto" w:fill="FFFFFF"/>
        <w:jc w:val="both"/>
        <w:textAlignment w:val="top"/>
        <w:rPr>
          <w:rFonts w:ascii="Arial" w:hAnsi="Arial" w:cs="Arial"/>
          <w:lang w:val="mn-MN"/>
        </w:rPr>
      </w:pPr>
      <w:r w:rsidRPr="00EA1121">
        <w:rPr>
          <w:rFonts w:ascii="Arial" w:hAnsi="Arial" w:cs="Arial"/>
          <w:b/>
          <w:lang w:val="mn-MN"/>
        </w:rPr>
        <w:tab/>
        <w:t>1 дүгээр зүйл.</w:t>
      </w:r>
      <w:r w:rsidRPr="00EA1121">
        <w:rPr>
          <w:rFonts w:ascii="Arial" w:hAnsi="Arial" w:cs="Arial"/>
          <w:lang w:val="mn-MN"/>
        </w:rPr>
        <w:t>Улс төрийн намын тухай хуулийн 12 дугаар зүйлийн 12.1 дэх хэсгийн “хөгжлийн үзэл баримтлал” гэснийг “урт хугацааны хөгжлийн бодлого,” гэж өөрчилсүгэй.</w:t>
      </w:r>
    </w:p>
    <w:p w14:paraId="2138BA96" w14:textId="77777777" w:rsidR="000F04EE" w:rsidRPr="00EA1121" w:rsidRDefault="000F04EE" w:rsidP="000F04EE">
      <w:pPr>
        <w:shd w:val="clear" w:color="auto" w:fill="FFFFFF"/>
        <w:jc w:val="both"/>
        <w:textAlignment w:val="top"/>
        <w:rPr>
          <w:rFonts w:ascii="Arial" w:hAnsi="Arial" w:cs="Arial"/>
          <w:b/>
          <w:lang w:val="mn-MN"/>
        </w:rPr>
      </w:pPr>
    </w:p>
    <w:p w14:paraId="185AC12B" w14:textId="77777777" w:rsidR="000F04EE" w:rsidRPr="00EA1121" w:rsidRDefault="000F04EE" w:rsidP="000F04EE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EA1121">
        <w:rPr>
          <w:rFonts w:ascii="Arial" w:hAnsi="Arial" w:cs="Arial"/>
          <w:b/>
          <w:lang w:val="mn-MN"/>
        </w:rPr>
        <w:t>2 дугаар зүйл.</w:t>
      </w:r>
      <w:r w:rsidRPr="00EA1121">
        <w:rPr>
          <w:rFonts w:ascii="Arial" w:hAnsi="Arial" w:cs="Arial"/>
          <w:lang w:val="mn-MN"/>
        </w:rPr>
        <w:t xml:space="preserve">Энэ хуулийг Хөгжлийн бодлого, төлөвлөлт, түүний удирдлагын тухай  хууль </w:t>
      </w:r>
      <w:r w:rsidRPr="00EA1121">
        <w:rPr>
          <w:rFonts w:ascii="Arial" w:hAnsi="Arial" w:cs="Arial"/>
          <w:color w:val="000000" w:themeColor="text1"/>
          <w:lang w:val="mn-MN"/>
        </w:rPr>
        <w:t>/</w:t>
      </w:r>
      <w:r w:rsidRPr="00EA1121">
        <w:rPr>
          <w:rFonts w:ascii="Arial" w:hAnsi="Arial" w:cs="Arial"/>
          <w:noProof/>
          <w:color w:val="000000" w:themeColor="text1"/>
          <w:lang w:val="mn-MN"/>
        </w:rPr>
        <w:t>Шинэчилсэн найруулга</w:t>
      </w:r>
      <w:r w:rsidRPr="00EA1121">
        <w:rPr>
          <w:rFonts w:ascii="Arial" w:hAnsi="Arial" w:cs="Arial"/>
          <w:color w:val="000000" w:themeColor="text1"/>
          <w:lang w:val="mn-MN"/>
        </w:rPr>
        <w:t xml:space="preserve">/ </w:t>
      </w:r>
      <w:r w:rsidRPr="00EA1121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14:paraId="6CB15CB2" w14:textId="77777777" w:rsidR="000F04EE" w:rsidRPr="00EA1121" w:rsidRDefault="000F04EE" w:rsidP="000F04EE">
      <w:pPr>
        <w:shd w:val="clear" w:color="auto" w:fill="FFFFFF"/>
        <w:ind w:firstLine="720"/>
        <w:jc w:val="both"/>
        <w:textAlignment w:val="top"/>
        <w:rPr>
          <w:rFonts w:ascii="Arial" w:hAnsi="Arial" w:cs="Arial"/>
          <w:b/>
          <w:lang w:val="mn-MN"/>
        </w:rPr>
      </w:pPr>
    </w:p>
    <w:p w14:paraId="6B3DFCD7" w14:textId="77777777" w:rsidR="000F04EE" w:rsidRPr="00EA1121" w:rsidRDefault="000F04EE" w:rsidP="000F04EE">
      <w:pPr>
        <w:shd w:val="clear" w:color="auto" w:fill="FFFFFF"/>
        <w:jc w:val="both"/>
        <w:textAlignment w:val="top"/>
        <w:rPr>
          <w:rFonts w:ascii="Arial" w:hAnsi="Arial" w:cs="Arial"/>
          <w:lang w:val="mn-MN"/>
        </w:rPr>
      </w:pPr>
    </w:p>
    <w:p w14:paraId="4419BEC3" w14:textId="77777777" w:rsidR="000F04EE" w:rsidRPr="00EA1121" w:rsidRDefault="000F04EE" w:rsidP="000F04EE">
      <w:pPr>
        <w:rPr>
          <w:rFonts w:ascii="Arial" w:hAnsi="Arial" w:cs="Arial"/>
          <w:lang w:val="mn-MN"/>
        </w:rPr>
      </w:pPr>
    </w:p>
    <w:p w14:paraId="2AB82605" w14:textId="77777777" w:rsidR="000F04EE" w:rsidRPr="00EA1121" w:rsidRDefault="000F04EE" w:rsidP="000F04EE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</w:p>
    <w:p w14:paraId="759745DC" w14:textId="77777777" w:rsidR="000F04EE" w:rsidRPr="00EA1121" w:rsidRDefault="000F04EE" w:rsidP="000F04EE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57C05D1" w14:textId="49876B2A" w:rsidR="006C31FD" w:rsidRPr="00B85936" w:rsidRDefault="000F04EE" w:rsidP="000F04EE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 xml:space="preserve">      Г.ЗАНДАНШАТАР</w:t>
      </w:r>
      <w:bookmarkStart w:id="0" w:name="_GoBack"/>
      <w:bookmarkEnd w:id="0"/>
    </w:p>
    <w:sectPr w:rsidR="006C31FD" w:rsidRPr="00B8593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BC51F" w14:textId="77777777" w:rsidR="006615D8" w:rsidRDefault="006615D8">
      <w:r>
        <w:separator/>
      </w:r>
    </w:p>
  </w:endnote>
  <w:endnote w:type="continuationSeparator" w:id="0">
    <w:p w14:paraId="7D95501D" w14:textId="77777777" w:rsidR="006615D8" w:rsidRDefault="0066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5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534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6FBBD" w14:textId="77777777" w:rsidR="006615D8" w:rsidRDefault="006615D8">
      <w:r>
        <w:separator/>
      </w:r>
    </w:p>
  </w:footnote>
  <w:footnote w:type="continuationSeparator" w:id="0">
    <w:p w14:paraId="288A24F5" w14:textId="77777777" w:rsidR="006615D8" w:rsidRDefault="0066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2534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0F04E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15D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85936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FC1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59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B859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2020-05-29T04:38:00Z</dcterms:created>
  <dcterms:modified xsi:type="dcterms:W3CDTF">2020-05-29T04:38:00Z</dcterms:modified>
</cp:coreProperties>
</file>