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41982" w14:textId="77777777" w:rsidR="00E101B2" w:rsidRPr="00DF1704" w:rsidRDefault="00104FD3">
      <w:pPr>
        <w:pBdr>
          <w:top w:val="nil"/>
          <w:left w:val="nil"/>
          <w:bottom w:val="nil"/>
          <w:right w:val="nil"/>
          <w:between w:val="nil"/>
        </w:pBdr>
        <w:ind w:left="5245"/>
        <w:rPr>
          <w:color w:val="000000"/>
          <w:sz w:val="24"/>
          <w:szCs w:val="24"/>
        </w:rPr>
      </w:pPr>
      <w:r>
        <w:rPr>
          <w:noProof/>
          <w:color w:val="000000"/>
          <w:sz w:val="24"/>
          <w:szCs w:val="24"/>
          <w:lang w:val="en-US"/>
        </w:rPr>
        <mc:AlternateContent>
          <mc:Choice Requires="wps">
            <w:drawing>
              <wp:anchor distT="0" distB="0" distL="114300" distR="114300" simplePos="0" relativeHeight="251659264" behindDoc="0" locked="0" layoutInCell="1" allowOverlap="1" wp14:anchorId="7C30C7E2" wp14:editId="76711CCA">
                <wp:simplePos x="0" y="0"/>
                <wp:positionH relativeFrom="column">
                  <wp:posOffset>-342265</wp:posOffset>
                </wp:positionH>
                <wp:positionV relativeFrom="paragraph">
                  <wp:posOffset>0</wp:posOffset>
                </wp:positionV>
                <wp:extent cx="894080" cy="1149350"/>
                <wp:effectExtent l="0" t="0" r="0" b="12700"/>
                <wp:wrapThrough wrapText="bothSides">
                  <wp:wrapPolygon edited="0">
                    <wp:start x="600" y="0"/>
                    <wp:lineTo x="600" y="21382"/>
                    <wp:lineTo x="20400" y="21382"/>
                    <wp:lineTo x="20400" y="0"/>
                    <wp:lineTo x="600" y="0"/>
                  </wp:wrapPolygon>
                </wp:wrapThrough>
                <wp:docPr id="1" name="Rectangle 1"/>
                <wp:cNvGraphicFramePr/>
                <a:graphic xmlns:a="http://schemas.openxmlformats.org/drawingml/2006/main">
                  <a:graphicData uri="http://schemas.microsoft.com/office/word/2010/wordprocessingShape">
                    <wps:wsp>
                      <wps:cNvSpPr/>
                      <wps:spPr>
                        <a:xfrm>
                          <a:off x="0" y="0"/>
                          <a:ext cx="894080" cy="1149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735647" w14:textId="77777777" w:rsidR="00104FD3" w:rsidRDefault="00104FD3" w:rsidP="00104FD3">
                            <w:pPr>
                              <w:jc w:val="center"/>
                            </w:pPr>
                            <w:r>
                              <w:rPr>
                                <w:noProof/>
                                <w:lang w:val="en-US"/>
                              </w:rPr>
                              <w:drawing>
                                <wp:inline distT="0" distB="0" distL="0" distR="0" wp14:anchorId="046BD999" wp14:editId="38877502">
                                  <wp:extent cx="697865" cy="1045210"/>
                                  <wp:effectExtent l="0" t="0" r="0" b="0"/>
                                  <wp:docPr id="3" name="Picture 3" descr="сансарма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нсарма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865" cy="104521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7C30C7E2" id="Rectangle 1" o:spid="_x0000_s1026" style="position:absolute;left:0;text-align:left;margin-left:-26.95pt;margin-top:0;width:70.4pt;height:90.5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" filled="f" stroked="f" strokeweight="1pt">
                <v:textbox style="mso-fit-shape-to-text:t">
                  <w:txbxContent>
                    <w:p w14:paraId="76735647" w14:textId="77777777" w:rsidR="00104FD3" w:rsidRDefault="00104FD3" w:rsidP="00104FD3">
                      <w:pPr>
                        <w:jc w:val="center"/>
                      </w:pPr>
                      <w:bookmarkStart w:id="1" w:name="_GoBack"/>
                      <w:r>
                        <w:rPr>
                          <w:noProof/>
                          <w:lang w:val="en-US"/>
                        </w:rPr>
                        <w:drawing>
                          <wp:inline distT="0" distB="0" distL="0" distR="0" wp14:anchorId="046BD999" wp14:editId="38877502">
                            <wp:extent cx="697865" cy="1045210"/>
                            <wp:effectExtent l="0" t="0" r="0" b="0"/>
                            <wp:docPr id="3" name="Picture 3" descr="сансарма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нсарма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865" cy="1045210"/>
                                    </a:xfrm>
                                    <a:prstGeom prst="rect">
                                      <a:avLst/>
                                    </a:prstGeom>
                                    <a:noFill/>
                                    <a:ln>
                                      <a:noFill/>
                                    </a:ln>
                                  </pic:spPr>
                                </pic:pic>
                              </a:graphicData>
                            </a:graphic>
                          </wp:inline>
                        </w:drawing>
                      </w:r>
                      <w:bookmarkEnd w:id="1"/>
                    </w:p>
                  </w:txbxContent>
                </v:textbox>
                <w10:wrap type="through"/>
              </v:rect>
            </w:pict>
          </mc:Fallback>
        </mc:AlternateContent>
      </w:r>
      <w:r w:rsidR="0058151F" w:rsidRPr="00DF1704">
        <w:rPr>
          <w:color w:val="000000"/>
          <w:sz w:val="24"/>
          <w:szCs w:val="24"/>
        </w:rPr>
        <w:t>Байнгын хорооны 2022 оны 03 дугаар тогтоолын нэгдүгээр          хавсралт</w:t>
      </w:r>
    </w:p>
    <w:p w14:paraId="43036831" w14:textId="77777777" w:rsidR="00E101B2" w:rsidRPr="00DF1704" w:rsidRDefault="00E101B2">
      <w:pPr>
        <w:pBdr>
          <w:top w:val="nil"/>
          <w:left w:val="nil"/>
          <w:bottom w:val="nil"/>
          <w:right w:val="nil"/>
          <w:between w:val="nil"/>
        </w:pBdr>
        <w:rPr>
          <w:b/>
          <w:color w:val="000000"/>
          <w:sz w:val="24"/>
          <w:szCs w:val="24"/>
        </w:rPr>
      </w:pPr>
    </w:p>
    <w:p w14:paraId="74C10314" w14:textId="77777777" w:rsidR="00E101B2" w:rsidRPr="00DF1704" w:rsidRDefault="0058151F">
      <w:pPr>
        <w:pBdr>
          <w:top w:val="nil"/>
          <w:left w:val="nil"/>
          <w:bottom w:val="nil"/>
          <w:right w:val="nil"/>
          <w:between w:val="nil"/>
        </w:pBdr>
        <w:jc w:val="center"/>
        <w:rPr>
          <w:b/>
          <w:color w:val="000000"/>
          <w:sz w:val="24"/>
          <w:szCs w:val="24"/>
        </w:rPr>
      </w:pPr>
      <w:r w:rsidRPr="00DF1704">
        <w:rPr>
          <w:b/>
          <w:color w:val="000000"/>
          <w:sz w:val="24"/>
          <w:szCs w:val="24"/>
        </w:rPr>
        <w:t xml:space="preserve">НИЙГМИЙН ДААТГАЛЫН ҮНДЭСНИЙ ЗӨВЛӨЛИЙН </w:t>
      </w:r>
    </w:p>
    <w:p w14:paraId="2BA009F5" w14:textId="77777777" w:rsidR="00E101B2" w:rsidRPr="00DF1704" w:rsidRDefault="0058151F">
      <w:pPr>
        <w:pBdr>
          <w:top w:val="nil"/>
          <w:left w:val="nil"/>
          <w:bottom w:val="nil"/>
          <w:right w:val="nil"/>
          <w:between w:val="nil"/>
        </w:pBdr>
        <w:jc w:val="center"/>
        <w:rPr>
          <w:b/>
          <w:color w:val="000000"/>
          <w:sz w:val="24"/>
          <w:szCs w:val="24"/>
        </w:rPr>
      </w:pPr>
      <w:r w:rsidRPr="00DF1704">
        <w:rPr>
          <w:b/>
          <w:color w:val="000000"/>
          <w:sz w:val="24"/>
          <w:szCs w:val="24"/>
        </w:rPr>
        <w:t xml:space="preserve">ГИШҮҮНД НЭР ДЭВШИХ ТУХАЙ ХҮСЭЛТ </w:t>
      </w:r>
    </w:p>
    <w:p w14:paraId="35AAC0DD" w14:textId="77777777" w:rsidR="00E101B2" w:rsidRPr="00DF1704" w:rsidRDefault="00E101B2">
      <w:pPr>
        <w:pBdr>
          <w:top w:val="nil"/>
          <w:left w:val="nil"/>
          <w:bottom w:val="nil"/>
          <w:right w:val="nil"/>
          <w:between w:val="nil"/>
        </w:pBdr>
        <w:rPr>
          <w:b/>
          <w:color w:val="333333"/>
          <w:sz w:val="24"/>
          <w:szCs w:val="24"/>
        </w:rPr>
      </w:pPr>
    </w:p>
    <w:p w14:paraId="72B5B559" w14:textId="77777777" w:rsidR="00E101B2" w:rsidRPr="00DF1704" w:rsidRDefault="0058151F">
      <w:pPr>
        <w:pBdr>
          <w:top w:val="nil"/>
          <w:left w:val="nil"/>
          <w:bottom w:val="nil"/>
          <w:right w:val="nil"/>
          <w:between w:val="nil"/>
        </w:pBdr>
        <w:ind w:firstLine="720"/>
        <w:rPr>
          <w:b/>
          <w:i/>
          <w:color w:val="333333"/>
          <w:sz w:val="24"/>
          <w:szCs w:val="24"/>
        </w:rPr>
      </w:pPr>
      <w:r w:rsidRPr="00DF1704">
        <w:rPr>
          <w:b/>
          <w:i/>
          <w:sz w:val="24"/>
          <w:szCs w:val="24"/>
        </w:rPr>
        <w:t xml:space="preserve">Товч удирдамж: </w:t>
      </w:r>
      <w:r w:rsidRPr="00DF1704">
        <w:rPr>
          <w:i/>
          <w:sz w:val="24"/>
          <w:szCs w:val="24"/>
        </w:rPr>
        <w:t>Нэр дэвших тухай хүсэлт гаргахдаа энэхүү загварт асуусан асуулт, шаардсан мэдээлэл бүрийн дор /ард/ хариултаа үнэн зөв бичнэ. Компьютерийн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w:t>
      </w:r>
    </w:p>
    <w:p w14:paraId="3FFB1A15" w14:textId="77777777" w:rsidR="00E101B2" w:rsidRPr="00DF1704" w:rsidRDefault="00E101B2">
      <w:pPr>
        <w:pBdr>
          <w:top w:val="nil"/>
          <w:left w:val="nil"/>
          <w:bottom w:val="nil"/>
          <w:right w:val="nil"/>
          <w:between w:val="nil"/>
        </w:pBdr>
        <w:rPr>
          <w:b/>
          <w:color w:val="333333"/>
          <w:sz w:val="24"/>
          <w:szCs w:val="24"/>
        </w:rPr>
      </w:pPr>
    </w:p>
    <w:p w14:paraId="1F24701F" w14:textId="77777777" w:rsidR="00E101B2" w:rsidRPr="00DF1704" w:rsidRDefault="0058151F">
      <w:pPr>
        <w:rPr>
          <w:b/>
          <w:sz w:val="24"/>
          <w:szCs w:val="24"/>
        </w:rPr>
      </w:pPr>
      <w:r w:rsidRPr="00DF1704">
        <w:rPr>
          <w:b/>
          <w:sz w:val="24"/>
          <w:szCs w:val="24"/>
        </w:rPr>
        <w:t>НЭГ. НЭР ДЭВШИГЧИЙН ТОВЧ ТАНИЛЦУУЛГА, НИЙТЛЭГ ШААРДЛАГА</w:t>
      </w:r>
    </w:p>
    <w:p w14:paraId="53EE1C98" w14:textId="77777777" w:rsidR="00E101B2" w:rsidRPr="00DF1704" w:rsidRDefault="00E101B2">
      <w:pPr>
        <w:rPr>
          <w:sz w:val="24"/>
          <w:szCs w:val="24"/>
        </w:rPr>
      </w:pPr>
    </w:p>
    <w:tbl>
      <w:tblPr>
        <w:tblW w:w="100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9276"/>
      </w:tblGrid>
      <w:tr w:rsidR="00E101B2" w:rsidRPr="00DF1704" w14:paraId="1B02EDF8" w14:textId="77777777" w:rsidTr="00F51A08">
        <w:trPr>
          <w:trHeight w:val="397"/>
        </w:trPr>
        <w:tc>
          <w:tcPr>
            <w:tcW w:w="747" w:type="dxa"/>
            <w:shd w:val="clear" w:color="auto" w:fill="auto"/>
          </w:tcPr>
          <w:p w14:paraId="70CBCA0F" w14:textId="77777777" w:rsidR="00E101B2" w:rsidRPr="00F51A08" w:rsidRDefault="0058151F">
            <w:pPr>
              <w:rPr>
                <w:rFonts w:eastAsia="Calibri"/>
                <w:b/>
                <w:sz w:val="24"/>
                <w:szCs w:val="24"/>
              </w:rPr>
            </w:pPr>
            <w:r w:rsidRPr="00F51A08">
              <w:rPr>
                <w:rFonts w:eastAsia="Calibri"/>
                <w:b/>
                <w:sz w:val="24"/>
                <w:szCs w:val="24"/>
              </w:rPr>
              <w:t>1.1</w:t>
            </w:r>
          </w:p>
        </w:tc>
        <w:tc>
          <w:tcPr>
            <w:tcW w:w="9276" w:type="dxa"/>
            <w:shd w:val="clear" w:color="auto" w:fill="auto"/>
          </w:tcPr>
          <w:p w14:paraId="55138F4B" w14:textId="77777777" w:rsidR="00E101B2" w:rsidRPr="00F51A08" w:rsidRDefault="0058151F">
            <w:pPr>
              <w:rPr>
                <w:rFonts w:eastAsia="Calibri"/>
                <w:sz w:val="24"/>
                <w:szCs w:val="24"/>
              </w:rPr>
            </w:pPr>
            <w:r w:rsidRPr="00F51A08">
              <w:rPr>
                <w:rFonts w:eastAsia="Calibri"/>
                <w:b/>
                <w:sz w:val="24"/>
                <w:szCs w:val="24"/>
              </w:rPr>
              <w:t>Эцэг/эхийн нэр:</w:t>
            </w:r>
            <w:r w:rsidRPr="00F51A08">
              <w:rPr>
                <w:rFonts w:eastAsia="Calibri"/>
                <w:sz w:val="24"/>
                <w:szCs w:val="24"/>
              </w:rPr>
              <w:t xml:space="preserve"> Рэнцэндорж </w:t>
            </w:r>
          </w:p>
          <w:p w14:paraId="6A6D152C" w14:textId="77777777" w:rsidR="00E101B2" w:rsidRPr="00F51A08" w:rsidRDefault="0058151F">
            <w:pPr>
              <w:rPr>
                <w:rFonts w:eastAsia="Calibri"/>
                <w:sz w:val="24"/>
                <w:szCs w:val="24"/>
              </w:rPr>
            </w:pPr>
            <w:r w:rsidRPr="00F51A08">
              <w:rPr>
                <w:rFonts w:eastAsia="Calibri"/>
                <w:b/>
                <w:sz w:val="24"/>
                <w:szCs w:val="24"/>
              </w:rPr>
              <w:t>Нэр:</w:t>
            </w:r>
            <w:r w:rsidRPr="00F51A08">
              <w:rPr>
                <w:rFonts w:eastAsia="Calibri"/>
                <w:sz w:val="24"/>
                <w:szCs w:val="24"/>
              </w:rPr>
              <w:t xml:space="preserve"> Сансармаа          </w:t>
            </w:r>
          </w:p>
          <w:p w14:paraId="75D22C85" w14:textId="77777777" w:rsidR="00E101B2" w:rsidRPr="00F51A08" w:rsidRDefault="0058151F">
            <w:pPr>
              <w:rPr>
                <w:rFonts w:eastAsia="Calibri"/>
                <w:sz w:val="24"/>
                <w:szCs w:val="24"/>
              </w:rPr>
            </w:pPr>
            <w:bookmarkStart w:id="0" w:name="_gjdgxs" w:colFirst="0" w:colLast="0"/>
            <w:bookmarkEnd w:id="0"/>
            <w:r w:rsidRPr="00F51A08">
              <w:rPr>
                <w:rFonts w:eastAsia="Calibri"/>
                <w:i/>
                <w:sz w:val="24"/>
                <w:szCs w:val="24"/>
              </w:rPr>
              <w:t>/Мэдээлэл гаргагчийн зөвшөөрлөөр/</w:t>
            </w:r>
          </w:p>
        </w:tc>
      </w:tr>
      <w:tr w:rsidR="00E101B2" w:rsidRPr="00DF1704" w14:paraId="320F8B6B" w14:textId="77777777" w:rsidTr="00F51A08">
        <w:trPr>
          <w:trHeight w:val="397"/>
        </w:trPr>
        <w:tc>
          <w:tcPr>
            <w:tcW w:w="747" w:type="dxa"/>
            <w:vMerge w:val="restart"/>
            <w:shd w:val="clear" w:color="auto" w:fill="auto"/>
          </w:tcPr>
          <w:p w14:paraId="5A6FFC1D" w14:textId="77777777" w:rsidR="00E101B2" w:rsidRPr="00F51A08" w:rsidRDefault="0058151F">
            <w:pPr>
              <w:rPr>
                <w:rFonts w:eastAsia="Calibri"/>
                <w:b/>
                <w:sz w:val="24"/>
                <w:szCs w:val="24"/>
              </w:rPr>
            </w:pPr>
            <w:r w:rsidRPr="00F51A08">
              <w:rPr>
                <w:rFonts w:eastAsia="Calibri"/>
                <w:b/>
                <w:sz w:val="24"/>
                <w:szCs w:val="24"/>
              </w:rPr>
              <w:t>1.2</w:t>
            </w:r>
          </w:p>
        </w:tc>
        <w:tc>
          <w:tcPr>
            <w:tcW w:w="9276" w:type="dxa"/>
            <w:shd w:val="clear" w:color="auto" w:fill="auto"/>
          </w:tcPr>
          <w:p w14:paraId="1527C725" w14:textId="77777777" w:rsidR="00E101B2" w:rsidRPr="00F51A08" w:rsidRDefault="0058151F">
            <w:pPr>
              <w:rPr>
                <w:rFonts w:eastAsia="Calibri"/>
                <w:b/>
                <w:sz w:val="24"/>
                <w:szCs w:val="24"/>
              </w:rPr>
            </w:pPr>
            <w:r w:rsidRPr="00F51A08">
              <w:rPr>
                <w:rFonts w:eastAsia="Calibri"/>
                <w:b/>
                <w:sz w:val="24"/>
                <w:szCs w:val="24"/>
              </w:rPr>
              <w:t>Нэр дэвших тухай хүсэлт гаргаж буй албан тушаал</w:t>
            </w:r>
          </w:p>
        </w:tc>
      </w:tr>
      <w:tr w:rsidR="00E101B2" w:rsidRPr="00DF1704" w14:paraId="66E1C93E" w14:textId="77777777" w:rsidTr="00F51A08">
        <w:trPr>
          <w:trHeight w:val="397"/>
        </w:trPr>
        <w:tc>
          <w:tcPr>
            <w:tcW w:w="747" w:type="dxa"/>
            <w:vMerge/>
            <w:shd w:val="clear" w:color="auto" w:fill="auto"/>
          </w:tcPr>
          <w:p w14:paraId="19644B76" w14:textId="77777777" w:rsidR="00E101B2" w:rsidRPr="00F51A08" w:rsidRDefault="00E101B2" w:rsidP="00F51A08">
            <w:pPr>
              <w:widowControl w:val="0"/>
              <w:pBdr>
                <w:top w:val="nil"/>
                <w:left w:val="nil"/>
                <w:bottom w:val="nil"/>
                <w:right w:val="nil"/>
                <w:between w:val="nil"/>
              </w:pBdr>
              <w:spacing w:line="276" w:lineRule="auto"/>
              <w:jc w:val="left"/>
              <w:rPr>
                <w:rFonts w:eastAsia="Calibri"/>
                <w:b/>
                <w:sz w:val="24"/>
                <w:szCs w:val="24"/>
              </w:rPr>
            </w:pPr>
          </w:p>
        </w:tc>
        <w:tc>
          <w:tcPr>
            <w:tcW w:w="9276" w:type="dxa"/>
            <w:shd w:val="clear" w:color="auto" w:fill="auto"/>
          </w:tcPr>
          <w:p w14:paraId="37AF9B33" w14:textId="77777777" w:rsidR="00E101B2" w:rsidRPr="00F51A08" w:rsidRDefault="0058151F" w:rsidP="00DF1704">
            <w:pPr>
              <w:rPr>
                <w:rFonts w:eastAsia="Calibri"/>
                <w:b/>
                <w:sz w:val="24"/>
                <w:szCs w:val="24"/>
                <w:highlight w:val="white"/>
              </w:rPr>
            </w:pPr>
            <w:r w:rsidRPr="00F51A08">
              <w:rPr>
                <w:rFonts w:eastAsia="Calibri"/>
                <w:sz w:val="24"/>
                <w:szCs w:val="24"/>
                <w:highlight w:val="white"/>
              </w:rPr>
              <w:t>Нийгмийн даатгалын  үндэсний зөвлөлийн гишүүн</w:t>
            </w:r>
          </w:p>
        </w:tc>
      </w:tr>
      <w:tr w:rsidR="00E101B2" w:rsidRPr="00DF1704" w14:paraId="368544E3" w14:textId="77777777" w:rsidTr="00F51A08">
        <w:trPr>
          <w:trHeight w:val="397"/>
        </w:trPr>
        <w:tc>
          <w:tcPr>
            <w:tcW w:w="747" w:type="dxa"/>
            <w:shd w:val="clear" w:color="auto" w:fill="auto"/>
          </w:tcPr>
          <w:p w14:paraId="7EF247EE" w14:textId="77777777" w:rsidR="00E101B2" w:rsidRPr="00F51A08" w:rsidRDefault="0058151F">
            <w:pPr>
              <w:rPr>
                <w:rFonts w:eastAsia="Calibri"/>
                <w:b/>
                <w:sz w:val="24"/>
                <w:szCs w:val="24"/>
              </w:rPr>
            </w:pPr>
            <w:r w:rsidRPr="00F51A08">
              <w:rPr>
                <w:rFonts w:eastAsia="Calibri"/>
                <w:b/>
                <w:sz w:val="24"/>
                <w:szCs w:val="24"/>
              </w:rPr>
              <w:t>1.3</w:t>
            </w:r>
          </w:p>
        </w:tc>
        <w:tc>
          <w:tcPr>
            <w:tcW w:w="9276" w:type="dxa"/>
            <w:shd w:val="clear" w:color="auto" w:fill="auto"/>
          </w:tcPr>
          <w:p w14:paraId="2FBE71B2" w14:textId="77777777" w:rsidR="00E101B2" w:rsidRPr="00F51A08" w:rsidRDefault="0058151F">
            <w:pPr>
              <w:rPr>
                <w:rFonts w:eastAsia="Calibri"/>
                <w:b/>
                <w:sz w:val="24"/>
                <w:szCs w:val="24"/>
              </w:rPr>
            </w:pPr>
            <w:r w:rsidRPr="00F51A08">
              <w:rPr>
                <w:rFonts w:eastAsia="Calibri"/>
                <w:b/>
                <w:sz w:val="24"/>
                <w:szCs w:val="24"/>
              </w:rPr>
              <w:t>Нэр дэвшүүлсэн албан байгууллага</w:t>
            </w:r>
          </w:p>
          <w:p w14:paraId="381C736F" w14:textId="77777777" w:rsidR="00E101B2" w:rsidRPr="00F51A08" w:rsidRDefault="00DF1704">
            <w:pPr>
              <w:rPr>
                <w:rFonts w:eastAsia="Calibri"/>
                <w:sz w:val="24"/>
                <w:szCs w:val="24"/>
                <w:highlight w:val="yellow"/>
              </w:rPr>
            </w:pPr>
            <w:r w:rsidRPr="00F51A08">
              <w:rPr>
                <w:rFonts w:eastAsia="Calibri"/>
                <w:sz w:val="24"/>
                <w:szCs w:val="24"/>
              </w:rPr>
              <w:t>Монголын а</w:t>
            </w:r>
            <w:r w:rsidR="0058151F" w:rsidRPr="00F51A08">
              <w:rPr>
                <w:rFonts w:eastAsia="Calibri"/>
                <w:sz w:val="24"/>
                <w:szCs w:val="24"/>
              </w:rPr>
              <w:t>жил олгогч эздийн холбоо</w:t>
            </w:r>
          </w:p>
        </w:tc>
      </w:tr>
      <w:tr w:rsidR="00E101B2" w:rsidRPr="00DF1704" w14:paraId="43D96379" w14:textId="77777777" w:rsidTr="00F51A08">
        <w:trPr>
          <w:trHeight w:val="276"/>
        </w:trPr>
        <w:tc>
          <w:tcPr>
            <w:tcW w:w="747" w:type="dxa"/>
            <w:vMerge w:val="restart"/>
            <w:shd w:val="clear" w:color="auto" w:fill="auto"/>
          </w:tcPr>
          <w:p w14:paraId="31B090F5" w14:textId="77777777" w:rsidR="00E101B2" w:rsidRPr="00F51A08" w:rsidRDefault="0058151F" w:rsidP="00F51A08">
            <w:pPr>
              <w:keepNext/>
              <w:keepLines/>
              <w:rPr>
                <w:rFonts w:eastAsia="Calibri"/>
                <w:b/>
                <w:sz w:val="24"/>
                <w:szCs w:val="24"/>
              </w:rPr>
            </w:pPr>
            <w:r w:rsidRPr="00F51A08">
              <w:rPr>
                <w:rFonts w:eastAsia="Calibri"/>
                <w:b/>
                <w:sz w:val="24"/>
                <w:szCs w:val="24"/>
              </w:rPr>
              <w:t>1.4</w:t>
            </w:r>
          </w:p>
        </w:tc>
        <w:tc>
          <w:tcPr>
            <w:tcW w:w="9276" w:type="dxa"/>
            <w:shd w:val="clear" w:color="auto" w:fill="auto"/>
          </w:tcPr>
          <w:p w14:paraId="5DB5CE56" w14:textId="77777777" w:rsidR="00E101B2" w:rsidRPr="00F51A08" w:rsidRDefault="0058151F" w:rsidP="00F51A08">
            <w:pPr>
              <w:keepNext/>
              <w:keepLines/>
              <w:rPr>
                <w:rFonts w:eastAsia="Calibri"/>
                <w:b/>
                <w:sz w:val="24"/>
                <w:szCs w:val="24"/>
              </w:rPr>
            </w:pPr>
            <w:r w:rsidRPr="00F51A08">
              <w:rPr>
                <w:rFonts w:eastAsia="Calibri"/>
                <w:b/>
                <w:sz w:val="24"/>
                <w:szCs w:val="24"/>
              </w:rPr>
              <w:t>Боловсрол</w:t>
            </w:r>
          </w:p>
          <w:p w14:paraId="22B99016" w14:textId="77777777" w:rsidR="00E101B2" w:rsidRPr="00F51A08" w:rsidRDefault="0058151F" w:rsidP="00F51A08">
            <w:pPr>
              <w:keepNext/>
              <w:keepLines/>
              <w:rPr>
                <w:rFonts w:eastAsia="Calibri"/>
                <w:sz w:val="24"/>
                <w:szCs w:val="24"/>
              </w:rPr>
            </w:pPr>
            <w:r w:rsidRPr="00F51A08">
              <w:rPr>
                <w:rFonts w:eastAsia="Calibri"/>
                <w:sz w:val="24"/>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E101B2" w:rsidRPr="00DF1704" w14:paraId="2499C211" w14:textId="77777777" w:rsidTr="00F51A08">
        <w:trPr>
          <w:trHeight w:val="54"/>
        </w:trPr>
        <w:tc>
          <w:tcPr>
            <w:tcW w:w="747" w:type="dxa"/>
            <w:vMerge/>
            <w:shd w:val="clear" w:color="auto" w:fill="auto"/>
          </w:tcPr>
          <w:p w14:paraId="05C9FDBD" w14:textId="77777777" w:rsidR="00E101B2" w:rsidRPr="00F51A08" w:rsidRDefault="00E101B2" w:rsidP="00F51A08">
            <w:pPr>
              <w:widowControl w:val="0"/>
              <w:pBdr>
                <w:top w:val="nil"/>
                <w:left w:val="nil"/>
                <w:bottom w:val="nil"/>
                <w:right w:val="nil"/>
                <w:between w:val="nil"/>
              </w:pBdr>
              <w:spacing w:line="276" w:lineRule="auto"/>
              <w:jc w:val="left"/>
              <w:rPr>
                <w:rFonts w:eastAsia="Calibri"/>
                <w:sz w:val="24"/>
                <w:szCs w:val="24"/>
              </w:rPr>
            </w:pPr>
          </w:p>
        </w:tc>
        <w:tc>
          <w:tcPr>
            <w:tcW w:w="9276" w:type="dxa"/>
            <w:shd w:val="clear" w:color="auto" w:fill="auto"/>
          </w:tcPr>
          <w:p w14:paraId="3117FAE7" w14:textId="77777777" w:rsidR="00E101B2" w:rsidRPr="00F51A08" w:rsidRDefault="00FF6911" w:rsidP="00F51A08">
            <w:pPr>
              <w:keepNext/>
              <w:keepLines/>
              <w:rPr>
                <w:rFonts w:eastAsia="Calibri"/>
                <w:sz w:val="24"/>
                <w:szCs w:val="24"/>
              </w:rPr>
            </w:pPr>
            <w:r w:rsidRPr="00F51A08">
              <w:rPr>
                <w:rFonts w:eastAsia="Calibri"/>
                <w:sz w:val="24"/>
                <w:szCs w:val="24"/>
              </w:rPr>
              <w:t>1979-1989 онд Улаанбаатар хотын Төмөр замын сургууль Ашиглалтын техникч</w:t>
            </w:r>
          </w:p>
          <w:p w14:paraId="00012F16" w14:textId="77777777" w:rsidR="00E101B2" w:rsidRPr="00F51A08" w:rsidRDefault="0058151F" w:rsidP="00F51A08">
            <w:pPr>
              <w:keepNext/>
              <w:keepLines/>
              <w:rPr>
                <w:rFonts w:eastAsia="Calibri"/>
                <w:sz w:val="24"/>
                <w:szCs w:val="24"/>
              </w:rPr>
            </w:pPr>
            <w:r w:rsidRPr="00F51A08">
              <w:rPr>
                <w:rFonts w:eastAsia="Calibri"/>
                <w:sz w:val="24"/>
                <w:szCs w:val="24"/>
              </w:rPr>
              <w:t xml:space="preserve">1991-1995 онд ТЗУХИ -ийг “Бизнесийн удирдлага” мэргэжлээр бакалавр </w:t>
            </w:r>
            <w:r w:rsidR="00DF1704" w:rsidRPr="00F51A08">
              <w:rPr>
                <w:rFonts w:eastAsia="Calibri"/>
                <w:sz w:val="24"/>
                <w:szCs w:val="24"/>
              </w:rPr>
              <w:t>\</w:t>
            </w:r>
          </w:p>
          <w:p w14:paraId="48781730" w14:textId="77777777" w:rsidR="00DF1704" w:rsidRPr="00F51A08" w:rsidRDefault="00DF1704" w:rsidP="00F51A08">
            <w:pPr>
              <w:keepNext/>
              <w:keepLines/>
              <w:rPr>
                <w:rFonts w:eastAsia="Calibri"/>
                <w:sz w:val="24"/>
                <w:szCs w:val="24"/>
              </w:rPr>
            </w:pPr>
            <w:r w:rsidRPr="00F51A08">
              <w:rPr>
                <w:rFonts w:eastAsia="Calibri"/>
                <w:sz w:val="24"/>
                <w:szCs w:val="24"/>
              </w:rPr>
              <w:t xml:space="preserve">1996 онд Төрийн захиргаа, удирдлагын хөгжлийн институт </w:t>
            </w:r>
          </w:p>
          <w:p w14:paraId="421E6F1F" w14:textId="77777777" w:rsidR="00E101B2" w:rsidRPr="00F51A08" w:rsidRDefault="0058151F" w:rsidP="00F51A08">
            <w:pPr>
              <w:keepNext/>
              <w:keepLines/>
              <w:rPr>
                <w:rFonts w:eastAsia="Calibri"/>
                <w:b/>
                <w:sz w:val="24"/>
                <w:szCs w:val="24"/>
              </w:rPr>
            </w:pPr>
            <w:r w:rsidRPr="00F51A08">
              <w:rPr>
                <w:rFonts w:eastAsia="Calibri"/>
                <w:sz w:val="24"/>
                <w:szCs w:val="24"/>
              </w:rPr>
              <w:t>2006-2008 онд СЭЗДС-ийг “Бизнесийн удирдлага” мэргэжлээр магистр зэрэгтэйгээр дүүргэсэн.</w:t>
            </w:r>
          </w:p>
        </w:tc>
      </w:tr>
      <w:tr w:rsidR="00E101B2" w:rsidRPr="00DF1704" w14:paraId="1B3D42F6" w14:textId="77777777" w:rsidTr="00F51A08">
        <w:trPr>
          <w:trHeight w:val="201"/>
        </w:trPr>
        <w:tc>
          <w:tcPr>
            <w:tcW w:w="747" w:type="dxa"/>
            <w:vMerge w:val="restart"/>
            <w:shd w:val="clear" w:color="auto" w:fill="auto"/>
          </w:tcPr>
          <w:p w14:paraId="39B6DCCB" w14:textId="77777777" w:rsidR="00E101B2" w:rsidRPr="00F51A08" w:rsidRDefault="0058151F" w:rsidP="00F51A08">
            <w:pPr>
              <w:keepNext/>
              <w:keepLines/>
              <w:rPr>
                <w:rFonts w:eastAsia="Calibri"/>
                <w:b/>
                <w:sz w:val="24"/>
                <w:szCs w:val="24"/>
              </w:rPr>
            </w:pPr>
            <w:r w:rsidRPr="00F51A08">
              <w:rPr>
                <w:rFonts w:eastAsia="Calibri"/>
                <w:b/>
                <w:sz w:val="24"/>
                <w:szCs w:val="24"/>
              </w:rPr>
              <w:t>1.5</w:t>
            </w:r>
          </w:p>
        </w:tc>
        <w:tc>
          <w:tcPr>
            <w:tcW w:w="9276" w:type="dxa"/>
            <w:shd w:val="clear" w:color="auto" w:fill="auto"/>
          </w:tcPr>
          <w:p w14:paraId="374130B0" w14:textId="77777777" w:rsidR="00E101B2" w:rsidRPr="00F51A08" w:rsidRDefault="0058151F" w:rsidP="00F51A08">
            <w:pPr>
              <w:keepNext/>
              <w:keepLines/>
              <w:rPr>
                <w:rFonts w:eastAsia="Calibri"/>
                <w:b/>
                <w:sz w:val="24"/>
                <w:szCs w:val="24"/>
              </w:rPr>
            </w:pPr>
            <w:r w:rsidRPr="00F51A08">
              <w:rPr>
                <w:rFonts w:eastAsia="Calibri"/>
                <w:b/>
                <w:sz w:val="24"/>
                <w:szCs w:val="24"/>
              </w:rPr>
              <w:t>Эрхэлсэн ажил</w:t>
            </w:r>
          </w:p>
          <w:p w14:paraId="5AF59AB7" w14:textId="77777777" w:rsidR="00E101B2" w:rsidRPr="00F51A08" w:rsidRDefault="0058151F" w:rsidP="00F51A08">
            <w:pPr>
              <w:keepNext/>
              <w:keepLines/>
              <w:rPr>
                <w:rFonts w:eastAsia="Calibri"/>
                <w:sz w:val="24"/>
                <w:szCs w:val="24"/>
              </w:rPr>
            </w:pPr>
            <w:r w:rsidRPr="00F51A08">
              <w:rPr>
                <w:rFonts w:eastAsia="Calibri"/>
                <w:sz w:val="24"/>
                <w:szCs w:val="24"/>
              </w:rPr>
              <w:t>Их, дээд сургууль төгссөнөөс хойш эрхэлсэн ажлыг тодорхойлон бичнэ.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E101B2" w:rsidRPr="00DF1704" w14:paraId="4CDA6DA2" w14:textId="77777777" w:rsidTr="00F51A08">
        <w:trPr>
          <w:trHeight w:val="54"/>
        </w:trPr>
        <w:tc>
          <w:tcPr>
            <w:tcW w:w="747" w:type="dxa"/>
            <w:vMerge/>
            <w:shd w:val="clear" w:color="auto" w:fill="auto"/>
          </w:tcPr>
          <w:p w14:paraId="183EA119" w14:textId="77777777" w:rsidR="00E101B2" w:rsidRPr="00F51A08" w:rsidRDefault="00E101B2" w:rsidP="00F51A08">
            <w:pPr>
              <w:widowControl w:val="0"/>
              <w:pBdr>
                <w:top w:val="nil"/>
                <w:left w:val="nil"/>
                <w:bottom w:val="nil"/>
                <w:right w:val="nil"/>
                <w:between w:val="nil"/>
              </w:pBdr>
              <w:spacing w:line="276" w:lineRule="auto"/>
              <w:jc w:val="left"/>
              <w:rPr>
                <w:rFonts w:eastAsia="Calibri"/>
                <w:sz w:val="24"/>
                <w:szCs w:val="24"/>
              </w:rPr>
            </w:pPr>
          </w:p>
        </w:tc>
        <w:tc>
          <w:tcPr>
            <w:tcW w:w="9276" w:type="dxa"/>
            <w:shd w:val="clear" w:color="auto" w:fill="auto"/>
          </w:tcPr>
          <w:p w14:paraId="35B70BBB" w14:textId="77777777" w:rsidR="00E101B2" w:rsidRPr="00F51A08" w:rsidRDefault="0058151F">
            <w:pPr>
              <w:rPr>
                <w:rFonts w:eastAsia="Calibri"/>
                <w:sz w:val="24"/>
                <w:szCs w:val="24"/>
              </w:rPr>
            </w:pPr>
            <w:r w:rsidRPr="00F51A08">
              <w:rPr>
                <w:rFonts w:eastAsia="Calibri"/>
                <w:sz w:val="24"/>
                <w:szCs w:val="24"/>
              </w:rPr>
              <w:t xml:space="preserve">1998-2000 Шинэ сэгээ ХХК ерөнхий менежер </w:t>
            </w:r>
          </w:p>
          <w:p w14:paraId="4A49E1FF" w14:textId="77777777" w:rsidR="00E101B2" w:rsidRPr="00F51A08" w:rsidRDefault="0058151F">
            <w:pPr>
              <w:rPr>
                <w:rFonts w:eastAsia="Calibri"/>
                <w:sz w:val="24"/>
                <w:szCs w:val="24"/>
              </w:rPr>
            </w:pPr>
            <w:r w:rsidRPr="00F51A08">
              <w:rPr>
                <w:rFonts w:eastAsia="Calibri"/>
                <w:sz w:val="24"/>
                <w:szCs w:val="24"/>
              </w:rPr>
              <w:t>2000  оноос хойш өнөөдрийг хүртэл Траст Трейд ХХК-ийн гүйцэтгэх захирлаар ажиллаж байна.</w:t>
            </w:r>
          </w:p>
          <w:p w14:paraId="0F6FBE0B" w14:textId="77777777" w:rsidR="00E101B2" w:rsidRPr="00F51A08" w:rsidRDefault="0058151F">
            <w:pPr>
              <w:rPr>
                <w:rFonts w:eastAsia="Calibri"/>
                <w:sz w:val="24"/>
                <w:szCs w:val="24"/>
              </w:rPr>
            </w:pPr>
            <w:r w:rsidRPr="00F51A08">
              <w:rPr>
                <w:rFonts w:eastAsia="Calibri"/>
                <w:sz w:val="24"/>
                <w:szCs w:val="24"/>
              </w:rPr>
              <w:t>Траст Трейд ХХК Ерөнхий захирал М.Мөнхбат 99112710, munkhbatmandakh@gmail.com</w:t>
            </w:r>
          </w:p>
        </w:tc>
      </w:tr>
      <w:tr w:rsidR="00E101B2" w:rsidRPr="00DF1704" w14:paraId="236AAFF7" w14:textId="77777777" w:rsidTr="00F51A08">
        <w:trPr>
          <w:trHeight w:val="541"/>
        </w:trPr>
        <w:tc>
          <w:tcPr>
            <w:tcW w:w="747" w:type="dxa"/>
            <w:vMerge w:val="restart"/>
            <w:shd w:val="clear" w:color="auto" w:fill="auto"/>
          </w:tcPr>
          <w:p w14:paraId="72ACBE2F" w14:textId="77777777" w:rsidR="00E101B2" w:rsidRPr="00F51A08" w:rsidRDefault="0058151F">
            <w:pPr>
              <w:rPr>
                <w:rFonts w:eastAsia="Calibri"/>
                <w:b/>
                <w:sz w:val="24"/>
                <w:szCs w:val="24"/>
              </w:rPr>
            </w:pPr>
            <w:r w:rsidRPr="00F51A08">
              <w:rPr>
                <w:rFonts w:eastAsia="Calibri"/>
                <w:b/>
                <w:sz w:val="24"/>
                <w:szCs w:val="24"/>
              </w:rPr>
              <w:t>1.6</w:t>
            </w:r>
          </w:p>
        </w:tc>
        <w:tc>
          <w:tcPr>
            <w:tcW w:w="9276" w:type="dxa"/>
            <w:shd w:val="clear" w:color="auto" w:fill="auto"/>
          </w:tcPr>
          <w:p w14:paraId="68090536" w14:textId="77777777" w:rsidR="00E101B2" w:rsidRPr="00F51A08" w:rsidRDefault="0058151F">
            <w:pPr>
              <w:rPr>
                <w:rFonts w:eastAsia="Calibri"/>
                <w:b/>
                <w:sz w:val="24"/>
                <w:szCs w:val="24"/>
              </w:rPr>
            </w:pPr>
            <w:r w:rsidRPr="00F51A08">
              <w:rPr>
                <w:rFonts w:eastAsia="Calibri"/>
                <w:b/>
                <w:sz w:val="24"/>
                <w:szCs w:val="24"/>
              </w:rPr>
              <w:t>Улс төрийн болон намын удирдах, гүйцэтгэх албан тушаал</w:t>
            </w:r>
          </w:p>
          <w:p w14:paraId="3D19D770" w14:textId="77777777" w:rsidR="00E101B2" w:rsidRPr="00F51A08" w:rsidRDefault="0058151F">
            <w:pPr>
              <w:rPr>
                <w:rFonts w:eastAsia="Calibri"/>
                <w:sz w:val="24"/>
                <w:szCs w:val="24"/>
              </w:rPr>
            </w:pPr>
            <w:r w:rsidRPr="00F51A08">
              <w:rPr>
                <w:rFonts w:eastAsia="Calibri"/>
                <w:sz w:val="24"/>
                <w:szCs w:val="24"/>
              </w:rPr>
              <w:t xml:space="preserve">Сүүлийн таван жил улс төрийн албан тушаал болон улс төрийн намын удирдах, гүйцэтгэх албан тушаал эрхэлж байсан эсэхийг бичих. </w:t>
            </w:r>
          </w:p>
        </w:tc>
      </w:tr>
      <w:tr w:rsidR="00E101B2" w:rsidRPr="00DF1704" w14:paraId="20A4B28A" w14:textId="77777777" w:rsidTr="00F51A08">
        <w:trPr>
          <w:trHeight w:val="59"/>
        </w:trPr>
        <w:tc>
          <w:tcPr>
            <w:tcW w:w="747" w:type="dxa"/>
            <w:vMerge/>
            <w:shd w:val="clear" w:color="auto" w:fill="auto"/>
          </w:tcPr>
          <w:p w14:paraId="4EED6D1F" w14:textId="77777777" w:rsidR="00E101B2" w:rsidRPr="00F51A08" w:rsidRDefault="00E101B2" w:rsidP="00F51A08">
            <w:pPr>
              <w:widowControl w:val="0"/>
              <w:pBdr>
                <w:top w:val="nil"/>
                <w:left w:val="nil"/>
                <w:bottom w:val="nil"/>
                <w:right w:val="nil"/>
                <w:between w:val="nil"/>
              </w:pBdr>
              <w:spacing w:line="276" w:lineRule="auto"/>
              <w:jc w:val="left"/>
              <w:rPr>
                <w:rFonts w:eastAsia="Calibri"/>
                <w:sz w:val="24"/>
                <w:szCs w:val="24"/>
              </w:rPr>
            </w:pPr>
          </w:p>
        </w:tc>
        <w:tc>
          <w:tcPr>
            <w:tcW w:w="9276" w:type="dxa"/>
            <w:shd w:val="clear" w:color="auto" w:fill="auto"/>
          </w:tcPr>
          <w:p w14:paraId="058028AA" w14:textId="77777777" w:rsidR="00E101B2" w:rsidRPr="00F51A08" w:rsidRDefault="0058151F">
            <w:pPr>
              <w:rPr>
                <w:rFonts w:eastAsia="Calibri"/>
                <w:b/>
                <w:sz w:val="24"/>
                <w:szCs w:val="24"/>
              </w:rPr>
            </w:pPr>
            <w:r w:rsidRPr="00F51A08">
              <w:rPr>
                <w:rFonts w:eastAsia="Calibri"/>
                <w:sz w:val="24"/>
                <w:szCs w:val="24"/>
              </w:rPr>
              <w:t>Улс төрийн болон намын удирдах, гүйцэтгэх албан тушаал эрхэлж байгаагүй, нам бус.</w:t>
            </w:r>
          </w:p>
        </w:tc>
      </w:tr>
      <w:tr w:rsidR="00E101B2" w:rsidRPr="00DF1704" w14:paraId="4B0DCA85" w14:textId="77777777" w:rsidTr="00F51A08">
        <w:trPr>
          <w:trHeight w:val="121"/>
        </w:trPr>
        <w:tc>
          <w:tcPr>
            <w:tcW w:w="747" w:type="dxa"/>
            <w:vMerge/>
            <w:shd w:val="clear" w:color="auto" w:fill="auto"/>
          </w:tcPr>
          <w:p w14:paraId="7FCEA877" w14:textId="77777777" w:rsidR="00E101B2" w:rsidRPr="00F51A08" w:rsidRDefault="00E101B2" w:rsidP="00F51A08">
            <w:pPr>
              <w:widowControl w:val="0"/>
              <w:pBdr>
                <w:top w:val="nil"/>
                <w:left w:val="nil"/>
                <w:bottom w:val="nil"/>
                <w:right w:val="nil"/>
                <w:between w:val="nil"/>
              </w:pBdr>
              <w:spacing w:line="276" w:lineRule="auto"/>
              <w:jc w:val="left"/>
              <w:rPr>
                <w:rFonts w:eastAsia="Calibri"/>
                <w:sz w:val="24"/>
                <w:szCs w:val="24"/>
              </w:rPr>
            </w:pPr>
          </w:p>
        </w:tc>
        <w:tc>
          <w:tcPr>
            <w:tcW w:w="9276" w:type="dxa"/>
            <w:shd w:val="clear" w:color="auto" w:fill="auto"/>
          </w:tcPr>
          <w:p w14:paraId="3621D5A4" w14:textId="77777777" w:rsidR="00E101B2" w:rsidRPr="00F51A08" w:rsidRDefault="0058151F">
            <w:pPr>
              <w:rPr>
                <w:rFonts w:eastAsia="Calibri"/>
                <w:b/>
                <w:sz w:val="24"/>
                <w:szCs w:val="24"/>
              </w:rPr>
            </w:pPr>
            <w:r w:rsidRPr="00F51A08">
              <w:rPr>
                <w:rFonts w:eastAsia="Calibri"/>
                <w:sz w:val="24"/>
                <w:szCs w:val="24"/>
              </w:rPr>
              <w:t xml:space="preserve">Үгүй. </w:t>
            </w:r>
          </w:p>
        </w:tc>
      </w:tr>
      <w:tr w:rsidR="00E101B2" w:rsidRPr="00DF1704" w14:paraId="65A64B1D" w14:textId="77777777" w:rsidTr="00F51A08">
        <w:trPr>
          <w:trHeight w:val="121"/>
        </w:trPr>
        <w:tc>
          <w:tcPr>
            <w:tcW w:w="747" w:type="dxa"/>
            <w:vMerge w:val="restart"/>
            <w:shd w:val="clear" w:color="auto" w:fill="auto"/>
          </w:tcPr>
          <w:p w14:paraId="559E7323" w14:textId="1E7B4DAC" w:rsidR="00E101B2" w:rsidRPr="00F51A08" w:rsidRDefault="0058151F" w:rsidP="00283132">
            <w:pPr>
              <w:rPr>
                <w:rFonts w:eastAsia="Calibri"/>
                <w:b/>
                <w:sz w:val="24"/>
                <w:szCs w:val="24"/>
              </w:rPr>
            </w:pPr>
            <w:r w:rsidRPr="00F51A08">
              <w:rPr>
                <w:rFonts w:eastAsia="Calibri"/>
                <w:b/>
                <w:sz w:val="24"/>
                <w:szCs w:val="24"/>
              </w:rPr>
              <w:t>1.</w:t>
            </w:r>
            <w:r w:rsidR="00283132">
              <w:rPr>
                <w:rFonts w:eastAsia="Calibri"/>
                <w:b/>
                <w:sz w:val="24"/>
                <w:szCs w:val="24"/>
              </w:rPr>
              <w:t>7</w:t>
            </w:r>
          </w:p>
        </w:tc>
        <w:tc>
          <w:tcPr>
            <w:tcW w:w="9276" w:type="dxa"/>
            <w:shd w:val="clear" w:color="auto" w:fill="auto"/>
          </w:tcPr>
          <w:p w14:paraId="3AB3DE5B" w14:textId="77777777" w:rsidR="00E101B2" w:rsidRPr="00F51A08" w:rsidRDefault="0058151F">
            <w:pPr>
              <w:rPr>
                <w:rFonts w:eastAsia="Calibri"/>
                <w:b/>
                <w:sz w:val="24"/>
                <w:szCs w:val="24"/>
              </w:rPr>
            </w:pPr>
            <w:r w:rsidRPr="00F51A08">
              <w:rPr>
                <w:rFonts w:eastAsia="Calibri"/>
                <w:b/>
                <w:sz w:val="24"/>
                <w:szCs w:val="24"/>
              </w:rPr>
              <w:t>Төрийн бус байгууллагын гишүүнчлэлийн талаар</w:t>
            </w:r>
          </w:p>
          <w:p w14:paraId="21661E54" w14:textId="77777777" w:rsidR="00E101B2" w:rsidRPr="00F51A08" w:rsidRDefault="0058151F">
            <w:pPr>
              <w:rPr>
                <w:rFonts w:eastAsia="Calibri"/>
                <w:sz w:val="24"/>
                <w:szCs w:val="24"/>
              </w:rPr>
            </w:pPr>
            <w:r w:rsidRPr="00F51A08">
              <w:rPr>
                <w:rFonts w:eastAsia="Calibri"/>
                <w:sz w:val="24"/>
                <w:szCs w:val="24"/>
              </w:rPr>
              <w:t>-Төрийн бус байгууллагад эрхэлж байсан албан тушаал, гүйцэтгэсэн чиг үүрэг, огноог хамгийн сүүлийнхээс нь эхлэн он дарааллаар бичнэ.</w:t>
            </w:r>
          </w:p>
        </w:tc>
      </w:tr>
      <w:tr w:rsidR="00E101B2" w:rsidRPr="00DF1704" w14:paraId="00B3874A" w14:textId="77777777" w:rsidTr="00F51A08">
        <w:trPr>
          <w:trHeight w:val="121"/>
        </w:trPr>
        <w:tc>
          <w:tcPr>
            <w:tcW w:w="747" w:type="dxa"/>
            <w:vMerge/>
            <w:shd w:val="clear" w:color="auto" w:fill="auto"/>
          </w:tcPr>
          <w:p w14:paraId="379C8621" w14:textId="77777777" w:rsidR="00E101B2" w:rsidRPr="00F51A08" w:rsidRDefault="00E101B2" w:rsidP="00F51A08">
            <w:pPr>
              <w:widowControl w:val="0"/>
              <w:pBdr>
                <w:top w:val="nil"/>
                <w:left w:val="nil"/>
                <w:bottom w:val="nil"/>
                <w:right w:val="nil"/>
                <w:between w:val="nil"/>
              </w:pBdr>
              <w:spacing w:line="276" w:lineRule="auto"/>
              <w:jc w:val="left"/>
              <w:rPr>
                <w:rFonts w:eastAsia="Calibri"/>
                <w:sz w:val="24"/>
                <w:szCs w:val="24"/>
              </w:rPr>
            </w:pPr>
          </w:p>
        </w:tc>
        <w:tc>
          <w:tcPr>
            <w:tcW w:w="9276" w:type="dxa"/>
            <w:shd w:val="clear" w:color="auto" w:fill="auto"/>
          </w:tcPr>
          <w:p w14:paraId="0AD27DBA" w14:textId="77777777" w:rsidR="00E101B2" w:rsidRPr="00F51A08" w:rsidRDefault="00DF1704" w:rsidP="00DF1704">
            <w:pPr>
              <w:rPr>
                <w:rFonts w:eastAsia="Calibri"/>
                <w:sz w:val="24"/>
                <w:szCs w:val="24"/>
              </w:rPr>
            </w:pPr>
            <w:r w:rsidRPr="00F51A08">
              <w:rPr>
                <w:rFonts w:eastAsia="Calibri"/>
                <w:sz w:val="24"/>
                <w:szCs w:val="24"/>
              </w:rPr>
              <w:t>-</w:t>
            </w:r>
            <w:r w:rsidR="0058151F" w:rsidRPr="00F51A08">
              <w:rPr>
                <w:rFonts w:eastAsia="Calibri"/>
                <w:sz w:val="24"/>
                <w:szCs w:val="24"/>
              </w:rPr>
              <w:t>Монголын хүнсчдийн холбоонд Чанар, менежментийн зөвлөх</w:t>
            </w:r>
          </w:p>
          <w:p w14:paraId="482E04F6" w14:textId="77777777" w:rsidR="00E101B2" w:rsidRPr="00F51A08" w:rsidRDefault="00DF1704" w:rsidP="00DF1704">
            <w:pPr>
              <w:rPr>
                <w:rFonts w:eastAsia="Calibri"/>
                <w:sz w:val="24"/>
                <w:szCs w:val="24"/>
              </w:rPr>
            </w:pPr>
            <w:r w:rsidRPr="00F51A08">
              <w:rPr>
                <w:rFonts w:eastAsia="Calibri"/>
                <w:sz w:val="24"/>
                <w:szCs w:val="24"/>
              </w:rPr>
              <w:lastRenderedPageBreak/>
              <w:t>-</w:t>
            </w:r>
            <w:r w:rsidR="0058151F" w:rsidRPr="00F51A08">
              <w:rPr>
                <w:rFonts w:eastAsia="Calibri"/>
                <w:sz w:val="24"/>
                <w:szCs w:val="24"/>
              </w:rPr>
              <w:t>МҮХАҮТ Эмэгтэйчүүдийн зөвлөлийн гишүүн</w:t>
            </w:r>
          </w:p>
          <w:p w14:paraId="28813AA5" w14:textId="77777777" w:rsidR="00E101B2" w:rsidRPr="00F51A08" w:rsidRDefault="00DF1704" w:rsidP="00DF1704">
            <w:pPr>
              <w:rPr>
                <w:rFonts w:eastAsia="Calibri"/>
                <w:sz w:val="24"/>
                <w:szCs w:val="24"/>
              </w:rPr>
            </w:pPr>
            <w:r w:rsidRPr="00F51A08">
              <w:rPr>
                <w:rFonts w:eastAsia="Calibri"/>
                <w:sz w:val="24"/>
                <w:szCs w:val="24"/>
              </w:rPr>
              <w:t>-</w:t>
            </w:r>
            <w:r w:rsidR="0058151F" w:rsidRPr="00F51A08">
              <w:rPr>
                <w:rFonts w:eastAsia="Calibri"/>
                <w:sz w:val="24"/>
                <w:szCs w:val="24"/>
              </w:rPr>
              <w:t xml:space="preserve">Монголын эмэгтэй скаутын холбооны ерөнхийлөгч </w:t>
            </w:r>
          </w:p>
        </w:tc>
      </w:tr>
      <w:tr w:rsidR="00E101B2" w:rsidRPr="00DF1704" w14:paraId="0EC9033D" w14:textId="77777777" w:rsidTr="00F51A08">
        <w:trPr>
          <w:trHeight w:val="121"/>
        </w:trPr>
        <w:tc>
          <w:tcPr>
            <w:tcW w:w="747" w:type="dxa"/>
            <w:vMerge w:val="restart"/>
            <w:shd w:val="clear" w:color="auto" w:fill="auto"/>
          </w:tcPr>
          <w:p w14:paraId="0259CFF8" w14:textId="56213BF8" w:rsidR="00E101B2" w:rsidRPr="00F51A08" w:rsidRDefault="0058151F" w:rsidP="00283132">
            <w:pPr>
              <w:rPr>
                <w:rFonts w:eastAsia="Calibri"/>
                <w:b/>
                <w:sz w:val="24"/>
                <w:szCs w:val="24"/>
              </w:rPr>
            </w:pPr>
            <w:r w:rsidRPr="00F51A08">
              <w:rPr>
                <w:rFonts w:eastAsia="Calibri"/>
                <w:b/>
                <w:sz w:val="24"/>
                <w:szCs w:val="24"/>
              </w:rPr>
              <w:lastRenderedPageBreak/>
              <w:t>1.</w:t>
            </w:r>
            <w:r w:rsidR="00283132">
              <w:rPr>
                <w:rFonts w:eastAsia="Calibri"/>
                <w:b/>
                <w:sz w:val="24"/>
                <w:szCs w:val="24"/>
              </w:rPr>
              <w:t>8</w:t>
            </w:r>
            <w:bookmarkStart w:id="1" w:name="_GoBack"/>
            <w:bookmarkEnd w:id="1"/>
          </w:p>
        </w:tc>
        <w:tc>
          <w:tcPr>
            <w:tcW w:w="9276" w:type="dxa"/>
            <w:shd w:val="clear" w:color="auto" w:fill="auto"/>
          </w:tcPr>
          <w:p w14:paraId="4A8C0568" w14:textId="77777777" w:rsidR="00E101B2" w:rsidRPr="00F51A08" w:rsidRDefault="0058151F">
            <w:pPr>
              <w:rPr>
                <w:rFonts w:eastAsia="Calibri"/>
                <w:b/>
                <w:sz w:val="24"/>
                <w:szCs w:val="24"/>
              </w:rPr>
            </w:pPr>
            <w:r w:rsidRPr="00F51A08">
              <w:rPr>
                <w:rFonts w:eastAsia="Calibri"/>
                <w:b/>
                <w:sz w:val="24"/>
                <w:szCs w:val="24"/>
              </w:rPr>
              <w:t xml:space="preserve">Нэр дэвшигч нь хэрэв байгаа бол доор дурдсан мэдээллийг бичнэ </w:t>
            </w:r>
          </w:p>
          <w:p w14:paraId="78B8417A" w14:textId="77777777" w:rsidR="00E101B2" w:rsidRPr="00F51A08" w:rsidRDefault="0058151F">
            <w:pPr>
              <w:rPr>
                <w:rFonts w:eastAsia="Calibri"/>
                <w:sz w:val="24"/>
                <w:szCs w:val="24"/>
              </w:rPr>
            </w:pPr>
            <w:r w:rsidRPr="00F51A08">
              <w:rPr>
                <w:rFonts w:eastAsia="Calibri"/>
                <w:sz w:val="24"/>
                <w:szCs w:val="24"/>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r w:rsidRPr="00F51A08">
              <w:rPr>
                <w:rFonts w:eastAsia="Calibri"/>
                <w:b/>
                <w:sz w:val="24"/>
                <w:szCs w:val="24"/>
              </w:rPr>
              <w:t xml:space="preserve">                 </w:t>
            </w:r>
          </w:p>
          <w:p w14:paraId="4FB4DCFB" w14:textId="77777777" w:rsidR="00E101B2" w:rsidRPr="00F51A08" w:rsidRDefault="0058151F">
            <w:pPr>
              <w:rPr>
                <w:rFonts w:eastAsia="Calibri"/>
                <w:sz w:val="24"/>
                <w:szCs w:val="24"/>
              </w:rPr>
            </w:pPr>
            <w:r w:rsidRPr="00F51A08">
              <w:rPr>
                <w:rFonts w:eastAsia="Calibri"/>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688E662B" w14:textId="77777777" w:rsidR="00E101B2" w:rsidRPr="00F51A08" w:rsidRDefault="0058151F">
            <w:pPr>
              <w:rPr>
                <w:rFonts w:eastAsia="Calibri"/>
                <w:b/>
                <w:sz w:val="24"/>
                <w:szCs w:val="24"/>
              </w:rPr>
            </w:pPr>
            <w:r w:rsidRPr="00F51A08">
              <w:rPr>
                <w:rFonts w:eastAsia="Calibri"/>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39F2696C" w14:textId="77777777" w:rsidR="00E101B2" w:rsidRPr="00F51A08" w:rsidRDefault="0058151F">
            <w:pPr>
              <w:rPr>
                <w:rFonts w:eastAsia="Calibri"/>
                <w:b/>
                <w:sz w:val="24"/>
                <w:szCs w:val="24"/>
              </w:rPr>
            </w:pPr>
            <w:r w:rsidRPr="00F51A08">
              <w:rPr>
                <w:rFonts w:eastAsia="Calibri"/>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23C319FF" w14:textId="77777777" w:rsidR="00E101B2" w:rsidRPr="00F51A08" w:rsidRDefault="0058151F">
            <w:pPr>
              <w:rPr>
                <w:rFonts w:eastAsia="Calibri"/>
                <w:sz w:val="24"/>
                <w:szCs w:val="24"/>
              </w:rPr>
            </w:pPr>
            <w:r w:rsidRPr="00F51A08">
              <w:rPr>
                <w:rFonts w:eastAsia="Calibri"/>
                <w:b/>
                <w:sz w:val="24"/>
                <w:szCs w:val="24"/>
              </w:rPr>
              <w:t xml:space="preserve">Жич: </w:t>
            </w:r>
            <w:r w:rsidRPr="00F51A08">
              <w:rPr>
                <w:rFonts w:eastAsia="Calibri"/>
                <w:sz w:val="24"/>
                <w:szCs w:val="24"/>
              </w:rPr>
              <w:t>Дээр дурдсан материал тус бүрээс нэгийг хавсаргах бөгөөд боломжтой бол цахимаар үзэх линкийг тусгана.</w:t>
            </w:r>
          </w:p>
        </w:tc>
      </w:tr>
      <w:tr w:rsidR="00E101B2" w:rsidRPr="00DF1704" w14:paraId="2058A1C4" w14:textId="77777777" w:rsidTr="00F51A08">
        <w:trPr>
          <w:trHeight w:val="121"/>
        </w:trPr>
        <w:tc>
          <w:tcPr>
            <w:tcW w:w="747" w:type="dxa"/>
            <w:vMerge/>
            <w:shd w:val="clear" w:color="auto" w:fill="auto"/>
          </w:tcPr>
          <w:p w14:paraId="508DE618" w14:textId="77777777" w:rsidR="00E101B2" w:rsidRPr="00F51A08" w:rsidRDefault="00E101B2" w:rsidP="00F51A08">
            <w:pPr>
              <w:widowControl w:val="0"/>
              <w:pBdr>
                <w:top w:val="nil"/>
                <w:left w:val="nil"/>
                <w:bottom w:val="nil"/>
                <w:right w:val="nil"/>
                <w:between w:val="nil"/>
              </w:pBdr>
              <w:spacing w:line="276" w:lineRule="auto"/>
              <w:jc w:val="left"/>
              <w:rPr>
                <w:rFonts w:eastAsia="Calibri"/>
                <w:sz w:val="24"/>
                <w:szCs w:val="24"/>
              </w:rPr>
            </w:pPr>
          </w:p>
        </w:tc>
        <w:tc>
          <w:tcPr>
            <w:tcW w:w="9276" w:type="dxa"/>
            <w:shd w:val="clear" w:color="auto" w:fill="auto"/>
          </w:tcPr>
          <w:p w14:paraId="6EC103A1" w14:textId="77777777" w:rsidR="00DF1704" w:rsidRPr="00F51A08" w:rsidRDefault="00DF1704" w:rsidP="00DF1704">
            <w:pPr>
              <w:rPr>
                <w:rFonts w:eastAsia="Calibri"/>
                <w:sz w:val="24"/>
                <w:szCs w:val="24"/>
              </w:rPr>
            </w:pPr>
            <w:r w:rsidRPr="00F51A08">
              <w:rPr>
                <w:rFonts w:eastAsia="Calibri"/>
                <w:sz w:val="24"/>
                <w:szCs w:val="24"/>
              </w:rPr>
              <w:t xml:space="preserve">1. Хэрэгжүүлсэн төсөл, хөтөлбөрүүд </w:t>
            </w:r>
          </w:p>
          <w:p w14:paraId="7DB51A51" w14:textId="77777777" w:rsidR="00E101B2" w:rsidRPr="00F51A08" w:rsidRDefault="00DF1704">
            <w:pPr>
              <w:rPr>
                <w:rFonts w:eastAsia="Calibri"/>
                <w:sz w:val="24"/>
                <w:szCs w:val="24"/>
              </w:rPr>
            </w:pPr>
            <w:r w:rsidRPr="00F51A08">
              <w:rPr>
                <w:rFonts w:eastAsia="Calibri"/>
                <w:sz w:val="24"/>
                <w:szCs w:val="24"/>
              </w:rPr>
              <w:t xml:space="preserve">2006-2022 онд 7 томоохон </w:t>
            </w:r>
            <w:r w:rsidR="0058151F" w:rsidRPr="00F51A08">
              <w:rPr>
                <w:rFonts w:eastAsia="Calibri"/>
                <w:sz w:val="24"/>
                <w:szCs w:val="24"/>
              </w:rPr>
              <w:t xml:space="preserve">төсөл амжилттай хэрэгжүүлсэн. </w:t>
            </w:r>
          </w:p>
          <w:p w14:paraId="27BF85BF" w14:textId="77777777" w:rsidR="00E101B2" w:rsidRPr="00F51A08" w:rsidRDefault="0058151F" w:rsidP="00DF1704">
            <w:pPr>
              <w:rPr>
                <w:rFonts w:eastAsia="Calibri"/>
                <w:sz w:val="24"/>
                <w:szCs w:val="24"/>
              </w:rPr>
            </w:pPr>
            <w:r w:rsidRPr="00F51A08">
              <w:rPr>
                <w:rFonts w:eastAsia="Calibri"/>
                <w:sz w:val="24"/>
                <w:szCs w:val="24"/>
              </w:rPr>
              <w:t xml:space="preserve">2006 </w:t>
            </w:r>
            <w:r w:rsidR="00DF1704" w:rsidRPr="00F51A08">
              <w:rPr>
                <w:rFonts w:eastAsia="Calibri"/>
                <w:sz w:val="24"/>
                <w:szCs w:val="24"/>
              </w:rPr>
              <w:t>онд Гахайн аж ахуйн</w:t>
            </w:r>
            <w:r w:rsidRPr="00F51A08">
              <w:rPr>
                <w:rFonts w:eastAsia="Calibri"/>
                <w:sz w:val="24"/>
                <w:szCs w:val="24"/>
              </w:rPr>
              <w:t xml:space="preserve"> үржлийн цөм </w:t>
            </w:r>
            <w:r w:rsidR="00DF1704" w:rsidRPr="00F51A08">
              <w:rPr>
                <w:rFonts w:eastAsia="Calibri"/>
                <w:sz w:val="24"/>
                <w:szCs w:val="24"/>
              </w:rPr>
              <w:t>аж ахуйн</w:t>
            </w:r>
            <w:r w:rsidRPr="00F51A08">
              <w:rPr>
                <w:rFonts w:eastAsia="Calibri"/>
                <w:sz w:val="24"/>
                <w:szCs w:val="24"/>
              </w:rPr>
              <w:t xml:space="preserve"> байгуулах төсөл </w:t>
            </w:r>
          </w:p>
          <w:p w14:paraId="797AAEA6" w14:textId="77777777" w:rsidR="00E101B2" w:rsidRPr="00F51A08" w:rsidRDefault="00DF1704">
            <w:pPr>
              <w:rPr>
                <w:rFonts w:eastAsia="Calibri"/>
                <w:sz w:val="24"/>
                <w:szCs w:val="24"/>
              </w:rPr>
            </w:pPr>
            <w:r w:rsidRPr="00F51A08">
              <w:rPr>
                <w:rFonts w:eastAsia="Calibri"/>
                <w:sz w:val="24"/>
                <w:szCs w:val="24"/>
              </w:rPr>
              <w:t xml:space="preserve">2014 онд </w:t>
            </w:r>
            <w:r w:rsidR="0058151F" w:rsidRPr="00F51A08">
              <w:rPr>
                <w:rFonts w:eastAsia="Calibri"/>
                <w:sz w:val="24"/>
                <w:szCs w:val="24"/>
              </w:rPr>
              <w:t xml:space="preserve">Гол нэрийн барааны үнийг тогтворжуулах төслийн хүрээнд Мах ангилан савлах үйлдвэрийн төсөл </w:t>
            </w:r>
          </w:p>
          <w:p w14:paraId="728B1455" w14:textId="77777777" w:rsidR="00DF1704" w:rsidRPr="00F51A08" w:rsidRDefault="00DF1704">
            <w:pPr>
              <w:rPr>
                <w:rFonts w:eastAsia="Calibri"/>
                <w:sz w:val="24"/>
                <w:szCs w:val="24"/>
              </w:rPr>
            </w:pPr>
            <w:r w:rsidRPr="00F51A08">
              <w:rPr>
                <w:rFonts w:eastAsia="Calibri"/>
                <w:sz w:val="24"/>
                <w:szCs w:val="24"/>
              </w:rPr>
              <w:t xml:space="preserve">2014 онд Хүнсний үйлдвэрт ОУ-н Хүнсний аюулгүй байдлын удирдлагын тогтолцоо ISO 22000:2005 стандартыг амжилттай нэвтрүүлсэн </w:t>
            </w:r>
          </w:p>
          <w:p w14:paraId="5C97EECC" w14:textId="77777777" w:rsidR="00DF1704" w:rsidRPr="00F51A08" w:rsidRDefault="00DF1704">
            <w:pPr>
              <w:rPr>
                <w:rFonts w:eastAsia="Calibri"/>
                <w:sz w:val="24"/>
                <w:szCs w:val="24"/>
              </w:rPr>
            </w:pPr>
            <w:r w:rsidRPr="00F51A08">
              <w:rPr>
                <w:rFonts w:eastAsia="Calibri"/>
                <w:sz w:val="24"/>
                <w:szCs w:val="24"/>
              </w:rPr>
              <w:t>2014 онд ISO/IEC MNS 17025:2005 стандартыг Дотоодын лабораторидоо нэвтрүүлэн ОУ-н итгэмжлэгдсэн лаборатори болсон</w:t>
            </w:r>
          </w:p>
          <w:p w14:paraId="4BB0F3EE" w14:textId="77777777" w:rsidR="00DF1704" w:rsidRPr="00F51A08" w:rsidRDefault="0058151F" w:rsidP="00DF1704">
            <w:pPr>
              <w:rPr>
                <w:rFonts w:eastAsia="Calibri"/>
                <w:sz w:val="24"/>
                <w:szCs w:val="24"/>
              </w:rPr>
            </w:pPr>
            <w:r w:rsidRPr="00F51A08">
              <w:rPr>
                <w:rFonts w:eastAsia="Calibri"/>
                <w:sz w:val="24"/>
                <w:szCs w:val="24"/>
              </w:rPr>
              <w:t xml:space="preserve">2018 </w:t>
            </w:r>
            <w:r w:rsidR="00DF1704" w:rsidRPr="00F51A08">
              <w:rPr>
                <w:rFonts w:eastAsia="Calibri"/>
                <w:sz w:val="24"/>
                <w:szCs w:val="24"/>
              </w:rPr>
              <w:t xml:space="preserve">Мал нядлах, мах эхлэн боловсруулах үйлдвэрийн төсөл </w:t>
            </w:r>
          </w:p>
          <w:p w14:paraId="5E8AD9E9" w14:textId="77777777" w:rsidR="00DF1704" w:rsidRPr="00F51A08" w:rsidRDefault="00DF1704" w:rsidP="00DF1704">
            <w:pPr>
              <w:rPr>
                <w:rFonts w:eastAsia="Calibri"/>
                <w:sz w:val="24"/>
                <w:szCs w:val="24"/>
              </w:rPr>
            </w:pPr>
            <w:r w:rsidRPr="00F51A08">
              <w:rPr>
                <w:rFonts w:eastAsia="Calibri"/>
                <w:sz w:val="24"/>
                <w:szCs w:val="24"/>
              </w:rPr>
              <w:t xml:space="preserve">2019 онд ОУ-н Хүнсний аюулгүй байдлын удирдлагын тогтолцоо FSSC 22000 стандартыг нэвтрүүлсэн </w:t>
            </w:r>
          </w:p>
          <w:p w14:paraId="0FD6A16E" w14:textId="77777777" w:rsidR="00E101B2" w:rsidRPr="00F51A08" w:rsidRDefault="00DF1704" w:rsidP="00DF1704">
            <w:pPr>
              <w:rPr>
                <w:rFonts w:eastAsia="Calibri"/>
                <w:sz w:val="24"/>
                <w:szCs w:val="24"/>
              </w:rPr>
            </w:pPr>
            <w:r w:rsidRPr="00F51A08">
              <w:rPr>
                <w:rFonts w:eastAsia="Calibri"/>
                <w:sz w:val="24"/>
                <w:szCs w:val="24"/>
              </w:rPr>
              <w:t xml:space="preserve">2020 </w:t>
            </w:r>
            <w:r w:rsidR="0058151F" w:rsidRPr="00F51A08">
              <w:rPr>
                <w:rFonts w:eastAsia="Calibri"/>
                <w:sz w:val="24"/>
                <w:szCs w:val="24"/>
              </w:rPr>
              <w:t xml:space="preserve">Ясны үйлдвэрийн төсөл </w:t>
            </w:r>
          </w:p>
          <w:p w14:paraId="37FBAE03" w14:textId="77777777" w:rsidR="00DF1704" w:rsidRPr="00F51A08" w:rsidRDefault="00DF1704">
            <w:pPr>
              <w:rPr>
                <w:rFonts w:eastAsia="Calibri"/>
                <w:sz w:val="24"/>
                <w:szCs w:val="24"/>
              </w:rPr>
            </w:pPr>
            <w:r w:rsidRPr="00F51A08">
              <w:rPr>
                <w:rFonts w:eastAsia="Calibri"/>
                <w:sz w:val="24"/>
                <w:szCs w:val="24"/>
              </w:rPr>
              <w:t xml:space="preserve">2. Хууль эрхзүй </w:t>
            </w:r>
          </w:p>
          <w:p w14:paraId="4D4F73A5" w14:textId="77777777" w:rsidR="00E101B2" w:rsidRPr="00F51A08" w:rsidRDefault="0058151F">
            <w:pPr>
              <w:rPr>
                <w:rFonts w:eastAsia="Calibri"/>
                <w:sz w:val="24"/>
                <w:szCs w:val="24"/>
              </w:rPr>
            </w:pPr>
            <w:r w:rsidRPr="00F51A08">
              <w:rPr>
                <w:rFonts w:eastAsia="Calibri"/>
                <w:sz w:val="24"/>
                <w:szCs w:val="24"/>
              </w:rPr>
              <w:t>Хууль Хөдөлмөрийн тухай хуулийн бүх шатн</w:t>
            </w:r>
            <w:r w:rsidR="00DF1704" w:rsidRPr="00F51A08">
              <w:rPr>
                <w:rFonts w:eastAsia="Calibri"/>
                <w:sz w:val="24"/>
                <w:szCs w:val="24"/>
              </w:rPr>
              <w:t xml:space="preserve">ы хэлэлцүүлэгт ТВ, ажил олгогчдийн хэлэлцүүлэгт шат дараалан орсон </w:t>
            </w:r>
          </w:p>
          <w:p w14:paraId="7C145083" w14:textId="77777777" w:rsidR="00E101B2" w:rsidRPr="00F51A08" w:rsidRDefault="0058151F" w:rsidP="00DF1704">
            <w:pPr>
              <w:rPr>
                <w:rFonts w:eastAsia="Calibri"/>
                <w:sz w:val="24"/>
                <w:szCs w:val="24"/>
              </w:rPr>
            </w:pPr>
            <w:r w:rsidRPr="00F51A08">
              <w:rPr>
                <w:rFonts w:eastAsia="Calibri"/>
                <w:sz w:val="24"/>
                <w:szCs w:val="24"/>
              </w:rPr>
              <w:t>МҮХАҮТ-р да</w:t>
            </w:r>
            <w:r w:rsidR="00DF1704" w:rsidRPr="00F51A08">
              <w:rPr>
                <w:rFonts w:eastAsia="Calibri"/>
                <w:sz w:val="24"/>
                <w:szCs w:val="24"/>
              </w:rPr>
              <w:t xml:space="preserve">мжуулан Зөвшөөрлийн тухай хууль, </w:t>
            </w:r>
            <w:r w:rsidRPr="00F51A08">
              <w:rPr>
                <w:rFonts w:eastAsia="Calibri"/>
                <w:sz w:val="24"/>
                <w:szCs w:val="24"/>
              </w:rPr>
              <w:t>Жижиг дунд ү</w:t>
            </w:r>
            <w:r w:rsidR="00DF1704" w:rsidRPr="00F51A08">
              <w:rPr>
                <w:rFonts w:eastAsia="Calibri"/>
                <w:sz w:val="24"/>
                <w:szCs w:val="24"/>
              </w:rPr>
              <w:t xml:space="preserve">йлдвэрлэлийг дэмжих тухай хууль, </w:t>
            </w:r>
            <w:r w:rsidRPr="00F51A08">
              <w:rPr>
                <w:rFonts w:eastAsia="Calibri"/>
                <w:sz w:val="24"/>
                <w:szCs w:val="24"/>
              </w:rPr>
              <w:t>Төрийн худалдан авалтын тухай х</w:t>
            </w:r>
            <w:r w:rsidR="00DF1704" w:rsidRPr="00F51A08">
              <w:rPr>
                <w:rFonts w:eastAsia="Calibri"/>
                <w:sz w:val="24"/>
                <w:szCs w:val="24"/>
              </w:rPr>
              <w:t xml:space="preserve">уулиудад санал оруулсан. </w:t>
            </w:r>
          </w:p>
          <w:p w14:paraId="3261AE0C" w14:textId="77777777" w:rsidR="00E101B2" w:rsidRPr="00F51A08" w:rsidRDefault="00DF1704">
            <w:pPr>
              <w:rPr>
                <w:rFonts w:eastAsia="Calibri"/>
                <w:sz w:val="24"/>
                <w:szCs w:val="24"/>
              </w:rPr>
            </w:pPr>
            <w:r w:rsidRPr="00F51A08">
              <w:rPr>
                <w:rFonts w:eastAsia="Calibri"/>
                <w:sz w:val="24"/>
                <w:szCs w:val="24"/>
              </w:rPr>
              <w:t>Монголын хүнсчдийн</w:t>
            </w:r>
            <w:r w:rsidR="0058151F" w:rsidRPr="00F51A08">
              <w:rPr>
                <w:rFonts w:eastAsia="Calibri"/>
                <w:sz w:val="24"/>
                <w:szCs w:val="24"/>
              </w:rPr>
              <w:t xml:space="preserve"> холбоогоор дамжуулан Хэрэглэгчийн эрх ашгийг хамг</w:t>
            </w:r>
            <w:r w:rsidRPr="00F51A08">
              <w:rPr>
                <w:rFonts w:eastAsia="Calibri"/>
                <w:sz w:val="24"/>
                <w:szCs w:val="24"/>
              </w:rPr>
              <w:t>а</w:t>
            </w:r>
            <w:r w:rsidR="0058151F" w:rsidRPr="00F51A08">
              <w:rPr>
                <w:rFonts w:eastAsia="Calibri"/>
                <w:sz w:val="24"/>
                <w:szCs w:val="24"/>
              </w:rPr>
              <w:t xml:space="preserve">алах тухай </w:t>
            </w:r>
            <w:r w:rsidRPr="00F51A08">
              <w:rPr>
                <w:rFonts w:eastAsia="Calibri"/>
                <w:sz w:val="24"/>
                <w:szCs w:val="24"/>
              </w:rPr>
              <w:t xml:space="preserve">хууль, </w:t>
            </w:r>
            <w:r w:rsidR="0058151F" w:rsidRPr="00F51A08">
              <w:rPr>
                <w:rFonts w:eastAsia="Calibri"/>
                <w:sz w:val="24"/>
                <w:szCs w:val="24"/>
              </w:rPr>
              <w:t>Өрсөлдөөний тухай хууль</w:t>
            </w:r>
            <w:r w:rsidRPr="00F51A08">
              <w:rPr>
                <w:rFonts w:eastAsia="Calibri"/>
                <w:sz w:val="24"/>
                <w:szCs w:val="24"/>
              </w:rPr>
              <w:t>,</w:t>
            </w:r>
            <w:r w:rsidR="0058151F" w:rsidRPr="00F51A08">
              <w:rPr>
                <w:rFonts w:eastAsia="Calibri"/>
                <w:sz w:val="24"/>
                <w:szCs w:val="24"/>
              </w:rPr>
              <w:t xml:space="preserve"> Баяжуулсан хүнсний тухай хууль тус тус санал оруулж, тусгагдаж байсан </w:t>
            </w:r>
          </w:p>
          <w:p w14:paraId="685ED0F5" w14:textId="77777777" w:rsidR="008832F8" w:rsidRPr="00F51A08" w:rsidRDefault="008832F8">
            <w:pPr>
              <w:rPr>
                <w:rFonts w:eastAsia="Calibri"/>
                <w:sz w:val="24"/>
                <w:szCs w:val="24"/>
              </w:rPr>
            </w:pPr>
            <w:r w:rsidRPr="00F51A08">
              <w:rPr>
                <w:rFonts w:eastAsia="Calibri"/>
                <w:sz w:val="24"/>
                <w:szCs w:val="24"/>
              </w:rPr>
              <w:t>3. Лекц, илтгэл</w:t>
            </w:r>
          </w:p>
          <w:p w14:paraId="1883359A" w14:textId="77777777" w:rsidR="00E101B2" w:rsidRPr="00F51A08" w:rsidRDefault="008832F8" w:rsidP="008832F8">
            <w:pPr>
              <w:rPr>
                <w:rFonts w:eastAsia="Calibri"/>
                <w:sz w:val="24"/>
                <w:szCs w:val="24"/>
              </w:rPr>
            </w:pPr>
            <w:r w:rsidRPr="00F51A08">
              <w:rPr>
                <w:rFonts w:eastAsia="Calibri"/>
                <w:sz w:val="24"/>
                <w:szCs w:val="24"/>
              </w:rPr>
              <w:t xml:space="preserve">2017 онд </w:t>
            </w:r>
            <w:r w:rsidR="0058151F" w:rsidRPr="00F51A08">
              <w:rPr>
                <w:rFonts w:eastAsia="Calibri"/>
                <w:sz w:val="24"/>
                <w:szCs w:val="24"/>
              </w:rPr>
              <w:t xml:space="preserve">МХХ-ны их хурал дээрх илтгэл </w:t>
            </w:r>
          </w:p>
          <w:p w14:paraId="7CAC0C50" w14:textId="77777777" w:rsidR="00E101B2" w:rsidRPr="00F51A08" w:rsidRDefault="008832F8">
            <w:pPr>
              <w:rPr>
                <w:rFonts w:eastAsia="Calibri"/>
                <w:sz w:val="24"/>
                <w:szCs w:val="24"/>
              </w:rPr>
            </w:pPr>
            <w:r w:rsidRPr="00F51A08">
              <w:rPr>
                <w:rFonts w:eastAsia="Calibri"/>
                <w:sz w:val="24"/>
                <w:szCs w:val="24"/>
              </w:rPr>
              <w:t xml:space="preserve">2020 онд </w:t>
            </w:r>
            <w:r w:rsidR="0058151F" w:rsidRPr="00F51A08">
              <w:rPr>
                <w:rFonts w:eastAsia="Calibri"/>
                <w:sz w:val="24"/>
                <w:szCs w:val="24"/>
              </w:rPr>
              <w:t>НҮБ-н Ази номхон далайн орнуудын худалдааг дэмжих хуралд Махны салбарын илтгэл</w:t>
            </w:r>
          </w:p>
          <w:p w14:paraId="6F61622E" w14:textId="77777777" w:rsidR="00E101B2" w:rsidRPr="00F51A08" w:rsidRDefault="008832F8">
            <w:pPr>
              <w:rPr>
                <w:rFonts w:eastAsia="Calibri"/>
                <w:sz w:val="24"/>
                <w:szCs w:val="24"/>
              </w:rPr>
            </w:pPr>
            <w:r w:rsidRPr="00F51A08">
              <w:rPr>
                <w:rFonts w:eastAsia="Calibri"/>
                <w:sz w:val="24"/>
                <w:szCs w:val="24"/>
              </w:rPr>
              <w:t xml:space="preserve">2021 онд </w:t>
            </w:r>
            <w:r w:rsidR="0058151F" w:rsidRPr="00F51A08">
              <w:rPr>
                <w:rFonts w:eastAsia="Calibri"/>
                <w:sz w:val="24"/>
                <w:szCs w:val="24"/>
              </w:rPr>
              <w:t xml:space="preserve">Дэлхийн банкны ХАА-н төсөл дээр Архангай аймгийн ХАҮТ-н дэргэдэх эмэгтэйчүүдийн их хуралд ОУ-н стандартуудыг бизнесийн стратегид шингээн авч үзэх нь </w:t>
            </w:r>
          </w:p>
          <w:p w14:paraId="06006824" w14:textId="77777777" w:rsidR="00E101B2" w:rsidRPr="00F51A08" w:rsidRDefault="008832F8" w:rsidP="008832F8">
            <w:pPr>
              <w:rPr>
                <w:rFonts w:eastAsia="Calibri"/>
                <w:sz w:val="24"/>
                <w:szCs w:val="24"/>
              </w:rPr>
            </w:pPr>
            <w:r w:rsidRPr="00F51A08">
              <w:rPr>
                <w:rFonts w:eastAsia="Calibri"/>
                <w:sz w:val="24"/>
                <w:szCs w:val="24"/>
              </w:rPr>
              <w:t xml:space="preserve">2021 онд </w:t>
            </w:r>
            <w:r w:rsidR="0058151F" w:rsidRPr="00F51A08">
              <w:rPr>
                <w:rFonts w:eastAsia="Calibri"/>
                <w:sz w:val="24"/>
                <w:szCs w:val="24"/>
              </w:rPr>
              <w:t xml:space="preserve">Бизнес.мн сэтгүүлээр Ковидын үеийн эдийн засгийн байдал, авч хэрэгжүүлж буй арга хэмжээ </w:t>
            </w:r>
          </w:p>
          <w:p w14:paraId="58A7D012" w14:textId="77777777" w:rsidR="008832F8" w:rsidRPr="00F51A08" w:rsidRDefault="008832F8">
            <w:pPr>
              <w:rPr>
                <w:rFonts w:eastAsia="Calibri"/>
                <w:sz w:val="24"/>
                <w:szCs w:val="24"/>
              </w:rPr>
            </w:pPr>
            <w:r w:rsidRPr="00F51A08">
              <w:rPr>
                <w:rFonts w:eastAsia="Calibri"/>
                <w:sz w:val="24"/>
                <w:szCs w:val="24"/>
              </w:rPr>
              <w:t xml:space="preserve">3.Хэвлэл мэдээллийн хэрэгсэлд өгсөн ярилцлага, нийтлэл </w:t>
            </w:r>
          </w:p>
          <w:p w14:paraId="38E615B6" w14:textId="77777777" w:rsidR="00E101B2" w:rsidRPr="00F51A08" w:rsidRDefault="008832F8" w:rsidP="008832F8">
            <w:pPr>
              <w:rPr>
                <w:rFonts w:eastAsia="Calibri"/>
                <w:sz w:val="24"/>
                <w:szCs w:val="24"/>
              </w:rPr>
            </w:pPr>
            <w:r w:rsidRPr="00F51A08">
              <w:rPr>
                <w:rFonts w:eastAsia="Calibri"/>
                <w:sz w:val="24"/>
                <w:szCs w:val="24"/>
              </w:rPr>
              <w:lastRenderedPageBreak/>
              <w:t xml:space="preserve">2021, 2022 онуудад </w:t>
            </w:r>
            <w:r w:rsidR="0058151F" w:rsidRPr="00F51A08">
              <w:rPr>
                <w:rFonts w:eastAsia="Calibri"/>
                <w:sz w:val="24"/>
                <w:szCs w:val="24"/>
              </w:rPr>
              <w:t xml:space="preserve">Монголын үндэсний тв-н Хөдөлмөрийн тухай хуулийн хэлэлцүүлэг, Хүнсний аюулгүй байдлын тухай хэлэлцүүлэгт 2 удаа орсон </w:t>
            </w:r>
          </w:p>
          <w:p w14:paraId="6DDBB26B" w14:textId="77777777" w:rsidR="00E101B2" w:rsidRPr="00F51A08" w:rsidRDefault="008832F8" w:rsidP="00DF1704">
            <w:pPr>
              <w:rPr>
                <w:rFonts w:eastAsia="Calibri"/>
                <w:sz w:val="24"/>
                <w:szCs w:val="24"/>
              </w:rPr>
            </w:pPr>
            <w:r w:rsidRPr="00F51A08">
              <w:rPr>
                <w:rFonts w:eastAsia="Calibri"/>
                <w:sz w:val="24"/>
                <w:szCs w:val="24"/>
              </w:rPr>
              <w:t xml:space="preserve">2020 онд </w:t>
            </w:r>
            <w:r w:rsidR="0058151F" w:rsidRPr="00F51A08">
              <w:rPr>
                <w:rFonts w:eastAsia="Calibri"/>
                <w:sz w:val="24"/>
                <w:szCs w:val="24"/>
              </w:rPr>
              <w:t xml:space="preserve">МХХ-ний Хүнсний аюулгүй байдлын бодлогын баримт бичигт хийсэн аудитын дүн шинжилгээний хурлын хэлэлцүүлэг  </w:t>
            </w:r>
          </w:p>
        </w:tc>
      </w:tr>
    </w:tbl>
    <w:p w14:paraId="0342AF74" w14:textId="77777777" w:rsidR="00E101B2" w:rsidRPr="00DF1704" w:rsidRDefault="00E101B2">
      <w:pPr>
        <w:rPr>
          <w:b/>
          <w:sz w:val="24"/>
          <w:szCs w:val="24"/>
        </w:rPr>
      </w:pPr>
    </w:p>
    <w:p w14:paraId="3051A10D" w14:textId="77777777" w:rsidR="00E101B2" w:rsidRPr="00DF1704" w:rsidRDefault="0058151F">
      <w:pPr>
        <w:rPr>
          <w:b/>
          <w:sz w:val="24"/>
          <w:szCs w:val="24"/>
        </w:rPr>
      </w:pPr>
      <w:r w:rsidRPr="00DF1704">
        <w:rPr>
          <w:b/>
          <w:sz w:val="24"/>
          <w:szCs w:val="24"/>
        </w:rPr>
        <w:t>ХОЁР. ХИЙХ АЖИЛ, НЭР ДЭВШСЭН ҮНДЭСЛЭЛЭЭ БИЧСЭН ТАЙЛБАР</w:t>
      </w:r>
    </w:p>
    <w:p w14:paraId="469C3422" w14:textId="77777777" w:rsidR="00E101B2" w:rsidRPr="00DF1704" w:rsidRDefault="00E101B2">
      <w:pPr>
        <w:rPr>
          <w:sz w:val="24"/>
          <w:szCs w:val="24"/>
        </w:rPr>
      </w:pPr>
    </w:p>
    <w:tbl>
      <w:tblPr>
        <w:tblW w:w="995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243"/>
      </w:tblGrid>
      <w:tr w:rsidR="00E101B2" w:rsidRPr="00DF1704" w14:paraId="41928E01" w14:textId="77777777" w:rsidTr="00F51A08">
        <w:trPr>
          <w:trHeight w:val="121"/>
        </w:trPr>
        <w:tc>
          <w:tcPr>
            <w:tcW w:w="709" w:type="dxa"/>
            <w:vMerge w:val="restart"/>
            <w:shd w:val="clear" w:color="auto" w:fill="auto"/>
          </w:tcPr>
          <w:p w14:paraId="7188E6F9" w14:textId="77777777" w:rsidR="00E101B2" w:rsidRPr="00F51A08" w:rsidRDefault="0058151F">
            <w:pPr>
              <w:rPr>
                <w:rFonts w:eastAsia="Calibri"/>
                <w:b/>
                <w:sz w:val="24"/>
                <w:szCs w:val="24"/>
              </w:rPr>
            </w:pPr>
            <w:r w:rsidRPr="00F51A08">
              <w:rPr>
                <w:rFonts w:eastAsia="Calibri"/>
                <w:b/>
                <w:sz w:val="24"/>
                <w:szCs w:val="24"/>
              </w:rPr>
              <w:t>2.1</w:t>
            </w:r>
          </w:p>
        </w:tc>
        <w:tc>
          <w:tcPr>
            <w:tcW w:w="9243" w:type="dxa"/>
            <w:shd w:val="clear" w:color="auto" w:fill="auto"/>
          </w:tcPr>
          <w:p w14:paraId="2C11CA81" w14:textId="77777777" w:rsidR="00E101B2" w:rsidRPr="00F51A08" w:rsidRDefault="0058151F">
            <w:pPr>
              <w:rPr>
                <w:rFonts w:eastAsia="Calibri"/>
                <w:sz w:val="24"/>
                <w:szCs w:val="24"/>
              </w:rPr>
            </w:pPr>
            <w:r w:rsidRPr="00F51A08">
              <w:rPr>
                <w:rFonts w:eastAsia="Calibri"/>
                <w:sz w:val="24"/>
                <w:szCs w:val="24"/>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E101B2" w:rsidRPr="00DF1704" w14:paraId="7B242FD0" w14:textId="77777777" w:rsidTr="00F51A08">
        <w:trPr>
          <w:trHeight w:val="121"/>
        </w:trPr>
        <w:tc>
          <w:tcPr>
            <w:tcW w:w="709" w:type="dxa"/>
            <w:vMerge/>
            <w:shd w:val="clear" w:color="auto" w:fill="auto"/>
          </w:tcPr>
          <w:p w14:paraId="2E5E9FB8" w14:textId="77777777" w:rsidR="00E101B2" w:rsidRPr="00F51A08" w:rsidRDefault="00E101B2" w:rsidP="00F51A08">
            <w:pPr>
              <w:widowControl w:val="0"/>
              <w:pBdr>
                <w:top w:val="nil"/>
                <w:left w:val="nil"/>
                <w:bottom w:val="nil"/>
                <w:right w:val="nil"/>
                <w:between w:val="nil"/>
              </w:pBdr>
              <w:spacing w:line="276" w:lineRule="auto"/>
              <w:jc w:val="left"/>
              <w:rPr>
                <w:rFonts w:eastAsia="Calibri"/>
                <w:sz w:val="24"/>
                <w:szCs w:val="24"/>
              </w:rPr>
            </w:pPr>
          </w:p>
        </w:tc>
        <w:tc>
          <w:tcPr>
            <w:tcW w:w="9243" w:type="dxa"/>
            <w:shd w:val="clear" w:color="auto" w:fill="auto"/>
          </w:tcPr>
          <w:p w14:paraId="7F222A22" w14:textId="77777777" w:rsidR="00E101B2" w:rsidRPr="00F51A08" w:rsidRDefault="0058151F" w:rsidP="00F51A08">
            <w:pPr>
              <w:ind w:right="-4"/>
              <w:rPr>
                <w:rFonts w:eastAsia="Calibri"/>
              </w:rPr>
            </w:pPr>
            <w:r w:rsidRPr="00F51A08">
              <w:rPr>
                <w:rFonts w:eastAsia="Calibri"/>
              </w:rPr>
              <w:t xml:space="preserve">Монгол улсын зах зээлийн харилцаанд шилжсэнээс хойш хувийн хэвшлийн сектор хүлээн зөвшөөрөгдөж одоогоор </w:t>
            </w:r>
            <w:r w:rsidR="00DF1704" w:rsidRPr="00F51A08">
              <w:rPr>
                <w:rFonts w:eastAsia="Calibri"/>
              </w:rPr>
              <w:t>228411</w:t>
            </w:r>
            <w:r w:rsidRPr="00F51A08">
              <w:rPr>
                <w:rFonts w:eastAsia="Calibri"/>
              </w:rPr>
              <w:t xml:space="preserve"> хувийн хэвшлийн аж ахуй нэгжид </w:t>
            </w:r>
            <w:r w:rsidR="00DF1704" w:rsidRPr="00F51A08">
              <w:rPr>
                <w:rFonts w:eastAsia="Calibri"/>
              </w:rPr>
              <w:t>1,170,455</w:t>
            </w:r>
            <w:r w:rsidRPr="00F51A08">
              <w:rPr>
                <w:rFonts w:eastAsia="Calibri"/>
              </w:rPr>
              <w:t xml:space="preserve"> хүн ажиллаж байна. </w:t>
            </w:r>
            <w:r w:rsidR="00DF1704" w:rsidRPr="00F51A08">
              <w:rPr>
                <w:rFonts w:eastAsia="Calibri"/>
              </w:rPr>
              <w:t>/Монголын статистикийн мэдээллийн нэгдсэн сан 2021.IV/</w:t>
            </w:r>
          </w:p>
          <w:p w14:paraId="5CB767D1" w14:textId="77777777" w:rsidR="00E101B2" w:rsidRPr="00F51A08" w:rsidRDefault="0058151F" w:rsidP="00F51A08">
            <w:pPr>
              <w:ind w:right="-4"/>
              <w:rPr>
                <w:color w:val="333333"/>
                <w:highlight w:val="white"/>
              </w:rPr>
            </w:pPr>
            <w:r w:rsidRPr="00F51A08">
              <w:rPr>
                <w:color w:val="333333"/>
              </w:rPr>
              <w:t>Нийгмийн даатгалын Үндэсний зөвлөлийн гишүүн болох гол үзүүлэлт бол Нийгмийн даатгалын тухай хуулийн 27.2.2 /</w:t>
            </w:r>
            <w:r w:rsidRPr="00F51A08">
              <w:rPr>
                <w:color w:val="333333"/>
                <w:highlight w:val="white"/>
              </w:rPr>
              <w:t xml:space="preserve">даатгуулагчийг төлөөлж нийт ажилтны дийлэнх олонхын эрх, хууль ёсны ашиг сонирхлыг төлөөлөн хамгаалсан үйлдвэрчний эвлэлийг төлөөлсөн ажил олгогчийг төлөөлж 3 гэсэн заалт юм. </w:t>
            </w:r>
          </w:p>
          <w:p w14:paraId="0316945F" w14:textId="77777777" w:rsidR="00E101B2" w:rsidRPr="00F51A08" w:rsidRDefault="0058151F" w:rsidP="00F51A08">
            <w:pPr>
              <w:ind w:right="-4"/>
              <w:rPr>
                <w:color w:val="333333"/>
                <w:highlight w:val="white"/>
              </w:rPr>
            </w:pPr>
            <w:r w:rsidRPr="00F51A08">
              <w:rPr>
                <w:color w:val="333333"/>
                <w:highlight w:val="white"/>
              </w:rPr>
              <w:t xml:space="preserve">Миний бие хувийн хэвшлийн салбарт, тэр тусмаа МУ-н эдийн засгийн тэргүүлэх салбар болох ХАА-н салбарт 2000 оноос хойш “Траст Трейд” ХХК-ны гүйцэтгэх захирлаар 22 ажилласан. Дээрх хугацаанд 2000 оноос 6 ажилтантай үйл ажиллагаагаа эхлүүлсэн компани одоогоор 180 гаран ажилтантай болж Нийгмийн даатгалын шимтгэлд 700-800 сая төгрөгийг жил бүр төвлөрүүлж ажиллаж байна. Үндэсний зөвлөл нь доорх үүргийг хэрэгжүүлэгч субьект билээ. </w:t>
            </w:r>
          </w:p>
          <w:p w14:paraId="1446B304" w14:textId="77777777" w:rsidR="00E101B2" w:rsidRPr="00F51A08" w:rsidRDefault="0058151F" w:rsidP="00F51A08">
            <w:pPr>
              <w:shd w:val="clear" w:color="auto" w:fill="FFFFFF"/>
              <w:tabs>
                <w:tab w:val="left" w:pos="350"/>
              </w:tabs>
              <w:ind w:left="350" w:hanging="142"/>
              <w:rPr>
                <w:color w:val="333333"/>
                <w:highlight w:val="white"/>
              </w:rPr>
            </w:pPr>
            <w:r w:rsidRPr="00F51A08">
              <w:rPr>
                <w:color w:val="333333"/>
                <w:highlight w:val="white"/>
              </w:rPr>
              <w:t>1/нийгмийн даатгалын тухай хууль тогтоомж нийгмийн даатгалын тогтолцоо, үйл ажиллагааг боловсронгуй болгох, тэтгэвэр нэмэгдүүлэх талаар санал боловсруулж холбогдох байгууллагаар шийдвэрлүүлэх;</w:t>
            </w:r>
          </w:p>
          <w:p w14:paraId="774E6443" w14:textId="77777777" w:rsidR="00E101B2" w:rsidRPr="00F51A08" w:rsidRDefault="0058151F" w:rsidP="00F51A08">
            <w:pPr>
              <w:shd w:val="clear" w:color="auto" w:fill="FFFFFF"/>
              <w:tabs>
                <w:tab w:val="left" w:pos="350"/>
              </w:tabs>
              <w:ind w:left="350" w:hanging="142"/>
              <w:rPr>
                <w:color w:val="333333"/>
                <w:highlight w:val="white"/>
              </w:rPr>
            </w:pPr>
            <w:r w:rsidRPr="00F51A08">
              <w:rPr>
                <w:color w:val="333333"/>
                <w:highlight w:val="white"/>
              </w:rPr>
              <w:t>2/нийгмийн даатгалын тухай хууль тогтоомжийн биелэлт болон нийгмийн даатгалын сангийн орлого, зарлагын байдалд хяналт тавих;</w:t>
            </w:r>
          </w:p>
          <w:p w14:paraId="15695DF2" w14:textId="77777777" w:rsidR="00E101B2" w:rsidRPr="00F51A08" w:rsidRDefault="0058151F" w:rsidP="00F51A08">
            <w:pPr>
              <w:shd w:val="clear" w:color="auto" w:fill="FFFFFF"/>
              <w:tabs>
                <w:tab w:val="left" w:pos="350"/>
              </w:tabs>
              <w:ind w:left="350" w:hanging="142"/>
              <w:rPr>
                <w:color w:val="333333"/>
                <w:highlight w:val="white"/>
              </w:rPr>
            </w:pPr>
            <w:r w:rsidRPr="00F51A08">
              <w:rPr>
                <w:color w:val="333333"/>
                <w:highlight w:val="white"/>
              </w:rPr>
              <w:t>3/нийгмийн даатгалын үйл ажиллагаа, боловсон хүчний хангалт, санхүүгийн асуудлаар нийгмийн даатгалын байгууллагын тайлан мэдээллийг сонсон хэлэлцэж, санал дүгнэлт гаргаж, энэ талаар холбогдох арга хэмжээ авах;</w:t>
            </w:r>
          </w:p>
          <w:p w14:paraId="0645CD48" w14:textId="77777777" w:rsidR="00E101B2" w:rsidRPr="00F51A08" w:rsidRDefault="0058151F" w:rsidP="00F51A08">
            <w:pPr>
              <w:shd w:val="clear" w:color="auto" w:fill="FFFFFF"/>
              <w:tabs>
                <w:tab w:val="left" w:pos="350"/>
              </w:tabs>
              <w:ind w:left="350" w:hanging="142"/>
              <w:rPr>
                <w:color w:val="333333"/>
                <w:highlight w:val="white"/>
              </w:rPr>
            </w:pPr>
            <w:r w:rsidRPr="00F51A08">
              <w:rPr>
                <w:color w:val="333333"/>
                <w:highlight w:val="white"/>
              </w:rPr>
              <w:t>4/нийгмийн даатгалын байгууллагын цахим тооцоолуурын техник, технологи, программ хангамж, үйлчилгээний байдлыг хянаж үнэлэлт дүгнэлт өгөх;</w:t>
            </w:r>
          </w:p>
          <w:p w14:paraId="3EE0F7C2" w14:textId="77777777" w:rsidR="00E101B2" w:rsidRPr="00F51A08" w:rsidRDefault="0058151F" w:rsidP="00F51A08">
            <w:pPr>
              <w:shd w:val="clear" w:color="auto" w:fill="FFFFFF"/>
              <w:tabs>
                <w:tab w:val="left" w:pos="350"/>
              </w:tabs>
              <w:ind w:left="350" w:hanging="142"/>
              <w:rPr>
                <w:color w:val="333333"/>
                <w:highlight w:val="white"/>
              </w:rPr>
            </w:pPr>
            <w:r w:rsidRPr="00F51A08">
              <w:rPr>
                <w:color w:val="333333"/>
                <w:highlight w:val="white"/>
              </w:rPr>
              <w:t xml:space="preserve">5/нийгмийн даатгалын төв байгууллагын бүтцийг батлах, нийгмийн даатгалын сангийн төсвийн төслийг боловсруулах, батлагдсан төсвийн нарийвчилсан хуваарийг баталж, гүйцэтгэлд нь хяналт тавих; </w:t>
            </w:r>
          </w:p>
          <w:p w14:paraId="578D9495" w14:textId="77777777" w:rsidR="00E101B2" w:rsidRPr="00F51A08" w:rsidRDefault="0058151F" w:rsidP="00F51A08">
            <w:pPr>
              <w:ind w:right="-4"/>
              <w:rPr>
                <w:color w:val="333333"/>
                <w:highlight w:val="white"/>
              </w:rPr>
            </w:pPr>
            <w:r w:rsidRPr="00F51A08">
              <w:rPr>
                <w:color w:val="333333"/>
                <w:highlight w:val="white"/>
              </w:rPr>
              <w:t xml:space="preserve">Нийгмийн даатгалд үндэсний зөвлөлийн гишүүн болж үүрэгт ажилд томилогдвол өөрийн мэдлэг болон туршлагыг ашиглан холбогдох хууль эрхзүйн актуудад санал өгөх, нийгмийн даатгалын бодлогод ажил олгогчдын саналыг тусгуулах, мөн өөрийн гишүүнчлэл бүхий МҮХАҮТ, Монголын хүнсчдийн холбоо, Монголын махны холбоо зэрэг төрийн бус байгууллагуудын гишүүдийн мэдээлэл солилцох гүүр болж ажиллах боломжтой. Үндэсний зөвлөлийн гишүүнээр сонгогдвол доорх ажлуудыг хэрэгжүүлэх зорилготой байна., </w:t>
            </w:r>
          </w:p>
          <w:p w14:paraId="6D8A006D" w14:textId="77777777" w:rsidR="00E101B2" w:rsidRPr="00F51A08" w:rsidRDefault="0058151F" w:rsidP="008832F8">
            <w:pPr>
              <w:rPr>
                <w:color w:val="333333"/>
                <w:highlight w:val="white"/>
              </w:rPr>
            </w:pPr>
            <w:r w:rsidRPr="00F51A08">
              <w:rPr>
                <w:color w:val="333333"/>
                <w:highlight w:val="white"/>
              </w:rPr>
              <w:t xml:space="preserve">НЭГ. Сүүлийн долоон жилээр тэтгэвэр тогтоож буй аргачлалыг таван жилийн дунджаар бодох талаар санал өгч ажиллана. </w:t>
            </w:r>
          </w:p>
          <w:p w14:paraId="623F4FCE" w14:textId="77777777" w:rsidR="00E101B2" w:rsidRPr="00F51A08" w:rsidRDefault="0058151F" w:rsidP="008832F8">
            <w:pPr>
              <w:rPr>
                <w:color w:val="333333"/>
                <w:highlight w:val="white"/>
              </w:rPr>
            </w:pPr>
            <w:r w:rsidRPr="00F51A08">
              <w:rPr>
                <w:color w:val="333333"/>
                <w:highlight w:val="white"/>
              </w:rPr>
              <w:t xml:space="preserve">ХОЁР. Нийгмийн даатгалын шимтгэлийн хувь хэмжээг ОУ-н сайн туршлагад тулгуурлан бууруулах </w:t>
            </w:r>
          </w:p>
          <w:p w14:paraId="31E57591" w14:textId="77777777" w:rsidR="00E101B2" w:rsidRPr="00F51A08" w:rsidRDefault="0058151F" w:rsidP="008832F8">
            <w:pPr>
              <w:rPr>
                <w:color w:val="333333"/>
                <w:highlight w:val="white"/>
              </w:rPr>
            </w:pPr>
            <w:r w:rsidRPr="00F51A08">
              <w:rPr>
                <w:color w:val="333333"/>
                <w:highlight w:val="white"/>
              </w:rPr>
              <w:t xml:space="preserve">ГУРАВ. Хөдөлмөр эрхлэлтийг дэмжин 18-23 насны залуучуудын хөдөлмөр эрхлэлтийг дэмжих, оюутны болон сурагчийн ширээнээс ажлын байранд шилжиж буй залуучуудын даатгалын хураамжийг эхний 5 жилд тэглэх, цаашид нас насны хөдөлмөр эрхлэгчдийн тэтгэврийн даатгалын ялгаатай тогтолцоонд санал өгөх </w:t>
            </w:r>
          </w:p>
          <w:p w14:paraId="4ADC0C73" w14:textId="77777777" w:rsidR="00E101B2" w:rsidRPr="00F51A08" w:rsidRDefault="0058151F" w:rsidP="008832F8">
            <w:pPr>
              <w:rPr>
                <w:color w:val="333333"/>
                <w:highlight w:val="white"/>
              </w:rPr>
            </w:pPr>
            <w:r w:rsidRPr="00F51A08">
              <w:rPr>
                <w:color w:val="333333"/>
                <w:highlight w:val="white"/>
              </w:rPr>
              <w:t xml:space="preserve">ДӨРӨВ. Дэлхий нийтийг хамарсан цар тахал, гамшигт нөхцөл зэрэг цаг үеийн шинжтэй эрсдэлт нөхцөлд байдалд ААН-дийг дэмжиж, НД-аас чөлөөлөх бууруулах тухай санал өгөх </w:t>
            </w:r>
          </w:p>
          <w:p w14:paraId="76D66A45" w14:textId="77777777" w:rsidR="00E101B2" w:rsidRPr="00F51A08" w:rsidRDefault="0058151F" w:rsidP="008832F8">
            <w:pPr>
              <w:rPr>
                <w:color w:val="333333"/>
                <w:highlight w:val="white"/>
              </w:rPr>
            </w:pPr>
            <w:r w:rsidRPr="00F51A08">
              <w:rPr>
                <w:color w:val="333333"/>
                <w:highlight w:val="white"/>
              </w:rPr>
              <w:t>ТАВ. Хөдөлмөрийн тухай хуулийн шинэчилсэн найруулгын цалин, нийгмийн даатгалын заалтуудыг сурталчлах, хэрэгжилтийг хангахыг уриалан ажиллах</w:t>
            </w:r>
          </w:p>
          <w:p w14:paraId="1AB7D8BF" w14:textId="77777777" w:rsidR="00E101B2" w:rsidRPr="00F51A08" w:rsidRDefault="0058151F" w:rsidP="008832F8">
            <w:pPr>
              <w:rPr>
                <w:color w:val="333333"/>
                <w:highlight w:val="white"/>
              </w:rPr>
            </w:pPr>
            <w:r w:rsidRPr="00F51A08">
              <w:rPr>
                <w:color w:val="333333"/>
                <w:highlight w:val="white"/>
              </w:rPr>
              <w:lastRenderedPageBreak/>
              <w:t xml:space="preserve">ЗУРГАА. Нийгмийн даатгалын сангуудын үйл ажиллагааны засаглалын хяналтыг сайжруулахад санал оруулах, бие даасан сангуудыг үүсгэж, эрсдлээс сэргийлэхэд санал оруулах, нийгмийн даатгалын сангийн санхүүгийн үйл ажиллагааг сайжруулах, хуримтлалын өгөөжийг нэмэгдүүлэх санал өгөх </w:t>
            </w:r>
          </w:p>
          <w:p w14:paraId="1A02DEA5" w14:textId="77777777" w:rsidR="00E101B2" w:rsidRPr="00F51A08" w:rsidRDefault="0058151F" w:rsidP="00F51A08">
            <w:pPr>
              <w:ind w:right="-4"/>
              <w:rPr>
                <w:color w:val="333333"/>
                <w:highlight w:val="white"/>
              </w:rPr>
            </w:pPr>
            <w:r w:rsidRPr="00F51A08">
              <w:rPr>
                <w:color w:val="333333"/>
                <w:highlight w:val="white"/>
              </w:rPr>
              <w:t xml:space="preserve">ДОЛОО. Нийгмийн даатгалын шимтгэл төлөлтийг ажил олгогчдын төлөх хувь хэмжээг өсгөхгүй, татвар төлөгчдийг дэмжих саналуудыг өгч ажиллах </w:t>
            </w:r>
          </w:p>
        </w:tc>
      </w:tr>
    </w:tbl>
    <w:p w14:paraId="364B3088" w14:textId="77777777" w:rsidR="00E101B2" w:rsidRPr="00DF1704" w:rsidRDefault="00E101B2">
      <w:pPr>
        <w:rPr>
          <w:sz w:val="24"/>
          <w:szCs w:val="24"/>
        </w:rPr>
      </w:pPr>
    </w:p>
    <w:p w14:paraId="7D918F85" w14:textId="77777777" w:rsidR="00E101B2" w:rsidRPr="00DF1704" w:rsidRDefault="0058151F">
      <w:r w:rsidRPr="00DF1704">
        <w:t>Зохион байгуулсан болон оролцсон хэвлэлийн хурлын бичлэг, телевизийн ярилцлагууд цахим сайтуудад байгаа болно</w:t>
      </w:r>
    </w:p>
    <w:p w14:paraId="543BD169" w14:textId="77777777" w:rsidR="00E101B2" w:rsidRPr="008832F8" w:rsidRDefault="0058151F">
      <w:pPr>
        <w:rPr>
          <w:b/>
        </w:rPr>
      </w:pPr>
      <w:r w:rsidRPr="008832F8">
        <w:rPr>
          <w:b/>
        </w:rPr>
        <w:t xml:space="preserve">Хавсралт: </w:t>
      </w:r>
    </w:p>
    <w:p w14:paraId="15DD78CC" w14:textId="77777777" w:rsidR="00E101B2" w:rsidRPr="008832F8" w:rsidRDefault="0058151F">
      <w:r w:rsidRPr="008832F8">
        <w:t>Холбогдох хуульд заасан шаардлагыг хангасныг нотлох дараах болон бусад баримт бичгийг нэр дэвших тухай хүсэлтэд хавсаргана:</w:t>
      </w:r>
    </w:p>
    <w:p w14:paraId="6C6FE0CE" w14:textId="77777777" w:rsidR="00E101B2" w:rsidRPr="008832F8" w:rsidRDefault="0058151F">
      <w:pPr>
        <w:rPr>
          <w:color w:val="000000"/>
        </w:rPr>
      </w:pPr>
      <w:r w:rsidRPr="008832F8">
        <w:t>-Төрийн албан хаагчийн анкет;</w:t>
      </w:r>
    </w:p>
    <w:p w14:paraId="1B102F9B" w14:textId="77777777" w:rsidR="00E101B2" w:rsidRPr="008832F8" w:rsidRDefault="0058151F">
      <w:r w:rsidRPr="008832F8">
        <w:t xml:space="preserve">-Боловсролын зэргийн дипломын хуулбар; </w:t>
      </w:r>
    </w:p>
    <w:p w14:paraId="56FF0F05" w14:textId="77777777" w:rsidR="00E101B2" w:rsidRPr="008832F8" w:rsidRDefault="0058151F">
      <w:r w:rsidRPr="008832F8">
        <w:t>-Хувийн ашиг сонирхлын урьдчилсан мэдүүлэг</w:t>
      </w:r>
      <w:r w:rsidRPr="008832F8">
        <w:tab/>
      </w:r>
    </w:p>
    <w:p w14:paraId="11F0181F" w14:textId="77777777" w:rsidR="00E101B2" w:rsidRPr="008832F8" w:rsidRDefault="0058151F">
      <w:r w:rsidRPr="008832F8">
        <w:t>-Эрх бүхий байгууллагаас нэр дэвшүүлсэн албан бичиг, шийдвэр</w:t>
      </w:r>
    </w:p>
    <w:p w14:paraId="42DA26EB" w14:textId="77777777" w:rsidR="00E101B2" w:rsidRPr="008832F8" w:rsidRDefault="00E101B2">
      <w:pPr>
        <w:rPr>
          <w:b/>
        </w:rPr>
      </w:pPr>
    </w:p>
    <w:p w14:paraId="4613CE0D" w14:textId="77777777" w:rsidR="00E101B2" w:rsidRPr="00DF1704" w:rsidRDefault="0058151F">
      <w:pPr>
        <w:rPr>
          <w:b/>
          <w:sz w:val="24"/>
          <w:szCs w:val="24"/>
        </w:rPr>
      </w:pPr>
      <w:r w:rsidRPr="00DF1704">
        <w:rPr>
          <w:b/>
          <w:sz w:val="24"/>
          <w:szCs w:val="24"/>
        </w:rPr>
        <w:t>Хүсэлт гаргагч:</w:t>
      </w:r>
    </w:p>
    <w:p w14:paraId="00D4A9E9" w14:textId="77777777" w:rsidR="00E101B2" w:rsidRPr="00DF1704" w:rsidRDefault="00E101B2">
      <w:pPr>
        <w:ind w:firstLine="720"/>
        <w:rPr>
          <w:sz w:val="24"/>
          <w:szCs w:val="24"/>
        </w:rPr>
      </w:pPr>
    </w:p>
    <w:p w14:paraId="7986F34F" w14:textId="77777777" w:rsidR="00E101B2" w:rsidRPr="00DF1704" w:rsidRDefault="0058151F">
      <w:pPr>
        <w:rPr>
          <w:b/>
          <w:sz w:val="24"/>
          <w:szCs w:val="24"/>
        </w:rPr>
      </w:pPr>
      <w:r w:rsidRPr="00DF1704">
        <w:rPr>
          <w:sz w:val="24"/>
          <w:szCs w:val="24"/>
        </w:rPr>
        <w:t>Эцэг/эхийн нэр: Рэнцэндорж</w:t>
      </w:r>
      <w:r w:rsidRPr="00DF1704">
        <w:rPr>
          <w:b/>
          <w:sz w:val="24"/>
          <w:szCs w:val="24"/>
        </w:rPr>
        <w:t xml:space="preserve">  </w:t>
      </w:r>
    </w:p>
    <w:p w14:paraId="49310939" w14:textId="77777777" w:rsidR="00E101B2" w:rsidRPr="00DF1704" w:rsidRDefault="00E101B2">
      <w:pPr>
        <w:rPr>
          <w:sz w:val="24"/>
          <w:szCs w:val="24"/>
        </w:rPr>
      </w:pPr>
    </w:p>
    <w:p w14:paraId="793BA7E5" w14:textId="77777777" w:rsidR="00E101B2" w:rsidRPr="00DF1704" w:rsidRDefault="00104FD3">
      <w:pPr>
        <w:rPr>
          <w:b/>
          <w:sz w:val="24"/>
          <w:szCs w:val="24"/>
        </w:rPr>
      </w:pPr>
      <w:r>
        <w:rPr>
          <w:noProof/>
          <w:lang w:val="en-US"/>
        </w:rPr>
        <w:drawing>
          <wp:anchor distT="0" distB="0" distL="114300" distR="114300" simplePos="0" relativeHeight="251657728" behindDoc="1" locked="0" layoutInCell="1" allowOverlap="1" wp14:anchorId="6C6A5C9A" wp14:editId="476F7D73">
            <wp:simplePos x="0" y="0"/>
            <wp:positionH relativeFrom="column">
              <wp:posOffset>720090</wp:posOffset>
            </wp:positionH>
            <wp:positionV relativeFrom="paragraph">
              <wp:posOffset>128270</wp:posOffset>
            </wp:positionV>
            <wp:extent cx="1190625" cy="610235"/>
            <wp:effectExtent l="0" t="0" r="0" b="0"/>
            <wp:wrapNone/>
            <wp:docPr id="2" name="Picture 2" descr="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6)"/>
                    <pic:cNvPicPr>
                      <a:picLocks noChangeAspect="1" noChangeArrowheads="1"/>
                    </pic:cNvPicPr>
                  </pic:nvPicPr>
                  <pic:blipFill>
                    <a:blip r:embed="rId9" cstate="print">
                      <a:extLst>
                        <a:ext uri="{28A0092B-C50C-407E-A947-70E740481C1C}">
                          <a14:useLocalDpi xmlns:a14="http://schemas.microsoft.com/office/drawing/2010/main" val="0"/>
                        </a:ext>
                      </a:extLst>
                    </a:blip>
                    <a:srcRect l="23114" t="81789" r="56822" b="10736"/>
                    <a:stretch>
                      <a:fillRect/>
                    </a:stretch>
                  </pic:blipFill>
                  <pic:spPr bwMode="auto">
                    <a:xfrm>
                      <a:off x="0" y="0"/>
                      <a:ext cx="119062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0058151F" w:rsidRPr="00DF1704">
        <w:rPr>
          <w:sz w:val="24"/>
          <w:szCs w:val="24"/>
        </w:rPr>
        <w:t>Өөрийн нэр: Сансармаа</w:t>
      </w:r>
    </w:p>
    <w:p w14:paraId="00A4F461" w14:textId="77777777" w:rsidR="00E101B2" w:rsidRPr="00DF1704" w:rsidRDefault="00E101B2">
      <w:pPr>
        <w:ind w:firstLine="720"/>
        <w:rPr>
          <w:sz w:val="24"/>
          <w:szCs w:val="24"/>
        </w:rPr>
      </w:pPr>
    </w:p>
    <w:p w14:paraId="533FEE33" w14:textId="77777777" w:rsidR="00E101B2" w:rsidRPr="008C1658" w:rsidRDefault="0058151F">
      <w:pPr>
        <w:rPr>
          <w:sz w:val="24"/>
          <w:szCs w:val="24"/>
        </w:rPr>
      </w:pPr>
      <w:r w:rsidRPr="00DF1704">
        <w:rPr>
          <w:sz w:val="24"/>
          <w:szCs w:val="24"/>
        </w:rPr>
        <w:t xml:space="preserve">Гарын үсэг: </w:t>
      </w:r>
    </w:p>
    <w:p w14:paraId="56A206E0" w14:textId="77777777" w:rsidR="00E101B2" w:rsidRPr="00DF1704" w:rsidRDefault="00E101B2">
      <w:pPr>
        <w:ind w:firstLine="720"/>
        <w:rPr>
          <w:sz w:val="24"/>
          <w:szCs w:val="24"/>
        </w:rPr>
      </w:pPr>
    </w:p>
    <w:p w14:paraId="20EE9758" w14:textId="77777777" w:rsidR="00E101B2" w:rsidRPr="00DF1704" w:rsidRDefault="0058151F">
      <w:pPr>
        <w:rPr>
          <w:b/>
          <w:sz w:val="24"/>
          <w:szCs w:val="24"/>
        </w:rPr>
      </w:pPr>
      <w:r w:rsidRPr="00DF1704">
        <w:rPr>
          <w:sz w:val="24"/>
          <w:szCs w:val="24"/>
        </w:rPr>
        <w:t xml:space="preserve">Он, сар, өдөр: </w:t>
      </w:r>
      <w:r w:rsidRPr="00DF1704">
        <w:rPr>
          <w:b/>
          <w:sz w:val="24"/>
          <w:szCs w:val="24"/>
        </w:rPr>
        <w:t>2022.04.01</w:t>
      </w:r>
    </w:p>
    <w:sectPr w:rsidR="00E101B2" w:rsidRPr="00DF1704">
      <w:footerReference w:type="even" r:id="rId10"/>
      <w:footerReference w:type="default" r:id="rId11"/>
      <w:pgSz w:w="11900" w:h="16840"/>
      <w:pgMar w:top="1134" w:right="851" w:bottom="1115"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08D3C" w14:textId="77777777" w:rsidR="001D37D9" w:rsidRDefault="001D37D9">
      <w:r>
        <w:separator/>
      </w:r>
    </w:p>
  </w:endnote>
  <w:endnote w:type="continuationSeparator" w:id="0">
    <w:p w14:paraId="0513205E" w14:textId="77777777" w:rsidR="001D37D9" w:rsidRDefault="001D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Segoe UI">
    <w:charset w:val="CC"/>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4430A" w14:textId="77777777" w:rsidR="00E101B2" w:rsidRDefault="0058151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E1C9280" w14:textId="77777777" w:rsidR="00E101B2" w:rsidRDefault="00E101B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5FC9D" w14:textId="77777777" w:rsidR="00E101B2" w:rsidRDefault="0058151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83132">
      <w:rPr>
        <w:noProof/>
        <w:color w:val="000000"/>
      </w:rPr>
      <w:t>1</w:t>
    </w:r>
    <w:r>
      <w:rPr>
        <w:color w:val="000000"/>
      </w:rPr>
      <w:fldChar w:fldCharType="end"/>
    </w:r>
  </w:p>
  <w:p w14:paraId="0F18E4DC" w14:textId="77777777" w:rsidR="00E101B2" w:rsidRDefault="00E101B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761B2" w14:textId="77777777" w:rsidR="001D37D9" w:rsidRDefault="001D37D9">
      <w:r>
        <w:separator/>
      </w:r>
    </w:p>
  </w:footnote>
  <w:footnote w:type="continuationSeparator" w:id="0">
    <w:p w14:paraId="4A618119" w14:textId="77777777" w:rsidR="001D37D9" w:rsidRDefault="001D37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54DD2"/>
    <w:multiLevelType w:val="hybridMultilevel"/>
    <w:tmpl w:val="4DC29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B55F8"/>
    <w:multiLevelType w:val="hybridMultilevel"/>
    <w:tmpl w:val="9B9E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2"/>
    <w:rsid w:val="00104FD3"/>
    <w:rsid w:val="001D37D9"/>
    <w:rsid w:val="00283132"/>
    <w:rsid w:val="003B4E5B"/>
    <w:rsid w:val="003E1BFF"/>
    <w:rsid w:val="0058151F"/>
    <w:rsid w:val="008832F8"/>
    <w:rsid w:val="008C1658"/>
    <w:rsid w:val="00DF1704"/>
    <w:rsid w:val="00E101B2"/>
    <w:rsid w:val="00F51A08"/>
    <w:rsid w:val="00FF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87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jc w:val="both"/>
    </w:pPr>
    <w:rPr>
      <w:sz w:val="22"/>
      <w:szCs w:val="22"/>
      <w:lang w:val="mn-M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DF1704"/>
    <w:pPr>
      <w:ind w:left="720"/>
      <w:contextualSpacing/>
    </w:pPr>
  </w:style>
  <w:style w:type="paragraph" w:styleId="BalloonText">
    <w:name w:val="Balloon Text"/>
    <w:basedOn w:val="Normal"/>
    <w:link w:val="BalloonTextChar"/>
    <w:uiPriority w:val="99"/>
    <w:semiHidden/>
    <w:unhideWhenUsed/>
    <w:rsid w:val="008832F8"/>
    <w:rPr>
      <w:rFonts w:ascii="Segoe UI" w:hAnsi="Segoe UI" w:cs="Segoe UI"/>
      <w:sz w:val="18"/>
      <w:szCs w:val="18"/>
    </w:rPr>
  </w:style>
  <w:style w:type="character" w:customStyle="1" w:styleId="BalloonTextChar">
    <w:name w:val="Balloon Text Char"/>
    <w:link w:val="BalloonText"/>
    <w:uiPriority w:val="99"/>
    <w:semiHidden/>
    <w:rsid w:val="00883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10.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8225</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Zulaa</dc:creator>
  <cp:keywords/>
  <cp:lastModifiedBy>Microsoft account</cp:lastModifiedBy>
  <cp:revision>3</cp:revision>
  <cp:lastPrinted>2022-04-01T09:10:00Z</cp:lastPrinted>
  <dcterms:created xsi:type="dcterms:W3CDTF">2022-04-01T09:40:00Z</dcterms:created>
  <dcterms:modified xsi:type="dcterms:W3CDTF">2022-04-01T09:51:00Z</dcterms:modified>
</cp:coreProperties>
</file>