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15" w:lineRule="atLeast"/>
        <w:contextualSpacing/>
        <w:jc w:val="center"/>
      </w:pPr>
      <w:r>
        <w:rPr/>
      </w:r>
    </w:p>
    <w:p>
      <w:pPr>
        <w:pStyle w:val="style0"/>
        <w:spacing w:after="0" w:before="0" w:line="115" w:lineRule="atLeast"/>
        <w:contextualSpacing/>
        <w:jc w:val="center"/>
      </w:pPr>
      <w:r>
        <w:rPr/>
      </w:r>
    </w:p>
    <w:p>
      <w:pPr>
        <w:pStyle w:val="style0"/>
        <w:spacing w:after="0" w:before="0" w:line="115" w:lineRule="atLeast"/>
        <w:contextualSpacing/>
        <w:jc w:val="center"/>
      </w:pPr>
      <w:r>
        <w:rPr/>
      </w:r>
    </w:p>
    <w:p>
      <w:pPr>
        <w:pStyle w:val="style0"/>
        <w:spacing w:after="0" w:before="0" w:line="115" w:lineRule="atLeast"/>
        <w:contextualSpacing/>
        <w:jc w:val="center"/>
      </w:pPr>
      <w:r>
        <w:rPr/>
      </w:r>
    </w:p>
    <w:p>
      <w:pPr>
        <w:pStyle w:val="style0"/>
        <w:spacing w:after="0" w:before="0" w:line="115" w:lineRule="atLeast"/>
        <w:contextualSpacing/>
        <w:jc w:val="center"/>
      </w:pPr>
      <w:r>
        <w:rPr/>
      </w:r>
    </w:p>
    <w:p>
      <w:pPr>
        <w:pStyle w:val="style0"/>
        <w:spacing w:after="0" w:before="0" w:line="115" w:lineRule="atLeast"/>
        <w:contextualSpacing/>
        <w:jc w:val="center"/>
      </w:pPr>
      <w:r>
        <w:rPr/>
      </w:r>
    </w:p>
    <w:p>
      <w:pPr>
        <w:pStyle w:val="style0"/>
        <w:spacing w:after="0" w:before="0" w:line="115" w:lineRule="atLeast"/>
        <w:contextualSpacing/>
        <w:jc w:val="center"/>
      </w:pPr>
      <w:r>
        <w:rPr/>
      </w:r>
    </w:p>
    <w:p>
      <w:pPr>
        <w:pStyle w:val="style0"/>
        <w:spacing w:after="0" w:before="0" w:line="115" w:lineRule="atLeast"/>
        <w:contextualSpacing/>
        <w:jc w:val="center"/>
      </w:pPr>
      <w:r>
        <w:rPr/>
      </w:r>
    </w:p>
    <w:p>
      <w:pPr>
        <w:pStyle w:val="style0"/>
        <w:spacing w:after="0" w:before="0" w:line="115" w:lineRule="atLeast"/>
        <w:contextualSpacing/>
        <w:jc w:val="center"/>
      </w:pPr>
      <w:r>
        <w:rPr/>
      </w:r>
    </w:p>
    <w:p>
      <w:pPr>
        <w:pStyle w:val="style0"/>
        <w:spacing w:after="0" w:before="0" w:line="115" w:lineRule="atLeast"/>
        <w:contextualSpacing/>
        <w:jc w:val="center"/>
      </w:pPr>
      <w:r>
        <w:rPr>
          <w:rFonts w:cs="Arial"/>
          <w:b/>
          <w:i/>
          <w:iCs/>
          <w:sz w:val="24"/>
          <w:szCs w:val="24"/>
          <w:lang w:val="mn-MN"/>
        </w:rPr>
        <w:t>Монгол Улсын Их Хурлын 2013 оны хаврын ээлжит чуулганы</w:t>
      </w:r>
    </w:p>
    <w:p>
      <w:pPr>
        <w:pStyle w:val="style26"/>
        <w:spacing w:after="0" w:before="0" w:line="115" w:lineRule="atLeast"/>
        <w:contextualSpacing/>
        <w:jc w:val="center"/>
      </w:pPr>
      <w:r>
        <w:rPr>
          <w:b/>
          <w:i/>
          <w:iCs/>
          <w:sz w:val="24"/>
          <w:szCs w:val="24"/>
          <w:lang w:val="mn-MN"/>
        </w:rPr>
        <w:t xml:space="preserve"> </w:t>
      </w:r>
      <w:r>
        <w:rPr>
          <w:b/>
          <w:i/>
          <w:iCs/>
          <w:sz w:val="24"/>
          <w:szCs w:val="24"/>
          <w:lang w:val="mn-MN"/>
        </w:rPr>
        <w:t xml:space="preserve">Эдийн засгийн байнгын хорооны 5 дугаар сарын 23-ны өдөр </w:t>
      </w:r>
    </w:p>
    <w:p>
      <w:pPr>
        <w:pStyle w:val="style0"/>
        <w:spacing w:after="0" w:before="0" w:line="115" w:lineRule="atLeast"/>
        <w:contextualSpacing/>
        <w:jc w:val="center"/>
      </w:pPr>
      <w:r>
        <w:rPr>
          <w:rFonts w:cs="Arial"/>
          <w:b/>
          <w:i/>
          <w:iCs/>
          <w:sz w:val="24"/>
          <w:szCs w:val="24"/>
          <w:lang w:val="mn-MN"/>
        </w:rPr>
        <w:t>/Пүрэв гараг/-ийн хуралдааны гар тэмдэглэл</w:t>
      </w:r>
    </w:p>
    <w:p>
      <w:pPr>
        <w:pStyle w:val="style0"/>
        <w:spacing w:after="57" w:before="0" w:line="115" w:lineRule="atLeast"/>
        <w:contextualSpacing w:val="false"/>
        <w:jc w:val="both"/>
      </w:pPr>
      <w:r>
        <w:rPr>
          <w:sz w:val="24"/>
          <w:szCs w:val="24"/>
          <w:lang w:val="mn-MN"/>
        </w:rPr>
        <w:tab/>
      </w:r>
    </w:p>
    <w:p>
      <w:pPr>
        <w:pStyle w:val="style0"/>
        <w:spacing w:after="57" w:before="0" w:line="115" w:lineRule="atLeast"/>
        <w:contextualSpacing w:val="false"/>
        <w:jc w:val="both"/>
      </w:pPr>
      <w:r>
        <w:rPr>
          <w:sz w:val="24"/>
          <w:szCs w:val="24"/>
          <w:lang w:val="mn-MN"/>
        </w:rPr>
        <w:tab/>
        <w:t xml:space="preserve">Байнгын хорооны дарга Б.Гарамгайбаатар ирц, хэлэлцэх асуудлын дарааллыг танилцуулж, хуралдааныг даргалав. </w:t>
      </w:r>
    </w:p>
    <w:p>
      <w:pPr>
        <w:pStyle w:val="style0"/>
        <w:spacing w:after="57" w:before="0" w:line="115" w:lineRule="atLeast"/>
        <w:contextualSpacing w:val="false"/>
        <w:jc w:val="both"/>
      </w:pPr>
      <w:r>
        <w:rPr/>
      </w:r>
    </w:p>
    <w:p>
      <w:pPr>
        <w:pStyle w:val="style26"/>
        <w:spacing w:after="57" w:before="0" w:line="115" w:lineRule="atLeast"/>
        <w:contextualSpacing w:val="false"/>
        <w:jc w:val="both"/>
      </w:pPr>
      <w:r>
        <w:rPr>
          <w:sz w:val="24"/>
          <w:szCs w:val="24"/>
          <w:lang w:val="mn-MN"/>
        </w:rPr>
        <w:tab/>
        <w:t xml:space="preserve">Ирвэл зохих 19 гишүүнээс 13 гишүүн ирж, 68.4 хувийн ирцтэйгээр хуралдаан 9 цаг 30  минутад  Төрийн ордны “А” танхимд эхлэв. </w:t>
      </w:r>
    </w:p>
    <w:p>
      <w:pPr>
        <w:pStyle w:val="style26"/>
        <w:spacing w:after="57" w:before="0" w:line="115" w:lineRule="atLeast"/>
        <w:contextualSpacing w:val="false"/>
        <w:jc w:val="both"/>
      </w:pPr>
      <w:r>
        <w:rPr/>
      </w:r>
    </w:p>
    <w:p>
      <w:pPr>
        <w:pStyle w:val="style26"/>
        <w:spacing w:line="115" w:lineRule="atLeast"/>
      </w:pPr>
      <w:r>
        <w:rPr>
          <w:i/>
          <w:iCs/>
          <w:sz w:val="24"/>
          <w:szCs w:val="24"/>
          <w:lang w:val="mn-MN"/>
        </w:rPr>
        <w:tab/>
        <w:t>Өвчтэй:Г.Батхүү, Д.Тэрбишдагва, Д.Батцогт, Ц.Оюунгэрэл, Г.Уянга;</w:t>
      </w:r>
    </w:p>
    <w:p>
      <w:pPr>
        <w:pStyle w:val="style26"/>
        <w:spacing w:line="115" w:lineRule="atLeast"/>
      </w:pPr>
      <w:r>
        <w:rPr>
          <w:i/>
          <w:iCs/>
          <w:sz w:val="24"/>
          <w:szCs w:val="24"/>
          <w:lang w:val="mn-MN"/>
        </w:rPr>
        <w:tab/>
        <w:t>Тасалсан: Х.Болорчулуун.</w:t>
      </w:r>
    </w:p>
    <w:p>
      <w:pPr>
        <w:pStyle w:val="style26"/>
        <w:spacing w:after="57" w:before="0" w:line="115" w:lineRule="atLeast"/>
        <w:ind w:firstLine="720" w:left="0" w:right="0"/>
        <w:contextualSpacing w:val="false"/>
        <w:jc w:val="both"/>
      </w:pPr>
      <w:r>
        <w:rPr/>
      </w:r>
    </w:p>
    <w:p>
      <w:pPr>
        <w:pStyle w:val="style17"/>
        <w:spacing w:after="113" w:before="0" w:line="115" w:lineRule="atLeast"/>
        <w:ind w:firstLine="720" w:left="0" w:right="0"/>
        <w:contextualSpacing w:val="false"/>
        <w:jc w:val="both"/>
      </w:pPr>
      <w:r>
        <w:rPr>
          <w:b/>
          <w:bCs/>
          <w:i/>
          <w:iCs/>
          <w:sz w:val="24"/>
          <w:szCs w:val="24"/>
          <w:lang w:val="mn-MN"/>
        </w:rPr>
        <w:t xml:space="preserve">Нэг. </w:t>
      </w:r>
      <w:r>
        <w:rPr>
          <w:rFonts w:cs="Arial"/>
          <w:b/>
          <w:bCs/>
          <w:i/>
          <w:iCs/>
          <w:sz w:val="24"/>
          <w:szCs w:val="24"/>
          <w:lang w:val="mn-MN"/>
        </w:rPr>
        <w:t>Үнэт цаасны зах зээлийн тухай /Шинэчилсэн найруулга/,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w:t>
      </w:r>
      <w:r>
        <w:rPr>
          <w:rFonts w:cs="Arial"/>
          <w:i/>
          <w:iCs/>
          <w:sz w:val="24"/>
          <w:szCs w:val="24"/>
          <w:lang w:val="mn-MN"/>
        </w:rPr>
        <w:t xml:space="preserve"> /эцсийн хэлэлцүүлэг/.</w:t>
      </w:r>
    </w:p>
    <w:p>
      <w:pPr>
        <w:pStyle w:val="style17"/>
        <w:spacing w:after="113" w:before="0" w:line="115" w:lineRule="atLeast"/>
        <w:ind w:firstLine="720" w:left="0" w:right="0"/>
        <w:contextualSpacing w:val="false"/>
        <w:jc w:val="both"/>
      </w:pPr>
      <w:r>
        <w:rPr>
          <w:rFonts w:cs="Arial"/>
          <w:color w:val="000000"/>
          <w:sz w:val="24"/>
          <w:szCs w:val="24"/>
          <w:shd w:fill="FFFFFF" w:val="clear"/>
          <w:lang w:bidi="he-IL" w:val="mn-MN"/>
        </w:rPr>
        <w:t>Хэлэлцэж буй асуудалтай холбогдуулан Сангийн яамны газрын дарга Б.Нямаа, Санхүүгийн зохицуулах хорооны дарга Д.Баярсайхан, Монголын хөрөнгийн биржийн захирал Х.Алтай, дэд захирал Г.Саруул, Үнэт цаасны төлбөр тооцоо төвлөрсөн хадгаламжийн төвийн гүйцэтгэх захирал Т.Гандулам, Улсын Их Хурлын Эдийн засгийн байнгын хорооны ажлын албаны ахлах зөвлөх Ж.Батсайхан, зөвлөх Л.Батмөнх нарын бүрэлдэхүүнтэй ажлын хэсэг  байлцав.</w:t>
      </w:r>
    </w:p>
    <w:p>
      <w:pPr>
        <w:pStyle w:val="style0"/>
        <w:spacing w:after="0" w:before="0" w:line="115" w:lineRule="atLeast"/>
        <w:ind w:firstLine="720" w:left="0" w:right="0"/>
        <w:contextualSpacing w:val="false"/>
        <w:jc w:val="both"/>
      </w:pPr>
      <w:r>
        <w:rPr>
          <w:rFonts w:cs="Arial"/>
          <w:color w:val="000000"/>
          <w:sz w:val="24"/>
          <w:szCs w:val="24"/>
          <w:shd w:fill="FFFFFF" w:val="clear"/>
          <w:lang w:bidi="he-IL" w:val="mn-MN"/>
        </w:rPr>
        <w:t>Хуулийн төслийг эцсийн хэлэлцүүлэгт бэлтгэсэн талаарх ажлын хэсгийн танилцуулгыг  Улсын Их Хурлын гишүүн Б.Гарамгайбаатар танилцуулав.</w:t>
      </w:r>
    </w:p>
    <w:p>
      <w:pPr>
        <w:pStyle w:val="style0"/>
        <w:spacing w:after="0" w:before="0" w:line="115" w:lineRule="atLeast"/>
        <w:ind w:firstLine="720" w:left="0" w:right="0"/>
        <w:contextualSpacing w:val="false"/>
        <w:jc w:val="both"/>
      </w:pPr>
      <w:r>
        <w:rPr/>
      </w:r>
    </w:p>
    <w:p>
      <w:pPr>
        <w:pStyle w:val="style0"/>
        <w:shd w:fill="FFFFFF" w:val="clear"/>
        <w:spacing w:line="115" w:lineRule="atLeast"/>
        <w:jc w:val="both"/>
      </w:pPr>
      <w:r>
        <w:rPr>
          <w:sz w:val="24"/>
          <w:szCs w:val="24"/>
          <w:lang w:val="mn-MN"/>
        </w:rPr>
        <w:tab/>
      </w:r>
      <w:r>
        <w:rPr>
          <w:sz w:val="24"/>
          <w:szCs w:val="24"/>
          <w:lang w:val="mn-MN"/>
        </w:rPr>
        <w:t xml:space="preserve">Улсын Их Хурлын гишүүдээс асуулт болон санал гараагүй болно. </w:t>
      </w:r>
    </w:p>
    <w:p>
      <w:pPr>
        <w:pStyle w:val="style0"/>
        <w:spacing w:after="0" w:before="0" w:line="115" w:lineRule="atLeast"/>
        <w:ind w:firstLine="720" w:left="0" w:right="0"/>
        <w:contextualSpacing w:val="false"/>
        <w:jc w:val="both"/>
      </w:pPr>
      <w:r>
        <w:rPr>
          <w:rFonts w:cs="Arial"/>
          <w:b/>
          <w:bCs/>
          <w:color w:val="000000"/>
          <w:sz w:val="24"/>
          <w:szCs w:val="24"/>
          <w:lang w:val="mn-MN"/>
        </w:rPr>
        <w:t>Б.Гарамгайбаатар:</w:t>
      </w:r>
      <w:r>
        <w:rPr>
          <w:rFonts w:cs="Arial"/>
          <w:b w:val="false"/>
          <w:bCs w:val="false"/>
          <w:color w:val="000000"/>
          <w:sz w:val="24"/>
          <w:szCs w:val="24"/>
          <w:lang w:val="mn-MN"/>
        </w:rPr>
        <w:t xml:space="preserve"> -</w:t>
      </w:r>
      <w:r>
        <w:rPr>
          <w:rFonts w:cs="Arial"/>
          <w:color w:val="000000"/>
          <w:sz w:val="24"/>
          <w:szCs w:val="24"/>
          <w:lang w:val="mn-MN"/>
        </w:rPr>
        <w:t xml:space="preserve">1. Төслийн 19.3 дахь хэсгийн </w:t>
      </w:r>
      <w:r>
        <w:rPr>
          <w:rFonts w:cs="Arial"/>
          <w:color w:val="000000"/>
          <w:sz w:val="24"/>
          <w:szCs w:val="24"/>
          <w:lang w:val="mn-MN"/>
        </w:rPr>
        <w:t xml:space="preserve">хэрэгсэл гаргах арилжих журмыг ”хөрөнгийн бирж” гэснийг ”хэрэгслийн стандарт түүнийг арилжих журмын арилжаа эрхлэх байгууллага” гэж өөрчлөх </w:t>
      </w:r>
      <w:r>
        <w:rPr>
          <w:rFonts w:cs="Arial"/>
          <w:color w:val="000000"/>
          <w:sz w:val="24"/>
          <w:szCs w:val="24"/>
          <w:lang w:val="mn-MN"/>
        </w:rPr>
        <w:t xml:space="preserve">гэсэн саналыг </w:t>
      </w:r>
      <w:r>
        <w:rPr>
          <w:rFonts w:cs="Arial"/>
          <w:color w:val="000000"/>
          <w:sz w:val="24"/>
          <w:szCs w:val="24"/>
          <w:lang w:val="mn-MN"/>
        </w:rPr>
        <w:t xml:space="preserve">дэмжиж байгаа гишүүд гараа өргөнө үү. </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Зөвшөөрсөн</w:t>
        <w:tab/>
        <w:tab/>
        <w:t>9</w:t>
      </w:r>
    </w:p>
    <w:p>
      <w:pPr>
        <w:pStyle w:val="style0"/>
        <w:spacing w:after="0" w:before="0" w:line="115" w:lineRule="atLeast"/>
        <w:ind w:firstLine="720" w:left="0" w:right="0"/>
        <w:contextualSpacing w:val="false"/>
        <w:jc w:val="both"/>
      </w:pPr>
      <w:r>
        <w:rPr>
          <w:rFonts w:cs="Arial"/>
          <w:color w:val="000000"/>
          <w:sz w:val="24"/>
          <w:szCs w:val="24"/>
          <w:lang w:val="mn-MN"/>
        </w:rPr>
        <w:t>Татгалзсан</w:t>
        <w:tab/>
        <w:tab/>
        <w:t>2</w:t>
      </w:r>
    </w:p>
    <w:p>
      <w:pPr>
        <w:pStyle w:val="style0"/>
        <w:spacing w:after="0" w:before="0" w:line="115" w:lineRule="atLeast"/>
        <w:ind w:firstLine="720" w:left="0" w:right="0"/>
        <w:contextualSpacing w:val="false"/>
        <w:jc w:val="both"/>
      </w:pPr>
      <w:r>
        <w:rPr>
          <w:rFonts w:cs="Arial"/>
          <w:color w:val="000000"/>
          <w:sz w:val="24"/>
          <w:szCs w:val="24"/>
          <w:lang w:val="mn-MN"/>
        </w:rPr>
        <w:t>Бүгд</w:t>
        <w:tab/>
        <w:tab/>
        <w:tab/>
        <w:t>11</w:t>
      </w:r>
    </w:p>
    <w:p>
      <w:pPr>
        <w:pStyle w:val="style0"/>
        <w:spacing w:after="0" w:before="0" w:line="115" w:lineRule="atLeast"/>
        <w:ind w:firstLine="720" w:left="0" w:right="0"/>
        <w:contextualSpacing w:val="false"/>
        <w:jc w:val="both"/>
      </w:pPr>
      <w:r>
        <w:rPr>
          <w:rFonts w:cs="Arial"/>
          <w:color w:val="000000"/>
          <w:sz w:val="24"/>
          <w:szCs w:val="24"/>
          <w:lang w:val="mn-MN"/>
        </w:rPr>
        <w:t>Гишүүдийн олонхын саналаар дэмжигдлээ.</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Arial"/>
          <w:color w:val="000000"/>
          <w:sz w:val="24"/>
          <w:szCs w:val="24"/>
          <w:lang w:val="mn-MN"/>
        </w:rPr>
        <w:t xml:space="preserve">2. Төслийн 85.1.5 дахь заалтад 6.5, 9.3, 9.4, 11.10. 12.3, 12.4, 17.3, 24.5, 24.8, 38.6, 38.8, 47.2, 47.3 гэж нэмэх  </w:t>
      </w:r>
      <w:r>
        <w:rPr>
          <w:rFonts w:cs="Arial"/>
          <w:color w:val="000000"/>
          <w:sz w:val="24"/>
          <w:szCs w:val="24"/>
          <w:lang w:val="mn-MN"/>
        </w:rPr>
        <w:t xml:space="preserve">гэсэн саналыг </w:t>
      </w:r>
      <w:r>
        <w:rPr>
          <w:rFonts w:cs="Arial"/>
          <w:color w:val="000000"/>
          <w:sz w:val="24"/>
          <w:szCs w:val="24"/>
          <w:lang w:val="mn-MN"/>
        </w:rPr>
        <w:t xml:space="preserve">дэмжиж байгаа гишүүд гараа өргөнө үү. </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Зөвшөөрсөн</w:t>
        <w:tab/>
        <w:tab/>
        <w:t>8</w:t>
      </w:r>
    </w:p>
    <w:p>
      <w:pPr>
        <w:pStyle w:val="style0"/>
        <w:spacing w:after="0" w:before="0" w:line="115" w:lineRule="atLeast"/>
        <w:ind w:firstLine="720" w:left="0" w:right="0"/>
        <w:contextualSpacing w:val="false"/>
        <w:jc w:val="both"/>
      </w:pPr>
      <w:r>
        <w:rPr>
          <w:rFonts w:cs="Arial"/>
          <w:color w:val="000000"/>
          <w:sz w:val="24"/>
          <w:szCs w:val="24"/>
          <w:lang w:val="mn-MN"/>
        </w:rPr>
        <w:t>Татгалзсан</w:t>
        <w:tab/>
        <w:tab/>
        <w:t>3</w:t>
      </w:r>
    </w:p>
    <w:p>
      <w:pPr>
        <w:pStyle w:val="style0"/>
        <w:spacing w:after="0" w:before="0" w:line="115" w:lineRule="atLeast"/>
        <w:ind w:firstLine="720" w:left="0" w:right="0"/>
        <w:contextualSpacing w:val="false"/>
        <w:jc w:val="both"/>
      </w:pPr>
      <w:r>
        <w:rPr>
          <w:rFonts w:cs="Arial"/>
          <w:color w:val="000000"/>
          <w:sz w:val="24"/>
          <w:szCs w:val="24"/>
          <w:lang w:val="mn-MN"/>
        </w:rPr>
        <w:t>Бүгд</w:t>
        <w:tab/>
        <w:tab/>
        <w:tab/>
        <w:t>11</w:t>
      </w:r>
    </w:p>
    <w:p>
      <w:pPr>
        <w:pStyle w:val="style0"/>
        <w:spacing w:after="0" w:before="0" w:line="115" w:lineRule="atLeast"/>
        <w:ind w:firstLine="720" w:left="0" w:right="0"/>
        <w:contextualSpacing w:val="false"/>
        <w:jc w:val="both"/>
      </w:pPr>
      <w:r>
        <w:rPr>
          <w:rFonts w:cs="Arial"/>
          <w:color w:val="000000"/>
          <w:sz w:val="24"/>
          <w:szCs w:val="24"/>
          <w:lang w:val="mn-MN"/>
        </w:rPr>
        <w:t>Гишүүдийн олонхын саналаар дэмжигдлээ.</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Arial"/>
          <w:color w:val="000000"/>
          <w:sz w:val="24"/>
          <w:szCs w:val="24"/>
          <w:lang w:val="mn-MN"/>
        </w:rPr>
        <w:t>3</w:t>
      </w:r>
      <w:r>
        <w:rPr>
          <w:rFonts w:cs="Arial"/>
          <w:color w:val="000000"/>
          <w:sz w:val="24"/>
          <w:szCs w:val="24"/>
          <w:lang w:val="mn-MN"/>
        </w:rPr>
        <w:t>. Төсөлд дор дурдсан агуулгатай 5.1.4 дэх заалтыг нэмэх.</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ab/>
        <w:t xml:space="preserve">5.1.4 хөрөнгө оруулалтын сангийн хувьцаа, нэгж эрх </w:t>
      </w:r>
      <w:r>
        <w:rPr>
          <w:rFonts w:cs="Arial"/>
          <w:color w:val="000000"/>
          <w:sz w:val="24"/>
          <w:szCs w:val="24"/>
          <w:lang w:val="mn-MN"/>
        </w:rPr>
        <w:t xml:space="preserve">гэсэн саналыг </w:t>
      </w:r>
      <w:r>
        <w:rPr>
          <w:rFonts w:cs="Arial"/>
          <w:color w:val="000000"/>
          <w:sz w:val="24"/>
          <w:szCs w:val="24"/>
          <w:lang w:val="mn-MN"/>
        </w:rPr>
        <w:t>дэмжиж байгаа байгаа гишүүд гараа өргөнө үү.</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Зөвшөөрсөн</w:t>
        <w:tab/>
        <w:tab/>
        <w:t>9</w:t>
      </w:r>
    </w:p>
    <w:p>
      <w:pPr>
        <w:pStyle w:val="style0"/>
        <w:spacing w:after="0" w:before="0" w:line="115" w:lineRule="atLeast"/>
        <w:ind w:firstLine="720" w:left="0" w:right="0"/>
        <w:contextualSpacing w:val="false"/>
        <w:jc w:val="both"/>
      </w:pPr>
      <w:r>
        <w:rPr>
          <w:rFonts w:cs="Arial"/>
          <w:color w:val="000000"/>
          <w:sz w:val="24"/>
          <w:szCs w:val="24"/>
          <w:lang w:val="mn-MN"/>
        </w:rPr>
        <w:t>Татгалзсан</w:t>
        <w:tab/>
        <w:tab/>
        <w:t>2</w:t>
      </w:r>
    </w:p>
    <w:p>
      <w:pPr>
        <w:pStyle w:val="style0"/>
        <w:spacing w:after="0" w:before="0" w:line="115" w:lineRule="atLeast"/>
        <w:ind w:firstLine="720" w:left="0" w:right="0"/>
        <w:contextualSpacing w:val="false"/>
        <w:jc w:val="both"/>
      </w:pPr>
      <w:r>
        <w:rPr>
          <w:rFonts w:cs="Arial"/>
          <w:color w:val="000000"/>
          <w:sz w:val="24"/>
          <w:szCs w:val="24"/>
          <w:lang w:val="mn-MN"/>
        </w:rPr>
        <w:t>Бүгд</w:t>
        <w:tab/>
        <w:tab/>
        <w:tab/>
        <w:t>11</w:t>
      </w:r>
    </w:p>
    <w:p>
      <w:pPr>
        <w:pStyle w:val="style0"/>
        <w:spacing w:after="0" w:before="0" w:line="115" w:lineRule="atLeast"/>
        <w:ind w:firstLine="720" w:left="0" w:right="0"/>
        <w:contextualSpacing w:val="false"/>
        <w:jc w:val="both"/>
      </w:pPr>
      <w:r>
        <w:rPr>
          <w:rFonts w:cs="Arial"/>
          <w:color w:val="000000"/>
          <w:sz w:val="24"/>
          <w:szCs w:val="24"/>
          <w:lang w:val="mn-MN"/>
        </w:rPr>
        <w:t>Гишүүдийн олонхын саналаар дэмжигдлээ.</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4</w:t>
      </w:r>
      <w:r>
        <w:rPr>
          <w:rFonts w:cs="Arial"/>
          <w:color w:val="000000"/>
          <w:sz w:val="24"/>
          <w:szCs w:val="24"/>
          <w:lang w:val="mn-MN"/>
        </w:rPr>
        <w:t xml:space="preserve">. </w:t>
      </w:r>
      <w:r>
        <w:rPr>
          <w:rFonts w:cs="Arial"/>
          <w:color w:val="000000"/>
          <w:sz w:val="24"/>
          <w:szCs w:val="24"/>
          <w:lang w:val="mn-MN"/>
        </w:rPr>
        <w:t xml:space="preserve">Төслийн 35.1 дэх хэсгийн энэ хуульд заасны дагуу хорооноос гэснийг энэ хуулийн 68.2-т заасан мэргэжлийн холбоо гэж өөрчлөх </w:t>
      </w:r>
      <w:r>
        <w:rPr>
          <w:rFonts w:cs="Arial"/>
          <w:color w:val="000000"/>
          <w:sz w:val="24"/>
          <w:szCs w:val="24"/>
          <w:lang w:val="mn-MN"/>
        </w:rPr>
        <w:t>гэсэн саналыг</w:t>
      </w:r>
      <w:r>
        <w:rPr>
          <w:rFonts w:cs="Arial"/>
          <w:color w:val="000000"/>
          <w:sz w:val="24"/>
          <w:szCs w:val="24"/>
          <w:lang w:val="mn-MN"/>
        </w:rPr>
        <w:t xml:space="preserve"> дэмжиж байгаа гишүүд гараа өргөнө үү.</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Зөвшөөрсөн</w:t>
        <w:tab/>
        <w:tab/>
        <w:t>10</w:t>
      </w:r>
    </w:p>
    <w:p>
      <w:pPr>
        <w:pStyle w:val="style0"/>
        <w:spacing w:after="0" w:before="0" w:line="115" w:lineRule="atLeast"/>
        <w:ind w:firstLine="720" w:left="0" w:right="0"/>
        <w:contextualSpacing w:val="false"/>
        <w:jc w:val="both"/>
      </w:pPr>
      <w:r>
        <w:rPr>
          <w:rFonts w:cs="Arial"/>
          <w:color w:val="000000"/>
          <w:sz w:val="24"/>
          <w:szCs w:val="24"/>
          <w:lang w:val="mn-MN"/>
        </w:rPr>
        <w:t>Татгалзсан</w:t>
        <w:tab/>
        <w:tab/>
        <w:t>1</w:t>
      </w:r>
    </w:p>
    <w:p>
      <w:pPr>
        <w:pStyle w:val="style0"/>
        <w:spacing w:after="0" w:before="0" w:line="115" w:lineRule="atLeast"/>
        <w:ind w:firstLine="720" w:left="0" w:right="0"/>
        <w:contextualSpacing w:val="false"/>
        <w:jc w:val="both"/>
      </w:pPr>
      <w:r>
        <w:rPr>
          <w:rFonts w:cs="Arial"/>
          <w:color w:val="000000"/>
          <w:sz w:val="24"/>
          <w:szCs w:val="24"/>
          <w:lang w:val="mn-MN"/>
        </w:rPr>
        <w:t>Бүгд</w:t>
        <w:tab/>
        <w:tab/>
        <w:tab/>
        <w:t>11</w:t>
      </w:r>
    </w:p>
    <w:p>
      <w:pPr>
        <w:pStyle w:val="style0"/>
        <w:spacing w:after="0" w:before="0" w:line="115" w:lineRule="atLeast"/>
        <w:ind w:firstLine="720" w:left="0" w:right="0"/>
        <w:contextualSpacing w:val="false"/>
        <w:jc w:val="both"/>
      </w:pPr>
      <w:r>
        <w:rPr>
          <w:rFonts w:cs="Arial"/>
          <w:color w:val="000000"/>
          <w:sz w:val="24"/>
          <w:szCs w:val="24"/>
          <w:lang w:val="mn-MN"/>
        </w:rPr>
        <w:t>Гишүүдийн олонхын саналаар дэмжигдлээ.</w:t>
      </w:r>
      <w:r>
        <w:rPr>
          <w:rFonts w:cs="Arial"/>
          <w:color w:val="000000"/>
          <w:sz w:val="24"/>
          <w:szCs w:val="24"/>
          <w:lang w:val="mn-MN"/>
        </w:rPr>
        <w:t xml:space="preserve">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Arial"/>
          <w:color w:val="000000"/>
          <w:sz w:val="24"/>
          <w:szCs w:val="24"/>
          <w:lang w:val="mn-MN"/>
        </w:rPr>
        <w:t>5</w:t>
      </w:r>
      <w:r>
        <w:rPr>
          <w:rFonts w:cs="Arial"/>
          <w:color w:val="000000"/>
          <w:sz w:val="24"/>
          <w:szCs w:val="24"/>
          <w:lang w:val="mn-MN"/>
        </w:rPr>
        <w:t>. Төслийн 38.7 дахь хэсгийн гэрээний үндсэн дээр гэсний өмн</w:t>
      </w:r>
      <w:r>
        <w:rPr>
          <w:rFonts w:cs="Arial"/>
          <w:color w:val="000000"/>
          <w:sz w:val="24"/>
          <w:szCs w:val="24"/>
          <w:lang w:val="mn-MN"/>
        </w:rPr>
        <w:t xml:space="preserve">ө хөрөнгө итгэмжлэх гэж нэмэх </w:t>
      </w:r>
      <w:r>
        <w:rPr>
          <w:rFonts w:cs="Arial"/>
          <w:color w:val="000000"/>
          <w:sz w:val="24"/>
          <w:szCs w:val="24"/>
          <w:lang w:val="mn-MN"/>
        </w:rPr>
        <w:t>гэсэн саналыг д</w:t>
      </w:r>
      <w:r>
        <w:rPr>
          <w:rFonts w:cs="Arial"/>
          <w:color w:val="000000"/>
          <w:sz w:val="24"/>
          <w:szCs w:val="24"/>
          <w:lang w:val="mn-MN"/>
        </w:rPr>
        <w:t>эмжиж байгаа гишүүд гараа өргөнө үү.</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Зөвшөөрсөн</w:t>
        <w:tab/>
        <w:tab/>
        <w:t>10</w:t>
      </w:r>
    </w:p>
    <w:p>
      <w:pPr>
        <w:pStyle w:val="style0"/>
        <w:spacing w:after="0" w:before="0" w:line="115" w:lineRule="atLeast"/>
        <w:ind w:firstLine="720" w:left="0" w:right="0"/>
        <w:contextualSpacing w:val="false"/>
        <w:jc w:val="both"/>
      </w:pPr>
      <w:r>
        <w:rPr>
          <w:rFonts w:cs="Arial"/>
          <w:color w:val="000000"/>
          <w:sz w:val="24"/>
          <w:szCs w:val="24"/>
          <w:lang w:val="mn-MN"/>
        </w:rPr>
        <w:t>Татгалзсан</w:t>
        <w:tab/>
        <w:tab/>
        <w:t>1</w:t>
      </w:r>
    </w:p>
    <w:p>
      <w:pPr>
        <w:pStyle w:val="style0"/>
        <w:spacing w:after="0" w:before="0" w:line="115" w:lineRule="atLeast"/>
        <w:ind w:firstLine="720" w:left="0" w:right="0"/>
        <w:contextualSpacing w:val="false"/>
        <w:jc w:val="both"/>
      </w:pPr>
      <w:r>
        <w:rPr>
          <w:rFonts w:cs="Arial"/>
          <w:color w:val="000000"/>
          <w:sz w:val="24"/>
          <w:szCs w:val="24"/>
          <w:lang w:val="mn-MN"/>
        </w:rPr>
        <w:t>Бүгд</w:t>
        <w:tab/>
        <w:tab/>
        <w:tab/>
        <w:t>11</w:t>
      </w:r>
    </w:p>
    <w:p>
      <w:pPr>
        <w:pStyle w:val="style0"/>
        <w:spacing w:after="0" w:before="0" w:line="115" w:lineRule="atLeast"/>
        <w:ind w:firstLine="720" w:left="0" w:right="0"/>
        <w:contextualSpacing w:val="false"/>
        <w:jc w:val="both"/>
      </w:pPr>
      <w:r>
        <w:rPr>
          <w:rFonts w:cs="Arial"/>
          <w:color w:val="000000"/>
          <w:sz w:val="24"/>
          <w:szCs w:val="24"/>
          <w:lang w:val="mn-MN"/>
        </w:rPr>
        <w:t>Гишүүдийн олонхын саналаар дэмжигдлээ.</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Arial"/>
          <w:color w:val="000000"/>
          <w:sz w:val="24"/>
          <w:szCs w:val="24"/>
          <w:lang w:val="mn-MN"/>
        </w:rPr>
        <w:t>6</w:t>
      </w:r>
      <w:r>
        <w:rPr>
          <w:rFonts w:cs="Arial"/>
          <w:color w:val="000000"/>
          <w:sz w:val="24"/>
          <w:szCs w:val="24"/>
          <w:lang w:val="mn-MN"/>
        </w:rPr>
        <w:t xml:space="preserve">. Төслийн 51.1.3, 60.1.1 дэх заалтыг тус тус хасах </w:t>
      </w:r>
      <w:r>
        <w:rPr>
          <w:rFonts w:cs="Arial"/>
          <w:color w:val="000000"/>
          <w:sz w:val="24"/>
          <w:szCs w:val="24"/>
          <w:lang w:val="mn-MN"/>
        </w:rPr>
        <w:t xml:space="preserve">гэсэн саналыг </w:t>
      </w:r>
      <w:r>
        <w:rPr>
          <w:rFonts w:cs="Arial"/>
          <w:color w:val="000000"/>
          <w:sz w:val="24"/>
          <w:szCs w:val="24"/>
          <w:lang w:val="mn-MN"/>
        </w:rPr>
        <w:t>дэмжиж байгаа гишүүд гараа өргөнө үү.</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Зөвшөөрсөн</w:t>
        <w:tab/>
        <w:tab/>
        <w:t>10</w:t>
      </w:r>
    </w:p>
    <w:p>
      <w:pPr>
        <w:pStyle w:val="style0"/>
        <w:spacing w:after="0" w:before="0" w:line="115" w:lineRule="atLeast"/>
        <w:ind w:firstLine="720" w:left="0" w:right="0"/>
        <w:contextualSpacing w:val="false"/>
        <w:jc w:val="both"/>
      </w:pPr>
      <w:r>
        <w:rPr>
          <w:rFonts w:cs="Arial"/>
          <w:color w:val="000000"/>
          <w:sz w:val="24"/>
          <w:szCs w:val="24"/>
          <w:lang w:val="mn-MN"/>
        </w:rPr>
        <w:t>Татгалзсан</w:t>
        <w:tab/>
        <w:tab/>
        <w:t>1</w:t>
      </w:r>
    </w:p>
    <w:p>
      <w:pPr>
        <w:pStyle w:val="style0"/>
        <w:spacing w:after="0" w:before="0" w:line="115" w:lineRule="atLeast"/>
        <w:ind w:firstLine="720" w:left="0" w:right="0"/>
        <w:contextualSpacing w:val="false"/>
        <w:jc w:val="both"/>
      </w:pPr>
      <w:r>
        <w:rPr>
          <w:rFonts w:cs="Arial"/>
          <w:color w:val="000000"/>
          <w:sz w:val="24"/>
          <w:szCs w:val="24"/>
          <w:lang w:val="mn-MN"/>
        </w:rPr>
        <w:t>Бүгд</w:t>
        <w:tab/>
        <w:tab/>
        <w:tab/>
        <w:t>11</w:t>
      </w:r>
    </w:p>
    <w:p>
      <w:pPr>
        <w:pStyle w:val="style0"/>
        <w:spacing w:after="0" w:before="0" w:line="115" w:lineRule="atLeast"/>
        <w:ind w:firstLine="720" w:left="0" w:right="0"/>
        <w:contextualSpacing w:val="false"/>
        <w:jc w:val="both"/>
      </w:pPr>
      <w:r>
        <w:rPr>
          <w:rFonts w:cs="Arial"/>
          <w:color w:val="000000"/>
          <w:sz w:val="24"/>
          <w:szCs w:val="24"/>
          <w:lang w:val="mn-MN"/>
        </w:rPr>
        <w:t>Гишүүдийн олонхын саналаар дэмжигдлээ.</w:t>
      </w:r>
      <w:r>
        <w:rPr>
          <w:rFonts w:cs="Arial"/>
          <w:color w:val="000000"/>
          <w:sz w:val="24"/>
          <w:szCs w:val="24"/>
          <w:lang w:val="mn-MN"/>
        </w:rPr>
        <w:t xml:space="preserve"> </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7</w:t>
      </w:r>
      <w:r>
        <w:rPr>
          <w:rFonts w:cs="Arial"/>
          <w:color w:val="000000"/>
          <w:sz w:val="24"/>
          <w:szCs w:val="24"/>
          <w:lang w:val="mn-MN"/>
        </w:rPr>
        <w:t xml:space="preserve">.Төслийн 59.1.3 мэргэжилтэнд эрх олгох гэснийг хасах дэмжиж байга гишүүд гараа өргөнө үү. </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Зөвшөөрсөн</w:t>
        <w:tab/>
        <w:tab/>
        <w:t>11</w:t>
      </w:r>
    </w:p>
    <w:p>
      <w:pPr>
        <w:pStyle w:val="style0"/>
        <w:spacing w:after="0" w:before="0" w:line="115" w:lineRule="atLeast"/>
        <w:ind w:firstLine="720" w:left="0" w:right="0"/>
        <w:contextualSpacing w:val="false"/>
        <w:jc w:val="both"/>
      </w:pPr>
      <w:r>
        <w:rPr>
          <w:rFonts w:cs="Arial"/>
          <w:color w:val="000000"/>
          <w:sz w:val="24"/>
          <w:szCs w:val="24"/>
          <w:lang w:val="mn-MN"/>
        </w:rPr>
        <w:t>Татгалзсан</w:t>
        <w:tab/>
        <w:tab/>
        <w:t>0</w:t>
      </w:r>
    </w:p>
    <w:p>
      <w:pPr>
        <w:pStyle w:val="style0"/>
        <w:spacing w:after="0" w:before="0" w:line="115" w:lineRule="atLeast"/>
        <w:ind w:firstLine="720" w:left="0" w:right="0"/>
        <w:contextualSpacing w:val="false"/>
        <w:jc w:val="both"/>
      </w:pPr>
      <w:r>
        <w:rPr>
          <w:rFonts w:cs="Arial"/>
          <w:color w:val="000000"/>
          <w:sz w:val="24"/>
          <w:szCs w:val="24"/>
          <w:lang w:val="mn-MN"/>
        </w:rPr>
        <w:t>Бүгд</w:t>
        <w:tab/>
        <w:tab/>
        <w:tab/>
        <w:t>11</w:t>
      </w:r>
    </w:p>
    <w:p>
      <w:pPr>
        <w:pStyle w:val="style0"/>
        <w:spacing w:after="0" w:before="0" w:line="115" w:lineRule="atLeast"/>
        <w:ind w:firstLine="720" w:left="0" w:right="0"/>
        <w:contextualSpacing w:val="false"/>
        <w:jc w:val="both"/>
      </w:pPr>
      <w:r>
        <w:rPr>
          <w:rFonts w:cs="Arial"/>
          <w:color w:val="000000"/>
          <w:sz w:val="24"/>
          <w:szCs w:val="24"/>
          <w:lang w:val="mn-MN"/>
        </w:rPr>
        <w:t>Гишүүдийн олонхын саналаар дэмжигдлээ.</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Arial"/>
          <w:color w:val="000000"/>
          <w:sz w:val="24"/>
          <w:szCs w:val="24"/>
          <w:lang w:val="mn-MN"/>
        </w:rPr>
        <w:t>8</w:t>
      </w:r>
      <w:r>
        <w:rPr>
          <w:rFonts w:cs="Arial"/>
          <w:color w:val="000000"/>
          <w:sz w:val="24"/>
          <w:szCs w:val="24"/>
          <w:lang w:val="mn-MN"/>
        </w:rPr>
        <w:t xml:space="preserve">. Төслийн 60 дугаар зүйлийн эдийн засгийн хөгжлийн гэснийг санхүүгийн асуудал гэж өөрчлөх </w:t>
      </w:r>
      <w:r>
        <w:rPr>
          <w:rFonts w:cs="Arial"/>
          <w:color w:val="000000"/>
          <w:sz w:val="24"/>
          <w:szCs w:val="24"/>
          <w:lang w:val="mn-MN"/>
        </w:rPr>
        <w:t xml:space="preserve">гэсэн саналыг </w:t>
      </w:r>
      <w:r>
        <w:rPr>
          <w:rFonts w:cs="Arial"/>
          <w:color w:val="000000"/>
          <w:sz w:val="24"/>
          <w:szCs w:val="24"/>
          <w:lang w:val="mn-MN"/>
        </w:rPr>
        <w:t>дэмжиж байгаа гишүүд гараа өргөнө үү.</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Зөвшөөрсөн</w:t>
        <w:tab/>
        <w:tab/>
        <w:t>10</w:t>
      </w:r>
    </w:p>
    <w:p>
      <w:pPr>
        <w:pStyle w:val="style0"/>
        <w:spacing w:after="0" w:before="0" w:line="115" w:lineRule="atLeast"/>
        <w:ind w:firstLine="720" w:left="0" w:right="0"/>
        <w:contextualSpacing w:val="false"/>
        <w:jc w:val="both"/>
      </w:pPr>
      <w:r>
        <w:rPr>
          <w:rFonts w:cs="Arial"/>
          <w:color w:val="000000"/>
          <w:sz w:val="24"/>
          <w:szCs w:val="24"/>
          <w:lang w:val="mn-MN"/>
        </w:rPr>
        <w:t>Татгалзсан</w:t>
        <w:tab/>
        <w:tab/>
        <w:t>1</w:t>
      </w:r>
    </w:p>
    <w:p>
      <w:pPr>
        <w:pStyle w:val="style0"/>
        <w:spacing w:after="0" w:before="0" w:line="115" w:lineRule="atLeast"/>
        <w:ind w:firstLine="720" w:left="0" w:right="0"/>
        <w:contextualSpacing w:val="false"/>
        <w:jc w:val="both"/>
      </w:pPr>
      <w:r>
        <w:rPr>
          <w:rFonts w:cs="Arial"/>
          <w:color w:val="000000"/>
          <w:sz w:val="24"/>
          <w:szCs w:val="24"/>
          <w:lang w:val="mn-MN"/>
        </w:rPr>
        <w:t>Бүгд</w:t>
        <w:tab/>
        <w:tab/>
        <w:tab/>
        <w:t>11</w:t>
      </w:r>
    </w:p>
    <w:p>
      <w:pPr>
        <w:pStyle w:val="style0"/>
        <w:spacing w:after="0" w:before="0" w:line="115" w:lineRule="atLeast"/>
        <w:ind w:firstLine="720" w:left="0" w:right="0"/>
        <w:contextualSpacing w:val="false"/>
        <w:jc w:val="both"/>
      </w:pPr>
      <w:r>
        <w:rPr>
          <w:rFonts w:cs="Arial"/>
          <w:color w:val="000000"/>
          <w:sz w:val="24"/>
          <w:szCs w:val="24"/>
          <w:lang w:val="mn-MN"/>
        </w:rPr>
        <w:t>Гишүүдийн олонхын саналаар дэмжигдлээ.</w:t>
      </w:r>
      <w:r>
        <w:rPr>
          <w:rFonts w:cs="Arial"/>
          <w:color w:val="000000"/>
          <w:sz w:val="24"/>
          <w:szCs w:val="24"/>
          <w:lang w:val="mn-MN"/>
        </w:rPr>
        <w:t xml:space="preserve"> </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9</w:t>
      </w:r>
      <w:r>
        <w:rPr>
          <w:rFonts w:cs="Arial"/>
          <w:color w:val="000000"/>
          <w:sz w:val="24"/>
          <w:szCs w:val="24"/>
          <w:lang w:val="mn-MN"/>
        </w:rPr>
        <w:t xml:space="preserve">. Төслийн 60.1.2 дахь заалтын төрийн бодлогын гэсний дараа холбогдох төрийн захиргааны байгууллагатай хамтран гэж нэмэх </w:t>
      </w:r>
      <w:r>
        <w:rPr>
          <w:rFonts w:cs="Arial"/>
          <w:color w:val="000000"/>
          <w:sz w:val="24"/>
          <w:szCs w:val="24"/>
          <w:lang w:val="mn-MN"/>
        </w:rPr>
        <w:t xml:space="preserve">гэсэн саналыг </w:t>
      </w:r>
      <w:r>
        <w:rPr>
          <w:rFonts w:cs="Arial"/>
          <w:color w:val="000000"/>
          <w:sz w:val="24"/>
          <w:szCs w:val="24"/>
          <w:lang w:val="mn-MN"/>
        </w:rPr>
        <w:t>дэмжиж байгаа гишүүд гараа өргөнө үү.</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Зөвшөөрсөн</w:t>
        <w:tab/>
        <w:tab/>
        <w:t>9</w:t>
      </w:r>
    </w:p>
    <w:p>
      <w:pPr>
        <w:pStyle w:val="style0"/>
        <w:spacing w:after="0" w:before="0" w:line="115" w:lineRule="atLeast"/>
        <w:ind w:firstLine="720" w:left="0" w:right="0"/>
        <w:contextualSpacing w:val="false"/>
        <w:jc w:val="both"/>
      </w:pPr>
      <w:r>
        <w:rPr>
          <w:rFonts w:cs="Arial"/>
          <w:color w:val="000000"/>
          <w:sz w:val="24"/>
          <w:szCs w:val="24"/>
          <w:lang w:val="mn-MN"/>
        </w:rPr>
        <w:t>Татгалзсан</w:t>
        <w:tab/>
        <w:tab/>
        <w:t>2</w:t>
      </w:r>
    </w:p>
    <w:p>
      <w:pPr>
        <w:pStyle w:val="style0"/>
        <w:spacing w:after="0" w:before="0" w:line="115" w:lineRule="atLeast"/>
        <w:ind w:firstLine="720" w:left="0" w:right="0"/>
        <w:contextualSpacing w:val="false"/>
        <w:jc w:val="both"/>
      </w:pPr>
      <w:r>
        <w:rPr>
          <w:rFonts w:cs="Arial"/>
          <w:color w:val="000000"/>
          <w:sz w:val="24"/>
          <w:szCs w:val="24"/>
          <w:lang w:val="mn-MN"/>
        </w:rPr>
        <w:t>Бүгд</w:t>
        <w:tab/>
        <w:tab/>
        <w:tab/>
        <w:t>11</w:t>
      </w:r>
    </w:p>
    <w:p>
      <w:pPr>
        <w:pStyle w:val="style0"/>
        <w:spacing w:after="0" w:before="0" w:line="115" w:lineRule="atLeast"/>
        <w:ind w:firstLine="720" w:left="0" w:right="0"/>
        <w:contextualSpacing w:val="false"/>
        <w:jc w:val="both"/>
      </w:pPr>
      <w:r>
        <w:rPr>
          <w:rFonts w:cs="Arial"/>
          <w:color w:val="000000"/>
          <w:sz w:val="24"/>
          <w:szCs w:val="24"/>
          <w:lang w:val="mn-MN"/>
        </w:rPr>
        <w:t>Гишүүдийн олонхын саналаар дэмжигдлээ.</w:t>
      </w:r>
    </w:p>
    <w:p>
      <w:pPr>
        <w:pStyle w:val="style0"/>
        <w:spacing w:after="0" w:before="0" w:line="115" w:lineRule="atLeast"/>
        <w:ind w:firstLine="720" w:left="0" w:right="0"/>
        <w:contextualSpacing w:val="false"/>
        <w:jc w:val="both"/>
      </w:pPr>
      <w:r>
        <w:rPr>
          <w:color w:val="000000"/>
        </w:rPr>
      </w:r>
    </w:p>
    <w:p>
      <w:pPr>
        <w:pStyle w:val="style0"/>
        <w:spacing w:line="115" w:lineRule="atLeast"/>
        <w:jc w:val="both"/>
      </w:pPr>
      <w:r>
        <w:rPr>
          <w:rFonts w:cs="Arial"/>
          <w:b w:val="false"/>
          <w:bCs w:val="false"/>
          <w:i w:val="false"/>
          <w:iCs w:val="false"/>
          <w:color w:val="000000"/>
          <w:sz w:val="24"/>
          <w:szCs w:val="24"/>
          <w:shd w:fill="FFFFFF" w:val="clear"/>
          <w:lang w:bidi="he-IL" w:val="mn-MN"/>
        </w:rPr>
        <w:tab/>
        <w:t>10</w:t>
      </w:r>
      <w:r>
        <w:rPr>
          <w:rFonts w:cs="Arial"/>
          <w:b w:val="false"/>
          <w:bCs w:val="false"/>
          <w:i w:val="false"/>
          <w:iCs w:val="false"/>
          <w:color w:val="000000"/>
          <w:sz w:val="24"/>
          <w:szCs w:val="24"/>
          <w:shd w:fill="FFFFFF" w:val="clear"/>
          <w:lang w:bidi="he-IL" w:val="mn-MN"/>
        </w:rPr>
        <w:t xml:space="preserve">. Төслийн 60.1.2 дахь заалтын бодлогын зөвлөгөөгөөр Засгийн газрыг хангах гэснийг хасах </w:t>
      </w:r>
      <w:r>
        <w:rPr>
          <w:rFonts w:cs="Arial"/>
          <w:b w:val="false"/>
          <w:bCs w:val="false"/>
          <w:i w:val="false"/>
          <w:iCs w:val="false"/>
          <w:color w:val="000000"/>
          <w:sz w:val="24"/>
          <w:szCs w:val="24"/>
          <w:shd w:fill="FFFFFF" w:val="clear"/>
          <w:lang w:bidi="he-IL" w:val="mn-MN"/>
        </w:rPr>
        <w:t xml:space="preserve">гэсэн саналыг </w:t>
      </w:r>
      <w:r>
        <w:rPr>
          <w:rFonts w:cs="Arial"/>
          <w:b w:val="false"/>
          <w:bCs w:val="false"/>
          <w:i w:val="false"/>
          <w:iCs w:val="false"/>
          <w:color w:val="000000"/>
          <w:sz w:val="24"/>
          <w:szCs w:val="24"/>
          <w:shd w:fill="FFFFFF" w:val="clear"/>
          <w:lang w:bidi="he-IL" w:val="mn-MN"/>
        </w:rPr>
        <w:t>дэмжиж байгаа гишүүд гараа өргөнө үү.</w:t>
      </w:r>
    </w:p>
    <w:p>
      <w:pPr>
        <w:pStyle w:val="style0"/>
        <w:spacing w:after="0" w:before="0" w:lineRule="auto"/>
        <w:contextualSpacing w:val="false"/>
        <w:jc w:val="both"/>
      </w:pPr>
      <w:r>
        <w:rPr>
          <w:rFonts w:cs="Arial"/>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Зөвшөөрсөн</w:t>
        <w:tab/>
        <w:tab/>
        <w:t>9</w:t>
      </w:r>
    </w:p>
    <w:p>
      <w:pPr>
        <w:pStyle w:val="style0"/>
        <w:spacing w:after="0" w:before="0" w:lineRule="auto"/>
        <w:ind w:firstLine="720" w:left="0" w:right="0"/>
        <w:contextualSpacing w:val="false"/>
        <w:jc w:val="both"/>
      </w:pPr>
      <w:r>
        <w:rPr>
          <w:rFonts w:cs="Arial"/>
          <w:color w:val="000000"/>
          <w:sz w:val="24"/>
          <w:szCs w:val="24"/>
          <w:lang w:val="mn-MN"/>
        </w:rPr>
        <w:t>Татгалзсан</w:t>
        <w:tab/>
        <w:tab/>
        <w:t>2</w:t>
      </w:r>
    </w:p>
    <w:p>
      <w:pPr>
        <w:pStyle w:val="style0"/>
        <w:spacing w:after="0" w:before="0" w:lineRule="auto"/>
        <w:ind w:firstLine="720" w:left="0" w:right="0"/>
        <w:contextualSpacing w:val="false"/>
        <w:jc w:val="both"/>
      </w:pPr>
      <w:r>
        <w:rPr>
          <w:rFonts w:cs="Arial"/>
          <w:color w:val="000000"/>
          <w:sz w:val="24"/>
          <w:szCs w:val="24"/>
          <w:lang w:val="mn-MN"/>
        </w:rPr>
        <w:t>Бүгд</w:t>
        <w:tab/>
        <w:tab/>
        <w:tab/>
        <w:t>11</w:t>
      </w:r>
    </w:p>
    <w:p>
      <w:pPr>
        <w:pStyle w:val="style0"/>
        <w:spacing w:after="0" w:before="0" w:lineRule="auto"/>
        <w:contextualSpacing w:val="false"/>
        <w:jc w:val="both"/>
      </w:pPr>
      <w:r>
        <w:rPr>
          <w:rFonts w:cs="Arial"/>
          <w:b w:val="false"/>
          <w:bCs w:val="false"/>
          <w:i w:val="false"/>
          <w:iCs w:val="false"/>
          <w:color w:val="000000"/>
          <w:sz w:val="24"/>
          <w:szCs w:val="24"/>
          <w:shd w:fill="FFFFFF" w:val="clear"/>
          <w:lang w:bidi="he-IL" w:val="mn-MN"/>
        </w:rPr>
        <w:tab/>
        <w:t>Гишүүдийн олонхын саналаар дэмжигдлээ.</w:t>
      </w:r>
    </w:p>
    <w:p>
      <w:pPr>
        <w:pStyle w:val="style0"/>
        <w:spacing w:after="0" w:before="0" w:lineRule="auto"/>
        <w:contextualSpacing w:val="false"/>
        <w:jc w:val="both"/>
      </w:pPr>
      <w:r>
        <w:rPr/>
      </w:r>
    </w:p>
    <w:p>
      <w:pPr>
        <w:pStyle w:val="style0"/>
        <w:spacing w:line="115" w:lineRule="atLeast"/>
        <w:jc w:val="both"/>
      </w:pPr>
      <w:r>
        <w:rPr>
          <w:rFonts w:cs="Arial"/>
          <w:b w:val="false"/>
          <w:bCs w:val="false"/>
          <w:i w:val="false"/>
          <w:iCs w:val="false"/>
          <w:color w:val="800000"/>
          <w:sz w:val="24"/>
          <w:szCs w:val="24"/>
          <w:shd w:fill="FFFFFF" w:val="clear"/>
          <w:lang w:bidi="he-IL" w:val="mn-MN"/>
        </w:rPr>
        <w:tab/>
      </w:r>
      <w:r>
        <w:rPr>
          <w:rFonts w:cs="Arial"/>
          <w:b w:val="false"/>
          <w:bCs w:val="false"/>
          <w:i w:val="false"/>
          <w:iCs w:val="false"/>
          <w:color w:val="000000"/>
          <w:sz w:val="24"/>
          <w:szCs w:val="24"/>
          <w:shd w:fill="FFFFFF" w:val="clear"/>
          <w:lang w:bidi="he-IL" w:val="mn-MN"/>
        </w:rPr>
        <w:t>Байнгын</w:t>
      </w:r>
      <w:r>
        <w:rPr>
          <w:rFonts w:cs="Arial"/>
          <w:b w:val="false"/>
          <w:bCs w:val="false"/>
          <w:i w:val="false"/>
          <w:iCs w:val="false"/>
          <w:color w:val="000000"/>
          <w:sz w:val="24"/>
          <w:szCs w:val="24"/>
          <w:shd w:fill="FFFFFF" w:val="clear"/>
          <w:lang w:bidi="he-IL" w:val="mn-MN"/>
        </w:rPr>
        <w:t xml:space="preserve"> хорооноос гарах санал, дүгнэлтийг Улсын Их Хурлын чуулганы нэгдсэн хуралдаанд Улсын Их Хурлын гишүүн Б.Гарамгайбаатар танилцуулахаар тогтов. </w:t>
      </w:r>
    </w:p>
    <w:p>
      <w:pPr>
        <w:pStyle w:val="style0"/>
        <w:spacing w:line="115" w:lineRule="atLeast"/>
        <w:jc w:val="both"/>
      </w:pPr>
      <w:r>
        <w:rPr>
          <w:b w:val="false"/>
          <w:bCs w:val="false"/>
          <w:sz w:val="24"/>
          <w:szCs w:val="24"/>
          <w:lang w:val="mn-MN"/>
        </w:rPr>
        <w:tab/>
      </w:r>
      <w:r>
        <w:rPr>
          <w:b/>
          <w:bCs/>
          <w:i/>
          <w:iCs/>
          <w:sz w:val="24"/>
          <w:szCs w:val="24"/>
          <w:lang w:val="mn-MN"/>
        </w:rPr>
        <w:t xml:space="preserve">Уг асуудлыг 16 цаг 45 минутад хэлэлцэж дуусав. </w:t>
      </w:r>
    </w:p>
    <w:p>
      <w:pPr>
        <w:pStyle w:val="style0"/>
        <w:spacing w:line="115" w:lineRule="atLeast"/>
        <w:jc w:val="both"/>
      </w:pPr>
      <w:r>
        <w:rPr>
          <w:b/>
          <w:bCs/>
          <w:i/>
          <w:iCs/>
          <w:sz w:val="24"/>
          <w:szCs w:val="24"/>
          <w:lang w:val="mn-MN"/>
        </w:rPr>
        <w:tab/>
        <w:t xml:space="preserve">Хоёр. </w:t>
      </w:r>
      <w:r>
        <w:rPr>
          <w:rFonts w:cs="Arial"/>
          <w:b/>
          <w:bCs/>
          <w:i/>
          <w:iCs/>
          <w:sz w:val="24"/>
          <w:szCs w:val="24"/>
          <w:lang w:val="mn-MN"/>
        </w:rPr>
        <w:t>Монгол Улс Эдийн засаг нийгмийг 2014 онд хөгжүүлэх  Үндсэн чиглэл батлах тухай Улсын Их Хурлын тогтоолын төсөл /</w:t>
      </w:r>
      <w:r>
        <w:rPr>
          <w:rFonts w:cs="Arial"/>
          <w:b w:val="false"/>
          <w:bCs w:val="false"/>
          <w:i/>
          <w:iCs/>
          <w:sz w:val="24"/>
          <w:szCs w:val="24"/>
          <w:lang w:val="mn-MN"/>
        </w:rPr>
        <w:t xml:space="preserve">анхны хэлэлцүүлэг/ </w:t>
      </w:r>
    </w:p>
    <w:p>
      <w:pPr>
        <w:pStyle w:val="style0"/>
        <w:spacing w:line="115"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Хэлэлцэж буй асуудалтай холбогдуулан Эдийн засгийн хөгжлийн сайд Н.Батбаяр, Эдийн засгийн хөгжлийн яамны Стратегийн бодлого төлөвлөлтийн газрын дарга П.Товуудорж, мөн яамны Хөгжлийн бодлого, стратеги төлөвлөлт зохицуулалтын газрын даргын үүрэг гүйцэтгэгч Г.Батхүрэл, ахлах мэргэжилтэн Х.Оюунцэцэг, Үйлдвэр, хөдөө аж ахуйн дэд сайд Б.Цогтгэрэл, Уул уурхайн дэд сайд О.Эрдэнэбулган, Зам, тээврийн яамны Төрийн захиргаа удирдлагын газрын дарга П.Билгүүн, Улсын Их Хурлын Эдийн засгийн байнгын хорооны ажлын албаны ахлах зөвлөх Ж.Батсайхан, зөвлөх Д.Мягмарцэрэн нарын бүрэлдэхүүнтэй ажлын хэсэг  байлцав.</w:t>
      </w:r>
    </w:p>
    <w:p>
      <w:pPr>
        <w:pStyle w:val="style0"/>
        <w:spacing w:line="115"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Хуулийн төслийг анхны хэлэлцүүлэгт бэлтгэсэн талаарх ажлын хэсгийн танилцуулгыг  Улсын Их Хурлын гишүүн Б.Гарамгайбаатар танилцуулав.</w:t>
      </w:r>
    </w:p>
    <w:p>
      <w:pPr>
        <w:pStyle w:val="style0"/>
        <w:spacing w:line="115" w:lineRule="atLeast"/>
        <w:jc w:val="both"/>
      </w:pPr>
      <w:r>
        <w:rPr>
          <w:rFonts w:cs="Arial"/>
          <w:b w:val="false"/>
          <w:bCs w:val="false"/>
          <w:i w:val="false"/>
          <w:iCs w:val="false"/>
          <w:color w:val="000000"/>
          <w:sz w:val="24"/>
          <w:szCs w:val="24"/>
          <w:shd w:fill="FFFFFF" w:val="clear"/>
          <w:lang w:bidi="he-IL" w:val="mn-MN"/>
        </w:rPr>
        <w:tab/>
        <w:t xml:space="preserve">Танилцуулгатай холбогдуулан Улсын Их Хурлын гишүүн С.Дэмбэрэл, Д.Зоригт нарын тавьсан асуултад Эдийн засгийн хөгжлийн сайд Н.Батбаяр хариулж, тайлбар хийв. </w:t>
      </w:r>
    </w:p>
    <w:p>
      <w:pPr>
        <w:pStyle w:val="style0"/>
        <w:spacing w:line="115" w:lineRule="atLeast"/>
        <w:jc w:val="both"/>
      </w:pPr>
      <w:r>
        <w:rPr>
          <w:rFonts w:cs="Arial"/>
          <w:b w:val="false"/>
          <w:bCs w:val="false"/>
          <w:i w:val="false"/>
          <w:iCs w:val="false"/>
          <w:color w:val="000000"/>
          <w:sz w:val="24"/>
          <w:szCs w:val="24"/>
          <w:shd w:fill="FFFFFF" w:val="clear"/>
          <w:lang w:bidi="he-IL" w:val="mn-MN"/>
        </w:rPr>
        <w:tab/>
        <w:t>Улсын Их Хурлын гишүүн Ц.Нямдорж  санал хэлэв.</w:t>
      </w:r>
    </w:p>
    <w:p>
      <w:pPr>
        <w:pStyle w:val="style0"/>
        <w:spacing w:after="0" w:before="0" w:line="115" w:lineRule="atLeast"/>
        <w:ind w:firstLine="720" w:left="0" w:right="0"/>
        <w:contextualSpacing w:val="false"/>
        <w:jc w:val="both"/>
      </w:pPr>
      <w:r>
        <w:rPr>
          <w:rFonts w:cs="Arial"/>
          <w:b/>
          <w:bCs/>
          <w:i w:val="false"/>
          <w:iCs w:val="false"/>
          <w:color w:val="000000"/>
          <w:sz w:val="24"/>
          <w:szCs w:val="24"/>
          <w:shd w:fill="FFFFFF" w:val="clear"/>
          <w:lang w:bidi="he-IL" w:val="mn-MN"/>
        </w:rPr>
        <w:t>Б.Гарамгайбаатар:</w:t>
      </w:r>
      <w:r>
        <w:rPr>
          <w:rFonts w:cs="Arial"/>
          <w:b w:val="false"/>
          <w:bCs w:val="false"/>
          <w:i w:val="false"/>
          <w:iCs w:val="false"/>
          <w:color w:val="000000"/>
          <w:sz w:val="24"/>
          <w:szCs w:val="24"/>
          <w:shd w:fill="FFFFFF" w:val="clear"/>
          <w:lang w:bidi="he-IL" w:val="mn-MN"/>
        </w:rPr>
        <w:t xml:space="preserve"> -Монгол Улсын эдийн засаг нийгмийг 2014 онд хөгжүүлэх Үндсэн чиглэл батлах тухай Улсын Их Хурлын тогтоолын төслийг </w:t>
      </w:r>
      <w:r>
        <w:rPr>
          <w:b w:val="false"/>
          <w:bCs w:val="false"/>
          <w:color w:val="000000"/>
          <w:lang w:val="mn-MN"/>
        </w:rPr>
        <w:t xml:space="preserve">Дэгийн тухай хуулийн 16.3-т заасны дагуу анхны хэлэлцүүлгээр нь батлуулах горимын саналыг дэмжиж байгаа гишүүд гараа өргөнө үү.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Зөвшөөрсөн</w:t>
        <w:tab/>
        <w:tab/>
        <w:t>8</w:t>
      </w:r>
    </w:p>
    <w:p>
      <w:pPr>
        <w:pStyle w:val="style0"/>
        <w:spacing w:after="0" w:before="0" w:line="115" w:lineRule="atLeast"/>
        <w:ind w:firstLine="720" w:left="0" w:right="0"/>
        <w:contextualSpacing w:val="false"/>
        <w:jc w:val="both"/>
      </w:pPr>
      <w:r>
        <w:rPr>
          <w:b w:val="false"/>
          <w:bCs w:val="false"/>
          <w:color w:val="000000"/>
          <w:lang w:val="mn-MN"/>
        </w:rPr>
        <w:t>Татгалзсан</w:t>
        <w:tab/>
        <w:tab/>
        <w:t>4</w:t>
      </w:r>
    </w:p>
    <w:p>
      <w:pPr>
        <w:pStyle w:val="style0"/>
        <w:spacing w:after="0" w:before="0" w:line="115" w:lineRule="atLeast"/>
        <w:ind w:firstLine="720" w:left="0" w:right="0"/>
        <w:contextualSpacing w:val="false"/>
        <w:jc w:val="both"/>
      </w:pPr>
      <w:r>
        <w:rPr>
          <w:b w:val="false"/>
          <w:bCs w:val="false"/>
          <w:color w:val="000000"/>
          <w:lang w:val="mn-MN"/>
        </w:rPr>
        <w:t>Бүгд</w:t>
        <w:tab/>
        <w:tab/>
        <w:tab/>
        <w:t>12</w:t>
      </w:r>
    </w:p>
    <w:p>
      <w:pPr>
        <w:pStyle w:val="style0"/>
        <w:spacing w:after="0" w:before="0" w:line="115" w:lineRule="atLeast"/>
        <w:ind w:firstLine="720" w:left="0" w:right="0"/>
        <w:contextualSpacing w:val="false"/>
        <w:jc w:val="both"/>
      </w:pPr>
      <w:r>
        <w:rPr>
          <w:b w:val="false"/>
          <w:bCs w:val="false"/>
          <w:color w:val="000000"/>
          <w:lang w:val="mn-MN"/>
        </w:rPr>
        <w:t>Гишүүдийн олонхын саналаар дэмжигдлээ.</w:t>
      </w:r>
    </w:p>
    <w:p>
      <w:pPr>
        <w:pStyle w:val="style0"/>
        <w:spacing w:after="0" w:before="0" w:line="115" w:lineRule="atLeast"/>
        <w:ind w:firstLine="72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Байнгын хорооноос гарах санал, дүгнэлтийг Улсын Их Хурлын чуулганы нэгдсэн хуралдаанд Улсын Их Хурлын гишүүн Д.Батцогт танилцуулахаар тогтов.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Хуралдаан 17 цаг 10 минутад өндөрлөв.</w:t>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after="0" w:before="0" w:line="115" w:lineRule="atLeast"/>
        <w:contextualSpacing/>
        <w:jc w:val="center"/>
      </w:pPr>
      <w:r>
        <w:rPr>
          <w:rFonts w:cs="Arial"/>
          <w:b/>
          <w:i/>
          <w:iCs/>
          <w:sz w:val="24"/>
          <w:szCs w:val="24"/>
          <w:lang w:val="mn-MN"/>
        </w:rPr>
        <w:tab/>
      </w:r>
      <w:r>
        <w:rPr>
          <w:rFonts w:cs="Arial"/>
          <w:b/>
          <w:bCs/>
          <w:sz w:val="24"/>
          <w:szCs w:val="24"/>
          <w:lang w:val="mn-MN"/>
        </w:rPr>
        <w:t xml:space="preserve">УЛСЫН ИХ ХУРЛЫН 2013 ОНЫ ХАВРЫН ЭЭЛЖИТ ЧУУЛГАНЫ </w:t>
      </w:r>
    </w:p>
    <w:p>
      <w:pPr>
        <w:pStyle w:val="style0"/>
        <w:spacing w:after="0" w:before="0" w:line="115" w:lineRule="atLeast"/>
        <w:contextualSpacing/>
        <w:jc w:val="center"/>
      </w:pPr>
      <w:r>
        <w:rPr>
          <w:b/>
          <w:bCs/>
          <w:sz w:val="24"/>
          <w:szCs w:val="24"/>
          <w:lang w:val="mn-MN"/>
        </w:rPr>
        <w:t xml:space="preserve">ЭДИЙН ЗАСГИЙН БАЙНГЫН ХОРООНЫ 5 ДУГААР </w:t>
      </w:r>
    </w:p>
    <w:p>
      <w:pPr>
        <w:pStyle w:val="style26"/>
        <w:spacing w:after="0" w:before="0" w:line="115" w:lineRule="atLeast"/>
        <w:contextualSpacing/>
        <w:jc w:val="center"/>
      </w:pPr>
      <w:r>
        <w:rPr>
          <w:b/>
          <w:bCs/>
          <w:sz w:val="24"/>
          <w:szCs w:val="24"/>
          <w:lang w:val="mn-MN"/>
        </w:rPr>
        <w:t xml:space="preserve">САРЫН 23-НЫ ӨДРИЙН ХУРАЛДААНЫ </w:t>
      </w:r>
    </w:p>
    <w:p>
      <w:pPr>
        <w:pStyle w:val="style26"/>
        <w:spacing w:after="0" w:before="0" w:line="115" w:lineRule="atLeast"/>
        <w:contextualSpacing/>
        <w:jc w:val="center"/>
      </w:pPr>
      <w:r>
        <w:rPr>
          <w:b/>
          <w:bCs/>
          <w:sz w:val="24"/>
          <w:szCs w:val="24"/>
          <w:lang w:val="mn-MN"/>
        </w:rPr>
        <w:t>ДЭЛГЭРЭНГҮЙ ТЭМДЭГЛЭЛ</w:t>
      </w:r>
    </w:p>
    <w:p>
      <w:pPr>
        <w:pStyle w:val="style17"/>
        <w:spacing w:line="115" w:lineRule="atLeast"/>
        <w:jc w:val="center"/>
      </w:pPr>
      <w:r>
        <w:rPr/>
      </w:r>
    </w:p>
    <w:p>
      <w:pPr>
        <w:pStyle w:val="style0"/>
        <w:spacing w:line="115" w:lineRule="atLeast"/>
        <w:ind w:firstLine="720" w:left="0" w:right="0"/>
        <w:jc w:val="both"/>
      </w:pPr>
      <w:r>
        <w:rPr>
          <w:b/>
          <w:lang w:val="mn-MN"/>
        </w:rPr>
        <w:t>Б.Гарамгайбаатар:</w:t>
      </w:r>
      <w:r>
        <w:rPr/>
        <w:t xml:space="preserve"> </w:t>
      </w:r>
      <w:r>
        <w:rPr>
          <w:lang w:val="mn-MN"/>
        </w:rPr>
        <w:t>-Эрхэм гишүүдийн энэ өдрийн амар амгаланг айлтгая. Тэгээд Эдийн засгийн байнгын хорооны 2013 оны 05 дугаар сарын 22-ны өдрийн хуралдаан эхлэхэд бэлэн болж байна. Ирц 19-11 гишүүн ирцэнд орсон байна. Ингээд Эдийн засгийн байнгын хорооны хуралдааныг албан ёсоор эхэлснийг мэдэгдье. Өнөөдрийн Эдийн засгийн байнгын хорооны хэлэлцэх асуудал.</w:t>
      </w:r>
    </w:p>
    <w:p>
      <w:pPr>
        <w:pStyle w:val="style0"/>
        <w:spacing w:line="115" w:lineRule="atLeast"/>
        <w:ind w:firstLine="720" w:left="0" w:right="0"/>
        <w:jc w:val="both"/>
      </w:pPr>
      <w:r>
        <w:rPr>
          <w:lang w:val="mn-MN"/>
        </w:rPr>
        <w:t>1.Үнэт цаасны зах  зээлийн тухай хууль /Шинэчилсэн найруулгын төсөл,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Хууль хүчингүй болсонд тооцох тухай хуулийн төслүүд /эцсийн хэлэлцүүлэг/.</w:t>
      </w:r>
    </w:p>
    <w:p>
      <w:pPr>
        <w:pStyle w:val="style0"/>
        <w:spacing w:line="115" w:lineRule="atLeast"/>
        <w:ind w:firstLine="720" w:left="0" w:right="0"/>
        <w:jc w:val="both"/>
      </w:pPr>
      <w:r>
        <w:rPr>
          <w:lang w:val="mn-MN"/>
        </w:rPr>
        <w:t xml:space="preserve">2.Монгол Улс Эдийн засаг нийгмийг 2014 онд хөгжүүлэх  Үндсэн чиглэл батлах тухай Улсын Их Хурлын тогтоолын төсөл /анхны хэлэлцүүлэг/ гэсэн ийм хоёр асуудлыг өнөөдрийн хуралдаанаар хэлэлцэнэ. </w:t>
      </w:r>
    </w:p>
    <w:p>
      <w:pPr>
        <w:pStyle w:val="style0"/>
        <w:spacing w:line="115" w:lineRule="atLeast"/>
        <w:ind w:firstLine="720" w:left="0" w:right="0"/>
        <w:jc w:val="both"/>
      </w:pPr>
      <w:r>
        <w:rPr>
          <w:lang w:val="mn-MN"/>
        </w:rPr>
        <w:t xml:space="preserve">Үнэт цаасны зах  зээлийн тухай хуулийн төсөл болон холбогдох бусад хуульд нэмэлт, өөрчлөлт оруулах тухай хуулийн төслүүдийг эцсийн хэлэлцүүлэгт бэлтгэсэн талаар ажлын хэсгийн танилцуулгыг танилцуулъя. </w:t>
      </w:r>
    </w:p>
    <w:p>
      <w:pPr>
        <w:pStyle w:val="style0"/>
        <w:spacing w:line="115" w:lineRule="atLeast"/>
        <w:jc w:val="both"/>
      </w:pPr>
      <w:r>
        <w:rPr>
          <w:rFonts w:cs="Arial"/>
          <w:sz w:val="24"/>
          <w:szCs w:val="24"/>
          <w:lang w:val="mn-MN"/>
        </w:rPr>
        <w:tab/>
        <w:t xml:space="preserve">Үнэт цаасны зах зээлийн тухай хуулийн төсөл болон холбогдох бусад хуульд нэмэлт, өөрчлөлт оруулах тухай хуулийн төслүүдийг эцсийн хэлэлцүүлэгт бэлтгэсэн талаарх ажлын хэсгийн танилцуулга 2013 оны 05 сарын 22-ны өдөр Улаанбаатар хот. </w:t>
      </w:r>
    </w:p>
    <w:p>
      <w:pPr>
        <w:pStyle w:val="style0"/>
        <w:spacing w:line="115" w:lineRule="atLeast"/>
        <w:jc w:val="both"/>
      </w:pPr>
      <w:r>
        <w:rPr>
          <w:rFonts w:cs="Arial"/>
          <w:sz w:val="24"/>
          <w:szCs w:val="24"/>
          <w:lang w:val="mn-MN"/>
        </w:rPr>
        <w:tab/>
        <w:t xml:space="preserve">Байнгын хорооны эрхэм гишүүд ээ, Үнэт цаасны зах зээлийн тухай хуулийн төсөл болон холбогдох бусад хуульд нэмэлт, өөрчлөлт оруулах тухай хуулийн төслүүдийн анхны хэлэлцүүлгийг Улсын Их Их Хурлын 2013 оны 05 дугаар сарын 16-ны өдрийн нэгдсэн хуралдаанаар хэлэлцэн шийдвэрлээд төслүүдийг эцсийн хэлэлцүүлэгт бэлтгүүлэхээр Эдийн засгийн байнгын хороонд шилжүүлсэн. Чуулганы нэгдсэн хуралдааны анхны хэлэлцүүлгээр санал хурааж шийдвэрлэсэн асуудлуудыг хуулийн төсөлд бүрэн тусгалаа. </w:t>
      </w:r>
    </w:p>
    <w:p>
      <w:pPr>
        <w:pStyle w:val="style0"/>
        <w:spacing w:line="115" w:lineRule="atLeast"/>
        <w:jc w:val="both"/>
      </w:pPr>
      <w:r>
        <w:rPr>
          <w:rFonts w:cs="Arial"/>
          <w:sz w:val="24"/>
          <w:szCs w:val="24"/>
          <w:lang w:val="mn-MN"/>
        </w:rPr>
        <w:tab/>
        <w:t xml:space="preserve">Тухайлбал үнэт цаасны зах зээлд оролцогчдын гол бүрэлдэхүүн хэсэг болох хөрөнгө оруулалтын сангийн талаар тодорхой зохицуулалтуудыг багтаасан зүйл хэсэг заалтуудыг төсөлд нэмж тусгах. Үнэт цаасны зах зээлийн харилцааг зохицуулж байгаа төрийн байгууллагын зарим чиг үүргийг мэргэжлийн холбоод буюу өөрийгөө зохицуулах байгууллагад шилжүүлэх хөрөнгийн бирж үнэт цаасны төлбөр тооцооны үйл ажиллагааг хавсран эрхэлж болохоор байсныг үнэт цаасны төлбөр тооцооны үйл ажиллагаа эрхлэх эрх бүхий хуулийн этгээдийн хувьцааг эзэмшиж болохоор өөрчлөх зэрэг асуудлуудыг төсөлд тусгасан. </w:t>
      </w:r>
    </w:p>
    <w:p>
      <w:pPr>
        <w:pStyle w:val="style0"/>
        <w:spacing w:line="115" w:lineRule="atLeast"/>
        <w:jc w:val="both"/>
      </w:pPr>
      <w:r>
        <w:rPr>
          <w:rFonts w:cs="Arial"/>
          <w:sz w:val="24"/>
          <w:szCs w:val="24"/>
          <w:lang w:val="mn-MN"/>
        </w:rPr>
        <w:tab/>
        <w:t xml:space="preserve">Монгол Улсын Их Хурлын чуулганы хуралдааны дэгийн тухай хуулийн 23 дугаар зүйлийн 23.2.1 дэх заалтад заасан нэгдсэн хуралдаанаар анхны хэлэлцүүлэг явуулах үед төслийн зарим зүйл заалтыг гүйцээн боловсруулах чиглэлийг хуралдаан даргалагчаас өгсний дагуу төсөлд хөрөнгө оруулалтын сангийн зохицуулалттай холбоотой хариуцлагын заалтуудыг тусгах. Үүсмэл санхүүгийн хэрэгсэл гаргах арилжих журмыг хөрөнгийн бирж тогтоох байсныг үүсмэл санхүүгийн хэрэгсэл стандарт түүнийг арилжих журмыг арилжаа эрхлэх байгууллага тогтоож байхаар өөрчлөх түүнчлэн Монгол Улсын Их Хурлын чуулганы хуралдааны дэгийн тухай хуулийн 23 дугаар зүйлийн 23.2.3-т заасны дагуу төсөлд хөрөнгө оруулалтын сантай холбоотой хөрөнгө оруулалтын сангийн хувьцаа нэгж эрх гэсэн 5.1.4 дэх заалт нэмэх, эрх шилжүүлэх зарим зохицуулалттай уялдуулж төслийн 35.1 дэх хэсгийн энэ хуульд заасны дагуу хорооноос гэснийг энэ хуулийн 68.2-т заасан мэргэжлийн холбоо гэж өөрчлөх.  </w:t>
      </w:r>
    </w:p>
    <w:p>
      <w:pPr>
        <w:pStyle w:val="style0"/>
        <w:spacing w:line="115" w:lineRule="atLeast"/>
        <w:jc w:val="both"/>
      </w:pPr>
      <w:r>
        <w:rPr>
          <w:rFonts w:cs="Arial"/>
          <w:sz w:val="24"/>
          <w:szCs w:val="24"/>
          <w:lang w:val="mn-MN"/>
        </w:rPr>
        <w:tab/>
        <w:t xml:space="preserve">Мөн түүнчлэн хэлэлцэж байгаа хуулийн төсөлтэй холбогдуулан эдийн засгийн хөгжлийн болон санхүүгийн асуудал эрхэлсэн төрийн захиргааны байгууллагаас төслийн зарим  зүйл заалтыг дахин нягтлан үзэх шаардлагатай тул Байнгын хорооны хуралдааныг тодорхой хугацаанд хойшлуулах горимын санал гаргаад байсан бөгөөд уг асуудалтай холбогдуулж ажлын хэсгийн хуралдаанаар тодруулах асуудлыг хэлэлцэн санал нэгдсэн тул дараах зарчмын саналуудыг Байнгын хороогоор хэлэлцүүлэхээр оруулж байна. </w:t>
      </w:r>
    </w:p>
    <w:p>
      <w:pPr>
        <w:pStyle w:val="style0"/>
        <w:spacing w:line="115" w:lineRule="atLeast"/>
        <w:jc w:val="both"/>
      </w:pPr>
      <w:r>
        <w:rPr>
          <w:rFonts w:cs="Arial"/>
          <w:sz w:val="24"/>
          <w:szCs w:val="24"/>
          <w:lang w:val="mn-MN"/>
        </w:rPr>
        <w:tab/>
        <w:t xml:space="preserve">Үүнд: Эдийн засгийн хөгжлийн  гэснийг санхүүгийн гэж өөрчлөхөөр төслөөс 51.3, 61.1 дэх заалтыг хасах үнэт цаасны зах зээлийн талаарх төрийн бодлогыг төрийн захиргааны байгууллагатай хамтран тодорхойлж байхаар зарчмын зөрүүтэй саналууд болон Монгол Улсын Их Хурлын чуулганы хуралдааны дэгийн тухай хуулийн 24 дүгээр зүйлийн 24.6 дахь хэсэгт заасны дагуу хууль батлагдсантай холбогдуулан авах зарим арга хэмжээний тухай Улсын Их Хурлын тогтоолын төслийг боловсруулан Байнгын хорооны хуралдаанд танилцуулж байна. Нэгдсэн хуралдааны анхны хэлэлцүүлгээр олонхийн дэмжлэг авсан саналыг төсөлд нэмж тусгасан эцсийн хувилбарын төсөл болон зарчмын зөрүүтэй саналын томьёоллыг та бүхэнд тараасан болно. </w:t>
      </w:r>
    </w:p>
    <w:p>
      <w:pPr>
        <w:pStyle w:val="style0"/>
        <w:spacing w:line="115" w:lineRule="atLeast"/>
        <w:jc w:val="both"/>
      </w:pPr>
      <w:r>
        <w:rPr>
          <w:rFonts w:cs="Arial"/>
          <w:sz w:val="24"/>
          <w:szCs w:val="24"/>
          <w:lang w:val="mn-MN"/>
        </w:rPr>
        <w:tab/>
        <w:t xml:space="preserve">Байнгын хорооны эрхэм гишүүд ээ Үнэт цаасны зах зээлийн тухай хуулийн төсөл болон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Хууль хүчингүй болсонд тооцох тухай хуулийн төслүүд, Үнэт цаасны зах зээлийн тухай хууль батлагдсантай холбогдуулах авах зарим арга хэмжээний тухай Улсын Их Хурлын тогтоолын төслийг хэлэлцэн шийдвэрлэж өгөхийг та бүхнээс хүсье. </w:t>
      </w:r>
    </w:p>
    <w:p>
      <w:pPr>
        <w:pStyle w:val="style0"/>
        <w:spacing w:after="0" w:before="0" w:line="115" w:lineRule="atLeast"/>
        <w:ind w:firstLine="720" w:left="0" w:right="0"/>
        <w:contextualSpacing w:val="false"/>
        <w:jc w:val="both"/>
      </w:pPr>
      <w:r>
        <w:rPr>
          <w:rFonts w:cs="Arial"/>
          <w:sz w:val="24"/>
          <w:szCs w:val="24"/>
          <w:lang w:val="mn-MN"/>
        </w:rPr>
        <w:tab/>
        <w:t xml:space="preserve">Анхаарал тавьсанд баярлалаа.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Arial"/>
          <w:sz w:val="24"/>
          <w:szCs w:val="24"/>
          <w:lang w:val="mn-MN"/>
        </w:rPr>
        <w:t xml:space="preserve">Эдийн байнгын хуралдаан оролцож байгаа ажлын хэсгийн хүмүүсийг танилцуулъя. Д.Баярсайхан Санхүүгийн зохицуулах хорооны дарга, Х.Алтай Хөрөнгийн биржийн захирал, Г.Саруул Санхүүгийн зохицуулах хорооны Үнэт цаасны газрын дарга, Б.Нямаа Сангийн яамны газрын дарга, С.Цэрэндаш Сангийн яамны мэргэжилтэн, Н.Мөнхбат Эдийн засгийн хөгжлийн яамны сайдын зөвлөх,Т.Гандулам Үнэт цаас, төлбөр тооцооны төвийн захирал  эдгээр хүмүүс оролцож байна.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Arial"/>
          <w:b/>
          <w:bCs/>
          <w:sz w:val="24"/>
          <w:szCs w:val="24"/>
          <w:lang w:val="mn-MN"/>
        </w:rPr>
        <w:t>Б.Гарамгайбаатар:</w:t>
      </w:r>
      <w:r>
        <w:rPr>
          <w:rFonts w:cs="Arial"/>
          <w:sz w:val="24"/>
          <w:szCs w:val="24"/>
          <w:lang w:val="mn-MN"/>
        </w:rPr>
        <w:t xml:space="preserve"> -Танилцуулгатай холбогдуулан гишүүдээс асуух асуулт байна уу. Алга байна.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Arial"/>
          <w:sz w:val="24"/>
          <w:szCs w:val="24"/>
          <w:lang w:val="mn-MN"/>
        </w:rPr>
        <w:t xml:space="preserve">Санал хураалтаа явуулъя. Үнэт цаасны зах зээлийн тухай хуулийн төслийн талаарх зарчмын зөрүүтэй саналын томьёоллоор санал хураалт явуулъя.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Arial"/>
          <w:sz w:val="24"/>
          <w:szCs w:val="24"/>
          <w:lang w:val="mn-MN"/>
        </w:rPr>
        <w:t>Улсын Их Хурлын чуулганы нэгдсэн хуралдаанаар гүйцээн боловсруулах чиглэл өгсний дагуу бэлтгэсэн саналын томьёоллоор санал хураалт явуулъя.</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Arial"/>
          <w:color w:val="000000"/>
          <w:sz w:val="24"/>
          <w:szCs w:val="24"/>
          <w:lang w:val="mn-MN"/>
        </w:rPr>
        <w:t xml:space="preserve">1. Төслийн 19.3 дахь хэсгийн </w:t>
      </w:r>
      <w:r>
        <w:rPr>
          <w:rFonts w:cs="Arial"/>
          <w:color w:val="000000"/>
          <w:sz w:val="24"/>
          <w:szCs w:val="24"/>
          <w:lang w:val="mn-MN"/>
        </w:rPr>
        <w:t>хэрэгсэл гаргах арилжих журмыг хөрөнгийн бирж гэснийг хэрэгслийн стандарт түүнийг арилжих журмын арилжаа эрхлэх байгууллага гэж өөрчлөх дэмжиж байгаа гишүүд гараа өргөнө үү. 11-9 дэмжигдлээ.</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2.Төслийн 85.1.5 дахь заалтад 6.5, 9.3, 9.4, 11.10. 12.3, 12.4, 17.3, 24.5, 24.8, 38.6, 38.8, 47.2, 47.3 гэж нэмэх дэмжиж байгаа гишүүд гараа өргөнө үү. 11-8</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 xml:space="preserve">Улсын Их Хурлын чуулганы хуралдааны дэгийн тухай хуулийн 23.2.3-т заасан Байнгын хорооны хуралдаанд оролцсон гишүүдийн 2/3-оос доошгүй нь дахин санал хураалгах шаардлагатай гэсний дагуу хураалгахаар бэлтгэсэн саналын томьёоллыг одоо уншъя. Нийтдээ 8 санал байна. </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Ийм горимын санал гаргаж байна. Дэмжиж байгаа гишүүд гараа өргөнө үү.  11-8.</w:t>
      </w:r>
    </w:p>
    <w:p>
      <w:pPr>
        <w:pStyle w:val="style0"/>
        <w:spacing w:after="0" w:before="0" w:line="115" w:lineRule="atLeast"/>
        <w:ind w:firstLine="720" w:left="0" w:right="0"/>
        <w:contextualSpacing w:val="false"/>
        <w:jc w:val="both"/>
      </w:pPr>
      <w:r>
        <w:rPr>
          <w:rFonts w:cs="Arial"/>
          <w:color w:val="000000"/>
          <w:sz w:val="24"/>
          <w:szCs w:val="24"/>
          <w:lang w:val="mn-MN"/>
        </w:rPr>
        <w:t xml:space="preserve">Горимын санал дэмжигдсэн учраас санал тусбүрээр нь хураалгая. </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1. Төсөлд дор дурдсан агуулгатай 5.1.4 дэх заалтыг нэмэх.</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5.1.4 хөрөнгө оруулалтын сангийн хувьцаа, нэгж эрх дэмжиж байгаа байгаа гишүүд гараа өргөнө үү. 11-9.</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 xml:space="preserve">2. </w:t>
      </w:r>
      <w:r>
        <w:rPr>
          <w:rFonts w:cs="Arial"/>
          <w:color w:val="000000"/>
          <w:sz w:val="24"/>
          <w:szCs w:val="24"/>
          <w:lang w:val="mn-MN"/>
        </w:rPr>
        <w:t>Төслийн 35.1 дэх хэсгийн энэ хуульд заасны дагуу хорооноос гэснийг энэ хуулийн 68.2-т заасан мэргэжлийн холбоо гэж өөрчлөх, дэмжиж байгаа гишүүд гараа өргөнө үү 11-10.</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3. Төслийн 38.7 дахь хэсгийн гэрээний үндсэн дээр гэсний өмн</w:t>
      </w:r>
      <w:r>
        <w:rPr>
          <w:rFonts w:cs="Arial"/>
          <w:color w:val="000000"/>
          <w:sz w:val="24"/>
          <w:szCs w:val="24"/>
          <w:lang w:val="mn-MN"/>
        </w:rPr>
        <w:t>ө хөрөнгө итгэмжлэх гэж нэмэх. Дэмжиж байгаа гишүүд гараа өргөнө үү. 11-10</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4. Төслийн 51.1.3, 60.1.1 дэх заалтыг тус тус хасах дэмжиж байгаа гишүүд гараа өргөнө үү 11-10.</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5.Төслийн 59.1.3 мэргэжилтэнд эрх олгох гэснийг хасах дэмжиж байга гишүүд гараа өргөнө үү. 11-11.</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6. Төслийн 60 дугаар зүйлийн эдийн засгийн хөгжлийн гэснийг санхүүгийн асуудал гэж өөрчлөх дэмжиж байгаа гишүүд гараа өргөнө үү 11-10.</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7. Төслийн 60.1.2 дахь заалтын төрийн бодлогын гэсний дараа холбогдох төрийн захиргааны байгууллагатай хамтран гэж нэмэх дэмжиж байгаа гишүүд гараа өргөнө үү. 11-10</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8. Төслийн 60.1.2 дахь заалтын бодлогын зөвлөгөөгөөр Засгийн газрыг хангах гэснийг хасах дэмжиж байгаа гишүүд гараа өргөнө үү. 11-10</w:t>
      </w:r>
      <w:r>
        <w:rPr>
          <w:rFonts w:cs="Arial"/>
          <w:color w:val="000000"/>
          <w:sz w:val="24"/>
          <w:szCs w:val="24"/>
          <w:lang w:val="mn-MN"/>
        </w:rPr>
        <w:t xml:space="preserve"> </w:t>
      </w:r>
    </w:p>
    <w:p>
      <w:pPr>
        <w:pStyle w:val="style0"/>
        <w:spacing w:after="0" w:before="0" w:line="115" w:lineRule="atLeast"/>
        <w:ind w:firstLine="720" w:left="0" w:right="0"/>
        <w:contextualSpacing w:val="false"/>
        <w:jc w:val="both"/>
      </w:pPr>
      <w:r>
        <w:rPr>
          <w:color w:val="000000"/>
        </w:rPr>
      </w:r>
    </w:p>
    <w:p>
      <w:pPr>
        <w:pStyle w:val="style0"/>
        <w:spacing w:after="0" w:before="0" w:line="115" w:lineRule="atLeast"/>
        <w:ind w:firstLine="720" w:left="0" w:right="0"/>
        <w:contextualSpacing w:val="false"/>
        <w:jc w:val="both"/>
      </w:pPr>
      <w:r>
        <w:rPr>
          <w:rFonts w:cs="Arial"/>
          <w:color w:val="000000"/>
          <w:sz w:val="24"/>
          <w:szCs w:val="24"/>
          <w:lang w:val="mn-MN"/>
        </w:rPr>
        <w:t xml:space="preserve">Санал хурааж дууслаа. Нэгдсэн хуралдаанд ажлын хэсгийн ахлагч танилцуулах юм байна. Ингээд эхний асуудал дууслаа.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Arial"/>
          <w:color w:val="000000"/>
          <w:sz w:val="24"/>
          <w:szCs w:val="24"/>
          <w:lang w:val="mn-MN"/>
        </w:rPr>
        <w:t xml:space="preserve">Хоёр дахь асуудал Монгол Улсын эдийн засаг нийгмийг 2014 онд хөгжүүлэх үндсэн чиглэл батлах тухай Улсын Их Хурлын тогтоолын төсөл анхны хэлэлцүүлэг байгаа.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color w:val="000000"/>
          <w:lang w:val="mn-MN"/>
        </w:rPr>
        <w:t xml:space="preserve">Ажлын хэсгийн  санал, дүгнэлтийг танилцуулгыг танилцуулъя. Монгол Улсын эдийн засаг нийгмийг 2014 онд хөгжүүлэх үндсэн чиглэл батлах тухай Улсын Их Хурлын тогтоолын төслийг хэлэлцүүлэгт бэлтгэх үүрэг бүхий ажлын хэсэг Улсын Их Хурлын гишүүн Батцогтоор ахлуулан гишүүн Батхүү, Д.Ганбат А.Тлейхан, Л.Энх-Амгалан нарын бүрэлдэхүүнтэй ажиллаа. Монгол Улсын эдийн засаг нийгмийг 2014 онд хөгжүүлэх Үндсэн чиглэл батлах тухай Улсын Их Хурлын тогтоолын төслийн талаар бусад байнгын хороодоос зарчмын зөрүүтэй санал ирүүлээгүй болон мөн ажлын хэсгээс тодорхой санал гаргаагүй тул Улсын  Их Хурлын чуулганы хуралдааны дэгийн тухай хуулийн 16 дугаар зүйлийн 16.3-т заасны дагуу төслийг анхны хэлэлцүүлгээр нь батлуулах нь зүйтэй гэж ажлын хэсэг үзлээ. Монгол Улсын эдийн засаг  нийгмийг 2014 онд хөгжүүлэх Үндсэн чиглэл батлах тухай Улсын Их Хурлын тогтоолын төслийн талаар ажлын хэсгээс гаргасан танилцуулгыг хэлэлцүүлэн шийдвэрлэж өгнө үү.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color w:val="000000"/>
          <w:lang w:val="mn-MN"/>
        </w:rPr>
        <w:t xml:space="preserve">Анхаарал тавьсанд баярлалаа.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color w:val="000000"/>
          <w:lang w:val="mn-MN"/>
        </w:rPr>
        <w:t xml:space="preserve">Асуух асуулттай гишүүд байна уу. Зоригт гишүүн, Дэмбэрэл гишүүн асуулт тасаллаа.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bCs/>
          <w:color w:val="000000"/>
          <w:lang w:val="mn-MN"/>
        </w:rPr>
        <w:t>С.Дэмбэрэл:</w:t>
      </w:r>
      <w:r>
        <w:rPr>
          <w:b w:val="false"/>
          <w:bCs w:val="false"/>
          <w:color w:val="000000"/>
          <w:lang w:val="mn-MN"/>
        </w:rPr>
        <w:t xml:space="preserve"> -Би ингэж ойлголоо. Нэгдүгээрт бол Байнгын хороодоос санал байхгүй байсан юм байна тийм үү. Хоёрдугаарт ажлын хэсэг өөрөө саналгүй юм байна. Ийм хоёр үндэслэлээр шууд анхны хэлэлцүүлгээр нь баталчихъя гэж байгаа юм. Энийг бол юу гэдэг юм гэхээр халтуризм гэж байгаа юм. Олон улсын нэр томьёо халтуурдах гэж байгаа юм. Ерөнхийдөө бид бол яах вэ дотороо ярьж байна л даа. Ингээд цаашаа халтуурдаад явж байх уу. Үгүй юу гэдэг. Энэ бол халтуур. Хэрэв асуудалд нухацтай хандъя гэвэл ажлын хэсэг нь энэ дээр санал, бодлоо гаргаад хэлэлцүүлэг явуулаад энэ бол Монгол Улсын 2014 оны амьдралыг бид хэлэлцэх гэж байна. Эдийн засгийн амьдралын асуудлыг тэгээд энэ тал дээрээ эртээд би Улаан сайдаас асуусан л даа. Та инфляцыг 2014 онд 6 хувь, 2015 онд 6 хувь гэдгийг та мэдэх юм байна. Та тэгвэл надад махны цул болон ястай үнийг, хонины болон үхрийн махаар нь хэлж өгнө үү гэж би асуусан мэдэхгүй гэсэн.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Батбаяр гишүүн бас мэдэхгүй. Хэн ч хариулж чадахгүй. Тэгэхээр бид тийм төслийн хүрээнийхээ мэдэгдлийг зүгээр нөгөө төсвийн хариуцлагынхаа тухай хуулинд зүгээр модель маягаар эксторполяци хийгээд ингээд нэг тавьчихаад гэтэл энэ 2014 оны ялангуяа энэ дараа жилийн асуудал бол их тодорхой энэ чинь нэгдүгээрт бол яг Монгол Улсын, Засгийн газрын мөрийн хөтөлбөр дундаа орох гэж байгаа жил.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Хоёрдугаарт 15 онд мянганы хөгжлийн зорилтууд, дэлхий даяар Монгол Улсын хүлээн авсан үүргийг бид нар хэлэлцэх ёстой. Тийм учраас бодлогодоо энэ чиглэлийн түүний дотор ядуурлыг бууруулах эдийн засгийн оролцоотой үүслийг хангах тэгээд эртээд би асуусан бусад макро үзүүлэлтүүд байна уу гэж асуусан. Тодорхой тодорхой үзүүлэлтүүдийг би асуусан. Байхгүй байсан иймэрхүү байдалтай л бид нар энэ асуудлыг ярина гэж явж байгаад л одоо анхны хэлэлцүүлгээр оруулах гэж байна л даа. Тэгэхээр иймэрхүү байдлаар явах хир зэрэг зохистой юм бэ дарга аа. Байнгын хорооны дарга аа. Ингээд ийм байдлаар ингээд нэг ямар ч хэлэлцүүлэг үгүйгээр тэгээд санал байхгүй гээд ингээд халтуур  маягаар яваад байх нь энэ эдийн засгийн асуудал хариуцсан энэ Байнгын хорооны хувьд энэ чинь хир зэрэг зохистой юм.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Бид бол энэ чинь хамгийн их сайн хэлэлцэж яах ёстой хороо шүү дээ. Уул нь бол гэхдээ яах вэ ингээд цаг хугацааны болон бусад янз янзын шаардлагаар ингээд анхны хэлэлцүүлгээр нь яачихъя гээд энэ чинь мэдээж хэрэг олонхоороо ок гэж өргөөд л тэгнэ энэ бол би мэдэж байна. Гэхдээ ер нь бол бодит үнэнийг хэлэх хэрэгтэй. Цаашдаа ер нь ингэж асуудлыг халтуурдахгүй байх. Энэ дээр хариуцлагатай бөгөөд нухацтай хандаж байх. Энэ асуудал дээр ер нь бол одоо ажлын хэсэгтээ ч гэсэн. Энэ юу гэдэг юм Батцогт өөрөө алга л байна л даа. Гэхдээ тэр ажлын хэсгийн гишүүд байгаа юм байна.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Яагаад ч гэсэн санал гарахгүй байгаа юм. Би одоо жишээлбэл надад саналууд байсан. Гэхдээ би нэгэнт иймэрхүү байдлаар яах гэж байгаа бол би энэ дээр санал хэлэхгүй. Гэхдээ би эртээд нэгдсэн чуулган дээр асуултаа асуугаад саналуудаа хэлсэн. Ийм ийм юмнууд дутуу байна шүү. Энэ бүхэн чинь саналууд шүү дээ. Тэр саналуудыг чинь протоколдоод энэ чинь Байнгын хороон дээр ирээд Байнгын хорооны юмнуудад нь шийдвэр одоо ажлын хэсэгт олгогдоод ажлын хэсэг нь энэ дээр нь ажиллаад тэгээд ингэ тэг гэсэн юм гарч ирэх ёстой шүү дээ. Тэгээд анх оруул ирснээр нь ямар ч засваргүйгээр шууд ингээд хийж болж байгаа юм уу. Би энийг л гайхаад асуугаад тэгээд бас санал болгоод байна л даа. Иймэрхүү юм бас ингэж явж болохгүй гэсэн.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bookmarkStart w:id="0" w:name="__DdeLink__2692_98046186"/>
      <w:r>
        <w:rPr>
          <w:b/>
          <w:bCs/>
          <w:color w:val="000000"/>
          <w:lang w:val="mn-MN"/>
        </w:rPr>
        <w:t>Б.Гарамгайбаатар:</w:t>
      </w:r>
      <w:r>
        <w:rPr>
          <w:b w:val="false"/>
          <w:bCs w:val="false"/>
          <w:color w:val="000000"/>
          <w:lang w:val="mn-MN"/>
        </w:rPr>
        <w:t xml:space="preserve"> -</w:t>
      </w:r>
      <w:bookmarkEnd w:id="0"/>
      <w:r>
        <w:rPr>
          <w:b w:val="false"/>
          <w:bCs w:val="false"/>
          <w:color w:val="000000"/>
          <w:lang w:val="mn-MN"/>
        </w:rPr>
        <w:t xml:space="preserve">Дэмбэрэл гишүүний саналыг бол Байнгын хороо бол шүүмжлэлийг хүлээж авна. Гэхдээ хэлэлцэх эсэх асуудлыг хэлэлцэж байх үед бол гишүүдээс бол олон асуудлууд дээр хариулт авсан энэ бүгд бол протоколд бол тэмдэглэгдсэн. Тэр протоколд тэмдэглэгдсэн асуудлыг бол ажлын хэсэгт бол өгсөн. Тэгээд ажлын хэсгээс оруулж ирсэн материалд бол одоогоор бол өөр санал нэмж ороогүй байгаа юм. Одоо Зоригт гишүүн асууя.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Хэлэлцэж байгаа асуудалтай холбогдуулаад оролцож байгаа ажлын хэсгийг танилцуулъя. Батбаяр сайд байна. Эдийн засгийн хөгжлийн сайд Цогтгэрэл Үйлдвэр, хөдөө аж ахуйн дэд сайд, Эрдэнэбулган Уул уурхайн дэд сайд, Дэлгэрцогт Эрчим хүчний яамны Төрийн нарийн бичгийн дарга, Билгүүн Зам, тээврийн яамны Төрийн захиргаа удирдлагын газрын дарга, Г.Батхүрэл Эдийн засгийн хөгжлийн Бодлого, стратегийн төлөвлөлт зохицуулалтын газрын орлогч дарга, Х.Оюунцэцэг Эдийн засгийн хөгжлийн яамны нэгдсэн төлөвлөлтийн хэлтсийн ахлах мэргэжилтэн, Т.Дэлгэрнаран Эдийн засгийн хөгжлийн яамны Нэгдсэн төлөвлөлтийн хэлтсийн мэргэжилтэн, Ц.Мядагмаа Эдийн засгийн хөгжлийн яамны нэгдсэн төлөвлөлтийн хэлтсийн мэргэжилтэн, П.Товуудорж Эдийн засгийн хөгжлийн яамны Стратегийн бодлого төлөвлөлтийн газрын дарга эдгээр хүмүүс оролцож байгаа юм байна.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Д.Зоригт гишүүн асууя.</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bCs/>
          <w:color w:val="000000"/>
          <w:lang w:val="mn-MN"/>
        </w:rPr>
        <w:t xml:space="preserve">Д.Зоригт: </w:t>
      </w:r>
      <w:r>
        <w:rPr>
          <w:b w:val="false"/>
          <w:bCs w:val="false"/>
          <w:color w:val="000000"/>
          <w:lang w:val="mn-MN"/>
        </w:rPr>
        <w:t xml:space="preserve">-Би  Батбаяр сайдаас асуусан дээр байх л гэж бодож байна. Энэ бичиг баримтыг гол нь Эдийн засгийн хөгжлийн яам боловсруулж оруулж байсан байх. Яах вэ экспортын орлого нэмэх маш их шаардлага байна. Уул уурхайн бүтээгдэхүүнээ нэмүү өртөг болгож шингээж боловсруулах олон үйлдвэрүүд энэ дотроо нөгөө нүүрсээ төмрөө зэсээ илүү үнэ цэнд хүргэж боловсруулах үйлдвэрүүдийг байгуулах ёстой. Миний ажиглаж байгаагаар бол төрийн хэвшлийн төрийхөн ч санхүүжилтийн асуудалтай ингээд тулгарч байна. Энийг одоо яаж шийдэх вэ.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Хөгжлийн банк одоо жинхэнэ утгаараа хэзээнээс ажиллахаар болох вэ. Одоо энэ чинь Засгийн газрын шийдвэрээр энэ төсөлд зээл олго гэвэл олгоод л явж байгаа. Тэрнээс биш яг банк гэдэг утгаараа хөгжлийн дорвитой төслүүдийг бие даагаад санхүүжүүлээд хувийн хэвшлийн тодорхой хувийг санхүүжүүлээд явах энэ чиглэл уруу ирэх жилээс өөрчлөлт орох  уу, хөгжлийн банкны хууль тогтоомжид өөрчлөлт оруулахаар энэ үндсэн чиглэлд  бодож төлөвлөж байгаа зүйл байна уу. Хувийн хэвшлийн олон сайхан санаачилгууд байж байдгийг бүгдээрээ л мэдэж байгаа. Яриад л байдаг. Төсөл нь гацаад л байдаг урагшилдаггүй.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Хэрвээ төслүүд явах юм бол Улсын төсөв орон нутгийн төсөв за тэгээд ажлын байр бий болгох Монгол Улсын орлогыг нэмэгдүүлэх чиглэлээр үнэхээр сайхан төслүүд бол олон гарч байдаг болсон байна. Тэгэхээр энэ чиглэлээр л одоо 14 онд Засгийн газар ямар байр суурьтай юу хийх вэ. Хөгжлийн банк яаж ажиллах вэ гэсэн л нэг асуулт байна.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bCs/>
          <w:color w:val="000000"/>
          <w:lang w:val="mn-MN"/>
        </w:rPr>
        <w:t>Б.Гарамгайбаатар:</w:t>
      </w:r>
      <w:r>
        <w:rPr>
          <w:b w:val="false"/>
          <w:bCs w:val="false"/>
          <w:color w:val="000000"/>
          <w:lang w:val="mn-MN"/>
        </w:rPr>
        <w:t xml:space="preserve"> -Н.Батбаяр сайд хариулъя.</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bCs/>
          <w:color w:val="000000"/>
          <w:lang w:val="mn-MN"/>
        </w:rPr>
        <w:t>Н.Батбаяр:</w:t>
      </w:r>
      <w:r>
        <w:rPr>
          <w:b w:val="false"/>
          <w:bCs w:val="false"/>
          <w:color w:val="000000"/>
          <w:lang w:val="mn-MN"/>
        </w:rPr>
        <w:t xml:space="preserve"> -За Д.Зоригт гишүүний асуултад хариулъя. Хөгжлийн банкны хуулийн өөрчлөлтийг өргөн барихаар боловсруулсан байгаа. Тэгээд тодорхой хэмжээгээр Хөгжлийн банк маань хувийн секторыг дэмжсэн бодлого явуулахтай холбоотой ч гэдэг юм уу. Ер нь тодорхой хөгжлийн хөтөлбөрүүдийг дэмжихтэй холбогдолтой эрхзүйн орчинг боловсронгуй болгох саналыг бол оруулж ирнэ. Энэ хаврын чуулганд өргөн барина. Тэр утгаараа энэ ажил бол 2013 оноосоо өрнөөд явна. Ер нь тэгээд 14 оны зөвхөн хөгжлийн банкны нийт одоо Монгол Улсын хөрөнгө оруулалтын хөтөлбөрийг батлах асуудлыг өргөн барина. Бэлтгэл ажил хийгдчихсэн. Бүх одоо нийт Улаанбаатар хотын 9 дүүрэг 145 хороо бол Монгол Улсын 21 аймаг 330 сумаар яваад энэ төсөл боловсрогдсон. Энэ жагсаалтыг бид нар Их Хуралд өргөн барина. Ирэх долоо хоногт. Дээр нь төр хувийн хэвшлийн түншлэлийн тухай Улсын Их Хурлын тогтоол байдаг. Тэр тогтоолын дагуу Монгол Улсад шаардлагатай үйлдвэр аж ахуйн газрын жагсаалтыг Засгийн газар баталж хэрэгжүүлэх ажилд дэмжлэг үзүүлнэ гэсэн заалт байдаг. Тэр дагуу Монгол Улсад шаардлагатай тэр баригдах шаардлагатай үйлдвэрийн жагсаалтыг гаргаж зарлана. Тэгээд тэрийгээ хувийн хэвшилтэй хамтарч хэрэгжүүлэх ажлыг зохион байгуулна.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Гуравдугаарт гэх юм бол концепцын тухай хуулинд өөрчлөх асуудлыг бас цуг оруулж ирнэ. Тэгээд концепцынхоо зүйл жагсаалтыг бол олон нийтэд зарлана. Өөрөөр хэлэх юм бол Монгол Улсад юу хэрэгтэй юм бэ гэдэг асуудлаа нэг мөсөн зарлачихъя. Тэгээд энэ бол мэдээж эцсийн шийдвэр биш шүү дээ. Нэмэгдэх зүйл нь нэмэгдээд яваад байг. Нөгөө талдаа гэж үзэх юм бол манай хувийн хэвшлийнхэн маань төр засагтайгаа хамтраад би хувийн хэвшил гэсэн гадаад, дотоод аль алиныг нь хамруулж хэлж байна. Энэ бүтээн байгуулалтын ажил хийх бололцоог нь хангаж өгөх санхүүгийн механизмыг бүрдүүлье гэсэн утгаар нь явж байгаа.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Энэ дээр бол үндсэндээ гол ажлуудаа бид нар концепцын нөхцөлөөр эргэн төлөгдөх нөхцөлөөр явуулах эрх зүйн орчин нь илүү таатай болох энэ асуудлуудыг оруулж ирж ярихаар жагсаалтуудыг бүгдийг нь бэлтгээд явж байна. За тэгээд энэ бүгдийгээ багцлаад эдийн засгийн шинэчлэлийн бодлогын багц хуулийн төслийг өргөн барихаар ажиллаж байгаа. Тэрийгээ бол энэ хаврын чуулганд арай амжихгүй байх. Намрын чуулганд өргөн барих болов уу гэж бодож байна. Үүнтэйгээ холбогдуулаад энэ дотроо энэ хүрээнд ярих бас нэг асуудал бол Тендерийн тухай хууль байгаа бид нарын хэлж заншсанаар.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Тэгэхээр энэ их бүтээн байгуулалт хийх гэж байгаа үед өнөөдрийн хуулийн горимоор бол яваад юм болохгүй учраас суурь зарчмыг нь өөрчилье. Нэгэнт бид нарт хийх ажил асар их байгаа учраас манай барилгын компаниуд замын компаниуд ер нь бүтээн байгуулалт хийдэг бүх улсууд ажлаар хангагддаг байх. Тэгээд санхүүжилтийн эх үүсвэрээр хангадаг байх. Тэгээд тодорхой хэмжээгээр хөдөлмөрийн бүтээмжийг нэмэгдүүлэх энэ тал дээр чиглэсэн тэр асуудлыг нь оруулж ирнэ. Саяхан бид нар Эдийн засгийн байнгын хороотой хамтраад манай яам гишүүдтэйгээ хамтраад Монголын одоо гол экспортын бүтээгдэхүүнийг үйлдвэрлэж байгаа зэс нүүрсний уурхайнуудаараа Өмнөговь, Дундговь аймгуудаараа ажиллаад ирсэн.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Тэгээд бид нар ерөнхийдөө үйлдвэрлэлээ дэмжсэн экспортоо дэмжсэн энэ бодлогуудаа үе шаттайгаар оруулж ирээд шийдээд явна. Энд мэдээж хэрэг ажиллах цаг хугацаа бас хэрэгтэй байгаа. Гэхдээ хугацаа алдалгүй шийдээд явна гэж бодож байгаа. Яагаад гэвэл дэлхийн зах зээл дээр үнэ ханш бас тиймэрхүү байгаа үед төр нь хувийн хэвшлээ дэмжиж ажиллахгүй бол болохгүй гэдэг нь хэн ч гэсэн тодорхой байж байгаа. Өөрөөр хэлбэл төр хувийн хэвшил хоорондоо түншлэлийн харилцааг одоо манай яам хариуцдагийн хувьд энэ асуудлын хувьд анхаарлаа хандуулж байгаа гэж хэлэхийг хүсэж байна. Нөгөө талдаа гэх юм бол энэ Үндсэн чиглэл дээр та нар анзаарсан бол бид нар ер нь хоёр хөрштэйгөө харилцах харилцаан дээр илүү ач холбогдол өгч тэрийг илүү эрчимжүүлэх энэ тал дээр асуудлыг хурдтай тавьсан байгаа. Тэгэх юм бол бид нарт Монгол Улсын хөгжлийн үүд хаалганд нэлээд дорвитой алхамууд нээгдэх болов уу гэж бодож байгаа за баярлалаа.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bCs/>
          <w:color w:val="000000"/>
          <w:lang w:val="mn-MN"/>
        </w:rPr>
        <w:t>Б.Гарамгайбаатар:</w:t>
      </w:r>
      <w:r>
        <w:rPr>
          <w:b w:val="false"/>
          <w:bCs w:val="false"/>
          <w:color w:val="000000"/>
          <w:lang w:val="mn-MN"/>
        </w:rPr>
        <w:t xml:space="preserve"> -Тодруулъя.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bCs/>
          <w:color w:val="000000"/>
          <w:lang w:val="mn-MN"/>
        </w:rPr>
        <w:t>Д.Зоригт:</w:t>
      </w:r>
      <w:r>
        <w:rPr>
          <w:b w:val="false"/>
          <w:bCs w:val="false"/>
          <w:color w:val="000000"/>
          <w:lang w:val="mn-MN"/>
        </w:rPr>
        <w:t xml:space="preserve">  -Дараагийн санхүүжилтийн эх үүсвэрээ ер нь хэзээ босгоно гэж төлөвлөж байгаа вэ. 5 тэрбумын бондын зөвшөөрөл бол Их Хурлаас авсан байгаа. 1.5 бол үндсэндээ дэд бүтцийн төслүүдэд зарцуулагддаг. Зам төмөр зам хурдны зам, эрчим хүч дараагийн тэр транш 3.5-ыг бол бодитой үйлдвэрлэлийн төслүүдэд ялангуяа валют орж ирэх үгүй бол гадагшаа урсаад байгаа валютын урсгалыг дотооддоо бий болгох чиглэл уруу тэр үлдэж байгаа 3.5-ыг  л зарцуулах нь их зөв юм байна гэж харагдаад байгаа. Энэ талаар одоо 2014 оны Үндсэн чиглэл ер нь 13 онд ямар бодолтой байгаа вэ.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bCs/>
          <w:color w:val="000000"/>
          <w:lang w:val="mn-MN"/>
        </w:rPr>
        <w:t>Н.Батбаяр:</w:t>
      </w:r>
      <w:r>
        <w:rPr>
          <w:b w:val="false"/>
          <w:bCs w:val="false"/>
          <w:color w:val="000000"/>
          <w:lang w:val="mn-MN"/>
        </w:rPr>
        <w:t xml:space="preserve"> -Тэгэхээр 2014 оны Үндсэн чиглэлд бол энэ зүйл заалтууд орсон байж байгаа. Гадаадын зах зээл дээр өртөг багатай урт хугацаатай эх үүсвэрийг татаж санхүүжилтийн эх үүсвэрийг хангана гэж байна. Тэр утгаараа бид нарын үлдсэн 3.5-ыг энэ оны эцэс буюу 2014 онд хэрэгжүүлэх хуваарьтай байж байгаа. Ингэхийн тулд эхний авсан 1.5-ыгаа эдийн засагтаа бодитой оруулаад ДНБ тодорхой хэмжээнд хүртэл өсөж байж манай нөгөө нэг төсвийн тусгай шаардлагын хуулийн холбогдох нөхцөлүүд биелэгдэх ёстой шүү дээ. Тэрүүгээр нь авч үзэж байгаа. Нөгөө тал дээрээ гэх юм бол зөвхөн одоо Засгийн газрын бонд гэлгүйгээр хөгжлийн банкны эх үүсвэрийг нэмэгдүүлэх асуудал дээр хэлэгдэж байна.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Гуравдугаарт гэх юм бол гадаадын санхүүгийн байгууллагууд энэ олон улсын банкуудтай төр хувийн хэвшлээ холбож дэлхийн сонгодог хувилбар 15 хувийг төлчих юм бол 85-д нь зээл авдаг тогтолцоонд одоо хувийн хэвшлээ дэмжсэн ийм байр суур</w:t>
      </w:r>
      <w:r>
        <w:rPr>
          <w:b w:val="false"/>
          <w:bCs w:val="false"/>
          <w:color w:val="000000"/>
          <w:lang w:val="mn-MN"/>
        </w:rPr>
        <w:t>и</w:t>
      </w:r>
      <w:r>
        <w:rPr>
          <w:b w:val="false"/>
          <w:bCs w:val="false"/>
          <w:color w:val="000000"/>
          <w:lang w:val="mn-MN"/>
        </w:rPr>
        <w:t xml:space="preserve">наас хөгжлийн банк ажиллах цаашлах шаардлагатай гэж хөгжлийн банкийг байгуулж ажиллаж байгаа.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bCs/>
          <w:color w:val="000000"/>
          <w:lang w:val="mn-MN"/>
        </w:rPr>
        <w:t>Б.Гарамгайбаатар:</w:t>
      </w:r>
      <w:r>
        <w:rPr>
          <w:b w:val="false"/>
          <w:bCs w:val="false"/>
          <w:color w:val="000000"/>
          <w:lang w:val="mn-MN"/>
        </w:rPr>
        <w:t xml:space="preserve"> -Нямдорж гишүүн асууя.</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bCs/>
          <w:color w:val="000000"/>
          <w:lang w:val="mn-MN"/>
        </w:rPr>
        <w:t>Ц.Нямдорж:</w:t>
      </w:r>
      <w:r>
        <w:rPr>
          <w:b w:val="false"/>
          <w:bCs w:val="false"/>
          <w:color w:val="000000"/>
          <w:lang w:val="mn-MN"/>
        </w:rPr>
        <w:t xml:space="preserve"> -Ерөнхий байдал нь бол энэ орж ирсэн төсөл ямар ч шүүлтүүргүйгээр батлагдах нь ойлгомжтой болчихлоо. Би тэр Дэмбэрэл гишүүний ярьдаг халтуризм гэдэг үгэн дээр анархизм, бандитизм гэдэг хоёр үг нэмээд ийм байдлаар төрийн асуудалд Байнгын хороо Их Хурлын гишүүд хандаж байгаа нь туйлын уршигтай байдалд ялангуяа эрх баригчдыг хүргэж мэднэ шүү дээ. Би жишээлбэл энэ төрийн тогоонд энэ Батбаяр эд нартай 20-иод жил зууралдаж байгаа хүн энэ ажил муу байгаасай гэж огт бодохгүй байгаа юм. Аймшигтай хачин хачин шийдвэрүүдийг ямар ч бодлогогүйгээр гаргаж байна шүү дээ. Өнөөдөр би тэр өглөө чуулган дээр ярьж байсан.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Прокуророо та нар хотын хэмжээнд гурав болгоод хаячихлаа. Байшин чинь хэзээ баригдаж дуусах юм тэр хүртэл яах гэж байгаа юм гэж асуухаар байшин баригдаж дуустал яахаа мэдэхгүй байна аа л гэж ярьж байна шүү дээ. Би наад прокурорын чинь байгууллагын чинь шатных нь өнцөг бүрийг мэддэг хүн шүү дээ. Хоолыг нь хороож байсан учраас. Ийм байдлаар л цаашаа шийдвэрүүд явах нь дээ.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Уг нь болдогсон бол Засгийн газар дээр олонх энэ гишүүдээс ярьж байгаа зүйлд их анхааралтай хандаж алдаанд хүргэж болзошгүй хүнд хор уршигтай зарим шийдвэрээ тэндээ засдаг бол</w:t>
      </w:r>
      <w:r>
        <w:rPr>
          <w:b w:val="false"/>
          <w:bCs w:val="false"/>
          <w:color w:val="000000"/>
          <w:lang w:val="mn-MN"/>
        </w:rPr>
        <w:t>б</w:t>
      </w:r>
      <w:r>
        <w:rPr>
          <w:b w:val="false"/>
          <w:bCs w:val="false"/>
          <w:color w:val="000000"/>
          <w:lang w:val="mn-MN"/>
        </w:rPr>
        <w:t xml:space="preserve">ол их сайн байгаа юм л даа. Ийм чадвар ер нь алга. Одоо яах ёстой юм байгаа юм. Эцсийн дүндээ ингэж ингэж байгаад том алдах юм бол энэ Монгол орны хөгжил дэвшил хэдэн жилээр л хойш шийдэгдэнэ шүү дээ. Ийм юмнууд л яваад байна  даа. Тэгээд ажлын хэсгийн ахлагч нь байхгүй ажлын хэсэг нь хуралдсан ч юм уу хуралдаагүй ч юм уу. Би жишээлбэл одоо энэ сайд нарт энэ чинь болж байгаа юм уу гэж олон асуудлаар хүний ёсоор яриад байгаа юм л даа.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Тулаад ярихаар нээрээ болохгүй байна гэчихээд л өөр балмад юмаа хийлгүүлээд л ингээд л явж байгаа юм. Би түрүүн тэр хуулийн тогтолцооны талаар ганц үг хэлсэн тэр одоо жишээ нь миний үед 5.5 тэрбум төгрөгөөр ганц худгийн шинэ байшин баригдаж байсан юм. Одоо 1500 гэлүү, 2000 хоригдлыг байшингий нь эмэгтэйчүүдийн хорихын тэнд барихаар болсон чинь 30 гаран тэрбум төгрөг зарцуулна гэсэн тооцоо гарчихсан явж байна гэж байна шүү дээ. Энэ чинь зөв юм уу. Жишээлбэл энэ хүрээнд яригддаг хамгийн осолтой асуудал бол яаж нийгмийн аюулгүй байдлыг хангах вэ гэдэг асуудал байдаг.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Ийм асуудал байдаг учраас онцгой чанга дэглэмтэй хорих ангиудыг дандаа хотоос зайдуу асуудал үүслээ гэхэд газар дээр нь гал унтрааж байх хот уруу ороод ирэхийнх нь өмнө саатуулах тэр хэмжээгээр хотыг аюлугүй байлгах арга хэмжээ авах гэж л хол байгуулсан л явдал шүү дээ. Одоо энэ юмнуудаа бүгдийг нь хот уруу оруулж ирэх гэж байна шүү дээ. Гарамгай дарга аа, Батбаяр сайдаа юу болох вэ. Ийм аюултай юмнууд цаана чинь хөдлөөд байхад нэг ухаантайхан шиг сонсчихгүй юм даа. Одоо энэ хэдэн шүүх, прокурор чинь болох юм байгаа юм.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Хэдэн жилийн дараа байшин баригдаж дуусах л байх. Удна даа. Би ч нэг 2000 айлыг орон сууцтай болгочихсон. Энэ ордын баруун талд 5 байшин бариулчихсан. Тэр түрүүн ярьдаг хорихыг бариулчихсан. Монголд барилга яаж баригддагийг хугацаатай нь энэ чуулганы танхимыг 5 сарын хугацаанд бариулж байсан юм Их Хурлын дарга байхдаа. Барилгатай нэлээд ноцолдсон хүн шүү. Зөвхөн миний мэддэг салбарт гэхэд л ийм юм явагдаж байна шүү дээ. Гэхдээ энийгээ энэ хөгжлийнхөө асуудалтай холбож ярихгүй бол Батбаяр сайд болохгүй байна шүү дээ. Өөрсдөө л мэдэцгээ.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Та нар чадлынхаа хирээр боломжийнхоо хирээр энэ чинь болохгүй байна гэдэг юмыг би олон удаа хэлж байна. Яая гэх вэ одоо нүүрс нүүрс гэнэ. Би 2006 онд Австрали явж ирчихээд Австралийн 2, 3 нүүрсний уурхайгаар орчихоод ирээд мөн энэ Батбаяр сайдад за Батбаяр гишүүн бид нарын нүүрсний талаар ойлголт чинь шал өөр юм байдаг юм байна шүү. Энэ нүүрс гаргаад кокосжих хүртэл нь боловсруулах процесс гэдэг чинь хүүхэд өсгөх төрүүлж өсгөхөөс хэцүү юм байдаг юм байна гээд процессыг нь хүртэл ярьж өгч байсан юм шүү дээ. Ийм ийм юмнууд байна тэгээд та бүхэн нэг дор бүрнээ нэг бодооч ээ.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Засгийн газар дээрээ ялангуяа Батбаяр сайдаа энэ бий болсон нөхцөл байдлаа та нар нэг ний нуугүй сайн яримаар байгаа юм. Миний хариуцдаг салбар биш гээд ингээд бүгдээрээ толгой сэгсрээд байдаг нэг ийм байдал уруу орчихлоо. Ерөнхий  сайдыг Засгийн газрыг хамгийн сайн хамгаалах арга бол нэгдүгээрт хуулийн хүрээнд байлгах, хоёрдугаарт алдаатай шийдвэр гаргахаас сэрэмжлүүлж зогсоож чадах чадавх гэдэг юм бол гол юм байдаг юм шүү дээ. Энэ чинь байхгүй болчихлоо шүү дээ. Миний тэр анархизм, бандитизм гэж яриад байдаг чинь тэр.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Энэ шийдвэр хэт нь ийм алдаатай болох юм байна Ерөнхий сайдаа. Энийгээ болъё гээд Батбаяр сайд ороод хүний ёсоор яриад асуудлыг сайн шийдэж байх ёстой байхгүй юу. Тэрийгээ энэ эдийн засгийн хороонд холбогдох байгууллагуудад хэлж байх ёстой байхгүй юу. Баллаад байх юм алга. Одоо энэ баруун талд нэг эмнэлэг баригдаж байна. Бүх юм зогссон. Би байсан бол бариулаад ашиглалтад оруулах хугацаа өнгөрлөө.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Одоо юу хийж байна гэхээр баригдаад дууссан байшингийн дотоод бүх ханыг дахин нураагаад мөрдөн байцаах газрыг оруулна гэсэн ярьцгаагаад сууж байна шүү дээ. Энэ чинь болохгүй шүү дээ. Прокурор нь орно гэж байсан прокурор нь янз бүрийн шалтгаанаар больчихсон. Хуулийн яам, прокурор 2-ын чинь парных нь тоог хүртэл би мэднэ шүү дээ. Хэрэгтэй юманд энэ байшингаа зар л даа. Яах гэж ийм хэрэггүй үр ашиггүй юм хийцгээгээд байгаа юм. Ээ дээ гишүүд минь бид нар хоорондоо энэ хатуу хүтүүгээр дуудалцаж бие биенээ давах гэж оролдож байх хоорондуур ерөнхий том юм чинь нурах вий дээ. Юм эвгүй тал уруугаа явж байгаа шүү.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Ертөнцийг хар  юу болж байна. Өөрийгөө хар юу болж байна. Би болсон таатай орчнууд аажим аажим алганаас холдож байна шүү дээ. Энийг бүгд л мэдэж байгаа шүү дээ. Ялангуяа бизнес эрхэлж байсан гишүүд эдийн засгийн байдал хэцүү тал уруугаа явж байна гэдгийг дор бүрнээ өрөө өрөөндөө л ярьж л байгаа шүү дээ. Тийм учраас яах вэ одоо мэдэгдэл гэдэг утгаар нь ингээд халтуурдаж болдог байх. Ээ дээ Батбаяр сайд тэр Ерөнхий сайддаа дамжуулаарай. Та нар Засгийн газар дээр энэ салбар салбарынхаа юмыг дахин нэг авч үзэж ярь 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Болохгүй юм байгаа бол тэрнээсээ татгалз аа. Болох юм байгаа бол тэрийгээ дэмжлэг ав аа. Сөрөг хүчний хэлж байгаа үг бүр хор биш. Сөрөг хүчний хэлж байгаа үгнээс ухаантайг нь шүүрч аваад алт болгож чадах юм бол тэр ухаантай Засгийн газар. Би тэгж л энэ төрийн асуудалд ханддаг. Янз янзын л юм жаахан таагүй байгаад байна даа. Нөхдүүд минь зарим асуудлуудыг хурдан оруулж ирээд шийдүүлэх байх гэж найдаж байна чадах нүү үгүй юу хэцүү шүү дээ. Би энэ Засгийн зовлонг, мөнгөний зовлонг, сонгуулийн амлалтын зовлонг хэт нь аль аль нь л харагдаж байна шүү дээ.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Анхаарал тавьсанд баярлалаа.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Тэгээд хэлэлцүүлгээ яаж хийх юм байгаа юм хугацаа нь шахагдаж байгаа гэдгийг ойлгож л байна. Уг нь болдогсон бол энэ Эдийн засгийн хөгжлийн яам байгуулагдсаны утга учир энэ шүү дээ. Энэ яам болих ёстой зогсоож байх ёстой байхгүй юу. Ерөнхий сайд чинь хуулийн сайд, Хэрэг эрхлэхийн дарга гэсэн хоёр хөлтэй л байдаг эд шүү дээ. Алдаанаас нэг зогсоодог механизм нь хуулийн сайд. Хууль зөрчиж байвал нөгөө талд нь нэг зогсоодог нь хэрэг эрхлэхийнх нь дарга одоо нэмэгдээд энэ хөгжлийн сайд байх ёстой юм байгаа юм. Тэгээд энэ машин онхолдох гэж байхад тормоз гишгих ёстой гурван сайд нь чимээгүй суучихаар энэ машин чинь тормозгүй гүйгээд явчихлаа шүү дээ.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Дээрээс нь энэ Их Хурал гэдэг энэ бүтэц чинь одоо ер нь үнэхээр байгаа юм уу. Байхгүй болчихлоо шүү дээ. Зүгээр л оруулж ирээд л гаргаж байдаг. Ингэж болохгүй ээ. Өнөөдөр биш юмаа гэхэд маргааш энэ алдаатай үйлдлийн чинь гор гарна. Жаахан жаахан юмнуудаа Засгийн газар дээрээ Батбаяр сайдаа яримаар байна, өөрөө амьдрал мэдэх хүн. Энэ улс төр мэдэх хүн. Энэ жолоогүй залуучууд ер нь юу уруу хөтлөөд байна вэ. Та нар тэндээ юмаа сайн ярь л даа.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bCs/>
          <w:color w:val="000000"/>
          <w:lang w:val="mn-MN"/>
        </w:rPr>
        <w:t>Б.Гарамгайбаатар:</w:t>
      </w:r>
      <w:r>
        <w:rPr>
          <w:b w:val="false"/>
          <w:bCs w:val="false"/>
          <w:color w:val="000000"/>
          <w:lang w:val="mn-MN"/>
        </w:rPr>
        <w:t xml:space="preserve"> -Нямдорж гишүүнд баярлалаа. Тэгээд гишүүдийн гаргаж байгаа шүүмжлэлтэй саналуудыг бол Байнгын хороо бол өөрийнхөө ажил дээр бол тусгаж авна. Тэгээд Байнгын хороо бас 2-ын хооронд дутуу, дулимаг хууль тогтоолуудыг Их Хуралд оруулъя гэж бас бодохгүй байгаа. Хир хэмжээндээ засаж залруулах гэж оролдож байгаа гэдгийг хэлье. Тэгээд Батбаяр сайд, Бат-Эрдэнэ сайд нар Нямдорж гишүүний хэлж байгаа тэр шүүмжлэлтэй саналыг бас Засгийн газартаа хүргэнэ биз дээ. Тэгээд бичгээр ирсэн санал байхгүй байна. Асуух асуулт дууссан учраас төслийг Дэгийн тухай хуулийн 16.3-т заасны дагуу төслийг анхны хэлэлцүүлгээр нь батлуулах горимын саналаар санал хураалт явуулъя. Дэмжиж байгаа гишүүд гараа өргөнө үү. 12-8.</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b w:val="false"/>
          <w:bCs w:val="false"/>
          <w:color w:val="000000"/>
          <w:lang w:val="mn-MN"/>
        </w:rPr>
        <w:t xml:space="preserve">Монгол Улсын эдийн засаг нийгмийг 2014 онд хөгжүүлэх Үндсэн чиглэл батлах тухай Улсын Их Хурлын тогтоолын төслийн анхны хэлэлцүүлгийг хийж дууслаа. Чуулганы нэгдсэн хуралдаанд Байнгын хорооны санал, дүгнэлтийг илтгэх гишүүнийг Батцогт гишүүнээр томилж байгаа юм. Байнгын хорооны хуралдаан дууслаа. Байнгын хорооны хуралдаанд идэвхийлэн оролцсон та бүгдэд баярлалаа.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
    </w:p>
    <w:p>
      <w:pPr>
        <w:pStyle w:val="style0"/>
        <w:spacing w:line="115" w:lineRule="atLeast"/>
        <w:jc w:val="both"/>
      </w:pPr>
      <w:r>
        <w:rPr>
          <w:color w:val="000000"/>
          <w:lang w:val="mn-MN"/>
        </w:rPr>
        <w:tab/>
      </w:r>
    </w:p>
    <w:p>
      <w:pPr>
        <w:pStyle w:val="style17"/>
        <w:spacing w:after="0" w:before="0" w:line="115" w:lineRule="atLeast"/>
        <w:ind w:firstLine="720" w:left="0" w:right="0"/>
        <w:contextualSpacing w:val="false"/>
        <w:jc w:val="both"/>
      </w:pPr>
      <w:r>
        <w:rPr>
          <w:b/>
          <w:sz w:val="24"/>
          <w:szCs w:val="24"/>
          <w:lang w:val="mn-MN"/>
        </w:rPr>
        <w:t xml:space="preserve">Соронзон хальснаас буулгасан: </w:t>
      </w:r>
    </w:p>
    <w:p>
      <w:pPr>
        <w:pStyle w:val="style17"/>
        <w:spacing w:after="0" w:before="0" w:line="115" w:lineRule="atLeast"/>
        <w:contextualSpacing w:val="false"/>
        <w:jc w:val="both"/>
      </w:pPr>
      <w:r>
        <w:rPr>
          <w:sz w:val="24"/>
          <w:szCs w:val="24"/>
          <w:lang w:val="mn-MN"/>
        </w:rPr>
        <w:tab/>
        <w:t xml:space="preserve">ПРОТОКОЛЫН АЛБАНЫ  </w:t>
      </w:r>
    </w:p>
    <w:p>
      <w:pPr>
        <w:pStyle w:val="style0"/>
        <w:spacing w:line="115" w:lineRule="atLeast"/>
        <w:ind w:firstLine="720" w:left="0" w:right="0"/>
        <w:jc w:val="both"/>
      </w:pPr>
      <w:r>
        <w:rPr>
          <w:rFonts w:cs="Arial"/>
          <w:b w:val="false"/>
          <w:bCs w:val="false"/>
          <w:sz w:val="24"/>
          <w:szCs w:val="24"/>
          <w:lang w:val="mn-MN"/>
        </w:rPr>
        <w:t xml:space="preserve">ШИНЖЭЭЧ                                                        </w:t>
        <w:tab/>
        <w:t xml:space="preserve">        П.МЯДАГМАА</w:t>
      </w:r>
    </w:p>
    <w:p>
      <w:pPr>
        <w:pStyle w:val="style0"/>
        <w:spacing w:after="200" w:before="0" w:line="115" w:lineRule="atLeast"/>
        <w:ind w:firstLine="720" w:left="0" w:right="0"/>
        <w:contextualSpacing w:val="false"/>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spacing w:after="200" w:before="0"/>
      <w:contextualSpacing w:val="false"/>
      <w:jc w:val="right"/>
    </w:pPr>
    <w:r>
      <w:rPr/>
      <w:fldChar w:fldCharType="begin"/>
    </w:r>
    <w:r>
      <w:instrText> PAGE </w:instrText>
    </w:r>
    <w:r>
      <w:fldChar w:fldCharType="separate"/>
    </w:r>
    <w:r>
      <w:t>15</w:t>
    </w:r>
    <w:r>
      <w:fldChar w:fldCharType="end"/>
    </w:r>
  </w:p>
</w:ftr>
</file>

<file path=word/settings.xml><?xml version="1.0" encoding="utf-8"?>
<w:settings xmlns:w="http://schemas.openxmlformats.org/wordprocessingml/2006/main">
  <w:zoom w:percent="18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caption"/>
    <w:basedOn w:val="style0"/>
    <w:next w:val="style21"/>
    <w:pPr>
      <w:suppressLineNumbers/>
      <w:spacing w:after="120" w:before="120"/>
      <w:contextualSpacing w:val="false"/>
    </w:pPr>
    <w:rPr>
      <w:i/>
      <w:iCs/>
    </w:rPr>
  </w:style>
  <w:style w:styleId="style22" w:type="paragraph">
    <w:name w:val="Footer"/>
    <w:basedOn w:val="style0"/>
    <w:next w:val="style22"/>
    <w:pPr>
      <w:suppressLineNumbers/>
      <w:tabs>
        <w:tab w:leader="none" w:pos="4536" w:val="center"/>
        <w:tab w:leader="none" w:pos="9072" w:val="right"/>
      </w:tabs>
    </w:pPr>
    <w:rPr/>
  </w:style>
  <w:style w:styleId="style23" w:type="paragraph">
    <w:name w:val="Masselotte_Texte"/>
    <w:basedOn w:val="style0"/>
    <w:next w:val="style23"/>
    <w:pPr>
      <w:spacing w:after="100" w:before="0" w:line="240" w:lineRule="atLeast"/>
      <w:contextualSpacing w:val="false"/>
      <w:jc w:val="both"/>
    </w:pPr>
    <w:rPr>
      <w:rFonts w:cs="Times New Roman" w:eastAsia="Times New Roman"/>
      <w:color w:val="391B11"/>
      <w:sz w:val="20"/>
      <w:szCs w:val="20"/>
      <w:lang w:eastAsia="nl-NL" w:val="en-GB"/>
    </w:rPr>
  </w:style>
  <w:style w:styleId="style24" w:type="paragraph">
    <w:name w:val="List Paragraph"/>
    <w:basedOn w:val="style0"/>
    <w:next w:val="style24"/>
    <w:pPr>
      <w:spacing w:after="200" w:before="0"/>
      <w:ind w:hanging="0" w:left="720" w:right="0"/>
      <w:contextualSpacing/>
    </w:pPr>
    <w:rPr>
      <w:rFonts w:ascii="Calibri" w:cs="Times New Roman" w:eastAsia="Calibri" w:hAnsi="Calibri"/>
      <w:lang w:val="mn-MN"/>
    </w:rPr>
  </w:style>
  <w:style w:styleId="style25" w:type="paragraph">
    <w:name w:val="Text body indent"/>
    <w:basedOn w:val="style0"/>
    <w:next w:val="style25"/>
    <w:pPr>
      <w:spacing w:after="0" w:before="0" w:line="100" w:lineRule="atLeast"/>
      <w:ind w:hanging="720" w:left="720" w:right="0"/>
      <w:contextualSpacing w:val="false"/>
      <w:jc w:val="both"/>
    </w:pPr>
    <w:rPr>
      <w:rFonts w:cs="Times New Roman" w:eastAsia="MS Mincho;ＭＳ 明朝"/>
      <w:sz w:val="28"/>
      <w:szCs w:val="20"/>
      <w:lang w:val="en-GB"/>
    </w:rPr>
  </w:style>
  <w:style w:styleId="style26" w:type="paragraph">
    <w:name w:val="No Spacing"/>
    <w:next w:val="style26"/>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27" w:type="paragraph">
    <w:name w:val="no spasing"/>
    <w:basedOn w:val="style0"/>
    <w:next w:val="style27"/>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2013-06-09T04:54:00.00Z</dcterms:created>
  <dc:creator>ITSO</dc:creator>
  <cp:lastModifiedBy>ITSO</cp:lastModifiedBy>
  <dcterms:modified xsi:type="dcterms:W3CDTF">2013-06-13T04:50:00.00Z</dcterms:modified>
  <cp:revision>28</cp:revision>
</cp:coreProperties>
</file>