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26064F4D" w14:textId="77777777" w:rsidR="00A050A9" w:rsidRPr="00346EA6" w:rsidRDefault="00A050A9" w:rsidP="00A050A9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    УЛСЫН ТЭМДЭГТИЙН ХУРААМЖИЙН </w:t>
      </w:r>
    </w:p>
    <w:p w14:paraId="5B1CF40B" w14:textId="77777777" w:rsidR="00A050A9" w:rsidRPr="00346EA6" w:rsidRDefault="00A050A9" w:rsidP="00A050A9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 xml:space="preserve">    ТУХАЙ ХУУЛЬД НЭМЭЛТ ОРУУЛАХ ТУХАЙ</w:t>
      </w:r>
    </w:p>
    <w:p w14:paraId="00CB373F" w14:textId="77777777" w:rsidR="00A050A9" w:rsidRPr="00346EA6" w:rsidRDefault="00A050A9" w:rsidP="00A050A9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0F1318EC" w14:textId="77777777" w:rsidR="00A050A9" w:rsidRPr="00346EA6" w:rsidRDefault="00A050A9" w:rsidP="00A050A9">
      <w:pPr>
        <w:ind w:firstLine="720"/>
        <w:jc w:val="both"/>
        <w:rPr>
          <w:rFonts w:ascii="Arial" w:hAnsi="Arial" w:cs="Arial"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>1 дүгээр зүйл.</w:t>
      </w:r>
      <w:r w:rsidRPr="00346EA6">
        <w:rPr>
          <w:rFonts w:ascii="Arial" w:hAnsi="Arial" w:cs="Arial"/>
          <w:bCs/>
          <w:lang w:val="mn-MN"/>
        </w:rPr>
        <w:t>Улсын тэмдэгтийн хураамжийн тухай хуулийн 20 дугаар зүйлд доор дурдсан агуулгатай 20.1.5 дахь заалт нэмсүгэй:</w:t>
      </w:r>
    </w:p>
    <w:p w14:paraId="6AAFCF94" w14:textId="77777777" w:rsidR="00A050A9" w:rsidRPr="00346EA6" w:rsidRDefault="00A050A9" w:rsidP="00A050A9">
      <w:pPr>
        <w:jc w:val="both"/>
        <w:rPr>
          <w:rFonts w:ascii="Arial" w:hAnsi="Arial" w:cs="Arial"/>
          <w:lang w:val="mn-MN"/>
        </w:rPr>
      </w:pPr>
    </w:p>
    <w:p w14:paraId="75BB4ECB" w14:textId="77777777" w:rsidR="00A050A9" w:rsidRPr="00346EA6" w:rsidRDefault="00A050A9" w:rsidP="00A050A9">
      <w:pPr>
        <w:ind w:firstLine="144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eastAsia="Arial" w:hAnsi="Arial" w:cs="Arial"/>
          <w:bCs/>
          <w:lang w:val="mn-MN"/>
        </w:rPr>
        <w:t>“20.1.5.архивын баримт хадгалах үйлчилгээ эрхлэх тусгай зөвшөөрөл олгоход 150000 төгрөг</w:t>
      </w:r>
      <w:r w:rsidRPr="00346EA6">
        <w:rPr>
          <w:rFonts w:ascii="Arial" w:hAnsi="Arial" w:cs="Arial"/>
          <w:bCs/>
          <w:lang w:val="mn-MN"/>
        </w:rPr>
        <w:t>.”</w:t>
      </w:r>
    </w:p>
    <w:p w14:paraId="2DCACB2B" w14:textId="77777777" w:rsidR="00A050A9" w:rsidRPr="00346EA6" w:rsidRDefault="00A050A9" w:rsidP="00A050A9">
      <w:pPr>
        <w:ind w:firstLine="1440"/>
        <w:jc w:val="both"/>
        <w:rPr>
          <w:rFonts w:ascii="Arial" w:hAnsi="Arial" w:cs="Arial"/>
          <w:lang w:val="mn-MN"/>
        </w:rPr>
      </w:pPr>
    </w:p>
    <w:p w14:paraId="57E0E931" w14:textId="77777777" w:rsidR="00A050A9" w:rsidRPr="00346EA6" w:rsidRDefault="00A050A9" w:rsidP="00A050A9">
      <w:pPr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lang w:val="mn-MN"/>
        </w:rPr>
        <w:tab/>
      </w:r>
      <w:r w:rsidRPr="00346EA6">
        <w:rPr>
          <w:rFonts w:ascii="Arial" w:hAnsi="Arial" w:cs="Arial"/>
          <w:b/>
          <w:bCs/>
          <w:lang w:val="mn-MN"/>
        </w:rPr>
        <w:t>2 дугаар зүйл.</w:t>
      </w:r>
      <w:r w:rsidRPr="00346EA6">
        <w:rPr>
          <w:rFonts w:ascii="Arial" w:hAnsi="Arial" w:cs="Arial"/>
          <w:bCs/>
          <w:lang w:val="mn-MN"/>
        </w:rPr>
        <w:t xml:space="preserve">Энэ хуулийг Архив, албан хэрэг хөтлөлтийн тухай хууль </w:t>
      </w:r>
      <w:r w:rsidRPr="00346EA6">
        <w:rPr>
          <w:rFonts w:ascii="Arial" w:hAnsi="Arial" w:cs="Arial"/>
          <w:lang w:val="mn-MN"/>
        </w:rPr>
        <w:t>/Шинэчилсэн найруулга/</w:t>
      </w:r>
      <w:r w:rsidRPr="00346EA6">
        <w:rPr>
          <w:rFonts w:ascii="Arial" w:hAnsi="Arial" w:cs="Arial"/>
          <w:bCs/>
          <w:lang w:val="mn-MN"/>
        </w:rPr>
        <w:t xml:space="preserve"> хүчин төгөлдөр болсон өдрөөс эхлэн дагаж мөрдөнө.</w:t>
      </w:r>
    </w:p>
    <w:p w14:paraId="6A5EDBF5" w14:textId="77777777" w:rsidR="00A050A9" w:rsidRPr="00346EA6" w:rsidRDefault="00A050A9" w:rsidP="00A050A9">
      <w:pPr>
        <w:jc w:val="center"/>
        <w:rPr>
          <w:rFonts w:ascii="Arial" w:hAnsi="Arial" w:cs="Arial"/>
          <w:bCs/>
          <w:lang w:val="mn-MN"/>
        </w:rPr>
      </w:pPr>
    </w:p>
    <w:p w14:paraId="54293A11" w14:textId="77777777" w:rsidR="00A050A9" w:rsidRPr="00346EA6" w:rsidRDefault="00A050A9" w:rsidP="00A050A9">
      <w:pPr>
        <w:jc w:val="center"/>
        <w:rPr>
          <w:rFonts w:ascii="Arial" w:hAnsi="Arial" w:cs="Arial"/>
          <w:bCs/>
          <w:lang w:val="mn-MN"/>
        </w:rPr>
      </w:pPr>
    </w:p>
    <w:p w14:paraId="4CA585E0" w14:textId="77777777" w:rsidR="00A050A9" w:rsidRPr="00346EA6" w:rsidRDefault="00A050A9" w:rsidP="00A050A9">
      <w:pPr>
        <w:jc w:val="center"/>
        <w:rPr>
          <w:rFonts w:ascii="Arial" w:hAnsi="Arial" w:cs="Arial"/>
          <w:bCs/>
          <w:lang w:val="mn-MN"/>
        </w:rPr>
      </w:pPr>
    </w:p>
    <w:p w14:paraId="050DCB34" w14:textId="77777777" w:rsidR="00A050A9" w:rsidRPr="00346EA6" w:rsidRDefault="00A050A9" w:rsidP="00A050A9">
      <w:pPr>
        <w:jc w:val="center"/>
        <w:rPr>
          <w:rFonts w:ascii="Arial" w:hAnsi="Arial" w:cs="Arial"/>
          <w:bCs/>
          <w:lang w:val="mn-MN"/>
        </w:rPr>
      </w:pPr>
    </w:p>
    <w:p w14:paraId="7D3941C9" w14:textId="77777777" w:rsidR="00A050A9" w:rsidRPr="00346EA6" w:rsidRDefault="00A050A9" w:rsidP="00A050A9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48D90F9" w14:textId="7370894D" w:rsidR="009F2046" w:rsidRPr="000E3111" w:rsidRDefault="00A050A9" w:rsidP="00A050A9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>ИХ ХУРЛЫН ДАРГА</w:t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  <w:t xml:space="preserve">      Г.ЗАНДАНШАТАР</w:t>
      </w:r>
      <w:bookmarkStart w:id="0" w:name="_GoBack"/>
      <w:bookmarkEnd w:id="0"/>
    </w:p>
    <w:sectPr w:rsidR="009F20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3E478" w14:textId="77777777" w:rsidR="00954AFC" w:rsidRDefault="00954AFC">
      <w:r>
        <w:separator/>
      </w:r>
    </w:p>
  </w:endnote>
  <w:endnote w:type="continuationSeparator" w:id="0">
    <w:p w14:paraId="62EDE38E" w14:textId="77777777" w:rsidR="00954AFC" w:rsidRDefault="0095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2E88B" w14:textId="77777777" w:rsidR="00954AFC" w:rsidRDefault="00954AFC">
      <w:r>
        <w:separator/>
      </w:r>
    </w:p>
  </w:footnote>
  <w:footnote w:type="continuationSeparator" w:id="0">
    <w:p w14:paraId="6EC11634" w14:textId="77777777" w:rsidR="00954AFC" w:rsidRDefault="0095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C13ED"/>
    <w:rsid w:val="001C7B46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D28B1"/>
    <w:rsid w:val="004D2A5D"/>
    <w:rsid w:val="004D476A"/>
    <w:rsid w:val="004E0A1D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17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2923"/>
    <w:rsid w:val="008F73B0"/>
    <w:rsid w:val="009062F0"/>
    <w:rsid w:val="00933D0F"/>
    <w:rsid w:val="00941A5C"/>
    <w:rsid w:val="00942A56"/>
    <w:rsid w:val="009450DA"/>
    <w:rsid w:val="00953551"/>
    <w:rsid w:val="009536A1"/>
    <w:rsid w:val="00954AFC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050A9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19D4"/>
    <w:rsid w:val="00CC2B94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2020-05-25T01:37:00Z</dcterms:created>
  <dcterms:modified xsi:type="dcterms:W3CDTF">2020-05-25T01:37:00Z</dcterms:modified>
</cp:coreProperties>
</file>