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keepLines/>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74"/>
        <w:keepLines/>
        <w:spacing w:after="0" w:before="0" w:line="200" w:lineRule="atLeast"/>
        <w:ind w:hanging="0" w:left="0" w:right="0"/>
        <w:contextualSpacing w:val="false"/>
        <w:jc w:val="center"/>
      </w:pPr>
      <w:r>
        <w:rPr>
          <w:b/>
          <w:i/>
          <w:iCs/>
          <w:sz w:val="24"/>
          <w:szCs w:val="24"/>
          <w:lang w:val="mn-MN"/>
        </w:rPr>
        <w:t>Монгол Улсын Их Хурлын 2015 оны намрын ээлжит чуулганы</w:t>
      </w:r>
    </w:p>
    <w:p>
      <w:pPr>
        <w:pStyle w:val="style74"/>
        <w:keepLines/>
        <w:spacing w:after="0" w:before="0" w:line="200" w:lineRule="atLeast"/>
        <w:ind w:hanging="0" w:left="0" w:right="0"/>
        <w:contextualSpacing w:val="false"/>
        <w:jc w:val="center"/>
      </w:pPr>
      <w:r>
        <w:rPr>
          <w:b/>
          <w:i/>
          <w:iCs/>
          <w:sz w:val="24"/>
          <w:szCs w:val="24"/>
          <w:lang w:val="mn-MN"/>
        </w:rPr>
        <w:t xml:space="preserve"> </w:t>
      </w:r>
      <w:r>
        <w:rPr>
          <w:b/>
          <w:i/>
          <w:iCs/>
          <w:sz w:val="24"/>
          <w:szCs w:val="24"/>
          <w:lang w:val="mn-MN"/>
        </w:rPr>
        <w:t xml:space="preserve">Өргөдлийн байнгын хорооны 10 дугаар сарын 14-ний өдөр </w:t>
      </w:r>
    </w:p>
    <w:p>
      <w:pPr>
        <w:pStyle w:val="style74"/>
        <w:keepLines/>
        <w:spacing w:after="0" w:before="0" w:line="200" w:lineRule="atLeast"/>
        <w:ind w:hanging="0" w:left="0" w:right="0"/>
        <w:contextualSpacing w:val="false"/>
        <w:jc w:val="center"/>
      </w:pPr>
      <w:r>
        <w:rPr>
          <w:b/>
          <w:i/>
          <w:iCs/>
          <w:sz w:val="24"/>
          <w:szCs w:val="24"/>
          <w:lang w:val="mn-MN"/>
        </w:rPr>
        <w:t>/Лхагва гараг/-ийн хуралдааны гар тэмдэглэл</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sz w:val="24"/>
          <w:szCs w:val="24"/>
          <w:lang w:val="mn-MN"/>
        </w:rPr>
        <w:tab/>
        <w:t xml:space="preserve">Өргөдлийн байнгын хорооны дарга О.Баасанхүү ирц, хэлэлцэх асуудлын дарааллыг танилцуулж, хуралдааныг даргалав. </w:t>
      </w:r>
    </w:p>
    <w:p>
      <w:pPr>
        <w:pStyle w:val="style0"/>
        <w:keepLines/>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sz w:val="24"/>
          <w:szCs w:val="24"/>
          <w:lang w:val="mn-MN"/>
        </w:rPr>
        <w:tab/>
        <w:t xml:space="preserve">Ирвэл зохих 15 гишүүнээс 8 гишүүн ирж, 53.3 хувийн ирцтэйгээр хуралдаан 15 цаг 00  минутад  Төрийн ордны “Б” танхимд эхлэв. </w:t>
      </w:r>
    </w:p>
    <w:p>
      <w:pPr>
        <w:pStyle w:val="style67"/>
        <w:spacing w:after="0" w:before="0" w:line="200" w:lineRule="atLeast"/>
        <w:ind w:hanging="0" w:left="0" w:right="0"/>
        <w:contextualSpacing w:val="false"/>
        <w:jc w:val="both"/>
      </w:pPr>
      <w:r>
        <w:rPr/>
      </w:r>
    </w:p>
    <w:p>
      <w:pPr>
        <w:pStyle w:val="style74"/>
        <w:keepLines/>
        <w:spacing w:after="0" w:before="0" w:line="200" w:lineRule="atLeast"/>
        <w:ind w:hanging="0" w:left="0" w:right="0"/>
        <w:contextualSpacing w:val="false"/>
        <w:jc w:val="both"/>
      </w:pPr>
      <w:r>
        <w:rPr>
          <w:i/>
          <w:iCs/>
          <w:sz w:val="24"/>
          <w:szCs w:val="24"/>
          <w:lang w:val="mn-MN"/>
        </w:rPr>
        <w:tab/>
        <w:t>Чөлөөтэй:</w:t>
      </w:r>
      <w:r>
        <w:rPr>
          <w:i/>
          <w:iCs/>
          <w:sz w:val="24"/>
          <w:szCs w:val="24"/>
        </w:rPr>
        <w:t xml:space="preserve"> Ж</w:t>
      </w:r>
      <w:r>
        <w:rPr>
          <w:i/>
          <w:iCs/>
          <w:sz w:val="24"/>
          <w:szCs w:val="24"/>
          <w:lang w:val="mn-MN"/>
        </w:rPr>
        <w:t>.Батзандан, Н.Батцэрэг, С.Одонтуяа.</w:t>
      </w:r>
    </w:p>
    <w:p>
      <w:pPr>
        <w:pStyle w:val="style74"/>
        <w:spacing w:after="0" w:before="0" w:line="200" w:lineRule="atLeast"/>
        <w:ind w:hanging="0" w:left="0" w:right="0"/>
        <w:contextualSpacing w:val="false"/>
        <w:jc w:val="both"/>
      </w:pPr>
      <w:r>
        <w:rPr>
          <w:i/>
          <w:iCs/>
          <w:sz w:val="24"/>
          <w:szCs w:val="24"/>
          <w:lang w:val="mn-MN"/>
        </w:rPr>
        <w:tab/>
        <w:t>Эмнэлгийн чөлөөтэй : Д.Арвин.</w:t>
      </w:r>
    </w:p>
    <w:p>
      <w:pPr>
        <w:pStyle w:val="style74"/>
        <w:keepLines/>
        <w:spacing w:after="0" w:before="0" w:line="200" w:lineRule="atLeast"/>
        <w:ind w:hanging="0" w:left="0" w:right="0"/>
        <w:contextualSpacing w:val="false"/>
        <w:jc w:val="both"/>
      </w:pPr>
      <w:r>
        <w:rPr>
          <w:i/>
          <w:iCs/>
          <w:sz w:val="24"/>
          <w:szCs w:val="24"/>
          <w:lang w:val="mn-MN"/>
        </w:rPr>
        <w:tab/>
        <w:t>Тасалсан: М.Батчимэг, М.Зоригт, М.Энхболд.</w:t>
      </w:r>
    </w:p>
    <w:p>
      <w:pPr>
        <w:pStyle w:val="style74"/>
        <w:keepLines/>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bCs/>
          <w:i/>
          <w:iCs/>
          <w:sz w:val="24"/>
          <w:szCs w:val="24"/>
          <w:lang w:val="mn-MN"/>
        </w:rPr>
        <w:tab/>
        <w:t xml:space="preserve">Нэг. </w:t>
      </w:r>
      <w:bookmarkStart w:id="0" w:name="__DdeLink__4040_2119874029"/>
      <w:r>
        <w:rPr>
          <w:b/>
          <w:bCs/>
          <w:i/>
          <w:iCs/>
          <w:sz w:val="24"/>
          <w:szCs w:val="24"/>
          <w:lang w:val="mn-MN"/>
        </w:rPr>
        <w:t>Баг хороодын эрх зүйн байдлыг сайжруулах асуудлаар</w:t>
      </w:r>
      <w:bookmarkEnd w:id="0"/>
      <w:r>
        <w:rPr>
          <w:b/>
          <w:bCs/>
          <w:i/>
          <w:iCs/>
          <w:sz w:val="24"/>
          <w:szCs w:val="24"/>
          <w:lang w:val="mn-MN"/>
        </w:rPr>
        <w:t xml:space="preserve"> ирүүлсэн өргөдлийг хэлэлцэх</w:t>
      </w:r>
    </w:p>
    <w:p>
      <w:pPr>
        <w:pStyle w:val="style67"/>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Хэлэлцэж буй асуудалтай холбогдуулан Засгийн газрын Хэрэг эрхлэх газрын дэд дарга Г.Ганболд, мөн газрын Орон нутгийн удирдлага, хөгжлийн газрын ахлах референт М.Сандаг-Очир, Хэвлэл мэдээлэл, олон нийттэй харилцах хэлтсийн референт Б.Бямбадулам, мөн хэлтсийн шинжээч И.Давааноров, Нийслэлийн Засаг даргын Тамгын газрын Нутгийн захиргааны удирдлагын хэлтсийн дарга Ү.Ганболд, Хууль, эрх зүйн хэлтсийн ахлах мэргэжилтэн Д.Баялагцэнгэл, Баянзүрх дүүргийн дөрөвдүгээр хорооны Засаг дарга Д.Одонтуяа, мөн дүүргийн 26 дугаар хорооны Засаг дарга Б.Нарангаваа, 19 дүгээр хорооны Засаг дарга Ж.Батцэнгэл</w:t>
      </w:r>
      <w:r>
        <w:rPr>
          <w:rFonts w:cs="Arial"/>
          <w:b w:val="false"/>
          <w:bCs w:val="false"/>
          <w:i w:val="false"/>
          <w:iCs w:val="false"/>
          <w:color w:val="000000"/>
          <w:sz w:val="24"/>
          <w:szCs w:val="24"/>
          <w:lang w:val="mn-MN"/>
        </w:rPr>
        <w:t xml:space="preserve"> </w:t>
      </w:r>
      <w:r>
        <w:rPr>
          <w:b w:val="false"/>
          <w:bCs w:val="false"/>
          <w:i w:val="false"/>
          <w:iCs w:val="false"/>
          <w:sz w:val="24"/>
          <w:szCs w:val="24"/>
          <w:lang w:val="mn-MN"/>
        </w:rPr>
        <w:t>нар оролцов.</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Хуралдаанд Өргөдлийн байнгын хорооны ажлын албаны ахлах зөвлөх С.Заяадэлгэр, зөвлөх Э.Баярмаа, референт Х.Энэбиш нар байлцав.</w:t>
      </w:r>
    </w:p>
    <w:p>
      <w:pPr>
        <w:pStyle w:val="style0"/>
        <w:keepLines/>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rFonts w:cs="Arial"/>
          <w:b w:val="false"/>
          <w:bCs w:val="false"/>
          <w:i w:val="false"/>
          <w:iCs w:val="false"/>
          <w:sz w:val="24"/>
          <w:szCs w:val="24"/>
          <w:lang w:val="mn-MN"/>
        </w:rPr>
        <w:tab/>
        <w:t>Баг, хороодын эрх зүйн байдлыг сайжруулах асуудлаар Байнгын хорооны дарга О.Баасанхүү танилцуулга хийв.</w:t>
      </w:r>
    </w:p>
    <w:p>
      <w:pPr>
        <w:pStyle w:val="style67"/>
        <w:keepLines/>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sz w:val="24"/>
          <w:szCs w:val="24"/>
          <w:lang w:val="mn-MN"/>
        </w:rPr>
        <w:tab/>
        <w:t xml:space="preserve">Танилцуулгатай холбогдуулан Улсын Их Хурлын гишүүн О.Содбилэг, Д.Хаянхярваа, Д.Сарангэрэл, О.Баасанхүү нарын тавьсан асуултад </w:t>
      </w:r>
      <w:r>
        <w:rPr>
          <w:b w:val="false"/>
          <w:bCs w:val="false"/>
          <w:i w:val="false"/>
          <w:iCs w:val="false"/>
          <w:sz w:val="24"/>
          <w:szCs w:val="24"/>
          <w:lang w:val="mn-MN"/>
        </w:rPr>
        <w:t>Засгийн газрын Хэрэг эрхлэх газрын дэд дарга Г.Ганболд, мөн газрын Орон нутгийн удирдлага, хөгжлийн газрын ахлах референт М.Сандаг-Очир</w:t>
      </w:r>
      <w:r>
        <w:rPr>
          <w:rFonts w:cs="Arial"/>
          <w:b w:val="false"/>
          <w:bCs w:val="false"/>
          <w:i w:val="false"/>
          <w:iCs w:val="false"/>
          <w:color w:val="000000"/>
          <w:sz w:val="24"/>
          <w:szCs w:val="24"/>
          <w:lang w:val="mn-MN"/>
        </w:rPr>
        <w:t xml:space="preserve"> </w:t>
      </w:r>
      <w:r>
        <w:rPr>
          <w:sz w:val="24"/>
          <w:szCs w:val="24"/>
          <w:lang w:val="mn-MN"/>
        </w:rPr>
        <w:t xml:space="preserve">нар хариулж, тайлбар хийв. </w:t>
      </w:r>
    </w:p>
    <w:p>
      <w:pPr>
        <w:pStyle w:val="style67"/>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sz w:val="24"/>
          <w:szCs w:val="24"/>
          <w:lang w:val="mn-MN"/>
        </w:rPr>
        <w:tab/>
        <w:t>Улсын Их Хурлын гишүүн Д.Хаянхярваа, С.Ганбаатар нар үг хэлэв.</w:t>
      </w:r>
    </w:p>
    <w:p>
      <w:pPr>
        <w:pStyle w:val="style67"/>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bCs/>
          <w:sz w:val="24"/>
          <w:szCs w:val="24"/>
          <w:lang w:val="mn-MN"/>
        </w:rPr>
        <w:tab/>
        <w:t xml:space="preserve">О.Баасанхүү: </w:t>
      </w:r>
      <w:r>
        <w:rPr>
          <w:b w:val="false"/>
          <w:bCs w:val="false"/>
          <w:sz w:val="24"/>
          <w:szCs w:val="24"/>
          <w:lang w:val="mn-MN"/>
        </w:rPr>
        <w:t xml:space="preserve"> - </w:t>
      </w:r>
      <w:r>
        <w:rPr>
          <w:b w:val="false"/>
          <w:bCs w:val="false"/>
          <w:i w:val="false"/>
          <w:iCs w:val="false"/>
          <w:sz w:val="24"/>
          <w:szCs w:val="24"/>
          <w:lang w:val="mn-MN"/>
        </w:rPr>
        <w:t>Баг хороодын эрх зүйн байдлыг сайжруулах асуудлаар</w:t>
      </w:r>
      <w:r>
        <w:rPr>
          <w:sz w:val="24"/>
          <w:szCs w:val="24"/>
          <w:lang w:val="mn-MN"/>
        </w:rPr>
        <w:t xml:space="preserve"> Засгийн газарт хуралдааны тэмдэглэлийг хүргүүлье гэсэн санал хураалт явуулъя.</w:t>
      </w:r>
    </w:p>
    <w:p>
      <w:pPr>
        <w:pStyle w:val="style67"/>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sz w:val="24"/>
          <w:szCs w:val="24"/>
          <w:lang w:val="mn-MN"/>
        </w:rPr>
        <w:tab/>
        <w:t>Зөвшөөрсөн:</w:t>
        <w:tab/>
        <w:t>7</w:t>
      </w:r>
    </w:p>
    <w:p>
      <w:pPr>
        <w:pStyle w:val="style67"/>
        <w:keepLines/>
        <w:spacing w:after="0" w:before="0" w:line="200" w:lineRule="atLeast"/>
        <w:ind w:hanging="0" w:left="0" w:right="0"/>
        <w:contextualSpacing w:val="false"/>
        <w:jc w:val="both"/>
      </w:pPr>
      <w:r>
        <w:rPr>
          <w:sz w:val="24"/>
          <w:szCs w:val="24"/>
          <w:lang w:val="mn-MN"/>
        </w:rPr>
        <w:tab/>
        <w:t>Татгалзсан:</w:t>
        <w:tab/>
        <w:tab/>
        <w:t>1</w:t>
      </w:r>
    </w:p>
    <w:p>
      <w:pPr>
        <w:pStyle w:val="style67"/>
        <w:keepLines/>
        <w:spacing w:after="0" w:before="0" w:line="200" w:lineRule="atLeast"/>
        <w:ind w:hanging="0" w:left="0" w:right="0"/>
        <w:contextualSpacing w:val="false"/>
        <w:jc w:val="both"/>
      </w:pPr>
      <w:r>
        <w:rPr>
          <w:sz w:val="24"/>
          <w:szCs w:val="24"/>
          <w:lang w:val="mn-MN"/>
        </w:rPr>
        <w:tab/>
        <w:t>Бүгд:</w:t>
        <w:tab/>
        <w:tab/>
        <w:tab/>
        <w:t>8</w:t>
      </w:r>
    </w:p>
    <w:p>
      <w:pPr>
        <w:pStyle w:val="style67"/>
        <w:keepLines/>
        <w:spacing w:after="0" w:before="0" w:line="200" w:lineRule="atLeast"/>
        <w:ind w:hanging="0" w:left="0" w:right="0"/>
        <w:contextualSpacing w:val="false"/>
        <w:jc w:val="both"/>
      </w:pPr>
      <w:r>
        <w:rPr>
          <w:b w:val="false"/>
          <w:bCs w:val="false"/>
          <w:i w:val="false"/>
          <w:iCs w:val="false"/>
          <w:sz w:val="24"/>
          <w:szCs w:val="24"/>
          <w:lang w:val="mn-MN"/>
        </w:rPr>
        <w:tab/>
        <w:t>87.5 хувийн саналаар дэмжигдлээ.</w:t>
      </w:r>
    </w:p>
    <w:p>
      <w:pPr>
        <w:pStyle w:val="style67"/>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val="false"/>
          <w:bCs w:val="false"/>
          <w:i/>
          <w:iCs/>
          <w:sz w:val="24"/>
          <w:szCs w:val="24"/>
          <w:lang w:val="mn-MN"/>
        </w:rPr>
        <w:tab/>
        <w:t>Уг асуудлыг 15 цаг 25 минутад хэлэлцэж дуусав.</w:t>
      </w:r>
    </w:p>
    <w:p>
      <w:pPr>
        <w:pStyle w:val="style67"/>
        <w:keepLines/>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bCs/>
          <w:i/>
          <w:iCs/>
          <w:sz w:val="24"/>
          <w:szCs w:val="24"/>
          <w:lang w:val="mn-MN"/>
        </w:rPr>
        <w:tab/>
        <w:t>Хоёр.Улсын Их Хурлын Өргөдлийн байнгын хорооны 2015 оны намрын ээлжит чуулганы хугацаанд хийх ажлын төлөвлөгөөг батлах</w:t>
      </w:r>
    </w:p>
    <w:p>
      <w:pPr>
        <w:pStyle w:val="style67"/>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Хуралдаанд Улсын Их Хурлын Өргөдлийн байнгын хорооны ажлын албаны ахлах зөвлөх С.Заяадэлгэр, зөвлөх Э.Баярмаа, референт Х.Энэбиш нар байлцав.</w:t>
      </w:r>
    </w:p>
    <w:p>
      <w:pPr>
        <w:pStyle w:val="style0"/>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Улсын Их Хурлын гишүүн, Байнгын хорооны дарга О.Баасанхүү Улсын Их Хурлын 2015 оны намрын ээлжит чуулганы хугацаанд хийх ажлын төлөвлөгөөг танилцуулав.</w:t>
      </w:r>
    </w:p>
    <w:p>
      <w:pPr>
        <w:pStyle w:val="style0"/>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Танилцуулгатай холбогдуулан Улсын Их Хурлын гишүүдээс асуулт, санал гараагүй болно. </w:t>
      </w:r>
    </w:p>
    <w:p>
      <w:pPr>
        <w:pStyle w:val="style0"/>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bCs/>
          <w:sz w:val="24"/>
          <w:szCs w:val="24"/>
          <w:lang w:val="mn-MN"/>
        </w:rPr>
        <w:tab/>
        <w:t xml:space="preserve">О.Баасанхүү: </w:t>
      </w:r>
      <w:r>
        <w:rPr>
          <w:b w:val="false"/>
          <w:bCs w:val="false"/>
          <w:sz w:val="24"/>
          <w:szCs w:val="24"/>
          <w:lang w:val="mn-MN"/>
        </w:rPr>
        <w:t xml:space="preserve"> -2015 оны намрын </w:t>
      </w:r>
      <w:r>
        <w:rPr>
          <w:sz w:val="24"/>
          <w:szCs w:val="24"/>
          <w:lang w:val="mn-MN"/>
        </w:rPr>
        <w:t xml:space="preserve"> чуулганы хугацаанд хийх ажлын төлөвлөгөөг баталъя гэсэн санал хураалт явуулъя.</w:t>
      </w:r>
    </w:p>
    <w:p>
      <w:pPr>
        <w:pStyle w:val="style67"/>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sz w:val="24"/>
          <w:szCs w:val="24"/>
          <w:lang w:val="mn-MN"/>
        </w:rPr>
        <w:tab/>
        <w:t>Зөвшөөрсөн:</w:t>
        <w:tab/>
        <w:t>7</w:t>
      </w:r>
    </w:p>
    <w:p>
      <w:pPr>
        <w:pStyle w:val="style67"/>
        <w:keepLines/>
        <w:spacing w:after="0" w:before="0" w:line="200" w:lineRule="atLeast"/>
        <w:ind w:hanging="0" w:left="0" w:right="0"/>
        <w:contextualSpacing w:val="false"/>
        <w:jc w:val="both"/>
      </w:pPr>
      <w:r>
        <w:rPr>
          <w:sz w:val="24"/>
          <w:szCs w:val="24"/>
          <w:lang w:val="mn-MN"/>
        </w:rPr>
        <w:tab/>
        <w:t>Татгалзсан:</w:t>
        <w:tab/>
        <w:tab/>
        <w:t>1</w:t>
      </w:r>
    </w:p>
    <w:p>
      <w:pPr>
        <w:pStyle w:val="style67"/>
        <w:keepLines/>
        <w:spacing w:after="0" w:before="0" w:line="200" w:lineRule="atLeast"/>
        <w:ind w:hanging="0" w:left="0" w:right="0"/>
        <w:contextualSpacing w:val="false"/>
        <w:jc w:val="both"/>
      </w:pPr>
      <w:r>
        <w:rPr>
          <w:sz w:val="24"/>
          <w:szCs w:val="24"/>
          <w:lang w:val="mn-MN"/>
        </w:rPr>
        <w:tab/>
        <w:t>Бүгд:</w:t>
        <w:tab/>
        <w:tab/>
        <w:tab/>
        <w:t>8</w:t>
      </w:r>
    </w:p>
    <w:p>
      <w:pPr>
        <w:pStyle w:val="style67"/>
        <w:keepLines/>
        <w:spacing w:after="0" w:before="0" w:line="200" w:lineRule="atLeast"/>
        <w:ind w:hanging="0" w:left="0" w:right="0"/>
        <w:contextualSpacing w:val="false"/>
        <w:jc w:val="both"/>
      </w:pPr>
      <w:r>
        <w:rPr>
          <w:b w:val="false"/>
          <w:bCs w:val="false"/>
          <w:i w:val="false"/>
          <w:iCs w:val="false"/>
          <w:sz w:val="24"/>
          <w:szCs w:val="24"/>
          <w:lang w:val="mn-MN"/>
        </w:rPr>
        <w:tab/>
        <w:t>87.5 хувийн саналаар төлөвлөгөө батлагдлаа.</w:t>
      </w:r>
    </w:p>
    <w:p>
      <w:pPr>
        <w:pStyle w:val="style67"/>
        <w:keepLines/>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val="false"/>
          <w:bCs w:val="false"/>
          <w:i/>
          <w:iCs/>
          <w:sz w:val="24"/>
          <w:szCs w:val="24"/>
          <w:lang w:val="mn-MN"/>
        </w:rPr>
        <w:tab/>
        <w:t>Уг асуудлыг 15 цаг 30 минутад хэлэлцэж дуусав.</w:t>
      </w:r>
    </w:p>
    <w:p>
      <w:pPr>
        <w:pStyle w:val="style67"/>
        <w:keepLines/>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rFonts w:cs="Arial"/>
          <w:b/>
          <w:bCs/>
          <w:i/>
          <w:iCs/>
          <w:sz w:val="24"/>
          <w:szCs w:val="24"/>
          <w:lang w:val="mn-MN"/>
        </w:rPr>
        <w:tab/>
        <w:t>Гурав. Улсын Их Хурлын 2015 оны хаврын ээлжит чуулганы завсарлагааны хугацааны өргөдөл шийдвэрлэлтийн мэдээтэй танилцах</w:t>
      </w:r>
    </w:p>
    <w:p>
      <w:pPr>
        <w:pStyle w:val="style67"/>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ХуралдаандӨргөдлийн байнгын хорооны ажлын албаны ахлах зөвлөх С.Заяадэлгэр, зөвлөх Э.Баярмаа, референт Х.Энэбиш нар байлцав.</w:t>
      </w:r>
    </w:p>
    <w:p>
      <w:pPr>
        <w:pStyle w:val="style0"/>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Улсын Их Хурлын гишүүн, Байнгын хорооны дарга О.Баасанхүү Улсын Их Хурлын 2015 оны хаврын ээлжит чуулганы завсарлагааны хугацаан дахь өргөдөл шийдвэрлэсэн тухай мэдээг танилцуулав.</w:t>
      </w:r>
    </w:p>
    <w:p>
      <w:pPr>
        <w:pStyle w:val="style0"/>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Танилцуулгатай холбогдуулан Улсын Их Хурлын гишүүдээс асуулт, санал гараагүй болно. </w:t>
      </w:r>
    </w:p>
    <w:p>
      <w:pPr>
        <w:pStyle w:val="style0"/>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iCs/>
          <w:sz w:val="24"/>
          <w:szCs w:val="24"/>
          <w:lang w:val="mn-MN"/>
        </w:rPr>
        <w:tab/>
        <w:t>Хуралдаан 1 цаг 05 минут үргэлжилж, 15 цаг 35 минутад өндөрлөв.</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Тэмдэглэлтэй танилцсан:</w:t>
      </w:r>
    </w:p>
    <w:p>
      <w:pPr>
        <w:pStyle w:val="style0"/>
        <w:keepLines/>
        <w:spacing w:after="0" w:before="0" w:line="200" w:lineRule="atLeast"/>
        <w:ind w:hanging="0" w:left="0" w:right="0"/>
        <w:contextualSpacing w:val="false"/>
        <w:jc w:val="both"/>
      </w:pPr>
      <w:r>
        <w:rPr>
          <w:b/>
          <w:bCs/>
          <w:i w:val="false"/>
          <w:iCs w:val="false"/>
          <w:sz w:val="24"/>
          <w:szCs w:val="24"/>
          <w:lang w:val="mn-MN"/>
        </w:rPr>
        <w:tab/>
      </w:r>
      <w:r>
        <w:rPr>
          <w:b w:val="false"/>
          <w:bCs w:val="false"/>
          <w:i w:val="false"/>
          <w:iCs w:val="false"/>
          <w:sz w:val="24"/>
          <w:szCs w:val="24"/>
          <w:lang w:val="mn-MN"/>
        </w:rPr>
        <w:t>ӨРГӨДЛИЙН БАЙНГЫН</w:t>
        <w:tab/>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ХОРООНЫ ДАРГА                                                          О.БААСАНХҮҮ</w:t>
      </w:r>
    </w:p>
    <w:p>
      <w:pPr>
        <w:pStyle w:val="style0"/>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Тэмдэглэл хөтөлсөн:</w:t>
      </w:r>
    </w:p>
    <w:p>
      <w:pPr>
        <w:pStyle w:val="style0"/>
        <w:keepLines/>
        <w:spacing w:after="0" w:before="0" w:line="200" w:lineRule="atLeast"/>
        <w:ind w:hanging="0" w:left="0" w:right="0"/>
        <w:contextualSpacing w:val="false"/>
        <w:jc w:val="both"/>
      </w:pPr>
      <w:r>
        <w:rPr>
          <w:b/>
          <w:bCs/>
          <w:i w:val="false"/>
          <w:iCs w:val="false"/>
          <w:sz w:val="24"/>
          <w:szCs w:val="24"/>
          <w:lang w:val="mn-MN"/>
        </w:rPr>
        <w:tab/>
      </w:r>
      <w:r>
        <w:rPr>
          <w:b w:val="false"/>
          <w:bCs w:val="false"/>
          <w:i w:val="false"/>
          <w:iCs w:val="false"/>
          <w:sz w:val="24"/>
          <w:szCs w:val="24"/>
          <w:lang w:val="mn-MN"/>
        </w:rPr>
        <w:t>ПРОТОКОЛЫН АЛБАНЫ</w:t>
        <w:tab/>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ШИНЖЭЭЧ                                                                      П.МЯДАГМАА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74"/>
        <w:keepLines/>
        <w:spacing w:after="0" w:before="0" w:line="200" w:lineRule="atLeast"/>
        <w:ind w:hanging="0" w:left="0" w:right="0"/>
        <w:contextualSpacing w:val="false"/>
        <w:jc w:val="center"/>
      </w:pPr>
      <w:r>
        <w:rPr>
          <w:b/>
          <w:lang w:val="mn-MN"/>
        </w:rPr>
        <w:t>УЛСЫН ИХ ХУРЛЫН</w:t>
      </w:r>
      <w:r>
        <w:rPr>
          <w:b/>
        </w:rPr>
        <w:t xml:space="preserve"> 201</w:t>
      </w:r>
      <w:r>
        <w:rPr>
          <w:b/>
          <w:lang w:val="mn-MN"/>
        </w:rPr>
        <w:t>5</w:t>
      </w:r>
      <w:r>
        <w:rPr>
          <w:b/>
        </w:rPr>
        <w:t xml:space="preserve"> </w:t>
      </w:r>
      <w:r>
        <w:rPr>
          <w:b/>
          <w:lang w:val="mn-MN"/>
        </w:rPr>
        <w:t xml:space="preserve">ОНЫ НАМРЫН ЭЭЛЖИТ ЧУУЛГАНЫ </w:t>
      </w:r>
    </w:p>
    <w:p>
      <w:pPr>
        <w:pStyle w:val="style74"/>
        <w:keepLines/>
        <w:spacing w:after="0" w:before="0" w:line="200" w:lineRule="atLeast"/>
        <w:ind w:hanging="0" w:left="0" w:right="0"/>
        <w:contextualSpacing w:val="false"/>
        <w:jc w:val="center"/>
      </w:pPr>
      <w:r>
        <w:rPr>
          <w:b/>
          <w:lang w:val="mn-MN"/>
        </w:rPr>
        <w:t xml:space="preserve">ӨРГӨДЛИЙН БАЙНГЫН ХОРООНЫ 10 ДУГААР </w:t>
      </w:r>
    </w:p>
    <w:p>
      <w:pPr>
        <w:pStyle w:val="style74"/>
        <w:keepLines/>
        <w:spacing w:after="0" w:before="0" w:line="200" w:lineRule="atLeast"/>
        <w:ind w:hanging="0" w:left="0" w:right="0"/>
        <w:contextualSpacing w:val="false"/>
        <w:jc w:val="center"/>
      </w:pPr>
      <w:r>
        <w:rPr>
          <w:b/>
          <w:lang w:val="mn-MN"/>
        </w:rPr>
        <w:t xml:space="preserve">САРЫН 14-НИЙ ӨДРИЙН ХУРАЛДААНЫ </w:t>
      </w:r>
    </w:p>
    <w:p>
      <w:pPr>
        <w:pStyle w:val="style74"/>
        <w:keepLines/>
        <w:spacing w:after="0" w:before="0" w:line="200" w:lineRule="atLeast"/>
        <w:ind w:hanging="0" w:left="0" w:right="0"/>
        <w:contextualSpacing w:val="false"/>
        <w:jc w:val="center"/>
      </w:pPr>
      <w:r>
        <w:rPr>
          <w:b/>
          <w:lang w:val="mn-MN"/>
        </w:rPr>
        <w:t>ДЭЛГЭРЭНГҮЙ ТЭМДЭГЛЭЛ</w:t>
      </w:r>
    </w:p>
    <w:p>
      <w:pPr>
        <w:pStyle w:val="style67"/>
        <w:keepLines/>
        <w:spacing w:after="0" w:before="0" w:line="200" w:lineRule="atLeast"/>
        <w:ind w:hanging="0" w:left="0" w:right="0"/>
        <w:contextualSpacing w:val="false"/>
        <w:jc w:val="both"/>
      </w:pPr>
      <w:r>
        <w:rPr/>
      </w:r>
    </w:p>
    <w:p>
      <w:pPr>
        <w:pStyle w:val="style67"/>
        <w:keepLines/>
        <w:tabs>
          <w:tab w:leader="none" w:pos="562" w:val="left"/>
        </w:tabs>
        <w:spacing w:after="0" w:before="0" w:line="200" w:lineRule="atLeast"/>
        <w:ind w:hanging="0" w:left="0" w:right="0"/>
        <w:contextualSpacing w:val="false"/>
        <w:jc w:val="both"/>
      </w:pPr>
      <w:r>
        <w:rPr>
          <w:b/>
          <w:bCs/>
          <w:lang w:val="mn-MN"/>
        </w:rPr>
        <w:tab/>
        <w:t>О.Баасанхүү:</w:t>
      </w:r>
      <w:r>
        <w:rPr>
          <w:b w:val="false"/>
          <w:bCs w:val="false"/>
          <w:lang w:val="mn-MN"/>
        </w:rPr>
        <w:t xml:space="preserve"> -Улсын Их Хурлын эрхэм гишүүдийн энэ өдрийн амар амгаланг айлтгая. Өргөдлийн байнгын хорооны гишүүдийн ирц бүрдсэн тул 2015 оны 10 дугаар сарын 14-ний хуралдаан нээснийг мэдэгдье. Байнгын хорооны хуралдаанаар хэлэлцэх асуудлыг танилцуулъя. </w:t>
      </w:r>
    </w:p>
    <w:p>
      <w:pPr>
        <w:pStyle w:val="style67"/>
        <w:tabs>
          <w:tab w:leader="none" w:pos="562" w:val="left"/>
        </w:tabs>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val="false"/>
          <w:bCs w:val="false"/>
          <w:lang w:val="mn-MN"/>
        </w:rPr>
        <w:tab/>
        <w:t>1. Баг, хороодын эрх зүйн байдлыг сайжруулах асуудлаар ирүүлсэн өргөдлийг хэлэлцэх.</w:t>
      </w:r>
    </w:p>
    <w:p>
      <w:pPr>
        <w:pStyle w:val="style67"/>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val="false"/>
          <w:bCs w:val="false"/>
          <w:lang w:val="mn-MN"/>
        </w:rPr>
        <w:tab/>
        <w:t>2. Улсын Их Хурлын 2015 оны намрын чуулганы хугацаанд хийх ажлын төлөвлөгөө батлах.</w:t>
      </w:r>
    </w:p>
    <w:p>
      <w:pPr>
        <w:pStyle w:val="style67"/>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val="false"/>
          <w:bCs w:val="false"/>
          <w:lang w:val="mn-MN"/>
        </w:rPr>
        <w:tab/>
        <w:t>3. Улсын Их Хурлын 2015 оны хаврын ээлжит чуулганы завсарлагааны хугацааны өргөдөл шийдвэрлэлтийн мэдээтэй танилцах.</w:t>
      </w:r>
    </w:p>
    <w:p>
      <w:pPr>
        <w:pStyle w:val="style67"/>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val="false"/>
          <w:bCs w:val="false"/>
          <w:lang w:val="mn-MN"/>
        </w:rPr>
        <w:tab/>
        <w:t xml:space="preserve">Хэлэлцэх асуудлын талаар саналтай гишүүд байна уу. Саналтай гишүүд байхгүй бол хэлэлцэх асуудлаа баталъя. </w:t>
      </w:r>
    </w:p>
    <w:p>
      <w:pPr>
        <w:pStyle w:val="style67"/>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val="false"/>
          <w:bCs w:val="false"/>
          <w:lang w:val="mn-MN"/>
        </w:rPr>
        <w:tab/>
        <w:t xml:space="preserve">Нэгдүгээр асуудал. </w:t>
      </w:r>
    </w:p>
    <w:p>
      <w:pPr>
        <w:pStyle w:val="style67"/>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bCs/>
          <w:i/>
          <w:iCs/>
          <w:lang w:val="mn-MN"/>
        </w:rPr>
        <w:tab/>
        <w:t>Баг, хороодын эрх зүйн байдлыг сайжруулах асуудлаар ирүүлсэн өргөдлийн асуудал.</w:t>
      </w:r>
    </w:p>
    <w:p>
      <w:pPr>
        <w:pStyle w:val="style67"/>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val="false"/>
          <w:bCs w:val="false"/>
          <w:i w:val="false"/>
          <w:iCs w:val="false"/>
          <w:lang w:val="mn-MN"/>
        </w:rPr>
        <w:tab/>
        <w:t>Баг, хороодын эрх зүйн байдлыг сайжруулах асуудлаар ирүүлсэн өргөдлийн асуудлыг танилцуулъя. Энэ асуудлыг хэлэлцэхээс өмнө Байнгын хорооны гишүүдэд товч тайлбар өгье.Засаг захиргааны анхан шатны нэгж болох баг хорооны Засаг дарга нарын ажилтнуудаас тэдгээрийн эрх зүйн байдлыг тодорхой болгох нийгмийн асуудлыг шийдвэрлэх бүтэц зохион байгуулалтыг боловсронгуй болгож бэхжүүлэх баг хороодод төсөв хөрөнгө хуваарилах зэрэг санал хүсэлт гаргасан өргөдлүүд Байнгын хороонд ирүүлсэн.</w:t>
      </w:r>
      <w:r>
        <w:rPr>
          <w:rFonts w:cs="Arial"/>
          <w:lang w:val="mn-MN"/>
        </w:rPr>
        <w:t xml:space="preserve">Байнгын хороо байгуулагдсанаас хойш жилд 3000-4000 өргөдөл ард иргэдээс хүлээн авч шийдвэрлэж ирсэн бөгөөд үүний 95 орчим хувийг хувийн буюу ахуйн шинжтэй хүсэлтүүд эзэлж байсан бол 2015 он гарсаар 30 гаруй мянган иргэн 2000 орчим өргөдөл гаргасны 25 хувь нь нийтийн эрх ашгийг төлөөлсөн өргөдөл болж чанарын хувьд өөрчлөлт гарсан байна. Энэ нь иргэд Өргөдлийн байнгын хорооны чиг үүргийг ойлгох ойлголт сайжирснаас гадна хамтран эрх ашгаа хамгаалах, хууль тогтоох үйл ажиллагаанд зөв хэлбэрээр оролцох хандлага нэмэгдсэнийг харуулж байна. </w:t>
      </w:r>
    </w:p>
    <w:p>
      <w:pPr>
        <w:pStyle w:val="style0"/>
        <w:keepLines/>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Үүнээс гадна баг хорооны Засаг дарга ажилтнуудын санал бодлыг сонсох ярилцах зорилгоор 2015 оны 9 дүгээр сарын 24-ний өдөр хууль тогтоох үйл ажиллагаанд иргэдийн оролцоог дэмжиж ажиллахад бааг хороодын үүрэг сэдэвт хэлэлцүүлэг зохион байгууллаа. Өнөөдрийн байдлаар Монгол Улсад 1575 баг, </w:t>
      </w:r>
      <w:r>
        <w:rPr/>
        <w:t xml:space="preserve">дүүргийн </w:t>
      </w:r>
      <w:r>
        <w:rPr>
          <w:b w:val="false"/>
          <w:bCs w:val="false"/>
        </w:rPr>
        <w:t>152 хороо</w:t>
      </w:r>
      <w:r>
        <w:rPr/>
        <w:t xml:space="preserve"> засаг захиргааны нэгжийн хувиар үйл ажиллагаа явуулж байна. Нийт 1575 багаас 1397 нь хөдөөгийн баг </w:t>
      </w:r>
      <w:r>
        <w:rPr>
          <w:lang w:val="mn-MN"/>
        </w:rPr>
        <w:t>байна.</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tab/>
        <w:t>Улаанбаатар хотод ажиллаж байгаа хороод нь хөдөөгийн багийг бодвол шийдвэрлэх асуудал олонтой, зарим хороод нь хөдөөгийн сумаас хэд дахин олон хүн амтай байдгаараа онцлогтой байна. Нэг хороонд оршин суудаг хүн амын тоогоор Баянзүрх, Сонгинохайрхан, Баянгол дүүргүүд тэргүүлж байна. Нийслэл хотын хамгийн их хүн амтай Баянзүрх дүүргийн 5 дугаар хороонд 17817 хүн, харин хамгийн бага хүн амтай Багануур дүүргийн 2 дугаар хороонд 197 өрхийн 596 хүн оршин суудаг.</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tab/>
      </w:r>
      <w:r>
        <w:rPr>
          <w:lang w:val="mn-MN"/>
        </w:rPr>
        <w:t xml:space="preserve">Говьсүмбэр 16 мянга гаруй хүн амтай 2015 оны төсөвт 17 тэрбум 400 гаруй сая төгрөг баталсан байна. Гэтэл 17 мянган хүн амтай нийслэлийн хороо өөрийн төсөв хөрөнгөгүй үйл ажиллагаа явуулж байгааг анхаарах цаг болжээ. </w:t>
      </w:r>
    </w:p>
    <w:p>
      <w:pPr>
        <w:pStyle w:val="style0"/>
        <w:keepLines/>
        <w:spacing w:after="0" w:before="0" w:line="200" w:lineRule="atLeast"/>
        <w:ind w:hanging="0" w:left="0" w:right="0"/>
        <w:contextualSpacing w:val="false"/>
        <w:jc w:val="both"/>
      </w:pPr>
      <w:r>
        <w:rPr/>
        <w:tab/>
      </w:r>
    </w:p>
    <w:p>
      <w:pPr>
        <w:pStyle w:val="style0"/>
        <w:keepLines/>
        <w:spacing w:after="0" w:before="0" w:line="200" w:lineRule="atLeast"/>
        <w:ind w:hanging="0" w:left="0" w:right="0"/>
        <w:contextualSpacing w:val="false"/>
        <w:jc w:val="both"/>
      </w:pPr>
      <w:r>
        <w:rPr/>
        <w:tab/>
        <w:t xml:space="preserve">Баг, хорооны эрх зүйн байдлыг Үндсэн хууль, Монгол Улсын </w:t>
      </w:r>
      <w:r>
        <w:rPr>
          <w:lang w:val="mn-MN"/>
        </w:rPr>
        <w:t>З</w:t>
      </w:r>
      <w:r>
        <w:rPr/>
        <w:t>асаг захиргаа</w:t>
      </w:r>
      <w:r>
        <w:rPr>
          <w:lang w:val="mn-MN"/>
        </w:rPr>
        <w:t xml:space="preserve">, нутаг дэвсгэрийн </w:t>
      </w:r>
      <w:r>
        <w:rPr/>
        <w:t>нэгж</w:t>
      </w:r>
      <w:r>
        <w:rPr>
          <w:lang w:val="mn-MN"/>
        </w:rPr>
        <w:t>,</w:t>
      </w:r>
      <w:r>
        <w:rPr/>
        <w:t xml:space="preserve"> түүний удирдлагын тухай, Төрийн албаны тухай, Төсвийн тухай хуулиудаар зохицуулж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tab/>
      </w:r>
      <w:r>
        <w:rPr>
          <w:lang w:val="mn-MN"/>
        </w:rPr>
        <w:t xml:space="preserve">Эдгээр зохицуулалтаар баг хороод нь өөрийн гэсэн төсөвгүй эрх зүйн байдал үйл ажиллагааны чиглэл нь тодорхойгүй, хорооны хэмжээнд шийдвэрлэх асуудлыг дээд шатны байгууллагад зөвхөн дамжуулах уламжлах үүрэгтэй байна. Тухайлбал Монгол Улсын Үндсэн хуулийн 62 дугаар зүйлийн 1-д Нутгийн өөрөө өөрөө удирдах байгууллага тухайн аймаг нийслэл, сум дүүрэг, баг хорооны нутаг дэвсгэрийн хэмжээний эдийн засаг нийгмийн амьдралын асуудлыг бие дааж шийдвэрлэхийн хамт улс, дээд шатны нэгжийн чанартай асуудлыг шийдвэрлэхэд хүн амыг зохион байгуулж оролцуулна гэж хуульчилсан.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lang w:val="mn-MN"/>
        </w:rPr>
        <w:tab/>
        <w:t>Үндсэн хуулийн энэ заалтыг тодорхой болгох,</w:t>
      </w:r>
      <w:r>
        <w:rPr>
          <w:rFonts w:cs="Arial"/>
          <w:bCs/>
          <w:lang w:val="mn-MN"/>
        </w:rPr>
        <w:t xml:space="preserve"> </w:t>
      </w:r>
      <w:r>
        <w:rPr/>
        <w:t xml:space="preserve">Монгол Улсын </w:t>
      </w:r>
      <w:r>
        <w:rPr>
          <w:lang w:val="mn-MN"/>
        </w:rPr>
        <w:t>З</w:t>
      </w:r>
      <w:r>
        <w:rPr/>
        <w:t>асаг захиргаа</w:t>
      </w:r>
      <w:r>
        <w:rPr>
          <w:lang w:val="mn-MN"/>
        </w:rPr>
        <w:t>, нутаг дэвсгэрийн</w:t>
      </w:r>
      <w:r>
        <w:rPr/>
        <w:t xml:space="preserve"> нэгж</w:t>
      </w:r>
      <w:r>
        <w:rPr>
          <w:lang w:val="mn-MN"/>
        </w:rPr>
        <w:t>,</w:t>
      </w:r>
      <w:r>
        <w:rPr/>
        <w:t xml:space="preserve"> түүний удирдлагын тухай</w:t>
      </w:r>
      <w:r>
        <w:rPr>
          <w:lang w:val="mn-MN"/>
        </w:rPr>
        <w:t xml:space="preserve"> хуульд баг, хорооны чиг үүрэг, эрх хэмжээг нарийвчлан тогтоох  хэрэгтэй байна.</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rStyle w:val="style20"/>
          <w:rFonts w:cs="Arial"/>
          <w:b w:val="false"/>
          <w:bCs w:val="false"/>
        </w:rPr>
        <w:tab/>
        <w:t>Монгол Улсын төсвийн байгууламж, түүний нэг хэсэг болох орон нутгийн төсвийн байгууламж, түүнд хамаарах орлого, зарлагын эх үүсвэр, түүний хуваарил</w:t>
      </w:r>
      <w:r>
        <w:rPr>
          <w:rStyle w:val="style20"/>
          <w:rFonts w:cs="Arial"/>
          <w:b w:val="false"/>
          <w:bCs w:val="false"/>
          <w:lang w:val="mn-MN"/>
        </w:rPr>
        <w:t>ал</w:t>
      </w:r>
      <w:r>
        <w:rPr>
          <w:rStyle w:val="style20"/>
          <w:rFonts w:cs="Arial"/>
          <w:b w:val="false"/>
          <w:bCs w:val="false"/>
        </w:rPr>
        <w:t>т, захиран зарцуулалт, үр нөлөөг судалж санхүүгийн төвлөрлийг сааруулах шаардлагатай</w:t>
      </w:r>
      <w:r>
        <w:rPr>
          <w:rStyle w:val="style20"/>
          <w:rFonts w:cs="Arial"/>
          <w:b w:val="false"/>
          <w:bCs w:val="false"/>
          <w:lang w:val="mn-MN"/>
        </w:rPr>
        <w:t xml:space="preserve"> тул Төсвийн тухай хуульд өөрчлөлт оруулах хэрэгтэй байна.</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rStyle w:val="style20"/>
          <w:rFonts w:cs="Arial"/>
          <w:b w:val="false"/>
          <w:bCs w:val="false"/>
          <w:lang w:val="mn-MN"/>
        </w:rPr>
        <w:tab/>
        <w:t xml:space="preserve">Баг, хорооны эрх зүйн байдлыг тодорхой болгож баг хорооны асуудлыг бие даасан шийдвэр эрх мэдлийг олгосноор </w:t>
      </w:r>
      <w:r>
        <w:rPr>
          <w:rFonts w:cs="Arial"/>
          <w:lang w:val="mn-MN"/>
        </w:rPr>
        <w:t xml:space="preserve">улс төрийн төвлөрлийг сааруулж чадна. Өнөөдөр дүүрэг, хороод  улс төрөөс хэт хамаарсан байгууллагууд болж хувираад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Дээрх саналуудыг үндэслэн Улсын Их Хурлын гишүүн Батзандан хэлэлцүүлэгт тавьсан илтгэлдээ шинэ хороо хөдөлгөөн өрнүүлэн хороог бодитой хөгжүүлэхийг уриалсан. Байнгын хорооны гишүүдэд тараасан танилцуулга, хэлэлцүүлгээс гадна саналуудыг тодорхой бичсэн байгаа. Иймээс Монгол Улсын Үндсэн хуульд нэмэлт, өөрчлөлт оруулах эсэх асуудлыг судлах үүрэг бүхий ажлын хэсэг болон Засгийн газарт энэ хуралдаанаас гаргах саналуудыг Байнгын хорооны хуралдааны тэмдэглэлээр хүргүүлэх саналуудыг Байнгын хорооны хуралдааны тэмдэглэлээр хүргүүлэх саналыг хэлэлцүүлэхээр оруулж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rFonts w:cs="Arial"/>
          <w:lang w:val="mn-MN"/>
        </w:rPr>
        <w:tab/>
        <w:t xml:space="preserve">Анхаарал тавьсанд баярлалаа. </w:t>
      </w:r>
    </w:p>
    <w:p>
      <w:pPr>
        <w:pStyle w:val="style0"/>
        <w:keepLines/>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val="false"/>
          <w:bCs w:val="false"/>
          <w:i w:val="false"/>
          <w:iCs w:val="false"/>
          <w:color w:val="000000"/>
          <w:lang w:val="mn-MN"/>
        </w:rPr>
        <w:tab/>
        <w:t xml:space="preserve">Хэлэлцэх асуудалтай холбогдуулан хуралдаанд оролцож байгаа ажлын хэсгийг танилцуулъя. </w:t>
      </w:r>
    </w:p>
    <w:p>
      <w:pPr>
        <w:pStyle w:val="style67"/>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Засгийн газрын Хэрэг эрхлэх газрын дэд дарга Г.Ганболд, М.Сандаг-Очир Засгийн газрын Хэрэг эрхлэх газрын Орон нутгийн удирдлага, хөгжлийн газрын ахлах референт, Б.Бямбадулам Засгийн газрын Хэрэг эрхлэх газрын Хэвлэл мэдээлэл, олон нийттэй харилцах хэлтсийн референт, И.Давааноров Засгийн газрын Хэрэг эрхлэх газрын Орон нутгийн удирдлага, хөгжлийн газрын ахлах шинжээч, Ү.Ганболд Нийслэлийн Засаг даргын Тамгын газрын Нутгийн захиргааны удирдлагын хэлтсийн дарга, Д.Баялагцэнгэл Нийслэлийн Засаг даргын Тамгын газрын Хууль эрх зүйн хэлтсийн ахлах мэргэжилтэн, Д.Оюунтуяа Баянзүрх дүүргийн 4-р хорооны Засаг дарга, мөн дүүргийн Б.Нарангаваа мөн дүүргийн 26 дугаар хорооны Засаг дарга, Ж.Батцэнгэл19 дүгээр хорооны Засаг дарга.</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Баг, хороодын эрх зүйн байдлыг сайжруулах асуудлаар ирүүлсэн өргөдлийн талаар гишүүдэд тараасан байгаа. Танилцуулгатай холбоотой асуулт асуух гишүүд нэрээ өгнө үү. Асуулт асуух гишүүдийн нэрсийг авъя. Содбилэг гишүүн, Хаянхярваа гишүүн, Сарангэрэл гишүүн. Би өөрийнхөө нэрийг оруулаад гишүүдийн асуулт асуух нэрсийг авлаа. Содбилэг гишүүн асууя.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О.Содбилэг:</w:t>
      </w:r>
      <w:r>
        <w:rPr>
          <w:b w:val="false"/>
          <w:bCs w:val="false"/>
          <w:i w:val="false"/>
          <w:iCs w:val="false"/>
          <w:sz w:val="24"/>
          <w:szCs w:val="24"/>
          <w:lang w:val="mn-MN"/>
        </w:rPr>
        <w:t xml:space="preserve"> -Хэлэлцүүлгийн саналтай танилцаад харж байхад шинэ хороо хөтөлбөр гэж нэр дурдагдсан байна. Шинэ хороо хөтөлбөр гэдэг чинь юу билээ. Ямар учиртай юун хөтөлбөр билээ гэж тодруулж асуух гэсэн юм. Өөр асуулт алга байна. </w:t>
      </w:r>
    </w:p>
    <w:p>
      <w:pPr>
        <w:pStyle w:val="style0"/>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О.Баасанхүү:</w:t>
      </w:r>
      <w:r>
        <w:rPr>
          <w:b w:val="false"/>
          <w:bCs w:val="false"/>
          <w:i w:val="false"/>
          <w:iCs w:val="false"/>
          <w:sz w:val="24"/>
          <w:szCs w:val="24"/>
          <w:lang w:val="mn-MN"/>
        </w:rPr>
        <w:t xml:space="preserve"> -Тэгэхээр ерөнхийдөө баг, хорооны иргэдээс ер нь манайд энэ Өргөдлийн байнгын хороонд ирж байгаа өргөдлийн хувийн шинжтэй өргөдлүүд нь хороо багийнхаа иргэдэд Засаг дарга нарт хандаад болохгүй болохоор тэгээд цаашаа нийслэл уруу яваад Засгийн газар уруу яваад сүүлдээ Улсын Их Хуралд эрээд байна л даа. Тийм учраас ер нь энэ Засаг дарга нарыг ер нь сонсъё, уулзъя, энэ эрх зүйн нөхцөл байдал нь ямар айгаа юм. Одоо ялангуяа зарим Засаг дарга нар юу гэж хэлж байгаа гэвэл 9 сар болохоор Боловсролын яамны сайд шиг янз бүрийн гуйлтууд ирдэг. Жишээлбэл сургуульд оруулж өгөөч. Цэцэрлэгт оруулж өгөөч. Өвөл болохоор нүүрс түлээ хэрэгтэй байна ч гэдэг юм уу. Тэгэхээр энэ маань өөрөө чадамж муутай байдаг. Боломж муутай байдаг гэдэг асуудал ярьсан. Тэгээд бид нар чинь хэдэнд хэлэлцүүлэг хийлээ.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9 сарын 24-ний өдөр хэлэлцүүлэг хийгээд Засгийн газрын Хэрэг эрхлэх газар дээрээс нь Засаг дарга дээрээс нь Улсын Их Хурлын гишүүдийг нэг нэг илтгэл тавь гэсэн. Тэгээд тэр илтгэлийг нь юу гэдэг юм гишүүд өөрсдийнхөө саналаар илтгэл тавьсан илтгэлийнх нь нэр нь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Шинэ хороо хөдөлгөөн гэдэг ийм зүйл хийе гэсэн Батзандан гишүүний илтгэл байгаа. Зүгээр дээрээс нь бусад одоо өргөдөл шийдвэрлэлт болон баг, хороодын эрх зүйн байдлын талаар тухайн үеийн тэр хэлэлцүүлэг дээр бид нар энэ нийт дэлгэрэнгүй танилцуулга дотор оруулсан байх. Тавьсан илтгэлүүд дээр бол янз бүрийн саналууд бол гарч байсан л даа. Энэ бол Байнгын хороонд бид нар Батзандан гишүүн тухайн үед ийм илтгэл тавьж байлаа. Шинэ хороо хөдөлгөөн өрнүүлье гэсэн. Тийм учраас Их Хурлын гишүүдэд иймэрхүү зүйл ярьж байсан гэсэн мэдээлэл өгөөрэй гэж хэлмээр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Содбилэг гишүүн тодруулъя.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О.Содбилэг:</w:t>
      </w:r>
      <w:r>
        <w:rPr>
          <w:b w:val="false"/>
          <w:bCs w:val="false"/>
          <w:i w:val="false"/>
          <w:iCs w:val="false"/>
          <w:sz w:val="24"/>
          <w:szCs w:val="24"/>
          <w:lang w:val="mn-MN"/>
        </w:rPr>
        <w:t xml:space="preserve"> -Тэгээд саналууд байна шүү дээ энэ жагсаасан. Жишээлбэл хөтөлбөрийг үргэлжлүүлэн хэлэлцүүлэх энэ тэр чинь Үндсэн хуульд нэмэлт, өөрчлөлт оруулах ажлын хэсэгт эд нар маань очих юм уу. Зүгээр тэгж ойлгогдоод байна л даа. Тэгэхээр нөгөө Үндсэн хуулийн өөрчлөлтийн ажлын хэсэг шинэ хороо хөтөлбөрийг дэмжих гэдэг ч юм уу юм очихоор цаашаа юу болох вэ гэдэг л юм сонирхолтой байна л даа.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 xml:space="preserve">О.Баасанхүү: </w:t>
      </w:r>
      <w:r>
        <w:rPr>
          <w:b w:val="false"/>
          <w:bCs w:val="false"/>
          <w:i w:val="false"/>
          <w:iCs w:val="false"/>
          <w:sz w:val="24"/>
          <w:szCs w:val="24"/>
          <w:lang w:val="mn-MN"/>
        </w:rPr>
        <w:t xml:space="preserve">-Тэгэхээр бид нарын одоо нөгөө хурлын тэмдэглэлээр одоо энэ яриад байгаа саналуудаас аль нь орвол зүгээр юм бэ. Алийг нь цааш нь явуулах вэ гэдгээ санал хэлэхдээ та бас оруулж болно. Ялангуяа өнөөдөр Үндсэн хуулийн нэмэлт, өөрчлөлт оруулах ажлын хэсэг гээд бие даасан ажлын хэсэг явж байгаа. Дээрээс нь Засгийн газарт ч гэсэн бас Засгийн газарт хандаж нэлээд хэдэн Засаг дарга нарын зүгээс хороодын санал гэж байгаад ийм  зүйлүүд ярьж байсан учраас Засгийн газарт нэгэнт ирсэн иргэдийн саналыг нь хурлын тэмдэглэлдээ тусгаад бас ийм зүйлүүд хүссэн шүү гэсэн байдлаар хүргүүлэх бодолтой байгаа. Тэр утгаараа ер нь гарсан бүх саналуудыг нь л бичсэн юм. Одоо бид нар хурлын тэмдэглэлдээ тусгайлан оруулаад явуулъя гэсэн бодол байна. Баярлалаа.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Хаянхярваа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i w:val="false"/>
          <w:iCs w:val="false"/>
          <w:sz w:val="24"/>
          <w:szCs w:val="24"/>
          <w:lang w:val="mn-MN"/>
        </w:rPr>
        <w:tab/>
        <w:t>Д.Хаянхярваа:</w:t>
      </w:r>
      <w:r>
        <w:rPr>
          <w:b w:val="false"/>
          <w:bCs w:val="false"/>
          <w:i w:val="false"/>
          <w:iCs w:val="false"/>
          <w:sz w:val="24"/>
          <w:szCs w:val="24"/>
          <w:lang w:val="mn-MN"/>
        </w:rPr>
        <w:t xml:space="preserve"> -Тэгэхээр энэ чинь Батзандан гишүүн та хоёрын зүгээс оруулж ирсэн санал гэж ойлгож болох юм уу. Нэг асуулт нь. Тэгээд энийг би эрх зүйн байдлыг сайжруулахад зориулсан өргөдлийн талаар гэхээр энэ баг хороодын эрхзүйн байдлыг сайжруулах чиглэлээр ер нь хаанаас түлхүү их санал гардаг юм бэ. Баг, хороо гэхээр нийслэлээс гардаг юм уу, аймаг орон нутгуудаас гардаг юм уу. Тэрэн дээр энэ өргөдлийн гол зангилаа асуудал нь юун дээр зангидагдаж энийг ярьж байгаа юм бэ гэдэг хоёр асуулт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Гурав дахь нь бол ер нь бид нар бол хорооны эрх мэдэл энэ бүх юмыг нэмэгдүүлэх чиглэл зүйтэй гэсэн санал гаргаж ирээд байгаа юм байна шүү дээ. Одоо яг үнэхээр энэ чинь өөрөө энэ асуудал нь зөв юм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Бид нар жишээлэх юм бол баг хороо гээд. Өнөөдөр чинь хөдөөний баг нийслэл, Улаанбаатар, Дархан, Эрдэнэт гээд том гарын баг гээд байгаа юмнууд чинь хоорондоо ажил төрлийг нь аваад үзэх юм бол ёстой тэнгэр, газар, тэмээ ямаа хоёр шиг тэс өөр юм байгаа шүү дээ. Яах вэ энэ хот суурин газруудын багийн дарга баг иргэдийн нийтийн хурлыг сонгоно гэдэг бол тодорхой төлөөлөл ирж ямар ч байсан бас нэг арай ч ах дүү хамаатан садан найз нөхдүүд нийлж байгаад сонгохгүй нэг юм болоод байгаа байх.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Гэтэл энэ Улаанбаатар нийслэл гээд энэ том суурин газар дээр чинь болохоор бол хөдөөний хүмүүс чинь бол үндсэндээ энэ хөдөө очиход чинь байнга ярьж байна шүү дээ. Эд нарын эрх мэдлийг өргөжүүлэх нь байтугай ер нь  бол багийн дарга гэдэг юмыг томилдог болох тогтолцоо уруу орох ёстой гэсэн зарчмын  саналыг их хэлдэг юм билээ. Хөдөө бол байнга л ерөөсөө л одоо нэг хэдэн ах дүүгээ тойрсон хэдэн улсууд ярьж сууж байгаад л тэр нам зам тэр юм бол ямар ч хамаа байдаггүй юм билээ шүү дээ. Энийг л сонгоё гээд тэрийг аваачаад л сонгодог. Тэгээд л одоо болтол цалинтай малчин гээд нэртэй нэг ийм байдлаар явдаг юмнууд байдаг юм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Тэгэхээр энэ чиглэлээр ямар санал гарсан юм бэ. Яг одоо энэ судалгааны явцад өргөдлийн явцад тэр өргөдөл дээр чинь баг хороодыг удирдлага түвшинд сонгодог барьдаг энэ юмандаа Үндсэн хуулийн өөрчлөлт оруулъя гэсэн зарчмын тийм саналууд өргөдлүүд ирсэн үү гэсэн ийм гурван асуулт байх юм.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О.Баасанхүү:</w:t>
      </w:r>
      <w:r>
        <w:rPr>
          <w:b w:val="false"/>
          <w:bCs w:val="false"/>
          <w:i w:val="false"/>
          <w:iCs w:val="false"/>
          <w:sz w:val="24"/>
          <w:szCs w:val="24"/>
          <w:lang w:val="mn-MN"/>
        </w:rPr>
        <w:t xml:space="preserve">-Баярлалаа. Тэгэхээр нэгдүгээрт 2015 оны 9 сарын 24-ний өдөр хууль тогтоох үйл ажиллагаанд иргэдийн оролцоог дэмжиж ажиллах баг хороодын үүрэг сэдэвт хэлэлцүүлэг зохион байгуулсан. Энэ хэлэлцүүлэг бол Өргөдлийн байнгын хорооны бүх гишүүд дээрээс нь Улсын Их Хурлын бас сонирхсон гишүүд оролцож болно гэсэн утгатай. Тэгээд зар явагдсан. Харамсалтай нь нөгөө чуулганы завсарлагаанд таарсан учраас ирц бол хангалттай байж чадаагүй гэж ойлгох хэрэгтэй.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Тэгэхээр оролцсон гишүүдээс тухайн үед гарч байсан саналууд л энэ. Өөрөөр хэлбэл тэр дотор миний бие ч санал гаргаж байсан. Батзандан гишүүн ч санал гаргаж байсан гэсэн утгаар ойлговол.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нь манайх бол Өргөдлийн байнгын хороо, Төрийн байгуулалтын байнгын хорооноос ялгаатай нь Төрийн байгуулалтын байнгын хороо бол бүтэц, бүрэлдэхүүн, эрх зүйн тогтолцоо нь ямар байх вэ гэдэг хууль зүйн талаасаа авч үзэх бол манай дээр ирсэн өргөдөл дээр бид суурилаад байгаа шүү дээ. Яагаад гэхээр Өргөдлийн байнгын хороонд ирж байгаа 40, 50 мянга гэдэг юм уу, 60-аад мянган өргөдөл ирэхэд тэр хувийн шинжтэй өргөдлүүд нь ер нь аливаа өргөдлийг шийдвэрлэх ёстой гэж. Тэгэхээр шийдвэрлэх ёстой гэж. Тэгэхээр шийдвэрлэх эрх бүхий анхан шатны нэгж нь ерөөсөө баг хороод болоод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Тухайлбал юу гэдэг юм эмнэлгийн тусламж гэдэг юм уу, нүүрсний хөнгөлөлт үзүүлээд ч гэдэг юм уу хүүхдийн маань сургуульд оруулаач, цэцэрлэгт  оруулаач гээд. Тэр өргөдөл нь явсаар байгаад Их Хурал дээр ирээд байгаа учраас энэ баг хороодын Засаг дарга нарыг дуудаад ийм өргөдлүүд ирээд байдаг. Энийг шийдвэрлэхэд юу саад болоод байгаа юм ямар асуудлууд болоод байгаа юм бэ. Ямар асуудлууд болохгүй байгаа юм бэ гэдэг асуудал ярьсан. Тэгээд ингэж ярихад бол тодорхой саналуудыг нь хамгийн гол асуудал жишээлбэл юу гэдэг юм бэ төсвийн эрх мэдэл байхгүй, санхүүгийн эрх мэдэл байхгүй байгаа нь асуудлыг шийдвэрлэхэд маш төвөгтэй байна. Ялангуяа жишээлбэл хэсгийн ахлагч гэдэг нь бол хамгийн доод, хөдөлмөрийн хөлсний доод хэмжээгээр цалин авдаг гэхдээ нөгөө хамгийн их ажил хийдэг гэдэг асуудлыг тавьж байсан.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Дээрээс нь ялангуяа Орхон аймгийнхан орж ирсэн тэр үеийг юу вэ гэхээр бид нарыг хот болгож өгөөч, бид чинь хөдөөнийхөөс арай өөр шүү дээ гэсэн бас нөхцөл байдал тавиад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Тэгэхээр Их Хурлын гишүүнийхээ хувьд би ямар санал тавьсан бэ гэхээр 1994 онд Улсын Их Хурлын тогтоол гарсан юм билээ. Тэр тогтоолоор бол бүх аймгийн төвүүдийг хот болгосон юм билээ. Хот өөрөөр хэлэх юм бол Улаангом хот Чойбалсан хот, Цэцэрлэг хот, Дархан хот, Эрдэнэт хот гээд хот гэдэг статусыг нь Улсын Их Хурлын тогтоолоор бий болгосон мөртөө ерөөсөө Хот тосгоны эрх зүйн байдлын тухай хууль хэрэгжихгүй байгаа юм. Тэгээд иймэрхүү асуудлыг ярьсан. Тэгээд өнөөдөр бид нарын хувьд юу вэ гэвэл тэр хурал дээр яригдсан асуудлуудыг тэр ажлын хэсэг, Засгийн газарт иймэрхүү зүйлүүд ярьсан шүү гэдэг хурлын тэмдэглэлээр өгөх гээд юу гэдэг юм ярьж байгаа юм гэдгийг хэлмээр байна. Тэрнээс биш Төрийн байгуулалтын байнгын хороо шиг яг ингээд бүтцийг нь бий болгоё хуулинд ийм өөрчлөлт оруулъя гээд нарийн юм ярих боломж муутай байгаа шүү гэсэн зарчмын байр сууриар асуудал тавьж байгаа.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Баярлалаа.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Сарангэрэл гишүүн.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Д.Сарангэрэл:</w:t>
      </w:r>
      <w:r>
        <w:rPr>
          <w:b w:val="false"/>
          <w:bCs w:val="false"/>
          <w:i w:val="false"/>
          <w:iCs w:val="false"/>
          <w:sz w:val="24"/>
          <w:szCs w:val="24"/>
          <w:lang w:val="mn-MN"/>
        </w:rPr>
        <w:t xml:space="preserve"> -Хороо багийн Засаг дарга нартай хэлэлцүүлэг хийхэд хэд хэдэн асуудал тавьсан юм байна л даа. Тухайлбал одоо хорооны Засаг дарга бол бие даасан үйл ажиллагаа явуулъя. Дээш нь ямар нэгэн үг дамжуулдаг биш, бие даасан шийдвэр гаргадаг байя. Цалин хөлсөө нэмэгдүүлье. Бие даасан төсөвтэй болъё гэдэг ийм асуудлыг ярьж. Одоо бол цалин авч байгаа юм байна. Тэгэхээр үйл ажиллагааны зардал байхгүй байна гэж хэлээд байна уу. Үүн дээр нэг тодруулга өгөөч ээ гэж.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баг хорооны Засаг дарга нарын хувьд бол цалингаа нэмье. Дээр нь бас мэдлэг боловсролоо дээшлүүлье. Сургалтад хамрагдъя гэсэн хүсэлт тавьсан юм байна. Үүнийг нь хүлээж авах боломж байгаа юм уу, манай Засгийн газрын Хэрэг эрхлэх газрын дэд дарга Ганболд болон бусад холбогдох хүмүүс ирсэн байна. Тэгээд нүүрс хөтөлбөрийг хэрэгжүүлье гэдэг хүсэлт иржээ. Өнөөдөр нүүрс хөтөлбөрийг хэрэгжүүлсэн улсууд чинь буруудаад шоронд орсон байдаг. Гэтэл бол иргэдийн төвөөс үргэлжлүүлье гэдэг хүсэлт тавиад байдаг. Энэ хүсэлтийг нь хангах боломж хир байгаа юм бэ гэсэн ийм гурван асуулт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-Дэгээрээ би хариулах ёстой. Хэрвээ нэмэлт, шаардлагатай бол баг болон хорооны Засаг дарга хариулах ёстой, Ганболд дарга бас хариулах ёстой юм байна. Тэгэхээр би ингэж бодож байна. Ямар ч байсан би өөрийнхөө хэмжээнд товч хариулаад тэгээд Ганболд дарга нэмэх юм байвал хариулаарай гэж хүсэж байна. Тэгэхээр ерөнхийдөө одоогийн байгаа төсвийн нөхцөл байдлыг харахаар урсгал зардлаа болохоор дүүргийн төсвөөс шийддэг юм байна. Цалин ч тэр бусад зүйл. Тэгэхээр нэгээ дүүрэг дээр нарийвчлан зааж өгөөгүй байдаг учраас нөхдүүд бол бараг миний ойлгож байгаагаар бол үзэмж гэж хэлэх нь хаашаа юм тэр нөхцөл байдал яг тэр амьдрал дээр тулсан байдлаар хуваарилалт нь гарч өгөхгүй байна гээд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Цалингаас өөр юм байхгүй, урсгал зардал бараг байхгүй. Тэгээд урсгал зардал байхгүйгээс гадна тэр битгий хэл унаа тэрэг ч бараг хэрэгтэй зарим хороодын хувд аваад үзэх юм бол 15 мянган хүн, 20 мянган хүний дунд явж байгаа хүмүүс шүү дээ. Тэгэхээр өнөөдөр юу вэ гэх юм бол Улсын Их Хурал чинь нөгөө юу яасан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Бид нар чинь ерөнхий төлөвлөгөө, хотын ерөнхий төлөвлөгөө гэдгээ батлаад өнөөдөр яг ний нуугүй хэлэхэд 6 дүүргээсээ гадна өөр дүүрэг бол тэлэх бололцоо бас байж байгаа байхгүй юу. Ерөнхийдөө тэр хотын төлөвлөгөөний тухай хуулийг харах юм бол хот төлөвлөлтийн тухай хуулийг харах юм бол 8 дүүрэг хоттой болж болохоор юм билээ. Тийм бас зүйл харагдаад байна л даа. Энийг болохоор бид хот төлөвлөлтийн газрынхантай асуухад бол яг ийм бололцоо нь бол байгаа. Яг хууль зүй талаасаа. Эрх зүй гэдэг юм уу санал, санаачилга байхгүй байгаад байдаг. Тэгэхээр тодорхой шийдлүүдийг энэ Засгийн газар ч гэдэг юм уу эсвэл одоо Улсын Их Хурал ч гэдэг юм уу  хийх цаг болж байгаа юм биш үү гэдэг асуудал бол яригдсан байгаа.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Тэгээд Ганболд дарга нэмж хариулъя.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Г.Ганболд:</w:t>
      </w:r>
      <w:r>
        <w:rPr>
          <w:b w:val="false"/>
          <w:bCs w:val="false"/>
          <w:i w:val="false"/>
          <w:iCs w:val="false"/>
          <w:sz w:val="24"/>
          <w:szCs w:val="24"/>
          <w:lang w:val="mn-MN"/>
        </w:rPr>
        <w:t xml:space="preserve"> -Сайн байцгаана уу. Засгийн газрын Хэрэг эрхлэх газар дэд дарга Ганболд.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Нэгдүгээрт Сарангэрэл гишүүний асуусан хороодын дарга нар болоод ер нь бол засаг захиргааны хамгийн анхан шатны нэгжүүдийн сургалтын боломжийн талаар хийсэн. Тэгэхээр энд бол ер нь одооны системээр төрийн албан хаагчдын сургаж байгаа, дахин мэргэшүүлж байгаа удирдлагын академи дээр голлож төвлөрч байгаа. Тэгээд бусад институтүүд гэсэн ийм байдлаар явж байгаа. Ер нь бол Засгийн газраас дөрвөн жил тутам нийт багийн дарга нар хороодын дарга нарыг богино хэмжээний сургалтад хамруулах, ийм ажлыг бол зохион байгуулсан тайлан нь гарсан байгаа.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Манай Сандаг-Очир ахлах референт нийт хэдэн хүн хамрагдсан. Хоёрдугаарт ер нь Удирдлагын академи бол одоогоор бас мэргэжлийн бакалаврын зэрэг олгоод давхар иргэний сургуулиудтай өрсөлдөөд яваад байгаа. Яг Засгийн газрын Хэрэг эрхлэх газар дээр ажлын хэсэг гараад Удирдлагын академийг илүү төрийн албан хаагчдыг болоод улс төрийн албан хаагчдыг бэлдэх  мэргэшүүлэх дахин бэлтгэх энэ чиглэл уруу нь оруулах ажил бусад улсын туршлага дээр тулгуурлах замаар хийгдэж байгаа.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цалингийн хувьд бол одоо Улаанбаатар хотын дүүрэг хороодын хувьд бол Улаанбаатар хотоос оролцож байгаа төлөөлөл хариулах байх. Одоо бол ТЗ гурав гэдэг шатлалаар явж байгаа гэж би ойлгож байгаа. Тийм учраас цалинг бол тухайн үед нь шийдэх ийм асуудал байгаа юм. Ер нь хороодын хувьд бол одоо Засгийн газрын Хэрэг эрхлэх газар дээр Нутгийн өөрөө удирдах байгууллага болоод Төрийн захиргааны байгууллагууд мэргэжил арга зүйн зөвлөгөө өгөх ийм чиглэлээр хуулиар тогтоогдсон чиг үүрэгтэй. Энэ үүргийнхээ хүрээнд бол бид нар одоо энэ Үндсэн хуулийн шинэчлэлийн явцад ч гэсэн одоо Нутаг дэвсгэр, засаг захиргааны нэгж  түүний удирдлагын тухай хуульд оруулах өөрчлөлтийн хүрээнд хороодын эрх мэдлийг дээшлүүлэх хороодод санхүүгийн болоод бусад эрх мэдлийг дээшлүүлэх чиглэлээр байх нь зүйтэй гэсэн ийм байр суурьтай байгаа. Баярлалаа.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Нүүрс хөтөлбөрийн хувьд бол би хувьд хариулж мэдэхгүй байна. Миний эрхэлдэг хүрээнд байхгүй л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 xml:space="preserve">О.Баасанхүү: </w:t>
      </w:r>
      <w:r>
        <w:rPr>
          <w:b w:val="false"/>
          <w:bCs w:val="false"/>
          <w:i w:val="false"/>
          <w:iCs w:val="false"/>
          <w:sz w:val="24"/>
          <w:szCs w:val="24"/>
          <w:lang w:val="mn-MN"/>
        </w:rPr>
        <w:t>-Нийслэлээс хэн төлөөлсөн байна. 4 номер Ганболд.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Ү.Ганболд:</w:t>
      </w:r>
      <w:r>
        <w:rPr>
          <w:b w:val="false"/>
          <w:bCs w:val="false"/>
          <w:i w:val="false"/>
          <w:iCs w:val="false"/>
          <w:sz w:val="24"/>
          <w:szCs w:val="24"/>
          <w:lang w:val="mn-MN"/>
        </w:rPr>
        <w:t xml:space="preserve"> -Нийслэлийн Засаг даргын Тамгын газар нутгийн захиргааны удирдлагын хэлтсийн дарга Ганболд. Сая Сарангэрэл төлөөлөгчийн асуусан асуулттай холбогдуулаад хариулъя. Хороо бол үндсэндээ та бүхэнд сая хэллээ. Монгол Улсын Үндсэн хуулинд заасан засаг захиргааны анхан шатны нэгж байгаа. Түрүүн танилцуулган дээр дурдсан. Нийслэлийн хэмжээнд 152 хороо ажиллаж байна гээд. Үндсэндээ нийслэлийн хүн амын өсөлттэй холбогдуулаад сүүлийн бараг 10 орчим жилийн хувьд нийслэлийн хэмжээнд хороогоор дамжуулж байгаа төрийн үйлчилгээг иргэдэд ойртуулах зорилгоор хороодын тоог үндсэндээ бараг 30-аад хороо нэмсэн байгаа. Өнөөдрийн байдлаар нийслэлийн нэг дундаж хороо бол 8-10 мянган хүнтэй, 2500-3500 орчим өрхтэй ийм хороо байгаа. Хамгийн олон хүн амтай нь бараг 20 орчим мянган хүн амтай Баянзүрх дүүргийн 5 дугаар хороо гээд түрүүн дурдлаа.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Санхүүжилтийн хувьд үндсэндээ нийслэлийн төсвөөс санхүүжүүлж байгаа. Хороон дээр өнөөдрийн байдлаар ажиллаж байгаа орон тооны доод тал нь 6 ажилтан байгаа. Хорооны Засаг дарга Улс төрийн албан хаагч. Хорооны Засаг даргын цалинг Засгийн газрын тогтоолоор Улс төрийн албан тушаалтнуудын цалинг тогтоох байдлаар тогтоодог. Хороонд ажиллаж байгаа төрийн захиргааны албан хаагч нар байгаа. Өнөөдрийн байдлаар 5-6 хүн байгаа. Хорооны зохион байгуулагч нийгмийн ажилтан хоёр бол үндсэндээ дүүргээсээ томилогддог. Дүүргийн Засаг даргын Тамгын газрын тушаалаар томилогддог. Албан тушаалынх нь зэрэглэл нь бол төрийн захиргааны туслах түшмэл буюу ТЗ-3 гэсэн ангилалд хамаарагдаж цалинждаг. Босоо тогтолцоотой гурван байгууллагаас гурван ажилтан ажиллаж байгаа. Дүүргийн халамжийн хэлтсээс халамжийн нийгмийн ажилтан ажиллаж байгаа. Халамжийн нийгмийн ажилтан маань дэс түшмэл буюу ТЗ-4 гэсэн статустай.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Мөн дүүргийн хөдөлмөрийн хэлтсээс хөдөлмөрийн мэргэжилтэн ажиллаж байгаа. Энэ хүн маань ТЗ-4 гэсэн дэс түшмэлийн ангиллаар ажилладаг. Мөн дүүргийн бүртгэлийн хэлтсээс томилогдон ажиллаж байгаа Иргэний бүртгэлийн мэргэжилтэн байгаа. Энэ хүн маань ТЗ-6 буюу дэс түшмэлийн хамгийн дээд ангиллаар ажилладаг. Ийм зургаан хүн орон тоогоор ажиллаж байгаа. Манай нийслэлийн зарим дүүргийн хүн амын тооноос хамаараад зарим дүүргүүдэд зохион байгуулагч болон нийгмийн ажилтан нэмж 1-2 хүн ажиллаж байгаа. Ингээд орон тооны зургаан ажилтнаас үндсэндээ 3 нь дүүргээс цалинждаг, гурван ажилтан нь бол босоо тогтолцоотой.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Халамж, хөдөлмөрийн хэлтэс болон  иргэний бүртгэлийн хэлтсээс ажилладаг, томилогддог ийм улсууд байгаа. Ингээд албан тушаалынх нь зэрэглэлээс харвал хоёр хүн маань туслах түшмэлийн ангилалд ажилладаг. Гурван хүн нь дэс түшмэлийн зэрэглэлээр цалинждаг. Ингээд цалин урамшууллын хувьд харьцангуй өөр ангилалтай байдаг. Үндсэн гол ачааллууд бол манай дүүргээс томилогддог хорооны зохион байгуулагч нийгмийн ажилтан гэсэн ийм хоёр юман дээр гол ажил төвлөрөөд явдаг юм. Ингээд цалин урамшууллын хувьд ялгаатай тогтоосноос шалтгаалаад ажлын хувьд ачааллыг жигдрүүлэх шаардлага бид нарт тулгарч байгаа гэдгийг зориуд хэлье. Үйл ажиллагааны зардлын хувьд бол дүүргээс үйл ажиллагааны зардлыг санхүүжүүлж явж байгаа. Үндсэндээ нийслэлийн 152 орон сүүлийн 10 орчим жилийн хугацаанд бүгд нэгдсэн байртай болсон байгаа. Хорооны цогцолбор гээд үндсэн нэгдсэн байртай. Энэ цогцолбортоо юу байгаа вэ гэвэл хорооны Засаг даргын ажлын алба, хорооны Өрхийн эмнэлэг …/минут дуусав/.</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О.Баасанхүү:</w:t>
      </w:r>
      <w:r>
        <w:rPr>
          <w:b w:val="false"/>
          <w:bCs w:val="false"/>
          <w:i w:val="false"/>
          <w:iCs w:val="false"/>
          <w:sz w:val="24"/>
          <w:szCs w:val="24"/>
          <w:lang w:val="mn-MN"/>
        </w:rPr>
        <w:t xml:space="preserve"> -Гишүүн тодруулах уу. Ойлголоо. Гишүүн сая тодруулах шаардлагагүй гэж байгаа учраас би протоколд тэмдэглүүлээд асуулт асууя гэж хэлсэн учраас би Ганболд даргаас нэг зүйл асуумаар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1 дүгээрт нь 94 онд Улсын Их Хурлын тогтоол гарсан юм билээ. Тэр нь юу вэ гэвэл бүх аймгийн төвүүдийг хот гэж нэрлэсэн юм билээ. Тэр утгаараа өнөөдөр Улаангом хот, Чойбалсан хот, Эрдэнэт хот, Дархан хот гэж яриад байдаг. 1994 оны Улсын Их Хурлын тогтоол байдаг юм байна. Тэгэхээр хотын статустай гэж би ойлгоод байгаа тэгэхээр энэ үнэн үү нэгдүгээр асуулт.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нь болохоор хот тосгоны эрх зүйн байдлын тухай хуулийг яагаад энэ 21 аймаг дээр хэрэгжүүлэхгүй байна вэ. Хот тосгоны эрх зүйн байдлын тухай хуулиар эдэлбэр газрын асуудлыг шийдмээр байгаа юм. Жишээ нь Дархан ч гэдэг юм уу, Эрдэнэт газаргүй болчхоод байгаа. Тэгэхээр эдэлбэр газрын асуудлыг. Хот тосгоны эрх зүйн байдлын тухай хуулиар тэд өөрсдийн төсвөө бүрдүүлэх чиглэл уруу явах ёстой.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Гуравдугаарт нь бол хотын захирагчтай болгох хэрэгтэй байдаг. Тэгэхээр Улсын Их Хурлаас заавал нэг тогтоол батлуулаад энэ хуулийг эрчимжүүлэхийг шаардаж тэр хуулиа хэрэгжүүл гэж бид нар ингэж явах ёстой юм уу. Эсвэл та нар өөрсдөө сайн дураараа ингээд энэ хурлын тэмдэглэлийг үндэслээд одоо зарим аймгуудад ядаж зарим аймгууддаа хот тосгоны эрх зүйн байдлын тухай хуулийг хэрэгжүүлэх Засгийн газрын тогтоол гаргах ёстой юу. Энийг нэг тодорхой хариулж өгөөч.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Ганболд даргад микрофон өгье.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Г.Ганболд:</w:t>
      </w:r>
      <w:r>
        <w:rPr>
          <w:b w:val="false"/>
          <w:bCs w:val="false"/>
          <w:i w:val="false"/>
          <w:iCs w:val="false"/>
          <w:sz w:val="24"/>
          <w:szCs w:val="24"/>
          <w:lang w:val="mn-MN"/>
        </w:rPr>
        <w:t xml:space="preserve"> -Тэгэхээр ер нь бол 94 оны хуулиар хотын статусын баталсан боловч сүүлийн хуулиудаар одоо ингээд Дархан-Уул аймаг, Орхон аймаг дээр давхар аймгийн төвийн сумын статус нь яваад байдаг. Дундговь аймгийн аймгийн төвийг Мандалговь хот гэсэн хирнээ дээр Сайнцагаан сум гэдэг ийм сумын статус нь давхар яваад асуудал шийдэгдээгүй ингээд яваад байгаа юм. Дээр нь Үндсэн хуулинд болоод Засаг захиргаа нутаг дэвсгэрийн нэгж түүний удирдлагын тухай хуулин дээр болохоор зэрэг засаг захиргааны нэгж гэдэг ойлголт нь нэг тусдаа дээр нь орон нутгийн газар нутгийнхаа утгаар  бол нэгж нь нэг тусдаа явахаар ийм зөрчилтэй зүйл нэгдүгээрт яваад байгаа юм.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зүгээр бид нарын одоогийн хүлээлт бол энэ Үндсэн хуулийн өөрчлөлтөөр нэг мөсөн ялангуяа энэ хотын статусыг дээр нь Дархан, Эрдэнэт гурав дөрвөн хотын статусыг тусад нь шийдэх юм болов уу гэсэн ийм Үндсэн хуулийн төслийн чигийг хараад явж байгаа.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нь Засгийн газрын ахлах референт Сандаг-Очир оролцож байгаа. Үндсэндээ энэ асуудлаар бол нэлээд олон жил судалгаа хийсэн. Энийг хариуцаж байгаа. Тийм учраас Сандаг-Очир референтийг тодруулж хариулаач гэж бодож байна. </w:t>
      </w:r>
    </w:p>
    <w:p>
      <w:pPr>
        <w:pStyle w:val="style0"/>
        <w:keepLines/>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М.Сандаг-Очир:</w:t>
      </w:r>
      <w:r>
        <w:rPr>
          <w:b w:val="false"/>
          <w:bCs w:val="false"/>
          <w:i w:val="false"/>
          <w:iCs w:val="false"/>
          <w:sz w:val="24"/>
          <w:szCs w:val="24"/>
          <w:lang w:val="mn-MN"/>
        </w:rPr>
        <w:t xml:space="preserve"> -Та бүгдийн өдрийн амгаланг айлтгая. Тэгэхээр манайх Засаг захиргаа, нутаг дэвсгэрийн нэгж болохоор зэрэг Үндсэн хуулинд заасан хуваарилалтын нэг нь тийм өөр байдаг. Аймгийн түвшинд болохоор аймаг нийслэл, тэгээд доошоо болохоор сум, дүүрэг гэсэн ийм засаг захиргаа нутаг дэвсгэрийн нэгж байдаг. Хот нь болохоор Засаг захиргаа, нутаг дэвсгэрийн нэгж болдоггүй ийм онцлогтой. Тэгээд Үндсэн хуулинд зааснаар хотуудыг бол улсын зэрэглэлтэй болон аймгийн зэрэглэлтэй хот гэж тогтоосон. Энэ аймгийн зэрэглэл болон улсын зэрэглэлийг Улсын Их Хурлын тогтоолоор тогтоодог. Энэ дагуу 1994 онд Дархан, Эрдэнэтэд болохоор зэрэг Улсын зэрэглэл болгоод бусад бүх аймгийн төвүүдэд аймгийн зэрэглэлтэй хот гэж ийм юм болгосон.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Өнөөдөр бол ингэж олгосон учраас үүнийхээ дагуу Хот тосгоны эрх зүйн байдлын тухай хуулийн дагуу энэ нь хэрэгжээд явж байдаг гэж. Өөрөөр хэлбэл өөрөө та жишээ авч байна лээ. Улаангом сумын Засаг дарга бөгөөд Улаангом хотын захирагч гэж нэг хүн байгаа. Хотын эдэлбэр газар гэдгийн тухайд бол хуучин бол дээр үед одоо шинэ Үндсэн хуулиас өмнө болохоор зэрэг аймгийнхаа түвшинд болохоор аймаг хот, сумынхаа түвшинд болохоор сум, хороо, район орон нутгийн хот гэж ингэж Засаг захиргаа нутаг дэвсгэрийн нэгж болж байсан. Тэр орон нутгийн хот гэдэг юм нь байхгүй, аймгийнхаа түвшинд хот гэдэг юм нь байхгүй болсон учраас тэр аймаг гэдэг юмаараа сум гэдэг юмаараа явж байгаа тэгээд тэр  сумынхаа нутаг дэвсгэр дотор үндсэндээ л хуучин Улаангом хотын нутаг дэвсгэр л тэр хотын гэж байсан юм нь сумын нутаг дэвсгэр болоод тэгээд явж байгаа. Энэ дээр ямар нэгэн нутаг дэвсгэрийн хувьд зөрчил байдаггүй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Цаашдаа хэрвээ Үндсэн хуулинд хэрвээ өөрчлөлт оруулах юм бол тэр аймаг нийслэл гэдгийн оронд нийслэл гэдгийн оронд л аймаг хот гэдэг үг хийж өгмөөр байгаа юм. Тэр тохиолдолд Үндсэн хуулиндаа эргээд заасан байдаг. Монгол Улсын нийслэл Улаанбаатар хот мөн гэсэн. Ирээдүйд Дарханд очихыг үгүйсгэхгүй. Эрдэнэтэд очихыг үгүйсгэхгүй. Заавал тэр нийслэлийг Засаг захиргаа, нутаг дэвсгэрийн нэгж болгох үндсэндээ шаардлагагүй байсан юм гэдгийг л хэлэх ёстой юм болов уу л гэж бодож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 xml:space="preserve">О.Баасанхүү: </w:t>
      </w:r>
      <w:r>
        <w:rPr>
          <w:b w:val="false"/>
          <w:bCs w:val="false"/>
          <w:i w:val="false"/>
          <w:iCs w:val="false"/>
          <w:sz w:val="24"/>
          <w:szCs w:val="24"/>
          <w:lang w:val="mn-MN"/>
        </w:rPr>
        <w:t xml:space="preserve">-Би тодруулъя даа. Улсын хэмжээний хот бол Дархан, Эрдэнэт гэж ойлголоо. Тэгэхээр улсын хэмжээний хот юм бол эдэлбэр газар хотын төсөв, нөгөө хотын захирагчийг чинь сонгоно гээд Хот тосгоны эрх зүйн байдлын тухайд сонгох ёстой шүү дээ. Томилохгүй. Тэгэхээр нөгөө энийг одоо яг ингэх хууль эрх зүйн боломж байна уу. Эсвэл бас болохгүй юу. Яагаад гэвэл таны Сандаг-Очир гуайгаас би асуугаад байна л даа. Яагаад гэхээр юу вэ гэх юм бол 94 онд бол Улсын хэмжээний хот гээд ойлгосон юм байна. Аймгийн хэмжээний биш. Тэгэхээр энэ Дархан, Эрдэнэт хотын хувьд бол Улсын хэмжээний хот юм бол хот тосгоны эрх зүйн байдлын тухай хуулиар эдэлбэр газраа одоо эсвэл юу яаж болох юм уу, болохгүй юм уу гэж байна. Нөгөө хотын төсвөө дээрээс нь хотын захирагч одоо сонгох Багануурт сая сонгууль явлаа шүү дээ. Налайхад ч билүү бас явсан. Тэгэхээр тэрэн шиг ийм сонгууль явуулах боломж байгаа юм уу байхгүй юм уу. Тэрэн дээр маш тодорхой байгаа, байхгүй гэдгээ нэг хариулаад өгөөч.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Хоёр номер.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М.Сандаг-Очир:</w:t>
      </w:r>
      <w:r>
        <w:rPr>
          <w:b w:val="false"/>
          <w:bCs w:val="false"/>
          <w:i w:val="false"/>
          <w:iCs w:val="false"/>
          <w:sz w:val="24"/>
          <w:szCs w:val="24"/>
          <w:lang w:val="mn-MN"/>
        </w:rPr>
        <w:t xml:space="preserve"> -Хотуудыг хоёр хуваадаг гэсэн. Улсын зэрэглэлтэй болон аймгийн зэрэглэлтэй гээд. Хотод Улсын зэрэглэл тогтоох асуудлыг нь Их Хурал шийддэг. Аймгийн зэрэглэл тогтоох асуудлыг нь Засгийн газар шийдвэрлэдэг. Улсын Их Хурлын тогтоолоор болохоор 94 онд Дархан, Эрдэнэтийг Улсын зэрэглэлтэй хот гэсэн. Засаг захиргаа нутаг дэвсгэрийн нэгж, түүний удирдлагын тухай хуулин дээр болохоор тухайн аймаг хот байгаа хотын захирагч нь тухайн аймаг юу гэдэг юм бэ тэр Засаг нутаг дэвсгэрийн нэгжийн Засаг дарга нь хамт хийж болохоор тийм заалт байдаг байхгүй юу. Тэгэхээр өнөөдөр юу вэ гэхээр Дархан-Уул аймгийн Засаг дарга бөгөөд Дархан хотын захирагч гэж явдаг. Тэр захирагчийн ажлын алба нь тусдаа. Засаг даргынх нь хувьд Засаг даргын Тамгын газар нь тусдаа ингээд үйл ажиллагаа явуулж байгаа. Эдэлбэр газрын хувьд бол одоо аймгийнх нь нутаг дэвсгэр байгаа учраас заавал тэр хотод нэг эдэлбэр газар гээд эдэлбэр газар нь тийм дутаад байгаа юм бол байхгүй.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Сонгуулийн хувьд бол би түрүүн хэлсэн тэр Засаг захиргаа нутаг дэвсгэрийн нэгжийн Засаг дарга нь тэр хотын захирагчийг хамт хийж болохоор хуулийн тийм зохицуулалт байдаг юм. Тэрүүгээрээ хийгээд явж байгаа.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Ер нь бол Үндсэн хуулинд өөрчлөлт оруулахгүй болохоор ингээд хоёр толгойтой болчих гээд байгаа байхгүй юу үндсэндээ. Одоо Налайх гэж та ярьж л байна. Налайх дүүргийн Засаг дарга гээд нэг хүн байдаг. Дахиад Налайх хотын захирагч гээд нэг хүн гаргаж ирж байгаа байхгүй юу. Багануур ч гэсэн ингээд байгаа юм. Хуучин бол нэг л хүн байсан юм. Тэгэхээр энэ хоёр толгой гаргаж ирээд байгаа. Цаашдаа бол Үндсэн хуулинд л өөрчлөлт оруулах нь зүйтэй л гэж бодож байгаа.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О.Баасанхүү:</w:t>
      </w:r>
      <w:r>
        <w:rPr>
          <w:b w:val="false"/>
          <w:bCs w:val="false"/>
          <w:i w:val="false"/>
          <w:iCs w:val="false"/>
          <w:sz w:val="24"/>
          <w:szCs w:val="24"/>
          <w:lang w:val="mn-MN"/>
        </w:rPr>
        <w:t xml:space="preserve"> -Баярлалаа. Гишүүд асуулт асууж дууслаа. Үг хэлэх гишүүд байна уу. Гишүүд байгаа бол нэрсээ өгье. Хаянхярваа гишүүн Ганбатаар гишүүн. Би өөрийнхөө нэрийг оруулаад. Хаянхярваа гишүүн.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Д.Хаянхярваа:</w:t>
      </w:r>
      <w:r>
        <w:rPr>
          <w:b w:val="false"/>
          <w:bCs w:val="false"/>
          <w:i w:val="false"/>
          <w:iCs w:val="false"/>
          <w:sz w:val="24"/>
          <w:szCs w:val="24"/>
          <w:lang w:val="mn-MN"/>
        </w:rPr>
        <w:t xml:space="preserve"> -Тэгэхээр зүгээр энэ дээр өнөөдөр яах вэ энэ асуудал өөрөө чухал л асуудал байх. Гэхдээ нэг зүйл дээр би нэг хандаж Хэрэг эрхлэх газрынхан байгаа дээр хэдэн зүйл хэлмээр байна л даа. Ер нь бол одоо өвлийн бэлтгэл хангаад өвөлжилтийн ажил гээд аймаг орон нутгуудын ажил бол нэлээд амаргүй л байгаа байх. Тэгээд би энэ Дархан -Уул аймагтай холбоотой асуудлаар байр сууриа сайн илэрхийлсэн. Тэгэхдээ бас нэг зүйлийг хэлэхийг хүсэж байна. Аймгийн даргынх нь боловсролын асуудлаар Шинжлэх ухааны технологийн сургуулиас тодорхойлолтыг нь авсан. Шинжлэх ухааны технологийн их сургуулиас тодорхойлолтыг нь авсан, бакалавраар сургууль төгсөөгүй гэдэг нь батлагдсан. Тэр бичиг баримтыг нь бол та нарт хүргүүлсэн. Харамсалтай нь өнөөдрийг хүртэл бол та бүхэн тэр чиглэл хариу өгөхгүй байна. Сая асуухаар өөрөө явж тодотгох ёстой гэж хэлж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Тэгээд энэ чинь одоо болж байгаа юм уу, хуулиндаа нийцэж байгаа юм уу. Тэд нар аймаг орон нутаг чинь өнөөдөр бол ажил төрөл нь тэнд удирдаж байгаа хүн бол байхгүй задгай. Дотор талдаа бөөн хэрүүл. Би архиваас магадалгаа гаргуулаад авсан чинь Архивын магадалгаа гаргаж өгсөн хүүхнийг аймгийн аудитор нь дуудаад та хараа биз дээ өргөдөл бичүүлж интернетэд байна лээ шүү дээ. Аймгийн ерөнхий аудитор танаа гээд хууль зөрчсөн гэж өргөдөл бичүүлж аваад. Хувийн нууцад халдсан гээд бичээч бичиг хэргийн хүмүүсээ халаад. Нэг иймэрхүү юм хийгээд тэр аймгийн чинь ажил одоо гонжроод сууж байна шүү дээ. Тэгэхээр энэ дээр одоо түргэн шуурхай арга хэмжээ аваад эсвэл болдог юм бол болдог  юм гээд чи ажлаа хий гээд. Тэр нэг амьтныг амар болгож болмоор байна. Хүн төгссөн сургуулиараа бол би бахархдаг байх ёстой гэж боддог. Төгссөн сургуулиа нууцлах ёсгүй гэж бодож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Гэтэл тэр чинь нууцад ордог юм байна. Төгссөн сургууль нь нууц байхгүй бол болдоггүй юм байна л даа. Энэ мэтчилэнгээр энэ аймаг орон нутгийн ажил төрөл чинь цалгардаад байгаа юман дээрээ та нар анхаарлаа хандуулаач ээ. Үнэхээр юманд хурдан шуурхай болгооч ээ. Би Шинжлэх ухаан технологийн сургуулийг худлаа магадалгаа гаргаж өгөхгүй байх гэж найдаж байна. Яагаад гэвэл энэ чинь Монгол Улсын нэр нөлөө бүхий том сургууль. Нэг хүнийг нэг бакалавртай төгссөн, төсгөөгүй гэдэг тэр магадалгаагаа бол тэр сургууль өөрөө гаргаад өгчих болов уу да гэж ингэж бодож байна л даа. Ер нь юманд хариуцлагатай хандах талаасаа бид бодолцохгүй бол өнөөдөр энэ орон нутагт ч тэр баг бүх шатанд тэр ажил дэндүү цалгардаж байна. Та бүхэн нээрэн энэ орон нутгийнхаа ажил төрлийг одоо яваад үз. Бүх шатандаа энэ гааль, татвар гээд бүх газар явна. Бөөн халаа. Өөр хийж байгаа ажил алга байна шүү дээ. Энэ нийгэм чинь бүхэлдээ бухимдсан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Энэ төрийн албан хаагч чинь бүхэлдээ айдастай байна шүү дээ. Нэг дарга очоод л хална, сэлгэнэ, солино, чөлөөлнө эсвэл цалин хөлсийг нь хасна ажиллуулахгүй. Чи тэрний хүн энэний хүн тэр намын хүн одоо бүр улаан цагаандаа гарсан ийм үйлдэл явагддаг боллоо шүү дээ. Энэ дээр манай энэ Хэрэг эрхлэх газрынхан нэг анхаарч энэ аймаг орон нутгийнхаа удирдлагууд уруу үүрэг чиглэлийг нь сайн өгөөд ингэхгүй бол өвөл болдгоороо болно шүү. Ажил төрөл бид нарыг ингээд тийм байсан гэнэ. Ээ хөөрхий муу дарга минь чи сургууль соёл гэсээр байж байгаад тодорхойлолт олж өгөх гэж байгаад чи минь ажил хийж чадсангүй чамайгаа ингээд өршөөе гэж хэлдэг байдлаар ажилд би хандахгүй байх гэж найдаж байна. Тэгээд би Ганболд дарга, Сандаг-Очир референт хоёроос бол наад асуудлаар хурдан нэг талд нь багтаагаад эсвэл та нар ерөөсөө тэр хамаагүй тэр хүн ажлаас хий гэдэг юм хэлчих.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Би тэр хүнийг хүн тал дээр нь яриад байгаа юм биш. Би тэр хүн Ардын намынх байна уу, Ардчилсан намынх байна уу тэр надад ерөөсөө сонин биш. Би эхнээсээ Ерөнхий сайдад тавьсан миний шаардлага бол хуулийн хүрээнд бүх юмыг нь хийж өгөөч ээ л гэж шаардсан. Хуулийн дагуу бүх юмыг нь хий гэж. Одоо ингээд орон нутгуудад бол бид дахиад өнөөдөр энэ хэвлэл мэдээлэл сонсож байгаа байх. Энэ Дарханы жишгээр явах газрууд олон байгаа шүү. Бид нар уг нь төрийн улсууд төрийн юмыг нэг хууль дүрмийнх нь хүрээнд явуулаад сурчих юм бол хэрэгтэй л юм байгаа юм. Цаашдаа бидэнд хэрэгтэй юм байгаа юм. Түүнээс биш өнөөдөр болж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Өнөөдөр эрх мэдлээрээ далайлгаж байгаад ялж байна. Өнөөдөр бид нар ингээд ялалт байгууллаа гээд тэнд зүгээр нэг ажил нь явж байсан газрын юмыг бантан болгочхоод энэ их сайхан байна гээд алгаа ташаад байдаг чинь бол зүгээр өөрөө өөрсдийгөө доромжилж байгаа хэрэг байх гэж би хувьдаа бодож байгаа. Тэгэхээр би саяны миний хэлж байгаа хүсэлт бол Өргөдлийн байнгын хорооны Баасанхүү даргад хандаж хэлж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Баасанхүү дарга та энэ  дээр нэг анхаарлаа хандуулж өгөөч. Орон нутагт бол ийм замбараагүй байдал үүсээд байна. Тийм учраас үүнийг бол хуулийн дагуу юм уу, үгүй юм уу тэр шинжлэх ухааны технологийн сургуулийн гаргаж өгсөн магадалгаа нь сургууль төгссөн гэж өгсөн. Төгссөн нь үнэн болно. Тэгээд гаргаад үзэхээр бол тийм юм байхгүй. Нэг жилийн нэг багшийн мэргэжлийн курс л төгссөн юм билээ шүү дээ. Өөр юм байхгүй. Бүгдийг нь архиваас авсан. Архиваас авангуут архивын хүнийг нь ажлаас хална гээд. Тэр нэг муу жирэмсэн авгайгаас очиж би нэг магадалгаа авсан чинь тэрийг аймгийн комисс гарч шалгаж байна шүү дээ тэр хүүхнийг нууц задруулсан гэдэг хэргээр. Төрийн нууц гэж юу байдаг вэ. Би мэднэ шүү дээ. Тэгж байх ямар хэрэг байгаа юм. Тэрэн дор бол над дээр арга хэмжээ ав гэж би хэлмээр байгаа юм. </w:t>
      </w:r>
    </w:p>
    <w:p>
      <w:pPr>
        <w:pStyle w:val="style0"/>
        <w:keepLines/>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Би яагаад гэвэл тэр архиваас магадалгааг нь авхуулсан учраас. Тэр нэг муу өнөө маргаашгүй төрөх гэж байгаа хүүхнийг очиж тэгж тамлаж байсан дор бол намайг ирж тамлаад намайг арга хэмжээ аваад тэр Их Хурлаас нь хөөчхөөч гэж би хэлмээр байгаа юм. Засгийн газар ингэж ажилламаар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 xml:space="preserve">О.Баасанхүү: </w:t>
      </w:r>
      <w:r>
        <w:rPr>
          <w:b w:val="false"/>
          <w:bCs w:val="false"/>
          <w:i w:val="false"/>
          <w:iCs w:val="false"/>
          <w:sz w:val="24"/>
          <w:szCs w:val="24"/>
          <w:lang w:val="mn-MN"/>
        </w:rPr>
        <w:t xml:space="preserve">-Ганбаатар гишүүн.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С.Ганбаатар:</w:t>
      </w:r>
      <w:r>
        <w:rPr>
          <w:b w:val="false"/>
          <w:bCs w:val="false"/>
          <w:i w:val="false"/>
          <w:iCs w:val="false"/>
          <w:sz w:val="24"/>
          <w:szCs w:val="24"/>
          <w:lang w:val="mn-MN"/>
        </w:rPr>
        <w:t xml:space="preserve"> -Баг хороон даргын тухай ярьж байна. Үнэн үг чихэнд хатуу ч гэсэндээ үйл хэрэгт тустай. Үхэр мал биед хатуу ч гэсэн амьдралд тустай гэж үг байдаг. Ганболд даргаа би бол таныг хувь хүнийхээ хувьд маш их хүндэлдэг. Сайханбилэг Ерөнхий сайдад маань дамжуулж нэг хэдэн үг хэлмээр байна. </w:t>
      </w:r>
    </w:p>
    <w:p>
      <w:pPr>
        <w:pStyle w:val="style0"/>
        <w:keepLines/>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Нэгдүгээрт тэр шүүхийн шийдвэр гарчхаад байхад манай Дарханы тэр нэг Засаг даргын тэр нэг бужигнаанд Ерөнхий сайд битгий оролцооч ээ. Шүүхийн шийдвэрийн эсрэг л юм хийгээд байх юм. Одоо нэг намчирхахгүй шиг нэг гурван жил ажил явуулчихсан юм. Тэгээд одоо нөгөө дарга цэргийг нь солиод ингээд Ерөнхий сайд нь гар дүрээд орчихсон. Нүдний булай болж байна даа. Ингээд Ерөнхий сайдын тэр өндөр албан тушаал статусыг үгүй мөн доошлуулж байна даа. Ядаж байхад сая миний тэр нэг тийм ээ үнэн оюутан байхдаа би ядарч явсан. Төгсөөгүй сургуулиар л одоо индэр дээрээс ярих юм даа. Төгссөн хоёрыг нь ярьдаггүй юм гэхэд төгсөөгүйг нь үгүй мөн баатарлаг ярих юм. Гудманд над уруу дайрч болно шүү дээ уг нь. Тэгэхээр энэ яагаад энэ асуудалтай холбоотой вэ гэвэл дээрээ толгойг нь бужигнуулахаар баг хороо уруу наад зовлон чинь яваад очлоо л гэж би хэлэх гээд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Энэ асуудалтай холбогдуулж хэлэх гээд байгаа юм гэвэл баг хороон даргын энэ цалин хөлс эрх зүйн орчин сайжруулах тухай бид ярьж болно. Эхлээд юм өгөхөөсөө өмнө наад нөхдүүдээ бүгдээрээ биш байх л даа хүний төлөө ажилладаг болгооч. Одоо намын төлөө ажилладаг болчихлоо. Бүр улс төржсөн. Баг хороон дарга нар бол зүгээр л одоо эндээс бол  эрх зүйн орчныг сайжруулна гээд мөнгө тусгаж тавина гэдэг бол Ардчилсан нам сонгуульдаа бэлдэж тэр хөлнүүдээ бүгдийг нь цусыг нь гүйлгэж эхэлж байна гэдэг ойлголт зүгээр автоматаар орж ирж байна шүү дээ. Ийм бодол төрүүлэхгүйн тулд тэд нэг хүний зовлон дээр хүний зовлонг ойлгож нэг ажилладаг болгоход Ерөнхий сайдын түвшинд шатыг доороос нь шүүрддэггүй, дээрээс нь шүүрддэг юм. Тэр нэг Сайханбилэг уг нь аав нь их л сайхан нэг өгсөн дөө.</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 Их л сайн юм хийнэ гэж өгсөн байж таараа шүү дээ. Тэр билэг дэмбэрэлтэй нэртэй хүнд хэлж өгч тус болоорой. Яагаад гэвэл энэ баг хороодын дарга нарын эрх зүйн байдал ярьж байгаа учраас тэр ажлын үр дүнг бид  ярих ёстой. Тэд юу ч хийхгүй байвал бидний өгч байгаа 100 доллар ч гэдэг юм уу одоо энд 500 мянган төгрөг л байна л даа цалин дэндүү хайран мөнгө. Үүний үр дүн хаана байна вэ гэдгийг нэгдүгээрт би асууж байж энэ тухайгаа ярилцаасай. Би зүгээр зарчмын саналыг дэмжиж байгаа.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 зүйл ер нь бол бодлого байсан шүү дээ Ганболд дарга аа. Би тань уруу яриад байгаа юм биш шүү. Засгийн газарт яриад байна. Харьцангуй бас дотно хүндэлдэг байсны хувьд одоо мөн ч хэцүү юм аа. Бодлогоор яг дээхэн үедээ бол чөлөөнд гарсан офицеруудаар баг хороон даргыг ерөнхийдөө тавьдаг байсан. Хуучин нэгдлийн үед ч тийм байсан. Энэ зах зээлд орохоос ч өмнө тийм байсан. Зах зээлийн эхний үеүдэд тийм байсан. Одоо бол зүгээр сонгуульд сайн явсан хүмүүс л гардаг болоод байна шүү дээ. Тэгээд тэд гарч ирэхээрээ зэрэг л зүгээр ялсан намын бууны нохойнууд бол тэгээд сонгууль дөхөхөөр хүмүүсийн тархийг угаадаг хүн болж хувираад байна. Энэ дээр яриач ээ.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Гуравдугаарт яах вэ түрүүн тэр нийслэлийн дарга ярьдаг. Тэр тун зөв юм ярьсан шүү. Одоо би бол өөрөө нөгөө муу Жасрай гуайн хүүтэй би их ойрхон дотно байж сонгуульд нь тусалж явахад 1, 2, 3 дугаар баг дээр ажиллаж байсан юм. Миний найз л даа. Тэгээд тэгэхэд бол аймгаас илүү том багууд л байсан юм даа. Баг билүү, хороо ч билүү. Бүр аймгаас илүү 15 мянган хүнтэй тэр Дарь-Эхийн наад талын овооны тэр чинь. Тэгэхээр энийг эргэж хараач. Эргэж харж зохион байгуулалтад эрх зүйн орчин дээр ажлын хуваарилалт дээр анхаар. Яг Улаанбаатарын хороодууд бол аймгаас хүчтэй том байх тийм зүйл байгаа шүү. Ингээд эцэст нь хэлэхэд дахиад нэг 5-6 хүн байна. Нийгмийн даатгал босоо тогтолцоо ч юм уу халамжийн ажилтан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Хөдөлмөр нийгмийн ажилтан байгаа. Иргэний бүртгэлийн ажилтан тэд нарын төсөв дээр энэ хөлнүүдээ ажиллуулдаг тэд нар уруугаа нэг дэм болдог тийм тогтолцоог энэ эрх зүйн орчин дээр уялдаа оруулахгүй бол зүгээр л нэг тус тусдаа бараг 1500-аад хороотой нэг жижигхэн улсуудын нийлбэр юм шиг хэдүүлээ бас ярьж болохгүй ээ. Ажлын уялдаа мөн чухал байна аа. Ийм л санааг Сайханбилэг Ерөнхий сайд яг энэ баг хороон дээр анхаарах ёстой.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Пак Чон Хи яагаад Солонгосыг босгосон бэ гэвэл тэр шинэ тосгоны хөдөлгөөн гэж яг хөлөө амь оруулж тийшээ төрийн бодлогыг анхааруулсанд байгаа юм.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bCs/>
          <w:i w:val="false"/>
          <w:iCs w:val="false"/>
          <w:sz w:val="24"/>
          <w:szCs w:val="24"/>
          <w:lang w:val="mn-MN"/>
        </w:rPr>
        <w:tab/>
        <w:t>О.Баасанхүү:</w:t>
      </w:r>
      <w:r>
        <w:rPr>
          <w:b w:val="false"/>
          <w:bCs w:val="false"/>
          <w:i w:val="false"/>
          <w:iCs w:val="false"/>
          <w:sz w:val="24"/>
          <w:szCs w:val="24"/>
          <w:lang w:val="mn-MN"/>
        </w:rPr>
        <w:t xml:space="preserve"> -Би хэд хэдэн зүйл хэлмээр байна. Хэрэг эрхлэх газрынхан ажлаа хиймээр байна ний нуугүй хэлэхэд. Сая Сандаг-Очир гуай хэлж байна л даа. 94 онд Улсын хэмжээний чанартай хот гээд өгчихсөн юм бол эдэлбэр газар болоод байгаа шүү дээ. Тийм биш шүү дээ. Сая тэр Эрдэнэтэд гэхэд чинь юу болсон бэ. Монгол Улсын иргэд 0.7 га газраа оршин суугаа газартаа авах хэрэгтэй. Тэр утгаараа юу гэдэг юм бэ жишээ нь Эрдэнэтээр авахад Хялгант, Бугант гээд. Одоо энэ Говьсүмбэр гэхэд чинь бас л адилхан газар нутаггүй болчихлоо. Дархан бас л газар нутаггүй болчихлоо гээд байгаа юм. Тэгээд энийг заавал ингээд Их Хурлын гишүүний тогтоолын төсөлд Засгийн газар чиглэл өгөх тухай тогтоол батлуулж байхын оронд та нар Их Хурлаас энэ газар нутаггүй гэж өөрсдөө хэлээд байгаа хүмүүсийг хот л юм бол хот эдэлбэр газартай байна гээд тэр ойр орчмын газруудыг нь юу гэдэг юм бэ улсын тусгай хэрэгцээнд аваад ард иргэдэд өмчлүүлэх юм нэмж эзэмшүүлж болно шүү дээ. Ард иргэдийг бухимдуулахгүйгээр энэ санаачилга гаргаж болдоггүй юм уу. Энийг нэгдүгээрт хэлмээр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нь түрүүн тэр төсвийн хуваарилалт төсөв гээд байгаа зүйлүүд үнэхээр одоо тэр төсвийн тухай яригдаж байгаа үед чухал учраас энийг бас тэр хурал дээр ярьж байсан зүйлүүдийг бол тусгаж тусгайлан бас юу гэдэг юм бэ Байнгын хороо хурлын тэмдэглэлээр өгсөн ажлуудыг цаг тухайд нь хиймээр байна. Би Засгийн газрын Хэрэг эрхлэх газрын даргыг огцруулах бичиг өргөн барьж байгаа нь Улсын Их Хурлын гишүүнийхээ бүрэн эрхийн хүрээнд яригдаж байгаа болохоос биш хувь хүний мууг үзэх гэж байгаа юм биш. Төрийн ажил учраас хуультай, дүрэмтэй явдгаараа л явна.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sz w:val="24"/>
          <w:szCs w:val="24"/>
          <w:lang w:val="mn-MN"/>
        </w:rPr>
        <w:tab/>
        <w:t xml:space="preserve">Өнөөдөр бүр улайраад Засгийн газрын доор чинь Тагнуулын ерөнхий газар байдаг. Тагнуулын ерөнхий газрын харьяанд байдаг Төрийн тусгай хамгаалалтын газрын энэ жагсаалтыг өөрөөр хэлбэл ордонд орж гардаг машины жагсаалтыг олон нийтэд тараасан байгаа байхгүй юу. Ингэж юу гэдэг юм бэ өөрийнхөө бөгсийг хамгаалах гэж ний нуугүй хэлэхэд ингэж төрийн байгууллагыг өөрсдөө ашигладгаа боль. Миний унадаг машин бол 17-91 </w:t>
      </w:r>
      <w:r>
        <w:rPr>
          <w:b w:val="false"/>
          <w:bCs w:val="false"/>
          <w:i w:val="false"/>
          <w:iCs w:val="false"/>
          <w:sz w:val="24"/>
          <w:szCs w:val="24"/>
          <w:lang w:val="en-US"/>
        </w:rPr>
        <w:t xml:space="preserve">crown </w:t>
      </w:r>
      <w:r>
        <w:rPr>
          <w:b w:val="false"/>
          <w:bCs w:val="false"/>
          <w:i w:val="false"/>
          <w:iCs w:val="false"/>
          <w:sz w:val="24"/>
          <w:szCs w:val="24"/>
          <w:lang w:val="mn-MN"/>
        </w:rPr>
        <w:t xml:space="preserve">машин миний өөрийн машин. Засгийн газар чинь өнөөдөр надад тодорхойлолтоо өгсөн. Би хотод жижиг машин хөдөө орон нутагт жийп унаад явдаг бусад гишүүдтэй адил тэгээд л явж байгаа. Тэгэхээр энэ нэг машин тэрэг энэ тэр гэдэг хэрүүлээ битгий нэг төрийн ажилтай хутгаад бай. Өөрөөр хэлэх юм бол та нарын анхаарах зүйл бол баг хороо уруугаа анхаармаар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Баг хорооны энэ эрх зүйн байдлын асуудал дээр маш нарийн анхаармаар байна. Ялангуяа өнөөдөр Улаанбаатар хот 152 хороотой гэдэг бол ийм том шүү. Гурав, дөрвөн хороодыг нийлүүлээд хот болгож болдоггүй юм уу. Хот гэдэг статусаа дагаад хот өөрийн төсөвтэй болно шүү дээ. Жишээлбэл Эрдэнэт гэдэг юм уу Дархан үйлдвэр дагасан  юм бол үйлдвэр дагасан газруудаасаа татаас аваад төсвийн бүрдүүлэлт бүрдүүлж болно шүү дээ. Тэгэхээр энэ нөгөө хөгжлийн бодлогоор Байнгын хороо  та нарт чиглэл өгөөд байгаа болохоос биш хувь хүний бодлого биш шүү дээ. Тэгэхээр энэ дээр анхаар ч ажиллаарай гэдгийг хэлмээр байна. Тэгээд хурал даргалагчийн хувьд миний бие Байнгын хорооны гишүүдээс гарсан саналыг Монгол Улсын Үндсэн хуульд нэмэлт өөрчлөлт оруулах эсэх асуудлыг судлах үүрэг бүхий ажлын хэсэг болон Засгийн газарт хуралдааны тэмдэглэлээр хүргүүлэхийг дэмжье гэсэн саналаар саналын томьёоллоор санал хураая гэж бодож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Санал хураалт. Гишүүдийн саналыг тусгаад 87.5 хувийн саналаар санал дэмжигдлээ. Тэгээд хуралдааны тэмдэглэлийг холбогдох газруудад хүргүүлье.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Хоёр дахь асуудалдаа оръё. Хоёр, гуравдугаар асуудал хурдан дуусах учраас гишүүд анхаараарай. Дээрээс нь энэ асуудлыг эхлэхээс өмнө ер нь бол юу яамаар юм байна шүү Хаянхярваа дарга та хэрвээ яг асуудлуудаа өгөх юм бол яг өргөдлийн байнгын хорооноос тухайн асуудлуудаар ажлын хэсэг гаргуулж шалгаж болно шүү гэдгийг хэлмээр байна. Тэрийг бас хурлын тэмдэглэлд оруулчихъя.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Өргөдлийн байнгын хорооны 2015 оны намрын чуулганы хугацаанд хийх ажлын төлөвлөгөөгөө гаргасан байгаа. Энэ ажлын төлөвлөгөөг хийсэн нь жилийн хугацаанд хийх ажлын төлөвлөгөөний хийгдээгүй ажлыг тусгасан байгаа. Бид нар жилийн ажлын төлөвлөгөөгөө баталсан байгаа. Тийм учраас энэ ажлын төлөвлөгөөндөө тусгайлан санал байгаа юу. Тусгайлсан санал байхгүй бол ажлын төлөвлөгөөг батлах уу. Батлах уу, тэгээд баталъя гэдгээр санал хураая. 87.5 хувийн саналаар дэмжигдлээ.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ab/>
        <w:t xml:space="preserve">Мэдээллийн шинжтэй нэг зүйлийг та бүгдэд хэлье. Энэ нь болохоор Улсын Их Хурлын 2015 оны хаврын ээлжит чуулганы завсарлагааны хугацааны өргөдөл шийдвэрлэлтийн мэдээ гэж байна.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b w:val="false"/>
          <w:bCs w:val="false"/>
          <w:i w:val="false"/>
          <w:iCs w:val="false"/>
          <w:sz w:val="24"/>
          <w:szCs w:val="24"/>
          <w:lang w:val="mn-MN"/>
        </w:rPr>
        <w:t xml:space="preserve">Шийдвэрлэлтийн мэдээг бичгээр өгсөн та бүгдэд байгаа. Дэлгэрэнгүй мэдээллийг авбал ажлын хэсгээс аваарай. Товчхон иргэдээс ирүүлсэн өргөдлийг салбараар нь хэлчихье. </w:t>
      </w:r>
    </w:p>
    <w:p>
      <w:pPr>
        <w:pStyle w:val="style0"/>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rFonts w:cs="Arial" w:eastAsia="Calibri"/>
          <w:b w:val="false"/>
          <w:bCs w:val="false"/>
          <w:i w:val="false"/>
          <w:iCs w:val="false"/>
          <w:sz w:val="24"/>
          <w:szCs w:val="24"/>
          <w:lang w:val="mn-MN"/>
        </w:rPr>
        <w:tab/>
      </w:r>
      <w:r>
        <w:rPr>
          <w:rFonts w:cs="Arial" w:eastAsia="Calibri"/>
          <w:b w:val="false"/>
          <w:bCs w:val="false"/>
          <w:i w:val="false"/>
          <w:iCs/>
          <w:sz w:val="24"/>
          <w:szCs w:val="24"/>
          <w:lang w:val="mn-MN"/>
        </w:rPr>
        <w:t>Засгийн газрын хэрэг эрхлэх газрын даргын эрхлэх асуудал 1</w:t>
      </w:r>
    </w:p>
    <w:p>
      <w:pPr>
        <w:pStyle w:val="style0"/>
        <w:keepLines/>
        <w:spacing w:after="0" w:before="0" w:line="200" w:lineRule="atLeast"/>
        <w:ind w:hanging="0" w:left="0" w:right="0"/>
        <w:contextualSpacing w:val="false"/>
        <w:jc w:val="both"/>
      </w:pPr>
      <w:r>
        <w:rPr/>
      </w:r>
    </w:p>
    <w:p>
      <w:pPr>
        <w:pStyle w:val="style75"/>
        <w:keepLines/>
        <w:spacing w:after="0" w:before="0" w:line="200" w:lineRule="atLeast"/>
        <w:ind w:hanging="0" w:left="0" w:right="0"/>
        <w:contextualSpacing w:val="false"/>
        <w:jc w:val="both"/>
      </w:pPr>
      <w:r>
        <w:rPr>
          <w:rFonts w:cs="Arial" w:eastAsia="Calibri"/>
          <w:iCs/>
        </w:rPr>
        <w:tab/>
        <w:t>Хууль зүйн асуудал 54</w:t>
      </w:r>
    </w:p>
    <w:p>
      <w:pPr>
        <w:pStyle w:val="style75"/>
        <w:keepLines/>
        <w:spacing w:after="0" w:before="0" w:line="200" w:lineRule="atLeast"/>
        <w:ind w:hanging="0" w:left="0" w:right="0"/>
        <w:contextualSpacing w:val="false"/>
        <w:jc w:val="both"/>
      </w:pPr>
      <w:r>
        <w:rPr/>
      </w:r>
    </w:p>
    <w:p>
      <w:pPr>
        <w:pStyle w:val="style75"/>
        <w:keepLines/>
        <w:spacing w:after="0" w:before="0" w:line="200" w:lineRule="atLeast"/>
        <w:ind w:hanging="0" w:left="0" w:right="0"/>
        <w:contextualSpacing w:val="false"/>
        <w:jc w:val="both"/>
      </w:pPr>
      <w:r>
        <w:rPr>
          <w:rFonts w:cs="Arial" w:eastAsia="Calibri"/>
          <w:iCs/>
        </w:rPr>
        <w:tab/>
        <w:t>Барилга, хот байгуулалтын асуудал 15</w:t>
      </w:r>
    </w:p>
    <w:p>
      <w:pPr>
        <w:pStyle w:val="style75"/>
        <w:keepLines/>
        <w:spacing w:after="0" w:before="0" w:line="200" w:lineRule="atLeast"/>
        <w:ind w:hanging="0" w:left="0" w:right="0"/>
        <w:contextualSpacing w:val="false"/>
        <w:jc w:val="both"/>
      </w:pPr>
      <w:r>
        <w:rPr/>
      </w:r>
    </w:p>
    <w:p>
      <w:pPr>
        <w:pStyle w:val="style75"/>
        <w:keepLines/>
        <w:spacing w:after="0" w:before="0" w:line="200" w:lineRule="atLeast"/>
        <w:ind w:hanging="0" w:left="0" w:right="0"/>
        <w:contextualSpacing w:val="false"/>
        <w:jc w:val="both"/>
      </w:pPr>
      <w:r>
        <w:rPr>
          <w:rFonts w:cs="Arial" w:eastAsia="Calibri"/>
          <w:iCs/>
        </w:rPr>
        <w:tab/>
        <w:t>Уул уурхайн асуудал 3</w:t>
      </w:r>
    </w:p>
    <w:p>
      <w:pPr>
        <w:pStyle w:val="style75"/>
        <w:keepLines/>
        <w:spacing w:after="0" w:before="0" w:line="200" w:lineRule="atLeast"/>
        <w:ind w:hanging="0" w:left="0" w:right="0"/>
        <w:contextualSpacing w:val="false"/>
        <w:jc w:val="both"/>
      </w:pPr>
      <w:r>
        <w:rPr/>
      </w:r>
    </w:p>
    <w:p>
      <w:pPr>
        <w:pStyle w:val="style75"/>
        <w:keepLines/>
        <w:spacing w:after="0" w:before="0" w:line="200" w:lineRule="atLeast"/>
        <w:ind w:hanging="0" w:left="0" w:right="0"/>
        <w:contextualSpacing w:val="false"/>
        <w:jc w:val="both"/>
      </w:pPr>
      <w:r>
        <w:rPr>
          <w:rFonts w:cs="Arial" w:eastAsia="Calibri"/>
          <w:iCs/>
        </w:rPr>
        <w:tab/>
        <w:t>Хүн амын хөгжил, нийгмийн хамгааллын асуудал 46</w:t>
      </w:r>
    </w:p>
    <w:p>
      <w:pPr>
        <w:pStyle w:val="style75"/>
        <w:keepLines/>
        <w:spacing w:after="0" w:before="0" w:line="200" w:lineRule="atLeast"/>
        <w:ind w:hanging="0" w:left="0" w:right="0"/>
        <w:contextualSpacing w:val="false"/>
        <w:jc w:val="both"/>
      </w:pPr>
      <w:r>
        <w:rPr/>
      </w:r>
    </w:p>
    <w:p>
      <w:pPr>
        <w:pStyle w:val="style75"/>
        <w:keepLines/>
        <w:spacing w:after="0" w:before="0" w:line="200" w:lineRule="atLeast"/>
        <w:ind w:hanging="0" w:left="0" w:right="0"/>
        <w:contextualSpacing w:val="false"/>
        <w:jc w:val="both"/>
      </w:pPr>
      <w:r>
        <w:rPr>
          <w:rFonts w:cs="Arial" w:eastAsia="Calibri"/>
          <w:iCs/>
        </w:rPr>
        <w:tab/>
        <w:t>Хүнс, хөдөө аж ахуйн асуудал 1</w:t>
      </w:r>
    </w:p>
    <w:p>
      <w:pPr>
        <w:pStyle w:val="style75"/>
        <w:keepLines/>
        <w:spacing w:after="0" w:before="0" w:line="200" w:lineRule="atLeast"/>
        <w:ind w:hanging="0" w:left="0" w:right="0"/>
        <w:contextualSpacing w:val="false"/>
        <w:jc w:val="both"/>
      </w:pPr>
      <w:r>
        <w:rPr/>
      </w:r>
    </w:p>
    <w:p>
      <w:pPr>
        <w:pStyle w:val="style75"/>
        <w:keepLines/>
        <w:spacing w:after="0" w:before="0" w:line="200" w:lineRule="atLeast"/>
        <w:ind w:hanging="0" w:left="0" w:right="0"/>
        <w:contextualSpacing w:val="false"/>
        <w:jc w:val="both"/>
      </w:pPr>
      <w:r>
        <w:rPr>
          <w:rFonts w:cs="Arial" w:eastAsia="Calibri"/>
          <w:iCs/>
        </w:rPr>
        <w:tab/>
        <w:t>Эрүүл мэнд, спортын асуудал 4</w:t>
      </w:r>
    </w:p>
    <w:p>
      <w:pPr>
        <w:pStyle w:val="style75"/>
        <w:keepLines/>
        <w:spacing w:after="0" w:before="0" w:line="200" w:lineRule="atLeast"/>
        <w:ind w:hanging="0" w:left="0" w:right="0"/>
        <w:contextualSpacing w:val="false"/>
        <w:jc w:val="both"/>
      </w:pPr>
      <w:r>
        <w:rPr/>
      </w:r>
    </w:p>
    <w:p>
      <w:pPr>
        <w:pStyle w:val="style75"/>
        <w:keepLines/>
        <w:spacing w:after="0" w:before="0" w:line="200" w:lineRule="atLeast"/>
        <w:ind w:hanging="0" w:left="0" w:right="0"/>
        <w:contextualSpacing w:val="false"/>
        <w:jc w:val="both"/>
      </w:pPr>
      <w:r>
        <w:rPr>
          <w:rFonts w:cs="Arial" w:eastAsia="Calibri"/>
          <w:iCs/>
        </w:rPr>
        <w:tab/>
        <w:t>Боловсрол, соёл, шинжлэх ухааны асуудал 4</w:t>
      </w:r>
    </w:p>
    <w:p>
      <w:pPr>
        <w:pStyle w:val="style75"/>
        <w:keepLines/>
        <w:spacing w:after="0" w:before="0" w:line="200" w:lineRule="atLeast"/>
        <w:ind w:hanging="0" w:left="0" w:right="0"/>
        <w:contextualSpacing w:val="false"/>
        <w:jc w:val="both"/>
      </w:pPr>
      <w:r>
        <w:rPr/>
      </w:r>
    </w:p>
    <w:p>
      <w:pPr>
        <w:pStyle w:val="style0"/>
        <w:keepLines/>
        <w:spacing w:after="0" w:before="0" w:line="200" w:lineRule="atLeast"/>
        <w:ind w:hanging="0" w:left="0" w:right="0"/>
        <w:contextualSpacing w:val="false"/>
        <w:jc w:val="both"/>
      </w:pPr>
      <w:r>
        <w:rPr>
          <w:rFonts w:cs="Arial" w:eastAsia="Calibri"/>
          <w:b w:val="false"/>
          <w:bCs w:val="false"/>
          <w:i w:val="false"/>
          <w:iCs/>
          <w:sz w:val="24"/>
          <w:szCs w:val="24"/>
          <w:lang w:val="mn-MN"/>
        </w:rPr>
        <w:tab/>
        <w:t xml:space="preserve">Хөдөлмөрийн асуудал 25 өргөдөл ирснээс Ахуйн шинжтэй хувийн асуудлаар буюу мөнгөн тусламж хүссэн 2, </w:t>
      </w:r>
      <w:r>
        <w:rPr>
          <w:rFonts w:cs="Arial" w:eastAsia="Calibri"/>
          <w:b w:val="false"/>
          <w:bCs w:val="false"/>
          <w:i w:val="false"/>
          <w:iCs/>
          <w:sz w:val="24"/>
          <w:szCs w:val="24"/>
          <w:lang w:val="ms-MY"/>
        </w:rPr>
        <w:t>орон сууц олгохыг хүссэн</w:t>
      </w:r>
      <w:r>
        <w:rPr>
          <w:rFonts w:cs="Arial" w:eastAsia="Calibri"/>
          <w:b w:val="false"/>
          <w:bCs w:val="false"/>
          <w:i w:val="false"/>
          <w:iCs/>
          <w:sz w:val="24"/>
          <w:szCs w:val="24"/>
          <w:lang w:val="mn-MN"/>
        </w:rPr>
        <w:t xml:space="preserve"> 7</w:t>
      </w:r>
      <w:r>
        <w:rPr>
          <w:rFonts w:cs="Arial" w:eastAsia="Calibri"/>
          <w:b w:val="false"/>
          <w:bCs w:val="false"/>
          <w:i w:val="false"/>
          <w:iCs/>
          <w:sz w:val="24"/>
          <w:szCs w:val="24"/>
          <w:lang w:val="ms-MY"/>
        </w:rPr>
        <w:t>, эмчилгээний зардал хүссэн 11, шагнуулахад дэмжлэг үзүүлэхийг хүссэн</w:t>
      </w:r>
      <w:r>
        <w:rPr>
          <w:rFonts w:cs="Arial" w:eastAsia="Calibri"/>
          <w:b w:val="false"/>
          <w:bCs w:val="false"/>
          <w:i w:val="false"/>
          <w:iCs/>
          <w:sz w:val="24"/>
          <w:szCs w:val="24"/>
          <w:lang w:val="mn-MN"/>
        </w:rPr>
        <w:t xml:space="preserve"> 6</w:t>
      </w:r>
      <w:r>
        <w:rPr>
          <w:rFonts w:cs="Arial" w:eastAsia="Calibri"/>
          <w:b w:val="false"/>
          <w:bCs w:val="false"/>
          <w:i w:val="false"/>
          <w:iCs/>
          <w:sz w:val="24"/>
          <w:szCs w:val="24"/>
          <w:lang w:val="ms-MY"/>
        </w:rPr>
        <w:t xml:space="preserve">  өргөд</w:t>
      </w:r>
      <w:r>
        <w:rPr>
          <w:rFonts w:cs="Arial" w:eastAsia="Calibri"/>
          <w:b w:val="false"/>
          <w:bCs w:val="false"/>
          <w:i w:val="false"/>
          <w:iCs/>
          <w:sz w:val="24"/>
          <w:szCs w:val="24"/>
          <w:lang w:val="mn-MN"/>
        </w:rPr>
        <w:t>өл</w:t>
      </w:r>
      <w:r>
        <w:rPr>
          <w:rFonts w:cs="Arial" w:eastAsia="Calibri"/>
          <w:b w:val="false"/>
          <w:bCs w:val="false"/>
          <w:i w:val="false"/>
          <w:iCs/>
          <w:sz w:val="24"/>
          <w:szCs w:val="24"/>
          <w:lang w:val="ms-MY"/>
        </w:rPr>
        <w:t xml:space="preserve"> </w:t>
      </w:r>
      <w:r>
        <w:rPr>
          <w:rFonts w:cs="Arial" w:eastAsia="Calibri"/>
          <w:b w:val="false"/>
          <w:bCs w:val="false"/>
          <w:i w:val="false"/>
          <w:iCs/>
          <w:sz w:val="24"/>
          <w:szCs w:val="24"/>
          <w:lang w:val="mn-MN"/>
        </w:rPr>
        <w:t>ирүүлжээ</w:t>
      </w:r>
      <w:r>
        <w:rPr>
          <w:rFonts w:cs="Arial" w:eastAsia="Calibri"/>
          <w:b w:val="false"/>
          <w:bCs w:val="false"/>
          <w:i w:val="false"/>
          <w:iCs/>
          <w:sz w:val="24"/>
          <w:szCs w:val="24"/>
          <w:lang w:val="ms-MY"/>
        </w:rPr>
        <w:t xml:space="preserve">. </w:t>
      </w:r>
    </w:p>
    <w:p>
      <w:pPr>
        <w:pStyle w:val="style0"/>
        <w:keepLines/>
        <w:spacing w:after="0" w:before="0" w:line="200" w:lineRule="atLeast"/>
        <w:ind w:hanging="0" w:left="0" w:right="0"/>
        <w:contextualSpacing w:val="false"/>
        <w:jc w:val="both"/>
      </w:pPr>
      <w:r>
        <w:rPr/>
      </w:r>
    </w:p>
    <w:p>
      <w:pPr>
        <w:pStyle w:val="style0"/>
        <w:keepLines/>
        <w:numPr>
          <w:ilvl w:val="0"/>
          <w:numId w:val="1"/>
        </w:numPr>
        <w:spacing w:after="0" w:before="0" w:line="200" w:lineRule="atLeast"/>
        <w:ind w:hanging="0" w:left="0" w:right="0"/>
        <w:contextualSpacing w:val="false"/>
        <w:jc w:val="both"/>
      </w:pPr>
      <w:r>
        <w:rPr>
          <w:rFonts w:cs="Arial" w:eastAsia="Calibri"/>
          <w:iCs/>
          <w:sz w:val="24"/>
          <w:szCs w:val="24"/>
          <w:lang w:val="ms-MY"/>
        </w:rPr>
        <w:tab/>
        <w:t>Өргөдлийн байнгын хороонд нийтийн эрх ашгийг хөндсөн асуудлаар дараах саналуудыг ирүүлжээ.</w:t>
      </w:r>
    </w:p>
    <w:p>
      <w:pPr>
        <w:pStyle w:val="style0"/>
        <w:numPr>
          <w:ilvl w:val="0"/>
          <w:numId w:val="1"/>
        </w:numPr>
        <w:spacing w:after="0" w:before="0" w:line="200" w:lineRule="atLeast"/>
        <w:ind w:hanging="0" w:left="0" w:right="0"/>
        <w:contextualSpacing w:val="false"/>
        <w:jc w:val="both"/>
      </w:pPr>
      <w:r>
        <w:rPr/>
      </w:r>
    </w:p>
    <w:p>
      <w:pPr>
        <w:pStyle w:val="style0"/>
        <w:numPr>
          <w:ilvl w:val="1"/>
          <w:numId w:val="1"/>
        </w:numPr>
        <w:spacing w:after="0" w:before="0" w:line="100" w:lineRule="atLeast"/>
        <w:ind w:hanging="576" w:left="0" w:right="0"/>
        <w:contextualSpacing w:val="false"/>
        <w:jc w:val="both"/>
      </w:pPr>
      <w:r>
        <w:rPr>
          <w:sz w:val="24"/>
          <w:szCs w:val="24"/>
        </w:rPr>
        <w:t xml:space="preserve">Үүнд: </w:t>
      </w:r>
      <w:r>
        <w:rPr>
          <w:rFonts w:cs="Arial" w:eastAsia="Times New Roman"/>
          <w:color w:val="00000A"/>
          <w:sz w:val="24"/>
          <w:szCs w:val="24"/>
          <w:lang w:bidi="ar-SA" w:eastAsia="en-US"/>
        </w:rPr>
        <w:t xml:space="preserve">Өвөрхангай аймгийн Уянга суманд Ашигт малтмалын тухай хууль зөрчигдөж байгаа тул хуулийн хэрэгжилтэд хяналт </w:t>
      </w:r>
      <w:r>
        <w:rPr>
          <w:rFonts w:cs="Arial" w:eastAsia="Times New Roman"/>
          <w:color w:val="00000A"/>
          <w:sz w:val="24"/>
          <w:szCs w:val="24"/>
          <w:lang w:bidi="ar-SA" w:eastAsia="en-US" w:val="mn-MN"/>
        </w:rPr>
        <w:t>тавих.</w:t>
      </w:r>
    </w:p>
    <w:p>
      <w:pPr>
        <w:pStyle w:val="style0"/>
        <w:numPr>
          <w:ilvl w:val="1"/>
          <w:numId w:val="1"/>
        </w:numPr>
        <w:spacing w:after="0" w:before="0" w:line="100" w:lineRule="atLeast"/>
        <w:ind w:hanging="0" w:left="0" w:right="0"/>
        <w:contextualSpacing w:val="false"/>
        <w:jc w:val="both"/>
      </w:pPr>
      <w:r>
        <w:rPr/>
      </w:r>
    </w:p>
    <w:p>
      <w:pPr>
        <w:pStyle w:val="style0"/>
        <w:numPr>
          <w:ilvl w:val="6"/>
          <w:numId w:val="1"/>
        </w:numPr>
        <w:spacing w:after="0" w:before="0" w:line="100" w:lineRule="atLeast"/>
        <w:ind w:hanging="1296" w:left="0" w:right="0"/>
        <w:contextualSpacing w:val="false"/>
        <w:jc w:val="both"/>
      </w:pPr>
      <w:r>
        <w:rPr>
          <w:rFonts w:cs="Arial" w:eastAsia="Times New Roman"/>
          <w:iCs/>
          <w:color w:val="00000A"/>
          <w:sz w:val="24"/>
          <w:szCs w:val="24"/>
          <w:lang w:bidi="ar-SA" w:eastAsia="en-US" w:val="mn-MN"/>
        </w:rPr>
        <w:t>Туул голын энгийн хамгаалалтын бүсэд аж ахуйн нэгжүүд түгээмэл тархацтай ашигт малтмал олборлон, үйлдвэрт хэрэглэсэн усаа цэвэршүүлэлгүй голын усанд нийлүүлж бохирдол үүсгэж байгаа нь иргэдийн эрүүл, аюулгүй орчинд амьдрах эрхийг зөрчиж байгаа тул Туул голын ай савыг тусгай хамгаалалтад авах.</w:t>
      </w:r>
    </w:p>
    <w:p>
      <w:pPr>
        <w:pStyle w:val="style0"/>
        <w:keepLines/>
        <w:widowControl/>
        <w:numPr>
          <w:ilvl w:val="2"/>
          <w:numId w:val="1"/>
        </w:numPr>
        <w:suppressAutoHyphens w:val="false"/>
        <w:spacing w:after="0" w:before="0" w:line="100" w:lineRule="atLeast"/>
        <w:ind w:hanging="720" w:left="0" w:right="0"/>
        <w:contextualSpacing w:val="false"/>
        <w:jc w:val="both"/>
      </w:pPr>
      <w:r>
        <w:rPr/>
      </w:r>
    </w:p>
    <w:p>
      <w:pPr>
        <w:pStyle w:val="style0"/>
        <w:keepLines/>
        <w:widowControl/>
        <w:numPr>
          <w:ilvl w:val="3"/>
          <w:numId w:val="1"/>
        </w:numPr>
        <w:suppressAutoHyphens w:val="false"/>
        <w:spacing w:after="0" w:before="0" w:line="200" w:lineRule="atLeast"/>
        <w:ind w:hanging="864" w:left="0" w:right="0"/>
        <w:contextualSpacing w:val="false"/>
        <w:jc w:val="both"/>
      </w:pPr>
      <w:r>
        <w:rPr>
          <w:rFonts w:cs="Arial" w:eastAsia="Times New Roman"/>
          <w:iCs/>
          <w:sz w:val="24"/>
          <w:szCs w:val="24"/>
          <w:lang w:bidi="ar-SA" w:eastAsia="en-US" w:val="mn-MN"/>
        </w:rPr>
        <w:t>Төрийн өндөр албан тушаалд 45 нас хүрсэн, амьдралын болон мэргэжлийн тодорхой дадлага туршлагатай хүнийг томилдог байх талаар Улсын Их Хурлын сон</w:t>
      </w:r>
      <w:r>
        <w:rPr>
          <w:rFonts w:cs="Arial" w:eastAsia="Times New Roman"/>
          <w:iCs/>
          <w:color w:val="00000A"/>
          <w:sz w:val="24"/>
          <w:szCs w:val="24"/>
          <w:lang w:bidi="ar-SA" w:eastAsia="en-US" w:val="mn-MN"/>
        </w:rPr>
        <w:t>гуулийн тухай хуульд өөрчлөлт оруулах.</w:t>
      </w:r>
    </w:p>
    <w:p>
      <w:pPr>
        <w:pStyle w:val="style0"/>
        <w:keepLines/>
        <w:widowControl/>
        <w:numPr>
          <w:ilvl w:val="2"/>
          <w:numId w:val="1"/>
        </w:numPr>
        <w:suppressAutoHyphens w:val="false"/>
        <w:spacing w:after="0" w:before="0" w:line="200" w:lineRule="atLeast"/>
        <w:ind w:hanging="720" w:left="0" w:right="0"/>
        <w:contextualSpacing w:val="false"/>
        <w:jc w:val="both"/>
      </w:pPr>
      <w:r>
        <w:rPr/>
      </w:r>
    </w:p>
    <w:p>
      <w:pPr>
        <w:pStyle w:val="style0"/>
        <w:keepLines/>
        <w:widowControl/>
        <w:numPr>
          <w:ilvl w:val="2"/>
          <w:numId w:val="1"/>
        </w:numPr>
        <w:suppressAutoHyphens w:val="false"/>
        <w:spacing w:after="0" w:before="0" w:line="200" w:lineRule="atLeast"/>
        <w:ind w:hanging="720" w:left="0" w:right="0"/>
        <w:contextualSpacing w:val="false"/>
        <w:jc w:val="both"/>
      </w:pPr>
      <w:r>
        <w:rPr>
          <w:rFonts w:cs="Arial" w:eastAsia="Times New Roman"/>
          <w:iCs/>
          <w:color w:val="00000A"/>
          <w:sz w:val="24"/>
          <w:szCs w:val="24"/>
          <w:lang w:bidi="ar-SA" w:eastAsia="en-US" w:val="ms-MY"/>
        </w:rPr>
        <w:t xml:space="preserve">Улсын Их Хурлын гишүүнээр 2-оос дээш удаа сонгогдсон хүнийг </w:t>
      </w:r>
      <w:r>
        <w:rPr>
          <w:rFonts w:cs="Arial" w:eastAsia="Times New Roman"/>
          <w:iCs/>
          <w:color w:val="00000A"/>
          <w:sz w:val="24"/>
          <w:szCs w:val="24"/>
          <w:lang w:bidi="ar-SA" w:eastAsia="en-US" w:val="mn-MN"/>
        </w:rPr>
        <w:t xml:space="preserve">дахин сонгуульд нэр </w:t>
      </w:r>
      <w:r>
        <w:rPr>
          <w:rFonts w:cs="Arial" w:eastAsia="Times New Roman"/>
          <w:iCs/>
          <w:color w:val="00000A"/>
          <w:sz w:val="24"/>
          <w:szCs w:val="24"/>
          <w:lang w:bidi="ar-SA" w:eastAsia="en-US" w:val="ms-MY"/>
        </w:rPr>
        <w:t>дэвшүүлэхгүй байх, гишүүний тангараг</w:t>
      </w:r>
      <w:r>
        <w:rPr>
          <w:rFonts w:cs="Arial" w:eastAsia="Times New Roman"/>
          <w:iCs/>
          <w:color w:val="00000A"/>
          <w:sz w:val="24"/>
          <w:szCs w:val="24"/>
          <w:lang w:bidi="ar-SA" w:eastAsia="en-US" w:val="mn-MN"/>
        </w:rPr>
        <w:t xml:space="preserve">т </w:t>
      </w:r>
      <w:r>
        <w:rPr>
          <w:rFonts w:cs="Arial" w:eastAsia="Times New Roman"/>
          <w:iCs/>
          <w:color w:val="00000A"/>
          <w:sz w:val="24"/>
          <w:szCs w:val="24"/>
          <w:lang w:bidi="ar-SA" w:eastAsia="en-US" w:val="ms-MY"/>
        </w:rPr>
        <w:t>хариуцлагы</w:t>
      </w:r>
      <w:r>
        <w:rPr>
          <w:rFonts w:cs="Arial" w:eastAsia="Times New Roman"/>
          <w:iCs/>
          <w:color w:val="00000A"/>
          <w:sz w:val="24"/>
          <w:szCs w:val="24"/>
          <w:lang w:bidi="ar-SA" w:eastAsia="en-US" w:val="mn-MN"/>
        </w:rPr>
        <w:t xml:space="preserve">н талаар нэмж оруулах, </w:t>
      </w:r>
      <w:r>
        <w:rPr>
          <w:rFonts w:cs="Arial" w:eastAsia="Times New Roman"/>
          <w:iCs/>
          <w:color w:val="00000A"/>
          <w:sz w:val="24"/>
          <w:szCs w:val="24"/>
          <w:lang w:bidi="ar-SA" w:eastAsia="en-US" w:val="ms-MY"/>
        </w:rPr>
        <w:t xml:space="preserve">гишүүнийг хуулийн байгууллагаас бүрэн </w:t>
      </w:r>
      <w:r>
        <w:rPr>
          <w:rFonts w:cs="Arial" w:eastAsia="Times New Roman"/>
          <w:iCs/>
          <w:color w:val="00000A"/>
          <w:sz w:val="24"/>
          <w:szCs w:val="24"/>
          <w:lang w:bidi="ar-SA" w:eastAsia="en-US" w:val="mn-MN"/>
        </w:rPr>
        <w:t>эрхийг нь</w:t>
      </w:r>
      <w:r>
        <w:rPr>
          <w:rFonts w:cs="Arial" w:eastAsia="Times New Roman"/>
          <w:iCs/>
          <w:color w:val="00000A"/>
          <w:sz w:val="24"/>
          <w:szCs w:val="24"/>
          <w:lang w:bidi="ar-SA" w:eastAsia="en-US" w:val="ms-MY"/>
        </w:rPr>
        <w:t xml:space="preserve"> түр түдгэлзүүлж шалгах</w:t>
      </w:r>
      <w:r>
        <w:rPr>
          <w:rFonts w:cs="Arial" w:eastAsia="Times New Roman"/>
          <w:iCs/>
          <w:color w:val="00000A"/>
          <w:sz w:val="24"/>
          <w:szCs w:val="24"/>
          <w:lang w:bidi="ar-SA" w:eastAsia="en-US" w:val="mn-MN"/>
        </w:rPr>
        <w:t xml:space="preserve"> асуудлыг илүү тодорхой болгон зохицуулах.</w:t>
      </w:r>
    </w:p>
    <w:p>
      <w:pPr>
        <w:pStyle w:val="style0"/>
        <w:keepLines/>
        <w:widowControl/>
        <w:numPr>
          <w:ilvl w:val="2"/>
          <w:numId w:val="1"/>
        </w:numPr>
        <w:suppressAutoHyphens w:val="false"/>
        <w:spacing w:after="0" w:before="0" w:line="200" w:lineRule="atLeast"/>
        <w:ind w:hanging="720" w:left="0" w:right="0"/>
        <w:contextualSpacing w:val="false"/>
        <w:jc w:val="both"/>
      </w:pPr>
      <w:r>
        <w:rPr/>
      </w:r>
    </w:p>
    <w:p>
      <w:pPr>
        <w:pStyle w:val="style0"/>
        <w:keepLines/>
        <w:widowControl/>
        <w:numPr>
          <w:ilvl w:val="1"/>
          <w:numId w:val="1"/>
        </w:numPr>
        <w:suppressAutoHyphens w:val="false"/>
        <w:spacing w:after="0" w:before="0" w:line="200" w:lineRule="atLeast"/>
        <w:ind w:hanging="576" w:left="0" w:right="0"/>
        <w:contextualSpacing w:val="false"/>
        <w:jc w:val="both"/>
      </w:pPr>
      <w:r>
        <w:rPr>
          <w:rFonts w:cs="Arial" w:eastAsia="Calibri"/>
          <w:iCs/>
          <w:sz w:val="24"/>
          <w:szCs w:val="24"/>
          <w:lang w:val="ms-MY"/>
        </w:rPr>
        <w:t xml:space="preserve">Боловсролын тухай хуулийн 43 дугаар зүйлийн 43.1.7-д </w:t>
      </w:r>
      <w:r>
        <w:rPr>
          <w:rFonts w:cs="Arial" w:eastAsia="Calibri"/>
          <w:iCs/>
          <w:color w:val="00000A"/>
          <w:sz w:val="24"/>
          <w:szCs w:val="24"/>
          <w:lang w:val="ms-MY"/>
        </w:rPr>
        <w:t>заа</w:t>
      </w:r>
      <w:r>
        <w:rPr>
          <w:rFonts w:cs="Arial" w:eastAsia="Calibri"/>
          <w:iCs/>
          <w:color w:val="00000A"/>
          <w:sz w:val="24"/>
          <w:szCs w:val="24"/>
          <w:lang w:val="mn-MN"/>
        </w:rPr>
        <w:t>сны дагуу</w:t>
      </w:r>
      <w:r>
        <w:rPr>
          <w:rFonts w:cs="Arial" w:eastAsia="Calibri"/>
          <w:iCs/>
          <w:color w:val="00000A"/>
          <w:sz w:val="24"/>
          <w:szCs w:val="24"/>
          <w:lang w:val="ms-MY"/>
        </w:rPr>
        <w:t xml:space="preserve"> </w:t>
      </w:r>
      <w:r>
        <w:rPr>
          <w:rStyle w:val="style27"/>
          <w:rFonts w:cs="Arial"/>
          <w:color w:val="00000A"/>
          <w:sz w:val="24"/>
          <w:szCs w:val="24"/>
          <w:shd w:fill="FFFFFF" w:val="clear"/>
        </w:rPr>
        <w:t> </w:t>
      </w:r>
      <w:r>
        <w:rPr>
          <w:rFonts w:cs="Arial"/>
          <w:color w:val="00000A"/>
          <w:sz w:val="24"/>
          <w:szCs w:val="24"/>
          <w:shd w:fill="FFFFFF" w:val="clear"/>
        </w:rPr>
        <w:t xml:space="preserve">5 жил тутамд нэг удаа </w:t>
      </w:r>
      <w:r>
        <w:rPr>
          <w:rFonts w:cs="Arial"/>
          <w:color w:val="00000A"/>
          <w:sz w:val="24"/>
          <w:szCs w:val="24"/>
          <w:shd w:fill="FFFFFF" w:val="clear"/>
          <w:lang w:val="mn-MN"/>
        </w:rPr>
        <w:t xml:space="preserve">олгодог </w:t>
      </w:r>
      <w:r>
        <w:rPr>
          <w:rFonts w:cs="Arial"/>
          <w:color w:val="00000A"/>
          <w:sz w:val="24"/>
          <w:szCs w:val="24"/>
          <w:shd w:fill="FFFFFF" w:val="clear"/>
        </w:rPr>
        <w:t>6 сарын үндсэн цалинтай нь тэнцэх хэмжээний мөнгөн тэтгэмжийг</w:t>
      </w:r>
      <w:r>
        <w:rPr>
          <w:rFonts w:cs="Arial" w:eastAsia="Calibri"/>
          <w:iCs/>
          <w:sz w:val="24"/>
          <w:szCs w:val="24"/>
          <w:lang w:val="ms-MY"/>
        </w:rPr>
        <w:t xml:space="preserve"> хувийн х</w:t>
      </w:r>
      <w:r>
        <w:rPr>
          <w:rFonts w:cs="Arial" w:eastAsia="Calibri"/>
          <w:iCs/>
          <w:sz w:val="24"/>
          <w:szCs w:val="24"/>
        </w:rPr>
        <w:t>э</w:t>
      </w:r>
      <w:r>
        <w:rPr>
          <w:rFonts w:cs="Arial" w:eastAsia="Calibri"/>
          <w:iCs/>
          <w:sz w:val="24"/>
          <w:szCs w:val="24"/>
          <w:lang w:val="ms-MY"/>
        </w:rPr>
        <w:t xml:space="preserve">вшлийн </w:t>
      </w:r>
      <w:r>
        <w:rPr>
          <w:rFonts w:cs="Arial" w:eastAsia="Calibri"/>
          <w:iCs/>
          <w:sz w:val="24"/>
          <w:szCs w:val="24"/>
        </w:rPr>
        <w:t>с</w:t>
      </w:r>
      <w:r>
        <w:rPr>
          <w:rFonts w:cs="Arial" w:eastAsia="Calibri"/>
          <w:iCs/>
          <w:sz w:val="24"/>
          <w:szCs w:val="24"/>
          <w:lang w:val="ms-MY"/>
        </w:rPr>
        <w:t>ургалтын байгууллагад ажиллаж байгаа багш нарт олго</w:t>
      </w:r>
      <w:r>
        <w:rPr>
          <w:rFonts w:cs="Arial" w:eastAsia="Calibri"/>
          <w:iCs/>
          <w:sz w:val="24"/>
          <w:szCs w:val="24"/>
          <w:lang w:val="mn-MN"/>
        </w:rPr>
        <w:t>дог болох.</w:t>
      </w:r>
    </w:p>
    <w:p>
      <w:pPr>
        <w:pStyle w:val="style0"/>
        <w:widowControl/>
        <w:numPr>
          <w:ilvl w:val="1"/>
          <w:numId w:val="1"/>
        </w:numPr>
        <w:suppressAutoHyphens w:val="false"/>
        <w:spacing w:after="0" w:before="0" w:line="200" w:lineRule="atLeast"/>
        <w:ind w:hanging="576" w:left="0" w:right="0"/>
        <w:contextualSpacing w:val="false"/>
        <w:jc w:val="both"/>
      </w:pPr>
      <w:r>
        <w:rPr/>
      </w:r>
    </w:p>
    <w:p>
      <w:pPr>
        <w:pStyle w:val="style0"/>
        <w:keepLines/>
        <w:widowControl/>
        <w:numPr>
          <w:ilvl w:val="1"/>
          <w:numId w:val="1"/>
        </w:numPr>
        <w:suppressAutoHyphens w:val="false"/>
        <w:spacing w:after="0" w:before="0" w:line="200" w:lineRule="atLeast"/>
        <w:ind w:hanging="576" w:left="0" w:right="0"/>
        <w:contextualSpacing w:val="false"/>
        <w:jc w:val="both"/>
      </w:pPr>
      <w:r>
        <w:rPr>
          <w:rFonts w:cs="Arial" w:eastAsia="Times New Roman"/>
          <w:sz w:val="24"/>
          <w:szCs w:val="24"/>
          <w:lang w:bidi="ar-SA" w:eastAsia="en-US" w:val="mn-MN"/>
        </w:rPr>
        <w:t>Г</w:t>
      </w:r>
      <w:r>
        <w:rPr>
          <w:rFonts w:cs="Arial" w:eastAsia="Times New Roman"/>
          <w:sz w:val="24"/>
          <w:szCs w:val="24"/>
          <w:lang w:bidi="ar-SA" w:eastAsia="en-US"/>
        </w:rPr>
        <w:t>эр бүл салалтыг багасгах</w:t>
      </w:r>
      <w:r>
        <w:rPr>
          <w:rFonts w:cs="Arial" w:eastAsia="Times New Roman"/>
          <w:sz w:val="24"/>
          <w:szCs w:val="24"/>
          <w:lang w:bidi="ar-SA" w:eastAsia="en-US" w:val="mn-MN"/>
        </w:rPr>
        <w:t xml:space="preserve"> зорилгоор</w:t>
      </w:r>
      <w:r>
        <w:rPr>
          <w:rFonts w:cs="Arial" w:eastAsia="Times New Roman"/>
          <w:sz w:val="24"/>
          <w:szCs w:val="24"/>
          <w:lang w:bidi="ar-SA" w:eastAsia="en-US"/>
        </w:rPr>
        <w:t xml:space="preserve"> үр шилжүүлэн суулгах мэс ажилбарын төлбөрт тодорхой хувиар хөнгөлөлт үзүүлэхтэй холбогдуулан Эрүүл мэндийн хууль</w:t>
      </w:r>
      <w:r>
        <w:rPr>
          <w:rFonts w:cs="Arial" w:eastAsia="Times New Roman"/>
          <w:sz w:val="24"/>
          <w:szCs w:val="24"/>
          <w:lang w:bidi="ar-SA" w:eastAsia="en-US" w:val="mn-MN"/>
        </w:rPr>
        <w:t xml:space="preserve">д </w:t>
      </w:r>
      <w:r>
        <w:rPr>
          <w:rFonts w:cs="Arial" w:eastAsia="Times New Roman"/>
          <w:sz w:val="24"/>
          <w:szCs w:val="24"/>
          <w:lang w:bidi="ar-SA" w:eastAsia="en-US"/>
        </w:rPr>
        <w:t>өөрчлөлт оруулах</w:t>
      </w:r>
      <w:r>
        <w:rPr>
          <w:rFonts w:cs="Arial" w:eastAsia="Times New Roman"/>
          <w:sz w:val="24"/>
          <w:szCs w:val="24"/>
          <w:lang w:bidi="ar-SA" w:eastAsia="en-US" w:val="mn-MN"/>
        </w:rPr>
        <w:t>, нө</w:t>
      </w:r>
      <w:r>
        <w:rPr>
          <w:rFonts w:cs="Arial" w:eastAsia="Times New Roman"/>
          <w:sz w:val="24"/>
          <w:szCs w:val="24"/>
          <w:lang w:bidi="ar-SA" w:eastAsia="en-US"/>
        </w:rPr>
        <w:t xml:space="preserve">хөн үржихүйн асуудлаар охид, эмэгтэйчүүдэд зориулсан сургалт, мэдээллийг эрчимтэй </w:t>
      </w:r>
      <w:r>
        <w:rPr>
          <w:rFonts w:cs="Arial" w:eastAsia="Times New Roman"/>
          <w:sz w:val="24"/>
          <w:szCs w:val="24"/>
          <w:lang w:bidi="ar-SA" w:eastAsia="en-US" w:val="mn-MN"/>
        </w:rPr>
        <w:t>зохион байгуулах.</w:t>
      </w:r>
    </w:p>
    <w:p>
      <w:pPr>
        <w:pStyle w:val="style0"/>
        <w:keepLines/>
        <w:widowControl/>
        <w:numPr>
          <w:ilvl w:val="2"/>
          <w:numId w:val="1"/>
        </w:numPr>
        <w:suppressAutoHyphens w:val="false"/>
        <w:spacing w:after="0" w:before="0" w:line="200" w:lineRule="atLeast"/>
        <w:ind w:hanging="720" w:left="0" w:right="0"/>
        <w:contextualSpacing w:val="false"/>
        <w:jc w:val="both"/>
      </w:pPr>
      <w:r>
        <w:rPr/>
      </w:r>
    </w:p>
    <w:p>
      <w:pPr>
        <w:pStyle w:val="style0"/>
        <w:widowControl/>
        <w:numPr>
          <w:ilvl w:val="2"/>
          <w:numId w:val="1"/>
        </w:numPr>
        <w:suppressAutoHyphens w:val="false"/>
        <w:spacing w:after="0" w:before="0" w:line="200" w:lineRule="atLeast"/>
        <w:ind w:hanging="720" w:left="0" w:right="0"/>
        <w:contextualSpacing w:val="false"/>
        <w:jc w:val="both"/>
      </w:pPr>
      <w:r>
        <w:rPr>
          <w:rFonts w:cs="Arial" w:eastAsia="Times New Roman"/>
          <w:color w:val="00000A"/>
          <w:sz w:val="24"/>
          <w:szCs w:val="24"/>
          <w:lang w:bidi="ar-SA" w:eastAsia="en-US" w:val="mn-MN"/>
        </w:rPr>
        <w:t>“</w:t>
      </w:r>
      <w:r>
        <w:rPr>
          <w:rFonts w:cs="Arial" w:eastAsia="Times New Roman"/>
          <w:color w:val="00000A"/>
          <w:sz w:val="24"/>
          <w:szCs w:val="24"/>
          <w:lang w:bidi="ar-SA" w:eastAsia="en-US" w:val="mn-MN"/>
        </w:rPr>
        <w:t>Төсвийн байгууллагуудад хийх бүтэц, зохион байгуулалтын зарим арга хэмжээний тухай” Засгийн газрын 2015 оны 55 дугаар тогтоолын дагуу аймгуудын Засаг даргын хэрэгжүүлэгч агентлаг болох Тээвэр, авто замын газраас 111 төрийн албан хаагч 2015 оны 4 дүгээр сараас ажлаас халагдсан бөгөөд Төрийн албаны тухай хуулийн 27 дугаар зүйлийн 27.2.4-т заасан 6 сарын цалинтай тэнцэх хэмжээний нэг удаагийн тэтгэлгийг одоог хүртэл авч чадахгүй байгаа тул хуулийн хэрэгжилтийг хангах.</w:t>
      </w:r>
    </w:p>
    <w:p>
      <w:pPr>
        <w:pStyle w:val="style0"/>
        <w:widowControl/>
        <w:numPr>
          <w:ilvl w:val="2"/>
          <w:numId w:val="1"/>
        </w:numPr>
        <w:suppressAutoHyphens w:val="false"/>
        <w:spacing w:after="0" w:before="0" w:line="200" w:lineRule="atLeast"/>
        <w:ind w:hanging="720" w:left="0" w:right="0"/>
        <w:contextualSpacing w:val="false"/>
        <w:jc w:val="both"/>
      </w:pPr>
      <w:r>
        <w:rPr/>
      </w:r>
    </w:p>
    <w:p>
      <w:pPr>
        <w:pStyle w:val="style0"/>
        <w:widowControl/>
        <w:numPr>
          <w:ilvl w:val="8"/>
          <w:numId w:val="1"/>
        </w:numPr>
        <w:suppressAutoHyphens w:val="false"/>
        <w:spacing w:after="0" w:before="0" w:line="200" w:lineRule="atLeast"/>
        <w:ind w:hanging="1584" w:left="0" w:right="0"/>
        <w:contextualSpacing w:val="false"/>
        <w:jc w:val="both"/>
      </w:pPr>
      <w:r>
        <w:rPr>
          <w:rFonts w:cs="Arial" w:eastAsia="Times New Roman"/>
          <w:sz w:val="24"/>
          <w:szCs w:val="24"/>
          <w:lang w:bidi="ar-SA" w:eastAsia="en-US" w:val="mn-MN"/>
        </w:rPr>
        <w:t>“</w:t>
      </w:r>
      <w:r>
        <w:rPr>
          <w:rFonts w:cs="Arial" w:eastAsia="Times New Roman"/>
          <w:sz w:val="24"/>
          <w:szCs w:val="24"/>
          <w:lang w:bidi="ar-SA" w:eastAsia="en-US"/>
        </w:rPr>
        <w:t>Байлдаанд оролцсон ахмад дайчдад үнэмлэх, тэтгэмж олгох жур</w:t>
      </w:r>
      <w:r>
        <w:rPr>
          <w:rFonts w:cs="Arial" w:eastAsia="Times New Roman"/>
          <w:sz w:val="24"/>
          <w:szCs w:val="24"/>
          <w:lang w:bidi="ar-SA" w:eastAsia="en-US" w:val="mn-MN"/>
        </w:rPr>
        <w:t>а</w:t>
      </w:r>
      <w:r>
        <w:rPr>
          <w:rFonts w:cs="Arial" w:eastAsia="Times New Roman"/>
          <w:sz w:val="24"/>
          <w:szCs w:val="24"/>
          <w:lang w:bidi="ar-SA" w:eastAsia="en-US"/>
        </w:rPr>
        <w:t>м</w:t>
      </w:r>
      <w:r>
        <w:rPr>
          <w:rFonts w:cs="Arial" w:eastAsia="Times New Roman"/>
          <w:sz w:val="24"/>
          <w:szCs w:val="24"/>
          <w:lang w:bidi="ar-SA" w:eastAsia="en-US" w:val="mn-MN"/>
        </w:rPr>
        <w:t xml:space="preserve">” батлах тухай </w:t>
      </w:r>
      <w:r>
        <w:rPr>
          <w:rFonts w:cs="Arial" w:eastAsia="Times New Roman"/>
          <w:sz w:val="24"/>
          <w:szCs w:val="24"/>
          <w:lang w:bidi="ar-SA" w:eastAsia="en-US"/>
        </w:rPr>
        <w:t xml:space="preserve">Засгийн газрын 1999 оны </w:t>
      </w:r>
      <w:r>
        <w:rPr>
          <w:rFonts w:cs="Arial" w:eastAsia="Times New Roman"/>
          <w:sz w:val="24"/>
          <w:szCs w:val="24"/>
          <w:lang w:bidi="ar-SA" w:eastAsia="en-US" w:val="mn-MN"/>
        </w:rPr>
        <w:t xml:space="preserve">87 дугаар </w:t>
      </w:r>
      <w:r>
        <w:rPr>
          <w:rFonts w:cs="Arial" w:eastAsia="Times New Roman"/>
          <w:sz w:val="24"/>
          <w:szCs w:val="24"/>
          <w:lang w:bidi="ar-SA" w:eastAsia="en-US"/>
        </w:rPr>
        <w:t>тогтоол</w:t>
      </w:r>
      <w:r>
        <w:rPr>
          <w:rFonts w:cs="Arial" w:eastAsia="Times New Roman"/>
          <w:sz w:val="24"/>
          <w:szCs w:val="24"/>
          <w:lang w:bidi="ar-SA" w:eastAsia="en-US" w:val="mn-MN"/>
        </w:rPr>
        <w:t xml:space="preserve">д </w:t>
      </w:r>
      <w:r>
        <w:rPr>
          <w:rFonts w:cs="Arial" w:eastAsia="Times New Roman"/>
          <w:bCs/>
          <w:sz w:val="24"/>
          <w:szCs w:val="24"/>
          <w:lang w:bidi="ar-SA" w:eastAsia="en-US"/>
        </w:rPr>
        <w:t>арын албанд тусгай үүрэг гүйцэтгэсэн ахмадууд</w:t>
      </w:r>
      <w:r>
        <w:rPr>
          <w:rFonts w:cs="Arial" w:eastAsia="Times New Roman"/>
          <w:bCs/>
          <w:sz w:val="24"/>
          <w:szCs w:val="24"/>
          <w:lang w:bidi="ar-SA" w:eastAsia="en-US" w:val="mn-MN"/>
        </w:rPr>
        <w:t xml:space="preserve">ыг хамруулан </w:t>
      </w:r>
      <w:r>
        <w:rPr>
          <w:rFonts w:cs="Arial" w:eastAsia="Times New Roman"/>
          <w:sz w:val="24"/>
          <w:szCs w:val="24"/>
          <w:lang w:bidi="ar-SA" w:eastAsia="en-US" w:val="mn-MN"/>
        </w:rPr>
        <w:t>өөрчлөлт оруулах.</w:t>
      </w:r>
    </w:p>
    <w:p>
      <w:pPr>
        <w:pStyle w:val="style0"/>
        <w:widowControl/>
        <w:numPr>
          <w:ilvl w:val="1"/>
          <w:numId w:val="1"/>
        </w:numPr>
        <w:suppressAutoHyphens w:val="false"/>
        <w:spacing w:after="0" w:before="0" w:line="200" w:lineRule="atLeast"/>
        <w:ind w:hanging="576" w:left="0" w:right="0"/>
        <w:contextualSpacing w:val="false"/>
        <w:jc w:val="both"/>
      </w:pPr>
      <w:r>
        <w:rPr/>
      </w:r>
    </w:p>
    <w:p>
      <w:pPr>
        <w:pStyle w:val="style0"/>
        <w:widowControl/>
        <w:numPr>
          <w:ilvl w:val="1"/>
          <w:numId w:val="1"/>
        </w:numPr>
        <w:suppressAutoHyphens w:val="false"/>
        <w:spacing w:after="0" w:before="0" w:line="200" w:lineRule="atLeast"/>
        <w:ind w:hanging="576" w:left="0" w:right="0"/>
        <w:contextualSpacing w:val="false"/>
        <w:jc w:val="both"/>
      </w:pPr>
      <w:r>
        <w:rPr>
          <w:rFonts w:cs="Arial" w:eastAsia="Times New Roman"/>
          <w:iCs/>
          <w:sz w:val="24"/>
          <w:szCs w:val="24"/>
          <w:lang w:bidi="ar-SA" w:eastAsia="en-US" w:val="mn-MN"/>
        </w:rPr>
        <w:t>О</w:t>
      </w:r>
      <w:r>
        <w:rPr>
          <w:rFonts w:cs="Arial" w:eastAsia="Times New Roman"/>
          <w:iCs/>
          <w:sz w:val="24"/>
          <w:szCs w:val="24"/>
          <w:lang w:bidi="ar-SA" w:eastAsia="en-US"/>
        </w:rPr>
        <w:t xml:space="preserve">рон сууцны </w:t>
      </w:r>
      <w:r>
        <w:rPr>
          <w:rFonts w:cs="Arial" w:eastAsia="Times New Roman"/>
          <w:iCs/>
          <w:sz w:val="24"/>
          <w:szCs w:val="24"/>
          <w:lang w:bidi="ar-SA" w:eastAsia="en-US" w:val="mn-MN"/>
        </w:rPr>
        <w:t xml:space="preserve">барилгын </w:t>
      </w:r>
      <w:r>
        <w:rPr>
          <w:rFonts w:cs="Arial" w:eastAsia="Times New Roman"/>
          <w:iCs/>
          <w:sz w:val="24"/>
          <w:szCs w:val="24"/>
          <w:lang w:bidi="ar-SA" w:eastAsia="en-US"/>
        </w:rPr>
        <w:t>шат</w:t>
      </w:r>
      <w:r>
        <w:rPr>
          <w:rFonts w:cs="Arial" w:eastAsia="Times New Roman"/>
          <w:iCs/>
          <w:sz w:val="24"/>
          <w:szCs w:val="24"/>
          <w:lang w:bidi="ar-SA" w:eastAsia="en-US" w:val="mn-MN"/>
        </w:rPr>
        <w:t xml:space="preserve">аар </w:t>
      </w:r>
      <w:r>
        <w:rPr>
          <w:rFonts w:cs="Arial" w:eastAsia="Times New Roman"/>
          <w:iCs/>
          <w:sz w:val="24"/>
          <w:szCs w:val="24"/>
          <w:lang w:bidi="ar-SA" w:eastAsia="en-US"/>
        </w:rPr>
        <w:t>хөгжлийн бэрхшээлтэй иргэд чөлөөтэй орж гар</w:t>
      </w:r>
      <w:r>
        <w:rPr>
          <w:rFonts w:cs="Arial" w:eastAsia="Times New Roman"/>
          <w:iCs/>
          <w:sz w:val="24"/>
          <w:szCs w:val="24"/>
          <w:lang w:bidi="ar-SA" w:eastAsia="en-US" w:val="mn-MN"/>
        </w:rPr>
        <w:t>ах боломжийг бүрдүүлэх шаардлагыг барилгын</w:t>
      </w:r>
      <w:r>
        <w:rPr>
          <w:rFonts w:cs="Arial" w:eastAsia="Times New Roman"/>
          <w:iCs/>
          <w:sz w:val="24"/>
          <w:szCs w:val="24"/>
          <w:lang w:bidi="ar-SA" w:eastAsia="en-US"/>
        </w:rPr>
        <w:t xml:space="preserve"> зураг төсөлд </w:t>
      </w:r>
      <w:r>
        <w:rPr>
          <w:rFonts w:cs="Arial" w:eastAsia="Times New Roman"/>
          <w:iCs/>
          <w:sz w:val="24"/>
          <w:szCs w:val="24"/>
          <w:lang w:bidi="ar-SA" w:eastAsia="en-US" w:val="mn-MN"/>
        </w:rPr>
        <w:t>тусгах талаар холбогдох хууль, журамд өөрчлөлт оруулах.</w:t>
      </w:r>
    </w:p>
    <w:p>
      <w:pPr>
        <w:pStyle w:val="style0"/>
        <w:keepLines/>
        <w:widowControl/>
        <w:numPr>
          <w:ilvl w:val="1"/>
          <w:numId w:val="1"/>
        </w:numPr>
        <w:suppressAutoHyphens w:val="false"/>
        <w:spacing w:after="0" w:before="0" w:line="200" w:lineRule="atLeast"/>
        <w:ind w:hanging="0" w:left="0" w:right="0"/>
        <w:contextualSpacing w:val="false"/>
        <w:jc w:val="both"/>
      </w:pPr>
      <w:r>
        <w:rPr/>
      </w:r>
    </w:p>
    <w:p>
      <w:pPr>
        <w:pStyle w:val="style0"/>
        <w:keepLines/>
        <w:widowControl/>
        <w:numPr>
          <w:ilvl w:val="1"/>
          <w:numId w:val="1"/>
        </w:numPr>
        <w:suppressAutoHyphens w:val="false"/>
        <w:spacing w:after="0" w:before="0" w:line="200" w:lineRule="atLeast"/>
        <w:ind w:hanging="576" w:left="0" w:right="0"/>
        <w:contextualSpacing w:val="false"/>
        <w:jc w:val="both"/>
      </w:pPr>
      <w:r>
        <w:rPr>
          <w:rFonts w:cs="Arial"/>
        </w:rPr>
        <w:t xml:space="preserve">Орон нутагт ажлын байр нэмэгдүүлэх, </w:t>
      </w:r>
      <w:r>
        <w:rPr>
          <w:rFonts w:cs="Arial"/>
          <w:lang w:val="mn-MN"/>
        </w:rPr>
        <w:t xml:space="preserve">өргөн хэрэглээний бараа, бүтээгдэхүүний </w:t>
      </w:r>
      <w:r>
        <w:rPr>
          <w:rFonts w:cs="Arial"/>
        </w:rPr>
        <w:t>үнийг тогтвор</w:t>
      </w:r>
      <w:r>
        <w:rPr>
          <w:rFonts w:cs="Arial"/>
          <w:lang w:val="mn-MN"/>
        </w:rPr>
        <w:t>жуулах.</w:t>
      </w:r>
    </w:p>
    <w:p>
      <w:pPr>
        <w:pStyle w:val="style0"/>
        <w:keepLines/>
        <w:widowControl/>
        <w:numPr>
          <w:ilvl w:val="1"/>
          <w:numId w:val="1"/>
        </w:numPr>
        <w:suppressAutoHyphens w:val="false"/>
        <w:spacing w:after="0" w:before="0" w:line="200" w:lineRule="atLeast"/>
        <w:ind w:hanging="576" w:left="0" w:right="0"/>
        <w:contextualSpacing w:val="false"/>
        <w:jc w:val="both"/>
      </w:pPr>
      <w:r>
        <w:rPr/>
      </w:r>
    </w:p>
    <w:p>
      <w:pPr>
        <w:pStyle w:val="style0"/>
        <w:keepLines/>
        <w:widowControl/>
        <w:numPr>
          <w:ilvl w:val="1"/>
          <w:numId w:val="1"/>
        </w:numPr>
        <w:suppressAutoHyphens w:val="false"/>
        <w:spacing w:after="0" w:before="0" w:line="200" w:lineRule="atLeast"/>
        <w:ind w:hanging="576" w:left="0" w:right="0"/>
        <w:contextualSpacing w:val="false"/>
        <w:jc w:val="both"/>
      </w:pPr>
      <w:r>
        <w:rPr>
          <w:rFonts w:cs="Arial" w:eastAsia="Times New Roman"/>
          <w:sz w:val="24"/>
          <w:szCs w:val="24"/>
          <w:lang w:bidi="ar-SA" w:eastAsia="en-US" w:val="mn-MN"/>
        </w:rPr>
        <w:t>Г</w:t>
      </w:r>
      <w:r>
        <w:rPr>
          <w:rFonts w:cs="Arial" w:eastAsia="Times New Roman"/>
          <w:sz w:val="24"/>
          <w:szCs w:val="24"/>
          <w:lang w:bidi="ar-SA" w:eastAsia="en-US"/>
        </w:rPr>
        <w:t>эр хорооллын дахин төлөвлөлтийн ажлыг эрчимжүүл</w:t>
      </w:r>
      <w:r>
        <w:rPr>
          <w:rFonts w:cs="Arial" w:eastAsia="Times New Roman"/>
          <w:sz w:val="24"/>
          <w:szCs w:val="24"/>
          <w:lang w:bidi="ar-SA" w:eastAsia="en-US" w:val="mn-MN"/>
        </w:rPr>
        <w:t>эх,</w:t>
      </w:r>
      <w:r>
        <w:rPr>
          <w:rFonts w:cs="Arial" w:eastAsia="Times New Roman"/>
          <w:sz w:val="24"/>
          <w:szCs w:val="24"/>
          <w:lang w:bidi="ar-SA" w:eastAsia="en-US"/>
        </w:rPr>
        <w:t xml:space="preserve"> холбогдох хууль, журмыг боловсронгуй болго</w:t>
      </w:r>
      <w:r>
        <w:rPr>
          <w:rFonts w:cs="Arial" w:eastAsia="Times New Roman"/>
          <w:sz w:val="24"/>
          <w:szCs w:val="24"/>
          <w:lang w:bidi="ar-SA" w:eastAsia="en-US" w:val="mn-MN"/>
        </w:rPr>
        <w:t>х, н</w:t>
      </w:r>
      <w:r>
        <w:rPr>
          <w:rFonts w:cs="Arial"/>
          <w:sz w:val="24"/>
          <w:szCs w:val="24"/>
        </w:rPr>
        <w:t xml:space="preserve">ийслэлийн нийтийн тээврийн үйлчилгээг хүртээмжтэй болгох, чиглэл маршрутыг </w:t>
      </w:r>
      <w:r>
        <w:rPr>
          <w:rFonts w:cs="Arial"/>
          <w:sz w:val="24"/>
          <w:szCs w:val="24"/>
          <w:lang w:val="mn-MN"/>
        </w:rPr>
        <w:t xml:space="preserve">хүн амын тооноос хамааруулан </w:t>
      </w:r>
      <w:r>
        <w:rPr>
          <w:rFonts w:cs="Arial"/>
          <w:sz w:val="24"/>
          <w:szCs w:val="24"/>
        </w:rPr>
        <w:t xml:space="preserve">оновчтой </w:t>
      </w:r>
      <w:r>
        <w:rPr>
          <w:rFonts w:cs="Arial"/>
          <w:sz w:val="24"/>
          <w:szCs w:val="24"/>
          <w:lang w:val="mn-MN"/>
        </w:rPr>
        <w:t xml:space="preserve">тогтоох гэсэн нийтийн шинжтэй өргөдлүүд ирүүлсэн байна. Өргөдөл шийдвэрлэлтийн мэдээг сонссоноор тооцлоо. Хурал хаасныг мэдэгдье. Ирсэн гишүүдэд баярлалаа. </w:t>
      </w:r>
    </w:p>
    <w:p>
      <w:pPr>
        <w:pStyle w:val="style0"/>
        <w:keepLines/>
        <w:widowControl/>
        <w:numPr>
          <w:ilvl w:val="1"/>
          <w:numId w:val="1"/>
        </w:numPr>
        <w:suppressAutoHyphens w:val="false"/>
        <w:spacing w:after="0" w:before="0" w:line="200" w:lineRule="atLeast"/>
        <w:ind w:hanging="576" w:left="0" w:right="0"/>
        <w:contextualSpacing w:val="false"/>
        <w:jc w:val="both"/>
      </w:pPr>
      <w:r>
        <w:rPr/>
      </w:r>
    </w:p>
    <w:p>
      <w:pPr>
        <w:pStyle w:val="style0"/>
        <w:keepLines/>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b/>
          <w:lang w:val="mn-MN"/>
        </w:rPr>
        <w:tab/>
        <w:tab/>
        <w:t xml:space="preserve">Дууны бичлэгээс буулгасан: </w:t>
      </w:r>
    </w:p>
    <w:p>
      <w:pPr>
        <w:pStyle w:val="style67"/>
        <w:keepLines/>
        <w:spacing w:after="0" w:before="0" w:line="200" w:lineRule="atLeast"/>
        <w:ind w:hanging="0" w:left="0" w:right="0"/>
        <w:contextualSpacing w:val="false"/>
        <w:jc w:val="both"/>
      </w:pPr>
      <w:r>
        <w:rPr/>
      </w:r>
    </w:p>
    <w:p>
      <w:pPr>
        <w:pStyle w:val="style67"/>
        <w:keepLines/>
        <w:spacing w:after="0" w:before="0" w:line="200" w:lineRule="atLeast"/>
        <w:ind w:hanging="0" w:left="0" w:right="0"/>
        <w:contextualSpacing w:val="false"/>
        <w:jc w:val="both"/>
      </w:pPr>
      <w:r>
        <w:rPr>
          <w:lang w:val="mn-MN"/>
        </w:rPr>
        <w:tab/>
        <w:tab/>
        <w:t xml:space="preserve">ПРОТОКОЛЫН АЛБАНЫ  </w:t>
      </w:r>
    </w:p>
    <w:p>
      <w:pPr>
        <w:pStyle w:val="style67"/>
        <w:spacing w:after="0" w:before="0" w:line="200" w:lineRule="atLeast"/>
        <w:ind w:hanging="0" w:left="0" w:right="0"/>
        <w:contextualSpacing w:val="false"/>
        <w:jc w:val="both"/>
      </w:pPr>
      <w:r>
        <w:rPr>
          <w:sz w:val="24"/>
          <w:szCs w:val="24"/>
          <w:lang w:val="mn-MN"/>
        </w:rPr>
        <w:tab/>
        <w:tab/>
        <w:t>ШИНЖЭЭЧ                                                            П.МЯДАГМАА</w:t>
      </w:r>
    </w:p>
    <w:sectPr>
      <w:footerReference r:id="rId2" w:type="default"/>
      <w:type w:val="nextPage"/>
      <w:pgSz w:h="16838" w:w="11906"/>
      <w:pgMar w:bottom="1134" w:footer="0"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3"/>
      <w:jc w:val="right"/>
    </w:pPr>
    <w:r>
      <w:rPr/>
      <w:fldChar w:fldCharType="begin"/>
    </w:r>
    <w:r>
      <w:instrText> PAGE </w:instrText>
    </w:r>
    <w:r>
      <w:fldChar w:fldCharType="separate"/>
    </w:r>
    <w:r>
      <w:t>2</w:t>
    </w:r>
    <w:r>
      <w:fldChar w:fldCharType="end"/>
    </w:r>
  </w:p>
  <w:p>
    <w:pPr>
      <w:pStyle w:val="style73"/>
    </w:pPr>
    <w:r>
      <w:rPr/>
    </w:r>
  </w:p>
</w:ft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66"/>
    <w:next w:val="style67"/>
    <w:pPr/>
    <w:rPr>
      <w:b/>
      <w:bCs/>
      <w:sz w:val="32"/>
      <w:szCs w:val="32"/>
    </w:rPr>
  </w:style>
  <w:style w:styleId="style15" w:type="character">
    <w:name w:val="Default Paragraph Font"/>
    <w:next w:val="style15"/>
    <w:rPr/>
  </w:style>
  <w:style w:styleId="style16" w:type="character">
    <w:name w:val="Header Char"/>
    <w:basedOn w:val="style15"/>
    <w:next w:val="style16"/>
    <w:rPr>
      <w:rFonts w:ascii="Arial" w:cs="Mangal" w:eastAsia="SimSun" w:hAnsi="Arial"/>
      <w:color w:val="00000A"/>
      <w:sz w:val="24"/>
      <w:szCs w:val="21"/>
      <w:lang w:bidi="hi-IN" w:eastAsia="zh-CN"/>
    </w:rPr>
  </w:style>
  <w:style w:styleId="style17" w:type="character">
    <w:name w:val="Footer Char"/>
    <w:basedOn w:val="style15"/>
    <w:next w:val="style17"/>
    <w:rPr>
      <w:rFonts w:ascii="Arial" w:cs="Mangal" w:eastAsia="SimSun" w:hAnsi="Arial"/>
      <w:color w:val="00000A"/>
      <w:sz w:val="24"/>
      <w:szCs w:val="21"/>
      <w:lang w:bidi="hi-IN" w:eastAsia="zh-CN"/>
    </w:rPr>
  </w:style>
  <w:style w:styleId="style18" w:type="character">
    <w:name w:val="Endnote Text Char"/>
    <w:basedOn w:val="style15"/>
    <w:next w:val="style18"/>
    <w:rPr>
      <w:rFonts w:ascii="Arial" w:cs="Mangal" w:eastAsia="SimSun" w:hAnsi="Arial"/>
      <w:color w:val="00000A"/>
      <w:sz w:val="20"/>
      <w:szCs w:val="18"/>
      <w:lang w:bidi="hi-IN" w:eastAsia="zh-CN"/>
    </w:rPr>
  </w:style>
  <w:style w:styleId="style19" w:type="character">
    <w:name w:val="endnote reference"/>
    <w:basedOn w:val="style15"/>
    <w:next w:val="style19"/>
    <w:rPr>
      <w:vertAlign w:val="superscript"/>
    </w:rPr>
  </w:style>
  <w:style w:styleId="style20" w:type="character">
    <w:name w:val="Strong Emphasis"/>
    <w:next w:val="style20"/>
    <w:rPr>
      <w:b/>
      <w:bCs/>
    </w:rPr>
  </w:style>
  <w:style w:styleId="style21" w:type="character">
    <w:name w:val="Balloon Text Char"/>
    <w:basedOn w:val="style15"/>
    <w:next w:val="style21"/>
    <w:rPr>
      <w:rFonts w:ascii="Tahoma" w:cs="Mangal" w:eastAsia="SimSun" w:hAnsi="Tahoma"/>
      <w:color w:val="00000A"/>
      <w:sz w:val="16"/>
      <w:szCs w:val="14"/>
      <w:lang w:bidi="hi-IN" w:eastAsia="zh-CN"/>
    </w:rPr>
  </w:style>
  <w:style w:styleId="style22" w:type="character">
    <w:name w:val="Emphasis"/>
    <w:next w:val="style22"/>
    <w:rPr>
      <w:i/>
      <w:iCs/>
    </w:rPr>
  </w:style>
  <w:style w:styleId="style23" w:type="character">
    <w:name w:val="Internet Link"/>
    <w:basedOn w:val="style15"/>
    <w:next w:val="style23"/>
    <w:rPr>
      <w:color w:val="0000FF"/>
      <w:u w:val="single"/>
      <w:lang w:bidi="en-US" w:eastAsia="en-US" w:val="en-US"/>
    </w:rPr>
  </w:style>
  <w:style w:styleId="style24" w:type="character">
    <w:name w:val="ListLabel 33"/>
    <w:next w:val="style24"/>
    <w:rPr>
      <w:rFonts w:cs="Symbol"/>
    </w:rPr>
  </w:style>
  <w:style w:styleId="style25" w:type="character">
    <w:name w:val="ListLabel 34"/>
    <w:next w:val="style25"/>
    <w:rPr>
      <w:rFonts w:cs="Courier New"/>
    </w:rPr>
  </w:style>
  <w:style w:styleId="style26" w:type="character">
    <w:name w:val="ListLabel 35"/>
    <w:next w:val="style26"/>
    <w:rPr>
      <w:rFonts w:cs="Wingdings"/>
    </w:rPr>
  </w:style>
  <w:style w:styleId="style27" w:type="character">
    <w:name w:val="apple-converted-space"/>
    <w:basedOn w:val="style15"/>
    <w:next w:val="style27"/>
    <w:rPr/>
  </w:style>
  <w:style w:styleId="style28" w:type="character">
    <w:name w:val="ListLabel 36"/>
    <w:next w:val="style28"/>
    <w:rPr>
      <w:rFonts w:cs="Symbol"/>
    </w:rPr>
  </w:style>
  <w:style w:styleId="style29" w:type="character">
    <w:name w:val="ListLabel 37"/>
    <w:next w:val="style29"/>
    <w:rPr>
      <w:rFonts w:cs="Courier New"/>
    </w:rPr>
  </w:style>
  <w:style w:styleId="style30" w:type="character">
    <w:name w:val="ListLabel 38"/>
    <w:next w:val="style30"/>
    <w:rPr>
      <w:rFonts w:cs="Wingdings"/>
    </w:rPr>
  </w:style>
  <w:style w:styleId="style31" w:type="character">
    <w:name w:val="ListLabel 32"/>
    <w:next w:val="style31"/>
    <w:rPr>
      <w:rFonts w:cs="Wingdings"/>
    </w:rPr>
  </w:style>
  <w:style w:styleId="style32" w:type="character">
    <w:name w:val="ListLabel 31"/>
    <w:next w:val="style32"/>
    <w:rPr>
      <w:rFonts w:cs="Courier New"/>
    </w:rPr>
  </w:style>
  <w:style w:styleId="style33" w:type="character">
    <w:name w:val="ListLabel 30"/>
    <w:next w:val="style33"/>
    <w:rPr>
      <w:rFonts w:cs="Symbol"/>
    </w:rPr>
  </w:style>
  <w:style w:styleId="style34" w:type="character">
    <w:name w:val="ListLabel 29"/>
    <w:next w:val="style34"/>
    <w:rPr>
      <w:rFonts w:cs="Wingdings"/>
    </w:rPr>
  </w:style>
  <w:style w:styleId="style35" w:type="character">
    <w:name w:val="ListLabel 28"/>
    <w:next w:val="style35"/>
    <w:rPr>
      <w:rFonts w:cs="Courier New"/>
    </w:rPr>
  </w:style>
  <w:style w:styleId="style36" w:type="character">
    <w:name w:val="ListLabel 27"/>
    <w:next w:val="style36"/>
    <w:rPr>
      <w:rFonts w:cs="Symbol"/>
    </w:rPr>
  </w:style>
  <w:style w:styleId="style37" w:type="character">
    <w:name w:val="ListLabel 26"/>
    <w:next w:val="style37"/>
    <w:rPr>
      <w:rFonts w:cs="Wingdings"/>
    </w:rPr>
  </w:style>
  <w:style w:styleId="style38" w:type="character">
    <w:name w:val="ListLabel 25"/>
    <w:next w:val="style38"/>
    <w:rPr>
      <w:rFonts w:cs="Courier New"/>
    </w:rPr>
  </w:style>
  <w:style w:styleId="style39" w:type="character">
    <w:name w:val="ListLabel 24"/>
    <w:next w:val="style39"/>
    <w:rPr>
      <w:rFonts w:cs="Symbol"/>
    </w:rPr>
  </w:style>
  <w:style w:styleId="style40" w:type="character">
    <w:name w:val="ListLabel 23"/>
    <w:next w:val="style40"/>
    <w:rPr>
      <w:rFonts w:cs="Wingdings"/>
    </w:rPr>
  </w:style>
  <w:style w:styleId="style41" w:type="character">
    <w:name w:val="ListLabel 22"/>
    <w:next w:val="style41"/>
    <w:rPr>
      <w:rFonts w:cs="Courier New"/>
    </w:rPr>
  </w:style>
  <w:style w:styleId="style42" w:type="character">
    <w:name w:val="ListLabel 21"/>
    <w:next w:val="style42"/>
    <w:rPr>
      <w:rFonts w:cs="Symbol"/>
    </w:rPr>
  </w:style>
  <w:style w:styleId="style43" w:type="character">
    <w:name w:val="ListLabel 20"/>
    <w:next w:val="style43"/>
    <w:rPr>
      <w:rFonts w:cs="Wingdings"/>
    </w:rPr>
  </w:style>
  <w:style w:styleId="style44" w:type="character">
    <w:name w:val="ListLabel 19"/>
    <w:next w:val="style44"/>
    <w:rPr>
      <w:rFonts w:cs="Courier New"/>
    </w:rPr>
  </w:style>
  <w:style w:styleId="style45" w:type="character">
    <w:name w:val="ListLabel 18"/>
    <w:next w:val="style45"/>
    <w:rPr>
      <w:rFonts w:cs="Symbol"/>
    </w:rPr>
  </w:style>
  <w:style w:styleId="style46" w:type="character">
    <w:name w:val="ListLabel 17"/>
    <w:next w:val="style46"/>
    <w:rPr>
      <w:rFonts w:cs="Wingdings"/>
    </w:rPr>
  </w:style>
  <w:style w:styleId="style47" w:type="character">
    <w:name w:val="ListLabel 16"/>
    <w:next w:val="style47"/>
    <w:rPr>
      <w:rFonts w:cs="Courier New"/>
    </w:rPr>
  </w:style>
  <w:style w:styleId="style48" w:type="character">
    <w:name w:val="ListLabel 15"/>
    <w:next w:val="style48"/>
    <w:rPr>
      <w:rFonts w:cs="Symbol"/>
    </w:rPr>
  </w:style>
  <w:style w:styleId="style49" w:type="character">
    <w:name w:val="ListLabel 14"/>
    <w:next w:val="style49"/>
    <w:rPr>
      <w:rFonts w:cs="Wingdings"/>
    </w:rPr>
  </w:style>
  <w:style w:styleId="style50" w:type="character">
    <w:name w:val="ListLabel 13"/>
    <w:next w:val="style50"/>
    <w:rPr>
      <w:rFonts w:cs="Courier New"/>
    </w:rPr>
  </w:style>
  <w:style w:styleId="style51" w:type="character">
    <w:name w:val="ListLabel 12"/>
    <w:next w:val="style51"/>
    <w:rPr>
      <w:rFonts w:cs="Symbol"/>
    </w:rPr>
  </w:style>
  <w:style w:styleId="style52" w:type="character">
    <w:name w:val="ListLabel 11"/>
    <w:next w:val="style52"/>
    <w:rPr>
      <w:rFonts w:cs="Wingdings"/>
    </w:rPr>
  </w:style>
  <w:style w:styleId="style53" w:type="character">
    <w:name w:val="ListLabel 10"/>
    <w:next w:val="style53"/>
    <w:rPr>
      <w:rFonts w:cs="Courier New"/>
    </w:rPr>
  </w:style>
  <w:style w:styleId="style54" w:type="character">
    <w:name w:val="ListLabel 9"/>
    <w:next w:val="style54"/>
    <w:rPr>
      <w:rFonts w:cs="Symbol"/>
    </w:rPr>
  </w:style>
  <w:style w:styleId="style55" w:type="character">
    <w:name w:val="ListLabel 8"/>
    <w:next w:val="style55"/>
    <w:rPr>
      <w:rFonts w:cs="Wingdings"/>
    </w:rPr>
  </w:style>
  <w:style w:styleId="style56" w:type="character">
    <w:name w:val="ListLabel 7"/>
    <w:next w:val="style56"/>
    <w:rPr>
      <w:rFonts w:cs="Courier New"/>
    </w:rPr>
  </w:style>
  <w:style w:styleId="style57" w:type="character">
    <w:name w:val="ListLabel 6"/>
    <w:next w:val="style57"/>
    <w:rPr>
      <w:rFonts w:cs="Symbol"/>
    </w:rPr>
  </w:style>
  <w:style w:styleId="style58" w:type="character">
    <w:name w:val="ListLabel 5"/>
    <w:next w:val="style58"/>
    <w:rPr>
      <w:rFonts w:cs="Arial" w:eastAsia="Calibri"/>
    </w:rPr>
  </w:style>
  <w:style w:styleId="style59" w:type="character">
    <w:name w:val="ListLabel 4"/>
    <w:next w:val="style59"/>
    <w:rPr>
      <w:rFonts w:cs="Wingdings"/>
    </w:rPr>
  </w:style>
  <w:style w:styleId="style60" w:type="character">
    <w:name w:val="ListLabel 3"/>
    <w:next w:val="style60"/>
    <w:rPr>
      <w:rFonts w:cs="Courier New"/>
    </w:rPr>
  </w:style>
  <w:style w:styleId="style61" w:type="character">
    <w:name w:val="ListLabel 2"/>
    <w:next w:val="style61"/>
    <w:rPr>
      <w:rFonts w:cs="Symbol"/>
    </w:rPr>
  </w:style>
  <w:style w:styleId="style62" w:type="character">
    <w:name w:val="ListLabel 1"/>
    <w:next w:val="style62"/>
    <w:rPr>
      <w:rFonts w:cs="Courier New"/>
    </w:rPr>
  </w:style>
  <w:style w:styleId="style63" w:type="character">
    <w:name w:val="ListLabel 39"/>
    <w:next w:val="style63"/>
    <w:rPr>
      <w:rFonts w:cs="Symbol"/>
    </w:rPr>
  </w:style>
  <w:style w:styleId="style64" w:type="character">
    <w:name w:val="ListLabel 40"/>
    <w:next w:val="style64"/>
    <w:rPr>
      <w:rFonts w:cs="Courier New"/>
    </w:rPr>
  </w:style>
  <w:style w:styleId="style65" w:type="character">
    <w:name w:val="ListLabel 41"/>
    <w:next w:val="style65"/>
    <w:rPr>
      <w:rFonts w:cs="Wingdings"/>
    </w:rPr>
  </w:style>
  <w:style w:styleId="style66" w:type="paragraph">
    <w:name w:val="Heading"/>
    <w:basedOn w:val="style0"/>
    <w:next w:val="style67"/>
    <w:pPr>
      <w:keepNext/>
      <w:spacing w:after="120" w:before="240"/>
      <w:contextualSpacing w:val="false"/>
    </w:pPr>
    <w:rPr>
      <w:rFonts w:ascii="Arial" w:cs="Mangal" w:eastAsia="Microsoft YaHei" w:hAnsi="Arial"/>
      <w:sz w:val="28"/>
      <w:szCs w:val="28"/>
    </w:rPr>
  </w:style>
  <w:style w:styleId="style67" w:type="paragraph">
    <w:name w:val="Text body"/>
    <w:basedOn w:val="style0"/>
    <w:next w:val="style67"/>
    <w:pPr>
      <w:spacing w:after="120" w:before="0"/>
      <w:contextualSpacing w:val="false"/>
    </w:pPr>
    <w:rPr/>
  </w:style>
  <w:style w:styleId="style68" w:type="paragraph">
    <w:name w:val="List"/>
    <w:basedOn w:val="style67"/>
    <w:next w:val="style68"/>
    <w:pPr/>
    <w:rPr>
      <w:rFonts w:ascii="Arial" w:cs="Mangal" w:hAnsi="Arial"/>
    </w:rPr>
  </w:style>
  <w:style w:styleId="style69" w:type="paragraph">
    <w:name w:val="Caption"/>
    <w:basedOn w:val="style0"/>
    <w:next w:val="style69"/>
    <w:pPr>
      <w:suppressLineNumbers/>
      <w:spacing w:after="120" w:before="120"/>
      <w:contextualSpacing w:val="false"/>
    </w:pPr>
    <w:rPr>
      <w:rFonts w:ascii="Arial" w:cs="Mangal" w:hAnsi="Arial"/>
      <w:i/>
      <w:iCs/>
      <w:sz w:val="24"/>
      <w:szCs w:val="24"/>
    </w:rPr>
  </w:style>
  <w:style w:styleId="style70" w:type="paragraph">
    <w:name w:val="Index"/>
    <w:basedOn w:val="style0"/>
    <w:next w:val="style70"/>
    <w:pPr>
      <w:suppressLineNumbers/>
    </w:pPr>
    <w:rPr>
      <w:rFonts w:ascii="Arial" w:cs="Mangal" w:hAnsi="Arial"/>
    </w:rPr>
  </w:style>
  <w:style w:styleId="style71" w:type="paragraph">
    <w:name w:val="caption"/>
    <w:basedOn w:val="style0"/>
    <w:next w:val="style71"/>
    <w:pPr>
      <w:suppressLineNumbers/>
      <w:spacing w:after="120" w:before="120"/>
      <w:contextualSpacing w:val="false"/>
    </w:pPr>
    <w:rPr>
      <w:i/>
      <w:iCs/>
    </w:rPr>
  </w:style>
  <w:style w:styleId="style72" w:type="paragraph">
    <w:name w:val="Header"/>
    <w:basedOn w:val="style0"/>
    <w:next w:val="style72"/>
    <w:pPr>
      <w:suppressLineNumbers/>
      <w:tabs>
        <w:tab w:leader="none" w:pos="4680" w:val="center"/>
        <w:tab w:leader="none" w:pos="9360" w:val="right"/>
      </w:tabs>
      <w:spacing w:after="0" w:before="0" w:line="100" w:lineRule="atLeast"/>
      <w:contextualSpacing w:val="false"/>
    </w:pPr>
    <w:rPr>
      <w:sz w:val="21"/>
      <w:szCs w:val="21"/>
    </w:rPr>
  </w:style>
  <w:style w:styleId="style73" w:type="paragraph">
    <w:name w:val="Footer"/>
    <w:basedOn w:val="style0"/>
    <w:next w:val="style73"/>
    <w:pPr>
      <w:suppressLineNumbers/>
      <w:tabs>
        <w:tab w:leader="none" w:pos="4680" w:val="center"/>
        <w:tab w:leader="none" w:pos="9360" w:val="right"/>
      </w:tabs>
      <w:spacing w:after="0" w:before="0" w:line="100" w:lineRule="atLeast"/>
      <w:contextualSpacing w:val="false"/>
    </w:pPr>
    <w:rPr>
      <w:sz w:val="21"/>
      <w:szCs w:val="21"/>
    </w:rPr>
  </w:style>
  <w:style w:styleId="style74" w:type="paragraph">
    <w:name w:val="No Spacing"/>
    <w:next w:val="style74"/>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75" w:type="paragraph">
    <w:name w:val="List Paragraph"/>
    <w:basedOn w:val="style0"/>
    <w:next w:val="style75"/>
    <w:pPr>
      <w:spacing w:after="200" w:before="0"/>
      <w:ind w:hanging="0" w:left="720" w:right="0"/>
      <w:contextualSpacing/>
    </w:pPr>
    <w:rPr/>
  </w:style>
  <w:style w:styleId="style76" w:type="paragraph">
    <w:name w:val="endnote text"/>
    <w:basedOn w:val="style0"/>
    <w:next w:val="style76"/>
    <w:pPr>
      <w:spacing w:after="0" w:before="0" w:line="100" w:lineRule="atLeast"/>
      <w:contextualSpacing w:val="false"/>
    </w:pPr>
    <w:rPr>
      <w:sz w:val="20"/>
      <w:szCs w:val="18"/>
    </w:rPr>
  </w:style>
  <w:style w:styleId="style77" w:type="paragraph">
    <w:name w:val="Balloon Text"/>
    <w:basedOn w:val="style0"/>
    <w:next w:val="style77"/>
    <w:pPr>
      <w:spacing w:after="0" w:before="0" w:line="100" w:lineRule="atLeast"/>
      <w:contextualSpacing w:val="false"/>
    </w:pPr>
    <w:rPr>
      <w:rFonts w:ascii="Tahoma" w:hAnsi="Tahoma"/>
      <w:sz w:val="16"/>
      <w:szCs w:val="14"/>
    </w:rPr>
  </w:style>
  <w:style w:styleId="style78" w:type="paragraph">
    <w:name w:val="Text Body Indent"/>
    <w:next w:val="style78"/>
    <w:pPr>
      <w:widowControl w:val="false"/>
      <w:tabs/>
      <w:suppressAutoHyphens w:val="true"/>
      <w:overflowPunct w:val="true"/>
      <w:spacing w:after="120" w:before="0"/>
      <w:ind w:hanging="0" w:left="360" w:right="0"/>
      <w:contextualSpacing w:val="false"/>
    </w:pPr>
    <w:rPr>
      <w:rFonts w:ascii="Times New Roman" w:cs="Mangal" w:eastAsia="Times New Roman" w:hAnsi="Times New Roman"/>
      <w:color w:val="00000A"/>
      <w:sz w:val="24"/>
      <w:szCs w:val="24"/>
      <w:lang w:bidi="hi-IN" w:eastAsia="zh-CN" w:val="en-US"/>
    </w:rPr>
  </w:style>
  <w:style w:styleId="style79" w:type="paragraph">
    <w:name w:val="Table Contents"/>
    <w:basedOn w:val="style0"/>
    <w:next w:val="style79"/>
    <w:pPr>
      <w:suppressLineNumbers/>
    </w:pPr>
    <w:rPr/>
  </w:style>
  <w:style w:styleId="style80" w:type="paragraph">
    <w:name w:val="Table Heading"/>
    <w:basedOn w:val="style79"/>
    <w:next w:val="style80"/>
    <w:pPr>
      <w:suppressLineNumbers/>
      <w:jc w:val="center"/>
    </w:pPr>
    <w:rPr>
      <w:b/>
      <w:bCs/>
    </w:rPr>
  </w:style>
  <w:style w:styleId="style81" w:type="paragraph">
    <w:name w:val="Normal (Web)"/>
    <w:next w:val="style81"/>
    <w:pPr>
      <w:widowControl w:val="false"/>
      <w:tabs/>
      <w:suppressAutoHyphens w:val="true"/>
      <w:overflowPunct w:val="true"/>
      <w:spacing w:after="115" w:before="100" w:line="100" w:lineRule="atLeast"/>
      <w:contextualSpacing w:val="false"/>
    </w:pPr>
    <w:rPr>
      <w:rFonts w:ascii="Times New Roman" w:cs="Times New Roman" w:eastAsia="Times New Roman" w:hAnsi="Times New Roman"/>
      <w:color w:val="00000A"/>
      <w:sz w:val="24"/>
      <w:szCs w:val="24"/>
      <w:lang w:bidi="hi-IN" w:eastAsia="zh-CN" w:val="en-US"/>
    </w:rPr>
  </w:style>
  <w:style w:styleId="style82" w:type="paragraph">
    <w:name w:val="Default Style"/>
    <w:next w:val="style82"/>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83" w:type="paragraph">
    <w:name w:val="Text Body"/>
    <w:basedOn w:val="style0"/>
    <w:next w:val="style83"/>
    <w:pPr>
      <w:spacing w:after="120" w:before="0" w:line="288" w:lineRule="auto"/>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1343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2013-04-17T16:49:00.00Z</dcterms:created>
  <cp:lastModifiedBy>Owner</cp:lastModifiedBy>
  <cp:lastPrinted>2015-11-16T13:20:02.30Z</cp:lastPrinted>
  <dcterms:modified xsi:type="dcterms:W3CDTF">2014-05-05T06:52:00.00Z</dcterms:modified>
  <cp:revision>415</cp:revision>
</cp:coreProperties>
</file>