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1E518" w14:textId="5B44E994" w:rsidR="004616AF" w:rsidRPr="0083307F" w:rsidRDefault="004616AF" w:rsidP="00F62783">
      <w:pPr>
        <w:pBdr>
          <w:top w:val="nil"/>
          <w:left w:val="nil"/>
          <w:bottom w:val="nil"/>
          <w:right w:val="nil"/>
          <w:between w:val="nil"/>
        </w:pBdr>
        <w:ind w:left="5245"/>
        <w:rPr>
          <w:rFonts w:cs="Arial"/>
          <w:iCs/>
          <w:color w:val="000000"/>
          <w:szCs w:val="24"/>
          <w:lang w:val="mn-MN"/>
        </w:rPr>
      </w:pPr>
      <w:r w:rsidRPr="0083307F">
        <w:rPr>
          <w:rFonts w:eastAsia="Arial" w:cs="Arial"/>
          <w:iCs/>
          <w:color w:val="000000"/>
          <w:szCs w:val="24"/>
          <w:lang w:val="mn-MN"/>
        </w:rPr>
        <w:t xml:space="preserve">Монгол Улсын Их Хурлын Хууль зүйн байнгын хорооны 2021 оны </w:t>
      </w:r>
      <w:r w:rsidR="0035345A" w:rsidRPr="0083307F">
        <w:rPr>
          <w:rFonts w:eastAsia="Arial" w:cs="Arial"/>
          <w:iCs/>
          <w:color w:val="000000"/>
          <w:szCs w:val="24"/>
          <w:lang w:val="mn-MN"/>
        </w:rPr>
        <w:t>0</w:t>
      </w:r>
      <w:r w:rsidR="007A16D0" w:rsidRPr="0083307F">
        <w:rPr>
          <w:rFonts w:eastAsia="Arial" w:cs="Arial"/>
          <w:iCs/>
          <w:color w:val="000000"/>
          <w:szCs w:val="24"/>
          <w:lang w:val="mn-MN"/>
        </w:rPr>
        <w:t>6</w:t>
      </w:r>
      <w:r w:rsidRPr="0083307F">
        <w:rPr>
          <w:rFonts w:eastAsia="Arial" w:cs="Arial"/>
          <w:iCs/>
          <w:color w:val="000000"/>
          <w:szCs w:val="24"/>
          <w:lang w:val="mn-MN"/>
        </w:rPr>
        <w:t xml:space="preserve"> дугаар тогтоолын хоёрдугаар хавсралт</w:t>
      </w:r>
    </w:p>
    <w:p w14:paraId="11AE8DFC" w14:textId="77777777" w:rsidR="004616AF" w:rsidRPr="0083307F" w:rsidRDefault="004616AF" w:rsidP="00F62783">
      <w:pPr>
        <w:pBdr>
          <w:top w:val="nil"/>
          <w:left w:val="nil"/>
          <w:bottom w:val="nil"/>
          <w:right w:val="nil"/>
          <w:between w:val="nil"/>
        </w:pBdr>
        <w:rPr>
          <w:rFonts w:eastAsia="Arial" w:cs="Arial"/>
          <w:b/>
          <w:iCs/>
          <w:color w:val="333333"/>
          <w:szCs w:val="24"/>
          <w:lang w:val="mn-MN"/>
        </w:rPr>
      </w:pPr>
    </w:p>
    <w:p w14:paraId="7089A75E" w14:textId="77777777" w:rsidR="004616AF" w:rsidRPr="0083307F" w:rsidRDefault="004616AF" w:rsidP="00F62783">
      <w:pPr>
        <w:pBdr>
          <w:top w:val="nil"/>
          <w:left w:val="nil"/>
          <w:bottom w:val="nil"/>
          <w:right w:val="nil"/>
          <w:between w:val="nil"/>
        </w:pBdr>
        <w:rPr>
          <w:rFonts w:eastAsia="Arial" w:cs="Arial"/>
          <w:b/>
          <w:iCs/>
          <w:color w:val="333333"/>
          <w:szCs w:val="24"/>
          <w:lang w:val="mn-MN"/>
        </w:rPr>
      </w:pPr>
    </w:p>
    <w:p w14:paraId="6BE6A6C9" w14:textId="77777777" w:rsidR="004616AF" w:rsidRPr="0083307F" w:rsidRDefault="004616AF" w:rsidP="00F62783">
      <w:pPr>
        <w:pBdr>
          <w:top w:val="nil"/>
          <w:left w:val="nil"/>
          <w:bottom w:val="nil"/>
          <w:right w:val="nil"/>
          <w:between w:val="nil"/>
        </w:pBdr>
        <w:jc w:val="center"/>
        <w:rPr>
          <w:rFonts w:eastAsia="Arial" w:cs="Arial"/>
          <w:b/>
          <w:iCs/>
          <w:color w:val="333333"/>
          <w:szCs w:val="24"/>
          <w:lang w:val="mn-MN"/>
        </w:rPr>
      </w:pPr>
      <w:r w:rsidRPr="0083307F">
        <w:rPr>
          <w:rFonts w:eastAsia="Arial" w:cs="Arial"/>
          <w:b/>
          <w:iCs/>
          <w:color w:val="333333"/>
          <w:szCs w:val="24"/>
          <w:lang w:val="mn-MN"/>
        </w:rPr>
        <w:t>НЭР ДЭВШИХ ТУХАЙ ХҮСЭЛТ</w:t>
      </w:r>
    </w:p>
    <w:p w14:paraId="0A996954" w14:textId="77777777" w:rsidR="004616AF" w:rsidRPr="0083307F" w:rsidRDefault="004616AF" w:rsidP="00F62783">
      <w:pPr>
        <w:pBdr>
          <w:top w:val="nil"/>
          <w:left w:val="nil"/>
          <w:bottom w:val="nil"/>
          <w:right w:val="nil"/>
          <w:between w:val="nil"/>
        </w:pBdr>
        <w:rPr>
          <w:rFonts w:eastAsia="Arial" w:cs="Arial"/>
          <w:b/>
          <w:iCs/>
          <w:color w:val="333333"/>
          <w:szCs w:val="24"/>
          <w:lang w:val="mn-MN"/>
        </w:rPr>
      </w:pPr>
    </w:p>
    <w:p w14:paraId="5D42050F" w14:textId="77777777" w:rsidR="004616AF" w:rsidRPr="0083307F" w:rsidRDefault="004616AF" w:rsidP="00F62783">
      <w:pPr>
        <w:jc w:val="left"/>
        <w:rPr>
          <w:rFonts w:eastAsia="Times New Roman" w:cs="Arial"/>
          <w:b/>
          <w:szCs w:val="24"/>
          <w:lang w:val="mn-MN"/>
        </w:rPr>
      </w:pPr>
      <w:r w:rsidRPr="0083307F">
        <w:rPr>
          <w:rFonts w:eastAsia="Times New Roman" w:cs="Arial"/>
          <w:b/>
          <w:szCs w:val="24"/>
          <w:lang w:val="mn-MN"/>
        </w:rPr>
        <w:t xml:space="preserve">НЭГ. ХҮСЭЛТ ГАРГАГЧИЙН ТОВЧ ТАНИЛЦУУЛГА: </w:t>
      </w:r>
    </w:p>
    <w:p w14:paraId="48C8FA3F" w14:textId="77777777" w:rsidR="004616AF" w:rsidRPr="0083307F" w:rsidRDefault="004616AF" w:rsidP="00F62783">
      <w:pPr>
        <w:jc w:val="left"/>
        <w:rPr>
          <w:rFonts w:eastAsia="Times New Roman" w:cs="Arial"/>
          <w:szCs w:val="24"/>
          <w:lang w:val="mn-MN"/>
        </w:rPr>
      </w:pPr>
    </w:p>
    <w:tbl>
      <w:tblPr>
        <w:tblStyle w:val="TableGrid"/>
        <w:tblW w:w="9994" w:type="dxa"/>
        <w:tblInd w:w="-459" w:type="dxa"/>
        <w:tblLook w:val="04A0" w:firstRow="1" w:lastRow="0" w:firstColumn="1" w:lastColumn="0" w:noHBand="0" w:noVBand="1"/>
      </w:tblPr>
      <w:tblGrid>
        <w:gridCol w:w="684"/>
        <w:gridCol w:w="9310"/>
      </w:tblGrid>
      <w:tr w:rsidR="004616AF" w:rsidRPr="0083307F" w14:paraId="0D18AF80" w14:textId="77777777" w:rsidTr="0083307F">
        <w:trPr>
          <w:trHeight w:val="397"/>
        </w:trPr>
        <w:tc>
          <w:tcPr>
            <w:tcW w:w="684" w:type="dxa"/>
          </w:tcPr>
          <w:p w14:paraId="50593DB0" w14:textId="77777777" w:rsidR="004616AF" w:rsidRPr="0083307F" w:rsidRDefault="004616AF" w:rsidP="00F62783">
            <w:pPr>
              <w:rPr>
                <w:rFonts w:cs="Arial"/>
                <w:b/>
                <w:bCs/>
                <w:szCs w:val="24"/>
                <w:lang w:val="mn-MN"/>
              </w:rPr>
            </w:pPr>
            <w:r w:rsidRPr="0083307F">
              <w:rPr>
                <w:rFonts w:cs="Arial"/>
                <w:b/>
                <w:bCs/>
                <w:szCs w:val="24"/>
                <w:lang w:val="mn-MN"/>
              </w:rPr>
              <w:t>1.1</w:t>
            </w:r>
          </w:p>
        </w:tc>
        <w:tc>
          <w:tcPr>
            <w:tcW w:w="9310" w:type="dxa"/>
          </w:tcPr>
          <w:p w14:paraId="0AA05A3D" w14:textId="00DE2C12" w:rsidR="004616AF" w:rsidRPr="0083307F" w:rsidRDefault="004616AF" w:rsidP="00F62783">
            <w:pPr>
              <w:jc w:val="left"/>
              <w:rPr>
                <w:rFonts w:eastAsia="Times New Roman" w:cs="Arial"/>
                <w:szCs w:val="24"/>
                <w:lang w:val="mn-MN"/>
              </w:rPr>
            </w:pPr>
            <w:r w:rsidRPr="0083307F">
              <w:rPr>
                <w:rFonts w:eastAsia="Times New Roman" w:cs="Arial"/>
                <w:b/>
                <w:szCs w:val="24"/>
                <w:lang w:val="mn-MN"/>
              </w:rPr>
              <w:t>Эцэг/эхийн нэр:</w:t>
            </w:r>
            <w:r w:rsidR="00A260D0" w:rsidRPr="0083307F">
              <w:rPr>
                <w:rFonts w:eastAsia="Times New Roman" w:cs="Arial"/>
                <w:szCs w:val="24"/>
                <w:lang w:val="mn-MN"/>
              </w:rPr>
              <w:t xml:space="preserve"> Загдаа </w:t>
            </w:r>
            <w:r w:rsidRPr="0083307F">
              <w:rPr>
                <w:rFonts w:eastAsia="Times New Roman" w:cs="Arial"/>
                <w:szCs w:val="24"/>
                <w:lang w:val="mn-MN"/>
              </w:rPr>
              <w:t xml:space="preserve">         </w:t>
            </w:r>
          </w:p>
          <w:p w14:paraId="44B28CB5" w14:textId="25177798" w:rsidR="004616AF" w:rsidRPr="0083307F" w:rsidRDefault="004616AF" w:rsidP="00F62783">
            <w:pPr>
              <w:jc w:val="left"/>
              <w:rPr>
                <w:rFonts w:eastAsia="Times New Roman" w:cs="Arial"/>
                <w:szCs w:val="24"/>
                <w:lang w:val="mn-MN"/>
              </w:rPr>
            </w:pPr>
            <w:r w:rsidRPr="0083307F">
              <w:rPr>
                <w:rFonts w:eastAsia="Times New Roman" w:cs="Arial"/>
                <w:b/>
                <w:szCs w:val="24"/>
                <w:lang w:val="mn-MN"/>
              </w:rPr>
              <w:t>Ургийн овог:</w:t>
            </w:r>
            <w:r w:rsidR="00A260D0" w:rsidRPr="0083307F">
              <w:rPr>
                <w:rFonts w:eastAsia="Times New Roman" w:cs="Arial"/>
                <w:szCs w:val="24"/>
                <w:lang w:val="mn-MN"/>
              </w:rPr>
              <w:t xml:space="preserve"> Боржигон</w:t>
            </w:r>
            <w:r w:rsidRPr="0083307F">
              <w:rPr>
                <w:rFonts w:eastAsia="Times New Roman" w:cs="Arial"/>
                <w:szCs w:val="24"/>
                <w:lang w:val="mn-MN"/>
              </w:rPr>
              <w:t xml:space="preserve">  </w:t>
            </w:r>
          </w:p>
          <w:p w14:paraId="10CCDE96" w14:textId="24A9C7C0" w:rsidR="004616AF" w:rsidRPr="0083307F" w:rsidRDefault="004616AF" w:rsidP="00F62783">
            <w:pPr>
              <w:jc w:val="left"/>
              <w:rPr>
                <w:rFonts w:eastAsia="Times New Roman" w:cs="Arial"/>
                <w:szCs w:val="24"/>
                <w:lang w:val="mn-MN"/>
              </w:rPr>
            </w:pPr>
            <w:r w:rsidRPr="0083307F">
              <w:rPr>
                <w:rFonts w:eastAsia="Times New Roman" w:cs="Arial"/>
                <w:b/>
                <w:szCs w:val="24"/>
                <w:lang w:val="mn-MN"/>
              </w:rPr>
              <w:t>Нэр:</w:t>
            </w:r>
            <w:r w:rsidR="00A260D0" w:rsidRPr="0083307F">
              <w:rPr>
                <w:rFonts w:eastAsia="Times New Roman" w:cs="Arial"/>
                <w:szCs w:val="24"/>
                <w:lang w:val="mn-MN"/>
              </w:rPr>
              <w:t xml:space="preserve"> Баяржаргал</w:t>
            </w:r>
            <w:r w:rsidRPr="0083307F">
              <w:rPr>
                <w:rFonts w:eastAsia="Times New Roman" w:cs="Arial"/>
                <w:szCs w:val="24"/>
                <w:lang w:val="mn-MN"/>
              </w:rPr>
              <w:t xml:space="preserve">          </w:t>
            </w:r>
          </w:p>
          <w:p w14:paraId="1BE3CC13" w14:textId="0A419C49" w:rsidR="004616AF" w:rsidRPr="000B7733" w:rsidRDefault="004616AF" w:rsidP="00A260D0">
            <w:pPr>
              <w:jc w:val="left"/>
              <w:rPr>
                <w:rFonts w:eastAsia="Times New Roman" w:cs="Arial"/>
                <w:szCs w:val="24"/>
                <w:lang w:val="mn-MN"/>
              </w:rPr>
            </w:pPr>
            <w:r w:rsidRPr="0083307F">
              <w:rPr>
                <w:rFonts w:eastAsia="Times New Roman" w:cs="Arial"/>
                <w:b/>
                <w:szCs w:val="24"/>
                <w:lang w:val="mn-MN"/>
              </w:rPr>
              <w:t>Хүйс:</w:t>
            </w:r>
            <w:r w:rsidR="00A260D0" w:rsidRPr="0083307F">
              <w:rPr>
                <w:rFonts w:eastAsia="Times New Roman" w:cs="Arial"/>
                <w:szCs w:val="24"/>
                <w:lang w:val="mn-MN"/>
              </w:rPr>
              <w:t xml:space="preserve"> Эмэгтэй</w:t>
            </w:r>
            <w:r w:rsidRPr="0083307F">
              <w:rPr>
                <w:rFonts w:eastAsia="Times New Roman" w:cs="Arial"/>
                <w:szCs w:val="24"/>
                <w:lang w:val="mn-MN"/>
              </w:rPr>
              <w:t xml:space="preserve">                 </w:t>
            </w:r>
          </w:p>
        </w:tc>
      </w:tr>
      <w:tr w:rsidR="004616AF" w:rsidRPr="0083307F" w14:paraId="6F229864" w14:textId="77777777" w:rsidTr="0083307F">
        <w:trPr>
          <w:trHeight w:val="397"/>
        </w:trPr>
        <w:tc>
          <w:tcPr>
            <w:tcW w:w="684" w:type="dxa"/>
            <w:vMerge w:val="restart"/>
          </w:tcPr>
          <w:p w14:paraId="687910C1" w14:textId="77777777" w:rsidR="004616AF" w:rsidRPr="0083307F" w:rsidRDefault="004616AF" w:rsidP="00F62783">
            <w:pPr>
              <w:rPr>
                <w:rFonts w:cs="Arial"/>
                <w:b/>
                <w:bCs/>
                <w:szCs w:val="24"/>
                <w:lang w:val="mn-MN"/>
              </w:rPr>
            </w:pPr>
            <w:r w:rsidRPr="0083307F">
              <w:rPr>
                <w:rFonts w:cs="Arial"/>
                <w:b/>
                <w:bCs/>
                <w:szCs w:val="24"/>
                <w:lang w:val="mn-MN"/>
              </w:rPr>
              <w:t>1.2</w:t>
            </w:r>
          </w:p>
        </w:tc>
        <w:tc>
          <w:tcPr>
            <w:tcW w:w="9310" w:type="dxa"/>
          </w:tcPr>
          <w:p w14:paraId="0784B8F3" w14:textId="77777777" w:rsidR="004616AF" w:rsidRPr="0083307F" w:rsidRDefault="004616AF" w:rsidP="00F62783">
            <w:pPr>
              <w:jc w:val="left"/>
              <w:rPr>
                <w:rFonts w:eastAsia="Times New Roman" w:cs="Arial"/>
                <w:b/>
                <w:szCs w:val="24"/>
                <w:lang w:val="mn-MN"/>
              </w:rPr>
            </w:pPr>
            <w:r w:rsidRPr="0083307F">
              <w:rPr>
                <w:rFonts w:eastAsia="Times New Roman" w:cs="Arial"/>
                <w:b/>
                <w:szCs w:val="24"/>
                <w:lang w:val="mn-MN"/>
              </w:rPr>
              <w:t xml:space="preserve">Нэр дэвших тухай хүсэлт гаргаж буй албан тушаал </w:t>
            </w:r>
          </w:p>
          <w:p w14:paraId="09B7E6EC" w14:textId="77777777" w:rsidR="004616AF" w:rsidRPr="0083307F" w:rsidRDefault="004616AF" w:rsidP="00F62783">
            <w:pPr>
              <w:jc w:val="left"/>
              <w:rPr>
                <w:rFonts w:eastAsia="Times New Roman" w:cs="Arial"/>
                <w:szCs w:val="24"/>
                <w:lang w:val="mn-MN"/>
              </w:rPr>
            </w:pPr>
            <w:r w:rsidRPr="0083307F">
              <w:rPr>
                <w:rFonts w:cs="Arial"/>
                <w:szCs w:val="24"/>
                <w:lang w:val="mn-MN"/>
              </w:rPr>
              <w:t>Шүүхийн ерөнхий зөвлөлийн эсхүл</w:t>
            </w:r>
            <w:r w:rsidRPr="0083307F">
              <w:rPr>
                <w:rFonts w:eastAsia="Times New Roman" w:cs="Arial"/>
                <w:szCs w:val="24"/>
                <w:lang w:val="mn-MN"/>
              </w:rPr>
              <w:t xml:space="preserve"> </w:t>
            </w:r>
            <w:r w:rsidRPr="0083307F">
              <w:rPr>
                <w:rFonts w:cs="Arial"/>
                <w:szCs w:val="24"/>
                <w:lang w:val="mn-MN"/>
              </w:rPr>
              <w:t>Шүүхийн сахилгын хорооны шүүгч бус гишүүний аль нэгийг бичнэ.</w:t>
            </w:r>
          </w:p>
        </w:tc>
      </w:tr>
      <w:tr w:rsidR="00A260D0" w:rsidRPr="0083307F" w14:paraId="6E80DF18" w14:textId="77777777" w:rsidTr="0083307F">
        <w:trPr>
          <w:trHeight w:val="397"/>
        </w:trPr>
        <w:tc>
          <w:tcPr>
            <w:tcW w:w="684" w:type="dxa"/>
            <w:vMerge/>
          </w:tcPr>
          <w:p w14:paraId="1D3D180F" w14:textId="77777777" w:rsidR="00A260D0" w:rsidRPr="0083307F" w:rsidRDefault="00A260D0" w:rsidP="00A260D0">
            <w:pPr>
              <w:rPr>
                <w:rFonts w:cs="Arial"/>
                <w:b/>
                <w:bCs/>
                <w:szCs w:val="24"/>
                <w:lang w:val="mn-MN"/>
              </w:rPr>
            </w:pPr>
          </w:p>
        </w:tc>
        <w:tc>
          <w:tcPr>
            <w:tcW w:w="9310" w:type="dxa"/>
            <w:vAlign w:val="bottom"/>
          </w:tcPr>
          <w:p w14:paraId="7382D3BB" w14:textId="77777777" w:rsidR="00A260D0" w:rsidRPr="0083307F" w:rsidRDefault="00A260D0" w:rsidP="00A260D0">
            <w:pPr>
              <w:rPr>
                <w:rFonts w:eastAsia="Arial"/>
                <w:b/>
                <w:bCs/>
                <w:szCs w:val="24"/>
                <w:lang w:val="mn-MN"/>
              </w:rPr>
            </w:pPr>
            <w:r w:rsidRPr="0083307F">
              <w:rPr>
                <w:rFonts w:eastAsia="Arial"/>
                <w:b/>
                <w:bCs/>
                <w:szCs w:val="24"/>
                <w:lang w:val="mn-MN"/>
              </w:rPr>
              <w:t>Шүүхийн ерөнхий зөвлөлийн шүүгч бус гишүүн</w:t>
            </w:r>
          </w:p>
          <w:p w14:paraId="602FC6A9" w14:textId="77777777" w:rsidR="00A260D0" w:rsidRPr="0083307F" w:rsidRDefault="00A260D0" w:rsidP="00A260D0">
            <w:pPr>
              <w:rPr>
                <w:rFonts w:eastAsia="Arial"/>
                <w:b/>
                <w:bCs/>
                <w:szCs w:val="24"/>
                <w:lang w:val="mn-MN"/>
              </w:rPr>
            </w:pPr>
          </w:p>
          <w:p w14:paraId="4B0A46DA" w14:textId="77777777" w:rsidR="00A260D0" w:rsidRPr="0083307F" w:rsidRDefault="00A260D0" w:rsidP="00A260D0">
            <w:pPr>
              <w:rPr>
                <w:rFonts w:eastAsia="Arial"/>
                <w:b/>
                <w:bCs/>
                <w:szCs w:val="24"/>
                <w:lang w:val="mn-MN"/>
              </w:rPr>
            </w:pPr>
          </w:p>
          <w:p w14:paraId="23A0E513" w14:textId="22F924EC" w:rsidR="00A260D0" w:rsidRPr="0083307F" w:rsidRDefault="00A260D0" w:rsidP="00A260D0">
            <w:pPr>
              <w:rPr>
                <w:rFonts w:cs="Arial"/>
                <w:b/>
                <w:bCs/>
                <w:szCs w:val="24"/>
                <w:lang w:val="mn-MN"/>
              </w:rPr>
            </w:pPr>
          </w:p>
        </w:tc>
      </w:tr>
      <w:tr w:rsidR="00A260D0" w:rsidRPr="0083307F" w14:paraId="524E1FB5" w14:textId="77777777" w:rsidTr="0083307F">
        <w:trPr>
          <w:trHeight w:val="397"/>
        </w:trPr>
        <w:tc>
          <w:tcPr>
            <w:tcW w:w="684" w:type="dxa"/>
            <w:vMerge w:val="restart"/>
          </w:tcPr>
          <w:p w14:paraId="2CDEFDD5" w14:textId="77777777" w:rsidR="00A260D0" w:rsidRPr="0083307F" w:rsidRDefault="00A260D0" w:rsidP="00A260D0">
            <w:pPr>
              <w:rPr>
                <w:rFonts w:cs="Arial"/>
                <w:b/>
                <w:bCs/>
                <w:szCs w:val="24"/>
                <w:lang w:val="mn-MN"/>
              </w:rPr>
            </w:pPr>
            <w:r w:rsidRPr="0083307F">
              <w:rPr>
                <w:rFonts w:cs="Arial"/>
                <w:b/>
                <w:bCs/>
                <w:szCs w:val="24"/>
                <w:lang w:val="mn-MN"/>
              </w:rPr>
              <w:t>1.3</w:t>
            </w:r>
          </w:p>
        </w:tc>
        <w:tc>
          <w:tcPr>
            <w:tcW w:w="9310" w:type="dxa"/>
          </w:tcPr>
          <w:p w14:paraId="01BCB1BE" w14:textId="77777777" w:rsidR="00A260D0" w:rsidRPr="0083307F" w:rsidRDefault="00A260D0" w:rsidP="00A260D0">
            <w:pPr>
              <w:rPr>
                <w:rFonts w:cs="Arial"/>
                <w:b/>
                <w:szCs w:val="24"/>
                <w:lang w:val="mn-MN"/>
              </w:rPr>
            </w:pPr>
            <w:r w:rsidRPr="0083307F">
              <w:rPr>
                <w:rFonts w:cs="Arial"/>
                <w:b/>
                <w:szCs w:val="24"/>
                <w:lang w:val="mn-MN"/>
              </w:rPr>
              <w:t>Иргэний харьяалал</w:t>
            </w:r>
          </w:p>
          <w:p w14:paraId="3EFB85F0" w14:textId="4598FA8E" w:rsidR="00A260D0" w:rsidRPr="0083307F" w:rsidRDefault="00A260D0" w:rsidP="00A260D0">
            <w:pPr>
              <w:rPr>
                <w:rFonts w:cs="Arial"/>
                <w:b/>
                <w:bCs/>
                <w:szCs w:val="24"/>
                <w:lang w:val="mn-MN"/>
              </w:rPr>
            </w:pPr>
            <w:r w:rsidRPr="0083307F">
              <w:rPr>
                <w:rFonts w:cs="Arial"/>
                <w:bCs/>
                <w:szCs w:val="24"/>
                <w:lang w:val="mn-MN"/>
              </w:rPr>
              <w:t>Монгол Улсын иргэн мөн үү</w:t>
            </w:r>
            <w:r w:rsidRPr="0083307F">
              <w:rPr>
                <w:rFonts w:cs="Arial"/>
                <w:b/>
                <w:bCs/>
                <w:szCs w:val="24"/>
                <w:lang w:val="mn-MN"/>
              </w:rPr>
              <w:t xml:space="preserve"> </w:t>
            </w:r>
            <w:r w:rsidRPr="0083307F">
              <w:rPr>
                <w:rFonts w:cs="Arial"/>
                <w:szCs w:val="24"/>
                <w:lang w:val="mn-MN"/>
              </w:rPr>
              <w:t>/тийм эсхүл үгүй гэж бичих/.</w:t>
            </w:r>
          </w:p>
        </w:tc>
      </w:tr>
      <w:tr w:rsidR="00A260D0" w:rsidRPr="0083307F" w14:paraId="55390139" w14:textId="77777777" w:rsidTr="0083307F">
        <w:trPr>
          <w:trHeight w:val="397"/>
        </w:trPr>
        <w:tc>
          <w:tcPr>
            <w:tcW w:w="684" w:type="dxa"/>
            <w:vMerge/>
          </w:tcPr>
          <w:p w14:paraId="1A23333B" w14:textId="77777777" w:rsidR="00A260D0" w:rsidRPr="0083307F" w:rsidRDefault="00A260D0" w:rsidP="00A260D0">
            <w:pPr>
              <w:rPr>
                <w:rFonts w:cs="Arial"/>
                <w:b/>
                <w:bCs/>
                <w:szCs w:val="24"/>
                <w:lang w:val="mn-MN"/>
              </w:rPr>
            </w:pPr>
          </w:p>
        </w:tc>
        <w:tc>
          <w:tcPr>
            <w:tcW w:w="9310" w:type="dxa"/>
          </w:tcPr>
          <w:p w14:paraId="7455CFF8" w14:textId="77777777" w:rsidR="00A260D0" w:rsidRPr="0083307F" w:rsidRDefault="00A260D0" w:rsidP="00A260D0">
            <w:pPr>
              <w:rPr>
                <w:rFonts w:eastAsia="Times New Roman" w:cs="Arial"/>
                <w:b/>
                <w:szCs w:val="24"/>
                <w:lang w:val="mn-MN"/>
              </w:rPr>
            </w:pPr>
            <w:r w:rsidRPr="0083307F">
              <w:rPr>
                <w:rFonts w:eastAsia="Times New Roman" w:cs="Arial"/>
                <w:b/>
                <w:szCs w:val="24"/>
                <w:lang w:val="mn-MN"/>
              </w:rPr>
              <w:t>Тийм</w:t>
            </w:r>
          </w:p>
          <w:p w14:paraId="0BFCE65C" w14:textId="77777777" w:rsidR="00432C8B" w:rsidRPr="0083307F" w:rsidRDefault="00432C8B" w:rsidP="00A260D0">
            <w:pPr>
              <w:rPr>
                <w:rFonts w:eastAsia="Times New Roman" w:cs="Arial"/>
                <w:b/>
                <w:szCs w:val="24"/>
                <w:lang w:val="mn-MN"/>
              </w:rPr>
            </w:pPr>
          </w:p>
          <w:p w14:paraId="5590E788" w14:textId="77777777" w:rsidR="00432C8B" w:rsidRPr="0083307F" w:rsidRDefault="00432C8B" w:rsidP="00A260D0">
            <w:pPr>
              <w:rPr>
                <w:rFonts w:eastAsia="Times New Roman" w:cs="Arial"/>
                <w:b/>
                <w:szCs w:val="24"/>
                <w:lang w:val="mn-MN"/>
              </w:rPr>
            </w:pPr>
          </w:p>
          <w:p w14:paraId="3441A3E3" w14:textId="2529F461" w:rsidR="00432C8B" w:rsidRPr="0083307F" w:rsidRDefault="00432C8B" w:rsidP="00A260D0">
            <w:pPr>
              <w:rPr>
                <w:rFonts w:cs="Arial"/>
                <w:b/>
                <w:bCs/>
                <w:szCs w:val="24"/>
                <w:lang w:val="mn-MN"/>
              </w:rPr>
            </w:pPr>
          </w:p>
        </w:tc>
      </w:tr>
      <w:tr w:rsidR="00A260D0" w:rsidRPr="0083307F" w14:paraId="05C8F76B" w14:textId="77777777" w:rsidTr="0083307F">
        <w:trPr>
          <w:trHeight w:val="373"/>
        </w:trPr>
        <w:tc>
          <w:tcPr>
            <w:tcW w:w="684" w:type="dxa"/>
            <w:vMerge w:val="restart"/>
          </w:tcPr>
          <w:p w14:paraId="5BDF9E7C" w14:textId="77777777" w:rsidR="00A260D0" w:rsidRPr="0083307F" w:rsidRDefault="00A260D0" w:rsidP="00A260D0">
            <w:pPr>
              <w:rPr>
                <w:rFonts w:cs="Arial"/>
                <w:b/>
                <w:bCs/>
                <w:szCs w:val="24"/>
                <w:lang w:val="mn-MN"/>
              </w:rPr>
            </w:pPr>
            <w:r w:rsidRPr="0083307F">
              <w:rPr>
                <w:rFonts w:cs="Arial"/>
                <w:b/>
                <w:bCs/>
                <w:szCs w:val="24"/>
                <w:lang w:val="mn-MN"/>
              </w:rPr>
              <w:t>1.4</w:t>
            </w:r>
          </w:p>
        </w:tc>
        <w:tc>
          <w:tcPr>
            <w:tcW w:w="9310" w:type="dxa"/>
          </w:tcPr>
          <w:p w14:paraId="2CCFEB4A" w14:textId="77777777" w:rsidR="00A260D0" w:rsidRPr="0083307F" w:rsidRDefault="00A260D0" w:rsidP="00A260D0">
            <w:pPr>
              <w:jc w:val="left"/>
              <w:rPr>
                <w:rFonts w:cs="Arial"/>
                <w:b/>
                <w:szCs w:val="24"/>
                <w:lang w:val="mn-MN"/>
              </w:rPr>
            </w:pPr>
            <w:r w:rsidRPr="0083307F">
              <w:rPr>
                <w:rFonts w:cs="Arial"/>
                <w:b/>
                <w:szCs w:val="24"/>
                <w:lang w:val="mn-MN"/>
              </w:rPr>
              <w:t>Насны дээр хязгаар</w:t>
            </w:r>
          </w:p>
          <w:p w14:paraId="3F825378" w14:textId="18D0E2A5" w:rsidR="00A260D0" w:rsidRPr="0083307F" w:rsidRDefault="00A260D0" w:rsidP="00A260D0">
            <w:pPr>
              <w:jc w:val="left"/>
              <w:rPr>
                <w:rFonts w:cs="Arial"/>
                <w:szCs w:val="24"/>
                <w:lang w:val="mn-MN"/>
              </w:rPr>
            </w:pPr>
            <w:r w:rsidRPr="0083307F">
              <w:rPr>
                <w:rFonts w:cs="Arial"/>
                <w:szCs w:val="24"/>
                <w:lang w:val="mn-MN"/>
              </w:rPr>
              <w:t>Төрийн алба хаах насны дээд хязгаарт хүрсэн үү /тийм эсхүл үгүй гэж бичих/.</w:t>
            </w:r>
          </w:p>
        </w:tc>
      </w:tr>
      <w:tr w:rsidR="00A260D0" w:rsidRPr="0083307F" w14:paraId="2842B099" w14:textId="77777777" w:rsidTr="0083307F">
        <w:trPr>
          <w:trHeight w:val="54"/>
        </w:trPr>
        <w:tc>
          <w:tcPr>
            <w:tcW w:w="684" w:type="dxa"/>
            <w:vMerge/>
          </w:tcPr>
          <w:p w14:paraId="09C868AA" w14:textId="77777777" w:rsidR="00A260D0" w:rsidRPr="0083307F" w:rsidRDefault="00A260D0" w:rsidP="00A260D0">
            <w:pPr>
              <w:rPr>
                <w:rFonts w:cs="Arial"/>
                <w:b/>
                <w:bCs/>
                <w:szCs w:val="24"/>
                <w:lang w:val="mn-MN"/>
              </w:rPr>
            </w:pPr>
          </w:p>
        </w:tc>
        <w:tc>
          <w:tcPr>
            <w:tcW w:w="9310" w:type="dxa"/>
            <w:vAlign w:val="bottom"/>
          </w:tcPr>
          <w:p w14:paraId="4E8F82F1" w14:textId="77777777" w:rsidR="00A260D0" w:rsidRPr="0083307F" w:rsidRDefault="00A260D0" w:rsidP="00A260D0">
            <w:pPr>
              <w:rPr>
                <w:rFonts w:eastAsia="Arial"/>
                <w:b/>
                <w:szCs w:val="24"/>
                <w:lang w:val="mn-MN"/>
              </w:rPr>
            </w:pPr>
            <w:r w:rsidRPr="0083307F">
              <w:rPr>
                <w:rFonts w:eastAsia="Arial"/>
                <w:b/>
                <w:szCs w:val="24"/>
                <w:lang w:val="mn-MN"/>
              </w:rPr>
              <w:t>Үгүй</w:t>
            </w:r>
          </w:p>
          <w:p w14:paraId="510A7D3C" w14:textId="77777777" w:rsidR="00432C8B" w:rsidRPr="0083307F" w:rsidRDefault="00432C8B" w:rsidP="00A260D0">
            <w:pPr>
              <w:rPr>
                <w:rFonts w:eastAsia="Arial"/>
                <w:b/>
                <w:szCs w:val="24"/>
                <w:lang w:val="mn-MN"/>
              </w:rPr>
            </w:pPr>
          </w:p>
          <w:p w14:paraId="5ED4E42E" w14:textId="6F7405AC" w:rsidR="00432C8B" w:rsidRPr="0083307F" w:rsidRDefault="00432C8B" w:rsidP="00A260D0">
            <w:pPr>
              <w:rPr>
                <w:rFonts w:eastAsia="Arial"/>
                <w:b/>
                <w:szCs w:val="24"/>
                <w:lang w:val="mn-MN"/>
              </w:rPr>
            </w:pPr>
          </w:p>
        </w:tc>
      </w:tr>
      <w:tr w:rsidR="00A260D0" w:rsidRPr="0083307F" w14:paraId="24F9E457" w14:textId="77777777" w:rsidTr="0083307F">
        <w:trPr>
          <w:trHeight w:val="394"/>
        </w:trPr>
        <w:tc>
          <w:tcPr>
            <w:tcW w:w="684" w:type="dxa"/>
            <w:vMerge w:val="restart"/>
          </w:tcPr>
          <w:p w14:paraId="79B609DA" w14:textId="77777777" w:rsidR="00A260D0" w:rsidRPr="0083307F" w:rsidRDefault="00A260D0" w:rsidP="00A260D0">
            <w:pPr>
              <w:rPr>
                <w:rFonts w:cs="Arial"/>
                <w:b/>
                <w:bCs/>
                <w:szCs w:val="24"/>
                <w:lang w:val="mn-MN"/>
              </w:rPr>
            </w:pPr>
            <w:r w:rsidRPr="0083307F">
              <w:rPr>
                <w:rFonts w:cs="Arial"/>
                <w:b/>
                <w:bCs/>
                <w:szCs w:val="24"/>
                <w:lang w:val="mn-MN"/>
              </w:rPr>
              <w:t>1.5</w:t>
            </w:r>
          </w:p>
        </w:tc>
        <w:tc>
          <w:tcPr>
            <w:tcW w:w="9310" w:type="dxa"/>
            <w:vAlign w:val="bottom"/>
          </w:tcPr>
          <w:p w14:paraId="65AD58A6" w14:textId="1FE2CB9D" w:rsidR="00A260D0" w:rsidRPr="0083307F" w:rsidRDefault="0046640A" w:rsidP="00A260D0">
            <w:pPr>
              <w:rPr>
                <w:rFonts w:cs="Arial"/>
                <w:b/>
                <w:szCs w:val="24"/>
                <w:lang w:val="mn-MN"/>
              </w:rPr>
            </w:pPr>
            <w:r w:rsidRPr="0083307F">
              <w:rPr>
                <w:rFonts w:cs="Arial"/>
                <w:b/>
                <w:szCs w:val="24"/>
                <w:lang w:val="mn-MN"/>
              </w:rPr>
              <w:t xml:space="preserve">Улс төрийн болон намын удирдах албан тушаал </w:t>
            </w:r>
          </w:p>
          <w:p w14:paraId="5AAA02E0" w14:textId="2C5A7604" w:rsidR="0046640A" w:rsidRPr="0083307F" w:rsidRDefault="0046640A" w:rsidP="00A260D0">
            <w:pPr>
              <w:rPr>
                <w:rFonts w:cs="Arial"/>
                <w:szCs w:val="24"/>
                <w:lang w:val="mn-MN"/>
              </w:rPr>
            </w:pPr>
            <w:r w:rsidRPr="0083307F">
              <w:rPr>
                <w:rFonts w:cs="Arial"/>
                <w:szCs w:val="24"/>
                <w:lang w:val="mn-MN"/>
              </w:rPr>
              <w:t xml:space="preserve">Сүүлийн таван жил улс төрийн албан тушаал улс төрийн намын удирдах албан тушаал эрхэлж байгаа буюу, эсхүл эрхэлж байсан байсан / тийм эсхүл үгүй гэж </w:t>
            </w:r>
            <w:r w:rsidR="00B03CDC" w:rsidRPr="0083307F">
              <w:rPr>
                <w:rFonts w:cs="Arial"/>
                <w:szCs w:val="24"/>
                <w:lang w:val="mn-MN"/>
              </w:rPr>
              <w:t xml:space="preserve"> бичих, тийм гэж хариулсан бол холбогдох баримт бичгийн хуулбарыг хавсаргах, ямар албан тушаалыг ямар хугацаанд эрхэлж байгаа эсхүл эрхэлж байсан талаараа хамгийн сүүлийнхээс нь эхлэн он дарааллаар бичих /</w:t>
            </w:r>
          </w:p>
          <w:p w14:paraId="256E4C20" w14:textId="77777777" w:rsidR="00432C8B" w:rsidRPr="0083307F" w:rsidRDefault="00432C8B" w:rsidP="00A260D0">
            <w:pPr>
              <w:rPr>
                <w:rFonts w:cs="Arial"/>
                <w:szCs w:val="24"/>
                <w:lang w:val="mn-MN"/>
              </w:rPr>
            </w:pPr>
          </w:p>
          <w:p w14:paraId="6A6E4FD7" w14:textId="08775966" w:rsidR="0046640A" w:rsidRPr="0083307F" w:rsidRDefault="0046640A" w:rsidP="00A260D0">
            <w:pPr>
              <w:rPr>
                <w:rFonts w:cs="Arial"/>
                <w:szCs w:val="24"/>
                <w:lang w:val="mn-MN"/>
              </w:rPr>
            </w:pPr>
          </w:p>
        </w:tc>
      </w:tr>
      <w:tr w:rsidR="00A260D0" w:rsidRPr="0083307F" w14:paraId="6EFBF5F3" w14:textId="77777777" w:rsidTr="0083307F">
        <w:trPr>
          <w:trHeight w:val="54"/>
        </w:trPr>
        <w:tc>
          <w:tcPr>
            <w:tcW w:w="684" w:type="dxa"/>
            <w:vMerge/>
          </w:tcPr>
          <w:p w14:paraId="21B9B367" w14:textId="77777777" w:rsidR="00A260D0" w:rsidRPr="0083307F" w:rsidRDefault="00A260D0" w:rsidP="00A260D0">
            <w:pPr>
              <w:rPr>
                <w:rFonts w:cs="Arial"/>
                <w:b/>
                <w:bCs/>
                <w:szCs w:val="24"/>
                <w:lang w:val="mn-MN"/>
              </w:rPr>
            </w:pPr>
          </w:p>
        </w:tc>
        <w:tc>
          <w:tcPr>
            <w:tcW w:w="9310" w:type="dxa"/>
          </w:tcPr>
          <w:p w14:paraId="6993A461" w14:textId="3454683B" w:rsidR="00A260D0" w:rsidRPr="0083307F" w:rsidRDefault="00B03CDC" w:rsidP="00B03CDC">
            <w:pPr>
              <w:rPr>
                <w:rFonts w:eastAsia="Times New Roman" w:cs="Arial"/>
                <w:b/>
                <w:szCs w:val="24"/>
                <w:lang w:val="mn-MN"/>
              </w:rPr>
            </w:pPr>
            <w:r w:rsidRPr="0083307F">
              <w:rPr>
                <w:rFonts w:eastAsia="Times New Roman" w:cs="Arial"/>
                <w:b/>
                <w:szCs w:val="24"/>
                <w:lang w:val="mn-MN"/>
              </w:rPr>
              <w:t>Үгүй</w:t>
            </w:r>
          </w:p>
          <w:p w14:paraId="252F79E9" w14:textId="77777777" w:rsidR="00432C8B" w:rsidRPr="0083307F" w:rsidRDefault="00432C8B" w:rsidP="00B03CDC">
            <w:pPr>
              <w:rPr>
                <w:rFonts w:eastAsia="Times New Roman" w:cs="Arial"/>
                <w:b/>
                <w:szCs w:val="24"/>
                <w:lang w:val="mn-MN"/>
              </w:rPr>
            </w:pPr>
          </w:p>
          <w:p w14:paraId="16A3F69D" w14:textId="5168BD60" w:rsidR="00B03CDC" w:rsidRPr="0083307F" w:rsidRDefault="00B03CDC" w:rsidP="00B03CDC">
            <w:pPr>
              <w:rPr>
                <w:rFonts w:eastAsia="Times New Roman" w:cs="Arial"/>
                <w:b/>
                <w:szCs w:val="24"/>
                <w:lang w:val="mn-MN"/>
              </w:rPr>
            </w:pPr>
          </w:p>
          <w:p w14:paraId="42486949" w14:textId="3ECE97D7" w:rsidR="00B03CDC" w:rsidRPr="0083307F" w:rsidRDefault="00B03CDC" w:rsidP="00B03CDC">
            <w:pPr>
              <w:rPr>
                <w:rFonts w:cs="Arial"/>
                <w:b/>
                <w:bCs/>
                <w:szCs w:val="24"/>
                <w:lang w:val="mn-MN"/>
              </w:rPr>
            </w:pPr>
          </w:p>
        </w:tc>
      </w:tr>
      <w:tr w:rsidR="00A260D0" w:rsidRPr="0083307F" w14:paraId="3C17E490" w14:textId="77777777" w:rsidTr="0083307F">
        <w:trPr>
          <w:trHeight w:val="54"/>
        </w:trPr>
        <w:tc>
          <w:tcPr>
            <w:tcW w:w="684" w:type="dxa"/>
            <w:vMerge w:val="restart"/>
          </w:tcPr>
          <w:p w14:paraId="0F2E19FC" w14:textId="77777777" w:rsidR="00A260D0" w:rsidRPr="0083307F" w:rsidRDefault="00A260D0" w:rsidP="00A260D0">
            <w:pPr>
              <w:rPr>
                <w:rFonts w:cs="Arial"/>
                <w:b/>
                <w:bCs/>
                <w:szCs w:val="24"/>
                <w:lang w:val="mn-MN"/>
              </w:rPr>
            </w:pPr>
            <w:r w:rsidRPr="0083307F">
              <w:rPr>
                <w:rFonts w:cs="Arial"/>
                <w:b/>
                <w:bCs/>
                <w:szCs w:val="24"/>
                <w:lang w:val="mn-MN"/>
              </w:rPr>
              <w:t>1.6</w:t>
            </w:r>
          </w:p>
        </w:tc>
        <w:tc>
          <w:tcPr>
            <w:tcW w:w="9310" w:type="dxa"/>
          </w:tcPr>
          <w:p w14:paraId="76A7990F" w14:textId="77777777" w:rsidR="00A260D0" w:rsidRPr="0083307F" w:rsidRDefault="00A260D0" w:rsidP="00A260D0">
            <w:pPr>
              <w:rPr>
                <w:rFonts w:cs="Arial"/>
                <w:b/>
                <w:szCs w:val="24"/>
                <w:lang w:val="mn-MN"/>
              </w:rPr>
            </w:pPr>
            <w:r w:rsidRPr="0083307F">
              <w:rPr>
                <w:rFonts w:cs="Arial"/>
                <w:b/>
                <w:szCs w:val="24"/>
                <w:lang w:val="mn-MN"/>
              </w:rPr>
              <w:t>Шүүгчийн албан тушаал</w:t>
            </w:r>
          </w:p>
          <w:p w14:paraId="16A7BD5A" w14:textId="6C7FF74F" w:rsidR="00A260D0" w:rsidRPr="0083307F" w:rsidRDefault="00A260D0" w:rsidP="00A260D0">
            <w:pPr>
              <w:rPr>
                <w:rFonts w:cs="Arial"/>
                <w:szCs w:val="24"/>
                <w:lang w:val="mn-MN"/>
              </w:rPr>
            </w:pPr>
            <w:r w:rsidRPr="0083307F">
              <w:rPr>
                <w:rFonts w:cs="Arial"/>
                <w:szCs w:val="24"/>
                <w:lang w:val="mn-MN"/>
              </w:rPr>
              <w:t>Шүүгчээр ажиллаж байгаа юу, эсхүл ажиллаж байсан уу /тийм эсхүл үгүй гэж бичих, тийм гэж хариулсан бол холбогдох баримт бичгийн хуулбарыг хавсаргах, аль шүүхэд ямар хугацаанд шүүгчээр ажиллаж байгаа эсхүл байсан талаараа хамгийн сүүлийнхээс нь эхлэн он дарааллаар бичих/.</w:t>
            </w:r>
          </w:p>
        </w:tc>
      </w:tr>
      <w:tr w:rsidR="00A260D0" w:rsidRPr="0083307F" w14:paraId="13300FA8" w14:textId="77777777" w:rsidTr="0083307F">
        <w:trPr>
          <w:trHeight w:val="54"/>
        </w:trPr>
        <w:tc>
          <w:tcPr>
            <w:tcW w:w="684" w:type="dxa"/>
            <w:vMerge/>
          </w:tcPr>
          <w:p w14:paraId="7BA82AFF" w14:textId="77777777" w:rsidR="00A260D0" w:rsidRPr="0083307F" w:rsidRDefault="00A260D0" w:rsidP="00A260D0">
            <w:pPr>
              <w:rPr>
                <w:rFonts w:cs="Arial"/>
                <w:b/>
                <w:bCs/>
                <w:szCs w:val="24"/>
                <w:lang w:val="mn-MN"/>
              </w:rPr>
            </w:pPr>
          </w:p>
        </w:tc>
        <w:tc>
          <w:tcPr>
            <w:tcW w:w="9310" w:type="dxa"/>
          </w:tcPr>
          <w:p w14:paraId="28317FD1" w14:textId="77777777" w:rsidR="00A260D0" w:rsidRPr="0083307F" w:rsidRDefault="00A260D0" w:rsidP="00A260D0">
            <w:pPr>
              <w:rPr>
                <w:rFonts w:cs="Arial"/>
                <w:b/>
                <w:bCs/>
                <w:szCs w:val="24"/>
                <w:lang w:val="mn-MN"/>
              </w:rPr>
            </w:pPr>
            <w:r w:rsidRPr="0083307F">
              <w:rPr>
                <w:rFonts w:cs="Arial"/>
                <w:b/>
                <w:bCs/>
                <w:szCs w:val="24"/>
                <w:lang w:val="mn-MN"/>
              </w:rPr>
              <w:t>Үгүй</w:t>
            </w:r>
          </w:p>
          <w:p w14:paraId="1396CF17" w14:textId="77777777" w:rsidR="00A260D0" w:rsidRPr="0083307F" w:rsidRDefault="00A260D0" w:rsidP="00A260D0">
            <w:pPr>
              <w:rPr>
                <w:rFonts w:cs="Arial"/>
                <w:b/>
                <w:bCs/>
                <w:szCs w:val="24"/>
                <w:lang w:val="mn-MN"/>
              </w:rPr>
            </w:pPr>
          </w:p>
          <w:p w14:paraId="28E2785B" w14:textId="78F61529" w:rsidR="00A260D0" w:rsidRPr="0083307F" w:rsidRDefault="00A260D0" w:rsidP="00A260D0">
            <w:pPr>
              <w:rPr>
                <w:rFonts w:cs="Arial"/>
                <w:b/>
                <w:bCs/>
                <w:szCs w:val="24"/>
                <w:lang w:val="mn-MN"/>
              </w:rPr>
            </w:pPr>
          </w:p>
        </w:tc>
      </w:tr>
      <w:tr w:rsidR="00A260D0" w:rsidRPr="0083307F" w14:paraId="185167E6" w14:textId="77777777" w:rsidTr="0083307F">
        <w:trPr>
          <w:trHeight w:val="201"/>
        </w:trPr>
        <w:tc>
          <w:tcPr>
            <w:tcW w:w="684" w:type="dxa"/>
            <w:vMerge w:val="restart"/>
          </w:tcPr>
          <w:p w14:paraId="612565E6" w14:textId="77777777" w:rsidR="00A260D0" w:rsidRPr="0083307F" w:rsidRDefault="00A260D0" w:rsidP="00A260D0">
            <w:pPr>
              <w:rPr>
                <w:rFonts w:cs="Arial"/>
                <w:b/>
                <w:bCs/>
                <w:szCs w:val="24"/>
                <w:lang w:val="mn-MN"/>
              </w:rPr>
            </w:pPr>
            <w:r w:rsidRPr="0083307F">
              <w:rPr>
                <w:rFonts w:cs="Arial"/>
                <w:b/>
                <w:bCs/>
                <w:szCs w:val="24"/>
                <w:lang w:val="mn-MN"/>
              </w:rPr>
              <w:lastRenderedPageBreak/>
              <w:t>1.7</w:t>
            </w:r>
          </w:p>
        </w:tc>
        <w:tc>
          <w:tcPr>
            <w:tcW w:w="9310" w:type="dxa"/>
          </w:tcPr>
          <w:p w14:paraId="72C304A4" w14:textId="77777777" w:rsidR="00A260D0" w:rsidRPr="0083307F" w:rsidRDefault="00A260D0" w:rsidP="00A260D0">
            <w:pPr>
              <w:rPr>
                <w:rFonts w:cs="Arial"/>
                <w:b/>
                <w:bCs/>
                <w:szCs w:val="24"/>
                <w:lang w:val="mn-MN"/>
              </w:rPr>
            </w:pPr>
            <w:r w:rsidRPr="0083307F">
              <w:rPr>
                <w:rFonts w:cs="Arial"/>
                <w:b/>
                <w:bCs/>
                <w:szCs w:val="24"/>
                <w:lang w:val="mn-MN"/>
              </w:rPr>
              <w:t>Шүүхийн ерөнхий зөвлөлийн гишүүн</w:t>
            </w:r>
          </w:p>
          <w:p w14:paraId="3E95EA7C" w14:textId="112CD1F3" w:rsidR="00A260D0" w:rsidRPr="0083307F" w:rsidRDefault="00A260D0" w:rsidP="00A260D0">
            <w:pPr>
              <w:rPr>
                <w:rFonts w:cs="Arial"/>
                <w:szCs w:val="24"/>
                <w:lang w:val="mn-MN"/>
              </w:rPr>
            </w:pPr>
            <w:r w:rsidRPr="0083307F">
              <w:rPr>
                <w:rFonts w:cs="Arial"/>
                <w:bCs/>
                <w:szCs w:val="24"/>
                <w:lang w:val="mn-MN"/>
              </w:rPr>
              <w:t xml:space="preserve">Шүүхийн ерөнхий зөвлөлийн гишүүнээр ажиллаж </w:t>
            </w:r>
            <w:r w:rsidRPr="0083307F">
              <w:rPr>
                <w:rFonts w:cs="Arial"/>
                <w:szCs w:val="24"/>
                <w:lang w:val="mn-MN"/>
              </w:rPr>
              <w:t>байгаа юу, эсхүл ажиллаж байсан уу</w:t>
            </w:r>
            <w:r w:rsidRPr="0083307F">
              <w:rPr>
                <w:rFonts w:cs="Arial"/>
                <w:bCs/>
                <w:szCs w:val="24"/>
                <w:lang w:val="mn-MN"/>
              </w:rPr>
              <w:t xml:space="preserve"> </w:t>
            </w:r>
            <w:r w:rsidRPr="0083307F">
              <w:rPr>
                <w:rFonts w:cs="Arial"/>
                <w:szCs w:val="24"/>
                <w:lang w:val="mn-MN"/>
              </w:rPr>
              <w:t>/тийм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p>
        </w:tc>
      </w:tr>
      <w:tr w:rsidR="00A260D0" w:rsidRPr="0083307F" w14:paraId="79B7D8BD" w14:textId="77777777" w:rsidTr="0083307F">
        <w:trPr>
          <w:trHeight w:val="54"/>
        </w:trPr>
        <w:tc>
          <w:tcPr>
            <w:tcW w:w="684" w:type="dxa"/>
            <w:vMerge/>
          </w:tcPr>
          <w:p w14:paraId="060B95A9" w14:textId="77777777" w:rsidR="00A260D0" w:rsidRPr="0083307F" w:rsidRDefault="00A260D0" w:rsidP="00A260D0">
            <w:pPr>
              <w:rPr>
                <w:rFonts w:cs="Arial"/>
                <w:b/>
                <w:bCs/>
                <w:szCs w:val="24"/>
                <w:lang w:val="mn-MN"/>
              </w:rPr>
            </w:pPr>
          </w:p>
        </w:tc>
        <w:tc>
          <w:tcPr>
            <w:tcW w:w="9310" w:type="dxa"/>
          </w:tcPr>
          <w:p w14:paraId="3876CD42" w14:textId="77777777" w:rsidR="00A260D0" w:rsidRPr="0083307F" w:rsidRDefault="00A260D0" w:rsidP="00A260D0">
            <w:pPr>
              <w:rPr>
                <w:rFonts w:eastAsia="Times New Roman" w:cs="Arial"/>
                <w:b/>
                <w:szCs w:val="24"/>
                <w:lang w:val="mn-MN"/>
              </w:rPr>
            </w:pPr>
            <w:r w:rsidRPr="0083307F">
              <w:rPr>
                <w:rFonts w:eastAsia="Times New Roman" w:cs="Arial"/>
                <w:b/>
                <w:szCs w:val="24"/>
                <w:lang w:val="mn-MN"/>
              </w:rPr>
              <w:t>Үгүй</w:t>
            </w:r>
          </w:p>
          <w:p w14:paraId="39180007" w14:textId="77777777" w:rsidR="00A260D0" w:rsidRPr="0083307F" w:rsidRDefault="00A260D0" w:rsidP="00A260D0">
            <w:pPr>
              <w:rPr>
                <w:rFonts w:eastAsia="Times New Roman" w:cs="Arial"/>
                <w:b/>
                <w:szCs w:val="24"/>
                <w:lang w:val="mn-MN"/>
              </w:rPr>
            </w:pPr>
          </w:p>
          <w:p w14:paraId="16FFC503" w14:textId="77777777" w:rsidR="00A260D0" w:rsidRPr="0083307F" w:rsidRDefault="00A260D0" w:rsidP="00A260D0">
            <w:pPr>
              <w:rPr>
                <w:rFonts w:eastAsia="Times New Roman" w:cs="Arial"/>
                <w:b/>
                <w:szCs w:val="24"/>
                <w:lang w:val="mn-MN"/>
              </w:rPr>
            </w:pPr>
          </w:p>
          <w:p w14:paraId="13492FB4" w14:textId="71F31F2C" w:rsidR="00A260D0" w:rsidRPr="0083307F" w:rsidRDefault="00A260D0" w:rsidP="00A260D0">
            <w:pPr>
              <w:rPr>
                <w:rFonts w:cs="Arial"/>
                <w:b/>
                <w:bCs/>
                <w:szCs w:val="24"/>
                <w:lang w:val="mn-MN"/>
              </w:rPr>
            </w:pPr>
          </w:p>
        </w:tc>
      </w:tr>
      <w:tr w:rsidR="00A260D0" w:rsidRPr="0083307F" w14:paraId="1D2A06F2" w14:textId="77777777" w:rsidTr="0083307F">
        <w:trPr>
          <w:trHeight w:val="541"/>
        </w:trPr>
        <w:tc>
          <w:tcPr>
            <w:tcW w:w="684" w:type="dxa"/>
            <w:vMerge w:val="restart"/>
          </w:tcPr>
          <w:p w14:paraId="17A12E00" w14:textId="77777777" w:rsidR="00A260D0" w:rsidRPr="0083307F" w:rsidRDefault="00A260D0" w:rsidP="00A260D0">
            <w:pPr>
              <w:rPr>
                <w:rFonts w:cs="Arial"/>
                <w:b/>
                <w:bCs/>
                <w:szCs w:val="24"/>
                <w:lang w:val="mn-MN"/>
              </w:rPr>
            </w:pPr>
            <w:r w:rsidRPr="0083307F">
              <w:rPr>
                <w:rFonts w:cs="Arial"/>
                <w:b/>
                <w:bCs/>
                <w:szCs w:val="24"/>
                <w:lang w:val="mn-MN"/>
              </w:rPr>
              <w:t>1.8</w:t>
            </w:r>
          </w:p>
        </w:tc>
        <w:tc>
          <w:tcPr>
            <w:tcW w:w="9310" w:type="dxa"/>
          </w:tcPr>
          <w:p w14:paraId="1D6E673B" w14:textId="77777777" w:rsidR="00A260D0" w:rsidRPr="0083307F" w:rsidRDefault="00A260D0" w:rsidP="00A260D0">
            <w:pPr>
              <w:rPr>
                <w:rFonts w:cs="Arial"/>
                <w:b/>
                <w:bCs/>
                <w:szCs w:val="24"/>
                <w:lang w:val="mn-MN"/>
              </w:rPr>
            </w:pPr>
            <w:r w:rsidRPr="0083307F">
              <w:rPr>
                <w:rFonts w:cs="Arial"/>
                <w:b/>
                <w:bCs/>
                <w:szCs w:val="24"/>
                <w:lang w:val="mn-MN"/>
              </w:rPr>
              <w:t>Шүүхийн сахилгын хорооны гишүүн</w:t>
            </w:r>
          </w:p>
          <w:p w14:paraId="2F7B02E0" w14:textId="7F7F1B29" w:rsidR="00A260D0" w:rsidRPr="0083307F" w:rsidRDefault="00A260D0" w:rsidP="00A260D0">
            <w:pPr>
              <w:rPr>
                <w:rFonts w:cs="Arial"/>
                <w:szCs w:val="24"/>
                <w:lang w:val="mn-MN"/>
              </w:rPr>
            </w:pPr>
            <w:r w:rsidRPr="0083307F">
              <w:rPr>
                <w:rFonts w:cs="Arial"/>
                <w:bCs/>
                <w:szCs w:val="24"/>
                <w:lang w:val="mn-MN"/>
              </w:rPr>
              <w:t xml:space="preserve">Шүүхийн сахилгын хорооны гишүүнээр ажиллаж </w:t>
            </w:r>
            <w:r w:rsidRPr="0083307F">
              <w:rPr>
                <w:rFonts w:cs="Arial"/>
                <w:szCs w:val="24"/>
                <w:lang w:val="mn-MN"/>
              </w:rPr>
              <w:t>байгаа юу, эсхүл ажиллаж байсан уу</w:t>
            </w:r>
            <w:r w:rsidRPr="0083307F">
              <w:rPr>
                <w:rFonts w:cs="Arial"/>
                <w:bCs/>
                <w:szCs w:val="24"/>
                <w:lang w:val="mn-MN"/>
              </w:rPr>
              <w:t xml:space="preserve"> </w:t>
            </w:r>
            <w:r w:rsidRPr="0083307F">
              <w:rPr>
                <w:rFonts w:cs="Arial"/>
                <w:szCs w:val="24"/>
                <w:lang w:val="mn-MN"/>
              </w:rPr>
              <w:t>/тийм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p>
        </w:tc>
      </w:tr>
      <w:tr w:rsidR="00A260D0" w:rsidRPr="0083307F" w14:paraId="5944D065" w14:textId="77777777" w:rsidTr="0083307F">
        <w:trPr>
          <w:trHeight w:val="54"/>
        </w:trPr>
        <w:tc>
          <w:tcPr>
            <w:tcW w:w="684" w:type="dxa"/>
            <w:vMerge/>
          </w:tcPr>
          <w:p w14:paraId="705934E6" w14:textId="77777777" w:rsidR="00A260D0" w:rsidRPr="0083307F" w:rsidRDefault="00A260D0" w:rsidP="00A260D0">
            <w:pPr>
              <w:rPr>
                <w:rFonts w:cs="Arial"/>
                <w:b/>
                <w:bCs/>
                <w:szCs w:val="24"/>
                <w:lang w:val="mn-MN"/>
              </w:rPr>
            </w:pPr>
          </w:p>
        </w:tc>
        <w:tc>
          <w:tcPr>
            <w:tcW w:w="9310" w:type="dxa"/>
          </w:tcPr>
          <w:p w14:paraId="5D6A8D29" w14:textId="77777777" w:rsidR="00A260D0" w:rsidRPr="0083307F" w:rsidRDefault="00A260D0" w:rsidP="00A260D0">
            <w:pPr>
              <w:rPr>
                <w:rFonts w:cs="Arial"/>
                <w:b/>
                <w:bCs/>
                <w:szCs w:val="24"/>
                <w:lang w:val="mn-MN"/>
              </w:rPr>
            </w:pPr>
            <w:r w:rsidRPr="0083307F">
              <w:rPr>
                <w:rFonts w:cs="Arial"/>
                <w:b/>
                <w:bCs/>
                <w:szCs w:val="24"/>
                <w:lang w:val="mn-MN"/>
              </w:rPr>
              <w:t>Үгүй</w:t>
            </w:r>
          </w:p>
          <w:p w14:paraId="309EDA7D" w14:textId="77777777" w:rsidR="00A260D0" w:rsidRPr="0083307F" w:rsidRDefault="00A260D0" w:rsidP="00A260D0">
            <w:pPr>
              <w:rPr>
                <w:rFonts w:cs="Arial"/>
                <w:b/>
                <w:bCs/>
                <w:szCs w:val="24"/>
                <w:lang w:val="mn-MN"/>
              </w:rPr>
            </w:pPr>
          </w:p>
          <w:p w14:paraId="60F95BD4" w14:textId="5AC7734B" w:rsidR="00A260D0" w:rsidRPr="0083307F" w:rsidRDefault="00A260D0" w:rsidP="00A260D0">
            <w:pPr>
              <w:rPr>
                <w:rFonts w:cs="Arial"/>
                <w:b/>
                <w:bCs/>
                <w:szCs w:val="24"/>
                <w:lang w:val="mn-MN"/>
              </w:rPr>
            </w:pPr>
          </w:p>
        </w:tc>
      </w:tr>
      <w:tr w:rsidR="00A260D0" w:rsidRPr="0083307F" w14:paraId="179E389F" w14:textId="77777777" w:rsidTr="0083307F">
        <w:trPr>
          <w:trHeight w:val="276"/>
        </w:trPr>
        <w:tc>
          <w:tcPr>
            <w:tcW w:w="684" w:type="dxa"/>
            <w:vMerge w:val="restart"/>
          </w:tcPr>
          <w:p w14:paraId="334D6C6B" w14:textId="77777777" w:rsidR="00A260D0" w:rsidRPr="0083307F" w:rsidRDefault="00A260D0" w:rsidP="00A260D0">
            <w:pPr>
              <w:rPr>
                <w:rFonts w:cs="Arial"/>
                <w:b/>
                <w:bCs/>
                <w:szCs w:val="24"/>
                <w:lang w:val="mn-MN"/>
              </w:rPr>
            </w:pPr>
            <w:r w:rsidRPr="0083307F">
              <w:rPr>
                <w:rFonts w:cs="Arial"/>
                <w:b/>
                <w:bCs/>
                <w:szCs w:val="24"/>
                <w:lang w:val="mn-MN"/>
              </w:rPr>
              <w:t>1.9</w:t>
            </w:r>
          </w:p>
        </w:tc>
        <w:tc>
          <w:tcPr>
            <w:tcW w:w="9310" w:type="dxa"/>
          </w:tcPr>
          <w:p w14:paraId="3C45265A" w14:textId="77777777" w:rsidR="00A260D0" w:rsidRPr="0083307F" w:rsidRDefault="00A260D0" w:rsidP="00A260D0">
            <w:pPr>
              <w:rPr>
                <w:rFonts w:cs="Arial"/>
                <w:b/>
                <w:bCs/>
                <w:szCs w:val="24"/>
                <w:lang w:val="mn-MN"/>
              </w:rPr>
            </w:pPr>
            <w:r w:rsidRPr="0083307F">
              <w:rPr>
                <w:rFonts w:cs="Arial"/>
                <w:b/>
                <w:bCs/>
                <w:szCs w:val="24"/>
                <w:lang w:val="mn-MN"/>
              </w:rPr>
              <w:t>Шүүхийн захиргааны байгууллагын ажилтан</w:t>
            </w:r>
          </w:p>
          <w:p w14:paraId="43DD3099" w14:textId="4A41E376" w:rsidR="00A260D0" w:rsidRPr="0083307F" w:rsidRDefault="00A260D0" w:rsidP="00A260D0">
            <w:pPr>
              <w:rPr>
                <w:rFonts w:cs="Arial"/>
                <w:szCs w:val="24"/>
                <w:lang w:val="mn-MN"/>
              </w:rPr>
            </w:pPr>
            <w:r w:rsidRPr="0083307F">
              <w:rPr>
                <w:rFonts w:cs="Arial"/>
                <w:bCs/>
                <w:szCs w:val="24"/>
                <w:lang w:val="mn-MN"/>
              </w:rPr>
              <w:t xml:space="preserve">Шүүхийн захиргааны байгууллагын ажилтны ажил, албан тушаал эрхэлж байгаа юу, эсхүл эрхэлж байсан уу </w:t>
            </w:r>
            <w:r w:rsidRPr="0083307F">
              <w:rPr>
                <w:rFonts w:cs="Arial"/>
                <w:szCs w:val="24"/>
                <w:lang w:val="mn-MN"/>
              </w:rPr>
              <w:t>/тийм эсхүл үгүй гэж бичих, тийм гэж хариулсан бол холбогдох баримт бичгийн хуулбарыг хавсаргах, уг ажил, албан тушаалыг ямар хугацаанд эрхэлж байгаа эсхүл байсан талаараа хамгийн сүүлийнхээс нь эхлэн он дарааллаар бичих/.</w:t>
            </w:r>
          </w:p>
        </w:tc>
      </w:tr>
      <w:tr w:rsidR="00A260D0" w:rsidRPr="0083307F" w14:paraId="3E5977C6" w14:textId="77777777" w:rsidTr="0083307F">
        <w:trPr>
          <w:trHeight w:val="121"/>
        </w:trPr>
        <w:tc>
          <w:tcPr>
            <w:tcW w:w="684" w:type="dxa"/>
            <w:vMerge/>
          </w:tcPr>
          <w:p w14:paraId="2BEEF9D7" w14:textId="77777777" w:rsidR="00A260D0" w:rsidRPr="0083307F" w:rsidRDefault="00A260D0" w:rsidP="00A260D0">
            <w:pPr>
              <w:rPr>
                <w:rFonts w:cs="Arial"/>
                <w:b/>
                <w:bCs/>
                <w:szCs w:val="24"/>
                <w:lang w:val="mn-MN"/>
              </w:rPr>
            </w:pPr>
          </w:p>
        </w:tc>
        <w:tc>
          <w:tcPr>
            <w:tcW w:w="9310" w:type="dxa"/>
          </w:tcPr>
          <w:p w14:paraId="0D914ECE" w14:textId="77777777" w:rsidR="00A260D0" w:rsidRPr="0083307F" w:rsidRDefault="00A260D0" w:rsidP="0046640A">
            <w:pPr>
              <w:pStyle w:val="ListParagraph"/>
              <w:numPr>
                <w:ilvl w:val="0"/>
                <w:numId w:val="13"/>
              </w:numPr>
              <w:spacing w:line="0" w:lineRule="atLeast"/>
              <w:rPr>
                <w:rFonts w:cs="Mongolian Baiti"/>
                <w:sz w:val="22"/>
                <w:szCs w:val="28"/>
                <w:lang w:val="mn-MN" w:bidi="mn-Mong-CN"/>
              </w:rPr>
            </w:pPr>
            <w:r w:rsidRPr="0083307F">
              <w:rPr>
                <w:rFonts w:eastAsia="Arial"/>
                <w:szCs w:val="24"/>
                <w:lang w:val="mn-MN"/>
              </w:rPr>
              <w:t xml:space="preserve">2024 оны 12 сараас одоог хүртэл Дархан-Уул аймаг дахь шүүхийн Тамгын газрын дарга </w:t>
            </w:r>
            <w:r w:rsidRPr="0083307F">
              <w:rPr>
                <w:rFonts w:cs="Mongolian Baiti"/>
                <w:sz w:val="22"/>
                <w:szCs w:val="28"/>
                <w:lang w:val="mn-MN" w:bidi="mn-Mong-CN"/>
              </w:rPr>
              <w:t>(286 дугаар тогтоол)</w:t>
            </w:r>
          </w:p>
          <w:p w14:paraId="1A88DE46" w14:textId="77777777" w:rsidR="00A260D0" w:rsidRPr="0083307F" w:rsidRDefault="00A260D0" w:rsidP="00A260D0">
            <w:pPr>
              <w:spacing w:line="0" w:lineRule="atLeast"/>
              <w:ind w:left="680"/>
              <w:rPr>
                <w:rFonts w:eastAsia="Arial"/>
                <w:szCs w:val="24"/>
                <w:lang w:val="mn-MN"/>
              </w:rPr>
            </w:pPr>
          </w:p>
          <w:p w14:paraId="0FC3E811" w14:textId="77777777" w:rsidR="00A260D0" w:rsidRPr="0083307F" w:rsidRDefault="00A260D0" w:rsidP="00A260D0">
            <w:pPr>
              <w:spacing w:line="0" w:lineRule="atLeast"/>
              <w:ind w:left="680"/>
              <w:rPr>
                <w:rFonts w:cs="Mongolian Baiti"/>
                <w:sz w:val="22"/>
                <w:szCs w:val="28"/>
                <w:lang w:val="mn-MN" w:bidi="mn-Mong-CN"/>
              </w:rPr>
            </w:pPr>
            <w:r w:rsidRPr="0083307F">
              <w:rPr>
                <w:rFonts w:eastAsia="Arial"/>
                <w:szCs w:val="24"/>
                <w:lang w:val="mn-MN"/>
              </w:rPr>
              <w:t xml:space="preserve">-2022 оны 09 сараас 2024 оны 12 сард Дархан-Уул аймаг дахь Давж заалдах шатны болон Захиргааны хэргийн анхан шатны шүүхийн Тамгын газрын дарга </w:t>
            </w:r>
            <w:r w:rsidRPr="0083307F">
              <w:rPr>
                <w:rFonts w:cs="Mongolian Baiti"/>
                <w:sz w:val="22"/>
                <w:szCs w:val="28"/>
                <w:lang w:val="mn-MN" w:bidi="mn-Mong-CN"/>
              </w:rPr>
              <w:t>(260 дугаар тогтоол)</w:t>
            </w:r>
          </w:p>
          <w:p w14:paraId="69AA9656" w14:textId="77777777" w:rsidR="00A260D0" w:rsidRPr="0083307F" w:rsidRDefault="00A260D0" w:rsidP="00A260D0">
            <w:pPr>
              <w:spacing w:line="0" w:lineRule="atLeast"/>
              <w:ind w:left="680"/>
              <w:rPr>
                <w:rFonts w:eastAsia="Arial"/>
                <w:szCs w:val="24"/>
                <w:lang w:val="mn-MN"/>
              </w:rPr>
            </w:pPr>
          </w:p>
          <w:p w14:paraId="505649FE" w14:textId="77777777" w:rsidR="00A260D0" w:rsidRPr="0083307F" w:rsidRDefault="00A260D0" w:rsidP="00A260D0">
            <w:pPr>
              <w:spacing w:line="0" w:lineRule="atLeast"/>
              <w:ind w:left="680"/>
              <w:rPr>
                <w:rFonts w:cs="Mongolian Baiti"/>
                <w:sz w:val="22"/>
                <w:szCs w:val="28"/>
                <w:lang w:val="mn-MN" w:bidi="mn-Mong-CN"/>
              </w:rPr>
            </w:pPr>
            <w:r w:rsidRPr="0083307F">
              <w:rPr>
                <w:rFonts w:eastAsia="Arial"/>
                <w:szCs w:val="24"/>
                <w:lang w:val="mn-MN"/>
              </w:rPr>
              <w:t xml:space="preserve">-2022 оны 06 сараас 2022 оны 09 сард Хэнтий аймгийн Бор-Өндөр сумын шүүхийн Тамгын газрын дарга </w:t>
            </w:r>
            <w:r w:rsidRPr="0083307F">
              <w:rPr>
                <w:rFonts w:cs="Mongolian Baiti"/>
                <w:sz w:val="22"/>
                <w:szCs w:val="28"/>
                <w:lang w:val="mn-MN" w:bidi="mn-Mong-CN"/>
              </w:rPr>
              <w:t>(222 дугаар тогтоол)</w:t>
            </w:r>
          </w:p>
          <w:p w14:paraId="19616C91" w14:textId="77777777" w:rsidR="00A260D0" w:rsidRPr="0083307F" w:rsidRDefault="00A260D0" w:rsidP="00A260D0">
            <w:pPr>
              <w:spacing w:line="0" w:lineRule="atLeast"/>
              <w:ind w:left="680"/>
              <w:rPr>
                <w:rFonts w:eastAsia="Arial"/>
                <w:szCs w:val="24"/>
                <w:lang w:val="mn-MN"/>
              </w:rPr>
            </w:pPr>
          </w:p>
          <w:p w14:paraId="498EC19B" w14:textId="77777777" w:rsidR="00A260D0" w:rsidRPr="0083307F" w:rsidRDefault="00A260D0" w:rsidP="00A260D0">
            <w:pPr>
              <w:spacing w:line="0" w:lineRule="atLeast"/>
              <w:ind w:left="680"/>
              <w:rPr>
                <w:rFonts w:cs="Mongolian Baiti"/>
                <w:sz w:val="22"/>
                <w:szCs w:val="28"/>
                <w:lang w:val="mn-MN" w:bidi="mn-Mong-CN"/>
              </w:rPr>
            </w:pPr>
            <w:r w:rsidRPr="0083307F">
              <w:rPr>
                <w:rFonts w:eastAsia="Arial"/>
                <w:szCs w:val="24"/>
                <w:lang w:val="mn-MN"/>
              </w:rPr>
              <w:t xml:space="preserve">-2021 оны 02 сараас 2022 оны 06 сард </w:t>
            </w:r>
            <w:r w:rsidRPr="0083307F">
              <w:rPr>
                <w:sz w:val="22"/>
                <w:lang w:val="mn-MN"/>
              </w:rPr>
              <w:t xml:space="preserve">Баянзүрх, Сүхбаатар,Чингэлтэй дүүргийн Эрүүгийн хэргийн анхан шатны шүүхэд Хэргийн хөдөлгөөний удирдлагын </w:t>
            </w:r>
            <w:r w:rsidRPr="0083307F">
              <w:rPr>
                <w:rFonts w:cs="Mongolian Baiti"/>
                <w:sz w:val="22"/>
                <w:szCs w:val="28"/>
                <w:lang w:val="mn-MN" w:bidi="mn-Mong-CN"/>
              </w:rPr>
              <w:t>I</w:t>
            </w:r>
            <w:r w:rsidRPr="0083307F">
              <w:rPr>
                <w:sz w:val="22"/>
                <w:lang w:val="mn-MN"/>
              </w:rPr>
              <w:t xml:space="preserve"> хэлтсийн дарга, </w:t>
            </w:r>
            <w:r w:rsidRPr="0083307F">
              <w:rPr>
                <w:rFonts w:cs="Mongolian Baiti"/>
                <w:sz w:val="22"/>
                <w:szCs w:val="28"/>
                <w:lang w:val="mn-MN" w:bidi="mn-Mong-CN"/>
              </w:rPr>
              <w:t>(Б/20 дугаар тушаал)</w:t>
            </w:r>
          </w:p>
          <w:p w14:paraId="04A6235D" w14:textId="77777777" w:rsidR="00A260D0" w:rsidRPr="0083307F" w:rsidRDefault="00A260D0" w:rsidP="00A260D0">
            <w:pPr>
              <w:spacing w:line="0" w:lineRule="atLeast"/>
              <w:ind w:left="680"/>
              <w:rPr>
                <w:rFonts w:cs="Mongolian Baiti"/>
                <w:sz w:val="22"/>
                <w:szCs w:val="28"/>
                <w:cs/>
                <w:lang w:val="mn-MN" w:bidi="mn-Mong-CN"/>
              </w:rPr>
            </w:pPr>
          </w:p>
          <w:p w14:paraId="74A76845" w14:textId="77777777" w:rsidR="00A260D0" w:rsidRPr="0083307F" w:rsidRDefault="00A260D0" w:rsidP="00A260D0">
            <w:pPr>
              <w:spacing w:line="0" w:lineRule="atLeast"/>
              <w:ind w:left="680"/>
              <w:rPr>
                <w:rFonts w:cs="Mongolian Baiti"/>
                <w:sz w:val="22"/>
                <w:szCs w:val="28"/>
                <w:lang w:val="mn-MN" w:bidi="mn-Mong-CN"/>
              </w:rPr>
            </w:pPr>
            <w:r w:rsidRPr="0083307F">
              <w:rPr>
                <w:sz w:val="22"/>
                <w:lang w:val="mn-MN"/>
              </w:rPr>
              <w:t xml:space="preserve">- 2020 оны 10 сараас 2021 оны 02 сард Баянзүрх, Сүхбаатар,Чингэлтэй дүүргийн Эрүүгийн хэргийн анхан шатны шүүхэд Хэргийн хөдөлгөөний удирдлагын I хэлтсийн даргын албан үүргийг түр орлон гүйцэтгэгч, </w:t>
            </w:r>
            <w:r w:rsidRPr="0083307F">
              <w:rPr>
                <w:rFonts w:cs="Mongolian Baiti"/>
                <w:sz w:val="22"/>
                <w:szCs w:val="28"/>
                <w:lang w:val="mn-MN" w:bidi="mn-Mong-CN"/>
              </w:rPr>
              <w:t>(Б/114 дүгээр тушаал)</w:t>
            </w:r>
          </w:p>
          <w:p w14:paraId="555815D4" w14:textId="77777777" w:rsidR="00A260D0" w:rsidRPr="0083307F" w:rsidRDefault="00A260D0" w:rsidP="00A260D0">
            <w:pPr>
              <w:spacing w:line="0" w:lineRule="atLeast"/>
              <w:ind w:left="680"/>
              <w:rPr>
                <w:rFonts w:cs="Mongolian Baiti"/>
                <w:sz w:val="22"/>
                <w:szCs w:val="28"/>
                <w:lang w:val="mn-MN" w:bidi="mn-Mong-CN"/>
              </w:rPr>
            </w:pPr>
          </w:p>
          <w:p w14:paraId="2F4A3C1C" w14:textId="77777777" w:rsidR="00A260D0" w:rsidRPr="0083307F" w:rsidRDefault="00A260D0" w:rsidP="00A260D0">
            <w:pPr>
              <w:spacing w:line="0" w:lineRule="atLeast"/>
              <w:ind w:left="680"/>
              <w:rPr>
                <w:rFonts w:cs="Mongolian Baiti"/>
                <w:sz w:val="22"/>
                <w:szCs w:val="28"/>
                <w:lang w:val="mn-MN" w:bidi="mn-Mong-CN"/>
              </w:rPr>
            </w:pPr>
            <w:r w:rsidRPr="0083307F">
              <w:rPr>
                <w:rFonts w:cs="Mongolian Baiti"/>
                <w:sz w:val="22"/>
                <w:szCs w:val="28"/>
                <w:lang w:val="mn-MN" w:bidi="mn-Mong-CN"/>
              </w:rPr>
              <w:t>- 2020 оны 04 дүгээр сарын 30-ны өдрөөс Баянзүрх, Сүхбаатар, Чингэлтэй дүүргийн эрүүгийн хэргийн анхан шатны шүүхийн Тамгын газрын даргын албан үүргийг түр орлон гүйцэтгэгчээр (2020.04.30-ны 49 дүгээр тогтоол)</w:t>
            </w:r>
          </w:p>
          <w:p w14:paraId="4DF0CCB2" w14:textId="77777777" w:rsidR="00A260D0" w:rsidRPr="0083307F" w:rsidRDefault="00A260D0" w:rsidP="00A260D0">
            <w:pPr>
              <w:spacing w:line="0" w:lineRule="atLeast"/>
              <w:ind w:left="680"/>
              <w:rPr>
                <w:rFonts w:cs="Mongolian Baiti"/>
                <w:sz w:val="22"/>
                <w:szCs w:val="28"/>
                <w:lang w:val="mn-MN" w:bidi="mn-Mong-CN"/>
              </w:rPr>
            </w:pPr>
          </w:p>
          <w:p w14:paraId="29E9B04B" w14:textId="77777777" w:rsidR="00A260D0" w:rsidRPr="0083307F" w:rsidRDefault="00A260D0" w:rsidP="00A260D0">
            <w:pPr>
              <w:spacing w:line="0" w:lineRule="atLeast"/>
              <w:ind w:left="680"/>
              <w:rPr>
                <w:rFonts w:cs="Mongolian Baiti"/>
                <w:sz w:val="22"/>
                <w:szCs w:val="28"/>
                <w:lang w:val="mn-MN" w:bidi="mn-Mong-CN"/>
              </w:rPr>
            </w:pPr>
            <w:r w:rsidRPr="0083307F">
              <w:rPr>
                <w:rFonts w:cs="Mongolian Baiti"/>
                <w:sz w:val="22"/>
                <w:szCs w:val="28"/>
                <w:lang w:val="mn-MN" w:bidi="mn-Mong-CN"/>
              </w:rPr>
              <w:t xml:space="preserve">- 2020 оны 09 сараас 2020 оны 10 сард </w:t>
            </w:r>
            <w:r w:rsidRPr="0083307F">
              <w:rPr>
                <w:sz w:val="22"/>
                <w:lang w:val="mn-MN"/>
              </w:rPr>
              <w:t xml:space="preserve">Баянзүрх, Сүхбаатар,Чингэлтэй дүүргийн Эрүүгийн хэргийн анхан шатны шүүхэд Олон нийттэй харилцах мэргэжилтэн,         </w:t>
            </w:r>
            <w:r w:rsidRPr="0083307F">
              <w:rPr>
                <w:rFonts w:cs="Mongolian Baiti"/>
                <w:sz w:val="22"/>
                <w:szCs w:val="28"/>
                <w:lang w:val="mn-MN" w:bidi="mn-Mong-CN"/>
              </w:rPr>
              <w:t>(Б/ 152дугаар тушаал)</w:t>
            </w:r>
          </w:p>
          <w:p w14:paraId="051CE8BE" w14:textId="77777777" w:rsidR="00A260D0" w:rsidRPr="0083307F" w:rsidRDefault="00A260D0" w:rsidP="00A260D0">
            <w:pPr>
              <w:spacing w:line="0" w:lineRule="atLeast"/>
              <w:ind w:left="680"/>
              <w:rPr>
                <w:rFonts w:cs="Mongolian Baiti"/>
                <w:sz w:val="22"/>
                <w:szCs w:val="28"/>
                <w:lang w:val="mn-MN" w:bidi="mn-Mong-CN"/>
              </w:rPr>
            </w:pPr>
          </w:p>
          <w:p w14:paraId="41197D0B" w14:textId="77777777" w:rsidR="00A260D0" w:rsidRPr="0083307F" w:rsidRDefault="00A260D0" w:rsidP="00A260D0">
            <w:pPr>
              <w:spacing w:line="0" w:lineRule="atLeast"/>
              <w:ind w:left="680"/>
              <w:rPr>
                <w:rFonts w:cs="Mongolian Baiti"/>
                <w:sz w:val="22"/>
                <w:szCs w:val="28"/>
                <w:lang w:val="mn-MN" w:bidi="mn-Mong-CN"/>
              </w:rPr>
            </w:pPr>
            <w:r w:rsidRPr="0083307F">
              <w:rPr>
                <w:rFonts w:cs="Mongolian Baiti"/>
                <w:sz w:val="22"/>
                <w:szCs w:val="28"/>
                <w:lang w:val="mn-MN" w:bidi="mn-Mong-CN"/>
              </w:rPr>
              <w:t>-2016 оны 06 сараас 2017 оны 02 сард  Б</w:t>
            </w:r>
            <w:r w:rsidRPr="0083307F">
              <w:rPr>
                <w:sz w:val="22"/>
                <w:lang w:val="mn-MN"/>
              </w:rPr>
              <w:t xml:space="preserve">аянзүрх, Сүхбаатар,Чингэлтэй дүүргийн Эрүүгийн хэргийн анхан  </w:t>
            </w:r>
            <w:r w:rsidRPr="0083307F">
              <w:rPr>
                <w:rFonts w:cs="Mongolian Baiti"/>
                <w:sz w:val="22"/>
                <w:szCs w:val="28"/>
                <w:lang w:val="mn-MN" w:bidi="mn-Mong-CN"/>
              </w:rPr>
              <w:t>шүүхэд шүүгчийн туслах, (Б/67)</w:t>
            </w:r>
          </w:p>
          <w:p w14:paraId="09DED56F" w14:textId="77777777" w:rsidR="00A260D0" w:rsidRPr="0083307F" w:rsidRDefault="00A260D0" w:rsidP="00A260D0">
            <w:pPr>
              <w:spacing w:line="0" w:lineRule="atLeast"/>
              <w:ind w:left="680"/>
              <w:rPr>
                <w:sz w:val="22"/>
                <w:lang w:val="mn-MN"/>
              </w:rPr>
            </w:pPr>
          </w:p>
          <w:p w14:paraId="44AEACE9" w14:textId="77777777" w:rsidR="00A260D0" w:rsidRPr="0083307F" w:rsidRDefault="00A260D0" w:rsidP="00A260D0">
            <w:pPr>
              <w:spacing w:line="0" w:lineRule="atLeast"/>
              <w:ind w:left="680"/>
              <w:rPr>
                <w:rFonts w:cs="Mongolian Baiti"/>
                <w:sz w:val="22"/>
                <w:szCs w:val="28"/>
                <w:lang w:val="mn-MN" w:bidi="mn-Mong-CN"/>
              </w:rPr>
            </w:pPr>
            <w:r w:rsidRPr="0083307F">
              <w:rPr>
                <w:sz w:val="22"/>
                <w:lang w:val="mn-MN"/>
              </w:rPr>
              <w:t xml:space="preserve">- 2014 оны 05 сараас 2016 оны 06 сард Дүүргийн эргийн хэргийн анхан шатны 2 дугаар шүүхэд Ерөнхий шүүгчийн туслах, </w:t>
            </w:r>
            <w:r w:rsidRPr="0083307F">
              <w:rPr>
                <w:rFonts w:cs="Mongolian Baiti"/>
                <w:sz w:val="22"/>
                <w:szCs w:val="28"/>
                <w:lang w:val="mn-MN" w:bidi="mn-Mong-CN"/>
              </w:rPr>
              <w:t>(Б/62 дүгээр тушаал)</w:t>
            </w:r>
          </w:p>
          <w:p w14:paraId="7C2C3936" w14:textId="77777777" w:rsidR="00A260D0" w:rsidRPr="0083307F" w:rsidRDefault="00A260D0" w:rsidP="00A260D0">
            <w:pPr>
              <w:spacing w:line="0" w:lineRule="atLeast"/>
              <w:ind w:left="680"/>
              <w:rPr>
                <w:rFonts w:cs="Mongolian Baiti"/>
                <w:sz w:val="22"/>
                <w:szCs w:val="28"/>
                <w:lang w:val="mn-MN" w:bidi="mn-Mong-CN"/>
              </w:rPr>
            </w:pPr>
          </w:p>
          <w:p w14:paraId="479BD343" w14:textId="77777777" w:rsidR="00A260D0" w:rsidRPr="0083307F" w:rsidRDefault="00A260D0" w:rsidP="00A260D0">
            <w:pPr>
              <w:spacing w:line="0" w:lineRule="atLeast"/>
              <w:ind w:left="680"/>
              <w:rPr>
                <w:rFonts w:cs="Mongolian Baiti"/>
                <w:sz w:val="22"/>
                <w:szCs w:val="28"/>
                <w:lang w:val="mn-MN" w:bidi="mn-Mong-CN"/>
              </w:rPr>
            </w:pPr>
            <w:r w:rsidRPr="0083307F">
              <w:rPr>
                <w:rFonts w:cs="Mongolian Baiti"/>
                <w:sz w:val="22"/>
                <w:szCs w:val="28"/>
                <w:lang w:val="mn-MN" w:bidi="mn-Mong-CN"/>
              </w:rPr>
              <w:t>- 2014 оны 07 сараас 2015 оны 06 сард Баянгол, Хан-Уул, Сонгинохайрхан дүүргийн Эрүүгийн хэргийн анхан шатны шүүхэд Ерөнхий шүүгчийн туслах, (Б/63 дугаар тушаал)</w:t>
            </w:r>
          </w:p>
          <w:p w14:paraId="40049AEA" w14:textId="77777777" w:rsidR="00A260D0" w:rsidRPr="0083307F" w:rsidRDefault="00A260D0" w:rsidP="00A260D0">
            <w:pPr>
              <w:spacing w:line="0" w:lineRule="atLeast"/>
              <w:ind w:left="680"/>
              <w:rPr>
                <w:sz w:val="22"/>
                <w:lang w:val="mn-MN"/>
              </w:rPr>
            </w:pPr>
          </w:p>
          <w:p w14:paraId="0BB7DA3A" w14:textId="77777777" w:rsidR="00A260D0" w:rsidRPr="0083307F" w:rsidRDefault="00A260D0" w:rsidP="00A260D0">
            <w:pPr>
              <w:spacing w:line="0" w:lineRule="atLeast"/>
              <w:ind w:left="680"/>
              <w:rPr>
                <w:rFonts w:cs="Mongolian Baiti"/>
                <w:sz w:val="22"/>
                <w:szCs w:val="28"/>
                <w:lang w:val="mn-MN" w:bidi="mn-Mong-CN"/>
              </w:rPr>
            </w:pPr>
            <w:r w:rsidRPr="0083307F">
              <w:rPr>
                <w:sz w:val="22"/>
                <w:lang w:val="mn-MN"/>
              </w:rPr>
              <w:t xml:space="preserve">-2013 оны 12 сараас 2015 оны 06 сард Дүүргийн Эрүүгийн хэргийн анхан шатны шүүхэд Ерөнхий шүүгчийн туслах, </w:t>
            </w:r>
            <w:r w:rsidRPr="0083307F">
              <w:rPr>
                <w:rFonts w:cs="Mongolian Baiti"/>
                <w:sz w:val="22"/>
                <w:szCs w:val="28"/>
                <w:lang w:val="mn-MN" w:bidi="mn-Mong-CN"/>
              </w:rPr>
              <w:t>(Б/295 дугаар тушаал)</w:t>
            </w:r>
          </w:p>
          <w:p w14:paraId="273BA708" w14:textId="77777777" w:rsidR="00A260D0" w:rsidRPr="0083307F" w:rsidRDefault="00A260D0" w:rsidP="00A260D0">
            <w:pPr>
              <w:spacing w:line="0" w:lineRule="atLeast"/>
              <w:ind w:left="680"/>
              <w:rPr>
                <w:rFonts w:cs="Mongolian Baiti"/>
                <w:sz w:val="22"/>
                <w:szCs w:val="28"/>
                <w:lang w:val="mn-MN" w:bidi="mn-Mong-CN"/>
              </w:rPr>
            </w:pPr>
          </w:p>
          <w:p w14:paraId="3683AE15" w14:textId="77777777" w:rsidR="00A260D0" w:rsidRPr="0083307F" w:rsidRDefault="00A260D0" w:rsidP="00A260D0">
            <w:pPr>
              <w:spacing w:line="0" w:lineRule="atLeast"/>
              <w:ind w:left="680"/>
              <w:rPr>
                <w:rFonts w:cs="Mongolian Baiti"/>
                <w:sz w:val="22"/>
                <w:szCs w:val="28"/>
                <w:lang w:val="mn-MN" w:bidi="mn-Mong-CN"/>
              </w:rPr>
            </w:pPr>
            <w:r w:rsidRPr="0083307F">
              <w:rPr>
                <w:rFonts w:cs="Mongolian Baiti"/>
                <w:sz w:val="22"/>
                <w:szCs w:val="28"/>
                <w:lang w:val="mn-MN" w:bidi="mn-Mong-CN"/>
              </w:rPr>
              <w:t>-2009 оны 02 сараас 2013 оны 12 сард Нийслэлийн шүүхэд шүүгчийн туслах, (Б/16 дугаар тушаал)</w:t>
            </w:r>
          </w:p>
          <w:p w14:paraId="74BA1CBD" w14:textId="77777777" w:rsidR="00A260D0" w:rsidRPr="0083307F" w:rsidRDefault="00A260D0" w:rsidP="00A260D0">
            <w:pPr>
              <w:spacing w:line="0" w:lineRule="atLeast"/>
              <w:ind w:left="680"/>
              <w:rPr>
                <w:rFonts w:cs="Mongolian Baiti"/>
                <w:sz w:val="22"/>
                <w:szCs w:val="28"/>
                <w:lang w:val="mn-MN" w:bidi="mn-Mong-CN"/>
              </w:rPr>
            </w:pPr>
          </w:p>
          <w:p w14:paraId="22ED78F2" w14:textId="77777777" w:rsidR="00A260D0" w:rsidRPr="0083307F" w:rsidRDefault="00A260D0" w:rsidP="00A260D0">
            <w:pPr>
              <w:spacing w:line="0" w:lineRule="atLeast"/>
              <w:ind w:left="680"/>
              <w:rPr>
                <w:rFonts w:cs="Mongolian Baiti"/>
                <w:sz w:val="22"/>
                <w:szCs w:val="28"/>
                <w:lang w:val="mn-MN" w:bidi="mn-Mong-CN"/>
              </w:rPr>
            </w:pPr>
            <w:r w:rsidRPr="0083307F">
              <w:rPr>
                <w:rFonts w:cs="Mongolian Baiti"/>
                <w:sz w:val="22"/>
                <w:szCs w:val="28"/>
                <w:lang w:val="mn-MN" w:bidi="mn-Mong-CN"/>
              </w:rPr>
              <w:t>-2005 оны 01 сараас 2009 оны 09 сард Баянзүрх дүүргийн шүүхэд Шүүх хуралдааны нарийн бичгийн дарга, (Б/10 дүгээр тушаал)</w:t>
            </w:r>
          </w:p>
          <w:p w14:paraId="0B45A02D" w14:textId="77777777" w:rsidR="00A260D0" w:rsidRPr="0083307F" w:rsidRDefault="00A260D0" w:rsidP="00A260D0">
            <w:pPr>
              <w:spacing w:line="0" w:lineRule="atLeast"/>
              <w:ind w:left="680"/>
              <w:rPr>
                <w:rFonts w:cs="Mongolian Baiti"/>
                <w:sz w:val="22"/>
                <w:szCs w:val="28"/>
                <w:lang w:val="mn-MN" w:bidi="mn-Mong-CN"/>
              </w:rPr>
            </w:pPr>
          </w:p>
          <w:p w14:paraId="091EA409" w14:textId="77777777" w:rsidR="00A260D0" w:rsidRPr="0083307F" w:rsidRDefault="00A260D0" w:rsidP="00A260D0">
            <w:pPr>
              <w:spacing w:line="0" w:lineRule="atLeast"/>
              <w:ind w:left="680"/>
              <w:rPr>
                <w:sz w:val="22"/>
                <w:lang w:val="mn-MN"/>
              </w:rPr>
            </w:pPr>
            <w:r w:rsidRPr="0083307F">
              <w:rPr>
                <w:rFonts w:cs="Mongolian Baiti"/>
                <w:sz w:val="22"/>
                <w:szCs w:val="28"/>
                <w:lang w:val="mn-MN" w:bidi="mn-Mong-CN"/>
              </w:rPr>
              <w:t>2004 оны 09 сараас 2005 оны 01 сард Баянзүрх дүүргийн шүүхэд Бичээч (Б/106 дугаар тушаал)</w:t>
            </w:r>
          </w:p>
          <w:p w14:paraId="5A59B3F4" w14:textId="78860875" w:rsidR="00A260D0" w:rsidRPr="0083307F" w:rsidRDefault="00A260D0" w:rsidP="00A260D0">
            <w:pPr>
              <w:rPr>
                <w:rFonts w:cs="Arial"/>
                <w:b/>
                <w:bCs/>
                <w:szCs w:val="24"/>
                <w:lang w:val="mn-MN"/>
              </w:rPr>
            </w:pPr>
          </w:p>
        </w:tc>
      </w:tr>
      <w:tr w:rsidR="00A260D0" w:rsidRPr="0083307F" w14:paraId="63A84C04" w14:textId="77777777" w:rsidTr="0083307F">
        <w:trPr>
          <w:trHeight w:val="121"/>
        </w:trPr>
        <w:tc>
          <w:tcPr>
            <w:tcW w:w="684" w:type="dxa"/>
            <w:vMerge w:val="restart"/>
          </w:tcPr>
          <w:p w14:paraId="13B63444" w14:textId="77777777" w:rsidR="00A260D0" w:rsidRPr="0083307F" w:rsidRDefault="00A260D0" w:rsidP="00A260D0">
            <w:pPr>
              <w:rPr>
                <w:rFonts w:cs="Arial"/>
                <w:b/>
                <w:bCs/>
                <w:szCs w:val="24"/>
                <w:lang w:val="mn-MN"/>
              </w:rPr>
            </w:pPr>
            <w:r w:rsidRPr="0083307F">
              <w:rPr>
                <w:rFonts w:cs="Arial"/>
                <w:b/>
                <w:bCs/>
                <w:szCs w:val="24"/>
                <w:lang w:val="mn-MN"/>
              </w:rPr>
              <w:lastRenderedPageBreak/>
              <w:t>1.10</w:t>
            </w:r>
          </w:p>
        </w:tc>
        <w:tc>
          <w:tcPr>
            <w:tcW w:w="9310" w:type="dxa"/>
          </w:tcPr>
          <w:p w14:paraId="4FFFDC09" w14:textId="77777777" w:rsidR="00A260D0" w:rsidRPr="0083307F" w:rsidRDefault="00A260D0" w:rsidP="00A260D0">
            <w:pPr>
              <w:rPr>
                <w:rFonts w:cs="Arial"/>
                <w:b/>
                <w:bCs/>
                <w:szCs w:val="24"/>
                <w:lang w:val="mn-MN"/>
              </w:rPr>
            </w:pPr>
            <w:r w:rsidRPr="0083307F">
              <w:rPr>
                <w:rFonts w:cs="Arial"/>
                <w:b/>
                <w:bCs/>
                <w:szCs w:val="24"/>
                <w:lang w:val="mn-MN"/>
              </w:rPr>
              <w:t>Хуульч</w:t>
            </w:r>
          </w:p>
          <w:p w14:paraId="25A91C1D" w14:textId="5CC0118A" w:rsidR="00A260D0" w:rsidRPr="0083307F" w:rsidRDefault="00A260D0" w:rsidP="00A260D0">
            <w:pPr>
              <w:rPr>
                <w:rFonts w:cs="Arial"/>
                <w:b/>
                <w:bCs/>
                <w:szCs w:val="24"/>
                <w:lang w:val="mn-MN"/>
              </w:rPr>
            </w:pPr>
            <w:r w:rsidRPr="0083307F">
              <w:rPr>
                <w:rFonts w:cs="Arial"/>
                <w:bCs/>
                <w:szCs w:val="24"/>
                <w:lang w:val="mn-MN"/>
              </w:rPr>
              <w:t xml:space="preserve">Хуульчийн мэргэжлийн үйл ажиллагаа эрхлэх зөвшөөрөлтэй юу, эсхүл ийм зөвшөөрөлтэй байсан уу </w:t>
            </w:r>
            <w:r w:rsidRPr="0083307F">
              <w:rPr>
                <w:rFonts w:cs="Arial"/>
                <w:szCs w:val="24"/>
                <w:lang w:val="mn-MN"/>
              </w:rPr>
              <w:t>/тийм эсхүл үгүй гэж бичих, тийм гэж хариулсан бол холбогдох баримт бичгийн хуулбарыг хавсаргах, уг зөвшөөрлийг ямар хугацаанд эзэмшиж байгаа эсхүл байсан талаараа хамгийн сүүлийнхээс нь эхлэн он дарааллаар бичих/.</w:t>
            </w:r>
          </w:p>
        </w:tc>
      </w:tr>
      <w:tr w:rsidR="00A260D0" w:rsidRPr="0083307F" w14:paraId="5ED3DDAB" w14:textId="77777777" w:rsidTr="0083307F">
        <w:trPr>
          <w:trHeight w:val="121"/>
        </w:trPr>
        <w:tc>
          <w:tcPr>
            <w:tcW w:w="684" w:type="dxa"/>
            <w:vMerge/>
          </w:tcPr>
          <w:p w14:paraId="4A791A3B" w14:textId="77777777" w:rsidR="00A260D0" w:rsidRPr="0083307F" w:rsidRDefault="00A260D0" w:rsidP="00A260D0">
            <w:pPr>
              <w:rPr>
                <w:rFonts w:cs="Arial"/>
                <w:b/>
                <w:bCs/>
                <w:szCs w:val="24"/>
                <w:lang w:val="mn-MN"/>
              </w:rPr>
            </w:pPr>
          </w:p>
        </w:tc>
        <w:tc>
          <w:tcPr>
            <w:tcW w:w="9310" w:type="dxa"/>
          </w:tcPr>
          <w:p w14:paraId="5B68B2D3" w14:textId="77777777" w:rsidR="00A260D0" w:rsidRPr="0083307F" w:rsidRDefault="0046640A" w:rsidP="00A260D0">
            <w:pPr>
              <w:rPr>
                <w:rFonts w:eastAsia="Times New Roman" w:cs="Arial"/>
                <w:b/>
                <w:szCs w:val="24"/>
                <w:lang w:val="mn-MN"/>
              </w:rPr>
            </w:pPr>
            <w:r w:rsidRPr="0083307F">
              <w:rPr>
                <w:rFonts w:eastAsia="Times New Roman" w:cs="Arial"/>
                <w:b/>
                <w:szCs w:val="24"/>
                <w:lang w:val="mn-MN"/>
              </w:rPr>
              <w:t>Үгүй</w:t>
            </w:r>
          </w:p>
          <w:p w14:paraId="1C1AD76C" w14:textId="77777777" w:rsidR="0046640A" w:rsidRPr="0083307F" w:rsidRDefault="0046640A" w:rsidP="00A260D0">
            <w:pPr>
              <w:rPr>
                <w:rFonts w:eastAsia="Times New Roman" w:cs="Arial"/>
                <w:szCs w:val="24"/>
                <w:lang w:val="mn-MN"/>
              </w:rPr>
            </w:pPr>
          </w:p>
          <w:p w14:paraId="7A8172E4" w14:textId="77777777" w:rsidR="0046640A" w:rsidRPr="0083307F" w:rsidRDefault="0046640A" w:rsidP="00A260D0">
            <w:pPr>
              <w:rPr>
                <w:rFonts w:eastAsia="Times New Roman" w:cs="Arial"/>
                <w:szCs w:val="24"/>
                <w:lang w:val="mn-MN"/>
              </w:rPr>
            </w:pPr>
          </w:p>
          <w:p w14:paraId="734951CB" w14:textId="4B9A537B" w:rsidR="0046640A" w:rsidRPr="0083307F" w:rsidRDefault="0046640A" w:rsidP="00A260D0">
            <w:pPr>
              <w:rPr>
                <w:rFonts w:cs="Arial"/>
                <w:b/>
                <w:bCs/>
                <w:szCs w:val="24"/>
                <w:lang w:val="mn-MN"/>
              </w:rPr>
            </w:pPr>
          </w:p>
        </w:tc>
      </w:tr>
      <w:tr w:rsidR="00A260D0" w:rsidRPr="0083307F" w14:paraId="4321F3C5" w14:textId="77777777" w:rsidTr="0083307F">
        <w:trPr>
          <w:trHeight w:val="121"/>
        </w:trPr>
        <w:tc>
          <w:tcPr>
            <w:tcW w:w="684" w:type="dxa"/>
            <w:vMerge w:val="restart"/>
          </w:tcPr>
          <w:p w14:paraId="70FC1984" w14:textId="77777777" w:rsidR="00A260D0" w:rsidRPr="0083307F" w:rsidRDefault="00A260D0" w:rsidP="00A260D0">
            <w:pPr>
              <w:rPr>
                <w:rFonts w:cs="Arial"/>
                <w:b/>
                <w:bCs/>
                <w:szCs w:val="24"/>
                <w:lang w:val="mn-MN"/>
              </w:rPr>
            </w:pPr>
            <w:r w:rsidRPr="0083307F">
              <w:rPr>
                <w:rFonts w:cs="Arial"/>
                <w:b/>
                <w:bCs/>
                <w:szCs w:val="24"/>
                <w:lang w:val="mn-MN"/>
              </w:rPr>
              <w:t>1.11</w:t>
            </w:r>
          </w:p>
        </w:tc>
        <w:tc>
          <w:tcPr>
            <w:tcW w:w="9310" w:type="dxa"/>
          </w:tcPr>
          <w:p w14:paraId="126BE0E8" w14:textId="77777777" w:rsidR="00A260D0" w:rsidRPr="0083307F" w:rsidRDefault="00A260D0" w:rsidP="00A260D0">
            <w:pPr>
              <w:rPr>
                <w:rFonts w:cs="Arial"/>
                <w:b/>
                <w:bCs/>
                <w:szCs w:val="24"/>
                <w:lang w:val="mn-MN"/>
              </w:rPr>
            </w:pPr>
            <w:r w:rsidRPr="0083307F">
              <w:rPr>
                <w:rFonts w:cs="Arial"/>
                <w:b/>
                <w:bCs/>
                <w:szCs w:val="24"/>
                <w:lang w:val="mn-MN"/>
              </w:rPr>
              <w:t>Өмгөөлөгч</w:t>
            </w:r>
          </w:p>
          <w:p w14:paraId="4F9FDE5A" w14:textId="4F6DB5A5" w:rsidR="00A260D0" w:rsidRPr="0083307F" w:rsidRDefault="00A260D0" w:rsidP="00A260D0">
            <w:pPr>
              <w:rPr>
                <w:rFonts w:cs="Arial"/>
                <w:szCs w:val="24"/>
                <w:lang w:val="mn-MN"/>
              </w:rPr>
            </w:pPr>
            <w:r w:rsidRPr="0083307F">
              <w:rPr>
                <w:rFonts w:cs="Arial"/>
                <w:bCs/>
                <w:szCs w:val="24"/>
                <w:lang w:val="mn-MN"/>
              </w:rPr>
              <w:t xml:space="preserve">Өмгөөллийн үйл ажиллагаа эрхлэх эрхтэй юу, эсхүл ийм эрхтэй байсан уу </w:t>
            </w:r>
            <w:r w:rsidRPr="0083307F">
              <w:rPr>
                <w:rFonts w:cs="Arial"/>
                <w:szCs w:val="24"/>
                <w:lang w:val="mn-MN"/>
              </w:rPr>
              <w:t>/тийм эсхүл үгүй гэж бичих, тийм гэж хариулсан бол холбогдох баримт бичгийн хуулбарыг хавсаргах, уг эрхийг ямар хугацаанд эдэлж байгаа эсхүл байсан талаараа хамгийн сүүлийнхээс нь эхлэн он дарааллаар бичих/.</w:t>
            </w:r>
          </w:p>
        </w:tc>
      </w:tr>
      <w:tr w:rsidR="00A260D0" w:rsidRPr="0083307F" w14:paraId="41CC2B60" w14:textId="77777777" w:rsidTr="0083307F">
        <w:trPr>
          <w:trHeight w:val="121"/>
        </w:trPr>
        <w:tc>
          <w:tcPr>
            <w:tcW w:w="684" w:type="dxa"/>
            <w:vMerge/>
          </w:tcPr>
          <w:p w14:paraId="08919494" w14:textId="77777777" w:rsidR="00A260D0" w:rsidRPr="0083307F" w:rsidRDefault="00A260D0" w:rsidP="00A260D0">
            <w:pPr>
              <w:rPr>
                <w:rFonts w:cs="Arial"/>
                <w:b/>
                <w:bCs/>
                <w:szCs w:val="24"/>
                <w:lang w:val="mn-MN"/>
              </w:rPr>
            </w:pPr>
          </w:p>
        </w:tc>
        <w:tc>
          <w:tcPr>
            <w:tcW w:w="9310" w:type="dxa"/>
          </w:tcPr>
          <w:p w14:paraId="448312F1" w14:textId="77777777" w:rsidR="00A260D0" w:rsidRPr="0083307F" w:rsidRDefault="0046640A" w:rsidP="00A260D0">
            <w:pPr>
              <w:rPr>
                <w:rFonts w:cs="Arial"/>
                <w:b/>
                <w:bCs/>
                <w:szCs w:val="24"/>
                <w:lang w:val="mn-MN"/>
              </w:rPr>
            </w:pPr>
            <w:r w:rsidRPr="0083307F">
              <w:rPr>
                <w:rFonts w:cs="Arial"/>
                <w:b/>
                <w:bCs/>
                <w:szCs w:val="24"/>
                <w:lang w:val="mn-MN"/>
              </w:rPr>
              <w:t>Үгүй</w:t>
            </w:r>
          </w:p>
          <w:p w14:paraId="0AD8A282" w14:textId="77777777" w:rsidR="0046640A" w:rsidRPr="0083307F" w:rsidRDefault="0046640A" w:rsidP="00A260D0">
            <w:pPr>
              <w:rPr>
                <w:rFonts w:cs="Arial"/>
                <w:b/>
                <w:bCs/>
                <w:szCs w:val="24"/>
                <w:lang w:val="mn-MN"/>
              </w:rPr>
            </w:pPr>
          </w:p>
          <w:p w14:paraId="5C99B38D" w14:textId="4211A108" w:rsidR="0046640A" w:rsidRPr="0083307F" w:rsidRDefault="0046640A" w:rsidP="00A260D0">
            <w:pPr>
              <w:rPr>
                <w:rFonts w:cs="Arial"/>
                <w:b/>
                <w:bCs/>
                <w:szCs w:val="24"/>
                <w:lang w:val="mn-MN"/>
              </w:rPr>
            </w:pPr>
          </w:p>
          <w:p w14:paraId="395B9A74" w14:textId="77777777" w:rsidR="00432C8B" w:rsidRPr="0083307F" w:rsidRDefault="00432C8B" w:rsidP="00A260D0">
            <w:pPr>
              <w:rPr>
                <w:rFonts w:cs="Arial"/>
                <w:b/>
                <w:bCs/>
                <w:szCs w:val="24"/>
                <w:lang w:val="mn-MN"/>
              </w:rPr>
            </w:pPr>
          </w:p>
          <w:p w14:paraId="422C8A8D" w14:textId="65933D0B" w:rsidR="0046640A" w:rsidRPr="0083307F" w:rsidRDefault="0046640A" w:rsidP="00A260D0">
            <w:pPr>
              <w:rPr>
                <w:rFonts w:cs="Arial"/>
                <w:b/>
                <w:bCs/>
                <w:szCs w:val="24"/>
                <w:lang w:val="mn-MN"/>
              </w:rPr>
            </w:pPr>
          </w:p>
        </w:tc>
      </w:tr>
      <w:tr w:rsidR="00A260D0" w:rsidRPr="0083307F" w14:paraId="01D967D2" w14:textId="77777777" w:rsidTr="0083307F">
        <w:trPr>
          <w:trHeight w:val="121"/>
        </w:trPr>
        <w:tc>
          <w:tcPr>
            <w:tcW w:w="684" w:type="dxa"/>
            <w:vMerge w:val="restart"/>
          </w:tcPr>
          <w:p w14:paraId="76052F8D" w14:textId="77777777" w:rsidR="00A260D0" w:rsidRPr="0083307F" w:rsidRDefault="00A260D0" w:rsidP="00A260D0">
            <w:pPr>
              <w:rPr>
                <w:rFonts w:cs="Arial"/>
                <w:b/>
                <w:bCs/>
                <w:szCs w:val="24"/>
                <w:lang w:val="mn-MN"/>
              </w:rPr>
            </w:pPr>
            <w:r w:rsidRPr="0083307F">
              <w:rPr>
                <w:rFonts w:cs="Arial"/>
                <w:b/>
                <w:bCs/>
                <w:szCs w:val="24"/>
                <w:lang w:val="mn-MN"/>
              </w:rPr>
              <w:t>1.12</w:t>
            </w:r>
          </w:p>
        </w:tc>
        <w:tc>
          <w:tcPr>
            <w:tcW w:w="9310" w:type="dxa"/>
          </w:tcPr>
          <w:p w14:paraId="3FFE23A4" w14:textId="77777777" w:rsidR="00A260D0" w:rsidRPr="0083307F" w:rsidRDefault="00A260D0" w:rsidP="00A260D0">
            <w:pPr>
              <w:rPr>
                <w:rFonts w:cs="Arial"/>
                <w:b/>
                <w:bCs/>
                <w:szCs w:val="24"/>
                <w:lang w:val="mn-MN"/>
              </w:rPr>
            </w:pPr>
            <w:r w:rsidRPr="0083307F">
              <w:rPr>
                <w:rFonts w:cs="Arial"/>
                <w:b/>
                <w:bCs/>
                <w:szCs w:val="24"/>
                <w:lang w:val="mn-MN"/>
              </w:rPr>
              <w:t>Прокурор</w:t>
            </w:r>
          </w:p>
          <w:p w14:paraId="13AA2851" w14:textId="74D43264" w:rsidR="00A260D0" w:rsidRPr="0083307F" w:rsidRDefault="00A260D0" w:rsidP="00A260D0">
            <w:pPr>
              <w:rPr>
                <w:rFonts w:cs="Arial"/>
                <w:szCs w:val="24"/>
                <w:lang w:val="mn-MN"/>
              </w:rPr>
            </w:pPr>
            <w:r w:rsidRPr="0083307F">
              <w:rPr>
                <w:rFonts w:cs="Arial"/>
                <w:bCs/>
                <w:szCs w:val="24"/>
                <w:lang w:val="mn-MN"/>
              </w:rPr>
              <w:t xml:space="preserve">Прокурорын албан тушаал эрхэлж байгаа юу, эсхүл байсан уу </w:t>
            </w:r>
            <w:r w:rsidRPr="0083307F">
              <w:rPr>
                <w:rFonts w:cs="Arial"/>
                <w:szCs w:val="24"/>
                <w:lang w:val="mn-MN"/>
              </w:rPr>
              <w:t>/тийм эсхүл үгүй гэж бичих, тийм гэж хариулсан бол холбогдох баримт бичгийн хуулбарыг хавсаргах, уг албан тушаалыг ямар хугацаанд эрхэлж байгаа эсхүл байсан талаараа хамгийн сүүлийнхээс нь эхлэн он дарааллаар бичих/.</w:t>
            </w:r>
          </w:p>
        </w:tc>
      </w:tr>
      <w:tr w:rsidR="00A260D0" w:rsidRPr="0083307F" w14:paraId="288FF37C" w14:textId="77777777" w:rsidTr="0083307F">
        <w:trPr>
          <w:trHeight w:val="121"/>
        </w:trPr>
        <w:tc>
          <w:tcPr>
            <w:tcW w:w="684" w:type="dxa"/>
            <w:vMerge/>
          </w:tcPr>
          <w:p w14:paraId="0C70A634" w14:textId="77777777" w:rsidR="00A260D0" w:rsidRPr="0083307F" w:rsidRDefault="00A260D0" w:rsidP="00A260D0">
            <w:pPr>
              <w:rPr>
                <w:rFonts w:cs="Arial"/>
                <w:b/>
                <w:bCs/>
                <w:szCs w:val="24"/>
                <w:lang w:val="mn-MN"/>
              </w:rPr>
            </w:pPr>
          </w:p>
        </w:tc>
        <w:tc>
          <w:tcPr>
            <w:tcW w:w="9310" w:type="dxa"/>
          </w:tcPr>
          <w:p w14:paraId="1909ED93" w14:textId="37F6177F" w:rsidR="00A260D0" w:rsidRPr="0083307F" w:rsidRDefault="0046640A" w:rsidP="00A260D0">
            <w:pPr>
              <w:rPr>
                <w:rFonts w:eastAsia="Times New Roman" w:cs="Arial"/>
                <w:b/>
                <w:szCs w:val="24"/>
                <w:lang w:val="mn-MN"/>
              </w:rPr>
            </w:pPr>
            <w:r w:rsidRPr="0083307F">
              <w:rPr>
                <w:rFonts w:eastAsia="Times New Roman" w:cs="Arial"/>
                <w:b/>
                <w:szCs w:val="24"/>
                <w:lang w:val="mn-MN"/>
              </w:rPr>
              <w:t>Үгүй</w:t>
            </w:r>
          </w:p>
          <w:p w14:paraId="76F0255F" w14:textId="77777777" w:rsidR="0046640A" w:rsidRPr="0083307F" w:rsidRDefault="0046640A" w:rsidP="00A260D0">
            <w:pPr>
              <w:rPr>
                <w:rFonts w:eastAsia="Times New Roman" w:cs="Arial"/>
                <w:b/>
                <w:szCs w:val="24"/>
                <w:lang w:val="mn-MN"/>
              </w:rPr>
            </w:pPr>
          </w:p>
          <w:p w14:paraId="32E29A3C" w14:textId="77777777" w:rsidR="0046640A" w:rsidRPr="0083307F" w:rsidRDefault="0046640A" w:rsidP="00A260D0">
            <w:pPr>
              <w:rPr>
                <w:rFonts w:eastAsia="Times New Roman" w:cs="Arial"/>
                <w:b/>
                <w:szCs w:val="24"/>
                <w:lang w:val="mn-MN"/>
              </w:rPr>
            </w:pPr>
          </w:p>
          <w:p w14:paraId="466EED3C" w14:textId="63D9BADD" w:rsidR="0046640A" w:rsidRPr="0083307F" w:rsidRDefault="0046640A" w:rsidP="00A260D0">
            <w:pPr>
              <w:rPr>
                <w:rFonts w:cs="Arial"/>
                <w:b/>
                <w:bCs/>
                <w:szCs w:val="24"/>
                <w:lang w:val="mn-MN"/>
              </w:rPr>
            </w:pPr>
          </w:p>
        </w:tc>
      </w:tr>
      <w:tr w:rsidR="00A260D0" w:rsidRPr="0083307F" w14:paraId="504D5E5A" w14:textId="77777777" w:rsidTr="0083307F">
        <w:trPr>
          <w:trHeight w:val="121"/>
        </w:trPr>
        <w:tc>
          <w:tcPr>
            <w:tcW w:w="684" w:type="dxa"/>
            <w:vMerge w:val="restart"/>
          </w:tcPr>
          <w:p w14:paraId="0A918BB4" w14:textId="77777777" w:rsidR="00A260D0" w:rsidRPr="0083307F" w:rsidRDefault="00A260D0" w:rsidP="00A260D0">
            <w:pPr>
              <w:rPr>
                <w:rFonts w:cs="Arial"/>
                <w:b/>
                <w:bCs/>
                <w:szCs w:val="24"/>
                <w:lang w:val="mn-MN"/>
              </w:rPr>
            </w:pPr>
            <w:r w:rsidRPr="0083307F">
              <w:rPr>
                <w:rFonts w:cs="Arial"/>
                <w:b/>
                <w:bCs/>
                <w:szCs w:val="24"/>
                <w:lang w:val="mn-MN"/>
              </w:rPr>
              <w:t>1.13</w:t>
            </w:r>
          </w:p>
        </w:tc>
        <w:tc>
          <w:tcPr>
            <w:tcW w:w="9310" w:type="dxa"/>
          </w:tcPr>
          <w:p w14:paraId="0CA92E7E" w14:textId="77777777" w:rsidR="00A260D0" w:rsidRPr="0083307F" w:rsidRDefault="00A260D0" w:rsidP="00A260D0">
            <w:pPr>
              <w:rPr>
                <w:rFonts w:cs="Arial"/>
                <w:b/>
                <w:szCs w:val="24"/>
                <w:lang w:val="mn-MN"/>
              </w:rPr>
            </w:pPr>
            <w:r w:rsidRPr="0083307F">
              <w:rPr>
                <w:rFonts w:cs="Arial"/>
                <w:b/>
                <w:szCs w:val="24"/>
                <w:lang w:val="mn-MN"/>
              </w:rPr>
              <w:t>Эрүүгийн хариуцлага</w:t>
            </w:r>
          </w:p>
          <w:p w14:paraId="516950CB" w14:textId="0B9E1E4B" w:rsidR="00A260D0" w:rsidRPr="0083307F" w:rsidRDefault="00A260D0" w:rsidP="00A260D0">
            <w:pPr>
              <w:rPr>
                <w:rFonts w:cs="Arial"/>
                <w:szCs w:val="24"/>
                <w:lang w:val="mn-MN"/>
              </w:rPr>
            </w:pPr>
            <w:r w:rsidRPr="0083307F">
              <w:rPr>
                <w:rFonts w:cs="Arial"/>
                <w:szCs w:val="24"/>
                <w:lang w:val="mn-MN"/>
              </w:rPr>
              <w:t>Эрүүгийн хариуцлага хүлээж байсан уу /тийм эсхүл үгүй гэж бичих, тийм гэж хариулсан бол холбогдох баримт бичгийн хуулбарыг хавсаргах, хамгийн сүүлийнхээс нь эхлэн он дарааллаар бичих/.</w:t>
            </w:r>
          </w:p>
        </w:tc>
      </w:tr>
      <w:tr w:rsidR="00A260D0" w:rsidRPr="0083307F" w14:paraId="6228F654" w14:textId="77777777" w:rsidTr="0083307F">
        <w:trPr>
          <w:trHeight w:val="121"/>
        </w:trPr>
        <w:tc>
          <w:tcPr>
            <w:tcW w:w="684" w:type="dxa"/>
            <w:vMerge/>
          </w:tcPr>
          <w:p w14:paraId="43297E08" w14:textId="77777777" w:rsidR="00A260D0" w:rsidRPr="0083307F" w:rsidRDefault="00A260D0" w:rsidP="00A260D0">
            <w:pPr>
              <w:rPr>
                <w:rFonts w:cs="Arial"/>
                <w:b/>
                <w:bCs/>
                <w:szCs w:val="24"/>
                <w:lang w:val="mn-MN"/>
              </w:rPr>
            </w:pPr>
          </w:p>
        </w:tc>
        <w:tc>
          <w:tcPr>
            <w:tcW w:w="9310" w:type="dxa"/>
          </w:tcPr>
          <w:p w14:paraId="19545A9C" w14:textId="77777777" w:rsidR="00A260D0" w:rsidRPr="0083307F" w:rsidRDefault="0046640A" w:rsidP="00A260D0">
            <w:pPr>
              <w:rPr>
                <w:rFonts w:cs="Arial"/>
                <w:b/>
                <w:bCs/>
                <w:szCs w:val="24"/>
                <w:lang w:val="mn-MN"/>
              </w:rPr>
            </w:pPr>
            <w:r w:rsidRPr="0083307F">
              <w:rPr>
                <w:rFonts w:cs="Arial"/>
                <w:b/>
                <w:bCs/>
                <w:szCs w:val="24"/>
                <w:lang w:val="mn-MN"/>
              </w:rPr>
              <w:t xml:space="preserve">Үгүй </w:t>
            </w:r>
          </w:p>
          <w:p w14:paraId="5C1983F4" w14:textId="77777777" w:rsidR="0046640A" w:rsidRPr="0083307F" w:rsidRDefault="0046640A" w:rsidP="00A260D0">
            <w:pPr>
              <w:rPr>
                <w:rFonts w:cs="Arial"/>
                <w:b/>
                <w:bCs/>
                <w:szCs w:val="24"/>
                <w:lang w:val="mn-MN"/>
              </w:rPr>
            </w:pPr>
          </w:p>
          <w:p w14:paraId="5953FBED" w14:textId="77777777" w:rsidR="0046640A" w:rsidRPr="0083307F" w:rsidRDefault="0046640A" w:rsidP="00A260D0">
            <w:pPr>
              <w:rPr>
                <w:rFonts w:cs="Arial"/>
                <w:b/>
                <w:bCs/>
                <w:szCs w:val="24"/>
                <w:lang w:val="mn-MN"/>
              </w:rPr>
            </w:pPr>
          </w:p>
          <w:p w14:paraId="670FBF40" w14:textId="3F707C0E" w:rsidR="0046640A" w:rsidRPr="0083307F" w:rsidRDefault="0046640A" w:rsidP="00A260D0">
            <w:pPr>
              <w:rPr>
                <w:rFonts w:cs="Arial"/>
                <w:b/>
                <w:bCs/>
                <w:szCs w:val="24"/>
                <w:lang w:val="mn-MN"/>
              </w:rPr>
            </w:pPr>
          </w:p>
        </w:tc>
      </w:tr>
      <w:tr w:rsidR="00A260D0" w:rsidRPr="0083307F" w14:paraId="7618A28A" w14:textId="77777777" w:rsidTr="0083307F">
        <w:trPr>
          <w:trHeight w:val="121"/>
        </w:trPr>
        <w:tc>
          <w:tcPr>
            <w:tcW w:w="684" w:type="dxa"/>
            <w:vMerge w:val="restart"/>
          </w:tcPr>
          <w:p w14:paraId="185415F8" w14:textId="77777777" w:rsidR="00A260D0" w:rsidRPr="0083307F" w:rsidRDefault="00A260D0" w:rsidP="00A260D0">
            <w:pPr>
              <w:rPr>
                <w:rFonts w:cs="Arial"/>
                <w:b/>
                <w:bCs/>
                <w:szCs w:val="24"/>
                <w:lang w:val="mn-MN"/>
              </w:rPr>
            </w:pPr>
            <w:r w:rsidRPr="0083307F">
              <w:rPr>
                <w:rFonts w:cs="Arial"/>
                <w:b/>
                <w:bCs/>
                <w:szCs w:val="24"/>
                <w:lang w:val="mn-MN"/>
              </w:rPr>
              <w:lastRenderedPageBreak/>
              <w:t>1.14</w:t>
            </w:r>
          </w:p>
        </w:tc>
        <w:tc>
          <w:tcPr>
            <w:tcW w:w="9310" w:type="dxa"/>
          </w:tcPr>
          <w:p w14:paraId="6CDB84B6" w14:textId="77777777" w:rsidR="00A260D0" w:rsidRPr="0083307F" w:rsidRDefault="00A260D0" w:rsidP="00A260D0">
            <w:pPr>
              <w:rPr>
                <w:rFonts w:eastAsia="Times New Roman" w:cs="Arial"/>
                <w:b/>
                <w:szCs w:val="24"/>
                <w:lang w:val="mn-MN"/>
              </w:rPr>
            </w:pPr>
            <w:r w:rsidRPr="0083307F">
              <w:rPr>
                <w:rFonts w:eastAsia="Times New Roman" w:cs="Arial"/>
                <w:b/>
                <w:szCs w:val="24"/>
                <w:lang w:val="mn-MN"/>
              </w:rPr>
              <w:t>Сахилгын шийтгэл</w:t>
            </w:r>
          </w:p>
          <w:p w14:paraId="3C7F2E1B" w14:textId="4BFCCF61" w:rsidR="00A260D0" w:rsidRPr="0083307F" w:rsidRDefault="00A260D0" w:rsidP="00A260D0">
            <w:pPr>
              <w:rPr>
                <w:rFonts w:cs="Arial"/>
                <w:bCs/>
                <w:szCs w:val="24"/>
                <w:lang w:val="mn-MN"/>
              </w:rPr>
            </w:pPr>
            <w:r w:rsidRPr="0083307F">
              <w:rPr>
                <w:rFonts w:eastAsia="Times New Roman" w:cs="Arial"/>
                <w:szCs w:val="24"/>
                <w:lang w:val="mn-MN"/>
              </w:rPr>
              <w:t xml:space="preserve">Сахилгын шийтгэлээр ажлаас халагдаж эсхүл огцорч байсан уу </w:t>
            </w:r>
            <w:r w:rsidRPr="0083307F">
              <w:rPr>
                <w:rFonts w:cs="Arial"/>
                <w:szCs w:val="24"/>
                <w:lang w:val="mn-MN"/>
              </w:rPr>
              <w:t>/тийм эсхүл үгүй гэж бичих, тийм гэж хариулсан бол холбогдох баримт бичгийн хуулбарыг хавсаргах, хамгийн сүүлийнхээс нь эхлэн он дарааллаар бичих/.</w:t>
            </w:r>
          </w:p>
        </w:tc>
      </w:tr>
      <w:tr w:rsidR="00A260D0" w:rsidRPr="0083307F" w14:paraId="072564F4" w14:textId="77777777" w:rsidTr="0083307F">
        <w:trPr>
          <w:trHeight w:val="121"/>
        </w:trPr>
        <w:tc>
          <w:tcPr>
            <w:tcW w:w="684" w:type="dxa"/>
            <w:vMerge/>
          </w:tcPr>
          <w:p w14:paraId="2A207515" w14:textId="77777777" w:rsidR="00A260D0" w:rsidRPr="0083307F" w:rsidRDefault="00A260D0" w:rsidP="00A260D0">
            <w:pPr>
              <w:rPr>
                <w:rFonts w:cs="Arial"/>
                <w:b/>
                <w:bCs/>
                <w:szCs w:val="24"/>
                <w:lang w:val="mn-MN"/>
              </w:rPr>
            </w:pPr>
          </w:p>
        </w:tc>
        <w:tc>
          <w:tcPr>
            <w:tcW w:w="9310" w:type="dxa"/>
          </w:tcPr>
          <w:p w14:paraId="13D2B818" w14:textId="77777777" w:rsidR="00A260D0" w:rsidRPr="0083307F" w:rsidRDefault="0046640A" w:rsidP="00A260D0">
            <w:pPr>
              <w:rPr>
                <w:rFonts w:cs="Arial"/>
                <w:b/>
                <w:bCs/>
                <w:szCs w:val="24"/>
                <w:lang w:val="mn-MN"/>
              </w:rPr>
            </w:pPr>
            <w:r w:rsidRPr="0083307F">
              <w:rPr>
                <w:rFonts w:cs="Arial"/>
                <w:b/>
                <w:bCs/>
                <w:szCs w:val="24"/>
                <w:lang w:val="mn-MN"/>
              </w:rPr>
              <w:t>Үгүй</w:t>
            </w:r>
          </w:p>
          <w:p w14:paraId="451DD3E4" w14:textId="77777777" w:rsidR="0046640A" w:rsidRPr="0083307F" w:rsidRDefault="0046640A" w:rsidP="00A260D0">
            <w:pPr>
              <w:rPr>
                <w:rFonts w:cs="Arial"/>
                <w:b/>
                <w:bCs/>
                <w:szCs w:val="24"/>
                <w:lang w:val="mn-MN"/>
              </w:rPr>
            </w:pPr>
          </w:p>
          <w:p w14:paraId="20B07823" w14:textId="77777777" w:rsidR="0046640A" w:rsidRPr="0083307F" w:rsidRDefault="0046640A" w:rsidP="00A260D0">
            <w:pPr>
              <w:rPr>
                <w:rFonts w:cs="Arial"/>
                <w:b/>
                <w:bCs/>
                <w:szCs w:val="24"/>
                <w:lang w:val="mn-MN"/>
              </w:rPr>
            </w:pPr>
          </w:p>
          <w:p w14:paraId="1F86883E" w14:textId="65E1C0DB" w:rsidR="0046640A" w:rsidRPr="0083307F" w:rsidRDefault="0046640A" w:rsidP="00A260D0">
            <w:pPr>
              <w:rPr>
                <w:rFonts w:cs="Arial"/>
                <w:b/>
                <w:bCs/>
                <w:szCs w:val="24"/>
                <w:lang w:val="mn-MN"/>
              </w:rPr>
            </w:pPr>
          </w:p>
        </w:tc>
      </w:tr>
    </w:tbl>
    <w:p w14:paraId="684324EA" w14:textId="168450B5" w:rsidR="00B03CDC" w:rsidRPr="0083307F" w:rsidRDefault="00B03CDC" w:rsidP="00F62783">
      <w:pPr>
        <w:jc w:val="left"/>
        <w:rPr>
          <w:rFonts w:cs="Arial"/>
          <w:szCs w:val="24"/>
          <w:lang w:val="mn-MN"/>
        </w:rPr>
      </w:pPr>
    </w:p>
    <w:p w14:paraId="156BD6C4" w14:textId="77777777" w:rsidR="004616AF" w:rsidRPr="0083307F" w:rsidRDefault="004616AF" w:rsidP="00B03CDC">
      <w:pPr>
        <w:jc w:val="center"/>
        <w:rPr>
          <w:rFonts w:cs="Arial"/>
          <w:b/>
          <w:szCs w:val="24"/>
          <w:lang w:val="mn-MN"/>
        </w:rPr>
      </w:pPr>
      <w:r w:rsidRPr="0083307F">
        <w:rPr>
          <w:rFonts w:cs="Arial"/>
          <w:b/>
          <w:szCs w:val="24"/>
          <w:lang w:val="mn-MN"/>
        </w:rPr>
        <w:t xml:space="preserve">ХОЁР. </w:t>
      </w:r>
      <w:r w:rsidRPr="0083307F">
        <w:rPr>
          <w:rFonts w:cs="Arial"/>
          <w:b/>
          <w:bCs/>
          <w:szCs w:val="24"/>
          <w:lang w:val="mn-MN"/>
        </w:rPr>
        <w:t>ХИЙХ АЖИЛ, НЭР ДЭВШСЭН ҮНДЭСЛЭЛЭЭ БИЧСЭН ТАЙЛБАР</w:t>
      </w:r>
    </w:p>
    <w:p w14:paraId="651ACD88" w14:textId="77777777" w:rsidR="004616AF" w:rsidRPr="0083307F" w:rsidRDefault="004616AF" w:rsidP="00F62783">
      <w:pPr>
        <w:rPr>
          <w:rFonts w:cs="Arial"/>
          <w:bCs/>
          <w:szCs w:val="24"/>
          <w:lang w:val="mn-MN"/>
        </w:rPr>
      </w:pPr>
    </w:p>
    <w:tbl>
      <w:tblPr>
        <w:tblStyle w:val="TableGrid"/>
        <w:tblW w:w="9768" w:type="dxa"/>
        <w:tblInd w:w="-459" w:type="dxa"/>
        <w:tblLook w:val="04A0" w:firstRow="1" w:lastRow="0" w:firstColumn="1" w:lastColumn="0" w:noHBand="0" w:noVBand="1"/>
      </w:tblPr>
      <w:tblGrid>
        <w:gridCol w:w="709"/>
        <w:gridCol w:w="9059"/>
      </w:tblGrid>
      <w:tr w:rsidR="004616AF" w:rsidRPr="0083307F" w14:paraId="1B8B5942" w14:textId="77777777" w:rsidTr="004616AF">
        <w:trPr>
          <w:trHeight w:val="121"/>
        </w:trPr>
        <w:tc>
          <w:tcPr>
            <w:tcW w:w="709" w:type="dxa"/>
            <w:vMerge w:val="restart"/>
          </w:tcPr>
          <w:p w14:paraId="04377C16" w14:textId="77777777" w:rsidR="004616AF" w:rsidRPr="0083307F" w:rsidRDefault="004616AF" w:rsidP="00F62783">
            <w:pPr>
              <w:rPr>
                <w:rFonts w:cs="Arial"/>
                <w:b/>
                <w:bCs/>
                <w:szCs w:val="24"/>
                <w:lang w:val="mn-MN"/>
              </w:rPr>
            </w:pPr>
            <w:r w:rsidRPr="0083307F">
              <w:rPr>
                <w:rFonts w:cs="Arial"/>
                <w:b/>
                <w:bCs/>
                <w:szCs w:val="24"/>
                <w:lang w:val="mn-MN"/>
              </w:rPr>
              <w:t>2.1</w:t>
            </w:r>
          </w:p>
        </w:tc>
        <w:tc>
          <w:tcPr>
            <w:tcW w:w="9059" w:type="dxa"/>
          </w:tcPr>
          <w:p w14:paraId="5FA0167B" w14:textId="77777777" w:rsidR="004616AF" w:rsidRPr="0083307F" w:rsidRDefault="004616AF" w:rsidP="00F62783">
            <w:pPr>
              <w:rPr>
                <w:rFonts w:cs="Arial"/>
                <w:bCs/>
                <w:szCs w:val="24"/>
                <w:lang w:val="mn-MN"/>
              </w:rPr>
            </w:pPr>
            <w:r w:rsidRPr="0083307F">
              <w:rPr>
                <w:rFonts w:cs="Arial"/>
                <w:bCs/>
                <w:szCs w:val="24"/>
                <w:lang w:val="mn-MN"/>
              </w:rPr>
              <w:t>Шүүхийн ерөнхий зөвлөлийн эсхүл Шүүхийн сахилгын хорооны гишүүний хувьд хийх ажил, уг албан тушаалд нэр дэвшсэн үндэслэлээ тайлбарлаж тодорхой, ойлгомжтой бичнэ /энэ хо</w:t>
            </w:r>
            <w:r w:rsidRPr="0083307F">
              <w:rPr>
                <w:rFonts w:cs="Arial"/>
                <w:szCs w:val="24"/>
                <w:lang w:val="mn-MN"/>
              </w:rPr>
              <w:t xml:space="preserve">ёр албан тушаалын аль нэг орон тоог нь сонгож, тайлбарыг </w:t>
            </w:r>
            <w:r w:rsidRPr="0083307F">
              <w:rPr>
                <w:rFonts w:cs="Arial"/>
                <w:bCs/>
                <w:szCs w:val="24"/>
                <w:lang w:val="mn-MN"/>
              </w:rPr>
              <w:t>500-1000 үгэнд багтаана/</w:t>
            </w:r>
          </w:p>
        </w:tc>
      </w:tr>
      <w:tr w:rsidR="004616AF" w:rsidRPr="0083307F" w14:paraId="4FF69EE9" w14:textId="77777777" w:rsidTr="004616AF">
        <w:trPr>
          <w:trHeight w:val="121"/>
        </w:trPr>
        <w:tc>
          <w:tcPr>
            <w:tcW w:w="709" w:type="dxa"/>
            <w:vMerge/>
          </w:tcPr>
          <w:p w14:paraId="4BEBF405" w14:textId="77777777" w:rsidR="004616AF" w:rsidRPr="0083307F" w:rsidRDefault="004616AF" w:rsidP="00F62783">
            <w:pPr>
              <w:rPr>
                <w:rFonts w:cs="Arial"/>
                <w:b/>
                <w:bCs/>
                <w:szCs w:val="24"/>
                <w:lang w:val="mn-MN"/>
              </w:rPr>
            </w:pPr>
          </w:p>
        </w:tc>
        <w:tc>
          <w:tcPr>
            <w:tcW w:w="9059" w:type="dxa"/>
          </w:tcPr>
          <w:p w14:paraId="5A90B8FD" w14:textId="77777777" w:rsidR="004616AF" w:rsidRPr="0083307F" w:rsidRDefault="004616AF" w:rsidP="00F62783">
            <w:pPr>
              <w:ind w:right="-4"/>
              <w:rPr>
                <w:rFonts w:cs="Arial"/>
                <w:bCs/>
                <w:szCs w:val="24"/>
                <w:lang w:val="mn-MN"/>
              </w:rPr>
            </w:pPr>
          </w:p>
          <w:p w14:paraId="2E766F2A" w14:textId="77777777" w:rsidR="004C0597" w:rsidRPr="0083307F" w:rsidRDefault="00B03CDC" w:rsidP="004C0597">
            <w:pPr>
              <w:spacing w:line="0" w:lineRule="atLeast"/>
              <w:rPr>
                <w:rFonts w:eastAsia="Arial"/>
                <w:szCs w:val="24"/>
                <w:lang w:val="mn-MN"/>
              </w:rPr>
            </w:pPr>
            <w:r w:rsidRPr="0083307F">
              <w:rPr>
                <w:rFonts w:eastAsia="Arial"/>
                <w:szCs w:val="24"/>
                <w:lang w:val="mn-MN"/>
              </w:rPr>
              <w:t xml:space="preserve">        </w:t>
            </w:r>
            <w:r w:rsidR="004C0597" w:rsidRPr="0083307F">
              <w:rPr>
                <w:rFonts w:eastAsia="Arial"/>
                <w:szCs w:val="24"/>
                <w:lang w:val="mn-MN"/>
              </w:rPr>
              <w:t>З.Баяржаргал миний Шүүхийн ерөнхий зөвлөлийн шүүгч бус гишүүнд нэрээ дэвшүүлж буй зорилго “Шүүхэд итгэх иргэдийн итгэлийг нэмэгдүүлэхэд бодит хувь нэмрээ оруулах”</w:t>
            </w:r>
          </w:p>
          <w:p w14:paraId="10936EF5" w14:textId="5E277624" w:rsidR="004C0597" w:rsidRPr="0083307F" w:rsidRDefault="004C0597" w:rsidP="004C0597">
            <w:pPr>
              <w:spacing w:line="0" w:lineRule="atLeast"/>
              <w:rPr>
                <w:rFonts w:eastAsia="Arial"/>
                <w:szCs w:val="24"/>
                <w:lang w:val="mn-MN"/>
              </w:rPr>
            </w:pPr>
            <w:r w:rsidRPr="0083307F">
              <w:rPr>
                <w:rFonts w:eastAsia="Arial"/>
                <w:szCs w:val="24"/>
                <w:lang w:val="mn-MN"/>
              </w:rPr>
              <w:t xml:space="preserve">       Миний бие Монгол Улсын Шүүхийн захиргааны байгууллагад “Шүүхийн бичээч”-ээс ажлын гараагаа эхлэн өнөөдрийг хүртэл Шүүх хуралдааны нарийн бичгийн дарга, Шүүгчийн туслах, Шүүхийн олон нийттэй харилцах мэргэжилтэн, Хэргийн хөдөлгөөний удирдлагын хэлтсийн даргаар ажиллаж өдгөө Дархан-Уул аймаг дахь шүүхийн Тамгын газрын даргаар төрийн албаны чадахуйн зарчмаар дэвшин ажиллаж байна.</w:t>
            </w:r>
          </w:p>
          <w:p w14:paraId="03147889" w14:textId="7A91ACC1" w:rsidR="004C0597" w:rsidRPr="0083307F" w:rsidRDefault="004C0597" w:rsidP="004C0597">
            <w:pPr>
              <w:spacing w:line="0" w:lineRule="atLeast"/>
              <w:rPr>
                <w:rFonts w:eastAsia="Arial"/>
                <w:szCs w:val="24"/>
                <w:lang w:val="mn-MN"/>
              </w:rPr>
            </w:pPr>
            <w:r w:rsidRPr="0083307F">
              <w:rPr>
                <w:rFonts w:eastAsia="Arial"/>
                <w:szCs w:val="24"/>
                <w:lang w:val="mn-MN"/>
              </w:rPr>
              <w:t xml:space="preserve">         Ажиллах хугацаандаа нийслэл болон орон нутгийн шүүхүүдийн ажлын ачаалал, онцлогт тохирсон удирдлагын арга барил, бодлогыг хэрэгжүүлж, өөрийн мэдлэг чадвараа дээшлүүлэн Төрийн удирдлагын академийн мэргэших сургалтуудад тогтмол хамрагдаж, шүүхийн захиргааны албан хаагчаар болон төрийн удирдлагаар мэргэшин ажиллаж ирлээ. </w:t>
            </w:r>
          </w:p>
          <w:p w14:paraId="751EE35A" w14:textId="075077F3" w:rsidR="004C0597" w:rsidRPr="0083307F" w:rsidRDefault="004C0597" w:rsidP="004C0597">
            <w:pPr>
              <w:spacing w:line="0" w:lineRule="atLeast"/>
              <w:rPr>
                <w:rFonts w:eastAsia="Arial"/>
                <w:szCs w:val="24"/>
                <w:lang w:val="mn-MN"/>
              </w:rPr>
            </w:pPr>
            <w:r w:rsidRPr="0083307F">
              <w:rPr>
                <w:rFonts w:eastAsia="Arial"/>
                <w:szCs w:val="24"/>
                <w:lang w:val="mn-MN"/>
              </w:rPr>
              <w:t xml:space="preserve">        Энэ хугацаанд шүүхийн захиргааны байгууллагын өдөр тутмын үйл ажиллагааг удирдан зохион байгуулж, хүний нөөцийн менежмент, бодлогыг  хууль, журамд нийцүүлэн төлөвлөж, шүүхийн олон нийттэй харилцах харилцаа, хэргийн хөдөлгөөний дотоод хяналт, шүүхийн төсөв санхүүгийн чиглэлүүдээр бодит туршлага хуримтлуулсан.</w:t>
            </w:r>
          </w:p>
          <w:p w14:paraId="7EC915DB" w14:textId="3BFB6C3E" w:rsidR="004C0597" w:rsidRPr="0083307F" w:rsidRDefault="004C0597" w:rsidP="004C0597">
            <w:pPr>
              <w:spacing w:line="0" w:lineRule="atLeast"/>
              <w:rPr>
                <w:rFonts w:eastAsia="Arial"/>
                <w:szCs w:val="24"/>
                <w:lang w:val="mn-MN"/>
              </w:rPr>
            </w:pPr>
            <w:r w:rsidRPr="0083307F">
              <w:rPr>
                <w:rFonts w:eastAsia="Arial"/>
                <w:szCs w:val="24"/>
                <w:lang w:val="mn-MN"/>
              </w:rPr>
              <w:t xml:space="preserve">        Миний бие Монгол Улсын Үндсэн хуулийн Дөчин есдүгээр зүйлийн 5 дахь хэсэгт заасан “Шүүхийн ерөнхий зөвлөлийн гишүүдийн тавыг шүүгчид дотроосоо сонгож, бусад таван гишүүнийг нээлттэйгээр нэр дэвшүүлж томилно...” гэж заасныг, Монгол Улсын Шүүхийн тухай хуулийн 76 дугаар зүйлийн 76.3 дахь хэсэг “...Эрх зүйч мэргэжлээр 10-аас доошгүй жил ажилласан, эрүүгийн хариуцлага хүлээж байгаагүй...” гэж заасныг үндэслэн дээрх шаардлагыг хангаж буйгаа илэрхийлэн, Шүүхийн ерөнхий зөвлөлийн шүүгч бус гишүүнд нэрээ дэвшүүлж, Шүүхийн ерөнхий зөвлөлийн бүрэлдэхүүн, гишүүдийн хамтын шийдвэрээр эхлүүлсэн ажлуудыг үргэлжлүүлэн хуульд заасан чиг үүргийн хүрээнд дараах ажлуудыг хийж гүйцэтгэнэ.</w:t>
            </w:r>
          </w:p>
          <w:p w14:paraId="03587C48" w14:textId="77777777" w:rsidR="004C0597" w:rsidRPr="0083307F" w:rsidRDefault="004C0597" w:rsidP="004C0597">
            <w:pPr>
              <w:spacing w:line="0" w:lineRule="atLeast"/>
              <w:ind w:left="720"/>
              <w:rPr>
                <w:rFonts w:eastAsia="Arial"/>
                <w:szCs w:val="24"/>
                <w:lang w:val="mn-MN"/>
              </w:rPr>
            </w:pPr>
          </w:p>
          <w:p w14:paraId="74A4843C" w14:textId="77777777" w:rsidR="004C0597" w:rsidRPr="0083307F" w:rsidRDefault="004C0597" w:rsidP="004C0597">
            <w:pPr>
              <w:spacing w:line="0" w:lineRule="atLeast"/>
              <w:ind w:firstLine="720"/>
              <w:jc w:val="center"/>
              <w:rPr>
                <w:rFonts w:eastAsia="Arial"/>
                <w:b/>
                <w:bCs/>
                <w:szCs w:val="24"/>
                <w:lang w:val="mn-MN"/>
              </w:rPr>
            </w:pPr>
            <w:r w:rsidRPr="0083307F">
              <w:rPr>
                <w:rFonts w:eastAsia="Arial"/>
                <w:b/>
                <w:bCs/>
                <w:szCs w:val="24"/>
                <w:lang w:val="mn-MN"/>
              </w:rPr>
              <w:t>1.Шүүхийн бие даасан байдлыг хангах чиг үүргийн хүрээнд:</w:t>
            </w:r>
            <w:r w:rsidRPr="0083307F">
              <w:rPr>
                <w:rFonts w:eastAsia="Arial"/>
                <w:color w:val="EE0000"/>
                <w:szCs w:val="24"/>
                <w:lang w:val="mn-MN"/>
              </w:rPr>
              <w:t>.</w:t>
            </w:r>
          </w:p>
          <w:p w14:paraId="6671E6D5" w14:textId="77777777" w:rsidR="004C0597" w:rsidRPr="0083307F" w:rsidRDefault="004C0597" w:rsidP="004C0597">
            <w:pPr>
              <w:pStyle w:val="ListParagraph"/>
              <w:numPr>
                <w:ilvl w:val="0"/>
                <w:numId w:val="15"/>
              </w:numPr>
              <w:spacing w:after="160" w:line="0" w:lineRule="atLeast"/>
              <w:rPr>
                <w:rFonts w:eastAsia="Arial" w:cs="Arial"/>
                <w:szCs w:val="24"/>
                <w:lang w:val="mn-MN"/>
              </w:rPr>
            </w:pPr>
            <w:r w:rsidRPr="0083307F">
              <w:rPr>
                <w:rFonts w:eastAsia="Arial" w:cs="Arial"/>
                <w:szCs w:val="24"/>
                <w:lang w:val="mn-MN"/>
              </w:rPr>
              <w:t xml:space="preserve">Шүүгчийн шийдвэрт аливаа байгууллага, албан тушаалтан, хэвлэл мэдээллийн хэрэгслээр нөлөөлөхөөс хамгаалж, урьдчилан сэргийлэх, </w:t>
            </w:r>
            <w:r w:rsidRPr="0083307F">
              <w:rPr>
                <w:rFonts w:cs="Arial"/>
                <w:szCs w:val="24"/>
                <w:lang w:val="mn-MN"/>
              </w:rPr>
              <w:t>хамгаалах бодлого, арга хэмжээг хэрэгжүүлнэ.</w:t>
            </w:r>
          </w:p>
          <w:p w14:paraId="3AB16F18" w14:textId="77777777" w:rsidR="004C0597" w:rsidRPr="0083307F" w:rsidRDefault="004C0597" w:rsidP="004C0597">
            <w:pPr>
              <w:pStyle w:val="ListParagraph"/>
              <w:spacing w:line="0" w:lineRule="atLeast"/>
              <w:rPr>
                <w:rFonts w:eastAsia="Arial" w:cs="Arial"/>
                <w:szCs w:val="24"/>
                <w:lang w:val="mn-MN"/>
              </w:rPr>
            </w:pPr>
          </w:p>
          <w:p w14:paraId="43FFACE8" w14:textId="77777777" w:rsidR="004C0597" w:rsidRPr="0083307F" w:rsidRDefault="004C0597" w:rsidP="004C0597">
            <w:pPr>
              <w:pStyle w:val="ListParagraph"/>
              <w:numPr>
                <w:ilvl w:val="0"/>
                <w:numId w:val="15"/>
              </w:numPr>
              <w:spacing w:after="160" w:line="259" w:lineRule="auto"/>
              <w:rPr>
                <w:rFonts w:cs="Arial"/>
                <w:szCs w:val="24"/>
                <w:lang w:val="mn-MN"/>
              </w:rPr>
            </w:pPr>
            <w:r w:rsidRPr="0083307F">
              <w:rPr>
                <w:rFonts w:cs="Arial"/>
                <w:szCs w:val="24"/>
                <w:lang w:val="mn-MN"/>
              </w:rPr>
              <w:lastRenderedPageBreak/>
              <w:t>Шүүхийн захиргааны байгууллагын дотоод зохион байгуулалтыг сайжруулж, төрийн захиргааны болон үйлчилгээний албан хаагчийн ажлын хариуцлагыг дээшлүүлэх, шүүхийн захиргааны ажилтны ёс зүй, байгууллагын соёлыг төлөвшүүлнэ.</w:t>
            </w:r>
          </w:p>
          <w:p w14:paraId="42991B2B" w14:textId="77777777" w:rsidR="004C0597" w:rsidRPr="0083307F" w:rsidRDefault="004C0597" w:rsidP="004C0597">
            <w:pPr>
              <w:pStyle w:val="ListParagraph"/>
              <w:rPr>
                <w:rFonts w:cs="Arial"/>
                <w:szCs w:val="24"/>
                <w:lang w:val="mn-MN"/>
              </w:rPr>
            </w:pPr>
          </w:p>
          <w:p w14:paraId="06B42720" w14:textId="77777777" w:rsidR="004C0597" w:rsidRPr="0083307F" w:rsidRDefault="004C0597" w:rsidP="004C0597">
            <w:pPr>
              <w:pStyle w:val="ListParagraph"/>
              <w:numPr>
                <w:ilvl w:val="0"/>
                <w:numId w:val="15"/>
              </w:numPr>
              <w:spacing w:after="160" w:line="259" w:lineRule="auto"/>
              <w:rPr>
                <w:rFonts w:cs="Arial"/>
                <w:szCs w:val="24"/>
                <w:lang w:val="mn-MN"/>
              </w:rPr>
            </w:pPr>
            <w:r w:rsidRPr="0083307F">
              <w:rPr>
                <w:rFonts w:cs="Arial"/>
                <w:szCs w:val="24"/>
                <w:lang w:val="mn-MN"/>
              </w:rPr>
              <w:t>Монгол Улсын шүүхийн архивын үйл ажиллагааг төгөлдөржүүлж, архив зүйн болон шүүхийн байгууллагын түүхийг бүтээж буй энэхүү ажлыг чанартай хэрэгжүүлэхэд онцгой анхаарч ажиллана.</w:t>
            </w:r>
          </w:p>
          <w:p w14:paraId="484DBCAF" w14:textId="77777777" w:rsidR="004C0597" w:rsidRPr="0083307F" w:rsidRDefault="004C0597" w:rsidP="004C0597">
            <w:pPr>
              <w:spacing w:line="0" w:lineRule="atLeast"/>
              <w:ind w:firstLine="360"/>
              <w:jc w:val="center"/>
              <w:rPr>
                <w:rFonts w:eastAsia="Arial"/>
                <w:b/>
                <w:bCs/>
                <w:szCs w:val="24"/>
                <w:lang w:val="mn-MN"/>
              </w:rPr>
            </w:pPr>
            <w:r w:rsidRPr="0083307F">
              <w:rPr>
                <w:rFonts w:eastAsia="Arial"/>
                <w:b/>
                <w:bCs/>
                <w:szCs w:val="24"/>
                <w:lang w:val="mn-MN"/>
              </w:rPr>
              <w:t>2.Шүүхийг хүний нөөцөөр хангах чиг үүргийн хүрээнд:</w:t>
            </w:r>
          </w:p>
          <w:p w14:paraId="694C590B" w14:textId="77777777" w:rsidR="004C0597" w:rsidRPr="0083307F" w:rsidRDefault="004C0597" w:rsidP="004C0597">
            <w:pPr>
              <w:pStyle w:val="ListParagraph"/>
              <w:numPr>
                <w:ilvl w:val="0"/>
                <w:numId w:val="18"/>
              </w:numPr>
              <w:spacing w:after="160" w:line="0" w:lineRule="atLeast"/>
              <w:rPr>
                <w:rFonts w:eastAsia="Arial" w:cs="Arial"/>
                <w:color w:val="EE0000"/>
                <w:szCs w:val="24"/>
                <w:lang w:val="mn-MN"/>
              </w:rPr>
            </w:pPr>
            <w:r w:rsidRPr="0083307F">
              <w:rPr>
                <w:rFonts w:eastAsia="Arial" w:cs="Arial"/>
                <w:szCs w:val="24"/>
                <w:lang w:val="mn-MN"/>
              </w:rPr>
              <w:t>Шүүхийн хэрэгцээ, ачаалал, бүтэц, бүс нутгийн онцлогоос шалтгаалан хүний нөөцийн хэрэгцээг судалгаанд тулгуурлан хөгжүүлж, шүүхийн захиргааны мэргэшсэн албан хаагчдыг тогтвор суурьшилтай, залгамж халаатай ажиллах нөхцөлийг бүрдүүлж ажиллана.</w:t>
            </w:r>
          </w:p>
          <w:p w14:paraId="3100E22C" w14:textId="77777777" w:rsidR="004C0597" w:rsidRPr="0083307F" w:rsidRDefault="004C0597" w:rsidP="004C0597">
            <w:pPr>
              <w:pStyle w:val="ListParagraph"/>
              <w:spacing w:line="0" w:lineRule="atLeast"/>
              <w:rPr>
                <w:rFonts w:eastAsia="Arial" w:cs="Arial"/>
                <w:color w:val="EE0000"/>
                <w:szCs w:val="24"/>
                <w:lang w:val="mn-MN"/>
              </w:rPr>
            </w:pPr>
          </w:p>
          <w:p w14:paraId="09F19066" w14:textId="77777777" w:rsidR="004C0597" w:rsidRPr="0083307F" w:rsidRDefault="004C0597" w:rsidP="004C0597">
            <w:pPr>
              <w:pStyle w:val="ListParagraph"/>
              <w:numPr>
                <w:ilvl w:val="0"/>
                <w:numId w:val="18"/>
              </w:numPr>
              <w:spacing w:after="160" w:line="0" w:lineRule="atLeast"/>
              <w:rPr>
                <w:rFonts w:eastAsia="Arial" w:cs="Arial"/>
                <w:color w:val="EE0000"/>
                <w:szCs w:val="24"/>
                <w:lang w:val="mn-MN"/>
              </w:rPr>
            </w:pPr>
            <w:r w:rsidRPr="0083307F">
              <w:rPr>
                <w:rFonts w:cs="Arial"/>
                <w:szCs w:val="24"/>
                <w:lang w:val="mn-MN"/>
              </w:rPr>
              <w:t xml:space="preserve">Шүүгч, шүүхийн захиргааны ажилтнуудын ажлын ачаалал нэмэгдсэнтэй холбогдуулан үүсэж болох ажлын байрнаас халшрах хам шинж, сэтгэл зүйн стрессийг </w:t>
            </w:r>
            <w:r w:rsidRPr="0083307F">
              <w:rPr>
                <w:rStyle w:val="Strong"/>
                <w:rFonts w:cs="Arial"/>
                <w:b w:val="0"/>
                <w:szCs w:val="24"/>
                <w:lang w:val="mn-MN"/>
              </w:rPr>
              <w:t>статистик судалгаа, ажлын үнэлгээ, эрүүл мэндийн мэдээлэлд тулгуурлан</w:t>
            </w:r>
            <w:r w:rsidRPr="0083307F">
              <w:rPr>
                <w:rFonts w:cs="Arial"/>
                <w:b/>
                <w:szCs w:val="24"/>
                <w:lang w:val="mn-MN"/>
              </w:rPr>
              <w:t xml:space="preserve"> </w:t>
            </w:r>
            <w:r w:rsidRPr="0083307F">
              <w:rPr>
                <w:rFonts w:cs="Arial"/>
                <w:szCs w:val="24"/>
                <w:lang w:val="mn-MN"/>
              </w:rPr>
              <w:t>тодорхойлж, цогц, системтэй арга хэмжээ авч ажиллана. Тухайлбал, ажилтны ачааллыг тэнцвэржүүлэх, стрессийг бууруулах, дэмжлэг үзүүлэх зөвлөмж, сургалт, зөвлөх үйлчилгээ зэрэг арга хэмжээг үе шаттай хэрэгжүүлж, ажиллах орчны эрүүл мэнд, сэтгэл зүйн дэмжлэгийг тогтмол хангах бодлого барина.</w:t>
            </w:r>
          </w:p>
          <w:p w14:paraId="133D4770" w14:textId="77777777" w:rsidR="004C0597" w:rsidRPr="0083307F" w:rsidRDefault="004C0597" w:rsidP="004C0597">
            <w:pPr>
              <w:pStyle w:val="ListParagraph"/>
              <w:rPr>
                <w:rFonts w:eastAsia="Arial" w:cs="Arial"/>
                <w:color w:val="EE0000"/>
                <w:szCs w:val="24"/>
                <w:lang w:val="mn-MN"/>
              </w:rPr>
            </w:pPr>
          </w:p>
          <w:p w14:paraId="30EA57E0" w14:textId="77777777" w:rsidR="004C0597" w:rsidRPr="0083307F" w:rsidRDefault="004C0597" w:rsidP="004C0597">
            <w:pPr>
              <w:pStyle w:val="ListParagraph"/>
              <w:numPr>
                <w:ilvl w:val="0"/>
                <w:numId w:val="18"/>
              </w:numPr>
              <w:spacing w:after="160" w:line="0" w:lineRule="atLeast"/>
              <w:rPr>
                <w:rFonts w:eastAsia="Arial" w:cs="Arial"/>
                <w:color w:val="EE0000"/>
                <w:szCs w:val="24"/>
                <w:lang w:val="mn-MN"/>
              </w:rPr>
            </w:pPr>
            <w:r w:rsidRPr="0083307F">
              <w:rPr>
                <w:rFonts w:cs="Arial"/>
                <w:szCs w:val="24"/>
                <w:lang w:val="mn-MN"/>
              </w:rPr>
              <w:t>Гадаад улс орны шүүх, шүүхийн захиргааны байгууллагатай тогтмол хамтын ажиллагааг өргөжүүлж, шүүхийн захиргааны ажилтнуудыг олон улсын болон дотоодын сургалт, туршлага солилцоонд хамруулна. Дээрх арга хэмжээнд хөрөнгө оруулалт хийх замаар хүний нөөцийн чадавхыг бодитоор хөгжүүлнэ.</w:t>
            </w:r>
          </w:p>
          <w:p w14:paraId="2939EB17" w14:textId="77777777" w:rsidR="004C0597" w:rsidRPr="0083307F" w:rsidRDefault="004C0597" w:rsidP="004C0597">
            <w:pPr>
              <w:pStyle w:val="ListParagraph"/>
              <w:rPr>
                <w:rFonts w:cs="Arial"/>
                <w:szCs w:val="24"/>
                <w:lang w:val="mn-MN"/>
              </w:rPr>
            </w:pPr>
          </w:p>
          <w:p w14:paraId="2DFCAC78" w14:textId="0CBB71AA" w:rsidR="004C0597" w:rsidRPr="0083307F" w:rsidRDefault="004C0597" w:rsidP="004C0597">
            <w:pPr>
              <w:pStyle w:val="ListParagraph"/>
              <w:numPr>
                <w:ilvl w:val="0"/>
                <w:numId w:val="18"/>
              </w:numPr>
              <w:spacing w:after="160" w:line="0" w:lineRule="atLeast"/>
              <w:rPr>
                <w:rFonts w:eastAsia="Arial" w:cs="Arial"/>
                <w:b/>
                <w:bCs/>
                <w:color w:val="EE0000"/>
                <w:szCs w:val="24"/>
                <w:lang w:val="mn-MN"/>
              </w:rPr>
            </w:pPr>
            <w:r w:rsidRPr="0083307F">
              <w:rPr>
                <w:rFonts w:cs="Arial"/>
                <w:szCs w:val="24"/>
                <w:lang w:val="mn-MN"/>
              </w:rPr>
              <w:t xml:space="preserve">Орон нутагт шилжин ажиллах сонирхолтой шүүхийн захиргааны ажилтнуудыг </w:t>
            </w:r>
            <w:r w:rsidRPr="0083307F">
              <w:rPr>
                <w:rStyle w:val="Strong"/>
                <w:rFonts w:cs="Arial"/>
                <w:b w:val="0"/>
                <w:szCs w:val="24"/>
                <w:lang w:val="mn-MN"/>
              </w:rPr>
              <w:t>стандартад нийцсэн орон сууц, амьдрах орчин нөхцөлөөр хангах, тэдний нийгмийн баталгааг сайжруулах ажлыг эрчимжүүлнэ</w:t>
            </w:r>
            <w:r w:rsidRPr="0083307F">
              <w:rPr>
                <w:rFonts w:cs="Arial"/>
                <w:b/>
                <w:bCs/>
                <w:szCs w:val="24"/>
                <w:lang w:val="mn-MN"/>
              </w:rPr>
              <w:t>.</w:t>
            </w:r>
          </w:p>
          <w:p w14:paraId="06C5D730" w14:textId="77777777" w:rsidR="00725A35" w:rsidRPr="0083307F" w:rsidRDefault="00725A35" w:rsidP="00725A35">
            <w:pPr>
              <w:pStyle w:val="ListParagraph"/>
              <w:rPr>
                <w:rFonts w:eastAsia="Arial" w:cs="Arial"/>
                <w:b/>
                <w:bCs/>
                <w:color w:val="EE0000"/>
                <w:szCs w:val="24"/>
                <w:lang w:val="mn-MN"/>
              </w:rPr>
            </w:pPr>
          </w:p>
          <w:p w14:paraId="0E042D93" w14:textId="017AA5C5" w:rsidR="00725A35" w:rsidRPr="0083307F" w:rsidRDefault="00725A35" w:rsidP="00725A35">
            <w:pPr>
              <w:pStyle w:val="ListParagraph"/>
              <w:spacing w:after="160" w:line="0" w:lineRule="atLeast"/>
              <w:rPr>
                <w:rFonts w:eastAsia="Arial" w:cs="Arial"/>
                <w:b/>
                <w:bCs/>
                <w:color w:val="EE0000"/>
                <w:szCs w:val="24"/>
                <w:lang w:val="mn-MN"/>
              </w:rPr>
            </w:pPr>
          </w:p>
          <w:p w14:paraId="59362791" w14:textId="2D92AB3D" w:rsidR="00725A35" w:rsidRPr="0083307F" w:rsidRDefault="00725A35" w:rsidP="00725A35">
            <w:pPr>
              <w:pStyle w:val="ListParagraph"/>
              <w:spacing w:after="160" w:line="0" w:lineRule="atLeast"/>
              <w:rPr>
                <w:rFonts w:eastAsia="Arial" w:cs="Arial"/>
                <w:b/>
                <w:bCs/>
                <w:color w:val="EE0000"/>
                <w:szCs w:val="24"/>
                <w:lang w:val="mn-MN"/>
              </w:rPr>
            </w:pPr>
          </w:p>
          <w:p w14:paraId="6EC00CBD" w14:textId="06254504" w:rsidR="00725A35" w:rsidRPr="0083307F" w:rsidRDefault="00725A35" w:rsidP="00725A35">
            <w:pPr>
              <w:pStyle w:val="ListParagraph"/>
              <w:spacing w:after="160" w:line="0" w:lineRule="atLeast"/>
              <w:rPr>
                <w:rFonts w:eastAsia="Arial" w:cs="Arial"/>
                <w:b/>
                <w:bCs/>
                <w:color w:val="EE0000"/>
                <w:szCs w:val="24"/>
                <w:lang w:val="mn-MN"/>
              </w:rPr>
            </w:pPr>
          </w:p>
          <w:p w14:paraId="5ED565B8" w14:textId="77777777" w:rsidR="00725A35" w:rsidRPr="0083307F" w:rsidRDefault="00725A35" w:rsidP="00725A35">
            <w:pPr>
              <w:pStyle w:val="ListParagraph"/>
              <w:spacing w:after="160" w:line="0" w:lineRule="atLeast"/>
              <w:rPr>
                <w:rFonts w:eastAsia="Arial" w:cs="Arial"/>
                <w:b/>
                <w:bCs/>
                <w:color w:val="EE0000"/>
                <w:szCs w:val="24"/>
                <w:lang w:val="mn-MN"/>
              </w:rPr>
            </w:pPr>
          </w:p>
          <w:p w14:paraId="51714CA3" w14:textId="77A11E54" w:rsidR="004C0597" w:rsidRPr="0083307F" w:rsidRDefault="004C0597" w:rsidP="004C0597">
            <w:pPr>
              <w:spacing w:line="0" w:lineRule="atLeast"/>
              <w:ind w:firstLine="720"/>
              <w:jc w:val="center"/>
              <w:rPr>
                <w:rFonts w:eastAsia="Arial"/>
                <w:b/>
                <w:bCs/>
                <w:szCs w:val="24"/>
                <w:lang w:val="mn-MN"/>
              </w:rPr>
            </w:pPr>
            <w:r w:rsidRPr="0083307F">
              <w:rPr>
                <w:rFonts w:eastAsia="Arial"/>
                <w:b/>
                <w:bCs/>
                <w:szCs w:val="24"/>
                <w:lang w:val="mn-MN"/>
              </w:rPr>
              <w:t>3.Шүүгчийн хараат бус байдлыг хангах, хууль ёсны ашиг сонирхлыг хамгаалах чиг үүргийн хүрээнд:</w:t>
            </w:r>
          </w:p>
          <w:p w14:paraId="7B1562A4" w14:textId="77777777" w:rsidR="00725A35" w:rsidRPr="0083307F" w:rsidRDefault="00725A35" w:rsidP="004C0597">
            <w:pPr>
              <w:spacing w:line="0" w:lineRule="atLeast"/>
              <w:ind w:firstLine="720"/>
              <w:jc w:val="center"/>
              <w:rPr>
                <w:rFonts w:eastAsia="Arial"/>
                <w:b/>
                <w:bCs/>
                <w:szCs w:val="24"/>
                <w:lang w:val="mn-MN"/>
              </w:rPr>
            </w:pPr>
          </w:p>
          <w:p w14:paraId="0295E947" w14:textId="77777777" w:rsidR="004C0597" w:rsidRPr="0083307F" w:rsidRDefault="004C0597" w:rsidP="004C0597">
            <w:pPr>
              <w:pStyle w:val="ListParagraph"/>
              <w:numPr>
                <w:ilvl w:val="0"/>
                <w:numId w:val="17"/>
              </w:numPr>
              <w:spacing w:after="160" w:line="259" w:lineRule="auto"/>
              <w:rPr>
                <w:rFonts w:cs="Arial"/>
                <w:szCs w:val="24"/>
                <w:lang w:val="mn-MN"/>
              </w:rPr>
            </w:pPr>
            <w:r w:rsidRPr="0083307F">
              <w:rPr>
                <w:rFonts w:cs="Arial"/>
                <w:szCs w:val="24"/>
                <w:lang w:val="mn-MN"/>
              </w:rPr>
              <w:t>Шүүгчийн зэрэг дэв болон орон нутгийн нэмэгдлийг олгох хуулийн зохицуулалтыг хангаж ажиллах талаар анхаарч ажиллана.</w:t>
            </w:r>
          </w:p>
          <w:p w14:paraId="4C22F706" w14:textId="77777777" w:rsidR="004C0597" w:rsidRPr="0083307F" w:rsidRDefault="004C0597" w:rsidP="004C0597">
            <w:pPr>
              <w:pStyle w:val="ListParagraph"/>
              <w:numPr>
                <w:ilvl w:val="0"/>
                <w:numId w:val="17"/>
              </w:numPr>
              <w:spacing w:after="160" w:line="259" w:lineRule="auto"/>
              <w:rPr>
                <w:rFonts w:eastAsia="Arial" w:cs="Arial"/>
                <w:b/>
                <w:bCs/>
                <w:szCs w:val="24"/>
                <w:lang w:val="mn-MN"/>
              </w:rPr>
            </w:pPr>
            <w:r w:rsidRPr="0083307F">
              <w:rPr>
                <w:rFonts w:cs="Arial"/>
                <w:szCs w:val="24"/>
                <w:lang w:val="mn-MN"/>
              </w:rPr>
              <w:t>Стандартын бус барилга байгууламжид үйл ажиллагаа явуулж байгаа шүүхүүдийг стандартад нийцүүлсэн барилга байгууламж, техникийн нөхцөл шаардлагыг чанаржуулна.</w:t>
            </w:r>
          </w:p>
          <w:p w14:paraId="746B7DCA" w14:textId="1F5546A0" w:rsidR="004C0597" w:rsidRPr="0083307F" w:rsidRDefault="004C0597" w:rsidP="00725A35">
            <w:pPr>
              <w:pStyle w:val="ListParagraph"/>
              <w:ind w:left="360"/>
              <w:jc w:val="center"/>
              <w:rPr>
                <w:rFonts w:eastAsia="Arial" w:cs="Arial"/>
                <w:b/>
                <w:bCs/>
                <w:szCs w:val="24"/>
                <w:lang w:val="mn-MN"/>
              </w:rPr>
            </w:pPr>
            <w:r w:rsidRPr="0083307F">
              <w:rPr>
                <w:rFonts w:cs="Arial"/>
                <w:b/>
                <w:bCs/>
                <w:szCs w:val="24"/>
                <w:lang w:val="mn-MN"/>
              </w:rPr>
              <w:br/>
            </w:r>
            <w:r w:rsidRPr="0083307F">
              <w:rPr>
                <w:rFonts w:eastAsia="Arial" w:cs="Arial"/>
                <w:b/>
                <w:bCs/>
                <w:szCs w:val="24"/>
                <w:lang w:val="mn-MN"/>
              </w:rPr>
              <w:t>4. Шүүхийн санхүү, эдийн засгийн баталгааг хангах чиг үүргийн хүрээнд:</w:t>
            </w:r>
          </w:p>
          <w:p w14:paraId="1084F8F8" w14:textId="13802F79" w:rsidR="00432C8B" w:rsidRPr="0083307F" w:rsidRDefault="00432C8B" w:rsidP="00432C8B">
            <w:pPr>
              <w:rPr>
                <w:rFonts w:eastAsia="Arial" w:cs="Arial"/>
                <w:b/>
                <w:bCs/>
                <w:szCs w:val="24"/>
                <w:lang w:val="mn-MN"/>
              </w:rPr>
            </w:pPr>
          </w:p>
          <w:p w14:paraId="5AC5B2B4" w14:textId="77777777" w:rsidR="004C0597" w:rsidRPr="0083307F" w:rsidRDefault="004C0597" w:rsidP="004C0597">
            <w:pPr>
              <w:pStyle w:val="ListParagraph"/>
              <w:numPr>
                <w:ilvl w:val="0"/>
                <w:numId w:val="16"/>
              </w:numPr>
              <w:spacing w:after="160" w:line="259" w:lineRule="auto"/>
              <w:rPr>
                <w:rFonts w:cs="Arial"/>
                <w:szCs w:val="24"/>
                <w:lang w:val="mn-MN"/>
              </w:rPr>
            </w:pPr>
            <w:r w:rsidRPr="0083307F">
              <w:rPr>
                <w:rFonts w:cs="Arial"/>
                <w:szCs w:val="24"/>
                <w:lang w:val="mn-MN"/>
              </w:rPr>
              <w:lastRenderedPageBreak/>
              <w:t>Төсвийн хуваарилалтыг хэрэгцээ болон ачааллын үзүүлэлтэд тулгуурлан оновчтой зохион байгуулна.</w:t>
            </w:r>
          </w:p>
          <w:p w14:paraId="6D659B33" w14:textId="77777777" w:rsidR="004C0597" w:rsidRPr="0083307F" w:rsidRDefault="004C0597" w:rsidP="004C0597">
            <w:pPr>
              <w:pStyle w:val="ListParagraph"/>
              <w:numPr>
                <w:ilvl w:val="0"/>
                <w:numId w:val="16"/>
              </w:numPr>
              <w:spacing w:after="160" w:line="259" w:lineRule="auto"/>
              <w:rPr>
                <w:rFonts w:cs="Arial"/>
                <w:szCs w:val="24"/>
                <w:lang w:val="mn-MN"/>
              </w:rPr>
            </w:pPr>
            <w:r w:rsidRPr="0083307F">
              <w:rPr>
                <w:rFonts w:eastAsia="Arial" w:cs="Arial"/>
                <w:szCs w:val="24"/>
                <w:lang w:val="mn-MN"/>
              </w:rPr>
              <w:t>Шүүхийн үйл ажиллагаанд шаардлагатай хөрөнгийг нэмэгдүүлэх, төсвийн хуваарилалтыг зөв зохион байгуулах, шүүхүүдэд автомашин, шүүх хуралдааны цахим дамжуулалтын техник тоног төхөөрөмжийн шинэчлэлийг үе шаттайгаар нэвтрүүлнэ</w:t>
            </w:r>
            <w:r w:rsidRPr="0083307F">
              <w:rPr>
                <w:rFonts w:cs="Arial"/>
                <w:szCs w:val="24"/>
                <w:lang w:val="mn-MN"/>
              </w:rPr>
              <w:t>.</w:t>
            </w:r>
          </w:p>
          <w:p w14:paraId="6DFFDE5F" w14:textId="77777777" w:rsidR="004C0597" w:rsidRPr="0083307F" w:rsidRDefault="004C0597" w:rsidP="004C0597">
            <w:pPr>
              <w:pStyle w:val="ListParagraph"/>
              <w:numPr>
                <w:ilvl w:val="0"/>
                <w:numId w:val="16"/>
              </w:numPr>
              <w:spacing w:after="160" w:line="259" w:lineRule="auto"/>
              <w:rPr>
                <w:rFonts w:cs="Arial"/>
                <w:szCs w:val="24"/>
                <w:lang w:val="mn-MN"/>
              </w:rPr>
            </w:pPr>
            <w:r w:rsidRPr="0083307F">
              <w:rPr>
                <w:rFonts w:cs="Arial"/>
                <w:szCs w:val="24"/>
                <w:lang w:val="mn-MN"/>
              </w:rPr>
              <w:t>Шүүхийн мэдээллийн цахим сан, бүртгэлийн системүүдийг шинэчлэн мэдээллийн базыг нарийвчлалтай гаргах тал дээр анхаарч ажиллана.</w:t>
            </w:r>
          </w:p>
          <w:p w14:paraId="0C02E39E" w14:textId="5820A831" w:rsidR="004C0597" w:rsidRPr="0083307F" w:rsidRDefault="004C0597" w:rsidP="004C0597">
            <w:pPr>
              <w:spacing w:line="0" w:lineRule="atLeast"/>
              <w:jc w:val="center"/>
              <w:rPr>
                <w:rFonts w:eastAsia="Arial"/>
                <w:b/>
                <w:bCs/>
                <w:szCs w:val="24"/>
                <w:lang w:val="mn-MN"/>
              </w:rPr>
            </w:pPr>
            <w:r w:rsidRPr="0083307F">
              <w:rPr>
                <w:rFonts w:eastAsia="Arial"/>
                <w:b/>
                <w:bCs/>
                <w:szCs w:val="24"/>
                <w:lang w:val="mn-MN"/>
              </w:rPr>
              <w:t>5. Мэдээллээр хангах чиг үүргийн хүрээнд:</w:t>
            </w:r>
          </w:p>
          <w:p w14:paraId="77E13A50" w14:textId="77777777" w:rsidR="00432C8B" w:rsidRPr="0083307F" w:rsidRDefault="00432C8B" w:rsidP="004C0597">
            <w:pPr>
              <w:spacing w:line="0" w:lineRule="atLeast"/>
              <w:jc w:val="center"/>
              <w:rPr>
                <w:rFonts w:eastAsia="Arial"/>
                <w:b/>
                <w:bCs/>
                <w:szCs w:val="24"/>
                <w:lang w:val="mn-MN"/>
              </w:rPr>
            </w:pPr>
          </w:p>
          <w:p w14:paraId="65E2D6AC" w14:textId="77777777" w:rsidR="004C0597" w:rsidRPr="0083307F" w:rsidRDefault="004C0597" w:rsidP="004C0597">
            <w:pPr>
              <w:pStyle w:val="ListParagraph"/>
              <w:numPr>
                <w:ilvl w:val="0"/>
                <w:numId w:val="14"/>
              </w:numPr>
              <w:spacing w:after="160" w:line="259" w:lineRule="auto"/>
              <w:rPr>
                <w:rFonts w:cs="Arial"/>
                <w:szCs w:val="24"/>
                <w:lang w:val="mn-MN"/>
              </w:rPr>
            </w:pPr>
            <w:r w:rsidRPr="0083307F">
              <w:rPr>
                <w:rFonts w:cs="Arial"/>
                <w:szCs w:val="24"/>
                <w:lang w:val="mn-MN"/>
              </w:rPr>
              <w:t>Шүүхийн шийдвэр, тайлан, статистик мэдээллийг энгийн хэлбэрээр олон нийтэд хүргэх, вэб сайт, цахим платформыг хиймэл оюун ухаан, орчин үеийн технологийн хөгжил дэвшилд тулгуурлан хөгжүүлэх, цахим хандалтыг нэмэгдүүлэх замаар шүүхийн үйл ажиллагааг олон нийтэд ил тод, ойлгомжтой болгоход анхаарна.</w:t>
            </w:r>
          </w:p>
          <w:p w14:paraId="4A52801E" w14:textId="77777777" w:rsidR="004C0597" w:rsidRPr="0083307F" w:rsidRDefault="004C0597" w:rsidP="004C0597">
            <w:pPr>
              <w:pStyle w:val="ListParagraph"/>
              <w:numPr>
                <w:ilvl w:val="0"/>
                <w:numId w:val="14"/>
              </w:numPr>
              <w:spacing w:after="160" w:line="259" w:lineRule="auto"/>
              <w:rPr>
                <w:rFonts w:cs="Arial"/>
                <w:szCs w:val="24"/>
                <w:lang w:val="mn-MN"/>
              </w:rPr>
            </w:pPr>
            <w:r w:rsidRPr="0083307F">
              <w:rPr>
                <w:rFonts w:cs="Arial"/>
                <w:szCs w:val="24"/>
                <w:lang w:val="mn-MN"/>
              </w:rPr>
              <w:t>Мэдээ мэдээлэл, шийдвэрийн бүртгэл, тайлангийн системийг сайжруулж, мэдээллийн үнэн зөв, нууцлалын зохицуулалтыг хангах арга хэмжээг хэрэгжүүлнэ.</w:t>
            </w:r>
          </w:p>
          <w:p w14:paraId="5A09CD7F" w14:textId="77777777" w:rsidR="004C0597" w:rsidRPr="0083307F" w:rsidRDefault="004C0597" w:rsidP="004C0597">
            <w:pPr>
              <w:pStyle w:val="ListParagraph"/>
              <w:numPr>
                <w:ilvl w:val="0"/>
                <w:numId w:val="14"/>
              </w:numPr>
              <w:spacing w:after="160" w:line="259" w:lineRule="auto"/>
              <w:rPr>
                <w:rFonts w:cs="Arial"/>
                <w:szCs w:val="24"/>
                <w:lang w:val="mn-MN"/>
              </w:rPr>
            </w:pPr>
            <w:r w:rsidRPr="0083307F">
              <w:rPr>
                <w:rFonts w:cs="Arial"/>
                <w:szCs w:val="24"/>
                <w:lang w:val="mn-MN"/>
              </w:rPr>
              <w:t xml:space="preserve">Шүүхийн ерөнхий зөвлөлийн хэвлэл мэдээлэл, олон нийттэй харилцах алба болон шүүхүүдийн олон нийттэй харилцах мэргэжилтнүүд хоорондын ажлын уялдааг сайжруулна. </w:t>
            </w:r>
          </w:p>
          <w:p w14:paraId="451D6FBB" w14:textId="77777777" w:rsidR="004C0597" w:rsidRPr="0083307F" w:rsidRDefault="004C0597" w:rsidP="004C0597">
            <w:pPr>
              <w:pStyle w:val="ListParagraph"/>
              <w:numPr>
                <w:ilvl w:val="0"/>
                <w:numId w:val="14"/>
              </w:numPr>
              <w:spacing w:after="160" w:line="259" w:lineRule="auto"/>
              <w:rPr>
                <w:rFonts w:cs="Arial"/>
                <w:szCs w:val="24"/>
                <w:lang w:val="mn-MN"/>
              </w:rPr>
            </w:pPr>
            <w:r w:rsidRPr="0083307F">
              <w:rPr>
                <w:rFonts w:cs="Arial"/>
                <w:szCs w:val="24"/>
                <w:lang w:val="mn-MN"/>
              </w:rPr>
              <w:t>Хэвлэл мэдээлэл, олон нийттэй харилцах мэргэжилтнийг орон нутгийн шүүхүүдэд бүсчилсэн хэлбэрээр бий болгох зорилгоор орон тоог нэмэгдүүлэхэд анхаарна.</w:t>
            </w:r>
          </w:p>
          <w:p w14:paraId="69062892" w14:textId="6D3DFFC0" w:rsidR="00B03CDC" w:rsidRPr="0083307F" w:rsidRDefault="00B03CDC" w:rsidP="004C0597">
            <w:pPr>
              <w:spacing w:line="0" w:lineRule="atLeast"/>
              <w:rPr>
                <w:rFonts w:cs="Arial"/>
                <w:bCs/>
                <w:szCs w:val="24"/>
                <w:lang w:val="mn-MN"/>
              </w:rPr>
            </w:pPr>
          </w:p>
          <w:p w14:paraId="1D51F3B4" w14:textId="77777777" w:rsidR="00B03CDC" w:rsidRPr="0083307F" w:rsidRDefault="00B03CDC" w:rsidP="00F62783">
            <w:pPr>
              <w:ind w:right="-4"/>
              <w:rPr>
                <w:rFonts w:cs="Arial"/>
                <w:bCs/>
                <w:szCs w:val="24"/>
                <w:lang w:val="mn-MN"/>
              </w:rPr>
            </w:pPr>
          </w:p>
          <w:p w14:paraId="0BACA341" w14:textId="77777777" w:rsidR="00B03CDC" w:rsidRPr="0083307F" w:rsidRDefault="00B03CDC" w:rsidP="00F62783">
            <w:pPr>
              <w:ind w:right="-4"/>
              <w:rPr>
                <w:rFonts w:cs="Arial"/>
                <w:bCs/>
                <w:szCs w:val="24"/>
                <w:lang w:val="mn-MN"/>
              </w:rPr>
            </w:pPr>
          </w:p>
          <w:p w14:paraId="1D546C28" w14:textId="77777777" w:rsidR="00B03CDC" w:rsidRPr="0083307F" w:rsidRDefault="00B03CDC" w:rsidP="00F62783">
            <w:pPr>
              <w:ind w:right="-4"/>
              <w:rPr>
                <w:rFonts w:cs="Arial"/>
                <w:bCs/>
                <w:szCs w:val="24"/>
                <w:lang w:val="mn-MN"/>
              </w:rPr>
            </w:pPr>
          </w:p>
          <w:p w14:paraId="11CC5F3A" w14:textId="77777777" w:rsidR="00B03CDC" w:rsidRPr="0083307F" w:rsidRDefault="00B03CDC" w:rsidP="00F62783">
            <w:pPr>
              <w:ind w:right="-4"/>
              <w:rPr>
                <w:rFonts w:cs="Arial"/>
                <w:bCs/>
                <w:szCs w:val="24"/>
                <w:lang w:val="mn-MN"/>
              </w:rPr>
            </w:pPr>
          </w:p>
          <w:p w14:paraId="35FD42C0" w14:textId="6A09B75D" w:rsidR="00B03CDC" w:rsidRPr="0083307F" w:rsidRDefault="00B03CDC" w:rsidP="00F62783">
            <w:pPr>
              <w:ind w:right="-4"/>
              <w:rPr>
                <w:rFonts w:cs="Arial"/>
                <w:bCs/>
                <w:szCs w:val="24"/>
                <w:lang w:val="mn-MN"/>
              </w:rPr>
            </w:pPr>
          </w:p>
        </w:tc>
      </w:tr>
    </w:tbl>
    <w:p w14:paraId="433B1E58" w14:textId="3835280E" w:rsidR="004616AF" w:rsidRPr="0083307F" w:rsidRDefault="004616AF" w:rsidP="00F62783">
      <w:pPr>
        <w:rPr>
          <w:rFonts w:eastAsiaTheme="minorEastAsia" w:cs="Arial"/>
          <w:bCs/>
          <w:szCs w:val="24"/>
          <w:lang w:val="mn-MN"/>
        </w:rPr>
      </w:pPr>
    </w:p>
    <w:p w14:paraId="6A4E8112" w14:textId="009495BB" w:rsidR="00432C8B" w:rsidRPr="0083307F" w:rsidRDefault="00432C8B" w:rsidP="00F62783">
      <w:pPr>
        <w:rPr>
          <w:rFonts w:eastAsiaTheme="minorEastAsia" w:cs="Arial"/>
          <w:bCs/>
          <w:szCs w:val="24"/>
          <w:lang w:val="mn-MN"/>
        </w:rPr>
      </w:pPr>
    </w:p>
    <w:p w14:paraId="5F40C880" w14:textId="552737BC" w:rsidR="00432C8B" w:rsidRPr="0083307F" w:rsidRDefault="00432C8B" w:rsidP="00F62783">
      <w:pPr>
        <w:rPr>
          <w:rFonts w:eastAsiaTheme="minorEastAsia" w:cs="Arial"/>
          <w:bCs/>
          <w:szCs w:val="24"/>
          <w:lang w:val="mn-MN"/>
        </w:rPr>
      </w:pPr>
    </w:p>
    <w:p w14:paraId="5C92137E" w14:textId="3749D1DA" w:rsidR="00432C8B" w:rsidRDefault="00432C8B" w:rsidP="00F62783">
      <w:pPr>
        <w:rPr>
          <w:rFonts w:eastAsiaTheme="minorEastAsia" w:cs="Arial"/>
          <w:bCs/>
          <w:szCs w:val="24"/>
          <w:lang w:val="mn-MN"/>
        </w:rPr>
      </w:pPr>
    </w:p>
    <w:p w14:paraId="26047C4D" w14:textId="1521633A" w:rsidR="0083307F" w:rsidRDefault="0083307F" w:rsidP="00F62783">
      <w:pPr>
        <w:rPr>
          <w:rFonts w:eastAsiaTheme="minorEastAsia" w:cs="Arial"/>
          <w:bCs/>
          <w:szCs w:val="24"/>
          <w:lang w:val="mn-MN"/>
        </w:rPr>
      </w:pPr>
    </w:p>
    <w:p w14:paraId="3CE865F6" w14:textId="77777777" w:rsidR="0083307F" w:rsidRPr="0083307F" w:rsidRDefault="0083307F" w:rsidP="00F62783">
      <w:pPr>
        <w:rPr>
          <w:rFonts w:eastAsiaTheme="minorEastAsia" w:cs="Arial"/>
          <w:bCs/>
          <w:szCs w:val="24"/>
          <w:lang w:val="mn-MN"/>
        </w:rPr>
      </w:pPr>
    </w:p>
    <w:p w14:paraId="239B71F3" w14:textId="29AF2ABE" w:rsidR="004616AF" w:rsidRPr="0083307F" w:rsidRDefault="004616AF" w:rsidP="0083307F">
      <w:pPr>
        <w:jc w:val="center"/>
        <w:rPr>
          <w:rFonts w:cs="Arial"/>
          <w:szCs w:val="24"/>
          <w:lang w:val="mn-MN"/>
        </w:rPr>
      </w:pPr>
      <w:r w:rsidRPr="0083307F">
        <w:rPr>
          <w:rFonts w:eastAsiaTheme="minorEastAsia" w:cs="Arial"/>
          <w:b/>
          <w:bCs/>
          <w:szCs w:val="24"/>
          <w:lang w:val="mn-MN"/>
        </w:rPr>
        <w:t>ГУРАВ. МЭРГЭЖЛИЙН ҮЙЛ АЖИЛЛАГААНЫ ТАНИЛЦУУЛГА</w:t>
      </w:r>
    </w:p>
    <w:p w14:paraId="1D6F2F2D" w14:textId="77777777" w:rsidR="004616AF" w:rsidRPr="0083307F" w:rsidRDefault="004616AF" w:rsidP="00F62783">
      <w:pPr>
        <w:rPr>
          <w:rFonts w:cs="Arial"/>
          <w:szCs w:val="24"/>
          <w:lang w:val="mn-MN"/>
        </w:rPr>
      </w:pPr>
    </w:p>
    <w:tbl>
      <w:tblPr>
        <w:tblStyle w:val="TableGrid"/>
        <w:tblW w:w="9716" w:type="dxa"/>
        <w:tblInd w:w="-365" w:type="dxa"/>
        <w:tblLook w:val="04A0" w:firstRow="1" w:lastRow="0" w:firstColumn="1" w:lastColumn="0" w:noHBand="0" w:noVBand="1"/>
      </w:tblPr>
      <w:tblGrid>
        <w:gridCol w:w="615"/>
        <w:gridCol w:w="9101"/>
      </w:tblGrid>
      <w:tr w:rsidR="004616AF" w:rsidRPr="0083307F" w14:paraId="4E695555" w14:textId="77777777" w:rsidTr="0083307F">
        <w:trPr>
          <w:trHeight w:val="339"/>
        </w:trPr>
        <w:tc>
          <w:tcPr>
            <w:tcW w:w="615" w:type="dxa"/>
          </w:tcPr>
          <w:p w14:paraId="4D719828" w14:textId="77777777" w:rsidR="004616AF" w:rsidRPr="0083307F" w:rsidRDefault="004616AF" w:rsidP="00F62783">
            <w:pPr>
              <w:rPr>
                <w:rFonts w:cs="Arial"/>
                <w:b/>
                <w:bCs/>
                <w:szCs w:val="24"/>
                <w:lang w:val="mn-MN"/>
              </w:rPr>
            </w:pPr>
            <w:r w:rsidRPr="0083307F">
              <w:rPr>
                <w:rFonts w:cs="Arial"/>
                <w:b/>
                <w:bCs/>
                <w:szCs w:val="24"/>
                <w:lang w:val="mn-MN"/>
              </w:rPr>
              <w:t>Д/д</w:t>
            </w:r>
          </w:p>
        </w:tc>
        <w:tc>
          <w:tcPr>
            <w:tcW w:w="9101" w:type="dxa"/>
          </w:tcPr>
          <w:p w14:paraId="19E702F6" w14:textId="77777777" w:rsidR="004616AF" w:rsidRPr="0083307F" w:rsidRDefault="004616AF" w:rsidP="00F62783">
            <w:pPr>
              <w:rPr>
                <w:rFonts w:cs="Arial"/>
                <w:b/>
                <w:bCs/>
                <w:szCs w:val="24"/>
                <w:lang w:val="mn-MN"/>
              </w:rPr>
            </w:pPr>
            <w:r w:rsidRPr="0083307F">
              <w:rPr>
                <w:rFonts w:cs="Arial"/>
                <w:b/>
                <w:bCs/>
                <w:szCs w:val="24"/>
                <w:lang w:val="mn-MN"/>
              </w:rPr>
              <w:t>Шалгуур үзүүлэлт</w:t>
            </w:r>
          </w:p>
        </w:tc>
      </w:tr>
      <w:tr w:rsidR="004616AF" w:rsidRPr="0083307F" w14:paraId="285D18B4" w14:textId="77777777" w:rsidTr="0083307F">
        <w:tc>
          <w:tcPr>
            <w:tcW w:w="615" w:type="dxa"/>
            <w:vMerge w:val="restart"/>
          </w:tcPr>
          <w:p w14:paraId="39FB8009" w14:textId="77777777" w:rsidR="004616AF" w:rsidRPr="0083307F" w:rsidRDefault="004616AF" w:rsidP="00F62783">
            <w:pPr>
              <w:rPr>
                <w:rFonts w:cs="Arial"/>
                <w:b/>
                <w:bCs/>
                <w:szCs w:val="24"/>
                <w:lang w:val="mn-MN"/>
              </w:rPr>
            </w:pPr>
            <w:r w:rsidRPr="0083307F">
              <w:rPr>
                <w:rFonts w:cs="Arial"/>
                <w:b/>
                <w:bCs/>
                <w:szCs w:val="24"/>
                <w:lang w:val="mn-MN"/>
              </w:rPr>
              <w:t>3.1</w:t>
            </w:r>
          </w:p>
        </w:tc>
        <w:tc>
          <w:tcPr>
            <w:tcW w:w="9101" w:type="dxa"/>
          </w:tcPr>
          <w:p w14:paraId="006BB12A" w14:textId="77777777" w:rsidR="004616AF" w:rsidRPr="0083307F" w:rsidRDefault="004616AF" w:rsidP="00F62783">
            <w:pPr>
              <w:rPr>
                <w:rFonts w:cs="Arial"/>
                <w:b/>
                <w:bCs/>
                <w:szCs w:val="24"/>
                <w:lang w:val="mn-MN"/>
              </w:rPr>
            </w:pPr>
            <w:r w:rsidRPr="0083307F">
              <w:rPr>
                <w:rFonts w:cs="Arial"/>
                <w:b/>
                <w:bCs/>
                <w:szCs w:val="24"/>
                <w:lang w:val="mn-MN"/>
              </w:rPr>
              <w:t xml:space="preserve">Боловсрол </w:t>
            </w:r>
          </w:p>
          <w:p w14:paraId="3E784E35" w14:textId="77777777" w:rsidR="004616AF" w:rsidRPr="0083307F" w:rsidRDefault="004616AF" w:rsidP="00F62783">
            <w:pPr>
              <w:rPr>
                <w:rFonts w:cs="Arial"/>
                <w:szCs w:val="24"/>
                <w:lang w:val="mn-MN"/>
              </w:rPr>
            </w:pPr>
            <w:r w:rsidRPr="0083307F">
              <w:rPr>
                <w:rFonts w:cs="Arial"/>
                <w:szCs w:val="24"/>
                <w:lang w:val="mn-MN"/>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4616AF" w:rsidRPr="0083307F" w14:paraId="0DEAB0FE" w14:textId="77777777" w:rsidTr="0083307F">
        <w:tc>
          <w:tcPr>
            <w:tcW w:w="615" w:type="dxa"/>
            <w:vMerge/>
          </w:tcPr>
          <w:p w14:paraId="16898158" w14:textId="77777777" w:rsidR="004616AF" w:rsidRPr="0083307F" w:rsidRDefault="004616AF" w:rsidP="00F62783">
            <w:pPr>
              <w:rPr>
                <w:rFonts w:cs="Arial"/>
                <w:b/>
                <w:bCs/>
                <w:szCs w:val="24"/>
                <w:lang w:val="mn-MN"/>
              </w:rPr>
            </w:pPr>
          </w:p>
        </w:tc>
        <w:tc>
          <w:tcPr>
            <w:tcW w:w="9101" w:type="dxa"/>
          </w:tcPr>
          <w:p w14:paraId="7DD7BBD5" w14:textId="77777777" w:rsidR="00432C8B" w:rsidRPr="0083307F" w:rsidRDefault="00432C8B" w:rsidP="00432C8B">
            <w:pPr>
              <w:spacing w:line="255" w:lineRule="exact"/>
              <w:ind w:left="120"/>
              <w:rPr>
                <w:rFonts w:eastAsia="Arial"/>
                <w:szCs w:val="24"/>
                <w:lang w:val="mn-MN"/>
              </w:rPr>
            </w:pPr>
          </w:p>
          <w:p w14:paraId="293EF28A" w14:textId="01B0FC9D" w:rsidR="00432C8B" w:rsidRPr="0083307F" w:rsidRDefault="00432C8B" w:rsidP="00432C8B">
            <w:pPr>
              <w:spacing w:line="255" w:lineRule="exact"/>
              <w:ind w:left="120"/>
              <w:rPr>
                <w:rFonts w:eastAsia="Arial"/>
                <w:szCs w:val="24"/>
                <w:lang w:val="mn-MN"/>
              </w:rPr>
            </w:pPr>
            <w:r w:rsidRPr="0083307F">
              <w:rPr>
                <w:rFonts w:eastAsia="Arial"/>
                <w:szCs w:val="24"/>
                <w:lang w:val="mn-MN"/>
              </w:rPr>
              <w:t>-2022 онд Монгол улсын Удирдлагын академи Удирдахуйн ухааны сургууль, Төрийн захиргааны менежмент мэргэжлээр магистр,</w:t>
            </w:r>
          </w:p>
          <w:p w14:paraId="6EEB612F" w14:textId="77777777" w:rsidR="00432C8B" w:rsidRPr="0083307F" w:rsidRDefault="00432C8B" w:rsidP="00432C8B">
            <w:pPr>
              <w:spacing w:line="255" w:lineRule="exact"/>
              <w:ind w:left="120"/>
              <w:rPr>
                <w:rFonts w:eastAsia="Arial"/>
                <w:szCs w:val="24"/>
                <w:lang w:val="mn-MN"/>
              </w:rPr>
            </w:pPr>
            <w:r w:rsidRPr="0083307F">
              <w:rPr>
                <w:rFonts w:eastAsia="Arial"/>
                <w:szCs w:val="24"/>
                <w:lang w:val="mn-MN"/>
              </w:rPr>
              <w:t>-2015 онд Улс төрийн боловсролын академи, Төрийн удирдлага мэргэжлээр бакалавр,</w:t>
            </w:r>
          </w:p>
          <w:p w14:paraId="41650343" w14:textId="77777777" w:rsidR="004616AF" w:rsidRPr="0083307F" w:rsidRDefault="00432C8B" w:rsidP="00432C8B">
            <w:pPr>
              <w:spacing w:line="255" w:lineRule="exact"/>
              <w:ind w:left="120"/>
              <w:rPr>
                <w:rFonts w:eastAsia="Arial"/>
                <w:szCs w:val="24"/>
                <w:lang w:val="mn-MN"/>
              </w:rPr>
            </w:pPr>
            <w:r w:rsidRPr="0083307F">
              <w:rPr>
                <w:rFonts w:eastAsia="Arial"/>
                <w:szCs w:val="24"/>
                <w:lang w:val="mn-MN"/>
              </w:rPr>
              <w:t>-2003 онд Отгон тэнгэр их сургууль, Эрх зүйч мэргэжлээр бакалавр.</w:t>
            </w:r>
          </w:p>
          <w:p w14:paraId="3F53D3A2" w14:textId="452BEE62" w:rsidR="00432C8B" w:rsidRPr="0083307F" w:rsidRDefault="00432C8B" w:rsidP="00432C8B">
            <w:pPr>
              <w:spacing w:line="255" w:lineRule="exact"/>
              <w:ind w:left="120"/>
              <w:rPr>
                <w:rFonts w:eastAsia="Arial"/>
                <w:szCs w:val="24"/>
                <w:lang w:val="mn-MN"/>
              </w:rPr>
            </w:pPr>
          </w:p>
        </w:tc>
      </w:tr>
      <w:tr w:rsidR="004616AF" w:rsidRPr="0083307F" w14:paraId="5F4A60FE" w14:textId="77777777" w:rsidTr="0083307F">
        <w:tc>
          <w:tcPr>
            <w:tcW w:w="615" w:type="dxa"/>
            <w:vMerge w:val="restart"/>
          </w:tcPr>
          <w:p w14:paraId="7F94AA28" w14:textId="77777777" w:rsidR="004616AF" w:rsidRPr="0083307F" w:rsidRDefault="004616AF" w:rsidP="00F62783">
            <w:pPr>
              <w:rPr>
                <w:rFonts w:cs="Arial"/>
                <w:b/>
                <w:bCs/>
                <w:szCs w:val="24"/>
                <w:lang w:val="mn-MN"/>
              </w:rPr>
            </w:pPr>
            <w:r w:rsidRPr="0083307F">
              <w:rPr>
                <w:rFonts w:cs="Arial"/>
                <w:b/>
                <w:bCs/>
                <w:szCs w:val="24"/>
                <w:lang w:val="mn-MN"/>
              </w:rPr>
              <w:lastRenderedPageBreak/>
              <w:t>3.2</w:t>
            </w:r>
          </w:p>
        </w:tc>
        <w:tc>
          <w:tcPr>
            <w:tcW w:w="9101" w:type="dxa"/>
          </w:tcPr>
          <w:p w14:paraId="0550AEFB" w14:textId="77777777" w:rsidR="004616AF" w:rsidRPr="0083307F" w:rsidRDefault="004616AF" w:rsidP="00F62783">
            <w:pPr>
              <w:rPr>
                <w:rFonts w:cs="Arial"/>
                <w:b/>
                <w:bCs/>
                <w:szCs w:val="24"/>
                <w:lang w:val="mn-MN"/>
              </w:rPr>
            </w:pPr>
            <w:r w:rsidRPr="0083307F">
              <w:rPr>
                <w:rFonts w:cs="Arial"/>
                <w:b/>
                <w:bCs/>
                <w:szCs w:val="24"/>
                <w:lang w:val="mn-MN"/>
              </w:rPr>
              <w:t>Эрх зүйч мэргэжлээр ажилласан байдал</w:t>
            </w:r>
          </w:p>
          <w:p w14:paraId="4F18B9DB" w14:textId="59481471" w:rsidR="00610EDC" w:rsidRPr="0083307F" w:rsidRDefault="004616AF" w:rsidP="00F62783">
            <w:pPr>
              <w:rPr>
                <w:rFonts w:cs="Arial"/>
                <w:szCs w:val="24"/>
                <w:lang w:val="mn-MN"/>
              </w:rPr>
            </w:pPr>
            <w:r w:rsidRPr="0083307F">
              <w:rPr>
                <w:rFonts w:cs="Arial"/>
                <w:szCs w:val="24"/>
                <w:lang w:val="mn-MN"/>
              </w:rPr>
              <w:t>Хүсэлт гарагч нь эрх зүйч мэргэжлээр ажилласан ажлыг хамгийн сүүлийнхээс нь эхлэн он дарааллаар тодорхойлон бичих бөгөөд ажил тус бүрийг эрхэлж байсныг нотлох баримтыг хавсаргана. Ажил тус бүрийг тодорхойлохдоо дараах мэдээллийг заавал бичнэ:</w:t>
            </w:r>
          </w:p>
          <w:p w14:paraId="01A06424" w14:textId="77777777" w:rsidR="004616AF" w:rsidRPr="0083307F" w:rsidRDefault="004616AF" w:rsidP="00F62783">
            <w:pPr>
              <w:ind w:firstLine="709"/>
              <w:rPr>
                <w:rFonts w:cs="Arial"/>
                <w:szCs w:val="24"/>
                <w:lang w:val="mn-MN"/>
              </w:rPr>
            </w:pPr>
            <w:r w:rsidRPr="0083307F">
              <w:rPr>
                <w:rFonts w:cs="Arial"/>
                <w:szCs w:val="24"/>
                <w:lang w:val="mn-MN"/>
              </w:rPr>
              <w:t xml:space="preserve">-албан тушаалын нэр, ажлын газрын хаяг, ажилласан хугацаа; </w:t>
            </w:r>
          </w:p>
          <w:p w14:paraId="012E7300" w14:textId="77777777" w:rsidR="004616AF" w:rsidRPr="0083307F" w:rsidRDefault="004616AF" w:rsidP="00F62783">
            <w:pPr>
              <w:ind w:firstLine="709"/>
              <w:rPr>
                <w:rFonts w:cs="Arial"/>
                <w:szCs w:val="24"/>
                <w:lang w:val="mn-MN"/>
              </w:rPr>
            </w:pPr>
            <w:r w:rsidRPr="0083307F">
              <w:rPr>
                <w:rFonts w:cs="Arial"/>
                <w:szCs w:val="24"/>
                <w:lang w:val="mn-MN"/>
              </w:rPr>
              <w:t>-ажлын байрны тодорхойлолтын гол агуулга;</w:t>
            </w:r>
          </w:p>
          <w:p w14:paraId="6DFE8A22" w14:textId="77777777" w:rsidR="004616AF" w:rsidRPr="0083307F" w:rsidRDefault="004616AF" w:rsidP="00F62783">
            <w:pPr>
              <w:ind w:firstLine="709"/>
              <w:rPr>
                <w:rFonts w:cs="Arial"/>
                <w:szCs w:val="24"/>
                <w:lang w:val="mn-MN"/>
              </w:rPr>
            </w:pPr>
            <w:r w:rsidRPr="0083307F">
              <w:rPr>
                <w:rFonts w:cs="Arial"/>
                <w:szCs w:val="24"/>
                <w:lang w:val="mn-MN"/>
              </w:rPr>
              <w:t xml:space="preserve">-удирдах албан тушаалтны нэр, холбоо барих мэдээлэл /утасны дугаар, цахим шуудангийн хаяг, ажлын газрын хаяг зэрэг/; </w:t>
            </w:r>
          </w:p>
          <w:p w14:paraId="59063C76" w14:textId="66319892" w:rsidR="004616AF" w:rsidRPr="0083307F" w:rsidRDefault="004616AF" w:rsidP="00F62783">
            <w:pPr>
              <w:ind w:firstLine="709"/>
              <w:rPr>
                <w:rFonts w:cs="Arial"/>
                <w:szCs w:val="24"/>
                <w:lang w:val="mn-MN"/>
              </w:rPr>
            </w:pPr>
            <w:r w:rsidRPr="0083307F">
              <w:rPr>
                <w:rFonts w:cs="Arial"/>
                <w:szCs w:val="24"/>
                <w:lang w:val="mn-MN"/>
              </w:rPr>
              <w:t xml:space="preserve">-тухайн албан тушаал эрхэлж байхдаа хамтран ажиллаж байсан, өөрийн удирдлагад ажиллаж байсан, ажил хэргийн харилцаатай байсан </w:t>
            </w:r>
            <w:r w:rsidR="00C0086D" w:rsidRPr="0083307F">
              <w:rPr>
                <w:rFonts w:cs="Arial"/>
                <w:szCs w:val="24"/>
                <w:lang w:val="mn-MN"/>
              </w:rPr>
              <w:t>таваас</w:t>
            </w:r>
            <w:r w:rsidRPr="0083307F">
              <w:rPr>
                <w:rFonts w:cs="Arial"/>
                <w:szCs w:val="24"/>
                <w:lang w:val="mn-MN"/>
              </w:rPr>
              <w:t xml:space="preserve"> доошгүй хүний нэр</w:t>
            </w:r>
            <w:r w:rsidR="00C0086D" w:rsidRPr="0083307F">
              <w:rPr>
                <w:rFonts w:cs="Arial"/>
                <w:szCs w:val="24"/>
                <w:lang w:val="mn-MN"/>
              </w:rPr>
              <w:t xml:space="preserve"> /нэрс аль болох давхцахгүй байх/</w:t>
            </w:r>
            <w:r w:rsidRPr="0083307F">
              <w:rPr>
                <w:rFonts w:cs="Arial"/>
                <w:szCs w:val="24"/>
                <w:lang w:val="mn-MN"/>
              </w:rPr>
              <w:t>, холбоо барих мэдээлэл /утасны дугаар, цахим шуудангийн хаяг, ажлын газрын хаяг зэрэг/.</w:t>
            </w:r>
          </w:p>
        </w:tc>
      </w:tr>
      <w:tr w:rsidR="00432C8B" w:rsidRPr="0083307F" w14:paraId="7C4241FB" w14:textId="77777777" w:rsidTr="0083307F">
        <w:tc>
          <w:tcPr>
            <w:tcW w:w="615" w:type="dxa"/>
            <w:vMerge/>
          </w:tcPr>
          <w:p w14:paraId="4377E037" w14:textId="77777777" w:rsidR="00432C8B" w:rsidRPr="0083307F" w:rsidRDefault="00432C8B" w:rsidP="00432C8B">
            <w:pPr>
              <w:rPr>
                <w:rFonts w:cs="Arial"/>
                <w:b/>
                <w:bCs/>
                <w:szCs w:val="24"/>
                <w:lang w:val="mn-MN"/>
              </w:rPr>
            </w:pPr>
          </w:p>
        </w:tc>
        <w:tc>
          <w:tcPr>
            <w:tcW w:w="9101" w:type="dxa"/>
            <w:vAlign w:val="bottom"/>
          </w:tcPr>
          <w:p w14:paraId="287960EE" w14:textId="77777777" w:rsidR="00432C8B" w:rsidRPr="0083307F" w:rsidRDefault="00432C8B" w:rsidP="00432C8B">
            <w:pPr>
              <w:spacing w:line="0" w:lineRule="atLeast"/>
              <w:ind w:left="1080"/>
              <w:rPr>
                <w:szCs w:val="24"/>
                <w:lang w:val="mn-MN" w:bidi="mn-Mong-CN"/>
              </w:rPr>
            </w:pPr>
          </w:p>
          <w:p w14:paraId="6514025D" w14:textId="5D0BCB0C" w:rsidR="00432C8B" w:rsidRPr="0083307F" w:rsidRDefault="00432C8B" w:rsidP="00432C8B">
            <w:pPr>
              <w:numPr>
                <w:ilvl w:val="0"/>
                <w:numId w:val="14"/>
              </w:numPr>
              <w:spacing w:line="0" w:lineRule="atLeast"/>
              <w:rPr>
                <w:szCs w:val="24"/>
                <w:lang w:val="mn-MN" w:bidi="mn-Mong-CN"/>
              </w:rPr>
            </w:pPr>
            <w:r w:rsidRPr="0083307F">
              <w:rPr>
                <w:rFonts w:eastAsia="Arial"/>
                <w:szCs w:val="24"/>
                <w:lang w:val="mn-MN"/>
              </w:rPr>
              <w:t xml:space="preserve">2024 оны 12 сараас одоог хүртэл Дархан-Уул аймаг дахь шүүхийн Тамгын газрын дарга </w:t>
            </w:r>
          </w:p>
          <w:p w14:paraId="4BAB8F3D" w14:textId="5810EE34" w:rsidR="00432C8B" w:rsidRPr="0083307F" w:rsidRDefault="00432C8B" w:rsidP="00432C8B">
            <w:pPr>
              <w:numPr>
                <w:ilvl w:val="0"/>
                <w:numId w:val="14"/>
              </w:numPr>
              <w:spacing w:line="0" w:lineRule="atLeast"/>
              <w:rPr>
                <w:szCs w:val="24"/>
                <w:lang w:val="mn-MN" w:bidi="mn-Mong-CN"/>
              </w:rPr>
            </w:pPr>
            <w:r w:rsidRPr="0083307F">
              <w:rPr>
                <w:rFonts w:eastAsia="Arial"/>
                <w:szCs w:val="24"/>
                <w:lang w:val="mn-MN"/>
              </w:rPr>
              <w:t>2022 оны 09 сараас 2024 оны 12 сард Дархан-Уул аймаг дахь Давж заалдах шатны болон Захиргааны хэргийн анхан шатны шүүхийн Тамгын газрын даргаар 2 жил 3 сар</w:t>
            </w:r>
          </w:p>
          <w:p w14:paraId="1C8F34C5" w14:textId="77777777" w:rsidR="00432C8B" w:rsidRPr="0083307F" w:rsidRDefault="00432C8B" w:rsidP="00432C8B">
            <w:pPr>
              <w:spacing w:line="0" w:lineRule="atLeast"/>
              <w:ind w:left="1080"/>
              <w:rPr>
                <w:szCs w:val="24"/>
                <w:lang w:val="mn-MN" w:bidi="mn-Mong-CN"/>
              </w:rPr>
            </w:pPr>
          </w:p>
          <w:p w14:paraId="1918F1D4" w14:textId="06FAF99C" w:rsidR="00432C8B" w:rsidRPr="0083307F" w:rsidRDefault="00432C8B" w:rsidP="00432C8B">
            <w:pPr>
              <w:pStyle w:val="ListParagraph"/>
              <w:numPr>
                <w:ilvl w:val="0"/>
                <w:numId w:val="20"/>
              </w:numPr>
              <w:spacing w:line="255" w:lineRule="exact"/>
              <w:rPr>
                <w:rFonts w:eastAsia="Arial"/>
                <w:szCs w:val="24"/>
                <w:lang w:val="mn-MN"/>
              </w:rPr>
            </w:pPr>
            <w:r w:rsidRPr="0083307F">
              <w:rPr>
                <w:rFonts w:eastAsia="Arial"/>
                <w:szCs w:val="24"/>
                <w:lang w:val="mn-MN"/>
              </w:rPr>
              <w:t>Дархан-Уул аймаг дахь сум дундын анхан шатны шүүхийн Ерөнхий шүүгч Д.Алтантуяа,</w:t>
            </w:r>
          </w:p>
          <w:p w14:paraId="0223CFBF" w14:textId="035C3F1F" w:rsidR="00432C8B" w:rsidRPr="0083307F" w:rsidRDefault="00432C8B" w:rsidP="00432C8B">
            <w:pPr>
              <w:pStyle w:val="ListParagraph"/>
              <w:numPr>
                <w:ilvl w:val="0"/>
                <w:numId w:val="20"/>
              </w:numPr>
              <w:spacing w:line="255" w:lineRule="exact"/>
              <w:rPr>
                <w:rFonts w:eastAsia="Arial"/>
                <w:szCs w:val="24"/>
                <w:lang w:val="mn-MN"/>
              </w:rPr>
            </w:pPr>
            <w:r w:rsidRPr="0083307F">
              <w:rPr>
                <w:rFonts w:eastAsia="Arial"/>
                <w:szCs w:val="24"/>
                <w:lang w:val="mn-MN"/>
              </w:rPr>
              <w:t xml:space="preserve">Дархан-Уул аймаг дахь сум дундын анхан шатны шүүхийн шүүгч Б.Бат-Амгалан </w:t>
            </w:r>
          </w:p>
          <w:p w14:paraId="3369AF02" w14:textId="04EE35D2" w:rsidR="00432C8B" w:rsidRPr="0083307F" w:rsidRDefault="00432C8B" w:rsidP="00432C8B">
            <w:pPr>
              <w:pStyle w:val="ListParagraph"/>
              <w:numPr>
                <w:ilvl w:val="0"/>
                <w:numId w:val="20"/>
              </w:numPr>
              <w:spacing w:line="255" w:lineRule="exact"/>
              <w:rPr>
                <w:rFonts w:eastAsia="Arial"/>
                <w:szCs w:val="24"/>
                <w:lang w:val="mn-MN"/>
              </w:rPr>
            </w:pPr>
            <w:r w:rsidRPr="0083307F">
              <w:rPr>
                <w:rFonts w:eastAsia="Arial"/>
                <w:szCs w:val="24"/>
                <w:lang w:val="mn-MN"/>
              </w:rPr>
              <w:t xml:space="preserve">Дархан-Уул аймаг дахь Захиргааны хэргийн анхан шатны шүүхийн Ерөнхий шүүгч Д.Нарантуяа </w:t>
            </w:r>
          </w:p>
          <w:p w14:paraId="3CD5BCF1" w14:textId="41937D8D" w:rsidR="00432C8B" w:rsidRPr="0083307F" w:rsidRDefault="00432C8B" w:rsidP="00432C8B">
            <w:pPr>
              <w:pStyle w:val="ListParagraph"/>
              <w:numPr>
                <w:ilvl w:val="0"/>
                <w:numId w:val="20"/>
              </w:numPr>
              <w:spacing w:line="255" w:lineRule="exact"/>
              <w:rPr>
                <w:rFonts w:eastAsia="Arial"/>
                <w:szCs w:val="24"/>
                <w:lang w:val="mn-MN"/>
              </w:rPr>
            </w:pPr>
            <w:r w:rsidRPr="0083307F">
              <w:rPr>
                <w:rFonts w:eastAsia="Arial"/>
                <w:szCs w:val="24"/>
                <w:lang w:val="mn-MN"/>
              </w:rPr>
              <w:t xml:space="preserve">Дархан-Уул аймаг дахь шүүхийн Тамгын газрын зохион байгуулалтын хэлтсийн дарга Б.Сэрүүнтунгалаг </w:t>
            </w:r>
          </w:p>
          <w:p w14:paraId="2A33BD0A" w14:textId="754CC1AA" w:rsidR="00432C8B" w:rsidRPr="0083307F" w:rsidRDefault="00432C8B" w:rsidP="00432C8B">
            <w:pPr>
              <w:pStyle w:val="ListParagraph"/>
              <w:numPr>
                <w:ilvl w:val="0"/>
                <w:numId w:val="20"/>
              </w:numPr>
              <w:spacing w:line="255" w:lineRule="exact"/>
              <w:rPr>
                <w:rFonts w:eastAsia="Arial"/>
                <w:szCs w:val="24"/>
                <w:lang w:val="mn-MN"/>
              </w:rPr>
            </w:pPr>
            <w:r w:rsidRPr="0083307F">
              <w:rPr>
                <w:rFonts w:eastAsia="Arial"/>
                <w:szCs w:val="24"/>
                <w:lang w:val="mn-MN"/>
              </w:rPr>
              <w:t xml:space="preserve">Дархан-Уул аймаг дахь шүүхийн Тамгын газрын хэргийн хөдөлгөөний удирдлагын хэлтсийн дарга Х.Наранцацрал </w:t>
            </w:r>
          </w:p>
          <w:p w14:paraId="72218405" w14:textId="562E7797" w:rsidR="00432C8B" w:rsidRPr="0083307F" w:rsidRDefault="00432C8B" w:rsidP="00432C8B">
            <w:pPr>
              <w:pStyle w:val="ListParagraph"/>
              <w:numPr>
                <w:ilvl w:val="0"/>
                <w:numId w:val="20"/>
              </w:numPr>
              <w:spacing w:line="255" w:lineRule="exact"/>
              <w:rPr>
                <w:rFonts w:eastAsia="Arial"/>
                <w:szCs w:val="24"/>
                <w:lang w:val="mn-MN"/>
              </w:rPr>
            </w:pPr>
            <w:r w:rsidRPr="0083307F">
              <w:rPr>
                <w:rFonts w:eastAsia="Arial"/>
                <w:szCs w:val="24"/>
                <w:lang w:val="mn-MN"/>
              </w:rPr>
              <w:t xml:space="preserve">Дархан-Уул аймгийн Иргэний хэргийн давж заалдах шатны шүүхийн шүүгчээр ажиллаж байсан Р.Үүрийнтуяа </w:t>
            </w:r>
          </w:p>
          <w:p w14:paraId="626A5CD0" w14:textId="4FAEC3EE" w:rsidR="00432C8B" w:rsidRPr="0083307F" w:rsidRDefault="00432C8B" w:rsidP="00432C8B">
            <w:pPr>
              <w:pStyle w:val="ListParagraph"/>
              <w:numPr>
                <w:ilvl w:val="0"/>
                <w:numId w:val="20"/>
              </w:numPr>
              <w:spacing w:line="255" w:lineRule="exact"/>
              <w:rPr>
                <w:rFonts w:eastAsia="Arial"/>
                <w:szCs w:val="24"/>
                <w:lang w:val="mn-MN"/>
              </w:rPr>
            </w:pPr>
            <w:r w:rsidRPr="0083307F">
              <w:rPr>
                <w:rFonts w:eastAsia="Arial"/>
                <w:szCs w:val="24"/>
                <w:lang w:val="mn-MN"/>
              </w:rPr>
              <w:t xml:space="preserve">Дархан-Уул аймаг дахь шүүхийн Тамгын газрын ахлах нягтлан бодогч Т.Пунсал </w:t>
            </w:r>
          </w:p>
          <w:p w14:paraId="783C9274" w14:textId="2853B0F0" w:rsidR="00432C8B" w:rsidRPr="0083307F" w:rsidRDefault="00432C8B" w:rsidP="00432C8B">
            <w:pPr>
              <w:spacing w:line="255" w:lineRule="exact"/>
              <w:rPr>
                <w:rFonts w:eastAsia="Arial"/>
                <w:szCs w:val="24"/>
                <w:lang w:val="mn-MN"/>
              </w:rPr>
            </w:pPr>
          </w:p>
          <w:p w14:paraId="2DB7C1A1" w14:textId="3FC6FB27" w:rsidR="00432C8B" w:rsidRPr="0083307F" w:rsidRDefault="00432C8B" w:rsidP="00432C8B">
            <w:pPr>
              <w:spacing w:line="255" w:lineRule="exact"/>
              <w:rPr>
                <w:rFonts w:eastAsia="Arial"/>
                <w:szCs w:val="24"/>
                <w:lang w:val="mn-MN"/>
              </w:rPr>
            </w:pPr>
          </w:p>
          <w:p w14:paraId="4F9DD252" w14:textId="16003BE3" w:rsidR="00432C8B" w:rsidRPr="0083307F" w:rsidRDefault="00432C8B" w:rsidP="00432C8B">
            <w:pPr>
              <w:spacing w:line="255" w:lineRule="exact"/>
              <w:rPr>
                <w:rFonts w:eastAsia="Arial"/>
                <w:szCs w:val="24"/>
                <w:lang w:val="mn-MN"/>
              </w:rPr>
            </w:pPr>
          </w:p>
          <w:p w14:paraId="22062EBC" w14:textId="387992D0" w:rsidR="00432C8B" w:rsidRPr="0083307F" w:rsidRDefault="00432C8B" w:rsidP="00432C8B">
            <w:pPr>
              <w:spacing w:line="255" w:lineRule="exact"/>
              <w:rPr>
                <w:rFonts w:eastAsia="Arial"/>
                <w:szCs w:val="24"/>
                <w:lang w:val="mn-MN"/>
              </w:rPr>
            </w:pPr>
          </w:p>
          <w:p w14:paraId="2B0206DC" w14:textId="77777777" w:rsidR="00432C8B" w:rsidRPr="0083307F" w:rsidRDefault="00432C8B" w:rsidP="00432C8B">
            <w:pPr>
              <w:spacing w:line="255" w:lineRule="exact"/>
              <w:rPr>
                <w:rFonts w:eastAsia="Arial"/>
                <w:szCs w:val="24"/>
                <w:lang w:val="mn-MN"/>
              </w:rPr>
            </w:pPr>
          </w:p>
          <w:p w14:paraId="7218CB91" w14:textId="280EAB81" w:rsidR="00432C8B" w:rsidRPr="0083307F" w:rsidRDefault="00432C8B" w:rsidP="00432C8B">
            <w:pPr>
              <w:spacing w:line="255" w:lineRule="exact"/>
              <w:rPr>
                <w:rFonts w:eastAsia="Arial"/>
                <w:szCs w:val="24"/>
                <w:lang w:val="mn-MN"/>
              </w:rPr>
            </w:pPr>
          </w:p>
          <w:p w14:paraId="3C4662A7" w14:textId="77777777" w:rsidR="00432C8B" w:rsidRPr="0083307F" w:rsidRDefault="00432C8B" w:rsidP="00432C8B">
            <w:pPr>
              <w:numPr>
                <w:ilvl w:val="0"/>
                <w:numId w:val="14"/>
              </w:numPr>
              <w:spacing w:line="255" w:lineRule="exact"/>
              <w:jc w:val="left"/>
              <w:rPr>
                <w:rFonts w:eastAsia="Arial"/>
                <w:szCs w:val="24"/>
                <w:lang w:val="mn-MN"/>
              </w:rPr>
            </w:pPr>
            <w:r w:rsidRPr="0083307F">
              <w:rPr>
                <w:rFonts w:eastAsia="Arial"/>
                <w:szCs w:val="24"/>
                <w:lang w:val="mn-MN"/>
              </w:rPr>
              <w:t>Хэнтий аймгийн Бор-Өндөр сум дахь сум дундын шүүхийн Тамгын газрын даргаар 2022 оны 06 сараас 2022 оны 09 сард 3 сар</w:t>
            </w:r>
          </w:p>
          <w:p w14:paraId="73436693" w14:textId="04F13BB4" w:rsidR="00432C8B" w:rsidRPr="0083307F" w:rsidRDefault="00432C8B" w:rsidP="00432C8B">
            <w:pPr>
              <w:numPr>
                <w:ilvl w:val="3"/>
                <w:numId w:val="19"/>
              </w:numPr>
              <w:spacing w:line="255" w:lineRule="exact"/>
              <w:rPr>
                <w:szCs w:val="24"/>
                <w:lang w:val="mn-MN"/>
              </w:rPr>
            </w:pPr>
            <w:r w:rsidRPr="0083307F">
              <w:rPr>
                <w:rFonts w:eastAsia="Arial"/>
                <w:szCs w:val="24"/>
                <w:lang w:val="mn-MN"/>
              </w:rPr>
              <w:t xml:space="preserve">Хэнтий аймгийн Бор-Өндөр сумын шүүхийн Ерөнхий шүүгч .М.Энхмандах </w:t>
            </w:r>
          </w:p>
          <w:p w14:paraId="7BC3014C" w14:textId="358C137A" w:rsidR="00432C8B" w:rsidRPr="0083307F" w:rsidRDefault="00432C8B" w:rsidP="00432C8B">
            <w:pPr>
              <w:numPr>
                <w:ilvl w:val="3"/>
                <w:numId w:val="19"/>
              </w:numPr>
              <w:spacing w:line="255" w:lineRule="exact"/>
              <w:rPr>
                <w:rFonts w:eastAsia="Arial"/>
                <w:szCs w:val="24"/>
                <w:lang w:val="mn-MN"/>
              </w:rPr>
            </w:pPr>
            <w:r w:rsidRPr="0083307F">
              <w:rPr>
                <w:rFonts w:eastAsia="Arial"/>
                <w:szCs w:val="24"/>
                <w:lang w:val="mn-MN"/>
              </w:rPr>
              <w:t xml:space="preserve">Хэнтий аймгийн Бор-Өндөр сумын шүүхийн </w:t>
            </w:r>
            <w:r w:rsidRPr="0083307F">
              <w:rPr>
                <w:szCs w:val="24"/>
                <w:lang w:val="mn-MN"/>
              </w:rPr>
              <w:t xml:space="preserve">Тамгын газрын даргын албан үүргийг түр орлон гүйцэтгэгч Л.Хэрлэнтуяа </w:t>
            </w:r>
          </w:p>
          <w:p w14:paraId="0315B008" w14:textId="59D3F3CE" w:rsidR="00432C8B" w:rsidRPr="0083307F" w:rsidRDefault="00432C8B" w:rsidP="00432C8B">
            <w:pPr>
              <w:numPr>
                <w:ilvl w:val="3"/>
                <w:numId w:val="19"/>
              </w:numPr>
              <w:spacing w:line="255" w:lineRule="exact"/>
              <w:rPr>
                <w:rStyle w:val="apple-style-span"/>
                <w:rFonts w:eastAsia="Arial"/>
                <w:szCs w:val="24"/>
                <w:lang w:val="mn-MN"/>
              </w:rPr>
            </w:pPr>
            <w:r w:rsidRPr="0083307F">
              <w:rPr>
                <w:rFonts w:eastAsia="Arial"/>
                <w:szCs w:val="24"/>
                <w:lang w:val="mn-MN"/>
              </w:rPr>
              <w:t xml:space="preserve">Хэнтий аймгийн Бор-Өндөр сумын шүүхийн </w:t>
            </w:r>
            <w:r w:rsidRPr="0083307F">
              <w:rPr>
                <w:szCs w:val="24"/>
                <w:lang w:val="mn-MN"/>
              </w:rPr>
              <w:t xml:space="preserve"> шүүх хуралдааны нарийн бичгийн дарга А. Оюун-Эрдэнэ </w:t>
            </w:r>
          </w:p>
          <w:p w14:paraId="720EDA47" w14:textId="4DE7571F" w:rsidR="00432C8B" w:rsidRPr="0083307F" w:rsidRDefault="00432C8B" w:rsidP="00432C8B">
            <w:pPr>
              <w:numPr>
                <w:ilvl w:val="3"/>
                <w:numId w:val="19"/>
              </w:numPr>
              <w:spacing w:line="255" w:lineRule="exact"/>
              <w:rPr>
                <w:rFonts w:eastAsia="Arial"/>
                <w:szCs w:val="24"/>
                <w:lang w:val="mn-MN"/>
              </w:rPr>
            </w:pPr>
            <w:r w:rsidRPr="0083307F">
              <w:rPr>
                <w:rFonts w:eastAsia="Arial"/>
                <w:szCs w:val="24"/>
                <w:lang w:val="mn-MN"/>
              </w:rPr>
              <w:t xml:space="preserve">Хэнтий аймгийн Бор-Өндөр сумын шүүхийн </w:t>
            </w:r>
            <w:r w:rsidRPr="0083307F">
              <w:rPr>
                <w:szCs w:val="24"/>
                <w:lang w:val="mn-MN"/>
              </w:rPr>
              <w:t>мэдээлэл лавлагааны мэргэжилтэн П.</w:t>
            </w:r>
            <w:r w:rsidRPr="0083307F">
              <w:rPr>
                <w:rFonts w:eastAsia="Arial"/>
                <w:szCs w:val="24"/>
                <w:lang w:val="mn-MN"/>
              </w:rPr>
              <w:t xml:space="preserve">Энхмаа </w:t>
            </w:r>
          </w:p>
          <w:p w14:paraId="3ED8B88D" w14:textId="3F062D48" w:rsidR="00432C8B" w:rsidRPr="0083307F" w:rsidRDefault="00432C8B" w:rsidP="00432C8B">
            <w:pPr>
              <w:numPr>
                <w:ilvl w:val="3"/>
                <w:numId w:val="19"/>
              </w:numPr>
              <w:spacing w:line="255" w:lineRule="exact"/>
              <w:rPr>
                <w:rFonts w:eastAsia="Arial"/>
                <w:szCs w:val="24"/>
                <w:lang w:val="mn-MN"/>
              </w:rPr>
            </w:pPr>
            <w:r w:rsidRPr="0083307F">
              <w:rPr>
                <w:rFonts w:eastAsia="Arial"/>
                <w:szCs w:val="24"/>
                <w:lang w:val="mn-MN"/>
              </w:rPr>
              <w:t xml:space="preserve">Хэнтий аймгийн Бор-Өндөр сумын шүүхийн </w:t>
            </w:r>
            <w:r w:rsidRPr="0083307F">
              <w:rPr>
                <w:szCs w:val="24"/>
                <w:lang w:val="mn-MN"/>
              </w:rPr>
              <w:t>нярав Ш.</w:t>
            </w:r>
            <w:r w:rsidRPr="0083307F">
              <w:rPr>
                <w:rFonts w:eastAsia="Arial"/>
                <w:szCs w:val="24"/>
                <w:lang w:val="mn-MN"/>
              </w:rPr>
              <w:t xml:space="preserve">Алтанзул </w:t>
            </w:r>
          </w:p>
          <w:p w14:paraId="1B2CD337" w14:textId="77777777" w:rsidR="00432C8B" w:rsidRPr="0083307F" w:rsidRDefault="00432C8B" w:rsidP="00432C8B">
            <w:pPr>
              <w:numPr>
                <w:ilvl w:val="0"/>
                <w:numId w:val="14"/>
              </w:numPr>
              <w:spacing w:line="255" w:lineRule="exact"/>
              <w:rPr>
                <w:rFonts w:eastAsia="Arial"/>
                <w:szCs w:val="24"/>
                <w:lang w:val="mn-MN"/>
              </w:rPr>
            </w:pPr>
            <w:r w:rsidRPr="0083307F">
              <w:rPr>
                <w:szCs w:val="24"/>
                <w:lang w:val="mn-MN"/>
              </w:rPr>
              <w:lastRenderedPageBreak/>
              <w:t xml:space="preserve">Дүүргийн эрүүгийн хэргийн анхан шатны 2 дугаар шүүх, </w:t>
            </w:r>
            <w:r w:rsidRPr="0083307F">
              <w:rPr>
                <w:szCs w:val="24"/>
                <w:lang w:val="mn-MN" w:bidi="mn-Mong-CN"/>
              </w:rPr>
              <w:t xml:space="preserve">Баянгол, Хан-Уул, Сонгинохайрхан дүүргийн Эрүүгийн хэргийн анхан шатны шүүх, </w:t>
            </w:r>
            <w:r w:rsidRPr="0083307F">
              <w:rPr>
                <w:rFonts w:eastAsia="Arial"/>
                <w:szCs w:val="24"/>
                <w:lang w:val="mn-MN"/>
              </w:rPr>
              <w:t>Баянзүрх, Сүхбаатар, Чингэлтэй дүүргийн Эрүүгийн хэргийн анхан шатны шүүхэд Тамгын газрын даргын албан үүргийг түр орлон гүйцэтгэгч, Хэргийн хөдөлгөөний удирдлагын хэлтсийн дарга, Олон нийттэй харилцах мэргэжилтэн, Ерөнхий шүүгчийн туслах, шүүгчийн туслах, Шүүх хуралдааны нарийн бичгийн даргаар 7 жил 2 сар</w:t>
            </w:r>
          </w:p>
          <w:p w14:paraId="21AF9E3A" w14:textId="77777777" w:rsidR="00432C8B" w:rsidRPr="0083307F" w:rsidRDefault="00432C8B" w:rsidP="00432C8B">
            <w:pPr>
              <w:spacing w:line="255" w:lineRule="exact"/>
              <w:ind w:left="1080"/>
              <w:rPr>
                <w:rFonts w:eastAsia="Arial"/>
                <w:szCs w:val="24"/>
                <w:lang w:val="mn-MN"/>
              </w:rPr>
            </w:pPr>
          </w:p>
          <w:p w14:paraId="6955E837" w14:textId="5811E3A1" w:rsidR="00432C8B" w:rsidRPr="0083307F" w:rsidRDefault="00432C8B" w:rsidP="00432C8B">
            <w:pPr>
              <w:numPr>
                <w:ilvl w:val="3"/>
                <w:numId w:val="15"/>
              </w:numPr>
              <w:spacing w:line="255" w:lineRule="exact"/>
              <w:jc w:val="left"/>
              <w:rPr>
                <w:rFonts w:eastAsia="Arial"/>
                <w:szCs w:val="24"/>
                <w:lang w:val="mn-MN"/>
              </w:rPr>
            </w:pPr>
            <w:r w:rsidRPr="0083307F">
              <w:rPr>
                <w:rFonts w:eastAsia="Arial"/>
                <w:szCs w:val="24"/>
                <w:lang w:val="mn-MN"/>
              </w:rPr>
              <w:t xml:space="preserve">Баянзүрх, Сүхбаатар, Чингэлтэй дүүргийн Эрүүгийн хэргийн анхан шатны шүүхийн шүүгч Ж.Болдбаатар </w:t>
            </w:r>
          </w:p>
          <w:p w14:paraId="1FBA7B52" w14:textId="7C59B672" w:rsidR="00432C8B" w:rsidRPr="0083307F" w:rsidRDefault="00432C8B" w:rsidP="00432C8B">
            <w:pPr>
              <w:numPr>
                <w:ilvl w:val="3"/>
                <w:numId w:val="15"/>
              </w:numPr>
              <w:spacing w:line="255" w:lineRule="exact"/>
              <w:jc w:val="left"/>
              <w:rPr>
                <w:rFonts w:eastAsia="Arial"/>
                <w:szCs w:val="24"/>
                <w:lang w:val="mn-MN"/>
              </w:rPr>
            </w:pPr>
            <w:r w:rsidRPr="0083307F">
              <w:rPr>
                <w:rFonts w:eastAsia="Arial"/>
                <w:szCs w:val="24"/>
                <w:lang w:val="mn-MN"/>
              </w:rPr>
              <w:t xml:space="preserve">Баянзүрх, Сүхбаатар, Чингэлтэй дүүргийн Эрүүгийн хэргийн анхан шатны шүүхийн Хэргийн хөдөлгөөний удирдлагын хэлтсийн дарга Г.Хишигжаргал </w:t>
            </w:r>
          </w:p>
          <w:p w14:paraId="5019BD7F" w14:textId="18B93F28" w:rsidR="00432C8B" w:rsidRPr="0083307F" w:rsidRDefault="00432C8B" w:rsidP="00432C8B">
            <w:pPr>
              <w:numPr>
                <w:ilvl w:val="3"/>
                <w:numId w:val="15"/>
              </w:numPr>
              <w:spacing w:line="255" w:lineRule="exact"/>
              <w:jc w:val="left"/>
              <w:rPr>
                <w:rFonts w:eastAsia="Arial"/>
                <w:szCs w:val="24"/>
                <w:lang w:val="mn-MN"/>
              </w:rPr>
            </w:pPr>
            <w:r w:rsidRPr="0083307F">
              <w:rPr>
                <w:rFonts w:eastAsia="Arial"/>
                <w:szCs w:val="24"/>
                <w:lang w:val="mn-MN"/>
              </w:rPr>
              <w:t xml:space="preserve">Баянзүрх, Сүхбаатар, Чингэлтэй дүүргийн Эрүүгийн хэргийн анхан шатны шүүхийн шүүгчийн туслах Болор-Уянга </w:t>
            </w:r>
          </w:p>
          <w:p w14:paraId="0687A0A2" w14:textId="15B8B23B" w:rsidR="00432C8B" w:rsidRPr="0083307F" w:rsidRDefault="00432C8B" w:rsidP="00432C8B">
            <w:pPr>
              <w:numPr>
                <w:ilvl w:val="3"/>
                <w:numId w:val="15"/>
              </w:numPr>
              <w:spacing w:line="255" w:lineRule="exact"/>
              <w:jc w:val="left"/>
              <w:rPr>
                <w:rFonts w:eastAsia="Arial"/>
                <w:szCs w:val="24"/>
                <w:lang w:val="mn-MN"/>
              </w:rPr>
            </w:pPr>
            <w:r w:rsidRPr="0083307F">
              <w:rPr>
                <w:rFonts w:eastAsia="Arial"/>
                <w:szCs w:val="24"/>
                <w:lang w:val="mn-MN"/>
              </w:rPr>
              <w:t xml:space="preserve">Дүүргийн Эрүү, Иргэний хялбар ажиллагааны шүүхийн шүүгч Д.Дарьсүрэн </w:t>
            </w:r>
          </w:p>
          <w:p w14:paraId="1C2A251F" w14:textId="699A4CF6" w:rsidR="00432C8B" w:rsidRPr="0083307F" w:rsidRDefault="00432C8B" w:rsidP="00432C8B">
            <w:pPr>
              <w:numPr>
                <w:ilvl w:val="3"/>
                <w:numId w:val="15"/>
              </w:numPr>
              <w:spacing w:line="255" w:lineRule="exact"/>
              <w:jc w:val="left"/>
              <w:rPr>
                <w:rFonts w:eastAsia="Arial"/>
                <w:szCs w:val="24"/>
                <w:lang w:val="mn-MN"/>
              </w:rPr>
            </w:pPr>
            <w:r w:rsidRPr="0083307F">
              <w:rPr>
                <w:rFonts w:eastAsia="Arial"/>
                <w:szCs w:val="24"/>
                <w:lang w:val="mn-MN"/>
              </w:rPr>
              <w:t xml:space="preserve">Баянзүрх, Сүхбаатар, Чингэлтэй дүүргийн Эрүүгийн хэргийн анхан шатны шүүхийн нягтлан бодогч Э.Хандмаа </w:t>
            </w:r>
          </w:p>
          <w:p w14:paraId="17DEC791" w14:textId="5F8756CD" w:rsidR="00432C8B" w:rsidRPr="0083307F" w:rsidRDefault="00432C8B" w:rsidP="00432C8B">
            <w:pPr>
              <w:numPr>
                <w:ilvl w:val="3"/>
                <w:numId w:val="15"/>
              </w:numPr>
              <w:spacing w:line="255" w:lineRule="exact"/>
              <w:jc w:val="left"/>
              <w:rPr>
                <w:rFonts w:eastAsia="Arial"/>
                <w:szCs w:val="24"/>
                <w:lang w:val="mn-MN"/>
              </w:rPr>
            </w:pPr>
            <w:r w:rsidRPr="0083307F">
              <w:rPr>
                <w:rFonts w:eastAsia="Arial"/>
                <w:szCs w:val="24"/>
                <w:lang w:val="mn-MN"/>
              </w:rPr>
              <w:t xml:space="preserve">Баянзүрх дүүргийн Ерөнхий шүүгч Ё.Цогтзандан </w:t>
            </w:r>
          </w:p>
          <w:p w14:paraId="589ACD15" w14:textId="17EAF75D" w:rsidR="00432C8B" w:rsidRPr="0083307F" w:rsidRDefault="00432C8B" w:rsidP="00432C8B">
            <w:pPr>
              <w:numPr>
                <w:ilvl w:val="3"/>
                <w:numId w:val="15"/>
              </w:numPr>
              <w:spacing w:line="255" w:lineRule="exact"/>
              <w:jc w:val="left"/>
              <w:rPr>
                <w:rFonts w:eastAsia="Arial"/>
                <w:szCs w:val="24"/>
                <w:lang w:val="mn-MN"/>
              </w:rPr>
            </w:pPr>
            <w:r w:rsidRPr="0083307F">
              <w:rPr>
                <w:rFonts w:eastAsia="Arial"/>
                <w:szCs w:val="24"/>
                <w:lang w:val="mn-MN"/>
              </w:rPr>
              <w:t xml:space="preserve">Баянзүрх дүүргийн Ерөнхий шүүгч Н.Одонтуул </w:t>
            </w:r>
          </w:p>
          <w:p w14:paraId="45BA7C70" w14:textId="6F2CF444" w:rsidR="00432C8B" w:rsidRPr="0083307F" w:rsidRDefault="00432C8B" w:rsidP="00432C8B">
            <w:pPr>
              <w:numPr>
                <w:ilvl w:val="3"/>
                <w:numId w:val="15"/>
              </w:numPr>
              <w:spacing w:line="255" w:lineRule="exact"/>
              <w:jc w:val="left"/>
              <w:rPr>
                <w:rFonts w:eastAsia="Arial"/>
                <w:szCs w:val="24"/>
                <w:lang w:val="mn-MN"/>
              </w:rPr>
            </w:pPr>
            <w:r w:rsidRPr="0083307F">
              <w:rPr>
                <w:rFonts w:eastAsia="Arial"/>
                <w:szCs w:val="24"/>
                <w:lang w:val="mn-MN"/>
              </w:rPr>
              <w:t xml:space="preserve">Шүүхийн Ерөнхий зөвлөлийн ажлын албаны референт Ц.Соёлмаа </w:t>
            </w:r>
          </w:p>
          <w:p w14:paraId="1E44BE6A" w14:textId="78396560" w:rsidR="00432C8B" w:rsidRPr="0083307F" w:rsidRDefault="00432C8B" w:rsidP="00432C8B">
            <w:pPr>
              <w:numPr>
                <w:ilvl w:val="3"/>
                <w:numId w:val="15"/>
              </w:numPr>
              <w:spacing w:line="255" w:lineRule="exact"/>
              <w:jc w:val="left"/>
              <w:rPr>
                <w:rFonts w:eastAsia="Arial"/>
                <w:szCs w:val="24"/>
                <w:lang w:val="mn-MN"/>
              </w:rPr>
            </w:pPr>
            <w:r w:rsidRPr="0083307F">
              <w:rPr>
                <w:rFonts w:eastAsia="Arial"/>
                <w:szCs w:val="24"/>
                <w:lang w:val="mn-MN"/>
              </w:rPr>
              <w:t xml:space="preserve">Шүүхийн Ерөнхий зөвлөлийн ажлын албаны референт Н.Гэрэлтуяа </w:t>
            </w:r>
          </w:p>
          <w:p w14:paraId="4E49A74C" w14:textId="4CF2FE59" w:rsidR="00432C8B" w:rsidRPr="0083307F" w:rsidRDefault="00432C8B" w:rsidP="00432C8B">
            <w:pPr>
              <w:numPr>
                <w:ilvl w:val="3"/>
                <w:numId w:val="15"/>
              </w:numPr>
              <w:spacing w:line="255" w:lineRule="exact"/>
              <w:jc w:val="left"/>
              <w:rPr>
                <w:rFonts w:eastAsia="Arial"/>
                <w:szCs w:val="24"/>
                <w:lang w:val="mn-MN"/>
              </w:rPr>
            </w:pPr>
            <w:r w:rsidRPr="0083307F">
              <w:rPr>
                <w:rFonts w:eastAsia="Arial"/>
                <w:szCs w:val="24"/>
                <w:lang w:val="mn-MN"/>
              </w:rPr>
              <w:t xml:space="preserve">Шүүхийн Ерөнхий зөвлөлийн Хэргийн хөдөлгөөний удирдлага, статистикийн газрын ахлах шинжээч Б.Оч </w:t>
            </w:r>
          </w:p>
          <w:p w14:paraId="2EE0AC64" w14:textId="3F2740DE" w:rsidR="00432C8B" w:rsidRPr="0083307F" w:rsidRDefault="00432C8B" w:rsidP="00432C8B">
            <w:pPr>
              <w:spacing w:line="255" w:lineRule="exact"/>
              <w:ind w:left="120"/>
              <w:rPr>
                <w:rFonts w:cs="Arial"/>
                <w:b/>
                <w:bCs/>
                <w:szCs w:val="24"/>
                <w:lang w:val="mn-MN"/>
              </w:rPr>
            </w:pPr>
          </w:p>
        </w:tc>
      </w:tr>
      <w:tr w:rsidR="00432C8B" w:rsidRPr="0083307F" w14:paraId="693FCD07" w14:textId="77777777" w:rsidTr="0083307F">
        <w:trPr>
          <w:trHeight w:val="1380"/>
        </w:trPr>
        <w:tc>
          <w:tcPr>
            <w:tcW w:w="615" w:type="dxa"/>
            <w:vMerge w:val="restart"/>
            <w:tcBorders>
              <w:bottom w:val="single" w:sz="4" w:space="0" w:color="auto"/>
            </w:tcBorders>
          </w:tcPr>
          <w:p w14:paraId="14EA293B" w14:textId="77777777" w:rsidR="00432C8B" w:rsidRPr="0083307F" w:rsidRDefault="00432C8B" w:rsidP="00432C8B">
            <w:pPr>
              <w:rPr>
                <w:rFonts w:cs="Arial"/>
                <w:b/>
                <w:bCs/>
                <w:szCs w:val="24"/>
                <w:lang w:val="mn-MN"/>
              </w:rPr>
            </w:pPr>
            <w:r w:rsidRPr="0083307F">
              <w:rPr>
                <w:rFonts w:cs="Arial"/>
                <w:b/>
                <w:bCs/>
                <w:szCs w:val="24"/>
                <w:lang w:val="mn-MN"/>
              </w:rPr>
              <w:lastRenderedPageBreak/>
              <w:t>3.3</w:t>
            </w:r>
          </w:p>
        </w:tc>
        <w:tc>
          <w:tcPr>
            <w:tcW w:w="9101" w:type="dxa"/>
            <w:tcBorders>
              <w:bottom w:val="single" w:sz="4" w:space="0" w:color="auto"/>
            </w:tcBorders>
            <w:vAlign w:val="bottom"/>
          </w:tcPr>
          <w:p w14:paraId="7D77BA19" w14:textId="70E43E51" w:rsidR="00432C8B" w:rsidRPr="0083307F" w:rsidRDefault="00432C8B" w:rsidP="00432C8B">
            <w:pPr>
              <w:rPr>
                <w:rFonts w:eastAsia="Arial"/>
                <w:szCs w:val="24"/>
                <w:lang w:val="mn-MN"/>
              </w:rPr>
            </w:pPr>
            <w:r w:rsidRPr="0083307F">
              <w:rPr>
                <w:rFonts w:eastAsia="Arial"/>
                <w:b/>
                <w:szCs w:val="24"/>
                <w:lang w:val="mn-MN"/>
              </w:rPr>
              <w:t>Эрх зүйчээс бусад мэргэжлээр эрхэлсэн ажил</w:t>
            </w:r>
          </w:p>
          <w:p w14:paraId="46917DAB" w14:textId="33CA930A" w:rsidR="00432C8B" w:rsidRPr="0083307F" w:rsidRDefault="00432C8B" w:rsidP="00432C8B">
            <w:pPr>
              <w:jc w:val="left"/>
              <w:rPr>
                <w:rFonts w:cs="Arial"/>
                <w:szCs w:val="24"/>
                <w:lang w:val="mn-MN"/>
              </w:rPr>
            </w:pPr>
            <w:r w:rsidRPr="0083307F">
              <w:rPr>
                <w:rFonts w:eastAsia="Arial"/>
                <w:szCs w:val="24"/>
                <w:lang w:val="mn-MN"/>
              </w:rPr>
              <w:t>Их, дээд сургууль төгссөнөөс хойш эрх зүйчээс бусад мэргэжлээр эрхэлсэн</w:t>
            </w:r>
          </w:p>
          <w:p w14:paraId="568EE582" w14:textId="77777777" w:rsidR="00432C8B" w:rsidRPr="0083307F" w:rsidRDefault="00432C8B" w:rsidP="00432C8B">
            <w:pPr>
              <w:jc w:val="left"/>
              <w:rPr>
                <w:rFonts w:cs="Arial"/>
                <w:b/>
                <w:bCs/>
                <w:szCs w:val="24"/>
                <w:lang w:val="mn-MN"/>
              </w:rPr>
            </w:pPr>
            <w:r w:rsidRPr="0083307F">
              <w:rPr>
                <w:rFonts w:eastAsia="Arial"/>
                <w:szCs w:val="24"/>
                <w:lang w:val="mn-MN"/>
              </w:rPr>
              <w:t>ажлыг  тодорхойлон  бичнэ.  Ингэхдээ  ажилласан  байгууллагыг  хамгийн</w:t>
            </w:r>
          </w:p>
          <w:p w14:paraId="430784A4" w14:textId="77777777" w:rsidR="00432C8B" w:rsidRPr="0083307F" w:rsidRDefault="00432C8B" w:rsidP="00432C8B">
            <w:pPr>
              <w:jc w:val="left"/>
              <w:rPr>
                <w:rFonts w:cs="Arial"/>
                <w:szCs w:val="24"/>
                <w:lang w:val="mn-MN"/>
              </w:rPr>
            </w:pPr>
            <w:r w:rsidRPr="0083307F">
              <w:rPr>
                <w:rFonts w:eastAsia="Arial"/>
                <w:szCs w:val="24"/>
                <w:lang w:val="mn-MN"/>
              </w:rPr>
              <w:t>сүүлийнхээс нь эхлэн он дарааллаар жагсаах бөгөөд ажил олгогч /эсхүл,</w:t>
            </w:r>
          </w:p>
          <w:p w14:paraId="12786E4F" w14:textId="77777777" w:rsidR="00432C8B" w:rsidRPr="0083307F" w:rsidRDefault="00432C8B" w:rsidP="00432C8B">
            <w:pPr>
              <w:jc w:val="left"/>
              <w:rPr>
                <w:rFonts w:cs="Arial"/>
                <w:b/>
                <w:bCs/>
                <w:szCs w:val="24"/>
                <w:lang w:val="mn-MN"/>
              </w:rPr>
            </w:pPr>
            <w:r w:rsidRPr="0083307F">
              <w:rPr>
                <w:rFonts w:eastAsia="Arial"/>
                <w:szCs w:val="24"/>
                <w:lang w:val="mn-MN"/>
              </w:rPr>
              <w:t>удирдах албан тушаалтан/-ийн нэр, хаяг, утасны дугаар, цахим шуудангийн</w:t>
            </w:r>
          </w:p>
          <w:p w14:paraId="08BD8263" w14:textId="312C814D" w:rsidR="00432C8B" w:rsidRPr="0083307F" w:rsidRDefault="00432C8B" w:rsidP="00432C8B">
            <w:pPr>
              <w:jc w:val="left"/>
              <w:rPr>
                <w:rFonts w:cs="Arial"/>
                <w:szCs w:val="24"/>
                <w:lang w:val="mn-MN"/>
              </w:rPr>
            </w:pPr>
            <w:r w:rsidRPr="0083307F">
              <w:rPr>
                <w:rFonts w:eastAsia="Arial"/>
                <w:szCs w:val="24"/>
                <w:lang w:val="mn-MN"/>
              </w:rPr>
              <w:t>хаяг, цахим хуудас болон ажлын байрны нэрийг бичнэ.</w:t>
            </w:r>
          </w:p>
        </w:tc>
      </w:tr>
      <w:tr w:rsidR="00432C8B" w:rsidRPr="0083307F" w14:paraId="310F44B1" w14:textId="77777777" w:rsidTr="0083307F">
        <w:tc>
          <w:tcPr>
            <w:tcW w:w="615" w:type="dxa"/>
            <w:vMerge/>
          </w:tcPr>
          <w:p w14:paraId="5CB6B1E4" w14:textId="77777777" w:rsidR="00432C8B" w:rsidRPr="0083307F" w:rsidRDefault="00432C8B" w:rsidP="00432C8B">
            <w:pPr>
              <w:rPr>
                <w:rFonts w:cs="Arial"/>
                <w:b/>
                <w:bCs/>
                <w:szCs w:val="24"/>
                <w:lang w:val="mn-MN"/>
              </w:rPr>
            </w:pPr>
          </w:p>
        </w:tc>
        <w:tc>
          <w:tcPr>
            <w:tcW w:w="9101" w:type="dxa"/>
          </w:tcPr>
          <w:p w14:paraId="330A669C" w14:textId="2A476A07" w:rsidR="00432C8B" w:rsidRPr="0083307F" w:rsidRDefault="00432C8B" w:rsidP="004F21AA">
            <w:pPr>
              <w:rPr>
                <w:rFonts w:cs="Arial"/>
                <w:b/>
                <w:bCs/>
                <w:szCs w:val="24"/>
                <w:lang w:val="mn-MN"/>
              </w:rPr>
            </w:pPr>
            <w:r w:rsidRPr="0083307F">
              <w:rPr>
                <w:rFonts w:eastAsia="Times New Roman" w:cs="Arial"/>
                <w:b/>
                <w:szCs w:val="24"/>
                <w:lang w:val="mn-MN"/>
              </w:rPr>
              <w:t>Үгүй</w:t>
            </w:r>
          </w:p>
        </w:tc>
      </w:tr>
      <w:tr w:rsidR="004F21AA" w:rsidRPr="0083307F" w14:paraId="2C14B403" w14:textId="77777777" w:rsidTr="0083307F">
        <w:tc>
          <w:tcPr>
            <w:tcW w:w="615" w:type="dxa"/>
            <w:vMerge w:val="restart"/>
          </w:tcPr>
          <w:p w14:paraId="1D03003C" w14:textId="781522CF" w:rsidR="004F21AA" w:rsidRPr="0083307F" w:rsidRDefault="004F21AA" w:rsidP="00432C8B">
            <w:pPr>
              <w:rPr>
                <w:rFonts w:cs="Arial"/>
                <w:b/>
                <w:bCs/>
                <w:szCs w:val="24"/>
                <w:lang w:val="mn-MN"/>
              </w:rPr>
            </w:pPr>
            <w:r w:rsidRPr="0083307F">
              <w:rPr>
                <w:rFonts w:cs="Arial"/>
                <w:b/>
                <w:bCs/>
                <w:szCs w:val="24"/>
                <w:lang w:val="mn-MN"/>
              </w:rPr>
              <w:t>3.4</w:t>
            </w:r>
          </w:p>
        </w:tc>
        <w:tc>
          <w:tcPr>
            <w:tcW w:w="9101" w:type="dxa"/>
          </w:tcPr>
          <w:p w14:paraId="10354F7F" w14:textId="393F126E" w:rsidR="004F21AA" w:rsidRPr="0083307F" w:rsidRDefault="004F21AA" w:rsidP="004F21AA">
            <w:pPr>
              <w:rPr>
                <w:rFonts w:eastAsia="Arial"/>
                <w:b/>
                <w:szCs w:val="24"/>
                <w:lang w:val="mn-MN"/>
              </w:rPr>
            </w:pPr>
            <w:r w:rsidRPr="0083307F">
              <w:rPr>
                <w:rFonts w:eastAsia="Arial"/>
                <w:b/>
                <w:szCs w:val="24"/>
                <w:lang w:val="mn-MN"/>
              </w:rPr>
              <w:t>Хууль зүйн өндөр мэргэшил</w:t>
            </w:r>
          </w:p>
          <w:p w14:paraId="5410C16C" w14:textId="77777777" w:rsidR="004F21AA" w:rsidRPr="0083307F" w:rsidRDefault="004F21AA" w:rsidP="004F21AA">
            <w:pPr>
              <w:rPr>
                <w:rFonts w:cs="Arial"/>
                <w:szCs w:val="24"/>
                <w:lang w:val="mn-MN"/>
              </w:rPr>
            </w:pPr>
            <w:r w:rsidRPr="0083307F">
              <w:rPr>
                <w:rFonts w:cs="Arial"/>
                <w:szCs w:val="24"/>
                <w:lang w:val="mn-MN"/>
              </w:rPr>
              <w:t>Хүсэлт гарагчийг хууль зүйн өндөр мэргэшилтэй /хууль зүйн өндөр мэдлэг, чадвар, туршлагатай, мэргэжлийн өндөр ёс зүйтэй/ гэдгийг нотлон харуулах хамгийн чухал 10 мэргэжлийн үйл ажиллагааг хамгийн сүүлийнхээс нь эхлэн он дарааллаар бичиж, тодорхойлох бөгөөд үйл ажиллагаа тус бүрийг явуулсныг нотлох баримтыг хавсаргана. Ийм үйл ажиллагаа тус бүрийн талаар дараах мэдээллийг заавал бичнэ.</w:t>
            </w:r>
          </w:p>
          <w:p w14:paraId="21D92613" w14:textId="77777777" w:rsidR="004F21AA" w:rsidRPr="0083307F" w:rsidRDefault="004F21AA" w:rsidP="004F21AA">
            <w:pPr>
              <w:ind w:firstLine="575"/>
              <w:rPr>
                <w:rFonts w:cs="Arial"/>
                <w:szCs w:val="24"/>
                <w:lang w:val="mn-MN"/>
              </w:rPr>
            </w:pPr>
            <w:r w:rsidRPr="0083307F">
              <w:rPr>
                <w:rFonts w:cs="Arial"/>
                <w:szCs w:val="24"/>
                <w:lang w:val="mn-MN"/>
              </w:rPr>
              <w:t xml:space="preserve">-үйл ажиллагааны нэр, эрхэлсэн газар, хугацаа; </w:t>
            </w:r>
          </w:p>
          <w:p w14:paraId="22967894" w14:textId="77777777" w:rsidR="004F21AA" w:rsidRPr="0083307F" w:rsidRDefault="004F21AA" w:rsidP="004F21AA">
            <w:pPr>
              <w:ind w:firstLine="575"/>
              <w:rPr>
                <w:rFonts w:cs="Arial"/>
                <w:szCs w:val="24"/>
                <w:lang w:val="mn-MN"/>
              </w:rPr>
            </w:pPr>
            <w:r w:rsidRPr="0083307F">
              <w:rPr>
                <w:rFonts w:cs="Arial"/>
                <w:szCs w:val="24"/>
                <w:lang w:val="mn-MN"/>
              </w:rPr>
              <w:t xml:space="preserve">-үйл ажиллагааны гол агуулга; </w:t>
            </w:r>
          </w:p>
          <w:p w14:paraId="019C78CC" w14:textId="77777777" w:rsidR="004F21AA" w:rsidRPr="0083307F" w:rsidRDefault="004F21AA" w:rsidP="004F21AA">
            <w:pPr>
              <w:ind w:firstLine="575"/>
              <w:rPr>
                <w:rFonts w:cs="Arial"/>
                <w:szCs w:val="24"/>
                <w:lang w:val="mn-MN"/>
              </w:rPr>
            </w:pPr>
            <w:r w:rsidRPr="0083307F">
              <w:rPr>
                <w:rFonts w:cs="Arial"/>
                <w:szCs w:val="24"/>
                <w:lang w:val="mn-MN"/>
              </w:rPr>
              <w:t xml:space="preserve">-үйл ажиллагааны үр дүн, түүний жишээ; </w:t>
            </w:r>
          </w:p>
          <w:p w14:paraId="6AD2D1F8" w14:textId="77777777" w:rsidR="004F21AA" w:rsidRPr="0083307F" w:rsidRDefault="004F21AA" w:rsidP="004F21AA">
            <w:pPr>
              <w:ind w:firstLine="575"/>
              <w:rPr>
                <w:rFonts w:cs="Arial"/>
                <w:szCs w:val="24"/>
                <w:lang w:val="mn-MN"/>
              </w:rPr>
            </w:pPr>
            <w:r w:rsidRPr="0083307F">
              <w:rPr>
                <w:rFonts w:cs="Arial"/>
                <w:szCs w:val="24"/>
                <w:lang w:val="mn-MN"/>
              </w:rPr>
              <w:t xml:space="preserve">-үйл ажиллагааг удирдсан албан тушаалтны нэр /нэрс аль болох давхцахгүй байх/, холбоо барих мэдээлэл /утасны дугаар, цахим шуудангийн хаяг, ажлын газрын хаяг зэрэг/; </w:t>
            </w:r>
          </w:p>
          <w:p w14:paraId="34CE0936" w14:textId="77777777" w:rsidR="004F21AA" w:rsidRPr="0083307F" w:rsidRDefault="004F21AA" w:rsidP="004F21AA">
            <w:pPr>
              <w:ind w:firstLine="575"/>
              <w:rPr>
                <w:rFonts w:cs="Arial"/>
                <w:szCs w:val="24"/>
                <w:lang w:val="mn-MN"/>
              </w:rPr>
            </w:pPr>
            <w:r w:rsidRPr="0083307F">
              <w:rPr>
                <w:rFonts w:cs="Arial"/>
                <w:szCs w:val="24"/>
                <w:lang w:val="mn-MN"/>
              </w:rPr>
              <w:t>-тухайн үйл ажиллагааны хүрээнд хамтран ажиллаж байсан, өөрийн удирдлагад ажиллаж байсан, ажил хэргийн харилцаатай байсан гурваас доошгүй хүний нэр, холбоо барих мэдээлэл /утасны дугаар, цахим шуудангийн хаяг, ажлын газрын хаяг зэрэг/;</w:t>
            </w:r>
          </w:p>
          <w:p w14:paraId="172CC881" w14:textId="75E73552" w:rsidR="004F21AA" w:rsidRPr="0083307F" w:rsidRDefault="004F21AA" w:rsidP="004F21AA">
            <w:pPr>
              <w:rPr>
                <w:rFonts w:eastAsia="Times New Roman" w:cs="Arial"/>
                <w:b/>
                <w:szCs w:val="24"/>
                <w:lang w:val="mn-MN"/>
              </w:rPr>
            </w:pPr>
            <w:r w:rsidRPr="0083307F">
              <w:rPr>
                <w:rFonts w:cs="Arial"/>
                <w:szCs w:val="24"/>
                <w:lang w:val="mn-MN"/>
              </w:rPr>
              <w:lastRenderedPageBreak/>
              <w:t>-хэвлэгдсэн бол эх сурвалжийн ишлэл, түүний хуулбар.</w:t>
            </w:r>
          </w:p>
        </w:tc>
      </w:tr>
      <w:tr w:rsidR="004F21AA" w:rsidRPr="0083307F" w14:paraId="69A8FF3C" w14:textId="77777777" w:rsidTr="0083307F">
        <w:tc>
          <w:tcPr>
            <w:tcW w:w="615" w:type="dxa"/>
            <w:vMerge/>
          </w:tcPr>
          <w:p w14:paraId="314AA4F1" w14:textId="17717EAB" w:rsidR="004F21AA" w:rsidRPr="0083307F" w:rsidRDefault="004F21AA" w:rsidP="00432C8B">
            <w:pPr>
              <w:rPr>
                <w:rFonts w:cs="Arial"/>
                <w:b/>
                <w:bCs/>
                <w:szCs w:val="24"/>
                <w:lang w:val="mn-MN"/>
              </w:rPr>
            </w:pPr>
          </w:p>
        </w:tc>
        <w:tc>
          <w:tcPr>
            <w:tcW w:w="9101" w:type="dxa"/>
          </w:tcPr>
          <w:p w14:paraId="5867E19B" w14:textId="77777777" w:rsidR="003D77A2" w:rsidRPr="0083307F" w:rsidRDefault="003D77A2" w:rsidP="003D77A2">
            <w:pPr>
              <w:pStyle w:val="FrameContents"/>
              <w:rPr>
                <w:rFonts w:ascii="Arial" w:hAnsi="Arial" w:cs="Arial"/>
                <w:lang w:val="mn-MN"/>
              </w:rPr>
            </w:pPr>
          </w:p>
          <w:p w14:paraId="2446D3FF" w14:textId="7D182D6C" w:rsidR="003D77A2" w:rsidRPr="0083307F" w:rsidRDefault="003D77A2" w:rsidP="003D77A2">
            <w:pPr>
              <w:pStyle w:val="FrameContents"/>
              <w:numPr>
                <w:ilvl w:val="0"/>
                <w:numId w:val="26"/>
              </w:numPr>
              <w:rPr>
                <w:rFonts w:ascii="Arial" w:hAnsi="Arial" w:cs="Arial"/>
                <w:lang w:val="mn-MN"/>
              </w:rPr>
            </w:pPr>
            <w:r w:rsidRPr="0083307F">
              <w:rPr>
                <w:rFonts w:ascii="Arial" w:hAnsi="Arial" w:cs="Arial"/>
                <w:lang w:val="mn-MN"/>
              </w:rPr>
              <w:t>2023 оны 02 дугаар сарын 10-ны өдрөөс эхлэн өнөөдрийг хүртэл Дархан-Уул аймгийн Гэмт хэргээс урьдчилан сэргийлэх ажлыг зохицуулах салбар зөвлөлийн гишүүнээр ажиллаж байна.</w:t>
            </w:r>
          </w:p>
          <w:p w14:paraId="647159CC" w14:textId="77777777" w:rsidR="003D77A2" w:rsidRPr="0083307F" w:rsidRDefault="003D77A2" w:rsidP="003D77A2">
            <w:pPr>
              <w:pStyle w:val="FrameContents"/>
              <w:rPr>
                <w:rFonts w:ascii="Arial" w:hAnsi="Arial" w:cs="Arial"/>
                <w:lang w:val="mn-MN"/>
              </w:rPr>
            </w:pPr>
            <w:r w:rsidRPr="0083307F">
              <w:rPr>
                <w:rFonts w:ascii="Arial" w:hAnsi="Arial" w:cs="Arial"/>
                <w:lang w:val="mn-MN"/>
              </w:rPr>
              <w:t>-</w:t>
            </w:r>
            <w:r w:rsidRPr="0083307F">
              <w:rPr>
                <w:rFonts w:ascii="Arial" w:hAnsi="Arial" w:cs="Arial"/>
                <w:lang w:val="mn-MN"/>
              </w:rPr>
              <w:tab/>
              <w:t>Чиг үүрэг: Гэмт, хэрэг, зөрчлөөс урьдчилан сэргийлэх тухай хуулийн 16 дугаар зүйлд заасан чиг үүргийг хэрэгжүүлж тус хугацаанд 7500 орчим оюутан, сурагчдад гэмт хэргээс урьдчилан сэргийлэх сургалт, нөлөөллийн ажлуудыг зохион байгуулсан.</w:t>
            </w:r>
          </w:p>
          <w:p w14:paraId="41A5898E" w14:textId="21147A85" w:rsidR="003D77A2" w:rsidRPr="0083307F" w:rsidRDefault="003D77A2" w:rsidP="003D77A2">
            <w:pPr>
              <w:pStyle w:val="FrameContents"/>
              <w:rPr>
                <w:rFonts w:ascii="Arial" w:hAnsi="Arial" w:cs="Arial"/>
                <w:lang w:val="mn-MN"/>
              </w:rPr>
            </w:pPr>
            <w:r w:rsidRPr="0083307F">
              <w:rPr>
                <w:rFonts w:ascii="Arial" w:hAnsi="Arial" w:cs="Arial"/>
                <w:lang w:val="mn-MN"/>
              </w:rPr>
              <w:t xml:space="preserve">Аймгийн ИТХурлын дарга А.Янжмаа </w:t>
            </w:r>
          </w:p>
          <w:p w14:paraId="069AE90D" w14:textId="77777777" w:rsidR="003D77A2" w:rsidRPr="0083307F" w:rsidRDefault="003D77A2" w:rsidP="003D77A2">
            <w:pPr>
              <w:pStyle w:val="FrameContents"/>
              <w:numPr>
                <w:ilvl w:val="0"/>
                <w:numId w:val="25"/>
              </w:numPr>
              <w:rPr>
                <w:rFonts w:ascii="Arial" w:hAnsi="Arial" w:cs="Arial"/>
                <w:lang w:val="mn-MN"/>
              </w:rPr>
            </w:pPr>
            <w:r w:rsidRPr="0083307F">
              <w:rPr>
                <w:rFonts w:ascii="Arial" w:hAnsi="Arial" w:cs="Arial"/>
                <w:lang w:val="mn-MN"/>
              </w:rPr>
              <w:t>2023 оны 12 дугаар сарын 20-ны өдрөөс эхлэн өнөөдрийг хүртэл Дархан-Уул аймгийн Төрийн албаны салбар зөвлөлийн гишүүнээр ажиллаж байна.</w:t>
            </w:r>
          </w:p>
          <w:p w14:paraId="7FEB50BD" w14:textId="29AD0028" w:rsidR="003D77A2" w:rsidRPr="0083307F" w:rsidRDefault="003D77A2" w:rsidP="003D77A2">
            <w:pPr>
              <w:pStyle w:val="FrameContents"/>
              <w:rPr>
                <w:rFonts w:ascii="Arial" w:hAnsi="Arial" w:cs="Arial"/>
                <w:lang w:val="mn-MN"/>
              </w:rPr>
            </w:pPr>
            <w:r w:rsidRPr="0083307F">
              <w:rPr>
                <w:rFonts w:ascii="Arial" w:hAnsi="Arial" w:cs="Arial"/>
                <w:lang w:val="mn-MN"/>
              </w:rPr>
              <w:t>-</w:t>
            </w:r>
            <w:r w:rsidRPr="0083307F">
              <w:rPr>
                <w:rFonts w:ascii="Arial" w:hAnsi="Arial" w:cs="Arial"/>
                <w:lang w:val="mn-MN"/>
              </w:rPr>
              <w:tab/>
              <w:t xml:space="preserve">Чиг үүрэг: Төрийн албаны хуулийн хэрэгжилтийг эрчимжүүлэх, төрийн албан хаагчдын ёс зүй хариуцлага, бүтээмжийг нэмэгдүүлэх, төрийн албаны ерөнхий шалгалтад бэлтгэх сургалтыг зохион байгуулсан.Аймгийн Хууль зүйн хэлтсийн дарга Б.Алтанчимэг </w:t>
            </w:r>
          </w:p>
          <w:p w14:paraId="01856BA2" w14:textId="7903E7F0" w:rsidR="003D77A2" w:rsidRPr="0083307F" w:rsidRDefault="003D77A2" w:rsidP="003D77A2">
            <w:pPr>
              <w:pStyle w:val="FrameContents"/>
              <w:numPr>
                <w:ilvl w:val="0"/>
                <w:numId w:val="24"/>
              </w:numPr>
              <w:rPr>
                <w:rFonts w:ascii="Arial" w:hAnsi="Arial" w:cs="Arial"/>
                <w:lang w:val="mn-MN"/>
              </w:rPr>
            </w:pPr>
            <w:r w:rsidRPr="0083307F">
              <w:rPr>
                <w:rFonts w:ascii="Arial" w:hAnsi="Arial" w:cs="Arial"/>
                <w:lang w:val="mn-MN"/>
              </w:rPr>
              <w:t>Эрх зүйч мэргэжлийн онцлог, ажлын туршлагад тулгуурлан 2016-2021 онуудад Шүүхийн ерөнхий зөвлөлийн “Шүүхийн мэргэшсэн сэтгүүлч”-ээр суралцаж мэргэшсэн.</w:t>
            </w:r>
          </w:p>
          <w:p w14:paraId="767EDAD3" w14:textId="6CEBCF14" w:rsidR="003D77A2" w:rsidRPr="0083307F" w:rsidRDefault="003D77A2" w:rsidP="003D77A2">
            <w:pPr>
              <w:pStyle w:val="FrameContents"/>
              <w:rPr>
                <w:rFonts w:ascii="Arial" w:hAnsi="Arial" w:cs="Arial"/>
                <w:lang w:val="mn-MN"/>
              </w:rPr>
            </w:pPr>
            <w:r w:rsidRPr="0083307F">
              <w:rPr>
                <w:rFonts w:ascii="Arial" w:hAnsi="Arial" w:cs="Arial"/>
                <w:lang w:val="mn-MN"/>
              </w:rPr>
              <w:t>-</w:t>
            </w:r>
            <w:r w:rsidRPr="0083307F">
              <w:rPr>
                <w:rFonts w:ascii="Arial" w:hAnsi="Arial" w:cs="Arial"/>
                <w:lang w:val="mn-MN"/>
              </w:rPr>
              <w:tab/>
              <w:t xml:space="preserve">Чиг үүрэг: Шүүх, шүүхийн захиргааны байгууллагын үйл ажиллагааг иргэд, олон нийтэд нээлттэй, ил тод байлгах, олны анхаарал татсан, олон оролцогчтой хэргийн бодит байдал, иргэдийн ташаа ойлголтыг засах, үнэн бодит мэдээллээр хангах ажлыг хэвлэл олон нийтийн байгууллагатай хамтран, улсын хэмжээнд давтамжтайгаар түгээх хийж гүйцэтгэсэн. Баянзүрх дүүргийн Ерөнхий шүүгч Н.Одонтуул </w:t>
            </w:r>
          </w:p>
          <w:p w14:paraId="76C3EEC3" w14:textId="7B5356BF" w:rsidR="003D77A2" w:rsidRPr="0083307F" w:rsidRDefault="003D77A2" w:rsidP="003D77A2">
            <w:pPr>
              <w:pStyle w:val="FrameContents"/>
              <w:numPr>
                <w:ilvl w:val="0"/>
                <w:numId w:val="22"/>
              </w:numPr>
              <w:rPr>
                <w:rFonts w:ascii="Arial" w:hAnsi="Arial" w:cs="Arial"/>
                <w:lang w:val="mn-MN"/>
              </w:rPr>
            </w:pPr>
            <w:r w:rsidRPr="0083307F">
              <w:rPr>
                <w:rFonts w:ascii="Arial" w:hAnsi="Arial" w:cs="Arial"/>
                <w:lang w:val="mn-MN"/>
              </w:rPr>
              <w:t>2020 онд Туркийн хамтын ажиллагаа зохицуулах агентлагийн Монгол Улс дахь хөтөлбөрийн гишүүнээр ажиллаж Шүүхийн ерөнхий зөвлөлийн хамтын ажиллагааг бэхжүүлж ажилласан.</w:t>
            </w:r>
          </w:p>
          <w:p w14:paraId="55AB9AE3" w14:textId="2D8CABB8" w:rsidR="003D77A2" w:rsidRPr="0083307F" w:rsidRDefault="003D77A2" w:rsidP="003D77A2">
            <w:pPr>
              <w:pStyle w:val="FrameContents"/>
              <w:numPr>
                <w:ilvl w:val="0"/>
                <w:numId w:val="22"/>
              </w:numPr>
              <w:rPr>
                <w:rFonts w:ascii="Arial" w:hAnsi="Arial" w:cs="Arial"/>
                <w:lang w:val="mn-MN"/>
              </w:rPr>
            </w:pPr>
            <w:r w:rsidRPr="0083307F">
              <w:rPr>
                <w:rFonts w:ascii="Arial" w:hAnsi="Arial" w:cs="Arial"/>
                <w:lang w:val="mn-MN"/>
              </w:rPr>
              <w:t>2017-2018 онуудад Либерал эмэгтэйчүүдийн оюуны сангийн гишүүнээр ажилласан.</w:t>
            </w:r>
          </w:p>
          <w:p w14:paraId="17A680D4" w14:textId="2D741639" w:rsidR="004F21AA" w:rsidRPr="0083307F" w:rsidRDefault="003D77A2" w:rsidP="0083307F">
            <w:pPr>
              <w:pStyle w:val="FrameContents"/>
              <w:rPr>
                <w:rFonts w:ascii="Arial" w:hAnsi="Arial" w:cs="Arial"/>
                <w:lang w:val="mn-MN"/>
              </w:rPr>
            </w:pPr>
            <w:r w:rsidRPr="0083307F">
              <w:rPr>
                <w:rFonts w:ascii="Arial" w:hAnsi="Arial" w:cs="Arial"/>
                <w:lang w:val="mn-MN"/>
              </w:rPr>
              <w:t>-</w:t>
            </w:r>
            <w:r w:rsidRPr="0083307F">
              <w:rPr>
                <w:rFonts w:ascii="Arial" w:hAnsi="Arial" w:cs="Arial"/>
                <w:lang w:val="mn-MN"/>
              </w:rPr>
              <w:tab/>
            </w:r>
            <w:r w:rsidR="0083307F">
              <w:rPr>
                <w:rFonts w:ascii="Arial" w:hAnsi="Arial" w:cs="Arial"/>
                <w:lang w:val="mn-MN"/>
              </w:rPr>
              <w:t xml:space="preserve">Чиг үүрэг: </w:t>
            </w:r>
            <w:r w:rsidRPr="0083307F">
              <w:rPr>
                <w:rFonts w:ascii="Arial" w:hAnsi="Arial" w:cs="Arial"/>
                <w:lang w:val="mn-MN"/>
              </w:rPr>
              <w:t xml:space="preserve">Эмэгтэйчүүдэд боловсрол эзэмшүүлэх, эмэгтэй албан хаагчдыг удирдах, манлайлах сургалтуудад хамруулж оролцоог хангах ЛЭОС-ийн захирал Ц.Бүжидмаа </w:t>
            </w:r>
          </w:p>
        </w:tc>
      </w:tr>
      <w:tr w:rsidR="00432C8B" w:rsidRPr="0083307F" w14:paraId="3BBCA844" w14:textId="77777777" w:rsidTr="0083307F">
        <w:tc>
          <w:tcPr>
            <w:tcW w:w="615" w:type="dxa"/>
            <w:vMerge w:val="restart"/>
          </w:tcPr>
          <w:p w14:paraId="31CB01DC" w14:textId="71CE5332" w:rsidR="00432C8B" w:rsidRPr="0083307F" w:rsidRDefault="00432C8B" w:rsidP="004F21AA">
            <w:pPr>
              <w:rPr>
                <w:rFonts w:cs="Arial"/>
                <w:b/>
                <w:bCs/>
                <w:szCs w:val="24"/>
                <w:lang w:val="mn-MN"/>
              </w:rPr>
            </w:pPr>
            <w:r w:rsidRPr="0083307F">
              <w:rPr>
                <w:rFonts w:cs="Arial"/>
                <w:b/>
                <w:bCs/>
                <w:szCs w:val="24"/>
                <w:lang w:val="mn-MN"/>
              </w:rPr>
              <w:t>3.</w:t>
            </w:r>
            <w:r w:rsidR="004F21AA" w:rsidRPr="0083307F">
              <w:rPr>
                <w:rFonts w:cs="Arial"/>
                <w:b/>
                <w:bCs/>
                <w:szCs w:val="24"/>
                <w:lang w:val="mn-MN"/>
              </w:rPr>
              <w:t>5</w:t>
            </w:r>
          </w:p>
        </w:tc>
        <w:tc>
          <w:tcPr>
            <w:tcW w:w="9101" w:type="dxa"/>
          </w:tcPr>
          <w:p w14:paraId="229036B9" w14:textId="5BAA48D5" w:rsidR="00432C8B" w:rsidRPr="0083307F" w:rsidRDefault="00432C8B" w:rsidP="00432C8B">
            <w:pPr>
              <w:rPr>
                <w:rFonts w:cs="Arial"/>
                <w:b/>
                <w:bCs/>
                <w:szCs w:val="24"/>
                <w:lang w:val="mn-MN"/>
              </w:rPr>
            </w:pPr>
            <w:r w:rsidRPr="0083307F">
              <w:rPr>
                <w:rFonts w:cs="Arial"/>
                <w:b/>
                <w:bCs/>
                <w:szCs w:val="24"/>
                <w:lang w:val="mn-MN"/>
              </w:rPr>
              <w:t>Байгаа бол хэвлүүлсэн бүтээл болон олон нийтэд өгсөн мэдээлэл</w:t>
            </w:r>
          </w:p>
          <w:p w14:paraId="6E638389" w14:textId="77777777" w:rsidR="00432C8B" w:rsidRPr="0083307F" w:rsidRDefault="00432C8B" w:rsidP="00432C8B">
            <w:pPr>
              <w:rPr>
                <w:rFonts w:cs="Arial"/>
                <w:b/>
                <w:bCs/>
                <w:szCs w:val="24"/>
                <w:lang w:val="mn-MN"/>
              </w:rPr>
            </w:pPr>
          </w:p>
          <w:p w14:paraId="62381C3B" w14:textId="73BFB707" w:rsidR="00432C8B" w:rsidRPr="0083307F" w:rsidRDefault="00432C8B" w:rsidP="00432C8B">
            <w:pPr>
              <w:ind w:firstLine="717"/>
              <w:rPr>
                <w:rFonts w:cs="Arial"/>
                <w:szCs w:val="24"/>
                <w:lang w:val="mn-MN"/>
              </w:rPr>
            </w:pPr>
            <w:r w:rsidRPr="0083307F">
              <w:rPr>
                <w:rFonts w:cs="Arial"/>
                <w:szCs w:val="24"/>
                <w:lang w:val="mn-MN"/>
              </w:rPr>
              <w:t xml:space="preserve">-Өөрийн боловсруулсан, хянасан ном, өгүүлэл, тайлан, шийдвэр, зөвлөмж зэрэг аливаа хэлбэрээр хэвлүүлсэн материал байгаа бол гарчиг, хэвлэсэн газар, огноог бичнэ. </w:t>
            </w:r>
          </w:p>
          <w:p w14:paraId="5F70B1E9" w14:textId="77777777" w:rsidR="00432C8B" w:rsidRPr="0083307F" w:rsidRDefault="00432C8B" w:rsidP="00432C8B">
            <w:pPr>
              <w:ind w:firstLine="717"/>
              <w:rPr>
                <w:rFonts w:cs="Arial"/>
                <w:szCs w:val="24"/>
                <w:lang w:val="mn-MN"/>
              </w:rPr>
            </w:pPr>
          </w:p>
          <w:p w14:paraId="1A8DE5DF" w14:textId="1CDD82F4" w:rsidR="00432C8B" w:rsidRPr="0083307F" w:rsidRDefault="00432C8B" w:rsidP="00432C8B">
            <w:pPr>
              <w:ind w:firstLine="717"/>
              <w:rPr>
                <w:rFonts w:cs="Arial"/>
                <w:szCs w:val="24"/>
                <w:lang w:val="mn-MN"/>
              </w:rPr>
            </w:pPr>
            <w:r w:rsidRPr="0083307F">
              <w:rPr>
                <w:rFonts w:cs="Arial"/>
                <w:szCs w:val="24"/>
                <w:lang w:val="mn-MN"/>
              </w:rPr>
              <w:lastRenderedPageBreak/>
              <w:t xml:space="preserve">-Өөрийн харьяалагддаг байгууллагын нэрийн өмнөөс бэлдсэн, эсхүл бэлдэхэд оролцсон аливаа хууль тогтоомж, дүрэм, журам, шийдвэр, тайлан, зөвлөмж болон бусад материал байгаа бол түүнийг хэвлэсэн байгууллагын нэр, хаяг, огноо, гол агуулгыг бичнэ. </w:t>
            </w:r>
          </w:p>
          <w:p w14:paraId="01662E56" w14:textId="77777777" w:rsidR="00432C8B" w:rsidRPr="0083307F" w:rsidRDefault="00432C8B" w:rsidP="00432C8B">
            <w:pPr>
              <w:ind w:firstLine="717"/>
              <w:rPr>
                <w:rFonts w:cs="Arial"/>
                <w:szCs w:val="24"/>
                <w:lang w:val="mn-MN"/>
              </w:rPr>
            </w:pPr>
          </w:p>
          <w:p w14:paraId="48E56A8F" w14:textId="78F58468" w:rsidR="00432C8B" w:rsidRPr="0083307F" w:rsidRDefault="00432C8B" w:rsidP="00432C8B">
            <w:pPr>
              <w:ind w:firstLine="717"/>
              <w:rPr>
                <w:rFonts w:cs="Arial"/>
                <w:szCs w:val="24"/>
                <w:lang w:val="mn-MN"/>
              </w:rPr>
            </w:pPr>
            <w:r w:rsidRPr="0083307F">
              <w:rPr>
                <w:rFonts w:cs="Arial"/>
                <w:szCs w:val="24"/>
                <w:lang w:val="mn-MN"/>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480C41EE" w14:textId="77777777" w:rsidR="00432C8B" w:rsidRPr="0083307F" w:rsidRDefault="00432C8B" w:rsidP="00432C8B">
            <w:pPr>
              <w:ind w:firstLine="717"/>
              <w:rPr>
                <w:rFonts w:cs="Arial"/>
                <w:szCs w:val="24"/>
                <w:lang w:val="mn-MN"/>
              </w:rPr>
            </w:pPr>
          </w:p>
          <w:p w14:paraId="6C284529" w14:textId="77777777" w:rsidR="00432C8B" w:rsidRPr="0083307F" w:rsidRDefault="00432C8B" w:rsidP="00432C8B">
            <w:pPr>
              <w:ind w:firstLine="717"/>
              <w:rPr>
                <w:rFonts w:cs="Arial"/>
                <w:szCs w:val="24"/>
                <w:lang w:val="mn-MN"/>
              </w:rPr>
            </w:pPr>
            <w:r w:rsidRPr="0083307F">
              <w:rPr>
                <w:rFonts w:cs="Arial"/>
                <w:szCs w:val="24"/>
                <w:lang w:val="mn-MN"/>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5FF21A12" w14:textId="77777777" w:rsidR="00432C8B" w:rsidRPr="0083307F" w:rsidRDefault="00432C8B" w:rsidP="00432C8B">
            <w:pPr>
              <w:ind w:firstLine="717"/>
              <w:rPr>
                <w:rFonts w:cs="Arial"/>
                <w:szCs w:val="24"/>
                <w:lang w:val="mn-MN"/>
              </w:rPr>
            </w:pPr>
          </w:p>
          <w:p w14:paraId="65DF1F32" w14:textId="77777777" w:rsidR="00432C8B" w:rsidRPr="0083307F" w:rsidRDefault="00432C8B" w:rsidP="00432C8B">
            <w:pPr>
              <w:rPr>
                <w:rFonts w:cs="Arial"/>
                <w:b/>
                <w:bCs/>
                <w:szCs w:val="24"/>
                <w:lang w:val="mn-MN"/>
              </w:rPr>
            </w:pPr>
            <w:r w:rsidRPr="0083307F">
              <w:rPr>
                <w:rFonts w:cs="Arial"/>
                <w:b/>
                <w:bCs/>
                <w:szCs w:val="24"/>
                <w:lang w:val="mn-MN"/>
              </w:rPr>
              <w:t>Жич:</w:t>
            </w:r>
            <w:r w:rsidRPr="0083307F">
              <w:rPr>
                <w:rFonts w:cs="Arial"/>
                <w:szCs w:val="24"/>
                <w:lang w:val="mn-MN"/>
              </w:rPr>
              <w:t xml:space="preserve"> Дээр дурдсан материал тус бүрээс нэгийг хавсаргах бөгөөд боломжтой бол цахимаар үзэх линкийг тусгана.</w:t>
            </w:r>
          </w:p>
        </w:tc>
      </w:tr>
      <w:tr w:rsidR="00432C8B" w:rsidRPr="0083307F" w14:paraId="558129D3" w14:textId="77777777" w:rsidTr="0083307F">
        <w:tc>
          <w:tcPr>
            <w:tcW w:w="615" w:type="dxa"/>
            <w:vMerge/>
          </w:tcPr>
          <w:p w14:paraId="4F901025" w14:textId="77777777" w:rsidR="00432C8B" w:rsidRPr="0083307F" w:rsidRDefault="00432C8B" w:rsidP="00432C8B">
            <w:pPr>
              <w:rPr>
                <w:rFonts w:cs="Arial"/>
                <w:b/>
                <w:bCs/>
                <w:szCs w:val="24"/>
                <w:lang w:val="mn-MN"/>
              </w:rPr>
            </w:pPr>
          </w:p>
        </w:tc>
        <w:tc>
          <w:tcPr>
            <w:tcW w:w="9101" w:type="dxa"/>
          </w:tcPr>
          <w:p w14:paraId="006DA0A5" w14:textId="77777777" w:rsidR="004F21AA" w:rsidRPr="0083307F" w:rsidRDefault="004F21AA" w:rsidP="004F21AA">
            <w:pPr>
              <w:pStyle w:val="ListParagraph"/>
              <w:numPr>
                <w:ilvl w:val="0"/>
                <w:numId w:val="21"/>
              </w:numPr>
              <w:spacing w:line="276" w:lineRule="auto"/>
              <w:rPr>
                <w:rFonts w:eastAsia="Arial"/>
                <w:szCs w:val="24"/>
                <w:lang w:val="mn-MN"/>
              </w:rPr>
            </w:pPr>
            <w:r w:rsidRPr="0083307F">
              <w:rPr>
                <w:rFonts w:eastAsia="Arial"/>
                <w:szCs w:val="24"/>
                <w:lang w:val="mn-MN"/>
              </w:rPr>
              <w:t xml:space="preserve">2025.10.06 - Дархан-Уул аймгийн ГХУССЗ-тэй хамтран эрх бүхий албан тушаалтнуудад сургалт зохион байгуулсан. </w:t>
            </w:r>
          </w:p>
          <w:p w14:paraId="08B8809C" w14:textId="77777777" w:rsidR="004F21AA" w:rsidRPr="0083307F" w:rsidRDefault="004F21AA" w:rsidP="004F21AA">
            <w:pPr>
              <w:spacing w:line="276" w:lineRule="auto"/>
              <w:ind w:firstLine="720"/>
              <w:rPr>
                <w:rFonts w:eastAsia="Arial"/>
                <w:szCs w:val="24"/>
                <w:lang w:val="mn-MN"/>
              </w:rPr>
            </w:pPr>
            <w:hyperlink r:id="rId8" w:history="1">
              <w:r w:rsidRPr="0083307F">
                <w:rPr>
                  <w:rStyle w:val="Hyperlink"/>
                  <w:rFonts w:eastAsia="Arial"/>
                  <w:szCs w:val="24"/>
                  <w:lang w:val="mn-MN"/>
                </w:rPr>
                <w:t>https://www.facebook.com/reel/757733420597834</w:t>
              </w:r>
            </w:hyperlink>
          </w:p>
          <w:p w14:paraId="292A89A9" w14:textId="77777777" w:rsidR="004F21AA" w:rsidRPr="0083307F" w:rsidRDefault="004F21AA" w:rsidP="004F21AA">
            <w:pPr>
              <w:spacing w:line="276" w:lineRule="auto"/>
              <w:ind w:firstLine="720"/>
              <w:rPr>
                <w:rFonts w:eastAsia="Arial"/>
                <w:szCs w:val="24"/>
                <w:lang w:val="mn-MN"/>
              </w:rPr>
            </w:pPr>
          </w:p>
          <w:p w14:paraId="5FEFE515" w14:textId="77777777" w:rsidR="004F21AA" w:rsidRPr="0083307F" w:rsidRDefault="004F21AA" w:rsidP="004F21AA">
            <w:pPr>
              <w:pStyle w:val="ListParagraph"/>
              <w:numPr>
                <w:ilvl w:val="0"/>
                <w:numId w:val="21"/>
              </w:numPr>
              <w:spacing w:line="276" w:lineRule="auto"/>
              <w:rPr>
                <w:color w:val="080809"/>
                <w:szCs w:val="24"/>
                <w:shd w:val="clear" w:color="auto" w:fill="FFFFFF"/>
                <w:lang w:val="mn-MN"/>
              </w:rPr>
            </w:pPr>
            <w:r w:rsidRPr="0083307F">
              <w:rPr>
                <w:color w:val="080809"/>
                <w:szCs w:val="24"/>
                <w:shd w:val="clear" w:color="auto" w:fill="FFFFFF"/>
                <w:lang w:val="mn-MN"/>
              </w:rPr>
              <w:t>2025.09.19 “Бизнес эрхлэгчдэд арилжааны эвлэрүүлэн зуучлалыг сурталчлан таниулах” сургалтаар оролцогчдод шүүхийн үйл ажиллагаа, шүүхэд мэдүүлэх эрх, шүүгчийн хараат бус байдлын талаар мэдээлэл хийсэн.</w:t>
            </w:r>
          </w:p>
          <w:p w14:paraId="1134402B" w14:textId="77777777" w:rsidR="004F21AA" w:rsidRPr="0083307F" w:rsidRDefault="004F21AA" w:rsidP="004F21AA">
            <w:pPr>
              <w:pStyle w:val="ListParagraph"/>
              <w:spacing w:line="276" w:lineRule="auto"/>
              <w:ind w:left="1080"/>
              <w:rPr>
                <w:color w:val="080809"/>
                <w:szCs w:val="24"/>
                <w:shd w:val="clear" w:color="auto" w:fill="FFFFFF"/>
                <w:lang w:val="mn-MN"/>
              </w:rPr>
            </w:pPr>
          </w:p>
          <w:p w14:paraId="1C8E7236" w14:textId="77777777" w:rsidR="004F21AA" w:rsidRPr="0083307F" w:rsidRDefault="004F21AA" w:rsidP="004F21AA">
            <w:pPr>
              <w:pStyle w:val="ListParagraph"/>
              <w:numPr>
                <w:ilvl w:val="0"/>
                <w:numId w:val="21"/>
              </w:numPr>
              <w:shd w:val="clear" w:color="auto" w:fill="FFFFFF"/>
              <w:spacing w:line="276" w:lineRule="auto"/>
              <w:rPr>
                <w:rFonts w:eastAsia="Times New Roman"/>
                <w:color w:val="080809"/>
                <w:szCs w:val="24"/>
                <w:lang w:val="mn-MN"/>
              </w:rPr>
            </w:pPr>
            <w:r w:rsidRPr="0083307F">
              <w:rPr>
                <w:rFonts w:eastAsia="Arial"/>
                <w:szCs w:val="24"/>
                <w:lang w:val="mn-MN"/>
              </w:rPr>
              <w:t>2025.08.27</w:t>
            </w:r>
            <w:r w:rsidRPr="0083307F">
              <w:rPr>
                <w:color w:val="080809"/>
                <w:szCs w:val="24"/>
                <w:lang w:val="mn-MN"/>
              </w:rPr>
              <w:t xml:space="preserve"> </w:t>
            </w:r>
            <w:r w:rsidRPr="0083307F">
              <w:rPr>
                <w:rFonts w:eastAsia="Times New Roman"/>
                <w:color w:val="080809"/>
                <w:szCs w:val="24"/>
                <w:lang w:val="mn-MN"/>
              </w:rPr>
              <w:t>Европын холбооны санхүүжилтээр хэрэгжиж буй Германы Олон улсын эрх зүйн хамтын ажиллагааны "Твининг" төслийн 2 дугаар бүрэлдэхүүн хэсгийн багт 2025.08.27-ны өдөр Дархан-Уул аймгийн танилцуулга, Дархан-Уул аймаг дахь анхан болон давж шатны шүүх, шүүхийн Тамгын газрын үйл ажиллагааны дэлгэрэнгүй мэдээллийг өгч шүүгчийн ачаалал, хэрэг маргааны тоо, хэрэг хянан шийдвэрлэх хугацаа, өссөн буурсан шалтгаан нөхцөлийн талаар харилцан ярилцлага өрнүүлсэн.</w:t>
            </w:r>
          </w:p>
          <w:p w14:paraId="1FC04B20" w14:textId="77777777" w:rsidR="004F21AA" w:rsidRPr="0083307F" w:rsidRDefault="004F21AA" w:rsidP="004F21AA">
            <w:pPr>
              <w:shd w:val="clear" w:color="auto" w:fill="FFFFFF"/>
              <w:spacing w:line="276" w:lineRule="auto"/>
              <w:ind w:left="720"/>
              <w:rPr>
                <w:rFonts w:eastAsia="Times New Roman"/>
                <w:color w:val="080809"/>
                <w:szCs w:val="24"/>
                <w:lang w:val="mn-MN"/>
              </w:rPr>
            </w:pPr>
            <w:r w:rsidRPr="0083307F">
              <w:rPr>
                <w:lang w:val="mn-MN"/>
              </w:rPr>
              <w:t xml:space="preserve"> </w:t>
            </w:r>
            <w:hyperlink r:id="rId9" w:history="1">
              <w:r w:rsidRPr="0083307F">
                <w:rPr>
                  <w:rStyle w:val="Hyperlink"/>
                  <w:rFonts w:eastAsia="Times New Roman"/>
                  <w:szCs w:val="24"/>
                  <w:lang w:val="mn-MN"/>
                </w:rPr>
                <w:t>https://www.facebook.com/share/p/1ChhDJExgV/</w:t>
              </w:r>
            </w:hyperlink>
          </w:p>
          <w:p w14:paraId="2F0EC55F" w14:textId="77777777" w:rsidR="004F21AA" w:rsidRPr="0083307F" w:rsidRDefault="004F21AA" w:rsidP="004F21AA">
            <w:pPr>
              <w:shd w:val="clear" w:color="auto" w:fill="FFFFFF"/>
              <w:spacing w:line="276" w:lineRule="auto"/>
              <w:ind w:left="720"/>
              <w:rPr>
                <w:rFonts w:eastAsia="Times New Roman"/>
                <w:color w:val="080809"/>
                <w:szCs w:val="24"/>
                <w:lang w:val="mn-MN"/>
              </w:rPr>
            </w:pPr>
          </w:p>
          <w:p w14:paraId="64B69092" w14:textId="77777777" w:rsidR="004F21AA" w:rsidRPr="0083307F" w:rsidRDefault="004F21AA" w:rsidP="004F21AA">
            <w:pPr>
              <w:pStyle w:val="ListParagraph"/>
              <w:numPr>
                <w:ilvl w:val="0"/>
                <w:numId w:val="21"/>
              </w:numPr>
              <w:shd w:val="clear" w:color="auto" w:fill="FFFFFF"/>
              <w:spacing w:line="276" w:lineRule="auto"/>
              <w:rPr>
                <w:rFonts w:eastAsia="Times New Roman"/>
                <w:color w:val="080809"/>
                <w:szCs w:val="24"/>
                <w:lang w:val="mn-MN"/>
              </w:rPr>
            </w:pPr>
            <w:r w:rsidRPr="0083307F">
              <w:rPr>
                <w:rFonts w:eastAsia="Arial"/>
                <w:szCs w:val="24"/>
                <w:lang w:val="mn-MN"/>
              </w:rPr>
              <w:t xml:space="preserve">2024.10.25 </w:t>
            </w:r>
            <w:r w:rsidRPr="0083307F">
              <w:rPr>
                <w:rFonts w:eastAsia="Times New Roman"/>
                <w:color w:val="080809"/>
                <w:szCs w:val="24"/>
                <w:lang w:val="mn-MN"/>
              </w:rPr>
              <w:t>Дархан-Уул аймгийн Цагдаагийн газар, Онцгой байдлын газартай хамтран</w:t>
            </w:r>
            <w:r w:rsidRPr="0083307F">
              <w:rPr>
                <w:color w:val="080809"/>
                <w:szCs w:val="24"/>
                <w:shd w:val="clear" w:color="auto" w:fill="FFFFFF"/>
                <w:lang w:val="mn-MN"/>
              </w:rPr>
              <w:t xml:space="preserve"> “Шүүгч, шүүгчийн аюулгүй байдлыг хангах нь” онол, практикийн сургалт Дархан-Уул аймгийн Давж заалдах шатны болон Захиргааны хэргийн анхан шатны шүүхэд зохион байгуулсан. </w:t>
            </w:r>
            <w:r w:rsidRPr="0083307F">
              <w:rPr>
                <w:rFonts w:eastAsia="Times New Roman"/>
                <w:color w:val="080809"/>
                <w:szCs w:val="24"/>
                <w:lang w:val="mn-MN"/>
              </w:rPr>
              <w:t xml:space="preserve">Сургалтаар шүүх, шүүгчийн аюулгүй байдлыг хангахтай холбоотой батлагдсан хууль тогтоомж, дүрэм, журмыг хэрэгжүүлэх талаар нэгдсэн ойлголтод хүрч мэдлэг, мэдээлэл олгохоос гадна онцгой нөхцөл байдал үүссэн үед шүүхийн Тамгын газрын зүгээс хариу арга хэмжээг шуурхай хэрэгжүүлэх, холбогдох эрх бүхий мэргэжлийн байгууллагатай хэрхэн хамтран ажиллах талаар танхимын болон практик дадлага сургуулилтыг хосолсон хэлбэрээр явууллаа. </w:t>
            </w:r>
          </w:p>
          <w:p w14:paraId="4AD520AF" w14:textId="77777777" w:rsidR="004F21AA" w:rsidRPr="0083307F" w:rsidRDefault="004F21AA" w:rsidP="004F21AA">
            <w:pPr>
              <w:pStyle w:val="ListParagraph"/>
              <w:shd w:val="clear" w:color="auto" w:fill="FFFFFF"/>
              <w:spacing w:line="276" w:lineRule="auto"/>
              <w:ind w:left="1080"/>
              <w:rPr>
                <w:rFonts w:eastAsia="Times New Roman"/>
                <w:color w:val="080809"/>
                <w:szCs w:val="24"/>
                <w:lang w:val="mn-MN"/>
              </w:rPr>
            </w:pPr>
          </w:p>
          <w:p w14:paraId="6D53A5C6" w14:textId="77777777" w:rsidR="004F21AA" w:rsidRPr="0083307F" w:rsidRDefault="004F21AA" w:rsidP="004F21AA">
            <w:pPr>
              <w:pStyle w:val="ListParagraph"/>
              <w:numPr>
                <w:ilvl w:val="0"/>
                <w:numId w:val="21"/>
              </w:numPr>
              <w:shd w:val="clear" w:color="auto" w:fill="FFFFFF"/>
              <w:spacing w:line="276" w:lineRule="auto"/>
              <w:rPr>
                <w:rFonts w:eastAsia="Times New Roman"/>
                <w:color w:val="080809"/>
                <w:szCs w:val="24"/>
                <w:lang w:val="mn-MN"/>
              </w:rPr>
            </w:pPr>
            <w:r w:rsidRPr="0083307F">
              <w:rPr>
                <w:rFonts w:eastAsia="Arial"/>
                <w:szCs w:val="24"/>
                <w:lang w:val="mn-MN"/>
              </w:rPr>
              <w:lastRenderedPageBreak/>
              <w:t xml:space="preserve">2024.10.24 </w:t>
            </w:r>
            <w:r w:rsidRPr="0083307F">
              <w:rPr>
                <w:rFonts w:eastAsia="Times New Roman"/>
                <w:color w:val="080809"/>
                <w:szCs w:val="24"/>
                <w:lang w:val="mn-MN"/>
              </w:rPr>
              <w:t xml:space="preserve">Дархан-Уул аймгийн ИТХ-ын дарга бөгөөд ГХУСАЗСЗ-ийн дарга А.Янжмаад Дархан-Уул аймаг дахь Давж заалдах шатны болон Захиргааны хэргийн анхан шатны шүүхийн үйл ажиллагааг танилцуулж, шүүхээр хянан шийдвэрлэгдсэн хэрэг маргааны талаар болон, Тамгын газрын үйл ажиллагааны талаар мэдээлэл хүргэсэн. </w:t>
            </w:r>
          </w:p>
          <w:p w14:paraId="3D0B92B8" w14:textId="77777777" w:rsidR="004F21AA" w:rsidRPr="0083307F" w:rsidRDefault="004F21AA" w:rsidP="004F21AA">
            <w:pPr>
              <w:pStyle w:val="ListParagraph"/>
              <w:rPr>
                <w:rFonts w:eastAsia="Times New Roman"/>
                <w:color w:val="080809"/>
                <w:szCs w:val="24"/>
                <w:lang w:val="mn-MN"/>
              </w:rPr>
            </w:pPr>
          </w:p>
          <w:p w14:paraId="00086501" w14:textId="77777777" w:rsidR="004F21AA" w:rsidRPr="0083307F" w:rsidRDefault="004F21AA" w:rsidP="004F21AA">
            <w:pPr>
              <w:pStyle w:val="ListParagraph"/>
              <w:numPr>
                <w:ilvl w:val="0"/>
                <w:numId w:val="21"/>
              </w:numPr>
              <w:shd w:val="clear" w:color="auto" w:fill="FFFFFF"/>
              <w:spacing w:line="276" w:lineRule="auto"/>
              <w:rPr>
                <w:rFonts w:eastAsia="Times New Roman"/>
                <w:color w:val="080809"/>
                <w:szCs w:val="24"/>
                <w:lang w:val="mn-MN"/>
              </w:rPr>
            </w:pPr>
            <w:r w:rsidRPr="0083307F">
              <w:rPr>
                <w:rFonts w:eastAsia="Times New Roman"/>
                <w:color w:val="080809"/>
                <w:szCs w:val="24"/>
                <w:lang w:val="mn-MN"/>
              </w:rPr>
              <w:t>2023.11.27 Гэмт хэргээс урьдчилан сэргийлэх ажлын хүрээнд “Цахим гадуурхалт, үе тэнгийн дээрэлхэлт” сэдвээр Ерөнхий боловсролын сургуулийн сурагчдад сургалт зохион байгуулсан.</w:t>
            </w:r>
          </w:p>
          <w:p w14:paraId="5D1787C4" w14:textId="77777777" w:rsidR="004F21AA" w:rsidRPr="0083307F" w:rsidRDefault="004F21AA" w:rsidP="004F21AA">
            <w:pPr>
              <w:pStyle w:val="ListParagraph"/>
              <w:rPr>
                <w:rFonts w:eastAsia="Times New Roman"/>
                <w:color w:val="080809"/>
                <w:szCs w:val="24"/>
                <w:lang w:val="mn-MN"/>
              </w:rPr>
            </w:pPr>
          </w:p>
          <w:p w14:paraId="6AC05114" w14:textId="77777777" w:rsidR="004F21AA" w:rsidRPr="0083307F" w:rsidRDefault="004F21AA" w:rsidP="004F21AA">
            <w:pPr>
              <w:pStyle w:val="ListParagraph"/>
              <w:numPr>
                <w:ilvl w:val="0"/>
                <w:numId w:val="21"/>
              </w:numPr>
              <w:shd w:val="clear" w:color="auto" w:fill="FFFFFF"/>
              <w:spacing w:line="276" w:lineRule="auto"/>
              <w:rPr>
                <w:rFonts w:eastAsia="Times New Roman"/>
                <w:color w:val="080809"/>
                <w:szCs w:val="24"/>
                <w:lang w:val="mn-MN"/>
              </w:rPr>
            </w:pPr>
            <w:r w:rsidRPr="0083307F">
              <w:rPr>
                <w:rFonts w:eastAsia="Times New Roman"/>
                <w:color w:val="080809"/>
                <w:szCs w:val="24"/>
                <w:lang w:val="mn-MN"/>
              </w:rPr>
              <w:t>2023.09.21 Оюутнуудын эрх зүйн боловсролыг дээшлүүлэх зорилгоор “Монгол улсын шүүхийн тогтолцоо”, “Шүүхэд мэдүүлэх эрх, нэхэмжлэлийн бүрдүүлбэр хангах”, “Гэмт хэргээс урьдчилан сэргийлэх нь” зэрэг сэдвүүдийн хүрээнд Мандах их сургуулийн Дархан салбарын оюутнуудад сургалт зохион байгуулсан.</w:t>
            </w:r>
          </w:p>
          <w:p w14:paraId="6EF362CD" w14:textId="77777777" w:rsidR="004F21AA" w:rsidRPr="0083307F" w:rsidRDefault="004F21AA" w:rsidP="004F21AA">
            <w:pPr>
              <w:pStyle w:val="ListParagraph"/>
              <w:rPr>
                <w:rFonts w:eastAsia="Times New Roman"/>
                <w:color w:val="080809"/>
                <w:szCs w:val="24"/>
                <w:lang w:val="mn-MN"/>
              </w:rPr>
            </w:pPr>
          </w:p>
          <w:p w14:paraId="0A2239F4" w14:textId="77777777" w:rsidR="004F21AA" w:rsidRPr="0083307F" w:rsidRDefault="004F21AA" w:rsidP="004F21AA">
            <w:pPr>
              <w:pStyle w:val="ListParagraph"/>
              <w:numPr>
                <w:ilvl w:val="0"/>
                <w:numId w:val="21"/>
              </w:numPr>
              <w:shd w:val="clear" w:color="auto" w:fill="FFFFFF"/>
              <w:spacing w:line="276" w:lineRule="auto"/>
              <w:rPr>
                <w:rFonts w:eastAsia="Times New Roman"/>
                <w:color w:val="080809"/>
                <w:szCs w:val="24"/>
                <w:lang w:val="mn-MN"/>
              </w:rPr>
            </w:pPr>
            <w:r w:rsidRPr="0083307F">
              <w:rPr>
                <w:rFonts w:eastAsia="Times New Roman"/>
                <w:color w:val="080809"/>
                <w:szCs w:val="24"/>
                <w:lang w:val="mn-MN"/>
              </w:rPr>
              <w:t xml:space="preserve">2023.03.20 Дархан-Уул аймгийн “Оюуны ирээдүй” цогцолбор сургуулийн 12 дугаар ангийн сурагчдад “Болзошгүй гэмт хэргээс урьдчилан сэргийлэх тухай” сургалт зохион байгуулсан. </w:t>
            </w:r>
          </w:p>
          <w:p w14:paraId="5E15F345" w14:textId="77777777" w:rsidR="004F21AA" w:rsidRPr="0083307F" w:rsidRDefault="004F21AA" w:rsidP="004F21AA">
            <w:pPr>
              <w:pStyle w:val="ListParagraph"/>
              <w:rPr>
                <w:rFonts w:eastAsia="Arial"/>
                <w:szCs w:val="24"/>
                <w:lang w:val="mn-MN"/>
              </w:rPr>
            </w:pPr>
          </w:p>
          <w:p w14:paraId="0B228FA9" w14:textId="77777777" w:rsidR="004F21AA" w:rsidRPr="0083307F" w:rsidRDefault="004F21AA" w:rsidP="004F21AA">
            <w:pPr>
              <w:pStyle w:val="ListParagraph"/>
              <w:numPr>
                <w:ilvl w:val="0"/>
                <w:numId w:val="21"/>
              </w:numPr>
              <w:shd w:val="clear" w:color="auto" w:fill="FFFFFF"/>
              <w:spacing w:line="276" w:lineRule="auto"/>
              <w:rPr>
                <w:rFonts w:eastAsia="Times New Roman"/>
                <w:color w:val="080809"/>
                <w:szCs w:val="24"/>
                <w:lang w:val="mn-MN"/>
              </w:rPr>
            </w:pPr>
            <w:r w:rsidRPr="0083307F">
              <w:rPr>
                <w:rFonts w:eastAsia="Arial"/>
                <w:szCs w:val="24"/>
                <w:lang w:val="mn-MN"/>
              </w:rPr>
              <w:t xml:space="preserve">2022.11.10 </w:t>
            </w:r>
            <w:r w:rsidRPr="0083307F">
              <w:rPr>
                <w:color w:val="080809"/>
                <w:szCs w:val="24"/>
                <w:shd w:val="clear" w:color="auto" w:fill="FFFFFF"/>
                <w:lang w:val="mn-MN"/>
              </w:rPr>
              <w:t xml:space="preserve">2022 оны III улирлын шүүн таслах ажиллагааны мэдээг танилцуулсан </w:t>
            </w:r>
            <w:r w:rsidRPr="0083307F">
              <w:rPr>
                <w:rFonts w:eastAsia="Arial"/>
                <w:szCs w:val="24"/>
                <w:lang w:val="mn-MN"/>
              </w:rPr>
              <w:t>Дархан-Уул аймгийн орон нутгийн “</w:t>
            </w:r>
            <w:r w:rsidRPr="0083307F">
              <w:rPr>
                <w:color w:val="080809"/>
                <w:szCs w:val="24"/>
                <w:shd w:val="clear" w:color="auto" w:fill="FFFFFF"/>
                <w:lang w:val="mn-MN"/>
              </w:rPr>
              <w:t xml:space="preserve">DBS” телевизээр олон нийтэд танилцуулсан. </w:t>
            </w:r>
          </w:p>
          <w:p w14:paraId="47EE07F5" w14:textId="77777777" w:rsidR="004F21AA" w:rsidRPr="0083307F" w:rsidRDefault="004F21AA" w:rsidP="004F21AA">
            <w:pPr>
              <w:shd w:val="clear" w:color="auto" w:fill="FFFFFF"/>
              <w:spacing w:line="276" w:lineRule="auto"/>
              <w:ind w:firstLine="720"/>
              <w:rPr>
                <w:rFonts w:eastAsia="Times New Roman"/>
                <w:color w:val="080809"/>
                <w:szCs w:val="24"/>
                <w:lang w:val="mn-MN"/>
              </w:rPr>
            </w:pPr>
            <w:hyperlink r:id="rId10" w:history="1">
              <w:r w:rsidRPr="0083307F">
                <w:rPr>
                  <w:rStyle w:val="Hyperlink"/>
                  <w:rFonts w:eastAsia="Times New Roman"/>
                  <w:szCs w:val="24"/>
                  <w:lang w:val="mn-MN"/>
                </w:rPr>
                <w:t>https://www.facebook.com/share/v/16GusGzNqc/</w:t>
              </w:r>
            </w:hyperlink>
          </w:p>
          <w:p w14:paraId="11B41960" w14:textId="77777777" w:rsidR="004F21AA" w:rsidRPr="0083307F" w:rsidRDefault="004F21AA" w:rsidP="004F21AA">
            <w:pPr>
              <w:spacing w:line="276" w:lineRule="auto"/>
              <w:rPr>
                <w:color w:val="080809"/>
                <w:szCs w:val="24"/>
                <w:shd w:val="clear" w:color="auto" w:fill="FFFFFF"/>
                <w:lang w:val="mn-MN"/>
              </w:rPr>
            </w:pPr>
          </w:p>
          <w:p w14:paraId="453E2369" w14:textId="77777777" w:rsidR="004F21AA" w:rsidRPr="0083307F" w:rsidRDefault="004F21AA" w:rsidP="004F21AA">
            <w:pPr>
              <w:pStyle w:val="ListParagraph"/>
              <w:numPr>
                <w:ilvl w:val="0"/>
                <w:numId w:val="21"/>
              </w:numPr>
              <w:spacing w:line="276" w:lineRule="auto"/>
              <w:rPr>
                <w:rFonts w:eastAsia="Times New Roman"/>
                <w:color w:val="080809"/>
                <w:szCs w:val="24"/>
                <w:lang w:val="mn-MN"/>
              </w:rPr>
            </w:pPr>
            <w:r w:rsidRPr="0083307F">
              <w:rPr>
                <w:color w:val="080809"/>
                <w:szCs w:val="24"/>
                <w:shd w:val="clear" w:color="auto" w:fill="FFFFFF"/>
                <w:lang w:val="mn-MN"/>
              </w:rPr>
              <w:t xml:space="preserve">2022.10.12 </w:t>
            </w:r>
            <w:r w:rsidRPr="0083307F">
              <w:rPr>
                <w:rFonts w:eastAsia="Times New Roman"/>
                <w:color w:val="080809"/>
                <w:szCs w:val="24"/>
                <w:lang w:val="mn-MN"/>
              </w:rPr>
              <w:t xml:space="preserve">Америкийн Нэгдсэн Улсын Төрийн департаментын санхүүжилтээр Азийн сангаас хэрэгжүүлж буй “Хууль бус уурхайн үйл ажиллагаатай тэмцэх чадавхыг бэхжүүлэх” төслийн хүрээнд “Уул уурхайн салбар дахь зарим төрлийн гэмт хэрэгтэй тэмцэх нь” сэдэвт семинарыг Дотоод хэргийн их сургуультай хамтран Дархан-Уул аймагт зохион байгуулсан. </w:t>
            </w:r>
          </w:p>
          <w:p w14:paraId="7BE13B13" w14:textId="77777777" w:rsidR="004F21AA" w:rsidRPr="0083307F" w:rsidRDefault="004F21AA" w:rsidP="004F21AA">
            <w:pPr>
              <w:spacing w:line="276" w:lineRule="auto"/>
              <w:ind w:firstLine="720"/>
              <w:rPr>
                <w:szCs w:val="24"/>
                <w:lang w:val="mn-MN"/>
              </w:rPr>
            </w:pPr>
            <w:hyperlink r:id="rId11" w:history="1">
              <w:r w:rsidRPr="0083307F">
                <w:rPr>
                  <w:rStyle w:val="Hyperlink"/>
                  <w:szCs w:val="24"/>
                  <w:lang w:val="mn-MN"/>
                </w:rPr>
                <w:t>https://www.judcouncil.mn/site/news_full/12507</w:t>
              </w:r>
            </w:hyperlink>
          </w:p>
          <w:p w14:paraId="0AA43022" w14:textId="77777777" w:rsidR="004F21AA" w:rsidRPr="0083307F" w:rsidRDefault="004F21AA" w:rsidP="004F21AA">
            <w:pPr>
              <w:spacing w:line="276" w:lineRule="auto"/>
              <w:rPr>
                <w:szCs w:val="24"/>
                <w:lang w:val="mn-MN"/>
              </w:rPr>
            </w:pPr>
          </w:p>
          <w:p w14:paraId="75309BEE" w14:textId="77777777" w:rsidR="004F21AA" w:rsidRPr="0083307F" w:rsidRDefault="004F21AA" w:rsidP="004F21AA">
            <w:pPr>
              <w:pStyle w:val="ListParagraph"/>
              <w:numPr>
                <w:ilvl w:val="0"/>
                <w:numId w:val="21"/>
              </w:numPr>
              <w:shd w:val="clear" w:color="auto" w:fill="FFFFFF"/>
              <w:rPr>
                <w:rFonts w:eastAsia="Times New Roman"/>
                <w:color w:val="080809"/>
                <w:szCs w:val="24"/>
                <w:lang w:val="mn-MN" w:eastAsia="zh-CN" w:bidi="mn-Mong-CN"/>
              </w:rPr>
            </w:pPr>
            <w:r w:rsidRPr="0083307F">
              <w:rPr>
                <w:rFonts w:eastAsia="Times New Roman"/>
                <w:color w:val="080809"/>
                <w:szCs w:val="24"/>
                <w:lang w:val="mn-MN" w:eastAsia="zh-CN" w:bidi="mn-Mong-CN"/>
              </w:rPr>
              <w:t xml:space="preserve">2021.08.04 Тулгар төр байгуулагдсаны 2230, Их Монгол Улсын 815, Ардын хувьсгалын 100 жилийн ойг тохиолдуулан баталсан Өршөөл үзүүлэх тухай хуулийн хэрэгжилтийн талаар олон нийтийн хэвлэл мэдээллийн </w:t>
            </w:r>
            <w:r w:rsidRPr="0083307F">
              <w:rPr>
                <w:rFonts w:eastAsia="Times New Roman" w:cs="Times New Roman"/>
                <w:color w:val="080809"/>
                <w:szCs w:val="24"/>
                <w:lang w:val="mn-MN" w:eastAsia="zh-CN" w:bidi="mn-Mong-CN"/>
              </w:rPr>
              <w:t>News.mn сайтад</w:t>
            </w:r>
            <w:r w:rsidRPr="0083307F">
              <w:rPr>
                <w:rFonts w:eastAsia="Times New Roman"/>
                <w:color w:val="080809"/>
                <w:szCs w:val="24"/>
                <w:lang w:val="mn-MN" w:eastAsia="zh-CN" w:bidi="mn-Mong-CN"/>
              </w:rPr>
              <w:t xml:space="preserve"> ярилцлага өгсөн. </w:t>
            </w:r>
          </w:p>
          <w:p w14:paraId="64DAE522" w14:textId="77777777" w:rsidR="004F21AA" w:rsidRPr="0083307F" w:rsidRDefault="004F21AA" w:rsidP="004F21AA">
            <w:pPr>
              <w:shd w:val="clear" w:color="auto" w:fill="FFFFFF"/>
              <w:ind w:left="720"/>
              <w:rPr>
                <w:rFonts w:eastAsia="Times New Roman"/>
                <w:color w:val="080809"/>
                <w:szCs w:val="24"/>
                <w:lang w:val="mn-MN" w:eastAsia="zh-CN" w:bidi="mn-Mong-CN"/>
              </w:rPr>
            </w:pPr>
            <w:hyperlink r:id="rId12" w:history="1">
              <w:r w:rsidRPr="0083307F">
                <w:rPr>
                  <w:rStyle w:val="Hyperlink"/>
                  <w:rFonts w:eastAsia="Times New Roman"/>
                  <w:szCs w:val="24"/>
                  <w:lang w:val="mn-MN" w:eastAsia="zh-CN" w:bidi="mn-Mong-CN"/>
                </w:rPr>
                <w:t>https://news.mn/r/2459433/</w:t>
              </w:r>
            </w:hyperlink>
          </w:p>
          <w:p w14:paraId="3C9523F1" w14:textId="77777777" w:rsidR="004F21AA" w:rsidRPr="0083307F" w:rsidRDefault="004F21AA" w:rsidP="004F21AA">
            <w:pPr>
              <w:spacing w:line="276" w:lineRule="auto"/>
              <w:ind w:firstLine="720"/>
              <w:rPr>
                <w:rFonts w:eastAsia="Times New Roman" w:cs="Segoe UI Historic"/>
                <w:color w:val="080809"/>
                <w:sz w:val="23"/>
                <w:szCs w:val="23"/>
                <w:lang w:val="mn-MN" w:eastAsia="zh-CN" w:bidi="mn-Mong-CN"/>
              </w:rPr>
            </w:pPr>
            <w:hyperlink r:id="rId13" w:history="1">
              <w:r w:rsidRPr="0083307F">
                <w:rPr>
                  <w:rStyle w:val="Hyperlink"/>
                  <w:rFonts w:eastAsia="Times New Roman" w:cs="Segoe UI Historic"/>
                  <w:sz w:val="23"/>
                  <w:szCs w:val="23"/>
                  <w:lang w:val="mn-MN" w:eastAsia="zh-CN" w:bidi="mn-Mong-CN"/>
                </w:rPr>
                <w:t>https://www.facebook.com/share/p/15SM1FM3ASx/</w:t>
              </w:r>
            </w:hyperlink>
          </w:p>
          <w:p w14:paraId="40909F2E" w14:textId="77777777" w:rsidR="004F21AA" w:rsidRPr="0083307F" w:rsidRDefault="004F21AA" w:rsidP="004F21AA">
            <w:pPr>
              <w:spacing w:line="276" w:lineRule="auto"/>
              <w:rPr>
                <w:rFonts w:eastAsia="Times New Roman" w:cs="Segoe UI Historic"/>
                <w:color w:val="080809"/>
                <w:sz w:val="23"/>
                <w:szCs w:val="23"/>
                <w:lang w:val="mn-MN" w:eastAsia="zh-CN" w:bidi="mn-Mong-CN"/>
              </w:rPr>
            </w:pPr>
          </w:p>
          <w:p w14:paraId="07377E42" w14:textId="77777777" w:rsidR="004F21AA" w:rsidRPr="0083307F" w:rsidRDefault="004F21AA" w:rsidP="004F21AA">
            <w:pPr>
              <w:pStyle w:val="ListParagraph"/>
              <w:numPr>
                <w:ilvl w:val="0"/>
                <w:numId w:val="21"/>
              </w:numPr>
              <w:spacing w:line="276" w:lineRule="auto"/>
              <w:rPr>
                <w:szCs w:val="24"/>
                <w:lang w:val="mn-MN"/>
              </w:rPr>
            </w:pPr>
            <w:r w:rsidRPr="0083307F">
              <w:rPr>
                <w:szCs w:val="24"/>
                <w:lang w:val="mn-MN"/>
              </w:rPr>
              <w:t>2019.07.29 Шүүхийн ерөнхий зөвлөлөөс зохион байгуулдаг "Нээлттэй шүүх” хэвлэлийн бага хурлаар</w:t>
            </w:r>
            <w:r w:rsidRPr="0083307F">
              <w:rPr>
                <w:rFonts w:ascii="Tahoma" w:hAnsi="Tahoma" w:cs="Tahoma"/>
                <w:lang w:val="mn-MN"/>
              </w:rPr>
              <w:t xml:space="preserve"> </w:t>
            </w:r>
            <w:r w:rsidRPr="0083307F">
              <w:rPr>
                <w:szCs w:val="24"/>
                <w:lang w:val="mn-MN"/>
              </w:rPr>
              <w:t xml:space="preserve">сэтгүүлч нарт олны анхаарал татсан эрүүгийн хэргийг шүүхээр шийдвэрлэсэн талаар мэдээлэл өгсөн. </w:t>
            </w:r>
          </w:p>
          <w:p w14:paraId="76F35595" w14:textId="77777777" w:rsidR="004F21AA" w:rsidRPr="0083307F" w:rsidRDefault="004F21AA" w:rsidP="004F21AA">
            <w:pPr>
              <w:spacing w:line="276" w:lineRule="auto"/>
              <w:ind w:firstLine="720"/>
              <w:rPr>
                <w:color w:val="333333"/>
                <w:szCs w:val="24"/>
                <w:shd w:val="clear" w:color="auto" w:fill="FFF1E5"/>
                <w:lang w:val="mn-MN"/>
              </w:rPr>
            </w:pPr>
            <w:hyperlink r:id="rId14" w:history="1">
              <w:r w:rsidRPr="0083307F">
                <w:rPr>
                  <w:rStyle w:val="Hyperlink"/>
                  <w:szCs w:val="24"/>
                  <w:shd w:val="clear" w:color="auto" w:fill="FFF1E5"/>
                  <w:lang w:val="mn-MN"/>
                </w:rPr>
                <w:t>https://www.zms.mn/a/78756</w:t>
              </w:r>
            </w:hyperlink>
          </w:p>
          <w:p w14:paraId="70272A64" w14:textId="77777777" w:rsidR="004F21AA" w:rsidRPr="0083307F" w:rsidRDefault="004F21AA" w:rsidP="004F21AA">
            <w:pPr>
              <w:spacing w:line="276" w:lineRule="auto"/>
              <w:ind w:firstLine="720"/>
              <w:rPr>
                <w:color w:val="333333"/>
                <w:szCs w:val="24"/>
                <w:shd w:val="clear" w:color="auto" w:fill="FFF1E5"/>
                <w:lang w:val="mn-MN"/>
              </w:rPr>
            </w:pPr>
            <w:hyperlink r:id="rId15" w:history="1">
              <w:r w:rsidRPr="0083307F">
                <w:rPr>
                  <w:rStyle w:val="Hyperlink"/>
                  <w:szCs w:val="24"/>
                  <w:shd w:val="clear" w:color="auto" w:fill="FFF1E5"/>
                  <w:lang w:val="mn-MN"/>
                </w:rPr>
                <w:t>https://news.zindaa.mn/2tu5</w:t>
              </w:r>
            </w:hyperlink>
          </w:p>
          <w:p w14:paraId="6F8B7E82" w14:textId="10A07566" w:rsidR="00432C8B" w:rsidRPr="0083307F" w:rsidRDefault="004F21AA" w:rsidP="004F21AA">
            <w:pPr>
              <w:spacing w:line="276" w:lineRule="auto"/>
              <w:rPr>
                <w:szCs w:val="24"/>
                <w:lang w:val="mn-MN"/>
              </w:rPr>
            </w:pPr>
            <w:hyperlink r:id="rId16" w:history="1">
              <w:r w:rsidRPr="0083307F">
                <w:rPr>
                  <w:rStyle w:val="Hyperlink"/>
                  <w:szCs w:val="24"/>
                  <w:lang w:val="mn-MN"/>
                </w:rPr>
                <w:t>https://www.facebook.com/watch/?v=1647892991924887</w:t>
              </w:r>
            </w:hyperlink>
          </w:p>
        </w:tc>
      </w:tr>
    </w:tbl>
    <w:p w14:paraId="23CB7D74" w14:textId="6300C421" w:rsidR="007E56A0" w:rsidRPr="0083307F" w:rsidRDefault="007E56A0" w:rsidP="00F62783">
      <w:pPr>
        <w:rPr>
          <w:rFonts w:cs="Arial"/>
          <w:b/>
          <w:bCs/>
          <w:szCs w:val="24"/>
          <w:lang w:val="mn-MN"/>
        </w:rPr>
      </w:pPr>
    </w:p>
    <w:p w14:paraId="691E33B1" w14:textId="07BCCA5B" w:rsidR="007E56A0" w:rsidRPr="0083307F" w:rsidRDefault="007E56A0" w:rsidP="00F62783">
      <w:pPr>
        <w:rPr>
          <w:rFonts w:cs="Arial"/>
          <w:b/>
          <w:bCs/>
          <w:szCs w:val="24"/>
          <w:lang w:val="mn-MN"/>
        </w:rPr>
      </w:pPr>
    </w:p>
    <w:p w14:paraId="08C82626" w14:textId="77777777" w:rsidR="007E56A0" w:rsidRPr="0083307F" w:rsidRDefault="007E56A0" w:rsidP="00F62783">
      <w:pPr>
        <w:rPr>
          <w:rFonts w:cs="Arial"/>
          <w:b/>
          <w:bCs/>
          <w:szCs w:val="24"/>
          <w:lang w:val="mn-MN"/>
        </w:rPr>
      </w:pPr>
    </w:p>
    <w:p w14:paraId="4FFB896E" w14:textId="7DE58BB4" w:rsidR="00476684" w:rsidRPr="0083307F" w:rsidRDefault="00476684" w:rsidP="00F62783">
      <w:pPr>
        <w:rPr>
          <w:rFonts w:cs="Arial"/>
          <w:b/>
          <w:bCs/>
          <w:szCs w:val="24"/>
          <w:lang w:val="mn-MN"/>
        </w:rPr>
      </w:pPr>
      <w:r w:rsidRPr="0083307F">
        <w:rPr>
          <w:rFonts w:cs="Arial"/>
          <w:b/>
          <w:bCs/>
          <w:szCs w:val="24"/>
          <w:lang w:val="mn-MN"/>
        </w:rPr>
        <w:t xml:space="preserve">Хавсралт: </w:t>
      </w:r>
    </w:p>
    <w:p w14:paraId="6F700DDC" w14:textId="77777777" w:rsidR="00FC280C" w:rsidRPr="0083307F" w:rsidRDefault="00FC280C" w:rsidP="00F62783">
      <w:pPr>
        <w:rPr>
          <w:rFonts w:cs="Arial"/>
          <w:b/>
          <w:bCs/>
          <w:szCs w:val="24"/>
          <w:lang w:val="mn-MN"/>
        </w:rPr>
      </w:pPr>
    </w:p>
    <w:p w14:paraId="07D8027B" w14:textId="52AF623E" w:rsidR="00476684" w:rsidRPr="0083307F" w:rsidRDefault="00FC280C" w:rsidP="00F62783">
      <w:pPr>
        <w:rPr>
          <w:rFonts w:cs="Arial"/>
          <w:bCs/>
          <w:szCs w:val="24"/>
          <w:lang w:val="mn-MN"/>
        </w:rPr>
      </w:pPr>
      <w:r w:rsidRPr="0083307F">
        <w:rPr>
          <w:rFonts w:cs="Arial"/>
          <w:bCs/>
          <w:szCs w:val="24"/>
          <w:lang w:val="mn-MN"/>
        </w:rPr>
        <w:t>Нэр дэвших тухай хүсэлтэд журмын 5.1-д заасан дараах баримт бичгийг хавсаргана:</w:t>
      </w:r>
    </w:p>
    <w:p w14:paraId="36286F8E" w14:textId="77777777" w:rsidR="00476684" w:rsidRPr="0083307F" w:rsidRDefault="00476684" w:rsidP="00F62783">
      <w:pPr>
        <w:rPr>
          <w:rFonts w:cs="Arial"/>
          <w:color w:val="000000" w:themeColor="text1"/>
          <w:szCs w:val="24"/>
          <w:lang w:val="mn-MN"/>
        </w:rPr>
      </w:pPr>
      <w:r w:rsidRPr="0083307F">
        <w:rPr>
          <w:rFonts w:cs="Arial"/>
          <w:szCs w:val="24"/>
          <w:lang w:val="mn-MN"/>
        </w:rPr>
        <w:t>-</w:t>
      </w:r>
      <w:r w:rsidRPr="0083307F">
        <w:rPr>
          <w:rFonts w:eastAsiaTheme="minorEastAsia" w:cs="Arial"/>
          <w:bCs/>
          <w:szCs w:val="24"/>
          <w:lang w:val="mn-MN"/>
        </w:rPr>
        <w:t>төрийн албан хаагчийн анкет;</w:t>
      </w:r>
    </w:p>
    <w:p w14:paraId="6C3DF663" w14:textId="77777777" w:rsidR="00FC280C" w:rsidRPr="0083307F" w:rsidRDefault="00FC280C" w:rsidP="00F62783">
      <w:pPr>
        <w:rPr>
          <w:rFonts w:cs="Arial"/>
          <w:szCs w:val="24"/>
          <w:lang w:val="mn-MN"/>
        </w:rPr>
      </w:pPr>
      <w:r w:rsidRPr="0083307F">
        <w:rPr>
          <w:rFonts w:cs="Arial"/>
          <w:szCs w:val="24"/>
          <w:lang w:val="mn-MN"/>
        </w:rPr>
        <w:t>-иргэний үнэмлэхийн хуулбар;</w:t>
      </w:r>
    </w:p>
    <w:p w14:paraId="484C7BFE" w14:textId="202229FB" w:rsidR="00476684" w:rsidRPr="0083307F" w:rsidRDefault="00476684" w:rsidP="00F62783">
      <w:pPr>
        <w:rPr>
          <w:rFonts w:cs="Arial"/>
          <w:color w:val="000000" w:themeColor="text1"/>
          <w:szCs w:val="24"/>
          <w:lang w:val="mn-MN"/>
        </w:rPr>
      </w:pPr>
      <w:r w:rsidRPr="0083307F">
        <w:rPr>
          <w:rFonts w:eastAsiaTheme="minorEastAsia" w:cs="Arial"/>
          <w:bCs/>
          <w:szCs w:val="24"/>
          <w:lang w:val="mn-MN"/>
        </w:rPr>
        <w:t>-нийгмийн даатгалын дэвтрийн хуулбар, эсхүл түүнтэй адилтгах баримт бичиг;</w:t>
      </w:r>
    </w:p>
    <w:p w14:paraId="393D9E35" w14:textId="77777777" w:rsidR="00476684" w:rsidRPr="0083307F" w:rsidRDefault="00476684" w:rsidP="00F62783">
      <w:pPr>
        <w:rPr>
          <w:rFonts w:cs="Arial"/>
          <w:szCs w:val="24"/>
          <w:lang w:val="mn-MN"/>
        </w:rPr>
      </w:pPr>
      <w:r w:rsidRPr="0083307F">
        <w:rPr>
          <w:rFonts w:cs="Arial"/>
          <w:szCs w:val="24"/>
          <w:lang w:val="mn-MN"/>
        </w:rPr>
        <w:t xml:space="preserve">-эрх зүйн бакалаврын, эсхүл түүнээс дээш боловсролын зэргийн дипломын хуулбар; </w:t>
      </w:r>
    </w:p>
    <w:p w14:paraId="0BEB366B" w14:textId="77777777" w:rsidR="00476684" w:rsidRPr="0083307F" w:rsidRDefault="00476684" w:rsidP="00F62783">
      <w:pPr>
        <w:rPr>
          <w:rFonts w:cs="Arial"/>
          <w:szCs w:val="24"/>
          <w:lang w:val="mn-MN"/>
        </w:rPr>
      </w:pPr>
      <w:r w:rsidRPr="0083307F">
        <w:rPr>
          <w:rFonts w:cs="Arial"/>
          <w:szCs w:val="24"/>
          <w:lang w:val="mn-MN"/>
        </w:rPr>
        <w:t>-хууль зүйн өндөр мэргэшилтэй гэдгийг нотлох харуулсан үйл ажиллагааны талаарх баримт;</w:t>
      </w:r>
      <w:r w:rsidRPr="0083307F">
        <w:rPr>
          <w:rFonts w:cs="Arial"/>
          <w:szCs w:val="24"/>
          <w:lang w:val="mn-MN"/>
        </w:rPr>
        <w:tab/>
      </w:r>
    </w:p>
    <w:p w14:paraId="59934E35" w14:textId="77777777" w:rsidR="00476684" w:rsidRPr="0083307F" w:rsidRDefault="00476684" w:rsidP="00F62783">
      <w:pPr>
        <w:rPr>
          <w:rFonts w:cs="Arial"/>
          <w:szCs w:val="24"/>
          <w:lang w:val="mn-MN"/>
        </w:rPr>
      </w:pPr>
      <w:r w:rsidRPr="0083307F">
        <w:rPr>
          <w:rFonts w:cs="Arial"/>
          <w:szCs w:val="24"/>
          <w:lang w:val="mn-MN"/>
        </w:rPr>
        <w:t>-эрх зүйч мэргэжлээр 10-аас доошгүй жил ажилласныг нотлох баримт;</w:t>
      </w:r>
    </w:p>
    <w:p w14:paraId="51122F77" w14:textId="60C6A6C1" w:rsidR="00476684" w:rsidRPr="0083307F" w:rsidRDefault="00476684" w:rsidP="00F62783">
      <w:pPr>
        <w:rPr>
          <w:rFonts w:cs="Arial"/>
          <w:szCs w:val="24"/>
          <w:lang w:val="mn-MN"/>
        </w:rPr>
      </w:pPr>
      <w:r w:rsidRPr="0083307F">
        <w:rPr>
          <w:rFonts w:cs="Arial"/>
          <w:szCs w:val="24"/>
          <w:lang w:val="mn-MN"/>
        </w:rPr>
        <w:t>-хүсэлт гаргагчийн талаарх тодорхойлолт</w:t>
      </w:r>
      <w:r w:rsidR="00FC280C" w:rsidRPr="0083307F">
        <w:rPr>
          <w:rFonts w:cs="Arial"/>
          <w:szCs w:val="24"/>
          <w:lang w:val="mn-MN"/>
        </w:rPr>
        <w:t xml:space="preserve"> /гурваас доошгүй/</w:t>
      </w:r>
      <w:r w:rsidRPr="0083307F">
        <w:rPr>
          <w:rFonts w:cs="Arial"/>
          <w:szCs w:val="24"/>
          <w:lang w:val="mn-MN"/>
        </w:rPr>
        <w:t>;</w:t>
      </w:r>
    </w:p>
    <w:p w14:paraId="47C790F5" w14:textId="0955B992" w:rsidR="00FC280C" w:rsidRPr="0083307F" w:rsidRDefault="00476684" w:rsidP="00F62783">
      <w:pPr>
        <w:rPr>
          <w:rFonts w:cs="Arial"/>
          <w:bCs/>
          <w:szCs w:val="24"/>
          <w:lang w:val="mn-MN"/>
        </w:rPr>
      </w:pPr>
      <w:r w:rsidRPr="0083307F">
        <w:rPr>
          <w:rFonts w:cs="Arial"/>
          <w:szCs w:val="24"/>
          <w:lang w:val="mn-MN"/>
        </w:rPr>
        <w:t>-</w:t>
      </w:r>
      <w:r w:rsidR="00FC280C" w:rsidRPr="0083307F">
        <w:rPr>
          <w:rFonts w:cs="Arial"/>
          <w:bCs/>
          <w:szCs w:val="24"/>
          <w:lang w:val="mn-MN"/>
        </w:rPr>
        <w:t xml:space="preserve">энэхүү загварт заасан барим бичиг; </w:t>
      </w:r>
    </w:p>
    <w:p w14:paraId="28D2AD96" w14:textId="77C4F826" w:rsidR="00476684" w:rsidRPr="0083307F" w:rsidRDefault="00FC280C" w:rsidP="00F62783">
      <w:pPr>
        <w:rPr>
          <w:rFonts w:cs="Arial"/>
          <w:bCs/>
          <w:szCs w:val="24"/>
          <w:lang w:val="mn-MN"/>
        </w:rPr>
      </w:pPr>
      <w:r w:rsidRPr="0083307F">
        <w:rPr>
          <w:rFonts w:cs="Arial"/>
          <w:bCs/>
          <w:szCs w:val="24"/>
          <w:lang w:val="mn-MN"/>
        </w:rPr>
        <w:t>-</w:t>
      </w:r>
      <w:r w:rsidR="00476684" w:rsidRPr="0083307F">
        <w:rPr>
          <w:rFonts w:cs="Arial"/>
          <w:szCs w:val="24"/>
          <w:lang w:val="mn-MN"/>
        </w:rPr>
        <w:t>холбогдох бусад баримт.</w:t>
      </w:r>
    </w:p>
    <w:p w14:paraId="2C0CD6AF" w14:textId="77777777" w:rsidR="004616AF" w:rsidRPr="0083307F" w:rsidRDefault="004616AF" w:rsidP="00F62783">
      <w:pPr>
        <w:rPr>
          <w:rFonts w:cs="Arial"/>
          <w:szCs w:val="24"/>
          <w:lang w:val="mn-MN"/>
        </w:rPr>
      </w:pPr>
    </w:p>
    <w:p w14:paraId="38D0A1FD" w14:textId="77777777" w:rsidR="00FC280C" w:rsidRPr="0083307F" w:rsidRDefault="00FC280C" w:rsidP="00F62783">
      <w:pPr>
        <w:rPr>
          <w:rFonts w:cs="Arial"/>
          <w:b/>
          <w:szCs w:val="24"/>
          <w:lang w:val="mn-MN"/>
        </w:rPr>
      </w:pPr>
    </w:p>
    <w:p w14:paraId="36E3447F" w14:textId="77777777" w:rsidR="00FC280C" w:rsidRPr="0083307F" w:rsidRDefault="00FC280C" w:rsidP="00F62783">
      <w:pPr>
        <w:rPr>
          <w:rFonts w:cs="Arial"/>
          <w:b/>
          <w:szCs w:val="24"/>
          <w:lang w:val="mn-MN"/>
        </w:rPr>
      </w:pPr>
    </w:p>
    <w:p w14:paraId="0394C2E2" w14:textId="77777777" w:rsidR="004616AF" w:rsidRPr="0083307F" w:rsidRDefault="004616AF" w:rsidP="0083307F">
      <w:pPr>
        <w:ind w:left="1440"/>
        <w:rPr>
          <w:rFonts w:cs="Arial"/>
          <w:b/>
          <w:szCs w:val="24"/>
          <w:lang w:val="mn-MN"/>
        </w:rPr>
      </w:pPr>
      <w:r w:rsidRPr="0083307F">
        <w:rPr>
          <w:rFonts w:cs="Arial"/>
          <w:b/>
          <w:szCs w:val="24"/>
          <w:lang w:val="mn-MN"/>
        </w:rPr>
        <w:t>Хүсэлт гаргагч:</w:t>
      </w:r>
    </w:p>
    <w:p w14:paraId="7D04FA44" w14:textId="77777777" w:rsidR="004616AF" w:rsidRPr="0083307F" w:rsidRDefault="004616AF" w:rsidP="0083307F">
      <w:pPr>
        <w:ind w:left="1440" w:firstLine="720"/>
        <w:rPr>
          <w:rFonts w:cs="Arial"/>
          <w:szCs w:val="24"/>
          <w:lang w:val="mn-MN"/>
        </w:rPr>
      </w:pPr>
    </w:p>
    <w:p w14:paraId="4301FC50" w14:textId="0E520E14" w:rsidR="004616AF" w:rsidRPr="0083307F" w:rsidRDefault="004616AF" w:rsidP="0083307F">
      <w:pPr>
        <w:ind w:left="1440"/>
        <w:rPr>
          <w:rFonts w:cs="Arial"/>
          <w:szCs w:val="24"/>
          <w:lang w:val="mn-MN"/>
        </w:rPr>
      </w:pPr>
      <w:r w:rsidRPr="0083307F">
        <w:rPr>
          <w:rFonts w:cs="Arial"/>
          <w:szCs w:val="24"/>
          <w:lang w:val="mn-MN"/>
        </w:rPr>
        <w:t xml:space="preserve">Эцэг/эхийн нэр: </w:t>
      </w:r>
      <w:r w:rsidR="0083307F">
        <w:rPr>
          <w:rFonts w:cs="Arial"/>
          <w:szCs w:val="24"/>
          <w:lang w:val="mn-MN"/>
        </w:rPr>
        <w:t xml:space="preserve">Загдаа </w:t>
      </w:r>
      <w:r w:rsidRPr="0083307F">
        <w:rPr>
          <w:rFonts w:eastAsia="Times New Roman" w:cs="Arial"/>
          <w:szCs w:val="24"/>
          <w:lang w:val="mn-MN"/>
        </w:rPr>
        <w:t xml:space="preserve"> </w:t>
      </w:r>
    </w:p>
    <w:p w14:paraId="3E395B69" w14:textId="77777777" w:rsidR="004616AF" w:rsidRPr="0083307F" w:rsidRDefault="004616AF" w:rsidP="0083307F">
      <w:pPr>
        <w:ind w:left="1440"/>
        <w:rPr>
          <w:rFonts w:cs="Arial"/>
          <w:szCs w:val="24"/>
          <w:lang w:val="mn-MN"/>
        </w:rPr>
      </w:pPr>
    </w:p>
    <w:p w14:paraId="48BF622E" w14:textId="64D2203D" w:rsidR="004616AF" w:rsidRPr="0083307F" w:rsidRDefault="004616AF" w:rsidP="0083307F">
      <w:pPr>
        <w:ind w:left="1440"/>
        <w:rPr>
          <w:rFonts w:cs="Arial"/>
          <w:szCs w:val="24"/>
          <w:lang w:val="mn-MN"/>
        </w:rPr>
      </w:pPr>
      <w:r w:rsidRPr="0083307F">
        <w:rPr>
          <w:rFonts w:cs="Arial"/>
          <w:szCs w:val="24"/>
          <w:lang w:val="mn-MN"/>
        </w:rPr>
        <w:t xml:space="preserve">Өөрийн нэр: </w:t>
      </w:r>
      <w:r w:rsidR="0083307F">
        <w:rPr>
          <w:rFonts w:eastAsia="Times New Roman" w:cs="Arial"/>
          <w:szCs w:val="24"/>
          <w:lang w:val="mn-MN"/>
        </w:rPr>
        <w:t>Баяржаргал</w:t>
      </w:r>
    </w:p>
    <w:p w14:paraId="639DB209" w14:textId="77777777" w:rsidR="0083307F" w:rsidRDefault="0083307F" w:rsidP="0083307F">
      <w:pPr>
        <w:ind w:left="1440"/>
        <w:rPr>
          <w:rFonts w:cs="Arial"/>
          <w:szCs w:val="24"/>
          <w:lang w:val="mn-MN"/>
        </w:rPr>
      </w:pPr>
    </w:p>
    <w:p w14:paraId="71264DD5" w14:textId="1AEB4A2F" w:rsidR="004616AF" w:rsidRPr="0083307F" w:rsidRDefault="004616AF" w:rsidP="0083307F">
      <w:pPr>
        <w:ind w:left="1440"/>
        <w:rPr>
          <w:rFonts w:cs="Arial"/>
          <w:szCs w:val="24"/>
          <w:lang w:val="mn-MN"/>
        </w:rPr>
      </w:pPr>
      <w:r w:rsidRPr="0083307F">
        <w:rPr>
          <w:rFonts w:cs="Arial"/>
          <w:szCs w:val="24"/>
          <w:lang w:val="mn-MN"/>
        </w:rPr>
        <w:t xml:space="preserve">Гарын үсэг: </w:t>
      </w:r>
      <w:r w:rsidRPr="0083307F">
        <w:rPr>
          <w:rFonts w:eastAsia="Times New Roman" w:cs="Arial"/>
          <w:szCs w:val="24"/>
          <w:lang w:val="mn-MN"/>
        </w:rPr>
        <w:t xml:space="preserve">. . . . . . . . . . . . . . . . . . . . .  . . . . . . . . . . . </w:t>
      </w:r>
    </w:p>
    <w:p w14:paraId="6584DD63" w14:textId="77777777" w:rsidR="004616AF" w:rsidRPr="0083307F" w:rsidRDefault="004616AF" w:rsidP="0083307F">
      <w:pPr>
        <w:ind w:left="1440" w:firstLine="720"/>
        <w:rPr>
          <w:rFonts w:cs="Arial"/>
          <w:szCs w:val="24"/>
          <w:lang w:val="mn-MN"/>
        </w:rPr>
      </w:pPr>
    </w:p>
    <w:p w14:paraId="352E064B" w14:textId="412E926F" w:rsidR="004616AF" w:rsidRPr="0083307F" w:rsidRDefault="004616AF" w:rsidP="0083307F">
      <w:pPr>
        <w:ind w:left="1440"/>
        <w:rPr>
          <w:rFonts w:cs="Arial"/>
          <w:szCs w:val="24"/>
          <w:lang w:val="mn-MN"/>
        </w:rPr>
      </w:pPr>
      <w:r w:rsidRPr="0083307F">
        <w:rPr>
          <w:rFonts w:cs="Arial"/>
          <w:szCs w:val="24"/>
          <w:lang w:val="mn-MN"/>
        </w:rPr>
        <w:t xml:space="preserve">Он, сар, өдөр: </w:t>
      </w:r>
      <w:r w:rsidR="0083307F">
        <w:rPr>
          <w:rFonts w:cs="Arial"/>
          <w:szCs w:val="24"/>
          <w:lang w:val="mn-MN"/>
        </w:rPr>
        <w:t>2025 оны 10 сарын 20-ны өдөр</w:t>
      </w:r>
    </w:p>
    <w:p w14:paraId="41B4313B" w14:textId="77777777" w:rsidR="004616AF" w:rsidRPr="0083307F" w:rsidRDefault="004616AF" w:rsidP="00F62783">
      <w:pPr>
        <w:rPr>
          <w:rFonts w:cs="Arial"/>
          <w:szCs w:val="24"/>
          <w:lang w:val="mn-MN"/>
        </w:rPr>
      </w:pPr>
    </w:p>
    <w:p w14:paraId="38D170F0" w14:textId="0E729400" w:rsidR="004616AF" w:rsidRPr="0083307F" w:rsidRDefault="004616AF" w:rsidP="00F62783">
      <w:pPr>
        <w:rPr>
          <w:rFonts w:cs="Arial"/>
          <w:szCs w:val="24"/>
          <w:lang w:val="mn-MN"/>
        </w:rPr>
      </w:pPr>
    </w:p>
    <w:p w14:paraId="5CA479A6" w14:textId="2CDBB13E" w:rsidR="00FC4195" w:rsidRPr="0083307F" w:rsidRDefault="00FC4195" w:rsidP="00F62783">
      <w:pPr>
        <w:rPr>
          <w:rFonts w:cs="Arial"/>
          <w:szCs w:val="24"/>
          <w:lang w:val="mn-MN"/>
        </w:rPr>
      </w:pPr>
    </w:p>
    <w:p w14:paraId="032B6C7F" w14:textId="33EDF6DD" w:rsidR="00FC4195" w:rsidRPr="0083307F" w:rsidRDefault="00FC4195" w:rsidP="00F62783">
      <w:pPr>
        <w:rPr>
          <w:rFonts w:cs="Arial"/>
          <w:szCs w:val="24"/>
          <w:lang w:val="mn-MN"/>
        </w:rPr>
      </w:pPr>
    </w:p>
    <w:p w14:paraId="4B245501" w14:textId="77777777" w:rsidR="00FC4195" w:rsidRPr="0083307F" w:rsidRDefault="00FC4195" w:rsidP="00F62783">
      <w:pPr>
        <w:rPr>
          <w:rFonts w:cs="Arial"/>
          <w:szCs w:val="24"/>
          <w:lang w:val="mn-MN"/>
        </w:rPr>
      </w:pPr>
    </w:p>
    <w:p w14:paraId="38BCBECD" w14:textId="01C2BA55" w:rsidR="00FC280C" w:rsidRPr="0083307F" w:rsidRDefault="004616AF" w:rsidP="0083307F">
      <w:pPr>
        <w:jc w:val="center"/>
        <w:rPr>
          <w:rFonts w:eastAsia="Arial" w:cs="Arial"/>
          <w:iCs/>
          <w:color w:val="000000"/>
          <w:szCs w:val="24"/>
          <w:lang w:val="mn-MN"/>
        </w:rPr>
      </w:pPr>
      <w:r w:rsidRPr="0083307F">
        <w:rPr>
          <w:rFonts w:cs="Arial"/>
          <w:szCs w:val="24"/>
          <w:lang w:val="mn-MN"/>
        </w:rPr>
        <w:t>--- оОо ---</w:t>
      </w:r>
    </w:p>
    <w:sectPr w:rsidR="00FC280C" w:rsidRPr="0083307F" w:rsidSect="009D0D13">
      <w:footerReference w:type="even" r:id="rId17"/>
      <w:footerReference w:type="default" r:id="rId18"/>
      <w:pgSz w:w="11907" w:h="16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F20FF" w14:textId="77777777" w:rsidR="00BC4A12" w:rsidRDefault="00BC4A12" w:rsidP="00E30C0E">
      <w:r>
        <w:separator/>
      </w:r>
    </w:p>
  </w:endnote>
  <w:endnote w:type="continuationSeparator" w:id="0">
    <w:p w14:paraId="790CA593" w14:textId="77777777" w:rsidR="00BC4A12" w:rsidRDefault="00BC4A12" w:rsidP="00E3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Fallback">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Mongolian Baiti">
    <w:panose1 w:val="03000500000000000000"/>
    <w:charset w:val="00"/>
    <w:family w:val="script"/>
    <w:pitch w:val="variable"/>
    <w:sig w:usb0="80000023" w:usb1="00000000" w:usb2="00020000" w:usb3="00000000" w:csb0="00000001" w:csb1="00000000"/>
  </w:font>
  <w:font w:name="Segoe UI Historic">
    <w:panose1 w:val="020B0502040204020203"/>
    <w:charset w:val="00"/>
    <w:family w:val="swiss"/>
    <w:pitch w:val="variable"/>
    <w:sig w:usb0="800001EF" w:usb1="02000002" w:usb2="0060C08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E9D5" w14:textId="77777777" w:rsidR="003E65F6" w:rsidRDefault="003E65F6" w:rsidP="00E30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7A4C06" w14:textId="77777777" w:rsidR="003E65F6" w:rsidRDefault="003E65F6" w:rsidP="00E30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98E7" w14:textId="286338E5" w:rsidR="003E65F6" w:rsidRPr="00B93CA3" w:rsidRDefault="003E65F6" w:rsidP="00B93CA3">
    <w:pPr>
      <w:pStyle w:val="Footer"/>
      <w:framePr w:w="915" w:wrap="around" w:vAnchor="text" w:hAnchor="page" w:x="5122" w:yAlign="inside"/>
      <w:jc w:val="center"/>
      <w:rPr>
        <w:rStyle w:val="PageNumber"/>
        <w:color w:val="000000" w:themeColor="text1"/>
        <w:sz w:val="20"/>
        <w:szCs w:val="20"/>
      </w:rPr>
    </w:pPr>
    <w:r w:rsidRPr="00B93CA3">
      <w:rPr>
        <w:rStyle w:val="PageNumber"/>
        <w:color w:val="000000" w:themeColor="text1"/>
        <w:sz w:val="20"/>
        <w:szCs w:val="20"/>
      </w:rPr>
      <w:fldChar w:fldCharType="begin"/>
    </w:r>
    <w:r w:rsidRPr="00B93CA3">
      <w:rPr>
        <w:rStyle w:val="PageNumber"/>
        <w:color w:val="000000" w:themeColor="text1"/>
        <w:sz w:val="20"/>
        <w:szCs w:val="20"/>
      </w:rPr>
      <w:instrText xml:space="preserve">PAGE  </w:instrText>
    </w:r>
    <w:r w:rsidRPr="00B93CA3">
      <w:rPr>
        <w:rStyle w:val="PageNumber"/>
        <w:color w:val="000000" w:themeColor="text1"/>
        <w:sz w:val="20"/>
        <w:szCs w:val="20"/>
      </w:rPr>
      <w:fldChar w:fldCharType="separate"/>
    </w:r>
    <w:r w:rsidR="003D77A2">
      <w:rPr>
        <w:rStyle w:val="PageNumber"/>
        <w:noProof/>
        <w:color w:val="000000" w:themeColor="text1"/>
        <w:sz w:val="20"/>
        <w:szCs w:val="20"/>
      </w:rPr>
      <w:t>9</w:t>
    </w:r>
    <w:r w:rsidRPr="00B93CA3">
      <w:rPr>
        <w:rStyle w:val="PageNumber"/>
        <w:color w:val="000000" w:themeColor="text1"/>
        <w:sz w:val="20"/>
        <w:szCs w:val="20"/>
      </w:rPr>
      <w:fldChar w:fldCharType="end"/>
    </w:r>
  </w:p>
  <w:p w14:paraId="1692CCFB" w14:textId="77777777" w:rsidR="003E65F6" w:rsidRDefault="003E65F6" w:rsidP="00E30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8AE53" w14:textId="77777777" w:rsidR="00BC4A12" w:rsidRDefault="00BC4A12" w:rsidP="00E30C0E">
      <w:r>
        <w:separator/>
      </w:r>
    </w:p>
  </w:footnote>
  <w:footnote w:type="continuationSeparator" w:id="0">
    <w:p w14:paraId="004675E4" w14:textId="77777777" w:rsidR="00BC4A12" w:rsidRDefault="00BC4A12" w:rsidP="00E30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D17"/>
    <w:multiLevelType w:val="hybridMultilevel"/>
    <w:tmpl w:val="44165BC8"/>
    <w:lvl w:ilvl="0" w:tplc="F656F6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44A64"/>
    <w:multiLevelType w:val="hybridMultilevel"/>
    <w:tmpl w:val="49D26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A32AD"/>
    <w:multiLevelType w:val="hybridMultilevel"/>
    <w:tmpl w:val="3CF6F2B0"/>
    <w:lvl w:ilvl="0" w:tplc="3892A4B6">
      <w:start w:val="1"/>
      <w:numFmt w:val="decimal"/>
      <w:lvlText w:val="%1."/>
      <w:lvlJc w:val="left"/>
      <w:pPr>
        <w:ind w:left="108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3" w15:restartNumberingAfterBreak="0">
    <w:nsid w:val="0ACA282F"/>
    <w:multiLevelType w:val="hybridMultilevel"/>
    <w:tmpl w:val="834A5470"/>
    <w:lvl w:ilvl="0" w:tplc="04500001">
      <w:start w:val="1"/>
      <w:numFmt w:val="bullet"/>
      <w:lvlText w:val=""/>
      <w:lvlJc w:val="left"/>
      <w:pPr>
        <w:ind w:left="1080" w:hanging="360"/>
      </w:pPr>
      <w:rPr>
        <w:rFonts w:ascii="Symbol" w:hAnsi="Symbol" w:hint="default"/>
      </w:rPr>
    </w:lvl>
    <w:lvl w:ilvl="1" w:tplc="04500003">
      <w:start w:val="1"/>
      <w:numFmt w:val="bullet"/>
      <w:lvlText w:val="o"/>
      <w:lvlJc w:val="left"/>
      <w:pPr>
        <w:ind w:left="1800" w:hanging="360"/>
      </w:pPr>
      <w:rPr>
        <w:rFonts w:ascii="Courier New" w:hAnsi="Courier New" w:cs="Courier New" w:hint="default"/>
      </w:rPr>
    </w:lvl>
    <w:lvl w:ilvl="2" w:tplc="04500005">
      <w:start w:val="1"/>
      <w:numFmt w:val="bullet"/>
      <w:lvlText w:val=""/>
      <w:lvlJc w:val="left"/>
      <w:pPr>
        <w:ind w:left="2520" w:hanging="360"/>
      </w:pPr>
      <w:rPr>
        <w:rFonts w:ascii="Wingdings" w:hAnsi="Wingdings" w:hint="default"/>
      </w:rPr>
    </w:lvl>
    <w:lvl w:ilvl="3" w:tplc="04500001">
      <w:start w:val="1"/>
      <w:numFmt w:val="bullet"/>
      <w:lvlText w:val=""/>
      <w:lvlJc w:val="left"/>
      <w:pPr>
        <w:ind w:left="3240" w:hanging="360"/>
      </w:pPr>
      <w:rPr>
        <w:rFonts w:ascii="Symbol" w:hAnsi="Symbol" w:hint="default"/>
      </w:rPr>
    </w:lvl>
    <w:lvl w:ilvl="4" w:tplc="04500003">
      <w:start w:val="1"/>
      <w:numFmt w:val="bullet"/>
      <w:lvlText w:val="o"/>
      <w:lvlJc w:val="left"/>
      <w:pPr>
        <w:ind w:left="3960" w:hanging="360"/>
      </w:pPr>
      <w:rPr>
        <w:rFonts w:ascii="Courier New" w:hAnsi="Courier New" w:cs="Courier New" w:hint="default"/>
      </w:rPr>
    </w:lvl>
    <w:lvl w:ilvl="5" w:tplc="04500005">
      <w:start w:val="1"/>
      <w:numFmt w:val="bullet"/>
      <w:lvlText w:val=""/>
      <w:lvlJc w:val="left"/>
      <w:pPr>
        <w:ind w:left="4680" w:hanging="360"/>
      </w:pPr>
      <w:rPr>
        <w:rFonts w:ascii="Wingdings" w:hAnsi="Wingdings" w:hint="default"/>
      </w:rPr>
    </w:lvl>
    <w:lvl w:ilvl="6" w:tplc="04500001">
      <w:start w:val="1"/>
      <w:numFmt w:val="bullet"/>
      <w:lvlText w:val=""/>
      <w:lvlJc w:val="left"/>
      <w:pPr>
        <w:ind w:left="5400" w:hanging="360"/>
      </w:pPr>
      <w:rPr>
        <w:rFonts w:ascii="Symbol" w:hAnsi="Symbol" w:hint="default"/>
      </w:rPr>
    </w:lvl>
    <w:lvl w:ilvl="7" w:tplc="04500003">
      <w:start w:val="1"/>
      <w:numFmt w:val="bullet"/>
      <w:lvlText w:val="o"/>
      <w:lvlJc w:val="left"/>
      <w:pPr>
        <w:ind w:left="6120" w:hanging="360"/>
      </w:pPr>
      <w:rPr>
        <w:rFonts w:ascii="Courier New" w:hAnsi="Courier New" w:cs="Courier New" w:hint="default"/>
      </w:rPr>
    </w:lvl>
    <w:lvl w:ilvl="8" w:tplc="04500005">
      <w:start w:val="1"/>
      <w:numFmt w:val="bullet"/>
      <w:lvlText w:val=""/>
      <w:lvlJc w:val="left"/>
      <w:pPr>
        <w:ind w:left="6840" w:hanging="360"/>
      </w:pPr>
      <w:rPr>
        <w:rFonts w:ascii="Wingdings" w:hAnsi="Wingdings" w:hint="default"/>
      </w:rPr>
    </w:lvl>
  </w:abstractNum>
  <w:abstractNum w:abstractNumId="4" w15:restartNumberingAfterBreak="0">
    <w:nsid w:val="11471546"/>
    <w:multiLevelType w:val="hybridMultilevel"/>
    <w:tmpl w:val="9BCA1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704EA"/>
    <w:multiLevelType w:val="hybridMultilevel"/>
    <w:tmpl w:val="C368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F34533"/>
    <w:multiLevelType w:val="hybridMultilevel"/>
    <w:tmpl w:val="152CB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B6342"/>
    <w:multiLevelType w:val="hybridMultilevel"/>
    <w:tmpl w:val="57BADE3E"/>
    <w:lvl w:ilvl="0" w:tplc="04500001">
      <w:start w:val="1"/>
      <w:numFmt w:val="bullet"/>
      <w:lvlText w:val=""/>
      <w:lvlJc w:val="left"/>
      <w:pPr>
        <w:ind w:left="720" w:hanging="360"/>
      </w:pPr>
      <w:rPr>
        <w:rFonts w:ascii="Symbol" w:hAnsi="Symbol" w:hint="default"/>
        <w:sz w:val="22"/>
      </w:r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8" w15:restartNumberingAfterBreak="0">
    <w:nsid w:val="24370CC4"/>
    <w:multiLevelType w:val="hybridMultilevel"/>
    <w:tmpl w:val="BA96BA46"/>
    <w:lvl w:ilvl="0" w:tplc="F656F65E">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9" w15:restartNumberingAfterBreak="0">
    <w:nsid w:val="30834255"/>
    <w:multiLevelType w:val="hybridMultilevel"/>
    <w:tmpl w:val="2FC02A02"/>
    <w:lvl w:ilvl="0" w:tplc="D2D02914">
      <w:start w:val="1"/>
      <w:numFmt w:val="decimal"/>
      <w:lvlText w:val="%1."/>
      <w:lvlJc w:val="left"/>
      <w:pPr>
        <w:ind w:left="1065" w:hanging="360"/>
      </w:pPr>
      <w:rPr>
        <w:rFonts w:hint="default"/>
      </w:rPr>
    </w:lvl>
    <w:lvl w:ilvl="1" w:tplc="04500019" w:tentative="1">
      <w:start w:val="1"/>
      <w:numFmt w:val="lowerLetter"/>
      <w:lvlText w:val="%2."/>
      <w:lvlJc w:val="left"/>
      <w:pPr>
        <w:ind w:left="1785" w:hanging="360"/>
      </w:pPr>
    </w:lvl>
    <w:lvl w:ilvl="2" w:tplc="0450001B" w:tentative="1">
      <w:start w:val="1"/>
      <w:numFmt w:val="lowerRoman"/>
      <w:lvlText w:val="%3."/>
      <w:lvlJc w:val="right"/>
      <w:pPr>
        <w:ind w:left="2505" w:hanging="180"/>
      </w:pPr>
    </w:lvl>
    <w:lvl w:ilvl="3" w:tplc="0450000F" w:tentative="1">
      <w:start w:val="1"/>
      <w:numFmt w:val="decimal"/>
      <w:lvlText w:val="%4."/>
      <w:lvlJc w:val="left"/>
      <w:pPr>
        <w:ind w:left="3225" w:hanging="360"/>
      </w:pPr>
    </w:lvl>
    <w:lvl w:ilvl="4" w:tplc="04500019" w:tentative="1">
      <w:start w:val="1"/>
      <w:numFmt w:val="lowerLetter"/>
      <w:lvlText w:val="%5."/>
      <w:lvlJc w:val="left"/>
      <w:pPr>
        <w:ind w:left="3945" w:hanging="360"/>
      </w:pPr>
    </w:lvl>
    <w:lvl w:ilvl="5" w:tplc="0450001B" w:tentative="1">
      <w:start w:val="1"/>
      <w:numFmt w:val="lowerRoman"/>
      <w:lvlText w:val="%6."/>
      <w:lvlJc w:val="right"/>
      <w:pPr>
        <w:ind w:left="4665" w:hanging="180"/>
      </w:pPr>
    </w:lvl>
    <w:lvl w:ilvl="6" w:tplc="0450000F" w:tentative="1">
      <w:start w:val="1"/>
      <w:numFmt w:val="decimal"/>
      <w:lvlText w:val="%7."/>
      <w:lvlJc w:val="left"/>
      <w:pPr>
        <w:ind w:left="5385" w:hanging="360"/>
      </w:pPr>
    </w:lvl>
    <w:lvl w:ilvl="7" w:tplc="04500019" w:tentative="1">
      <w:start w:val="1"/>
      <w:numFmt w:val="lowerLetter"/>
      <w:lvlText w:val="%8."/>
      <w:lvlJc w:val="left"/>
      <w:pPr>
        <w:ind w:left="6105" w:hanging="360"/>
      </w:pPr>
    </w:lvl>
    <w:lvl w:ilvl="8" w:tplc="0450001B" w:tentative="1">
      <w:start w:val="1"/>
      <w:numFmt w:val="lowerRoman"/>
      <w:lvlText w:val="%9."/>
      <w:lvlJc w:val="right"/>
      <w:pPr>
        <w:ind w:left="6825" w:hanging="180"/>
      </w:pPr>
    </w:lvl>
  </w:abstractNum>
  <w:abstractNum w:abstractNumId="10" w15:restartNumberingAfterBreak="0">
    <w:nsid w:val="39930ED7"/>
    <w:multiLevelType w:val="hybridMultilevel"/>
    <w:tmpl w:val="DF06675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3C6C4AF5"/>
    <w:multiLevelType w:val="hybridMultilevel"/>
    <w:tmpl w:val="2D2E84C4"/>
    <w:lvl w:ilvl="0" w:tplc="C822510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6F36AD"/>
    <w:multiLevelType w:val="hybridMultilevel"/>
    <w:tmpl w:val="76CCDA6C"/>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44553FC4"/>
    <w:multiLevelType w:val="hybridMultilevel"/>
    <w:tmpl w:val="A36CCE0E"/>
    <w:lvl w:ilvl="0" w:tplc="A44A1C02">
      <w:start w:val="1"/>
      <w:numFmt w:val="bullet"/>
      <w:lvlText w:val=""/>
      <w:lvlJc w:val="left"/>
      <w:pPr>
        <w:ind w:left="720" w:hanging="360"/>
      </w:pPr>
      <w:rPr>
        <w:rFonts w:ascii="Symbol" w:hAnsi="Symbol" w:hint="default"/>
        <w:color w:val="auto"/>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4" w15:restartNumberingAfterBreak="0">
    <w:nsid w:val="4CF63E83"/>
    <w:multiLevelType w:val="hybridMultilevel"/>
    <w:tmpl w:val="5D70E526"/>
    <w:lvl w:ilvl="0" w:tplc="04500001">
      <w:start w:val="1"/>
      <w:numFmt w:val="bullet"/>
      <w:lvlText w:val=""/>
      <w:lvlJc w:val="left"/>
      <w:pPr>
        <w:ind w:left="360" w:hanging="360"/>
      </w:pPr>
      <w:rPr>
        <w:rFonts w:ascii="Symbol" w:hAnsi="Symbol" w:hint="default"/>
      </w:rPr>
    </w:lvl>
    <w:lvl w:ilvl="1" w:tplc="04500003">
      <w:start w:val="1"/>
      <w:numFmt w:val="bullet"/>
      <w:lvlText w:val="o"/>
      <w:lvlJc w:val="left"/>
      <w:pPr>
        <w:ind w:left="1080" w:hanging="360"/>
      </w:pPr>
      <w:rPr>
        <w:rFonts w:ascii="Courier New" w:hAnsi="Courier New" w:cs="Courier New" w:hint="default"/>
      </w:rPr>
    </w:lvl>
    <w:lvl w:ilvl="2" w:tplc="04500005">
      <w:start w:val="1"/>
      <w:numFmt w:val="bullet"/>
      <w:lvlText w:val=""/>
      <w:lvlJc w:val="left"/>
      <w:pPr>
        <w:ind w:left="1800" w:hanging="360"/>
      </w:pPr>
      <w:rPr>
        <w:rFonts w:ascii="Wingdings" w:hAnsi="Wingdings" w:hint="default"/>
      </w:rPr>
    </w:lvl>
    <w:lvl w:ilvl="3" w:tplc="04500001">
      <w:start w:val="1"/>
      <w:numFmt w:val="bullet"/>
      <w:lvlText w:val=""/>
      <w:lvlJc w:val="left"/>
      <w:pPr>
        <w:ind w:left="2520" w:hanging="360"/>
      </w:pPr>
      <w:rPr>
        <w:rFonts w:ascii="Symbol" w:hAnsi="Symbol" w:hint="default"/>
      </w:rPr>
    </w:lvl>
    <w:lvl w:ilvl="4" w:tplc="04500003">
      <w:start w:val="1"/>
      <w:numFmt w:val="bullet"/>
      <w:lvlText w:val="o"/>
      <w:lvlJc w:val="left"/>
      <w:pPr>
        <w:ind w:left="3240" w:hanging="360"/>
      </w:pPr>
      <w:rPr>
        <w:rFonts w:ascii="Courier New" w:hAnsi="Courier New" w:cs="Courier New" w:hint="default"/>
      </w:rPr>
    </w:lvl>
    <w:lvl w:ilvl="5" w:tplc="04500005">
      <w:start w:val="1"/>
      <w:numFmt w:val="bullet"/>
      <w:lvlText w:val=""/>
      <w:lvlJc w:val="left"/>
      <w:pPr>
        <w:ind w:left="3960" w:hanging="360"/>
      </w:pPr>
      <w:rPr>
        <w:rFonts w:ascii="Wingdings" w:hAnsi="Wingdings" w:hint="default"/>
      </w:rPr>
    </w:lvl>
    <w:lvl w:ilvl="6" w:tplc="04500001">
      <w:start w:val="1"/>
      <w:numFmt w:val="bullet"/>
      <w:lvlText w:val=""/>
      <w:lvlJc w:val="left"/>
      <w:pPr>
        <w:ind w:left="4680" w:hanging="360"/>
      </w:pPr>
      <w:rPr>
        <w:rFonts w:ascii="Symbol" w:hAnsi="Symbol" w:hint="default"/>
      </w:rPr>
    </w:lvl>
    <w:lvl w:ilvl="7" w:tplc="04500003">
      <w:start w:val="1"/>
      <w:numFmt w:val="bullet"/>
      <w:lvlText w:val="o"/>
      <w:lvlJc w:val="left"/>
      <w:pPr>
        <w:ind w:left="5400" w:hanging="360"/>
      </w:pPr>
      <w:rPr>
        <w:rFonts w:ascii="Courier New" w:hAnsi="Courier New" w:cs="Courier New" w:hint="default"/>
      </w:rPr>
    </w:lvl>
    <w:lvl w:ilvl="8" w:tplc="04500005">
      <w:start w:val="1"/>
      <w:numFmt w:val="bullet"/>
      <w:lvlText w:val=""/>
      <w:lvlJc w:val="left"/>
      <w:pPr>
        <w:ind w:left="6120" w:hanging="360"/>
      </w:pPr>
      <w:rPr>
        <w:rFonts w:ascii="Wingdings" w:hAnsi="Wingdings" w:hint="default"/>
      </w:rPr>
    </w:lvl>
  </w:abstractNum>
  <w:abstractNum w:abstractNumId="15" w15:restartNumberingAfterBreak="0">
    <w:nsid w:val="4E2C431E"/>
    <w:multiLevelType w:val="hybridMultilevel"/>
    <w:tmpl w:val="3E826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BD4D53"/>
    <w:multiLevelType w:val="hybridMultilevel"/>
    <w:tmpl w:val="4D7A9AA0"/>
    <w:lvl w:ilvl="0" w:tplc="F656F65E">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5CA977A5"/>
    <w:multiLevelType w:val="hybridMultilevel"/>
    <w:tmpl w:val="A31AB9FA"/>
    <w:lvl w:ilvl="0" w:tplc="311E9F18">
      <w:start w:val="1"/>
      <w:numFmt w:val="decimal"/>
      <w:lvlText w:val="%1."/>
      <w:lvlJc w:val="left"/>
      <w:pPr>
        <w:ind w:left="720" w:hanging="360"/>
      </w:pPr>
    </w:lvl>
    <w:lvl w:ilvl="1" w:tplc="EB7A62DC">
      <w:start w:val="1"/>
      <w:numFmt w:val="decimal"/>
      <w:lvlText w:val="%2."/>
      <w:lvlJc w:val="left"/>
      <w:pPr>
        <w:ind w:left="1440" w:hanging="1080"/>
      </w:pPr>
    </w:lvl>
    <w:lvl w:ilvl="2" w:tplc="EB9A0DC2">
      <w:start w:val="1"/>
      <w:numFmt w:val="decimal"/>
      <w:lvlText w:val="%3."/>
      <w:lvlJc w:val="left"/>
      <w:pPr>
        <w:ind w:left="2160" w:hanging="1980"/>
      </w:pPr>
    </w:lvl>
    <w:lvl w:ilvl="3" w:tplc="0E366F1E">
      <w:start w:val="1"/>
      <w:numFmt w:val="decimal"/>
      <w:lvlText w:val="%4."/>
      <w:lvlJc w:val="left"/>
      <w:pPr>
        <w:ind w:left="2880" w:hanging="2520"/>
      </w:pPr>
    </w:lvl>
    <w:lvl w:ilvl="4" w:tplc="4EBAB238">
      <w:start w:val="1"/>
      <w:numFmt w:val="decimal"/>
      <w:lvlText w:val="%5."/>
      <w:lvlJc w:val="left"/>
      <w:pPr>
        <w:ind w:left="3600" w:hanging="3240"/>
      </w:pPr>
    </w:lvl>
    <w:lvl w:ilvl="5" w:tplc="84E60566">
      <w:start w:val="1"/>
      <w:numFmt w:val="decimal"/>
      <w:lvlText w:val="%6."/>
      <w:lvlJc w:val="left"/>
      <w:pPr>
        <w:ind w:left="4320" w:hanging="4140"/>
      </w:pPr>
    </w:lvl>
    <w:lvl w:ilvl="6" w:tplc="95CAE0B2">
      <w:start w:val="1"/>
      <w:numFmt w:val="decimal"/>
      <w:lvlText w:val="%7."/>
      <w:lvlJc w:val="left"/>
      <w:pPr>
        <w:ind w:left="5040" w:hanging="4680"/>
      </w:pPr>
    </w:lvl>
    <w:lvl w:ilvl="7" w:tplc="91F25774">
      <w:start w:val="1"/>
      <w:numFmt w:val="decimal"/>
      <w:lvlText w:val="%8."/>
      <w:lvlJc w:val="left"/>
      <w:pPr>
        <w:ind w:left="5760" w:hanging="5400"/>
      </w:pPr>
    </w:lvl>
    <w:lvl w:ilvl="8" w:tplc="67E2DFAE">
      <w:start w:val="1"/>
      <w:numFmt w:val="decimal"/>
      <w:lvlText w:val="%9."/>
      <w:lvlJc w:val="left"/>
      <w:pPr>
        <w:ind w:left="6480" w:hanging="6300"/>
      </w:pPr>
    </w:lvl>
  </w:abstractNum>
  <w:abstractNum w:abstractNumId="18" w15:restartNumberingAfterBreak="0">
    <w:nsid w:val="64294BAC"/>
    <w:multiLevelType w:val="hybridMultilevel"/>
    <w:tmpl w:val="93EEA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E01BF7"/>
    <w:multiLevelType w:val="hybridMultilevel"/>
    <w:tmpl w:val="557E196C"/>
    <w:lvl w:ilvl="0" w:tplc="0450000F">
      <w:start w:val="1"/>
      <w:numFmt w:val="decimal"/>
      <w:lvlText w:val="%1."/>
      <w:lvlJc w:val="left"/>
      <w:pPr>
        <w:ind w:left="810" w:hanging="360"/>
      </w:pPr>
      <w:rPr>
        <w:rFonts w:hint="default"/>
      </w:r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A1BA0DD0">
      <w:start w:val="1"/>
      <w:numFmt w:val="bullet"/>
      <w:lvlText w:val="-"/>
      <w:lvlJc w:val="left"/>
      <w:pPr>
        <w:ind w:left="3600" w:hanging="360"/>
      </w:pPr>
      <w:rPr>
        <w:rFonts w:ascii="Arial" w:eastAsia="Arial" w:hAnsi="Arial" w:cs="Arial" w:hint="default"/>
      </w:r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0" w15:restartNumberingAfterBreak="0">
    <w:nsid w:val="66C97DF6"/>
    <w:multiLevelType w:val="hybridMultilevel"/>
    <w:tmpl w:val="4F48F626"/>
    <w:lvl w:ilvl="0" w:tplc="04500001">
      <w:start w:val="1"/>
      <w:numFmt w:val="bullet"/>
      <w:lvlText w:val=""/>
      <w:lvlJc w:val="left"/>
      <w:pPr>
        <w:ind w:left="720" w:hanging="360"/>
      </w:pPr>
      <w:rPr>
        <w:rFonts w:ascii="Symbol" w:hAnsi="Symbol" w:hint="default"/>
      </w:rPr>
    </w:lvl>
    <w:lvl w:ilvl="1" w:tplc="04500003">
      <w:start w:val="1"/>
      <w:numFmt w:val="bullet"/>
      <w:lvlText w:val="o"/>
      <w:lvlJc w:val="left"/>
      <w:pPr>
        <w:ind w:left="1440" w:hanging="360"/>
      </w:pPr>
      <w:rPr>
        <w:rFonts w:ascii="Courier New" w:hAnsi="Courier New" w:cs="Courier New" w:hint="default"/>
      </w:rPr>
    </w:lvl>
    <w:lvl w:ilvl="2" w:tplc="04500005">
      <w:start w:val="1"/>
      <w:numFmt w:val="bullet"/>
      <w:lvlText w:val=""/>
      <w:lvlJc w:val="left"/>
      <w:pPr>
        <w:ind w:left="2160" w:hanging="360"/>
      </w:pPr>
      <w:rPr>
        <w:rFonts w:ascii="Wingdings" w:hAnsi="Wingdings" w:hint="default"/>
      </w:rPr>
    </w:lvl>
    <w:lvl w:ilvl="3" w:tplc="04500001">
      <w:start w:val="1"/>
      <w:numFmt w:val="bullet"/>
      <w:lvlText w:val=""/>
      <w:lvlJc w:val="left"/>
      <w:pPr>
        <w:ind w:left="2880" w:hanging="360"/>
      </w:pPr>
      <w:rPr>
        <w:rFonts w:ascii="Symbol" w:hAnsi="Symbol" w:hint="default"/>
      </w:rPr>
    </w:lvl>
    <w:lvl w:ilvl="4" w:tplc="04500003">
      <w:start w:val="1"/>
      <w:numFmt w:val="bullet"/>
      <w:lvlText w:val="o"/>
      <w:lvlJc w:val="left"/>
      <w:pPr>
        <w:ind w:left="3600" w:hanging="360"/>
      </w:pPr>
      <w:rPr>
        <w:rFonts w:ascii="Courier New" w:hAnsi="Courier New" w:cs="Courier New" w:hint="default"/>
      </w:rPr>
    </w:lvl>
    <w:lvl w:ilvl="5" w:tplc="04500005">
      <w:start w:val="1"/>
      <w:numFmt w:val="bullet"/>
      <w:lvlText w:val=""/>
      <w:lvlJc w:val="left"/>
      <w:pPr>
        <w:ind w:left="4320" w:hanging="360"/>
      </w:pPr>
      <w:rPr>
        <w:rFonts w:ascii="Wingdings" w:hAnsi="Wingdings" w:hint="default"/>
      </w:rPr>
    </w:lvl>
    <w:lvl w:ilvl="6" w:tplc="04500001">
      <w:start w:val="1"/>
      <w:numFmt w:val="bullet"/>
      <w:lvlText w:val=""/>
      <w:lvlJc w:val="left"/>
      <w:pPr>
        <w:ind w:left="5040" w:hanging="360"/>
      </w:pPr>
      <w:rPr>
        <w:rFonts w:ascii="Symbol" w:hAnsi="Symbol" w:hint="default"/>
      </w:rPr>
    </w:lvl>
    <w:lvl w:ilvl="7" w:tplc="04500003">
      <w:start w:val="1"/>
      <w:numFmt w:val="bullet"/>
      <w:lvlText w:val="o"/>
      <w:lvlJc w:val="left"/>
      <w:pPr>
        <w:ind w:left="5760" w:hanging="360"/>
      </w:pPr>
      <w:rPr>
        <w:rFonts w:ascii="Courier New" w:hAnsi="Courier New" w:cs="Courier New" w:hint="default"/>
      </w:rPr>
    </w:lvl>
    <w:lvl w:ilvl="8" w:tplc="04500005">
      <w:start w:val="1"/>
      <w:numFmt w:val="bullet"/>
      <w:lvlText w:val=""/>
      <w:lvlJc w:val="left"/>
      <w:pPr>
        <w:ind w:left="6480" w:hanging="360"/>
      </w:pPr>
      <w:rPr>
        <w:rFonts w:ascii="Wingdings" w:hAnsi="Wingdings" w:hint="default"/>
      </w:rPr>
    </w:lvl>
  </w:abstractNum>
  <w:abstractNum w:abstractNumId="21" w15:restartNumberingAfterBreak="0">
    <w:nsid w:val="6A341326"/>
    <w:multiLevelType w:val="hybridMultilevel"/>
    <w:tmpl w:val="8E74A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DE79CA"/>
    <w:multiLevelType w:val="hybridMultilevel"/>
    <w:tmpl w:val="11A66308"/>
    <w:lvl w:ilvl="0" w:tplc="F656F65E">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3" w15:restartNumberingAfterBreak="0">
    <w:nsid w:val="77264E86"/>
    <w:multiLevelType w:val="hybridMultilevel"/>
    <w:tmpl w:val="50203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D32AB2"/>
    <w:multiLevelType w:val="hybridMultilevel"/>
    <w:tmpl w:val="6612598A"/>
    <w:lvl w:ilvl="0" w:tplc="F656F65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7C884E69"/>
    <w:multiLevelType w:val="hybridMultilevel"/>
    <w:tmpl w:val="D234A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1606381">
    <w:abstractNumId w:val="9"/>
  </w:num>
  <w:num w:numId="2" w16cid:durableId="1582173862">
    <w:abstractNumId w:val="12"/>
  </w:num>
  <w:num w:numId="3" w16cid:durableId="1229341803">
    <w:abstractNumId w:val="24"/>
  </w:num>
  <w:num w:numId="4" w16cid:durableId="1438601862">
    <w:abstractNumId w:val="16"/>
  </w:num>
  <w:num w:numId="5" w16cid:durableId="1773932265">
    <w:abstractNumId w:val="8"/>
  </w:num>
  <w:num w:numId="6" w16cid:durableId="2118599974">
    <w:abstractNumId w:val="17"/>
  </w:num>
  <w:num w:numId="7" w16cid:durableId="749162035">
    <w:abstractNumId w:val="11"/>
  </w:num>
  <w:num w:numId="8" w16cid:durableId="840195566">
    <w:abstractNumId w:val="4"/>
  </w:num>
  <w:num w:numId="9" w16cid:durableId="527258389">
    <w:abstractNumId w:val="6"/>
  </w:num>
  <w:num w:numId="10" w16cid:durableId="64957790">
    <w:abstractNumId w:val="1"/>
  </w:num>
  <w:num w:numId="11" w16cid:durableId="1383747012">
    <w:abstractNumId w:val="23"/>
  </w:num>
  <w:num w:numId="12" w16cid:durableId="46221717">
    <w:abstractNumId w:val="22"/>
  </w:num>
  <w:num w:numId="13" w16cid:durableId="1013730499">
    <w:abstractNumId w:val="0"/>
  </w:num>
  <w:num w:numId="14" w16cid:durableId="15928169">
    <w:abstractNumId w:val="3"/>
  </w:num>
  <w:num w:numId="15" w16cid:durableId="1077092909">
    <w:abstractNumId w:val="7"/>
  </w:num>
  <w:num w:numId="16" w16cid:durableId="876310004">
    <w:abstractNumId w:val="20"/>
  </w:num>
  <w:num w:numId="17" w16cid:durableId="2009403542">
    <w:abstractNumId w:val="14"/>
  </w:num>
  <w:num w:numId="18" w16cid:durableId="1426027258">
    <w:abstractNumId w:val="13"/>
  </w:num>
  <w:num w:numId="19" w16cid:durableId="1039428960">
    <w:abstractNumId w:val="19"/>
  </w:num>
  <w:num w:numId="20" w16cid:durableId="2088724080">
    <w:abstractNumId w:val="10"/>
  </w:num>
  <w:num w:numId="21" w16cid:durableId="1599369120">
    <w:abstractNumId w:val="2"/>
  </w:num>
  <w:num w:numId="22" w16cid:durableId="254241828">
    <w:abstractNumId w:val="21"/>
  </w:num>
  <w:num w:numId="23" w16cid:durableId="1238900113">
    <w:abstractNumId w:val="5"/>
  </w:num>
  <w:num w:numId="24" w16cid:durableId="574977723">
    <w:abstractNumId w:val="18"/>
  </w:num>
  <w:num w:numId="25" w16cid:durableId="688024429">
    <w:abstractNumId w:val="25"/>
  </w:num>
  <w:num w:numId="26" w16cid:durableId="16616957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8A"/>
    <w:rsid w:val="000012D4"/>
    <w:rsid w:val="000047B1"/>
    <w:rsid w:val="00017689"/>
    <w:rsid w:val="000235A2"/>
    <w:rsid w:val="00042AD7"/>
    <w:rsid w:val="0005124E"/>
    <w:rsid w:val="00054061"/>
    <w:rsid w:val="000570D2"/>
    <w:rsid w:val="00063AAC"/>
    <w:rsid w:val="000715DE"/>
    <w:rsid w:val="00072068"/>
    <w:rsid w:val="00074B96"/>
    <w:rsid w:val="00077C92"/>
    <w:rsid w:val="00080841"/>
    <w:rsid w:val="000815AD"/>
    <w:rsid w:val="00084D65"/>
    <w:rsid w:val="00094A33"/>
    <w:rsid w:val="000A16B4"/>
    <w:rsid w:val="000A20DF"/>
    <w:rsid w:val="000A269B"/>
    <w:rsid w:val="000A3F7D"/>
    <w:rsid w:val="000B3EFA"/>
    <w:rsid w:val="000B530C"/>
    <w:rsid w:val="000B7733"/>
    <w:rsid w:val="000C3DAE"/>
    <w:rsid w:val="000C4E0F"/>
    <w:rsid w:val="000C624D"/>
    <w:rsid w:val="000D2DEA"/>
    <w:rsid w:val="000E07CD"/>
    <w:rsid w:val="000E2ACD"/>
    <w:rsid w:val="000E62D6"/>
    <w:rsid w:val="000E71D6"/>
    <w:rsid w:val="000F179E"/>
    <w:rsid w:val="000F1AE3"/>
    <w:rsid w:val="000F431F"/>
    <w:rsid w:val="000F4E29"/>
    <w:rsid w:val="00112078"/>
    <w:rsid w:val="00112604"/>
    <w:rsid w:val="0011768C"/>
    <w:rsid w:val="00125762"/>
    <w:rsid w:val="001257E6"/>
    <w:rsid w:val="001354E4"/>
    <w:rsid w:val="00142016"/>
    <w:rsid w:val="00155886"/>
    <w:rsid w:val="00157147"/>
    <w:rsid w:val="001624F6"/>
    <w:rsid w:val="0016487A"/>
    <w:rsid w:val="001667E1"/>
    <w:rsid w:val="00171B7A"/>
    <w:rsid w:val="00181D66"/>
    <w:rsid w:val="00184A7D"/>
    <w:rsid w:val="0018535B"/>
    <w:rsid w:val="0018650B"/>
    <w:rsid w:val="00186F98"/>
    <w:rsid w:val="00190737"/>
    <w:rsid w:val="00195A82"/>
    <w:rsid w:val="001A0DA4"/>
    <w:rsid w:val="001A23A7"/>
    <w:rsid w:val="001A5E3B"/>
    <w:rsid w:val="001B052C"/>
    <w:rsid w:val="001B63A4"/>
    <w:rsid w:val="001C5ECB"/>
    <w:rsid w:val="001C71EE"/>
    <w:rsid w:val="001D0520"/>
    <w:rsid w:val="001D4B02"/>
    <w:rsid w:val="001E3493"/>
    <w:rsid w:val="001E7240"/>
    <w:rsid w:val="001F1BED"/>
    <w:rsid w:val="001F53D5"/>
    <w:rsid w:val="001F5B04"/>
    <w:rsid w:val="00203332"/>
    <w:rsid w:val="00210019"/>
    <w:rsid w:val="002217BF"/>
    <w:rsid w:val="00225FDA"/>
    <w:rsid w:val="00227414"/>
    <w:rsid w:val="00233253"/>
    <w:rsid w:val="00235158"/>
    <w:rsid w:val="00244F9E"/>
    <w:rsid w:val="0025135F"/>
    <w:rsid w:val="002538BC"/>
    <w:rsid w:val="00262108"/>
    <w:rsid w:val="00264448"/>
    <w:rsid w:val="00272960"/>
    <w:rsid w:val="00277BDE"/>
    <w:rsid w:val="00280F1B"/>
    <w:rsid w:val="002873E1"/>
    <w:rsid w:val="002A0142"/>
    <w:rsid w:val="002A109E"/>
    <w:rsid w:val="002A4521"/>
    <w:rsid w:val="002A6C9A"/>
    <w:rsid w:val="002B1F63"/>
    <w:rsid w:val="002B4B51"/>
    <w:rsid w:val="002B55E0"/>
    <w:rsid w:val="002C6CFD"/>
    <w:rsid w:val="002D6AF5"/>
    <w:rsid w:val="002E7B20"/>
    <w:rsid w:val="002E7CA7"/>
    <w:rsid w:val="002F0221"/>
    <w:rsid w:val="002F51E7"/>
    <w:rsid w:val="002F6305"/>
    <w:rsid w:val="0030586F"/>
    <w:rsid w:val="00305887"/>
    <w:rsid w:val="00307FC1"/>
    <w:rsid w:val="003116A2"/>
    <w:rsid w:val="0031324A"/>
    <w:rsid w:val="003155BD"/>
    <w:rsid w:val="00324079"/>
    <w:rsid w:val="003250A8"/>
    <w:rsid w:val="0033254D"/>
    <w:rsid w:val="00333CA1"/>
    <w:rsid w:val="00343152"/>
    <w:rsid w:val="00346CD8"/>
    <w:rsid w:val="0034783B"/>
    <w:rsid w:val="00353332"/>
    <w:rsid w:val="0035345A"/>
    <w:rsid w:val="003613D1"/>
    <w:rsid w:val="00376C7E"/>
    <w:rsid w:val="00387EED"/>
    <w:rsid w:val="003904C6"/>
    <w:rsid w:val="003A0E2A"/>
    <w:rsid w:val="003A63BE"/>
    <w:rsid w:val="003A6EAD"/>
    <w:rsid w:val="003B0B56"/>
    <w:rsid w:val="003B13B7"/>
    <w:rsid w:val="003B6760"/>
    <w:rsid w:val="003C0FCC"/>
    <w:rsid w:val="003C5250"/>
    <w:rsid w:val="003C7984"/>
    <w:rsid w:val="003D3DBD"/>
    <w:rsid w:val="003D4468"/>
    <w:rsid w:val="003D4D8C"/>
    <w:rsid w:val="003D77A2"/>
    <w:rsid w:val="003E4469"/>
    <w:rsid w:val="003E65F6"/>
    <w:rsid w:val="003F0F98"/>
    <w:rsid w:val="00402E05"/>
    <w:rsid w:val="00417C0D"/>
    <w:rsid w:val="00422A6B"/>
    <w:rsid w:val="00425C2B"/>
    <w:rsid w:val="00426C8A"/>
    <w:rsid w:val="00432C8B"/>
    <w:rsid w:val="00451D70"/>
    <w:rsid w:val="004550EA"/>
    <w:rsid w:val="00455686"/>
    <w:rsid w:val="004616AF"/>
    <w:rsid w:val="0046640A"/>
    <w:rsid w:val="004679C4"/>
    <w:rsid w:val="00476684"/>
    <w:rsid w:val="004770AF"/>
    <w:rsid w:val="004828AB"/>
    <w:rsid w:val="004846CE"/>
    <w:rsid w:val="00486403"/>
    <w:rsid w:val="00492DED"/>
    <w:rsid w:val="00493BD4"/>
    <w:rsid w:val="00494346"/>
    <w:rsid w:val="00494530"/>
    <w:rsid w:val="004955BC"/>
    <w:rsid w:val="00496B75"/>
    <w:rsid w:val="004B05DD"/>
    <w:rsid w:val="004B09B9"/>
    <w:rsid w:val="004C0179"/>
    <w:rsid w:val="004C0597"/>
    <w:rsid w:val="004C646B"/>
    <w:rsid w:val="004D0627"/>
    <w:rsid w:val="004D798E"/>
    <w:rsid w:val="004E2A2D"/>
    <w:rsid w:val="004E5F6C"/>
    <w:rsid w:val="004F21AA"/>
    <w:rsid w:val="004F3F03"/>
    <w:rsid w:val="005073BD"/>
    <w:rsid w:val="005122DC"/>
    <w:rsid w:val="005157B1"/>
    <w:rsid w:val="00515D30"/>
    <w:rsid w:val="00516FCA"/>
    <w:rsid w:val="00531D84"/>
    <w:rsid w:val="005568A1"/>
    <w:rsid w:val="00565B02"/>
    <w:rsid w:val="00573C28"/>
    <w:rsid w:val="00573D23"/>
    <w:rsid w:val="00574F62"/>
    <w:rsid w:val="00576461"/>
    <w:rsid w:val="00577144"/>
    <w:rsid w:val="005776FA"/>
    <w:rsid w:val="00577AA1"/>
    <w:rsid w:val="005802E1"/>
    <w:rsid w:val="005911C3"/>
    <w:rsid w:val="0059605A"/>
    <w:rsid w:val="005B22A5"/>
    <w:rsid w:val="005B3C47"/>
    <w:rsid w:val="005C097C"/>
    <w:rsid w:val="005C272D"/>
    <w:rsid w:val="005C4696"/>
    <w:rsid w:val="005D55FC"/>
    <w:rsid w:val="005D607A"/>
    <w:rsid w:val="005E53DC"/>
    <w:rsid w:val="005F6E0E"/>
    <w:rsid w:val="005F6F12"/>
    <w:rsid w:val="00602F23"/>
    <w:rsid w:val="00610EDC"/>
    <w:rsid w:val="0061541D"/>
    <w:rsid w:val="00620263"/>
    <w:rsid w:val="0062324B"/>
    <w:rsid w:val="00632B7F"/>
    <w:rsid w:val="006366E7"/>
    <w:rsid w:val="00641313"/>
    <w:rsid w:val="0064158F"/>
    <w:rsid w:val="0064217E"/>
    <w:rsid w:val="006458B7"/>
    <w:rsid w:val="0064636B"/>
    <w:rsid w:val="00646864"/>
    <w:rsid w:val="00647A5A"/>
    <w:rsid w:val="0065782E"/>
    <w:rsid w:val="00660A70"/>
    <w:rsid w:val="00660F6D"/>
    <w:rsid w:val="00667239"/>
    <w:rsid w:val="00676B17"/>
    <w:rsid w:val="00676EEB"/>
    <w:rsid w:val="00677640"/>
    <w:rsid w:val="00687020"/>
    <w:rsid w:val="0068719C"/>
    <w:rsid w:val="00695901"/>
    <w:rsid w:val="006A4A03"/>
    <w:rsid w:val="006B556C"/>
    <w:rsid w:val="006C0533"/>
    <w:rsid w:val="006C2E12"/>
    <w:rsid w:val="006D287B"/>
    <w:rsid w:val="006D2E57"/>
    <w:rsid w:val="006D3AA3"/>
    <w:rsid w:val="006D42C2"/>
    <w:rsid w:val="006E28A4"/>
    <w:rsid w:val="006F2606"/>
    <w:rsid w:val="006F6B75"/>
    <w:rsid w:val="007071A5"/>
    <w:rsid w:val="007133AF"/>
    <w:rsid w:val="0071490E"/>
    <w:rsid w:val="00715ACB"/>
    <w:rsid w:val="0071642B"/>
    <w:rsid w:val="00717892"/>
    <w:rsid w:val="007223DE"/>
    <w:rsid w:val="00723051"/>
    <w:rsid w:val="00723C7C"/>
    <w:rsid w:val="0072468A"/>
    <w:rsid w:val="00725A35"/>
    <w:rsid w:val="00742385"/>
    <w:rsid w:val="007477C0"/>
    <w:rsid w:val="00747BA1"/>
    <w:rsid w:val="00747F71"/>
    <w:rsid w:val="00756CC3"/>
    <w:rsid w:val="007618DD"/>
    <w:rsid w:val="00763634"/>
    <w:rsid w:val="00763A0D"/>
    <w:rsid w:val="00766EC1"/>
    <w:rsid w:val="007738D5"/>
    <w:rsid w:val="00775C5D"/>
    <w:rsid w:val="00777245"/>
    <w:rsid w:val="00777791"/>
    <w:rsid w:val="00794B62"/>
    <w:rsid w:val="00796109"/>
    <w:rsid w:val="007A16D0"/>
    <w:rsid w:val="007B15B1"/>
    <w:rsid w:val="007B79D5"/>
    <w:rsid w:val="007C7CCD"/>
    <w:rsid w:val="007D4145"/>
    <w:rsid w:val="007E3701"/>
    <w:rsid w:val="007E56A0"/>
    <w:rsid w:val="00800F6F"/>
    <w:rsid w:val="00810310"/>
    <w:rsid w:val="00810FF8"/>
    <w:rsid w:val="00812363"/>
    <w:rsid w:val="00813E7F"/>
    <w:rsid w:val="00820BCF"/>
    <w:rsid w:val="00827732"/>
    <w:rsid w:val="00830713"/>
    <w:rsid w:val="0083307F"/>
    <w:rsid w:val="00834793"/>
    <w:rsid w:val="008501CA"/>
    <w:rsid w:val="00851EB2"/>
    <w:rsid w:val="00852148"/>
    <w:rsid w:val="0086320C"/>
    <w:rsid w:val="00863E48"/>
    <w:rsid w:val="008670CE"/>
    <w:rsid w:val="00867791"/>
    <w:rsid w:val="00895182"/>
    <w:rsid w:val="00897177"/>
    <w:rsid w:val="008D0FAB"/>
    <w:rsid w:val="008D1F4A"/>
    <w:rsid w:val="008E0186"/>
    <w:rsid w:val="008E495C"/>
    <w:rsid w:val="008E5BB6"/>
    <w:rsid w:val="008E7BB3"/>
    <w:rsid w:val="008E7EC7"/>
    <w:rsid w:val="008F37D4"/>
    <w:rsid w:val="008F5A4A"/>
    <w:rsid w:val="008F5E3A"/>
    <w:rsid w:val="00900235"/>
    <w:rsid w:val="00906028"/>
    <w:rsid w:val="009116AB"/>
    <w:rsid w:val="0091176C"/>
    <w:rsid w:val="00921FAE"/>
    <w:rsid w:val="00924011"/>
    <w:rsid w:val="00924DF3"/>
    <w:rsid w:val="00924E7F"/>
    <w:rsid w:val="009255B0"/>
    <w:rsid w:val="00932075"/>
    <w:rsid w:val="00932493"/>
    <w:rsid w:val="009363FF"/>
    <w:rsid w:val="00946EBD"/>
    <w:rsid w:val="00951E05"/>
    <w:rsid w:val="009523A6"/>
    <w:rsid w:val="009575AE"/>
    <w:rsid w:val="00964BE7"/>
    <w:rsid w:val="00977A1B"/>
    <w:rsid w:val="009816EF"/>
    <w:rsid w:val="00987EFF"/>
    <w:rsid w:val="00990FFF"/>
    <w:rsid w:val="009941BB"/>
    <w:rsid w:val="00994B1A"/>
    <w:rsid w:val="009A0B9C"/>
    <w:rsid w:val="009A2E15"/>
    <w:rsid w:val="009B4CA4"/>
    <w:rsid w:val="009B7380"/>
    <w:rsid w:val="009C031E"/>
    <w:rsid w:val="009C6954"/>
    <w:rsid w:val="009D0D13"/>
    <w:rsid w:val="009E5F55"/>
    <w:rsid w:val="00A0283F"/>
    <w:rsid w:val="00A040D0"/>
    <w:rsid w:val="00A04139"/>
    <w:rsid w:val="00A12E51"/>
    <w:rsid w:val="00A22018"/>
    <w:rsid w:val="00A260D0"/>
    <w:rsid w:val="00A35138"/>
    <w:rsid w:val="00A460C2"/>
    <w:rsid w:val="00A50CAC"/>
    <w:rsid w:val="00A526A2"/>
    <w:rsid w:val="00A528A1"/>
    <w:rsid w:val="00A536AC"/>
    <w:rsid w:val="00A55CC9"/>
    <w:rsid w:val="00A62F2D"/>
    <w:rsid w:val="00A641FC"/>
    <w:rsid w:val="00A80BAD"/>
    <w:rsid w:val="00A86B3E"/>
    <w:rsid w:val="00A95D2B"/>
    <w:rsid w:val="00AA61BC"/>
    <w:rsid w:val="00AA7FC4"/>
    <w:rsid w:val="00AB0927"/>
    <w:rsid w:val="00AC0514"/>
    <w:rsid w:val="00AC73F1"/>
    <w:rsid w:val="00AD2608"/>
    <w:rsid w:val="00AD2E13"/>
    <w:rsid w:val="00B03CDC"/>
    <w:rsid w:val="00B049A2"/>
    <w:rsid w:val="00B06145"/>
    <w:rsid w:val="00B1175D"/>
    <w:rsid w:val="00B17EA4"/>
    <w:rsid w:val="00B2179B"/>
    <w:rsid w:val="00B2416D"/>
    <w:rsid w:val="00B258E6"/>
    <w:rsid w:val="00B31A18"/>
    <w:rsid w:val="00B34229"/>
    <w:rsid w:val="00B4361A"/>
    <w:rsid w:val="00B44349"/>
    <w:rsid w:val="00B460C4"/>
    <w:rsid w:val="00B53375"/>
    <w:rsid w:val="00B73C45"/>
    <w:rsid w:val="00B8098B"/>
    <w:rsid w:val="00B82163"/>
    <w:rsid w:val="00B93A6C"/>
    <w:rsid w:val="00B93CA3"/>
    <w:rsid w:val="00B97F8E"/>
    <w:rsid w:val="00BA4B2B"/>
    <w:rsid w:val="00BA4B80"/>
    <w:rsid w:val="00BA55A7"/>
    <w:rsid w:val="00BB2918"/>
    <w:rsid w:val="00BB41DF"/>
    <w:rsid w:val="00BC4A0C"/>
    <w:rsid w:val="00BC4A12"/>
    <w:rsid w:val="00BD1C99"/>
    <w:rsid w:val="00BD1F5F"/>
    <w:rsid w:val="00BD2B4C"/>
    <w:rsid w:val="00BD7D12"/>
    <w:rsid w:val="00BE01AC"/>
    <w:rsid w:val="00BE2244"/>
    <w:rsid w:val="00BE411C"/>
    <w:rsid w:val="00BF65D4"/>
    <w:rsid w:val="00C0086D"/>
    <w:rsid w:val="00C0566F"/>
    <w:rsid w:val="00C15FCF"/>
    <w:rsid w:val="00C2018B"/>
    <w:rsid w:val="00C23D24"/>
    <w:rsid w:val="00C2736F"/>
    <w:rsid w:val="00C31092"/>
    <w:rsid w:val="00C37F63"/>
    <w:rsid w:val="00C43A2C"/>
    <w:rsid w:val="00C476FC"/>
    <w:rsid w:val="00C61E42"/>
    <w:rsid w:val="00C71073"/>
    <w:rsid w:val="00C723CA"/>
    <w:rsid w:val="00C801DC"/>
    <w:rsid w:val="00C8307E"/>
    <w:rsid w:val="00C87747"/>
    <w:rsid w:val="00C9629D"/>
    <w:rsid w:val="00C9641B"/>
    <w:rsid w:val="00C96961"/>
    <w:rsid w:val="00CA093B"/>
    <w:rsid w:val="00CB3CB4"/>
    <w:rsid w:val="00CB5F42"/>
    <w:rsid w:val="00CC2334"/>
    <w:rsid w:val="00CD5B52"/>
    <w:rsid w:val="00CD742A"/>
    <w:rsid w:val="00CF3F05"/>
    <w:rsid w:val="00D00EAF"/>
    <w:rsid w:val="00D01290"/>
    <w:rsid w:val="00D1038E"/>
    <w:rsid w:val="00D119C7"/>
    <w:rsid w:val="00D12492"/>
    <w:rsid w:val="00D12EEE"/>
    <w:rsid w:val="00D142F9"/>
    <w:rsid w:val="00D1542B"/>
    <w:rsid w:val="00D15A22"/>
    <w:rsid w:val="00D24CB7"/>
    <w:rsid w:val="00D26143"/>
    <w:rsid w:val="00D30582"/>
    <w:rsid w:val="00D30A57"/>
    <w:rsid w:val="00D3346F"/>
    <w:rsid w:val="00D33E1A"/>
    <w:rsid w:val="00D34D79"/>
    <w:rsid w:val="00D415BA"/>
    <w:rsid w:val="00D424FD"/>
    <w:rsid w:val="00D43EA8"/>
    <w:rsid w:val="00D63D26"/>
    <w:rsid w:val="00D65631"/>
    <w:rsid w:val="00D65B17"/>
    <w:rsid w:val="00D65B2C"/>
    <w:rsid w:val="00D75D60"/>
    <w:rsid w:val="00D80C48"/>
    <w:rsid w:val="00D8353B"/>
    <w:rsid w:val="00D93DD5"/>
    <w:rsid w:val="00DA1ECA"/>
    <w:rsid w:val="00DA451B"/>
    <w:rsid w:val="00DB273A"/>
    <w:rsid w:val="00DB62EA"/>
    <w:rsid w:val="00DB7EEC"/>
    <w:rsid w:val="00DC6556"/>
    <w:rsid w:val="00DF0523"/>
    <w:rsid w:val="00DF4E6A"/>
    <w:rsid w:val="00DF7BDC"/>
    <w:rsid w:val="00E013EB"/>
    <w:rsid w:val="00E11FA1"/>
    <w:rsid w:val="00E160CC"/>
    <w:rsid w:val="00E17075"/>
    <w:rsid w:val="00E30C0E"/>
    <w:rsid w:val="00E32735"/>
    <w:rsid w:val="00E44184"/>
    <w:rsid w:val="00E5413D"/>
    <w:rsid w:val="00E556CD"/>
    <w:rsid w:val="00E62CBC"/>
    <w:rsid w:val="00E630E2"/>
    <w:rsid w:val="00E80343"/>
    <w:rsid w:val="00E92044"/>
    <w:rsid w:val="00E940F9"/>
    <w:rsid w:val="00EA1935"/>
    <w:rsid w:val="00EA4BF7"/>
    <w:rsid w:val="00EB36EC"/>
    <w:rsid w:val="00EB4480"/>
    <w:rsid w:val="00EB4A8B"/>
    <w:rsid w:val="00EB6D5B"/>
    <w:rsid w:val="00EC5F34"/>
    <w:rsid w:val="00EC74DF"/>
    <w:rsid w:val="00ED48BA"/>
    <w:rsid w:val="00EE2DCC"/>
    <w:rsid w:val="00EE39A6"/>
    <w:rsid w:val="00EE6477"/>
    <w:rsid w:val="00EE7DE2"/>
    <w:rsid w:val="00EF24E9"/>
    <w:rsid w:val="00EF72CD"/>
    <w:rsid w:val="00F0040C"/>
    <w:rsid w:val="00F01009"/>
    <w:rsid w:val="00F01A1C"/>
    <w:rsid w:val="00F11C68"/>
    <w:rsid w:val="00F12FB9"/>
    <w:rsid w:val="00F22752"/>
    <w:rsid w:val="00F23413"/>
    <w:rsid w:val="00F248E9"/>
    <w:rsid w:val="00F250E1"/>
    <w:rsid w:val="00F31EC5"/>
    <w:rsid w:val="00F33371"/>
    <w:rsid w:val="00F4203B"/>
    <w:rsid w:val="00F51F47"/>
    <w:rsid w:val="00F62783"/>
    <w:rsid w:val="00F76389"/>
    <w:rsid w:val="00F951A1"/>
    <w:rsid w:val="00F9663E"/>
    <w:rsid w:val="00FA0DE8"/>
    <w:rsid w:val="00FA4ED3"/>
    <w:rsid w:val="00FC280C"/>
    <w:rsid w:val="00FC4195"/>
    <w:rsid w:val="00FD0815"/>
    <w:rsid w:val="00FD787D"/>
    <w:rsid w:val="00FE3A19"/>
    <w:rsid w:val="00FE3A3E"/>
    <w:rsid w:val="00FF5017"/>
    <w:rsid w:val="00FF6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C0D156"/>
  <w15:docId w15:val="{46005E59-8649-443E-B340-38C8250D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E59"/>
    <w:pPr>
      <w:spacing w:after="0" w:line="240" w:lineRule="auto"/>
      <w:jc w:val="both"/>
    </w:pPr>
    <w:rPr>
      <w:rFonts w:ascii="Arial" w:hAnsi="Arial"/>
      <w:sz w:val="24"/>
    </w:rPr>
  </w:style>
  <w:style w:type="paragraph" w:styleId="Heading1">
    <w:name w:val="heading 1"/>
    <w:basedOn w:val="Normal"/>
    <w:next w:val="Normal"/>
    <w:link w:val="Heading1Char"/>
    <w:uiPriority w:val="9"/>
    <w:qFormat/>
    <w:rsid w:val="00497099"/>
    <w:pPr>
      <w:keepNext/>
      <w:keepLines/>
      <w:spacing w:before="480" w:line="276" w:lineRule="auto"/>
      <w:jc w:val="left"/>
      <w:outlineLvl w:val="0"/>
    </w:pPr>
    <w:rPr>
      <w:rFonts w:eastAsia="MS Gothic" w:cs="Times New Roman"/>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meContents">
    <w:name w:val="Frame Contents"/>
    <w:basedOn w:val="Normal"/>
    <w:qFormat/>
    <w:rsid w:val="009B1E59"/>
    <w:pPr>
      <w:spacing w:after="140" w:line="288" w:lineRule="auto"/>
    </w:pPr>
    <w:rPr>
      <w:rFonts w:ascii="Times New Roman" w:eastAsia="Droid Sans Fallback" w:hAnsi="Times New Roman" w:cs="Lohit Hindi"/>
      <w:szCs w:val="24"/>
      <w:lang w:eastAsia="zh-CN" w:bidi="hi-IN"/>
    </w:rPr>
  </w:style>
  <w:style w:type="paragraph" w:styleId="ListParagraph">
    <w:name w:val="List Paragraph"/>
    <w:basedOn w:val="Normal"/>
    <w:uiPriority w:val="34"/>
    <w:qFormat/>
    <w:rsid w:val="009B1E59"/>
    <w:pPr>
      <w:ind w:left="720"/>
      <w:contextualSpacing/>
    </w:pPr>
  </w:style>
  <w:style w:type="table" w:styleId="TableGrid">
    <w:name w:val="Table Grid"/>
    <w:basedOn w:val="TableNormal"/>
    <w:uiPriority w:val="59"/>
    <w:rsid w:val="0049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B47"/>
    <w:rPr>
      <w:color w:val="0000FF"/>
      <w:u w:val="single"/>
    </w:rPr>
  </w:style>
  <w:style w:type="character" w:customStyle="1" w:styleId="UnresolvedMention1">
    <w:name w:val="Unresolved Mention1"/>
    <w:basedOn w:val="DefaultParagraphFont"/>
    <w:uiPriority w:val="99"/>
    <w:semiHidden/>
    <w:unhideWhenUsed/>
    <w:rsid w:val="006C7B47"/>
    <w:rPr>
      <w:color w:val="605E5C"/>
      <w:shd w:val="clear" w:color="auto" w:fill="E1DFDD"/>
    </w:rPr>
  </w:style>
  <w:style w:type="paragraph" w:styleId="NormalWeb">
    <w:name w:val="Normal (Web)"/>
    <w:basedOn w:val="Normal"/>
    <w:uiPriority w:val="99"/>
    <w:unhideWhenUsed/>
    <w:rsid w:val="00F52A39"/>
    <w:pPr>
      <w:spacing w:before="100" w:beforeAutospacing="1" w:after="100" w:afterAutospacing="1"/>
      <w:jc w:val="left"/>
    </w:pPr>
    <w:rPr>
      <w:rFonts w:ascii="Times New Roman" w:eastAsiaTheme="minorEastAsia" w:hAnsi="Times New Roman" w:cs="Times New Roman"/>
      <w:szCs w:val="24"/>
      <w:lang w:val="uz-Cyrl-UZ"/>
    </w:rPr>
  </w:style>
  <w:style w:type="character" w:styleId="Strong">
    <w:name w:val="Strong"/>
    <w:basedOn w:val="DefaultParagraphFont"/>
    <w:uiPriority w:val="22"/>
    <w:qFormat/>
    <w:rsid w:val="00930327"/>
    <w:rPr>
      <w:b/>
      <w:bCs/>
    </w:rPr>
  </w:style>
  <w:style w:type="paragraph" w:customStyle="1" w:styleId="msghead">
    <w:name w:val="msg_head"/>
    <w:basedOn w:val="Normal"/>
    <w:rsid w:val="00930327"/>
    <w:pPr>
      <w:spacing w:before="100" w:beforeAutospacing="1" w:after="100" w:afterAutospacing="1"/>
      <w:jc w:val="left"/>
    </w:pPr>
    <w:rPr>
      <w:rFonts w:ascii="Times New Roman" w:eastAsiaTheme="minorEastAsia" w:hAnsi="Times New Roman" w:cs="Times New Roman"/>
      <w:szCs w:val="24"/>
      <w:lang w:val="uz-Cyrl-UZ"/>
    </w:rPr>
  </w:style>
  <w:style w:type="character" w:styleId="CommentReference">
    <w:name w:val="annotation reference"/>
    <w:basedOn w:val="DefaultParagraphFont"/>
    <w:uiPriority w:val="99"/>
    <w:semiHidden/>
    <w:unhideWhenUsed/>
    <w:rsid w:val="002178CD"/>
    <w:rPr>
      <w:sz w:val="16"/>
      <w:szCs w:val="16"/>
    </w:rPr>
  </w:style>
  <w:style w:type="paragraph" w:styleId="CommentText">
    <w:name w:val="annotation text"/>
    <w:basedOn w:val="Normal"/>
    <w:link w:val="CommentTextChar"/>
    <w:uiPriority w:val="99"/>
    <w:semiHidden/>
    <w:unhideWhenUsed/>
    <w:rsid w:val="002178CD"/>
    <w:pPr>
      <w:spacing w:after="160"/>
      <w:jc w:val="left"/>
    </w:pPr>
    <w:rPr>
      <w:rFonts w:ascii="Calibri" w:hAnsiTheme="minorHAnsi"/>
      <w:sz w:val="20"/>
      <w:szCs w:val="20"/>
    </w:rPr>
  </w:style>
  <w:style w:type="character" w:customStyle="1" w:styleId="CommentTextChar">
    <w:name w:val="Comment Text Char"/>
    <w:basedOn w:val="DefaultParagraphFont"/>
    <w:link w:val="CommentText"/>
    <w:uiPriority w:val="99"/>
    <w:semiHidden/>
    <w:rsid w:val="002178CD"/>
    <w:rPr>
      <w:sz w:val="20"/>
      <w:szCs w:val="20"/>
    </w:rPr>
  </w:style>
  <w:style w:type="paragraph" w:styleId="BalloonText">
    <w:name w:val="Balloon Text"/>
    <w:basedOn w:val="Normal"/>
    <w:link w:val="BalloonTextChar"/>
    <w:uiPriority w:val="99"/>
    <w:semiHidden/>
    <w:unhideWhenUsed/>
    <w:rsid w:val="002178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8CD"/>
    <w:rPr>
      <w:rFonts w:ascii="Lucida Grande" w:hAnsi="Lucida Grande" w:cs="Lucida Grande"/>
      <w:sz w:val="18"/>
      <w:szCs w:val="18"/>
    </w:rPr>
  </w:style>
  <w:style w:type="paragraph" w:styleId="Footer">
    <w:name w:val="footer"/>
    <w:basedOn w:val="Normal"/>
    <w:link w:val="FooterChar"/>
    <w:uiPriority w:val="99"/>
    <w:unhideWhenUsed/>
    <w:rsid w:val="00EB3B72"/>
    <w:pPr>
      <w:tabs>
        <w:tab w:val="center" w:pos="4320"/>
        <w:tab w:val="right" w:pos="8640"/>
      </w:tabs>
    </w:pPr>
  </w:style>
  <w:style w:type="character" w:customStyle="1" w:styleId="FooterChar">
    <w:name w:val="Footer Char"/>
    <w:basedOn w:val="DefaultParagraphFont"/>
    <w:link w:val="Footer"/>
    <w:uiPriority w:val="99"/>
    <w:rsid w:val="00EB3B72"/>
    <w:rPr>
      <w:rFonts w:ascii="Arial" w:hAnsi="Arial"/>
      <w:sz w:val="24"/>
    </w:rPr>
  </w:style>
  <w:style w:type="character" w:styleId="PageNumber">
    <w:name w:val="page number"/>
    <w:basedOn w:val="DefaultParagraphFont"/>
    <w:uiPriority w:val="99"/>
    <w:semiHidden/>
    <w:unhideWhenUsed/>
    <w:rsid w:val="00EB3B72"/>
  </w:style>
  <w:style w:type="paragraph" w:styleId="CommentSubject">
    <w:name w:val="annotation subject"/>
    <w:basedOn w:val="CommentText"/>
    <w:next w:val="CommentText"/>
    <w:link w:val="CommentSubjectChar"/>
    <w:uiPriority w:val="99"/>
    <w:semiHidden/>
    <w:unhideWhenUsed/>
    <w:rsid w:val="00E31258"/>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E31258"/>
    <w:rPr>
      <w:rFonts w:ascii="Arial" w:hAnsi="Arial"/>
      <w:b/>
      <w:bCs/>
      <w:sz w:val="20"/>
      <w:szCs w:val="20"/>
    </w:rPr>
  </w:style>
  <w:style w:type="paragraph" w:styleId="Revision">
    <w:name w:val="Revision"/>
    <w:hidden/>
    <w:uiPriority w:val="99"/>
    <w:semiHidden/>
    <w:rsid w:val="00041ECB"/>
    <w:pPr>
      <w:spacing w:after="0" w:line="240" w:lineRule="auto"/>
    </w:pPr>
    <w:rPr>
      <w:rFonts w:ascii="Arial" w:hAnsi="Arial"/>
      <w:sz w:val="24"/>
    </w:rPr>
  </w:style>
  <w:style w:type="paragraph" w:customStyle="1" w:styleId="ColorfulList-Accent12">
    <w:name w:val="Colorful List - Accent 12"/>
    <w:basedOn w:val="Normal"/>
    <w:uiPriority w:val="34"/>
    <w:qFormat/>
    <w:rsid w:val="002034D1"/>
    <w:pPr>
      <w:spacing w:after="200" w:line="276" w:lineRule="auto"/>
      <w:ind w:left="720"/>
      <w:contextualSpacing/>
      <w:jc w:val="left"/>
    </w:pPr>
    <w:rPr>
      <w:rFonts w:eastAsia="Calibri" w:cs="Times New Roman"/>
    </w:rPr>
  </w:style>
  <w:style w:type="character" w:customStyle="1" w:styleId="Heading1Char">
    <w:name w:val="Heading 1 Char"/>
    <w:basedOn w:val="DefaultParagraphFont"/>
    <w:link w:val="Heading1"/>
    <w:uiPriority w:val="9"/>
    <w:rsid w:val="00497099"/>
    <w:rPr>
      <w:rFonts w:ascii="Arial" w:eastAsia="MS Gothic" w:hAnsi="Arial" w:cs="Times New Roman"/>
      <w:b/>
      <w:bCs/>
      <w:sz w:val="28"/>
      <w:szCs w:val="32"/>
      <w:lang w:val="x-none" w:eastAsia="x-none"/>
    </w:rPr>
  </w:style>
  <w:style w:type="paragraph" w:styleId="FootnoteText">
    <w:name w:val="footnote text"/>
    <w:basedOn w:val="Normal"/>
    <w:link w:val="FootnoteTextChar"/>
    <w:uiPriority w:val="99"/>
    <w:unhideWhenUsed/>
    <w:rsid w:val="00497099"/>
    <w:pPr>
      <w:jc w:val="left"/>
    </w:pPr>
    <w:rPr>
      <w:rFonts w:ascii="Calibri" w:eastAsia="MS Mincho" w:hAnsi="Calibri" w:cs="Times New Roman"/>
      <w:szCs w:val="24"/>
      <w:lang w:val="x-none" w:eastAsia="x-none"/>
    </w:rPr>
  </w:style>
  <w:style w:type="character" w:customStyle="1" w:styleId="FootnoteTextChar">
    <w:name w:val="Footnote Text Char"/>
    <w:basedOn w:val="DefaultParagraphFont"/>
    <w:link w:val="FootnoteText"/>
    <w:uiPriority w:val="99"/>
    <w:rsid w:val="00497099"/>
    <w:rPr>
      <w:rFonts w:ascii="Calibri" w:eastAsia="MS Mincho" w:hAnsi="Calibri" w:cs="Times New Roman"/>
      <w:sz w:val="24"/>
      <w:szCs w:val="24"/>
      <w:lang w:val="x-none" w:eastAsia="x-none"/>
    </w:rPr>
  </w:style>
  <w:style w:type="character" w:styleId="FootnoteReference">
    <w:name w:val="footnote reference"/>
    <w:aliases w:val="ftref"/>
    <w:uiPriority w:val="99"/>
    <w:unhideWhenUsed/>
    <w:rsid w:val="00497099"/>
    <w:rPr>
      <w:vertAlign w:val="superscript"/>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Header">
    <w:name w:val="header"/>
    <w:basedOn w:val="Normal"/>
    <w:link w:val="HeaderChar"/>
    <w:uiPriority w:val="99"/>
    <w:unhideWhenUsed/>
    <w:rsid w:val="00B93CA3"/>
    <w:pPr>
      <w:tabs>
        <w:tab w:val="center" w:pos="4680"/>
        <w:tab w:val="right" w:pos="9360"/>
      </w:tabs>
    </w:pPr>
  </w:style>
  <w:style w:type="character" w:customStyle="1" w:styleId="HeaderChar">
    <w:name w:val="Header Char"/>
    <w:basedOn w:val="DefaultParagraphFont"/>
    <w:link w:val="Header"/>
    <w:uiPriority w:val="99"/>
    <w:rsid w:val="00B93CA3"/>
    <w:rPr>
      <w:rFonts w:ascii="Arial" w:hAnsi="Arial"/>
      <w:sz w:val="24"/>
    </w:rPr>
  </w:style>
  <w:style w:type="character" w:styleId="SubtleEmphasis">
    <w:name w:val="Subtle Emphasis"/>
    <w:basedOn w:val="DefaultParagraphFont"/>
    <w:uiPriority w:val="19"/>
    <w:qFormat/>
    <w:rsid w:val="004616AF"/>
    <w:rPr>
      <w:rFonts w:eastAsiaTheme="minorEastAsia" w:cstheme="minorBidi"/>
      <w:bCs w:val="0"/>
      <w:i/>
      <w:iCs/>
      <w:color w:val="808080" w:themeColor="text1" w:themeTint="7F"/>
      <w:szCs w:val="22"/>
      <w:lang w:val="en-US"/>
    </w:rPr>
  </w:style>
  <w:style w:type="character" w:customStyle="1" w:styleId="apple-style-span">
    <w:name w:val="apple-style-span"/>
    <w:rsid w:val="00432C8B"/>
  </w:style>
  <w:style w:type="paragraph" w:styleId="NoSpacing">
    <w:name w:val="No Spacing"/>
    <w:uiPriority w:val="1"/>
    <w:qFormat/>
    <w:rsid w:val="004F21AA"/>
    <w:pPr>
      <w:spacing w:after="0" w:line="240" w:lineRule="auto"/>
      <w:jc w:val="both"/>
    </w:pPr>
    <w:rPr>
      <w:rFonts w:ascii="Arial" w:hAnsi="Arial"/>
      <w:sz w:val="24"/>
    </w:rPr>
  </w:style>
  <w:style w:type="character" w:styleId="BookTitle">
    <w:name w:val="Book Title"/>
    <w:basedOn w:val="DefaultParagraphFont"/>
    <w:uiPriority w:val="33"/>
    <w:qFormat/>
    <w:rsid w:val="004F21AA"/>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85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reel/757733420597834" TargetMode="External"/><Relationship Id="rId13" Type="http://schemas.openxmlformats.org/officeDocument/2006/relationships/hyperlink" Target="https://www.facebook.com/share/p/15SM1FM3ASx/"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ws.mn/r/245943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facebook.com/watch/?v=164789299192488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udcouncil.mn/site/news_full/12507" TargetMode="External"/><Relationship Id="rId5" Type="http://schemas.openxmlformats.org/officeDocument/2006/relationships/webSettings" Target="webSettings.xml"/><Relationship Id="rId15" Type="http://schemas.openxmlformats.org/officeDocument/2006/relationships/hyperlink" Target="https://news.zindaa.mn/2tu5" TargetMode="External"/><Relationship Id="rId10" Type="http://schemas.openxmlformats.org/officeDocument/2006/relationships/hyperlink" Target="https://www.facebook.com/share/v/16GusGzNq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share/p/1ChhDJExgV/" TargetMode="External"/><Relationship Id="rId14" Type="http://schemas.openxmlformats.org/officeDocument/2006/relationships/hyperlink" Target="https://www.zms.mn/a/787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2EBF1-CEBD-4FE4-A39F-97C5FD181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3723</Words>
  <Characters>21227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Uranchimeg</dc:creator>
  <cp:keywords/>
  <dc:description/>
  <cp:lastModifiedBy>user</cp:lastModifiedBy>
  <cp:revision>4</cp:revision>
  <cp:lastPrinted>2025-10-20T07:09:00Z</cp:lastPrinted>
  <dcterms:created xsi:type="dcterms:W3CDTF">2025-10-20T07:11:00Z</dcterms:created>
  <dcterms:modified xsi:type="dcterms:W3CDTF">2025-11-12T08:24:00Z</dcterms:modified>
</cp:coreProperties>
</file>