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86F261D" w14:textId="77777777" w:rsidR="005E152D" w:rsidRPr="0087223E" w:rsidRDefault="005E152D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1B575F8F" w14:textId="77777777" w:rsidR="003B131C" w:rsidRPr="003B131C" w:rsidRDefault="003B131C" w:rsidP="003B131C">
      <w:pPr>
        <w:ind w:left="142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B131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ТӨСВИЙН ТУХАЙ</w:t>
      </w:r>
      <w:r w:rsidRPr="003B131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Pr="003B131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ХУУЛЬД </w:t>
      </w:r>
    </w:p>
    <w:p w14:paraId="01F9B12B" w14:textId="77777777" w:rsidR="003B131C" w:rsidRPr="003B131C" w:rsidRDefault="003B131C" w:rsidP="003B131C">
      <w:pPr>
        <w:ind w:left="142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B131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ӨӨРЧЛӨЛТ ОРУУЛАХ ТУХАЙ</w:t>
      </w:r>
    </w:p>
    <w:p w14:paraId="630E6548" w14:textId="77777777" w:rsidR="003B131C" w:rsidRPr="003B131C" w:rsidRDefault="003B131C" w:rsidP="003B131C">
      <w:pPr>
        <w:spacing w:line="360" w:lineRule="auto"/>
        <w:ind w:firstLine="720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3A5070DF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B131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r w:rsidRPr="003B131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Төсвийн тухай хуулийн 61 дүгээр зүйлийн 61.2 дахь хэсгийг доор дурдсанаар өөрчлөн найруулсугай: </w:t>
      </w:r>
    </w:p>
    <w:p w14:paraId="3B06F334" w14:textId="77777777" w:rsidR="003B131C" w:rsidRPr="003B131C" w:rsidRDefault="003B131C" w:rsidP="003B131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4ACE3B7" w14:textId="77777777" w:rsidR="003B131C" w:rsidRPr="003B131C" w:rsidRDefault="003B131C" w:rsidP="003B131C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lang w:val="mn-MN"/>
        </w:rPr>
      </w:pPr>
      <w:r w:rsidRPr="003B131C">
        <w:rPr>
          <w:rFonts w:ascii="Arial" w:hAnsi="Arial" w:cs="Arial"/>
          <w:color w:val="000000" w:themeColor="text1"/>
          <w:lang w:val="mn-MN"/>
        </w:rPr>
        <w:tab/>
      </w:r>
      <w:r w:rsidRPr="003B131C">
        <w:rPr>
          <w:rFonts w:ascii="Arial" w:hAnsi="Arial" w:cs="Arial"/>
          <w:lang w:val="mn-MN"/>
        </w:rPr>
        <w:t>“</w:t>
      </w:r>
      <w:r w:rsidRPr="003B131C">
        <w:rPr>
          <w:rFonts w:ascii="Arial" w:eastAsia="Calibri" w:hAnsi="Arial" w:cs="Arial"/>
          <w:lang w:val="mn-MN"/>
        </w:rPr>
        <w:t>61.2.Энэ хуулийн 61.1.</w:t>
      </w:r>
      <w:bookmarkStart w:id="0" w:name="_GoBack"/>
      <w:bookmarkEnd w:id="0"/>
      <w:r w:rsidRPr="003B131C">
        <w:rPr>
          <w:rFonts w:ascii="Arial" w:eastAsia="Calibri" w:hAnsi="Arial" w:cs="Arial"/>
          <w:lang w:val="mn-MN"/>
        </w:rPr>
        <w:t>1-61.1.3, 61.1.5-61.1.7-д заасан төлөөлөн хэрэгжүүлэх чиг үүргийг энэ хуулийн 39 дүгээр зүйлд заасан гэрээний үндсэн дээр улсын төсвөөс, 61.1.4-т заасан чиг үүргийг эрүүл мэндийн даатгалын сангаас олгох тусгай зориулалтын шилжүүлгээр тус тус санхүүжүүлнэ.”</w:t>
      </w:r>
    </w:p>
    <w:p w14:paraId="47A8A471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/>
          <w:noProof/>
          <w:sz w:val="24"/>
          <w:szCs w:val="24"/>
          <w:u w:val="single"/>
          <w:lang w:val="mn-MN"/>
        </w:rPr>
      </w:pPr>
    </w:p>
    <w:p w14:paraId="2BB96F66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  <w:r w:rsidRPr="003B131C">
        <w:rPr>
          <w:rFonts w:ascii="Arial" w:hAnsi="Arial" w:cs="Arial"/>
          <w:b/>
          <w:noProof/>
          <w:sz w:val="24"/>
          <w:szCs w:val="24"/>
          <w:lang w:val="mn-MN"/>
        </w:rPr>
        <w:t>2 дугаар зүйл.</w:t>
      </w:r>
      <w:r w:rsidRPr="003B131C">
        <w:rPr>
          <w:rFonts w:ascii="Arial" w:hAnsi="Arial" w:cs="Arial"/>
          <w:bCs/>
          <w:noProof/>
          <w:sz w:val="24"/>
          <w:szCs w:val="24"/>
          <w:lang w:val="mn-MN"/>
        </w:rPr>
        <w:t>Энэ хуулийг 2021 оны 01 дүгээр сарын 01-ний өдрөөс эхлэн дагаж мөрдөнө.</w:t>
      </w:r>
    </w:p>
    <w:p w14:paraId="03F3688F" w14:textId="77777777" w:rsidR="003B131C" w:rsidRPr="003B131C" w:rsidRDefault="003B131C" w:rsidP="003B131C">
      <w:pPr>
        <w:jc w:val="center"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2BFEFAE3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FEB8E22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AB8ACFB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9D0F21F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B131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3FE58067" w14:textId="77777777" w:rsidR="003B131C" w:rsidRPr="003B131C" w:rsidRDefault="003B131C" w:rsidP="003B131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B131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3B131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3B131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3B131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Г.ЗАНДАНШАТАР</w:t>
      </w:r>
    </w:p>
    <w:p w14:paraId="3C4D5065" w14:textId="4A4D8796" w:rsidR="001D25B1" w:rsidRPr="00222291" w:rsidRDefault="001D25B1" w:rsidP="003B131C">
      <w:pPr>
        <w:ind w:left="142"/>
        <w:jc w:val="center"/>
        <w:rPr>
          <w:rFonts w:ascii="Arial" w:hAnsi="Arial" w:cs="Arial"/>
          <w:bCs/>
          <w:color w:val="000000" w:themeColor="text1"/>
          <w:sz w:val="24"/>
          <w:lang w:val="mn-MN"/>
        </w:rPr>
      </w:pPr>
    </w:p>
    <w:sectPr w:rsidR="001D25B1" w:rsidRPr="00222291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0BBA7" w14:textId="77777777" w:rsidR="00D32756" w:rsidRDefault="00D32756" w:rsidP="001D25B1">
      <w:r>
        <w:separator/>
      </w:r>
    </w:p>
  </w:endnote>
  <w:endnote w:type="continuationSeparator" w:id="0">
    <w:p w14:paraId="30E52DF1" w14:textId="77777777" w:rsidR="00D32756" w:rsidRDefault="00D32756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E5A0" w14:textId="77777777" w:rsidR="00D32756" w:rsidRDefault="00D32756" w:rsidP="001D25B1">
      <w:r>
        <w:separator/>
      </w:r>
    </w:p>
  </w:footnote>
  <w:footnote w:type="continuationSeparator" w:id="0">
    <w:p w14:paraId="492D7E39" w14:textId="77777777" w:rsidR="00D32756" w:rsidRDefault="00D32756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72B76"/>
    <w:rsid w:val="001D25B1"/>
    <w:rsid w:val="00215E5E"/>
    <w:rsid w:val="00222291"/>
    <w:rsid w:val="003B131C"/>
    <w:rsid w:val="003D425B"/>
    <w:rsid w:val="00572279"/>
    <w:rsid w:val="005E152D"/>
    <w:rsid w:val="00647C17"/>
    <w:rsid w:val="007356A0"/>
    <w:rsid w:val="0087223E"/>
    <w:rsid w:val="00937988"/>
    <w:rsid w:val="00A23072"/>
    <w:rsid w:val="00A5357A"/>
    <w:rsid w:val="00A613B5"/>
    <w:rsid w:val="00C7386E"/>
    <w:rsid w:val="00D32756"/>
    <w:rsid w:val="00E0244D"/>
    <w:rsid w:val="00E541EA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2020-09-04T02:02:00Z</dcterms:created>
  <dcterms:modified xsi:type="dcterms:W3CDTF">2020-09-04T02:02:00Z</dcterms:modified>
</cp:coreProperties>
</file>