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cs="Arial" w:hAnsi="Arial"/>
          <w:b/>
          <w:color w:val="000000"/>
          <w:sz w:val="24"/>
          <w:szCs w:val="24"/>
          <w:lang w:val="mn-MN"/>
        </w:rPr>
        <w:t xml:space="preserve">МОНГОЛ УЛСЫН ИХ ХУРЛЫН 2015 ОНЫ ХАВРЫН ЭЭЛЖИТ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ЧУУЛГАНЫ АЮУЛГҮЙ БАЙДАЛ, ГАДААД БОДЛОГЫН БАЙНГЫН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ХОРООНЫ 2015 ОНЫ </w:t>
      </w:r>
      <w:r>
        <w:rPr>
          <w:rFonts w:ascii="Arial" w:cs="Arial" w:hAnsi="Arial"/>
          <w:b/>
          <w:bCs/>
          <w:color w:val="000000"/>
          <w:sz w:val="24"/>
          <w:szCs w:val="24"/>
          <w:lang w:val="mn-MN"/>
        </w:rPr>
        <w:t>7</w:t>
      </w:r>
      <w:r>
        <w:rPr>
          <w:rFonts w:ascii="Arial" w:cs="Arial" w:hAnsi="Arial"/>
          <w:b/>
          <w:bCs/>
          <w:color w:val="000000"/>
          <w:sz w:val="24"/>
          <w:szCs w:val="24"/>
          <w:lang w:val="mn-MN"/>
        </w:rPr>
        <w:t xml:space="preserve"> ДУГААР САРЫН 0</w:t>
      </w:r>
      <w:r>
        <w:rPr>
          <w:rFonts w:ascii="Arial" w:cs="Arial" w:hAnsi="Arial"/>
          <w:b/>
          <w:bCs/>
          <w:color w:val="000000"/>
          <w:sz w:val="24"/>
          <w:szCs w:val="24"/>
          <w:lang w:val="mn-MN"/>
        </w:rPr>
        <w:t>1-НИЙ</w:t>
      </w:r>
      <w:r>
        <w:rPr>
          <w:rFonts w:ascii="Arial" w:cs="Arial" w:hAnsi="Arial"/>
          <w:b/>
          <w:bCs/>
          <w:color w:val="000000"/>
          <w:sz w:val="24"/>
          <w:szCs w:val="24"/>
          <w:lang w:val="mn-MN"/>
        </w:rPr>
        <w:t xml:space="preserve"> ӨДРИЙН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ХУРАЛДААНЫ ТЭМДЭГЛЭЛИЙН </w:t>
      </w:r>
      <w:r>
        <w:rPr>
          <w:rFonts w:ascii="Arial" w:hAnsi="Arial"/>
          <w:b/>
          <w:color w:val="000000"/>
          <w:sz w:val="24"/>
          <w:szCs w:val="24"/>
          <w:lang w:val="mn-MN"/>
        </w:rPr>
        <w:t>ТОВЬЁГ</w:t>
      </w:r>
    </w:p>
    <w:p>
      <w:pPr>
        <w:pStyle w:val="style0"/>
        <w:spacing w:line="100" w:lineRule="atLeast"/>
        <w:jc w:val="center"/>
      </w:pPr>
      <w:r>
        <w:rPr>
          <w:rFonts w:ascii="Arial" w:hAnsi="Arial"/>
          <w:color w:val="000000"/>
          <w:sz w:val="24"/>
          <w:szCs w:val="24"/>
          <w:lang w:val="mn-MN"/>
        </w:rPr>
        <w:tab/>
        <w:tab/>
        <w:tab/>
        <w:tab/>
        <w:tab/>
        <w:t xml:space="preserve">  </w:t>
      </w:r>
    </w:p>
    <w:tbl>
      <w:tblPr>
        <w:jc w:val="left"/>
        <w:tblInd w:type="dxa" w:w="23"/>
        <w:tblBorders>
          <w:top w:color="000001" w:space="0" w:sz="4" w:val="single"/>
          <w:left w:color="000001" w:space="0" w:sz="4" w:val="single"/>
          <w:bottom w:color="000001" w:space="0" w:sz="4" w:val="single"/>
        </w:tblBorders>
      </w:tblPr>
      <w:tblGrid>
        <w:gridCol w:w="635"/>
        <w:gridCol w:w="7027"/>
        <w:gridCol w:w="1465"/>
      </w:tblGrid>
      <w:tr>
        <w:trPr>
          <w:cantSplit w:val="true"/>
        </w:trPr>
        <w:tc>
          <w:tcPr>
            <w:tcW w:type="dxa" w:w="63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02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46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2"/>
                <w:szCs w:val="22"/>
                <w:lang w:val="mn-MN"/>
              </w:rPr>
              <w:t>Хуудасны дугаар</w:t>
            </w:r>
          </w:p>
        </w:tc>
      </w:tr>
      <w:tr>
        <w:trPr>
          <w:cantSplit w:val="true"/>
        </w:trPr>
        <w:tc>
          <w:tcPr>
            <w:tcW w:type="dxa" w:w="63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702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46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2-</w:t>
            </w:r>
            <w:r>
              <w:rPr>
                <w:rFonts w:ascii="Arial" w:hAnsi="Arial"/>
                <w:color w:val="000000"/>
                <w:sz w:val="22"/>
                <w:szCs w:val="22"/>
                <w:lang w:val="mn-MN"/>
              </w:rPr>
              <w:t>7</w:t>
            </w:r>
          </w:p>
        </w:tc>
      </w:tr>
      <w:tr>
        <w:trPr>
          <w:cantSplit w:val="true"/>
        </w:trPr>
        <w:tc>
          <w:tcPr>
            <w:tcW w:type="dxa" w:w="635"/>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702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465"/>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8-66</w:t>
            </w:r>
          </w:p>
        </w:tc>
      </w:tr>
      <w:tr>
        <w:trPr>
          <w:trHeight w:hRule="atLeast" w:val="735"/>
          <w:cantSplit w:val="true"/>
        </w:trPr>
        <w:tc>
          <w:tcPr>
            <w:tcW w:type="dxa" w:w="635"/>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widowControl/>
              <w:tabs/>
              <w:suppressAutoHyphens w:val="true"/>
              <w:overflowPunct w:val="true"/>
              <w:spacing w:after="200" w:before="0" w:line="276" w:lineRule="auto"/>
              <w:contextualSpacing w:val="false"/>
            </w:pPr>
            <w:r>
              <w:rPr>
                <w:rFonts w:ascii="Arial" w:hAnsi="Arial"/>
              </w:rPr>
            </w:r>
          </w:p>
        </w:tc>
        <w:tc>
          <w:tcPr>
            <w:tcW w:type="dxa" w:w="702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rPr>
            </w:r>
          </w:p>
          <w:p>
            <w:pPr>
              <w:pStyle w:val="style31"/>
              <w:spacing w:after="0" w:before="0" w:line="2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1</w:t>
            </w:r>
            <w:r>
              <w:rPr>
                <w:rFonts w:ascii="Arial" w:cs="Arial" w:hAnsi="Arial"/>
                <w:b w:val="false"/>
                <w:bCs w:val="false"/>
                <w:i w:val="false"/>
                <w:iCs w:val="false"/>
                <w:color w:val="000000"/>
                <w:sz w:val="24"/>
                <w:szCs w:val="24"/>
                <w:u w:val="none"/>
                <w:shd w:fill="FFFFFF" w:val="clear"/>
                <w:lang w:bidi="he-IL" w:val="mn-MN"/>
              </w:rPr>
              <w:t xml:space="preserve">. </w:t>
            </w:r>
            <w:r>
              <w:rPr>
                <w:rStyle w:val="style19"/>
                <w:rFonts w:ascii="Arial" w:cs="Arial" w:hAnsi="Arial"/>
                <w:b w:val="false"/>
                <w:bCs w:val="false"/>
                <w:i w:val="false"/>
                <w:iCs w:val="false"/>
                <w:color w:val="000000"/>
                <w:sz w:val="24"/>
                <w:szCs w:val="24"/>
                <w:u w:val="none"/>
                <w:shd w:fill="FFFFFF" w:val="clear"/>
                <w:lang w:val="mn-MN"/>
              </w:rPr>
              <w:t>Монгол Улсын 2014 оны төсвийн гүйцэтгэл батлах тухай” Улсын Их Хурлын тогтоолын төсөл, Улсын төсвийн гүйцэтгэл, Засгийн газрын санхүүгийн тайлан /Засгийн газар 2015.06.19</w:t>
            </w:r>
            <w:r>
              <w:rPr>
                <w:rStyle w:val="style19"/>
                <w:rFonts w:ascii="Arial" w:cs="Arial" w:hAnsi="Arial"/>
                <w:b w:val="false"/>
                <w:bCs w:val="false"/>
                <w:i w:val="false"/>
                <w:iCs w:val="false"/>
                <w:color w:val="000000"/>
                <w:sz w:val="24"/>
                <w:szCs w:val="24"/>
                <w:u w:val="none"/>
                <w:shd w:fill="FFFFFF" w:val="clear"/>
                <w:lang w:val="en-US"/>
              </w:rPr>
              <w:t>-</w:t>
            </w:r>
            <w:r>
              <w:rPr>
                <w:rStyle w:val="style19"/>
                <w:rFonts w:ascii="Arial" w:cs="Arial" w:hAnsi="Arial"/>
                <w:b w:val="false"/>
                <w:bCs w:val="false"/>
                <w:i w:val="false"/>
                <w:iCs w:val="false"/>
                <w:color w:val="000000"/>
                <w:sz w:val="24"/>
                <w:szCs w:val="24"/>
                <w:u w:val="none"/>
                <w:shd w:fill="FFFFFF" w:val="clear"/>
                <w:lang w:val="mn-MN"/>
              </w:rPr>
              <w:t>ний өдөр өргөн мэдүүлсэн, хоёр дахь хэлэлцүүлэг/</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2</w:t>
            </w:r>
            <w:r>
              <w:rPr>
                <w:rStyle w:val="style22"/>
                <w:rFonts w:ascii="Arial" w:cs="Arial" w:eastAsia="Times New Roman" w:hAnsi="Arial"/>
                <w:b w:val="false"/>
                <w:bCs w:val="false"/>
                <w:i w:val="false"/>
                <w:iCs w:val="false"/>
                <w:color w:val="000000"/>
                <w:sz w:val="24"/>
                <w:szCs w:val="24"/>
                <w:u w:val="none"/>
                <w:shd w:fill="FFFFFF" w:val="clear"/>
                <w:lang w:bidi="he-IL" w:val="mn-MN"/>
              </w:rPr>
              <w:t>. Уурхай дахь аюулгүй байдал, эрүүл ахуйн тухай Олон улсын хөдөлмөрийн байгууллагын 176 дугаар конвенц</w:t>
            </w:r>
            <w:r>
              <w:rPr>
                <w:rStyle w:val="style22"/>
                <w:rFonts w:ascii="Arial" w:cs="Arial" w:eastAsia="Times New Roman" w:hAnsi="Arial"/>
                <w:b w:val="false"/>
                <w:bCs w:val="false"/>
                <w:i w:val="false"/>
                <w:iCs w:val="false"/>
                <w:color w:val="000000"/>
                <w:sz w:val="24"/>
                <w:szCs w:val="24"/>
                <w:u w:val="none"/>
                <w:shd w:fill="FFFFFF" w:val="clear"/>
                <w:lang w:bidi="he-IL" w:val="mn-MN"/>
              </w:rPr>
              <w:t>и</w:t>
            </w:r>
            <w:r>
              <w:rPr>
                <w:rStyle w:val="style22"/>
                <w:rFonts w:ascii="Arial" w:cs="Arial" w:eastAsia="Times New Roman" w:hAnsi="Arial"/>
                <w:b w:val="false"/>
                <w:bCs w:val="false"/>
                <w:i w:val="false"/>
                <w:iCs w:val="false"/>
                <w:color w:val="000000"/>
                <w:sz w:val="24"/>
                <w:szCs w:val="24"/>
                <w:u w:val="none"/>
                <w:shd w:fill="FFFFFF" w:val="clear"/>
                <w:lang w:bidi="he-IL" w:val="mn-MN"/>
              </w:rPr>
              <w:t xml:space="preserve">д нэгдэн орох тухай хуулийн төсөл </w:t>
            </w:r>
            <w:r>
              <w:rPr>
                <w:rStyle w:val="style22"/>
                <w:rFonts w:ascii="Arial" w:cs="Arial" w:eastAsia="Times New Roman" w:hAnsi="Arial"/>
                <w:b w:val="false"/>
                <w:bCs w:val="false"/>
                <w:i w:val="false"/>
                <w:iCs w:val="false"/>
                <w:color w:val="000000"/>
                <w:sz w:val="18"/>
                <w:szCs w:val="24"/>
                <w:u w:val="none"/>
                <w:shd w:fill="FFFFFF" w:val="clear"/>
                <w:lang w:bidi="he-IL" w:val="mn-MN"/>
              </w:rPr>
              <w:t>/</w:t>
            </w:r>
            <w:r>
              <w:rPr>
                <w:rStyle w:val="style22"/>
                <w:rFonts w:ascii="Arial" w:cs="Arial" w:eastAsia="Times New Roman" w:hAnsi="Arial"/>
                <w:b w:val="false"/>
                <w:bCs w:val="false"/>
                <w:i w:val="false"/>
                <w:iCs w:val="false"/>
                <w:color w:val="000000"/>
                <w:sz w:val="24"/>
                <w:szCs w:val="24"/>
                <w:u w:val="none"/>
                <w:shd w:fill="FFFFFF" w:val="clear"/>
                <w:lang w:bidi="he-IL" w:val="mn-MN"/>
              </w:rPr>
              <w:t>Засгийн газар 2015.06.24-ний өдөр өргөн мэдүүлсэн, нэгдэн орох/</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3</w:t>
            </w:r>
            <w:r>
              <w:rPr>
                <w:rStyle w:val="style22"/>
                <w:rFonts w:ascii="Arial" w:cs="Arial" w:eastAsia="Times New Roman" w:hAnsi="Arial"/>
                <w:b w:val="false"/>
                <w:bCs w:val="false"/>
                <w:i w:val="false"/>
                <w:iCs w:val="false"/>
                <w:color w:val="000000"/>
                <w:sz w:val="24"/>
                <w:szCs w:val="24"/>
                <w:u w:val="none"/>
                <w:shd w:fill="FFFFFF" w:val="clear"/>
                <w:lang w:bidi="he-IL" w:val="mn-MN"/>
              </w:rPr>
              <w:t>. Монгол Улс “Ялтан шилжүүлэх тухай Европын Зөвлөлийн конвенц”-д нэгдэн орох тухай хуулийн төсөл /Засгийн газар 2015.06.24-ний өдөр өргөн мэдүүлсэн, зөвшилцөх/</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4</w:t>
            </w:r>
            <w:r>
              <w:rPr>
                <w:rStyle w:val="style22"/>
                <w:rFonts w:ascii="Arial" w:cs="Arial" w:eastAsia="Times New Roman" w:hAnsi="Arial"/>
                <w:b w:val="false"/>
                <w:bCs w:val="false"/>
                <w:i w:val="false"/>
                <w:iCs w:val="false"/>
                <w:color w:val="000000"/>
                <w:sz w:val="24"/>
                <w:szCs w:val="24"/>
                <w:u w:val="none"/>
                <w:shd w:fill="FFFFFF" w:val="clear"/>
                <w:lang w:bidi="he-IL" w:val="mn-MN"/>
              </w:rPr>
              <w:t>. Хараагүй, харааны бэрхшээлтэй болон хэвлэмэл бүтээл унших хязгаарлагдмал чадвартай хүмүүст зориулан хэвлэн нийтлэгдсэн бүтээлийг хүртээмжтэй болгохыг хөнгөвчлөх тухай М</w:t>
            </w:r>
            <w:r>
              <w:rPr>
                <w:rStyle w:val="style22"/>
                <w:rFonts w:ascii="Arial" w:cs="Arial" w:eastAsia="Times New Roman" w:hAnsi="Arial"/>
                <w:b w:val="false"/>
                <w:bCs w:val="false"/>
                <w:i w:val="false"/>
                <w:iCs w:val="false"/>
                <w:color w:val="000000"/>
                <w:sz w:val="24"/>
                <w:szCs w:val="24"/>
                <w:u w:val="none"/>
                <w:shd w:fill="FFFFFF" w:val="clear"/>
                <w:lang w:bidi="he-IL" w:val="mn-MN"/>
              </w:rPr>
              <w:t>а</w:t>
            </w:r>
            <w:r>
              <w:rPr>
                <w:rStyle w:val="style22"/>
                <w:rFonts w:ascii="Arial" w:cs="Arial" w:eastAsia="Times New Roman" w:hAnsi="Arial"/>
                <w:b w:val="false"/>
                <w:bCs w:val="false"/>
                <w:i w:val="false"/>
                <w:iCs w:val="false"/>
                <w:color w:val="000000"/>
                <w:sz w:val="24"/>
                <w:szCs w:val="24"/>
                <w:u w:val="none"/>
                <w:shd w:fill="FFFFFF" w:val="clear"/>
                <w:lang w:bidi="he-IL" w:val="mn-MN"/>
              </w:rPr>
              <w:t>рракешийн гэрээний төсөл /Засгийн газар 2015.06.25-ны өдөр өргөн мэдүүлсэн, зөвшилцөх/</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5</w:t>
            </w:r>
            <w:r>
              <w:rPr>
                <w:rStyle w:val="style22"/>
                <w:rFonts w:ascii="Arial" w:cs="Arial" w:eastAsia="Times New Roman" w:hAnsi="Arial"/>
                <w:b w:val="false"/>
                <w:bCs w:val="false"/>
                <w:i w:val="false"/>
                <w:iCs w:val="false"/>
                <w:color w:val="00000A"/>
                <w:sz w:val="24"/>
                <w:szCs w:val="24"/>
                <w:u w:val="none"/>
                <w:shd w:fill="FFFFFF" w:val="clear"/>
                <w:lang w:bidi="he-IL" w:val="mn-MN"/>
              </w:rPr>
              <w:t>.Авлигатай тэмцэх газрын мэдээлэл сонсох</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6</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w:t>
            </w:r>
            <w:bookmarkStart w:id="0" w:name="__DdeLink__490_181646502721"/>
            <w:r>
              <w:rPr>
                <w:rStyle w:val="style20"/>
                <w:rFonts w:ascii="Arial" w:cs="Arial" w:eastAsia="Times New Roman" w:hAnsi="Arial"/>
                <w:b w:val="false"/>
                <w:bCs w:val="false"/>
                <w:i w:val="false"/>
                <w:iCs w:val="false"/>
                <w:color w:val="000000"/>
                <w:sz w:val="24"/>
                <w:szCs w:val="24"/>
                <w:u w:val="none"/>
                <w:shd w:fill="FFFFFF" w:val="clear"/>
                <w:lang w:bidi="he-IL" w:val="mn-MN"/>
              </w:rPr>
              <w:t>Монгол Улсын Засгийн газар болон Азийн хөгжлийн банк хооронд байгуулах “жилийн санхүүжилтийн хөтөлбөр”</w:t>
            </w:r>
            <w:r>
              <w:rPr>
                <w:rStyle w:val="style20"/>
                <w:rFonts w:ascii="Arial" w:cs="Arial" w:eastAsia="Times New Roman" w:hAnsi="Arial"/>
                <w:b w:val="false"/>
                <w:bCs w:val="false"/>
                <w:i w:val="false"/>
                <w:iCs w:val="false"/>
                <w:color w:val="000000"/>
                <w:sz w:val="24"/>
                <w:szCs w:val="24"/>
                <w:u w:val="none"/>
                <w:shd w:fill="FFFFFF" w:val="clear"/>
                <w:lang w:bidi="he-IL" w:val="en-US"/>
              </w:rPr>
              <w:t>-</w:t>
            </w:r>
            <w:r>
              <w:rPr>
                <w:rStyle w:val="style20"/>
                <w:rFonts w:ascii="Arial" w:cs="Arial" w:eastAsia="Times New Roman" w:hAnsi="Arial"/>
                <w:b w:val="false"/>
                <w:bCs w:val="false"/>
                <w:i w:val="false"/>
                <w:iCs w:val="false"/>
                <w:color w:val="000000"/>
                <w:sz w:val="24"/>
                <w:szCs w:val="24"/>
                <w:u w:val="none"/>
                <w:shd w:fill="FFFFFF" w:val="clear"/>
                <w:lang w:bidi="he-IL" w:val="mn-MN"/>
              </w:rPr>
              <w:t>ийн төсөл</w:t>
            </w:r>
            <w:bookmarkEnd w:id="0"/>
            <w:r>
              <w:rPr>
                <w:rStyle w:val="style20"/>
                <w:rFonts w:ascii="Arial" w:cs="Arial" w:eastAsia="Times New Roman" w:hAnsi="Arial"/>
                <w:b w:val="false"/>
                <w:bCs w:val="false"/>
                <w:i w:val="false"/>
                <w:iCs w:val="false"/>
                <w:color w:val="000000"/>
                <w:sz w:val="24"/>
                <w:szCs w:val="24"/>
                <w:u w:val="none"/>
                <w:shd w:fill="FFFFFF" w:val="clear"/>
                <w:lang w:bidi="he-IL" w:val="mn-MN"/>
              </w:rPr>
              <w:t xml:space="preserve"> /Засгийн газар 2015.06.19-ний өдөр өргөн мэдүүлсэн, зөвшилцөх/</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0"/>
                <w:rFonts w:ascii="Arial" w:cs="Arial" w:eastAsia="Times New Roman" w:hAnsi="Arial"/>
                <w:b w:val="false"/>
                <w:bCs w:val="false"/>
                <w:i w:val="false"/>
                <w:iCs w:val="false"/>
                <w:color w:val="000000"/>
                <w:sz w:val="24"/>
                <w:szCs w:val="24"/>
                <w:u w:val="none"/>
                <w:shd w:fill="FFFFFF" w:val="clear"/>
                <w:lang w:bidi="he-IL" w:val="mn-MN"/>
              </w:rPr>
              <w:t>7</w:t>
            </w:r>
            <w:r>
              <w:rPr>
                <w:rStyle w:val="style20"/>
                <w:rFonts w:ascii="Arial" w:cs="Arial" w:eastAsia="Times New Roman" w:hAnsi="Arial"/>
                <w:b w:val="false"/>
                <w:bCs w:val="false"/>
                <w:i w:val="false"/>
                <w:iCs w:val="false"/>
                <w:color w:val="000000"/>
                <w:sz w:val="24"/>
                <w:szCs w:val="24"/>
                <w:u w:val="none"/>
                <w:shd w:fill="FFFFFF" w:val="clear"/>
                <w:lang w:bidi="he-IL" w:val="mn-MN"/>
              </w:rPr>
              <w:t>.</w:t>
            </w:r>
            <w:r>
              <w:rPr>
                <w:rStyle w:val="style22"/>
                <w:rFonts w:ascii="Arial" w:cs="Arial" w:eastAsia="Times New Roman" w:hAnsi="Arial"/>
                <w:b w:val="false"/>
                <w:bCs w:val="false"/>
                <w:i w:val="false"/>
                <w:iCs w:val="false"/>
                <w:color w:val="00000A"/>
                <w:sz w:val="24"/>
                <w:szCs w:val="24"/>
                <w:u w:val="none"/>
                <w:shd w:fill="FFFFFF" w:val="clear"/>
                <w:lang w:bidi="he-IL" w:val="mn-MN"/>
              </w:rPr>
              <w:t>Гадаад хэргийн яамны 2015 оны хагас жилийн ажлын тайлан.</w:t>
            </w:r>
          </w:p>
          <w:p>
            <w:pPr>
              <w:pStyle w:val="style31"/>
              <w:spacing w:after="0" w:before="0" w:line="200" w:lineRule="atLeast"/>
              <w:ind w:hanging="0" w:left="0" w:right="0"/>
              <w:contextualSpacing w:val="false"/>
              <w:jc w:val="both"/>
            </w:pPr>
            <w:r>
              <w:rPr/>
            </w:r>
          </w:p>
        </w:tc>
        <w:tc>
          <w:tcPr>
            <w:tcW w:type="dxa" w:w="146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9-15</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16</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16-18</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18-20</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20-43</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43-45</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45-66</w:t>
            </w:r>
          </w:p>
        </w:tc>
      </w:tr>
    </w:tbl>
    <w:p>
      <w:pPr>
        <w:pStyle w:val="style0"/>
        <w:tabs>
          <w:tab w:leader="none" w:pos="12019" w:val="left"/>
        </w:tabs>
        <w:spacing w:after="0" w:before="0" w:line="100" w:lineRule="atLeast"/>
        <w:ind w:hanging="0" w:left="0" w:right="0"/>
        <w:contextualSpacing w:val="false"/>
        <w:jc w:val="center"/>
      </w:pPr>
      <w:r>
        <w:rPr>
          <w:rFonts w:ascii="Arial" w:hAnsi="Arial"/>
        </w:rPr>
      </w:r>
    </w:p>
    <w:p>
      <w:pPr>
        <w:pStyle w:val="style26"/>
        <w:tabs>
          <w:tab w:leader="none" w:pos="12726" w:val="left"/>
        </w:tabs>
        <w:ind w:hanging="283" w:left="707" w:right="0"/>
      </w:pPr>
      <w:r>
        <w:rPr/>
      </w:r>
    </w:p>
    <w:p>
      <w:pPr>
        <w:pStyle w:val="style32"/>
        <w:spacing w:after="0" w:before="0" w:line="200" w:lineRule="atLeast"/>
        <w:ind w:hanging="0" w:left="0" w:right="0"/>
        <w:contextualSpacing w:val="false"/>
        <w:jc w:val="center"/>
      </w:pPr>
      <w:r>
        <w:rPr/>
      </w:r>
    </w:p>
    <w:p>
      <w:pPr>
        <w:pStyle w:val="style32"/>
        <w:spacing w:after="0" w:before="0" w:line="200" w:lineRule="atLeast"/>
        <w:ind w:hanging="0" w:left="0" w:right="0"/>
        <w:contextualSpacing w:val="false"/>
        <w:jc w:val="center"/>
      </w:pPr>
      <w:r>
        <w:rPr/>
      </w:r>
    </w:p>
    <w:p>
      <w:pPr>
        <w:pStyle w:val="style32"/>
        <w:spacing w:after="0" w:before="0" w:line="200" w:lineRule="atLeast"/>
        <w:ind w:hanging="0" w:left="0" w:right="0"/>
        <w:contextualSpacing w:val="false"/>
        <w:jc w:val="center"/>
      </w:pPr>
      <w:r>
        <w:rPr/>
      </w:r>
    </w:p>
    <w:p>
      <w:pPr>
        <w:pStyle w:val="style32"/>
        <w:spacing w:after="0" w:before="0" w:line="200" w:lineRule="atLeast"/>
        <w:ind w:hanging="0" w:left="0" w:right="0"/>
        <w:contextualSpacing w:val="false"/>
        <w:jc w:val="center"/>
      </w:pPr>
      <w:r>
        <w:rPr/>
      </w:r>
    </w:p>
    <w:p>
      <w:pPr>
        <w:pStyle w:val="style32"/>
        <w:spacing w:after="0" w:before="0" w:line="200" w:lineRule="atLeast"/>
        <w:ind w:hanging="0" w:left="0" w:right="0"/>
        <w:contextualSpacing w:val="false"/>
        <w:jc w:val="center"/>
      </w:pPr>
      <w:r>
        <w:rPr/>
      </w:r>
    </w:p>
    <w:p>
      <w:pPr>
        <w:pStyle w:val="style32"/>
        <w:spacing w:after="0" w:before="0" w:line="200" w:lineRule="atLeast"/>
        <w:ind w:hanging="0" w:left="0" w:right="0"/>
        <w:contextualSpacing w:val="false"/>
        <w:jc w:val="center"/>
      </w:pPr>
      <w:r>
        <w:rPr/>
      </w:r>
    </w:p>
    <w:p>
      <w:pPr>
        <w:pStyle w:val="style32"/>
        <w:spacing w:after="0" w:before="0" w:line="200" w:lineRule="atLeast"/>
        <w:ind w:hanging="0" w:left="0" w:right="0"/>
        <w:contextualSpacing w:val="false"/>
        <w:jc w:val="center"/>
      </w:pPr>
      <w:r>
        <w:rPr/>
      </w:r>
    </w:p>
    <w:p>
      <w:pPr>
        <w:pStyle w:val="style32"/>
        <w:spacing w:after="0" w:before="0" w:line="200" w:lineRule="atLeast"/>
        <w:ind w:hanging="0" w:left="0" w:right="0"/>
        <w:contextualSpacing w:val="false"/>
        <w:jc w:val="center"/>
      </w:pPr>
      <w:r>
        <w:rPr>
          <w:rFonts w:ascii="Arial" w:hAnsi="Arial"/>
          <w:b/>
          <w:i/>
          <w:iCs/>
          <w:color w:val="00000A"/>
          <w:sz w:val="24"/>
          <w:szCs w:val="24"/>
          <w:lang w:val="mn-MN"/>
        </w:rPr>
        <w:t>Монгол Улсын Их Хурлын 2015 оны хаврын ээлжит чуулганы</w:t>
      </w:r>
    </w:p>
    <w:p>
      <w:pPr>
        <w:pStyle w:val="style32"/>
        <w:spacing w:after="0" w:before="0" w:line="200" w:lineRule="atLeast"/>
        <w:ind w:hanging="0" w:left="0" w:right="0"/>
        <w:contextualSpacing w:val="false"/>
        <w:jc w:val="center"/>
      </w:pPr>
      <w:r>
        <w:rPr>
          <w:rFonts w:ascii="Arial" w:hAnsi="Arial"/>
          <w:b/>
          <w:i/>
          <w:iCs/>
          <w:color w:val="00000A"/>
          <w:sz w:val="24"/>
          <w:szCs w:val="24"/>
          <w:lang w:val="mn-MN"/>
        </w:rPr>
        <w:t xml:space="preserve"> </w:t>
      </w:r>
      <w:r>
        <w:rPr>
          <w:rFonts w:ascii="Arial" w:hAnsi="Arial"/>
          <w:b/>
          <w:i/>
          <w:iCs/>
          <w:color w:val="00000A"/>
          <w:sz w:val="24"/>
          <w:szCs w:val="24"/>
          <w:lang w:val="mn-MN"/>
        </w:rPr>
        <w:t xml:space="preserve">Аюулгүй байдал, гадаад бодлогын байнгын хорооны </w:t>
      </w:r>
    </w:p>
    <w:p>
      <w:pPr>
        <w:pStyle w:val="style32"/>
        <w:spacing w:after="0" w:before="0" w:line="200" w:lineRule="atLeast"/>
        <w:ind w:hanging="0" w:left="0" w:right="0"/>
        <w:contextualSpacing w:val="false"/>
        <w:jc w:val="center"/>
      </w:pPr>
      <w:r>
        <w:rPr>
          <w:rFonts w:ascii="Arial" w:hAnsi="Arial"/>
          <w:b/>
          <w:i/>
          <w:iCs/>
          <w:color w:val="00000A"/>
          <w:sz w:val="24"/>
          <w:szCs w:val="24"/>
          <w:lang w:val="mn-MN"/>
        </w:rPr>
        <w:t xml:space="preserve">7 дугаар сарын 01-ний өдөр /Лхагва гараг/-ийн </w:t>
      </w:r>
    </w:p>
    <w:p>
      <w:pPr>
        <w:pStyle w:val="style32"/>
        <w:spacing w:after="0" w:before="0" w:line="200" w:lineRule="atLeast"/>
        <w:ind w:hanging="0" w:left="0" w:right="0"/>
        <w:contextualSpacing w:val="false"/>
        <w:jc w:val="center"/>
      </w:pPr>
      <w:r>
        <w:rPr>
          <w:rFonts w:ascii="Arial" w:hAnsi="Arial"/>
          <w:b/>
          <w:i/>
          <w:iCs/>
          <w:color w:val="00000A"/>
          <w:sz w:val="24"/>
          <w:szCs w:val="24"/>
          <w:lang w:val="mn-MN"/>
        </w:rPr>
        <w:t>хуралдааны гар тэмдэглэл</w:t>
      </w:r>
    </w:p>
    <w:p>
      <w:pPr>
        <w:pStyle w:val="style32"/>
        <w:spacing w:after="0" w:before="0" w:line="200" w:lineRule="atLeast"/>
        <w:ind w:hanging="0" w:left="0" w:right="0"/>
        <w:contextualSpacing w:val="false"/>
        <w:jc w:val="center"/>
      </w:pPr>
      <w:r>
        <w:rPr/>
      </w:r>
    </w:p>
    <w:p>
      <w:pPr>
        <w:pStyle w:val="style32"/>
        <w:spacing w:after="0" w:before="0" w:line="200" w:lineRule="atLeast"/>
        <w:ind w:hanging="0" w:left="0" w:right="0"/>
        <w:contextualSpacing w:val="false"/>
        <w:jc w:val="both"/>
      </w:pPr>
      <w:r>
        <w:rPr>
          <w:rFonts w:ascii="Arial" w:hAnsi="Arial"/>
          <w:i w:val="false"/>
          <w:iCs w:val="false"/>
          <w:color w:val="00000A"/>
          <w:sz w:val="24"/>
          <w:szCs w:val="24"/>
          <w:lang w:val="mn-MN"/>
        </w:rPr>
        <w:tab/>
        <w:t>Аюулгүй байдал, гадаад бодлогын байнгын хороон</w:t>
      </w:r>
      <w:r>
        <w:rPr>
          <w:rFonts w:ascii="Arial" w:hAnsi="Arial"/>
          <w:i w:val="false"/>
          <w:iCs w:val="false"/>
          <w:color w:val="00000A"/>
          <w:sz w:val="24"/>
          <w:szCs w:val="24"/>
          <w:lang w:val="mn-MN"/>
        </w:rPr>
        <w:t>ы</w:t>
      </w:r>
      <w:r>
        <w:rPr>
          <w:rFonts w:ascii="Arial" w:hAnsi="Arial"/>
          <w:i w:val="false"/>
          <w:iCs w:val="false"/>
          <w:color w:val="00000A"/>
          <w:sz w:val="24"/>
          <w:szCs w:val="24"/>
          <w:lang w:val="mn-MN"/>
        </w:rPr>
        <w:t xml:space="preserve"> дарга Ж.Энхбаяр</w:t>
      </w:r>
      <w:bookmarkStart w:id="1" w:name="__DdeLink__6868_850800408"/>
      <w:r>
        <w:rPr>
          <w:rFonts w:ascii="Arial" w:hAnsi="Arial"/>
          <w:i w:val="false"/>
          <w:iCs w:val="false"/>
          <w:color w:val="00000A"/>
          <w:sz w:val="24"/>
          <w:szCs w:val="24"/>
          <w:lang w:val="mn-MN"/>
        </w:rPr>
        <w:t xml:space="preserve"> ирц, хэлэлцэх асуудлын дарааллыг танилцуулж, хуралдааныг даргалав. </w:t>
      </w:r>
    </w:p>
    <w:p>
      <w:pPr>
        <w:pStyle w:val="style32"/>
        <w:spacing w:after="0" w:before="0" w:line="200" w:lineRule="atLeast"/>
        <w:ind w:hanging="0" w:left="0" w:right="0"/>
        <w:contextualSpacing w:val="false"/>
        <w:jc w:val="both"/>
      </w:pPr>
      <w:r>
        <w:rPr>
          <w:rFonts w:ascii="Arial" w:hAnsi="Arial"/>
          <w:i w:val="false"/>
          <w:iCs w:val="false"/>
          <w:color w:val="00000A"/>
          <w:sz w:val="24"/>
          <w:szCs w:val="24"/>
          <w:lang w:val="mn-MN"/>
        </w:rPr>
        <w:tab/>
      </w:r>
    </w:p>
    <w:p>
      <w:pPr>
        <w:pStyle w:val="style32"/>
        <w:spacing w:after="0" w:before="0" w:line="200" w:lineRule="atLeast"/>
        <w:ind w:hanging="0" w:left="0" w:right="0"/>
        <w:contextualSpacing w:val="false"/>
        <w:jc w:val="both"/>
      </w:pPr>
      <w:r>
        <w:rPr>
          <w:rFonts w:ascii="Arial" w:hAnsi="Arial"/>
          <w:i w:val="false"/>
          <w:iCs w:val="false"/>
          <w:color w:val="00000A"/>
          <w:sz w:val="24"/>
          <w:szCs w:val="24"/>
          <w:lang w:val="mn-MN"/>
        </w:rPr>
        <w:tab/>
        <w:t xml:space="preserve">Ирвэл зохих 19 гишүүнээс 17 гишүүн ирж, 89.4 хувийн ирцтэйгээр хуралдаан 14 цаг 15  минутад  Төрийн ордны “А” танхимд эхлэв. </w:t>
      </w:r>
    </w:p>
    <w:p>
      <w:pPr>
        <w:pStyle w:val="style32"/>
        <w:spacing w:after="0" w:before="0" w:line="200" w:lineRule="atLeast"/>
        <w:ind w:hanging="0" w:left="0" w:right="0"/>
        <w:contextualSpacing w:val="false"/>
        <w:jc w:val="both"/>
      </w:pPr>
      <w:r>
        <w:rPr/>
      </w:r>
    </w:p>
    <w:p>
      <w:pPr>
        <w:pStyle w:val="style32"/>
        <w:spacing w:after="0" w:before="0" w:line="100" w:lineRule="atLeast"/>
        <w:ind w:hanging="0" w:left="0" w:right="0"/>
        <w:contextualSpacing w:val="false"/>
        <w:jc w:val="both"/>
      </w:pPr>
      <w:r>
        <w:rPr>
          <w:rFonts w:ascii="Arial" w:hAnsi="Arial"/>
          <w:b w:val="false"/>
          <w:bCs w:val="false"/>
          <w:i/>
          <w:iCs/>
          <w:color w:val="00000A"/>
          <w:sz w:val="24"/>
          <w:szCs w:val="24"/>
          <w:lang w:val="mn-MN"/>
        </w:rPr>
        <w:tab/>
        <w:t xml:space="preserve">Тасалсан: </w:t>
      </w:r>
      <w:r>
        <w:rPr>
          <w:rFonts w:ascii="Arial" w:hAnsi="Arial"/>
          <w:b w:val="false"/>
          <w:bCs w:val="false"/>
          <w:i w:val="false"/>
          <w:iCs w:val="false"/>
          <w:color w:val="00000A"/>
          <w:sz w:val="24"/>
          <w:szCs w:val="24"/>
          <w:lang w:val="mn-MN"/>
        </w:rPr>
        <w:t>Х.Баттулга, Л.Цог.</w:t>
      </w:r>
    </w:p>
    <w:p>
      <w:pPr>
        <w:pStyle w:val="style32"/>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b/>
          <w:bCs/>
          <w:i/>
          <w:iCs/>
          <w:color w:val="00000A"/>
          <w:sz w:val="24"/>
          <w:szCs w:val="24"/>
          <w:lang w:val="mn-MN"/>
        </w:rPr>
        <w:tab/>
      </w:r>
      <w:r>
        <w:rPr>
          <w:rFonts w:cs="Arial"/>
          <w:b/>
          <w:bCs/>
          <w:i/>
          <w:iCs/>
          <w:color w:val="000000"/>
          <w:sz w:val="24"/>
          <w:szCs w:val="24"/>
          <w:shd w:fill="FFFFFF" w:val="clear"/>
          <w:lang w:bidi="he-IL" w:val="mn-MN"/>
        </w:rPr>
        <w:t xml:space="preserve">Нэг. </w:t>
      </w:r>
      <w:r>
        <w:rPr>
          <w:rStyle w:val="style19"/>
          <w:rFonts w:cs="Arial"/>
          <w:b/>
          <w:bCs/>
          <w:i/>
          <w:iCs/>
          <w:color w:val="000000"/>
          <w:sz w:val="24"/>
          <w:szCs w:val="24"/>
          <w:u w:val="none"/>
          <w:shd w:fill="FFFFFF" w:val="clear"/>
          <w:lang w:val="mn-MN"/>
        </w:rPr>
        <w:t>Монгол Улсын 2014 оны төсвийн гүйцэтгэл батлах тухай” Улсын Их Хурлын тогтоолын төсөл, Улсын төсвийн гүйцэтгэл, Засгийн газрын санхүүгийн тайлан /</w:t>
      </w:r>
      <w:r>
        <w:rPr>
          <w:rStyle w:val="style19"/>
          <w:rFonts w:cs="Arial"/>
          <w:b w:val="false"/>
          <w:bCs w:val="false"/>
          <w:i/>
          <w:iCs/>
          <w:color w:val="000000"/>
          <w:sz w:val="24"/>
          <w:szCs w:val="24"/>
          <w:u w:val="none"/>
          <w:shd w:fill="FFFFFF" w:val="clear"/>
          <w:lang w:val="mn-MN"/>
        </w:rPr>
        <w:t>Засгийн газар 2015.06.19</w:t>
      </w:r>
      <w:r>
        <w:rPr>
          <w:rStyle w:val="style19"/>
          <w:rFonts w:cs="Arial"/>
          <w:b w:val="false"/>
          <w:bCs w:val="false"/>
          <w:i/>
          <w:iCs/>
          <w:color w:val="000000"/>
          <w:sz w:val="24"/>
          <w:szCs w:val="24"/>
          <w:u w:val="none"/>
          <w:shd w:fill="FFFFFF" w:val="clear"/>
          <w:lang w:val="en-US"/>
        </w:rPr>
        <w:t>-</w:t>
      </w:r>
      <w:r>
        <w:rPr>
          <w:rStyle w:val="style19"/>
          <w:rFonts w:cs="Arial"/>
          <w:b w:val="false"/>
          <w:bCs w:val="false"/>
          <w:i/>
          <w:iCs/>
          <w:color w:val="000000"/>
          <w:sz w:val="24"/>
          <w:szCs w:val="24"/>
          <w:u w:val="none"/>
          <w:shd w:fill="FFFFFF" w:val="clear"/>
          <w:lang w:val="mn-MN"/>
        </w:rPr>
        <w:t>ний өдөр өргөн мэдүүлсэн, хоёр дахь хэлэлцүүлэг/</w:t>
      </w:r>
    </w:p>
    <w:p>
      <w:pPr>
        <w:pStyle w:val="style31"/>
        <w:spacing w:after="0" w:before="0" w:line="200" w:lineRule="atLeast"/>
        <w:ind w:hanging="0" w:left="0" w:right="0"/>
        <w:contextualSpacing w:val="false"/>
        <w:jc w:val="both"/>
      </w:pPr>
      <w:r>
        <w:rPr/>
      </w:r>
    </w:p>
    <w:p>
      <w:pPr>
        <w:pStyle w:val="style31"/>
        <w:spacing w:line="100" w:lineRule="atLeast"/>
        <w:jc w:val="both"/>
      </w:pPr>
      <w:r>
        <w:rPr>
          <w:rStyle w:val="style19"/>
          <w:b/>
          <w:bCs/>
          <w:i/>
          <w:iCs/>
          <w:color w:val="000000"/>
          <w:sz w:val="24"/>
          <w:szCs w:val="24"/>
          <w:u w:val="none"/>
          <w:lang w:val="mn-MN"/>
        </w:rPr>
        <w:tab/>
      </w:r>
      <w:bookmarkStart w:id="2" w:name="__DdeLink__16306_968119323"/>
      <w:bookmarkEnd w:id="2"/>
      <w:r>
        <w:rPr>
          <w:rStyle w:val="style19"/>
          <w:b w:val="false"/>
          <w:bCs w:val="false"/>
          <w:i w:val="false"/>
          <w:iCs w:val="false"/>
          <w:color w:val="000000"/>
          <w:sz w:val="24"/>
          <w:szCs w:val="24"/>
          <w:u w:val="none"/>
          <w:lang w:val="mn-MN"/>
        </w:rPr>
        <w:t xml:space="preserve">Хэлэлцэж буй асуудалтай холбогдуулан Сангийн сайд Ж.Эрдэнэбат, Батлан хамгаалахын сайд Ц.Цолмон, </w:t>
      </w:r>
      <w:r>
        <w:rPr>
          <w:rStyle w:val="style22"/>
          <w:rFonts w:cs="Arial" w:eastAsia="Times New Roman"/>
          <w:b w:val="false"/>
          <w:bCs w:val="false"/>
          <w:i w:val="false"/>
          <w:iCs w:val="false"/>
          <w:color w:val="00000A"/>
          <w:sz w:val="24"/>
          <w:szCs w:val="24"/>
          <w:u w:val="none"/>
          <w:shd w:fill="FFFFFF" w:val="clear"/>
          <w:lang w:bidi="he-IL" w:val="mn-MN"/>
        </w:rPr>
        <w:t>Батлан хамгаалах яамны төрийн нарийн бичгийн дарга З.Болдбаатар,</w:t>
      </w:r>
      <w:r>
        <w:rPr>
          <w:rStyle w:val="style19"/>
          <w:b w:val="false"/>
          <w:bCs w:val="false"/>
          <w:i w:val="false"/>
          <w:iCs w:val="false"/>
          <w:color w:val="000000"/>
          <w:sz w:val="24"/>
          <w:szCs w:val="24"/>
          <w:u w:val="none"/>
          <w:lang w:val="mn-MN"/>
        </w:rPr>
        <w:t xml:space="preserve"> Гадаад хэргийн дэд сайд Н.Оюундарь, </w:t>
      </w:r>
      <w:r>
        <w:rPr>
          <w:rStyle w:val="style22"/>
          <w:rFonts w:cs="Arial" w:eastAsia="Times New Roman"/>
          <w:b w:val="false"/>
          <w:bCs w:val="false"/>
          <w:i w:val="false"/>
          <w:iCs w:val="false"/>
          <w:color w:val="00000A"/>
          <w:sz w:val="24"/>
          <w:szCs w:val="24"/>
          <w:u w:val="none"/>
          <w:shd w:fill="FFFFFF" w:val="clear"/>
          <w:lang w:bidi="he-IL" w:val="mn-MN"/>
        </w:rPr>
        <w:t>Гадаад хэргийн яамны Санхүү, эдийн засгийн хэлтсийн дарга</w:t>
      </w:r>
      <w:r>
        <w:rPr>
          <w:rStyle w:val="style19"/>
          <w:b w:val="false"/>
          <w:bCs w:val="false"/>
          <w:i w:val="false"/>
          <w:iCs w:val="false"/>
          <w:color w:val="000000"/>
          <w:sz w:val="24"/>
          <w:szCs w:val="24"/>
          <w:u w:val="none"/>
          <w:lang w:val="mn-MN"/>
        </w:rPr>
        <w:t xml:space="preserve"> Б.</w:t>
      </w:r>
      <w:r>
        <w:rPr>
          <w:rStyle w:val="style22"/>
          <w:rFonts w:cs="Arial" w:eastAsia="Times New Roman"/>
          <w:b w:val="false"/>
          <w:bCs w:val="false"/>
          <w:i w:val="false"/>
          <w:iCs w:val="false"/>
          <w:color w:val="00000A"/>
          <w:sz w:val="24"/>
          <w:szCs w:val="24"/>
          <w:u w:val="none"/>
          <w:shd w:fill="FFFFFF" w:val="clear"/>
          <w:lang w:bidi="he-IL" w:val="mn-MN"/>
        </w:rPr>
        <w:t>Барбаатар, Зэвсэгт хүчний Жанжин штабын дарга</w:t>
      </w:r>
      <w:r>
        <w:rPr>
          <w:rStyle w:val="style19"/>
          <w:b w:val="false"/>
          <w:bCs w:val="false"/>
          <w:i w:val="false"/>
          <w:iCs w:val="false"/>
          <w:color w:val="000000"/>
          <w:sz w:val="24"/>
          <w:szCs w:val="24"/>
          <w:u w:val="none"/>
          <w:lang w:val="mn-MN"/>
        </w:rPr>
        <w:t xml:space="preserve"> Д.</w:t>
      </w:r>
      <w:r>
        <w:rPr>
          <w:rStyle w:val="style22"/>
          <w:rFonts w:cs="Arial" w:eastAsia="Times New Roman"/>
          <w:b w:val="false"/>
          <w:bCs w:val="false"/>
          <w:i w:val="false"/>
          <w:iCs w:val="false"/>
          <w:color w:val="00000A"/>
          <w:sz w:val="24"/>
          <w:szCs w:val="24"/>
          <w:u w:val="none"/>
          <w:shd w:fill="FFFFFF" w:val="clear"/>
          <w:lang w:bidi="he-IL" w:val="mn-MN"/>
        </w:rPr>
        <w:t xml:space="preserve">Даваа, мөн штабын Санхүүгийн хэлтсийн дарга Ц.Ганбат, </w:t>
      </w:r>
      <w:r>
        <w:rPr>
          <w:rStyle w:val="style19"/>
          <w:b w:val="false"/>
          <w:bCs w:val="false"/>
          <w:i w:val="false"/>
          <w:iCs w:val="false"/>
          <w:color w:val="000000"/>
          <w:sz w:val="24"/>
          <w:szCs w:val="24"/>
          <w:u w:val="none"/>
          <w:lang w:val="mn-MN"/>
        </w:rPr>
        <w:t>Сангийн яамны Төрийн сангийн газрын дарга С.Наранцогт, мөн газрын Санхүүжилт, тайлан бүртгэлийн хэлтсийн дарга М.Батхуяг, Төлбөр тооцооны хэлтсийн дарга Б.Отгонцэцэг, мөн газрын Санхүүгийн хөрөнгийн удирдлагын хэлтсийн дарга Б.Төгөлдөр, Төсвийн хөрөнгө оруулалтын газрын дарга З.Мэндсайхан, Хөгжлийн санхүүжилт, өрийн удирдлагын газрын дарга Б.Доржсэмбэд, Эдийн засгийн бодлогын газрын дарга Г.Батхүрэл, Төсвийн бодлого, төлөвлөлтийн газрын Орлогын хэлтсийн дарга Э.Батбаяр, мөн газрын Төсвийн нэгтгэлийн хэлтсийн дарга Д.Өлзийсайхан нар оролцов.</w:t>
      </w:r>
    </w:p>
    <w:p>
      <w:pPr>
        <w:pStyle w:val="style32"/>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Хуралдаанд Аюулгүй байдал, гадаад бодлогын байнгын хорооны ажлын</w:t>
      </w:r>
      <w:r>
        <w:rPr>
          <w:rFonts w:cs="Arial"/>
          <w:b w:val="false"/>
          <w:bCs w:val="false"/>
          <w:i w:val="false"/>
          <w:iCs w:val="false"/>
          <w:color w:val="00000A"/>
          <w:sz w:val="24"/>
          <w:szCs w:val="24"/>
          <w:shd w:fill="FFFFFF" w:val="clear"/>
          <w:lang w:bidi="he-IL" w:val="mn-MN"/>
        </w:rPr>
        <w:t xml:space="preserve"> албаны </w:t>
      </w:r>
      <w:r>
        <w:rPr>
          <w:rFonts w:cs="Arial"/>
          <w:b w:val="false"/>
          <w:bCs w:val="false"/>
          <w:i w:val="false"/>
          <w:iCs w:val="false"/>
          <w:color w:val="00000A"/>
          <w:sz w:val="24"/>
          <w:szCs w:val="24"/>
          <w:shd w:fill="FFFFFF" w:val="clear"/>
          <w:lang w:bidi="he-IL" w:val="mn-MN"/>
        </w:rPr>
        <w:t xml:space="preserve">ахлах </w:t>
      </w:r>
      <w:r>
        <w:rPr>
          <w:rFonts w:cs="Arial"/>
          <w:b w:val="false"/>
          <w:bCs w:val="false"/>
          <w:i w:val="false"/>
          <w:iCs w:val="false"/>
          <w:color w:val="00000A"/>
          <w:sz w:val="24"/>
          <w:szCs w:val="24"/>
          <w:shd w:fill="FFFFFF" w:val="clear"/>
          <w:lang w:bidi="he-IL" w:val="mn-MN"/>
        </w:rPr>
        <w:t>зөвлөх Ш.Хишигсүрэн, референт С.Эрдэнэчимэг нар байлцав.</w:t>
      </w:r>
    </w:p>
    <w:p>
      <w:pPr>
        <w:pStyle w:val="style32"/>
        <w:spacing w:after="0" w:before="0" w:line="200" w:lineRule="atLeast"/>
        <w:ind w:hanging="0" w:left="0" w:right="0"/>
        <w:contextualSpacing w:val="false"/>
        <w:jc w:val="both"/>
      </w:pPr>
      <w:r>
        <w:rPr/>
      </w:r>
    </w:p>
    <w:p>
      <w:pPr>
        <w:pStyle w:val="style31"/>
        <w:spacing w:after="0" w:before="0" w:line="100" w:lineRule="atLeast"/>
        <w:ind w:firstLine="720" w:left="0" w:right="0"/>
        <w:contextualSpacing w:val="false"/>
        <w:jc w:val="both"/>
      </w:pPr>
      <w:r>
        <w:rPr>
          <w:lang w:val="mn-MN"/>
        </w:rPr>
        <w:t xml:space="preserve">Тогтоолын төсөлтэй холбогдуулан Улсын Их Хурлын гишүүдээс асуулт гараагүй болно. </w:t>
      </w:r>
    </w:p>
    <w:p>
      <w:pPr>
        <w:pStyle w:val="style31"/>
        <w:spacing w:after="0" w:before="0" w:line="100" w:lineRule="atLeast"/>
        <w:ind w:firstLine="720" w:left="0" w:right="0"/>
        <w:contextualSpacing w:val="false"/>
        <w:jc w:val="both"/>
      </w:pPr>
      <w:r>
        <w:rPr/>
      </w:r>
    </w:p>
    <w:p>
      <w:pPr>
        <w:pStyle w:val="style31"/>
        <w:spacing w:after="0" w:before="0" w:line="100" w:lineRule="atLeast"/>
        <w:ind w:firstLine="720" w:left="0" w:right="0"/>
        <w:contextualSpacing w:val="false"/>
        <w:jc w:val="both"/>
      </w:pPr>
      <w:r>
        <w:rPr>
          <w:lang w:val="mn-MN"/>
        </w:rPr>
        <w:t xml:space="preserve">Улсын Их Хурлын гишүүн Д.Дэмбэрэл, Ц.Баярсайхан, Б.Болор, М.Батчимэг, Ж.Энхбаяр нар үг хэлэв.  </w:t>
      </w:r>
    </w:p>
    <w:p>
      <w:pPr>
        <w:pStyle w:val="style31"/>
        <w:spacing w:after="0" w:before="0" w:line="100" w:lineRule="atLeast"/>
        <w:ind w:firstLine="720" w:left="0" w:right="0"/>
        <w:contextualSpacing w:val="false"/>
        <w:jc w:val="both"/>
      </w:pPr>
      <w:r>
        <w:rPr/>
      </w:r>
    </w:p>
    <w:p>
      <w:pPr>
        <w:pStyle w:val="style31"/>
        <w:spacing w:line="100" w:lineRule="atLeast"/>
        <w:jc w:val="both"/>
      </w:pPr>
      <w:r>
        <w:rPr>
          <w:b w:val="false"/>
          <w:bCs w:val="false"/>
          <w:i w:val="false"/>
          <w:iCs w:val="false"/>
          <w:color w:val="FF0000"/>
          <w:sz w:val="24"/>
          <w:szCs w:val="24"/>
          <w:lang w:val="mn-MN"/>
        </w:rPr>
        <w:tab/>
      </w:r>
      <w:r>
        <w:rPr>
          <w:b/>
          <w:bCs/>
          <w:i w:val="false"/>
          <w:iCs w:val="false"/>
          <w:color w:val="000000"/>
          <w:sz w:val="24"/>
          <w:szCs w:val="24"/>
          <w:lang w:val="mn-MN"/>
        </w:rPr>
        <w:t xml:space="preserve">Ж.Энхбаяр: </w:t>
      </w:r>
      <w:r>
        <w:rPr>
          <w:b w:val="false"/>
          <w:bCs w:val="false"/>
          <w:i w:val="false"/>
          <w:iCs w:val="false"/>
          <w:color w:val="000000"/>
          <w:sz w:val="24"/>
          <w:szCs w:val="24"/>
          <w:lang w:val="en-US"/>
        </w:rPr>
        <w:t>-</w:t>
      </w:r>
      <w:r>
        <w:rPr>
          <w:b w:val="false"/>
          <w:bCs w:val="false"/>
          <w:i w:val="false"/>
          <w:iCs w:val="false"/>
          <w:color w:val="000000"/>
          <w:sz w:val="24"/>
          <w:szCs w:val="24"/>
          <w:lang w:val="mn-MN"/>
        </w:rPr>
        <w:t xml:space="preserve"> 1.”</w:t>
      </w:r>
      <w:r>
        <w:rPr>
          <w:rStyle w:val="style19"/>
          <w:b w:val="false"/>
          <w:bCs w:val="false"/>
          <w:i w:val="false"/>
          <w:iCs w:val="false"/>
          <w:color w:val="000000"/>
          <w:sz w:val="24"/>
          <w:szCs w:val="24"/>
          <w:u w:val="none"/>
          <w:lang w:val="mn-MN"/>
        </w:rPr>
        <w:t xml:space="preserve">Монгол Улсын 2014 оны төсвийн гүйцэтгэл батлах тухай” Улсын Их Хурлын тогтоолын төслийг </w:t>
      </w:r>
      <w:r>
        <w:rPr>
          <w:rStyle w:val="style22"/>
          <w:rFonts w:cs="Arial" w:eastAsia="Times New Roman"/>
          <w:b w:val="false"/>
          <w:bCs w:val="false"/>
          <w:i w:val="false"/>
          <w:iCs w:val="false"/>
          <w:color w:val="00000A"/>
          <w:sz w:val="24"/>
          <w:szCs w:val="24"/>
          <w:u w:val="none"/>
          <w:shd w:fill="FFFFFF" w:val="clear"/>
          <w:lang w:bidi="he-IL" w:val="mn-MN"/>
        </w:rPr>
        <w:t xml:space="preserve">Улсын Их Хурлын чуулганы нэгдсэн хуралдааны хоёр дахь хэлэлцүүлэгт оруулж хэлэлцүүлэх саналыг дэмжье гэсэн санал хураалт явуулъя. </w:t>
      </w:r>
    </w:p>
    <w:p>
      <w:pPr>
        <w:pStyle w:val="style31"/>
        <w:spacing w:after="0" w:before="0" w:line="100" w:lineRule="atLeast"/>
        <w:contextualSpacing w:val="false"/>
        <w:jc w:val="both"/>
      </w:pPr>
      <w:r>
        <w:rPr>
          <w:b w:val="false"/>
          <w:bCs w:val="false"/>
          <w:i w:val="false"/>
          <w:iCs w:val="false"/>
          <w:color w:val="000000"/>
          <w:sz w:val="24"/>
          <w:szCs w:val="24"/>
          <w:lang w:val="mn-MN"/>
        </w:rPr>
        <w:tab/>
        <w:t>Зөвшөөрсөн:</w:t>
        <w:tab/>
        <w:t>13</w:t>
      </w:r>
    </w:p>
    <w:p>
      <w:pPr>
        <w:pStyle w:val="style31"/>
        <w:spacing w:after="0" w:before="0" w:line="100" w:lineRule="atLeast"/>
        <w:contextualSpacing w:val="false"/>
        <w:jc w:val="both"/>
      </w:pPr>
      <w:r>
        <w:rPr>
          <w:b w:val="false"/>
          <w:bCs w:val="false"/>
          <w:i w:val="false"/>
          <w:iCs w:val="false"/>
          <w:color w:val="000000"/>
          <w:sz w:val="24"/>
          <w:szCs w:val="24"/>
          <w:lang w:val="mn-MN"/>
        </w:rPr>
        <w:tab/>
        <w:t>Татгалзсан:</w:t>
        <w:tab/>
        <w:tab/>
        <w:t xml:space="preserve"> </w:t>
      </w:r>
      <w:r>
        <w:rPr>
          <w:b w:val="false"/>
          <w:bCs w:val="false"/>
          <w:i w:val="false"/>
          <w:iCs w:val="false"/>
          <w:color w:val="000000"/>
          <w:sz w:val="24"/>
          <w:szCs w:val="24"/>
          <w:lang w:val="mn-MN"/>
        </w:rPr>
        <w:t>1</w:t>
      </w:r>
    </w:p>
    <w:p>
      <w:pPr>
        <w:pStyle w:val="style31"/>
        <w:spacing w:after="0" w:before="0" w:line="100" w:lineRule="atLeast"/>
        <w:contextualSpacing w:val="false"/>
        <w:jc w:val="both"/>
      </w:pPr>
      <w:r>
        <w:rPr>
          <w:b w:val="false"/>
          <w:bCs w:val="false"/>
          <w:i w:val="false"/>
          <w:iCs w:val="false"/>
          <w:color w:val="000000"/>
          <w:sz w:val="24"/>
          <w:szCs w:val="24"/>
          <w:lang w:val="mn-MN"/>
        </w:rPr>
        <w:tab/>
        <w:t>Бүгд:</w:t>
        <w:tab/>
        <w:tab/>
        <w:tab/>
        <w:t>14</w:t>
      </w:r>
    </w:p>
    <w:p>
      <w:pPr>
        <w:pStyle w:val="style31"/>
        <w:spacing w:after="0" w:before="0" w:line="100" w:lineRule="atLeast"/>
        <w:contextualSpacing w:val="false"/>
        <w:jc w:val="both"/>
      </w:pPr>
      <w:r>
        <w:rPr>
          <w:b w:val="false"/>
          <w:bCs w:val="false"/>
          <w:i w:val="false"/>
          <w:iCs w:val="false"/>
          <w:color w:val="000000"/>
          <w:sz w:val="24"/>
          <w:szCs w:val="24"/>
          <w:lang w:val="mn-MN"/>
        </w:rPr>
        <w:tab/>
        <w:t>92.9 хувийн саналаар дэмжигдлээ.</w:t>
      </w:r>
    </w:p>
    <w:p>
      <w:pPr>
        <w:pStyle w:val="style31"/>
        <w:spacing w:after="0" w:before="0" w:line="200" w:lineRule="atLeast"/>
        <w:ind w:hanging="0" w:left="0" w:right="0"/>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val="mn-MN"/>
        </w:rPr>
        <w:tab/>
        <w:t xml:space="preserve">Байнгын хорооноос гарах санал, дүгнэлтийг </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Төсвийн зарлагын </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хяналтын </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дэд </w:t>
      </w:r>
      <w:r>
        <w:rPr>
          <w:rFonts w:ascii="Arial" w:cs="Arial" w:hAnsi="Arial"/>
          <w:b w:val="false"/>
          <w:bCs w:val="false"/>
          <w:i w:val="false"/>
          <w:iCs w:val="false"/>
          <w:color w:val="000000"/>
          <w:sz w:val="24"/>
          <w:szCs w:val="24"/>
          <w:shd w:fill="FFFFFF" w:val="clear"/>
          <w:lang w:val="mn-MN"/>
        </w:rPr>
        <w:t xml:space="preserve"> хороонд хүргүүлэхээр тогтов. </w:t>
      </w:r>
    </w:p>
    <w:p>
      <w:pPr>
        <w:pStyle w:val="style31"/>
        <w:spacing w:after="0" w:before="0" w:line="100" w:lineRule="atLeast"/>
        <w:contextualSpacing w:val="false"/>
        <w:jc w:val="both"/>
      </w:pPr>
      <w:r>
        <w:rPr/>
      </w:r>
    </w:p>
    <w:p>
      <w:pPr>
        <w:pStyle w:val="style30"/>
        <w:spacing w:after="0" w:before="0" w:line="100" w:lineRule="atLeast"/>
        <w:ind w:hanging="0" w:left="0" w:right="0"/>
        <w:contextualSpacing w:val="false"/>
        <w:jc w:val="both"/>
      </w:pPr>
      <w:r>
        <w:rPr>
          <w:rStyle w:val="style22"/>
          <w:rFonts w:cs="Arial" w:eastAsia="Times New Roman"/>
          <w:b/>
          <w:bCs/>
          <w:i/>
          <w:iCs/>
          <w:color w:val="000000"/>
          <w:sz w:val="24"/>
          <w:szCs w:val="24"/>
          <w:shd w:fill="FFFFFF" w:val="clear"/>
          <w:lang w:bidi="he-IL" w:val="mn-MN"/>
        </w:rPr>
        <w:tab/>
      </w:r>
      <w:r>
        <w:rPr>
          <w:rStyle w:val="style22"/>
          <w:rFonts w:cs="Arial" w:eastAsia="Times New Roman"/>
          <w:b w:val="false"/>
          <w:bCs w:val="false"/>
          <w:i/>
          <w:iCs/>
          <w:color w:val="000000"/>
          <w:sz w:val="24"/>
          <w:szCs w:val="24"/>
          <w:shd w:fill="FFFFFF" w:val="clear"/>
          <w:lang w:bidi="he-IL" w:val="mn-MN"/>
        </w:rPr>
        <w:t>Уг асуудлыг 14 цаг 45 минутад хэлэлцэж дуусав.</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Style w:val="style22"/>
          <w:rFonts w:cs="Arial" w:eastAsia="Times New Roman"/>
          <w:b w:val="false"/>
          <w:bCs w:val="false"/>
          <w:i/>
          <w:iCs/>
          <w:color w:val="000000"/>
          <w:sz w:val="24"/>
          <w:szCs w:val="24"/>
          <w:shd w:fill="FFFFFF" w:val="clear"/>
          <w:lang w:bidi="he-IL" w:val="mn-MN"/>
        </w:rPr>
        <w:tab/>
      </w:r>
      <w:r>
        <w:rPr>
          <w:rStyle w:val="style22"/>
          <w:rFonts w:cs="Arial" w:eastAsia="Times New Roman"/>
          <w:b/>
          <w:bCs/>
          <w:i/>
          <w:iCs/>
          <w:color w:val="000000"/>
          <w:sz w:val="24"/>
          <w:szCs w:val="24"/>
          <w:shd w:fill="FFFFFF" w:val="clear"/>
          <w:lang w:bidi="he-IL" w:val="mn-MN"/>
        </w:rPr>
        <w:t>Хоёр. Уурхай дахь аюулгүй байдал, эрүүл ахуйн тухай Олон улсын хөдөлмөрийн байгууллагын 176 дугаар конвенц</w:t>
      </w:r>
      <w:r>
        <w:rPr>
          <w:rStyle w:val="style22"/>
          <w:rFonts w:cs="Arial" w:eastAsia="Times New Roman"/>
          <w:b/>
          <w:bCs/>
          <w:i/>
          <w:iCs/>
          <w:color w:val="000000"/>
          <w:sz w:val="24"/>
          <w:szCs w:val="24"/>
          <w:shd w:fill="FFFFFF" w:val="clear"/>
          <w:lang w:bidi="he-IL" w:val="mn-MN"/>
        </w:rPr>
        <w:t>и</w:t>
      </w:r>
      <w:r>
        <w:rPr>
          <w:rStyle w:val="style22"/>
          <w:rFonts w:cs="Arial" w:eastAsia="Times New Roman"/>
          <w:b/>
          <w:bCs/>
          <w:i/>
          <w:iCs/>
          <w:color w:val="000000"/>
          <w:sz w:val="24"/>
          <w:szCs w:val="24"/>
          <w:shd w:fill="FFFFFF" w:val="clear"/>
          <w:lang w:bidi="he-IL" w:val="mn-MN"/>
        </w:rPr>
        <w:t>д нэгдэн орох тухай хуулийн төсөл</w:t>
      </w:r>
      <w:r>
        <w:rPr>
          <w:rStyle w:val="style22"/>
          <w:rFonts w:cs="Arial" w:eastAsia="Times New Roman"/>
          <w:b w:val="false"/>
          <w:bCs w:val="false"/>
          <w:i/>
          <w:iCs/>
          <w:color w:val="000000"/>
          <w:sz w:val="24"/>
          <w:szCs w:val="24"/>
          <w:shd w:fill="FFFFFF" w:val="clear"/>
          <w:lang w:bidi="he-IL" w:val="mn-MN"/>
        </w:rPr>
        <w:t xml:space="preserve"> </w:t>
      </w:r>
      <w:r>
        <w:rPr>
          <w:rStyle w:val="style22"/>
          <w:rFonts w:ascii="arial;helvetica;sans-serif" w:cs="Arial" w:eastAsia="Times New Roman" w:hAnsi="arial;helvetica;sans-serif"/>
          <w:b w:val="false"/>
          <w:bCs w:val="false"/>
          <w:i/>
          <w:iCs/>
          <w:color w:val="000000"/>
          <w:sz w:val="18"/>
          <w:szCs w:val="24"/>
          <w:shd w:fill="FFFFFF" w:val="clear"/>
          <w:lang w:bidi="he-IL" w:val="mn-MN"/>
        </w:rPr>
        <w:t>/</w:t>
      </w:r>
      <w:r>
        <w:rPr>
          <w:rStyle w:val="style22"/>
          <w:rFonts w:cs="Arial" w:eastAsia="Times New Roman"/>
          <w:b w:val="false"/>
          <w:bCs w:val="false"/>
          <w:i/>
          <w:iCs/>
          <w:color w:val="000000"/>
          <w:sz w:val="24"/>
          <w:szCs w:val="24"/>
          <w:shd w:fill="FFFFFF" w:val="clear"/>
          <w:lang w:bidi="he-IL" w:val="mn-MN"/>
        </w:rPr>
        <w:t>Засгийн газар 2015.06.24-ний өдөр өргөн мэдүүлсэн, нэгдэн орох/</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Style w:val="style22"/>
          <w:rFonts w:cs="Arial" w:eastAsia="Times New Roman"/>
          <w:b w:val="false"/>
          <w:bCs w:val="false"/>
          <w:i/>
          <w:iCs/>
          <w:color w:val="000000"/>
          <w:sz w:val="24"/>
          <w:szCs w:val="24"/>
          <w:shd w:fill="FFFFFF" w:val="clear"/>
          <w:lang w:bidi="he-IL" w:val="mn-MN"/>
        </w:rPr>
        <w:tab/>
      </w:r>
      <w:r>
        <w:rPr>
          <w:rStyle w:val="style22"/>
          <w:rFonts w:cs="Arial" w:eastAsia="Times New Roman"/>
          <w:b w:val="false"/>
          <w:bCs w:val="false"/>
          <w:i w:val="false"/>
          <w:iCs w:val="false"/>
          <w:color w:val="000000"/>
          <w:sz w:val="24"/>
          <w:szCs w:val="24"/>
          <w:shd w:fill="FFFFFF" w:val="clear"/>
          <w:lang w:bidi="he-IL" w:val="mn-MN"/>
        </w:rPr>
        <w:t>Хэлэлцэж буй асуудалтай холбогдуулан Уул уурхайн дэд сайд Г.Тэмүүлэн, Уул уурхайн яамны Стратегийн бодлого, төлөвлөлтийн газрын даргын үүргийг түр орлон гүйцэтгэгч О.Цэндсүрэн, тус газрын Уул уурхайн бодлогын хэлтсийн мэргэжилтэн Т.Зууннаст нар оролцов.</w:t>
      </w:r>
    </w:p>
    <w:p>
      <w:pPr>
        <w:pStyle w:val="style30"/>
        <w:spacing w:after="0" w:before="0" w:line="100" w:lineRule="atLeast"/>
        <w:ind w:hanging="0" w:left="0" w:right="0"/>
        <w:contextualSpacing w:val="false"/>
        <w:jc w:val="both"/>
      </w:pPr>
      <w:r>
        <w:rPr/>
      </w:r>
    </w:p>
    <w:p>
      <w:pPr>
        <w:pStyle w:val="style0"/>
        <w:jc w:val="both"/>
      </w:pPr>
      <w:r>
        <w:rPr>
          <w:rFonts w:ascii="Arial" w:cs="Arial" w:hAnsi="Arial"/>
          <w:lang w:val="mn-MN"/>
        </w:rPr>
        <w:tab/>
        <w:t>Хуралдаанд Аюулгүй байдал, гадаад бодлогын байнгын хорооны ажлын албаны ахлах зөвлөх Ш.Хишигсүрэн, зөвлөх П.Наранбат нар байлцав.</w:t>
      </w:r>
    </w:p>
    <w:p>
      <w:pPr>
        <w:pStyle w:val="style0"/>
        <w:jc w:val="both"/>
      </w:pPr>
      <w:r>
        <w:rPr/>
      </w:r>
    </w:p>
    <w:p>
      <w:pPr>
        <w:pStyle w:val="style0"/>
        <w:jc w:val="both"/>
      </w:pPr>
      <w:r>
        <w:rPr>
          <w:rFonts w:ascii="Arial" w:cs="Arial" w:hAnsi="Arial"/>
          <w:lang w:val="mn-MN"/>
        </w:rPr>
        <w:tab/>
        <w:t>Хууль санаачлагчийн илтгэлийг Монгол Улсын сайд, Засгийн газрын Хэрэг эрхлэх газрын дарга С.Баярцогт танилцуулав.</w:t>
      </w:r>
    </w:p>
    <w:p>
      <w:pPr>
        <w:pStyle w:val="style0"/>
        <w:jc w:val="both"/>
      </w:pPr>
      <w:r>
        <w:rPr/>
      </w:r>
    </w:p>
    <w:p>
      <w:pPr>
        <w:pStyle w:val="style0"/>
        <w:jc w:val="both"/>
      </w:pPr>
      <w:r>
        <w:rPr>
          <w:rFonts w:ascii="Arial" w:cs="Arial" w:hAnsi="Arial"/>
          <w:lang w:val="mn-MN"/>
        </w:rPr>
        <w:tab/>
        <w:t>Хууль санаачлагчийн илтгэлтэй</w:t>
      </w:r>
      <w:r>
        <w:rPr>
          <w:rFonts w:ascii="Arial" w:cs="Arial" w:hAnsi="Arial"/>
          <w:color w:val="000000"/>
          <w:shd w:fill="FFFFFF" w:val="clear"/>
          <w:lang w:val="mn-MN"/>
        </w:rPr>
        <w:t xml:space="preserve"> холбогдуулан</w:t>
      </w:r>
      <w:r>
        <w:rPr>
          <w:rFonts w:ascii="Arial" w:cs="Arial" w:hAnsi="Arial"/>
        </w:rPr>
        <w:t xml:space="preserve"> </w:t>
      </w:r>
      <w:r>
        <w:rPr>
          <w:rFonts w:ascii="Arial" w:cs="Arial" w:hAnsi="Arial"/>
          <w:lang w:val="mn-MN"/>
        </w:rPr>
        <w:t>Улсын Их Хурлын гишүүдээс асуулт санал гараагүй болно.</w:t>
      </w:r>
    </w:p>
    <w:p>
      <w:pPr>
        <w:pStyle w:val="style0"/>
        <w:jc w:val="both"/>
      </w:pPr>
      <w:r>
        <w:rPr/>
      </w:r>
    </w:p>
    <w:p>
      <w:pPr>
        <w:pStyle w:val="style0"/>
        <w:jc w:val="both"/>
      </w:pPr>
      <w:r>
        <w:rPr>
          <w:rFonts w:ascii="Arial" w:cs="Arial" w:hAnsi="Arial"/>
        </w:rPr>
        <w:tab/>
      </w:r>
      <w:r>
        <w:rPr>
          <w:rFonts w:ascii="Arial" w:cs="Arial" w:hAnsi="Arial"/>
          <w:b/>
          <w:bCs/>
        </w:rPr>
        <w:t>Ж.</w:t>
      </w:r>
      <w:r>
        <w:rPr>
          <w:rFonts w:ascii="Arial" w:cs="Arial" w:hAnsi="Arial"/>
          <w:b/>
          <w:bCs/>
          <w:lang w:val="mn-MN"/>
        </w:rPr>
        <w:t>Энхбаяр:</w:t>
      </w:r>
      <w:r>
        <w:rPr>
          <w:rFonts w:ascii="Arial" w:cs="Arial" w:hAnsi="Arial"/>
          <w:b/>
          <w:lang w:val="mn-MN"/>
        </w:rPr>
        <w:t xml:space="preserve"> </w:t>
      </w:r>
      <w:r>
        <w:rPr>
          <w:rFonts w:ascii="Arial" w:cs="Arial" w:hAnsi="Arial"/>
          <w:lang w:val="mn-MN"/>
        </w:rPr>
        <w:t>-“Уурхай дахь аюулгүй байдал, эрүүл ахуйн тухай” Олон улсын хөдөлмөрийн байгууллагын 176 дугаар конвенц</w:t>
      </w:r>
      <w:r>
        <w:rPr>
          <w:rFonts w:ascii="Arial" w:cs="Arial" w:hAnsi="Arial"/>
          <w:lang w:val="mn-MN"/>
        </w:rPr>
        <w:t>и</w:t>
      </w:r>
      <w:r>
        <w:rPr>
          <w:rFonts w:ascii="Arial" w:cs="Arial" w:hAnsi="Arial"/>
          <w:lang w:val="mn-MN"/>
        </w:rPr>
        <w:t xml:space="preserve">д нэгдэн орох тухай хуулийн төслийг дэмжье гэсэн санал хураалт явуулъя. </w:t>
      </w:r>
    </w:p>
    <w:p>
      <w:pPr>
        <w:pStyle w:val="style0"/>
        <w:jc w:val="both"/>
      </w:pPr>
      <w:r>
        <w:rPr>
          <w:rFonts w:ascii="Arial" w:cs="Arial" w:eastAsia="Arial" w:hAnsi="Arial"/>
        </w:rPr>
        <w:t xml:space="preserve"> </w:t>
      </w:r>
    </w:p>
    <w:p>
      <w:pPr>
        <w:pStyle w:val="style0"/>
        <w:jc w:val="both"/>
      </w:pPr>
      <w:r>
        <w:rPr>
          <w:rFonts w:ascii="Arial" w:cs="Arial" w:hAnsi="Arial"/>
          <w:color w:val="000000"/>
          <w:shd w:fill="FFFFFF" w:val="clear"/>
          <w:lang w:val="mn-MN"/>
        </w:rPr>
        <w:tab/>
        <w:t>Зөвшөөрсөн:           12</w:t>
      </w:r>
    </w:p>
    <w:p>
      <w:pPr>
        <w:pStyle w:val="style0"/>
        <w:jc w:val="both"/>
      </w:pPr>
      <w:r>
        <w:rPr>
          <w:rFonts w:ascii="Arial" w:cs="Arial" w:hAnsi="Arial"/>
        </w:rPr>
        <w:tab/>
        <w:t>Татгалзсан:</w:t>
        <w:tab/>
        <w:tab/>
        <w:t xml:space="preserve">  </w:t>
      </w:r>
      <w:r>
        <w:rPr>
          <w:rFonts w:ascii="Arial" w:cs="Arial" w:hAnsi="Arial"/>
          <w:lang w:val="mn-MN"/>
        </w:rPr>
        <w:t>3</w:t>
      </w:r>
    </w:p>
    <w:p>
      <w:pPr>
        <w:pStyle w:val="style0"/>
        <w:jc w:val="both"/>
      </w:pPr>
      <w:r>
        <w:rPr>
          <w:rFonts w:ascii="Arial" w:cs="Arial" w:hAnsi="Arial"/>
          <w:lang w:val="mn-MN"/>
        </w:rPr>
        <w:tab/>
        <w:t xml:space="preserve">Бүгд: </w:t>
        <w:tab/>
        <w:tab/>
        <w:tab/>
        <w:t>15</w:t>
      </w:r>
    </w:p>
    <w:p>
      <w:pPr>
        <w:pStyle w:val="style0"/>
        <w:jc w:val="both"/>
      </w:pPr>
      <w:r>
        <w:rPr>
          <w:rFonts w:ascii="Arial" w:cs="Arial" w:hAnsi="Arial"/>
          <w:lang w:val="mn-MN"/>
        </w:rPr>
        <w:tab/>
        <w:t>80.0 хувийн саналаар дэмжигдлээ.</w:t>
      </w:r>
    </w:p>
    <w:p>
      <w:pPr>
        <w:pStyle w:val="style0"/>
        <w:jc w:val="both"/>
      </w:pPr>
      <w:r>
        <w:rPr/>
      </w:r>
    </w:p>
    <w:p>
      <w:pPr>
        <w:pStyle w:val="style30"/>
        <w:spacing w:after="0" w:before="0" w:line="100" w:lineRule="atLeast"/>
        <w:contextualSpacing w:val="false"/>
        <w:jc w:val="both"/>
      </w:pPr>
      <w:r>
        <w:rPr>
          <w:rStyle w:val="style22"/>
          <w:rFonts w:cs="Arial"/>
          <w:b w:val="false"/>
          <w:bCs w:val="false"/>
          <w:i w:val="false"/>
          <w:iCs w:val="false"/>
          <w:color w:val="000000"/>
          <w:sz w:val="24"/>
          <w:szCs w:val="24"/>
          <w:shd w:fill="FFFFFF" w:val="clear"/>
          <w:lang w:val="mn-MN"/>
        </w:rPr>
        <w:tab/>
        <w:t xml:space="preserve">Байнгын хорооноос гарах санал, дүгнэлтийг Улсын Их Хурлын гишүүн </w:t>
      </w:r>
      <w:r>
        <w:rPr>
          <w:rStyle w:val="style22"/>
          <w:rFonts w:cs="Arial"/>
          <w:b w:val="false"/>
          <w:bCs w:val="false"/>
          <w:i w:val="false"/>
          <w:iCs w:val="false"/>
          <w:color w:val="000000"/>
          <w:sz w:val="24"/>
          <w:szCs w:val="24"/>
          <w:shd w:fill="FFFFFF" w:val="clear"/>
          <w:lang w:val="mn-MN"/>
        </w:rPr>
        <w:t>С</w:t>
      </w:r>
      <w:r>
        <w:rPr>
          <w:rStyle w:val="style22"/>
          <w:rFonts w:cs="Arial"/>
          <w:b w:val="false"/>
          <w:bCs w:val="false"/>
          <w:i w:val="false"/>
          <w:iCs w:val="false"/>
          <w:color w:val="000000"/>
          <w:sz w:val="24"/>
          <w:szCs w:val="24"/>
          <w:shd w:fill="FFFFFF" w:val="clear"/>
          <w:lang w:val="mn-MN"/>
        </w:rPr>
        <w:t xml:space="preserve">.Оюун Улсын Их Хурлын чуулганы нэгдсэн хуралдаанд танилцуулахаар тогтов. </w:t>
      </w:r>
    </w:p>
    <w:p>
      <w:pPr>
        <w:pStyle w:val="style0"/>
        <w:jc w:val="both"/>
      </w:pPr>
      <w:r>
        <w:rPr/>
      </w:r>
    </w:p>
    <w:p>
      <w:pPr>
        <w:pStyle w:val="style30"/>
        <w:spacing w:after="0" w:before="0" w:line="100" w:lineRule="atLeast"/>
        <w:ind w:hanging="0" w:left="0" w:right="0"/>
        <w:contextualSpacing w:val="false"/>
        <w:jc w:val="both"/>
      </w:pPr>
      <w:r>
        <w:rPr>
          <w:rStyle w:val="style22"/>
          <w:rFonts w:cs="Arial" w:eastAsia="Times New Roman"/>
          <w:b w:val="false"/>
          <w:bCs w:val="false"/>
          <w:i/>
          <w:iCs/>
          <w:color w:val="000000"/>
          <w:sz w:val="24"/>
          <w:szCs w:val="24"/>
          <w:shd w:fill="FFFFFF" w:val="clear"/>
          <w:lang w:bidi="he-IL" w:val="mn-MN"/>
        </w:rPr>
        <w:tab/>
        <w:t>Уг асуудлыг 15 цаг 15 минутад хэлэлцэж дуусав.</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Style w:val="style22"/>
          <w:rFonts w:cs="Arial" w:eastAsia="Times New Roman"/>
          <w:b/>
          <w:bCs/>
          <w:i/>
          <w:iCs/>
          <w:color w:val="000000"/>
          <w:sz w:val="24"/>
          <w:szCs w:val="24"/>
          <w:shd w:fill="FFFFFF" w:val="clear"/>
          <w:lang w:bidi="he-IL" w:val="mn-MN"/>
        </w:rPr>
        <w:tab/>
        <w:t xml:space="preserve">Гурав. Монгол Улс “Ялтан шилжүүлэх тухай Европын Зөвлөлийн конвенц”-д нэгдэн орох тухай хуулийн төсөл </w:t>
      </w:r>
      <w:r>
        <w:rPr>
          <w:rStyle w:val="style22"/>
          <w:rFonts w:cs="Arial" w:eastAsia="Times New Roman"/>
          <w:b w:val="false"/>
          <w:bCs w:val="false"/>
          <w:i/>
          <w:iCs/>
          <w:color w:val="000000"/>
          <w:sz w:val="24"/>
          <w:szCs w:val="24"/>
          <w:shd w:fill="FFFFFF" w:val="clear"/>
          <w:lang w:bidi="he-IL" w:val="mn-MN"/>
        </w:rPr>
        <w:t>/Засгийн газар 2015.06.24-ний өдөр өргөн мэдүүлсэн, зөвшилцөх/</w:t>
      </w:r>
    </w:p>
    <w:p>
      <w:pPr>
        <w:pStyle w:val="style3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shd w:fill="FFFFFF" w:val="clear"/>
          <w:lang w:bidi="he-IL" w:val="mn-MN"/>
        </w:rPr>
        <w:tab/>
        <w:t xml:space="preserve">Хэлэлцэж буй асуудалтай холбогдуулан </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Хууль зүйн сайд Д.Дорлигжав, Хууль зүйн яамны Гэрээ, эрх зүйн хамтын ажиллагааны газрын ахлах мэргэжилтэн Л.Мандваа,  мөн яамны Хууль зүйн Нэгдсэн бодлогын газрын дарга Т.Ганбаатар, Шүүхийн шийдвэр  гүйцэтгэх ерөнхий газрын дэд дарга Г.Туулхүү, Гадаад хэргийн яамны Олон улсын эрх зүйн газрын орлогч дарга Д.Билэгдорж </w:t>
      </w:r>
      <w:r>
        <w:rPr>
          <w:rStyle w:val="style22"/>
          <w:rFonts w:ascii="Arial" w:cs="Arial" w:eastAsia="Times New Roman" w:hAnsi="Arial"/>
          <w:b w:val="false"/>
          <w:bCs w:val="false"/>
          <w:i w:val="false"/>
          <w:iCs w:val="false"/>
          <w:color w:val="000000"/>
          <w:sz w:val="24"/>
          <w:szCs w:val="24"/>
          <w:shd w:fill="FFFFFF" w:val="clear"/>
          <w:lang w:bidi="he-IL" w:val="mn-MN"/>
        </w:rPr>
        <w:t>нар оролцов.</w:t>
      </w:r>
    </w:p>
    <w:p>
      <w:pPr>
        <w:pStyle w:val="style30"/>
        <w:spacing w:after="0" w:before="0" w:line="100" w:lineRule="atLeast"/>
        <w:ind w:hanging="0" w:left="0" w:right="0"/>
        <w:contextualSpacing w:val="false"/>
        <w:jc w:val="both"/>
      </w:pPr>
      <w:r>
        <w:rPr/>
      </w:r>
    </w:p>
    <w:p>
      <w:pPr>
        <w:pStyle w:val="style0"/>
        <w:jc w:val="both"/>
      </w:pPr>
      <w:r>
        <w:rPr>
          <w:rFonts w:ascii="Arial" w:cs="Arial" w:hAnsi="Arial"/>
          <w:lang w:val="mn-MN"/>
        </w:rPr>
        <w:tab/>
        <w:t>Хуралдаанд Аюулгүй байдал, гадаад бодлогын байнгын хорооны ажлын албаны ахлах зөвлөх Ш.Хишигсүрэн, зөвлөх П.Наранбат, референт С.Эрдэнэчимэг нар байлцав.</w:t>
      </w:r>
    </w:p>
    <w:p>
      <w:pPr>
        <w:pStyle w:val="style0"/>
        <w:jc w:val="both"/>
      </w:pPr>
      <w:r>
        <w:rPr/>
      </w:r>
    </w:p>
    <w:p>
      <w:pPr>
        <w:pStyle w:val="style0"/>
        <w:jc w:val="both"/>
      </w:pPr>
      <w:r>
        <w:rPr>
          <w:rFonts w:ascii="Arial" w:cs="Arial" w:hAnsi="Arial"/>
          <w:lang w:val="mn-MN"/>
        </w:rPr>
        <w:tab/>
        <w:t>Хууль санаачлагчийн илтгэлийг Монгол Улсын сайд, Засгийн газрын Хэрэг эрхлэх газрын дарга С.Баярцогт танилцуулав.</w:t>
      </w:r>
    </w:p>
    <w:p>
      <w:pPr>
        <w:pStyle w:val="style0"/>
        <w:jc w:val="both"/>
      </w:pPr>
      <w:r>
        <w:rPr/>
      </w:r>
    </w:p>
    <w:p>
      <w:pPr>
        <w:pStyle w:val="style0"/>
        <w:jc w:val="both"/>
      </w:pPr>
      <w:r>
        <w:rPr>
          <w:rFonts w:ascii="Arial" w:cs="Arial" w:hAnsi="Arial"/>
          <w:lang w:val="mn-MN"/>
        </w:rPr>
        <w:tab/>
        <w:t>Хууль санаачлагчийн илтгэлтэй</w:t>
      </w:r>
      <w:r>
        <w:rPr>
          <w:rFonts w:ascii="Arial" w:cs="Arial" w:hAnsi="Arial"/>
          <w:color w:val="000000"/>
          <w:shd w:fill="FFFFFF" w:val="clear"/>
          <w:lang w:val="mn-MN"/>
        </w:rPr>
        <w:t xml:space="preserve"> холбогдуулан</w:t>
      </w:r>
      <w:r>
        <w:rPr>
          <w:rFonts w:ascii="Arial" w:cs="Arial" w:hAnsi="Arial"/>
        </w:rPr>
        <w:t xml:space="preserve"> </w:t>
      </w:r>
      <w:r>
        <w:rPr>
          <w:rFonts w:ascii="Arial" w:cs="Arial" w:hAnsi="Arial"/>
          <w:lang w:val="mn-MN"/>
        </w:rPr>
        <w:t xml:space="preserve">Улсын Их Хурлын гишүүн О.Содбилэг, З.Энхболд нарын тавьсан асуултад Монгол Улсын сайд, Засгийн газрын Хэрэг эрхлэх газрын дарга С.Баярцогт хариулж, тайлбар хийв. </w:t>
      </w:r>
    </w:p>
    <w:p>
      <w:pPr>
        <w:pStyle w:val="style0"/>
        <w:jc w:val="both"/>
      </w:pPr>
      <w:r>
        <w:rPr/>
      </w:r>
    </w:p>
    <w:p>
      <w:pPr>
        <w:pStyle w:val="style0"/>
        <w:jc w:val="both"/>
      </w:pPr>
      <w:r>
        <w:rPr>
          <w:rFonts w:ascii="Arial" w:cs="Arial" w:hAnsi="Arial"/>
        </w:rPr>
        <w:tab/>
      </w:r>
      <w:r>
        <w:rPr>
          <w:rFonts w:ascii="Arial" w:cs="Arial" w:hAnsi="Arial"/>
          <w:b/>
          <w:bCs/>
        </w:rPr>
        <w:t>Ж.</w:t>
      </w:r>
      <w:r>
        <w:rPr>
          <w:rFonts w:ascii="Arial" w:cs="Arial" w:hAnsi="Arial"/>
          <w:b/>
          <w:bCs/>
          <w:lang w:val="mn-MN"/>
        </w:rPr>
        <w:t>Энхбаяр:</w:t>
      </w:r>
      <w:r>
        <w:rPr>
          <w:rFonts w:ascii="Arial" w:cs="Arial" w:hAnsi="Arial"/>
          <w:b/>
          <w:lang w:val="mn-MN"/>
        </w:rPr>
        <w:t xml:space="preserve"> </w:t>
      </w:r>
      <w:r>
        <w:rPr>
          <w:rFonts w:ascii="Arial" w:cs="Arial" w:hAnsi="Arial"/>
          <w:lang w:val="mn-MN"/>
        </w:rPr>
        <w:t>-</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Монгол Улс “Ялтан шилжүүлэх тухай Европын Зөвлөлийн конвенци”-д нэгдэн орохыг дэмжиж гарын үсэг зурахыг Засгийн газарт зөвшөөрье гэсэн саналыг </w:t>
      </w:r>
      <w:r>
        <w:rPr>
          <w:rFonts w:ascii="Arial" w:cs="Arial" w:hAnsi="Arial"/>
          <w:lang w:val="mn-MN"/>
        </w:rPr>
        <w:t xml:space="preserve">дэмжье гэсэн санал хураалт явуулъя. </w:t>
      </w:r>
    </w:p>
    <w:p>
      <w:pPr>
        <w:pStyle w:val="style0"/>
        <w:jc w:val="both"/>
      </w:pPr>
      <w:r>
        <w:rPr>
          <w:rFonts w:ascii="Arial" w:cs="Arial" w:eastAsia="Arial" w:hAnsi="Arial"/>
        </w:rPr>
        <w:t xml:space="preserve"> </w:t>
      </w:r>
    </w:p>
    <w:p>
      <w:pPr>
        <w:pStyle w:val="style0"/>
        <w:jc w:val="both"/>
      </w:pPr>
      <w:r>
        <w:rPr>
          <w:rFonts w:ascii="Arial" w:cs="Arial" w:hAnsi="Arial"/>
          <w:color w:val="000000"/>
          <w:shd w:fill="FFFFFF" w:val="clear"/>
          <w:lang w:val="mn-MN"/>
        </w:rPr>
        <w:tab/>
        <w:t>Зөвшөөрсөн:           14</w:t>
      </w:r>
    </w:p>
    <w:p>
      <w:pPr>
        <w:pStyle w:val="style0"/>
        <w:jc w:val="both"/>
      </w:pPr>
      <w:r>
        <w:rPr>
          <w:rFonts w:ascii="Arial" w:cs="Arial" w:hAnsi="Arial"/>
        </w:rPr>
        <w:tab/>
        <w:t>Татгалзсан:</w:t>
        <w:tab/>
        <w:tab/>
        <w:t xml:space="preserve">  </w:t>
      </w:r>
      <w:r>
        <w:rPr>
          <w:rFonts w:ascii="Arial" w:cs="Arial" w:hAnsi="Arial"/>
          <w:lang w:val="mn-MN"/>
        </w:rPr>
        <w:t>1</w:t>
      </w:r>
    </w:p>
    <w:p>
      <w:pPr>
        <w:pStyle w:val="style0"/>
        <w:jc w:val="both"/>
      </w:pPr>
      <w:r>
        <w:rPr>
          <w:rFonts w:ascii="Arial" w:cs="Arial" w:hAnsi="Arial"/>
          <w:lang w:val="mn-MN"/>
        </w:rPr>
        <w:tab/>
        <w:t xml:space="preserve">Бүгд: </w:t>
        <w:tab/>
        <w:tab/>
        <w:tab/>
        <w:t>15</w:t>
      </w:r>
    </w:p>
    <w:p>
      <w:pPr>
        <w:pStyle w:val="style0"/>
        <w:jc w:val="both"/>
      </w:pPr>
      <w:r>
        <w:rPr>
          <w:rFonts w:ascii="Arial" w:cs="Arial" w:hAnsi="Arial"/>
          <w:lang w:val="mn-MN"/>
        </w:rPr>
        <w:tab/>
        <w:t>93.3 хувийн саналаар дэмжигдлээ.</w:t>
      </w:r>
    </w:p>
    <w:p>
      <w:pPr>
        <w:pStyle w:val="style0"/>
        <w:jc w:val="both"/>
      </w:pPr>
      <w:r>
        <w:rPr/>
      </w:r>
    </w:p>
    <w:p>
      <w:pPr>
        <w:pStyle w:val="style30"/>
        <w:spacing w:after="0" w:before="0" w:line="100" w:lineRule="atLeast"/>
        <w:contextualSpacing w:val="false"/>
        <w:jc w:val="both"/>
      </w:pPr>
      <w:r>
        <w:rPr>
          <w:rStyle w:val="style22"/>
          <w:rFonts w:cs="Arial"/>
          <w:b w:val="false"/>
          <w:bCs w:val="false"/>
          <w:i w:val="false"/>
          <w:iCs w:val="false"/>
          <w:color w:val="000000"/>
          <w:sz w:val="24"/>
          <w:szCs w:val="24"/>
          <w:shd w:fill="FFFFFF" w:val="clear"/>
          <w:lang w:val="mn-MN"/>
        </w:rPr>
        <w:tab/>
        <w:t xml:space="preserve">Байнгын хорооноос гарах санал, дүгнэлтийг Засгийн газарт хүргүүлэхээр тогтов. </w:t>
      </w:r>
    </w:p>
    <w:p>
      <w:pPr>
        <w:pStyle w:val="style31"/>
        <w:spacing w:after="0" w:before="0" w:line="100" w:lineRule="atLeast"/>
        <w:contextualSpacing w:val="false"/>
        <w:jc w:val="both"/>
      </w:pPr>
      <w:r>
        <w:rPr/>
      </w:r>
    </w:p>
    <w:p>
      <w:pPr>
        <w:pStyle w:val="style30"/>
        <w:spacing w:after="0" w:before="0" w:line="100" w:lineRule="atLeast"/>
        <w:contextualSpacing w:val="false"/>
        <w:jc w:val="both"/>
      </w:pPr>
      <w:r>
        <w:rPr>
          <w:rStyle w:val="style22"/>
          <w:rFonts w:cs="Arial" w:eastAsia="Times New Roman"/>
          <w:b/>
          <w:bCs/>
          <w:i/>
          <w:iCs/>
          <w:color w:val="000000"/>
          <w:sz w:val="24"/>
          <w:szCs w:val="24"/>
          <w:u w:val="none"/>
          <w:shd w:fill="FFFFFF" w:val="clear"/>
          <w:lang w:bidi="he-IL" w:val="mn-MN"/>
        </w:rPr>
        <w:tab/>
      </w:r>
      <w:r>
        <w:rPr>
          <w:rStyle w:val="style22"/>
          <w:rFonts w:cs="Arial" w:eastAsia="Times New Roman"/>
          <w:b w:val="false"/>
          <w:bCs w:val="false"/>
          <w:i/>
          <w:iCs/>
          <w:color w:val="000000"/>
          <w:sz w:val="24"/>
          <w:szCs w:val="24"/>
          <w:u w:val="none"/>
          <w:shd w:fill="FFFFFF" w:val="clear"/>
          <w:lang w:bidi="he-IL" w:val="mn-MN"/>
        </w:rPr>
        <w:t>Уг асуудлыг 17 цаг 45 минутад хэлэлцэж дуусав.</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Style w:val="style22"/>
          <w:rFonts w:cs="Arial" w:eastAsia="Times New Roman"/>
          <w:b w:val="false"/>
          <w:bCs w:val="false"/>
          <w:i/>
          <w:iCs/>
          <w:color w:val="000000"/>
          <w:sz w:val="24"/>
          <w:szCs w:val="24"/>
          <w:u w:val="none"/>
          <w:shd w:fill="FFFFFF" w:val="clear"/>
          <w:lang w:bidi="he-IL" w:val="mn-MN"/>
        </w:rPr>
        <w:tab/>
      </w:r>
      <w:r>
        <w:rPr>
          <w:rStyle w:val="style22"/>
          <w:rFonts w:cs="Arial" w:eastAsia="Times New Roman"/>
          <w:b/>
          <w:bCs/>
          <w:i/>
          <w:iCs/>
          <w:color w:val="000000"/>
          <w:sz w:val="24"/>
          <w:szCs w:val="24"/>
          <w:u w:val="none"/>
          <w:shd w:fill="FFFFFF" w:val="clear"/>
          <w:lang w:bidi="he-IL" w:val="mn-MN"/>
        </w:rPr>
        <w:t>Дөрөв. Хараагүй, харааны бэрхшээлтэй болон хэвлэмэл бүтээл унших хязгаарлагдмал чадвартай хүмүүст зориулан хэвлэн нийтлэгдсэн бүтээлийг хүртээмжтэй болгохыг хөнгөвчлөх тухай М</w:t>
      </w:r>
      <w:r>
        <w:rPr>
          <w:rStyle w:val="style22"/>
          <w:rFonts w:cs="Arial" w:eastAsia="Times New Roman"/>
          <w:b/>
          <w:bCs/>
          <w:i/>
          <w:iCs/>
          <w:color w:val="000000"/>
          <w:sz w:val="24"/>
          <w:szCs w:val="24"/>
          <w:u w:val="none"/>
          <w:shd w:fill="FFFFFF" w:val="clear"/>
          <w:lang w:bidi="he-IL" w:val="mn-MN"/>
        </w:rPr>
        <w:t>а</w:t>
      </w:r>
      <w:r>
        <w:rPr>
          <w:rStyle w:val="style22"/>
          <w:rFonts w:cs="Arial" w:eastAsia="Times New Roman"/>
          <w:b/>
          <w:bCs/>
          <w:i/>
          <w:iCs/>
          <w:color w:val="000000"/>
          <w:sz w:val="24"/>
          <w:szCs w:val="24"/>
          <w:u w:val="none"/>
          <w:shd w:fill="FFFFFF" w:val="clear"/>
          <w:lang w:bidi="he-IL" w:val="mn-MN"/>
        </w:rPr>
        <w:t>рракешийн гэрээний төсөл</w:t>
      </w:r>
      <w:r>
        <w:rPr>
          <w:rStyle w:val="style22"/>
          <w:rFonts w:cs="Arial" w:eastAsia="Times New Roman"/>
          <w:b w:val="false"/>
          <w:bCs w:val="false"/>
          <w:i/>
          <w:iCs/>
          <w:color w:val="000000"/>
          <w:sz w:val="24"/>
          <w:szCs w:val="24"/>
          <w:u w:val="none"/>
          <w:shd w:fill="FFFFFF" w:val="clear"/>
          <w:lang w:bidi="he-IL" w:val="mn-MN"/>
        </w:rPr>
        <w:t xml:space="preserve"> /Засгийн газар 2015.06.25-ны өдөр өргөн мэдүүлсэн, зөвшилцөх/</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Style w:val="style22"/>
          <w:rFonts w:cs="Arial" w:eastAsia="Times New Roman"/>
          <w:b w:val="false"/>
          <w:bCs w:val="false"/>
          <w:i/>
          <w:iCs/>
          <w:color w:val="000000"/>
          <w:sz w:val="24"/>
          <w:szCs w:val="24"/>
          <w:u w:val="none"/>
          <w:shd w:fill="FFFFFF" w:val="clear"/>
          <w:lang w:bidi="he-IL" w:val="mn-MN"/>
        </w:rPr>
        <w:tab/>
        <w:t>Х</w:t>
      </w:r>
      <w:r>
        <w:rPr>
          <w:rStyle w:val="style22"/>
          <w:rFonts w:cs="Arial" w:eastAsia="Times New Roman"/>
          <w:b w:val="false"/>
          <w:bCs w:val="false"/>
          <w:i w:val="false"/>
          <w:iCs w:val="false"/>
          <w:color w:val="000000"/>
          <w:sz w:val="24"/>
          <w:szCs w:val="24"/>
          <w:u w:val="none"/>
          <w:shd w:fill="FFFFFF" w:val="clear"/>
          <w:lang w:bidi="he-IL" w:val="mn-MN"/>
        </w:rPr>
        <w:t>элэлцэж буй асуудалтай холбогдуулан Шадар сайдын зөвлөх О.Саянаа, Оюуны өмчийн газрын дарга Н.Чинбат, мөн газрын Зохиогчийн эрхийн хэлтсийн дарга Э.Мягмардорж нар оролцов.</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Style w:val="style22"/>
          <w:rFonts w:cs="Arial" w:eastAsia="Times New Roman"/>
          <w:b w:val="false"/>
          <w:bCs w:val="false"/>
          <w:i/>
          <w:iCs/>
          <w:color w:val="000000"/>
          <w:sz w:val="24"/>
          <w:szCs w:val="24"/>
          <w:u w:val="none"/>
          <w:shd w:fill="FFFFFF" w:val="clear"/>
          <w:lang w:bidi="he-IL" w:val="mn-MN"/>
        </w:rPr>
        <w:tab/>
      </w:r>
      <w:r>
        <w:rPr>
          <w:rStyle w:val="style22"/>
          <w:rFonts w:cs="Arial" w:eastAsia="Times New Roman"/>
          <w:b w:val="false"/>
          <w:bCs w:val="false"/>
          <w:i w:val="false"/>
          <w:iCs w:val="false"/>
          <w:color w:val="000000"/>
          <w:sz w:val="24"/>
          <w:szCs w:val="24"/>
          <w:u w:val="none"/>
          <w:shd w:fill="FFFFFF" w:val="clear"/>
          <w:lang w:bidi="he-IL" w:val="mn-MN"/>
        </w:rPr>
        <w:t>Хуралдаанд Аюулгүй байдал, гадаад бодлогын байнгын хорооны ажлын албаны ахлах зөвлөх Ш.Хишигсүрэн, референт С.Эрдэнэчимэг нар байлцав.</w:t>
      </w:r>
    </w:p>
    <w:p>
      <w:pPr>
        <w:pStyle w:val="style0"/>
        <w:jc w:val="both"/>
      </w:pPr>
      <w:r>
        <w:rPr/>
      </w:r>
    </w:p>
    <w:p>
      <w:pPr>
        <w:pStyle w:val="style0"/>
        <w:jc w:val="both"/>
      </w:pPr>
      <w:r>
        <w:rPr>
          <w:rFonts w:ascii="Arial" w:cs="Arial" w:hAnsi="Arial"/>
          <w:lang w:val="mn-MN"/>
        </w:rPr>
        <w:tab/>
        <w:t>Зөвшилцөх асуудлыг Монгол Улсын сайд, Засгийн газрын Хэрэг эрхлэх газрын дарга С.Баярцогт танилцуулав.</w:t>
      </w:r>
    </w:p>
    <w:p>
      <w:pPr>
        <w:pStyle w:val="style0"/>
        <w:jc w:val="both"/>
      </w:pPr>
      <w:r>
        <w:rPr/>
      </w:r>
    </w:p>
    <w:p>
      <w:pPr>
        <w:pStyle w:val="style0"/>
        <w:jc w:val="both"/>
      </w:pPr>
      <w:r>
        <w:rPr>
          <w:rFonts w:ascii="Arial" w:cs="Arial" w:hAnsi="Arial"/>
          <w:lang w:val="mn-MN"/>
        </w:rPr>
        <w:tab/>
        <w:t>Танилцуулгатай</w:t>
      </w:r>
      <w:r>
        <w:rPr>
          <w:rFonts w:ascii="Arial" w:cs="Arial" w:hAnsi="Arial"/>
          <w:color w:val="000000"/>
          <w:shd w:fill="FFFFFF" w:val="clear"/>
          <w:lang w:val="mn-MN"/>
        </w:rPr>
        <w:t xml:space="preserve"> холбогдуулан</w:t>
      </w:r>
      <w:r>
        <w:rPr>
          <w:rFonts w:ascii="Arial" w:cs="Arial" w:hAnsi="Arial"/>
        </w:rPr>
        <w:t xml:space="preserve"> </w:t>
      </w:r>
      <w:r>
        <w:rPr>
          <w:rFonts w:ascii="Arial" w:cs="Arial" w:hAnsi="Arial"/>
          <w:lang w:val="mn-MN"/>
        </w:rPr>
        <w:t>Улсын Их Хурлын гишүүдээс асуулт, санал гараагүй болно.</w:t>
      </w:r>
    </w:p>
    <w:p>
      <w:pPr>
        <w:pStyle w:val="style0"/>
        <w:jc w:val="both"/>
      </w:pPr>
      <w:r>
        <w:rPr/>
      </w:r>
    </w:p>
    <w:p>
      <w:pPr>
        <w:pStyle w:val="style0"/>
        <w:jc w:val="both"/>
      </w:pPr>
      <w:r>
        <w:rPr>
          <w:rFonts w:ascii="Arial" w:cs="Arial" w:hAnsi="Arial"/>
        </w:rPr>
        <w:tab/>
      </w:r>
      <w:r>
        <w:rPr>
          <w:rFonts w:ascii="Arial" w:cs="Arial" w:hAnsi="Arial"/>
          <w:b/>
          <w:bCs/>
        </w:rPr>
        <w:t>Ж.</w:t>
      </w:r>
      <w:r>
        <w:rPr>
          <w:rFonts w:ascii="Arial" w:cs="Arial" w:hAnsi="Arial"/>
          <w:b/>
          <w:bCs/>
          <w:lang w:val="mn-MN"/>
        </w:rPr>
        <w:t>Энхбаяр:</w:t>
      </w:r>
      <w:r>
        <w:rPr>
          <w:rFonts w:ascii="Arial" w:cs="Arial" w:hAnsi="Arial"/>
          <w:b/>
          <w:lang w:val="mn-MN"/>
        </w:rPr>
        <w:t xml:space="preserve"> </w:t>
      </w:r>
      <w:r>
        <w:rPr>
          <w:rFonts w:ascii="Arial" w:cs="Arial" w:hAnsi="Arial"/>
          <w:lang w:val="mn-MN"/>
        </w:rPr>
        <w:t xml:space="preserve">- </w:t>
      </w:r>
      <w:r>
        <w:rPr>
          <w:rStyle w:val="style22"/>
          <w:rFonts w:ascii="Arial" w:cs="Arial" w:eastAsia="Times New Roman" w:hAnsi="Arial"/>
          <w:b w:val="false"/>
          <w:bCs w:val="false"/>
          <w:i w:val="false"/>
          <w:iCs w:val="false"/>
          <w:color w:val="000000"/>
          <w:sz w:val="24"/>
          <w:szCs w:val="24"/>
          <w:u w:val="none"/>
          <w:shd w:fill="FFFFFF" w:val="clear"/>
          <w:lang w:bidi="he-IL" w:val="mn-MN"/>
        </w:rPr>
        <w:t>Хараагүй, харааны бэрхшээлтэй болон хэвлэмэл бүтээл унших хязгаарлагдмал чадвартай хүмүүст зориулан хэвлэн нийтлэгдсэн бүтээлийг хүртээмжтэй болгохыг хөнгөвчлөх тухай М</w:t>
      </w:r>
      <w:r>
        <w:rPr>
          <w:rStyle w:val="style22"/>
          <w:rFonts w:ascii="Arial" w:cs="Arial" w:eastAsia="Times New Roman" w:hAnsi="Arial"/>
          <w:b w:val="false"/>
          <w:bCs w:val="false"/>
          <w:i w:val="false"/>
          <w:iCs w:val="false"/>
          <w:color w:val="000000"/>
          <w:sz w:val="24"/>
          <w:szCs w:val="24"/>
          <w:u w:val="none"/>
          <w:shd w:fill="FFFFFF" w:val="clear"/>
          <w:lang w:bidi="he-IL" w:val="mn-MN"/>
        </w:rPr>
        <w:t>а</w:t>
      </w:r>
      <w:r>
        <w:rPr>
          <w:rStyle w:val="style22"/>
          <w:rFonts w:ascii="Arial" w:cs="Arial" w:eastAsia="Times New Roman" w:hAnsi="Arial"/>
          <w:b w:val="false"/>
          <w:bCs w:val="false"/>
          <w:i w:val="false"/>
          <w:iCs w:val="false"/>
          <w:color w:val="000000"/>
          <w:sz w:val="24"/>
          <w:szCs w:val="24"/>
          <w:u w:val="none"/>
          <w:shd w:fill="FFFFFF" w:val="clear"/>
          <w:lang w:bidi="he-IL" w:val="mn-MN"/>
        </w:rPr>
        <w:t xml:space="preserve">рракешийн гэрээнд нэгдэн орохыг дэмжиж Засгийн газарт гарын үсэг зурахыг зөвшөөрье гэсэн санал </w:t>
      </w:r>
      <w:r>
        <w:rPr>
          <w:rFonts w:ascii="Arial" w:cs="Arial" w:hAnsi="Arial"/>
          <w:lang w:val="mn-MN"/>
        </w:rPr>
        <w:t xml:space="preserve"> хураалт явуулъя. </w:t>
      </w:r>
    </w:p>
    <w:p>
      <w:pPr>
        <w:pStyle w:val="style0"/>
        <w:jc w:val="both"/>
      </w:pPr>
      <w:r>
        <w:rPr>
          <w:rFonts w:ascii="Arial" w:cs="Arial" w:eastAsia="Arial" w:hAnsi="Arial"/>
        </w:rPr>
        <w:t xml:space="preserve"> </w:t>
      </w:r>
    </w:p>
    <w:p>
      <w:pPr>
        <w:pStyle w:val="style0"/>
        <w:jc w:val="both"/>
      </w:pPr>
      <w:r>
        <w:rPr>
          <w:rFonts w:ascii="Arial" w:cs="Arial" w:hAnsi="Arial"/>
          <w:color w:val="000000"/>
          <w:shd w:fill="FFFFFF" w:val="clear"/>
          <w:lang w:val="mn-MN"/>
        </w:rPr>
        <w:tab/>
        <w:t>Зөвшөөрсөн:           12</w:t>
      </w:r>
    </w:p>
    <w:p>
      <w:pPr>
        <w:pStyle w:val="style0"/>
        <w:jc w:val="both"/>
      </w:pPr>
      <w:r>
        <w:rPr>
          <w:rFonts w:ascii="Arial" w:cs="Arial" w:hAnsi="Arial"/>
        </w:rPr>
        <w:tab/>
        <w:t>Татгалзсан:</w:t>
        <w:tab/>
        <w:tab/>
        <w:t xml:space="preserve">  </w:t>
      </w:r>
      <w:r>
        <w:rPr>
          <w:rFonts w:ascii="Arial" w:cs="Arial" w:hAnsi="Arial"/>
          <w:lang w:val="mn-MN"/>
        </w:rPr>
        <w:t>4</w:t>
      </w:r>
    </w:p>
    <w:p>
      <w:pPr>
        <w:pStyle w:val="style0"/>
        <w:jc w:val="both"/>
      </w:pPr>
      <w:r>
        <w:rPr>
          <w:rFonts w:ascii="Arial" w:cs="Arial" w:hAnsi="Arial"/>
          <w:lang w:val="mn-MN"/>
        </w:rPr>
        <w:tab/>
        <w:t xml:space="preserve">Бүгд: </w:t>
        <w:tab/>
        <w:tab/>
        <w:tab/>
        <w:t>16</w:t>
      </w:r>
    </w:p>
    <w:p>
      <w:pPr>
        <w:pStyle w:val="style0"/>
        <w:jc w:val="both"/>
      </w:pPr>
      <w:r>
        <w:rPr>
          <w:rFonts w:ascii="Arial" w:cs="Arial" w:hAnsi="Arial"/>
          <w:lang w:val="mn-MN"/>
        </w:rPr>
        <w:tab/>
        <w:t>81.2 хувийн саналаар дэмжигдлээ.</w:t>
      </w:r>
    </w:p>
    <w:p>
      <w:pPr>
        <w:pStyle w:val="style0"/>
        <w:jc w:val="both"/>
      </w:pPr>
      <w:r>
        <w:rPr/>
      </w:r>
    </w:p>
    <w:p>
      <w:pPr>
        <w:pStyle w:val="style30"/>
        <w:spacing w:after="0" w:before="0" w:line="100" w:lineRule="atLeast"/>
        <w:contextualSpacing w:val="false"/>
        <w:jc w:val="both"/>
      </w:pPr>
      <w:r>
        <w:rPr>
          <w:rStyle w:val="style22"/>
          <w:rFonts w:cs="Arial"/>
          <w:b w:val="false"/>
          <w:bCs w:val="false"/>
          <w:i w:val="false"/>
          <w:iCs w:val="false"/>
          <w:color w:val="000000"/>
          <w:sz w:val="24"/>
          <w:szCs w:val="24"/>
          <w:shd w:fill="FFFFFF" w:val="clear"/>
          <w:lang w:val="mn-MN"/>
        </w:rPr>
        <w:tab/>
        <w:t xml:space="preserve">Байнгын хорооноос гарах санал, дүгнэлтийг Засгийн газарт хүргүүлэхээр тогтов. </w:t>
      </w:r>
    </w:p>
    <w:p>
      <w:pPr>
        <w:pStyle w:val="style0"/>
        <w:jc w:val="both"/>
      </w:pPr>
      <w:r>
        <w:rPr/>
      </w:r>
    </w:p>
    <w:p>
      <w:pPr>
        <w:pStyle w:val="style30"/>
        <w:spacing w:after="0" w:before="0" w:line="100" w:lineRule="atLeast"/>
        <w:ind w:hanging="0" w:left="0" w:right="0"/>
        <w:contextualSpacing w:val="false"/>
        <w:jc w:val="both"/>
      </w:pPr>
      <w:r>
        <w:rPr>
          <w:rStyle w:val="style22"/>
          <w:rFonts w:cs="Arial" w:eastAsia="Times New Roman"/>
          <w:b w:val="false"/>
          <w:bCs w:val="false"/>
          <w:i/>
          <w:iCs/>
          <w:color w:val="000000"/>
          <w:sz w:val="24"/>
          <w:szCs w:val="24"/>
          <w:shd w:fill="FFFFFF" w:val="clear"/>
          <w:lang w:bidi="he-IL" w:val="mn-MN"/>
        </w:rPr>
        <w:tab/>
        <w:t>Уг асуудлыг 18 цаг 00 минутад хэлэлцэж дуусав.</w:t>
      </w:r>
    </w:p>
    <w:p>
      <w:pPr>
        <w:pStyle w:val="style32"/>
        <w:spacing w:after="0" w:before="0" w:line="200" w:lineRule="atLeast"/>
        <w:ind w:hanging="0" w:left="0" w:right="0"/>
        <w:contextualSpacing w:val="false"/>
        <w:jc w:val="both"/>
      </w:pPr>
      <w:r>
        <w:rPr/>
      </w:r>
    </w:p>
    <w:p>
      <w:pPr>
        <w:pStyle w:val="style31"/>
        <w:spacing w:after="0" w:before="0" w:line="100" w:lineRule="atLeast"/>
        <w:ind w:firstLine="720" w:left="0" w:right="0"/>
        <w:contextualSpacing w:val="false"/>
        <w:jc w:val="both"/>
      </w:pPr>
      <w:bookmarkStart w:id="3" w:name="__DdeLink__5180_641934888"/>
      <w:bookmarkEnd w:id="3"/>
      <w:r>
        <w:rPr>
          <w:rStyle w:val="style22"/>
          <w:rFonts w:cs="Arial" w:eastAsia="Times New Roman"/>
          <w:b/>
          <w:bCs/>
          <w:i/>
          <w:iCs/>
          <w:color w:val="00000A"/>
          <w:sz w:val="24"/>
          <w:szCs w:val="24"/>
          <w:shd w:fill="FFFFFF" w:val="clear"/>
          <w:lang w:bidi="he-IL" w:val="mn-MN"/>
        </w:rPr>
        <w:t>Тав.Авлигатай тэмцэх газрын мэдээлэл сонсох</w:t>
      </w:r>
    </w:p>
    <w:p>
      <w:pPr>
        <w:pStyle w:val="style30"/>
        <w:spacing w:after="0" w:before="0" w:line="1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Хэлэлцэж буй асуудалтай холбогдуулан Авлигатай тэмцэх газрын дарга Н.Ганболд, мөн газрын Тамгын хэлтсийн дарга З.Баасанням, Мөрдөн шалгах хэлтсийн дарга </w:t>
      </w:r>
      <w:r>
        <w:rPr>
          <w:rFonts w:cs="Arial"/>
          <w:b w:val="false"/>
          <w:bCs w:val="false"/>
          <w:i w:val="false"/>
          <w:iCs w:val="false"/>
          <w:color w:val="00000A"/>
          <w:sz w:val="24"/>
          <w:szCs w:val="24"/>
          <w:shd w:fill="FFFFFF" w:val="clear"/>
          <w:lang w:bidi="he-IL" w:val="mn-MN"/>
        </w:rPr>
        <w:t>Ц</w:t>
      </w:r>
      <w:r>
        <w:rPr>
          <w:rFonts w:cs="Arial"/>
          <w:b w:val="false"/>
          <w:bCs w:val="false"/>
          <w:i w:val="false"/>
          <w:iCs w:val="false"/>
          <w:color w:val="00000A"/>
          <w:sz w:val="24"/>
          <w:szCs w:val="24"/>
          <w:shd w:fill="FFFFFF" w:val="clear"/>
          <w:lang w:bidi="he-IL" w:val="mn-MN"/>
        </w:rPr>
        <w:t xml:space="preserve">.Энхтөр, Хяналт шалгалт, дүн шинжилгээний хэлтсийн дарга Ж.Батсайхан, Урьдчилан сэргийлэх, соён гэгээрүүлэх хэлтсийн дарга Б.Бат-Отгон </w:t>
      </w:r>
      <w:r>
        <w:rPr>
          <w:rFonts w:cs="Arial"/>
          <w:b w:val="false"/>
          <w:bCs w:val="false"/>
          <w:i w:val="false"/>
          <w:iCs w:val="false"/>
          <w:color w:val="000000"/>
          <w:sz w:val="24"/>
          <w:szCs w:val="24"/>
          <w:shd w:fill="FFFFFF" w:val="clear"/>
          <w:lang w:bidi="he-IL" w:val="mn-MN"/>
        </w:rPr>
        <w:t xml:space="preserve">нар оролцов.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Style w:val="style22"/>
          <w:rFonts w:cs="Arial" w:eastAsia="Times New Roman"/>
          <w:b w:val="false"/>
          <w:bCs w:val="false"/>
          <w:i w:val="false"/>
          <w:iCs w:val="false"/>
          <w:color w:val="000000"/>
          <w:sz w:val="24"/>
          <w:szCs w:val="24"/>
          <w:shd w:fill="FFFFFF" w:val="clear"/>
          <w:lang w:bidi="he-IL" w:val="mn-MN"/>
        </w:rPr>
        <w:t>Хуралдаанд Аюулгүй байдал, гадаад бодлогын байнгын хорооны ажлын</w:t>
      </w:r>
      <w:r>
        <w:rPr>
          <w:rStyle w:val="style22"/>
          <w:rFonts w:cs="Arial" w:eastAsia="Times New Roman"/>
          <w:b w:val="false"/>
          <w:bCs w:val="false"/>
          <w:i w:val="false"/>
          <w:iCs w:val="false"/>
          <w:color w:val="00000A"/>
          <w:sz w:val="24"/>
          <w:szCs w:val="24"/>
          <w:shd w:fill="FFFFFF" w:val="clear"/>
          <w:lang w:bidi="he-IL" w:val="mn-MN"/>
        </w:rPr>
        <w:t xml:space="preserve"> албаны </w:t>
      </w:r>
      <w:r>
        <w:rPr>
          <w:rStyle w:val="style22"/>
          <w:rFonts w:cs="Arial" w:eastAsia="Times New Roman"/>
          <w:b w:val="false"/>
          <w:bCs w:val="false"/>
          <w:i w:val="false"/>
          <w:iCs w:val="false"/>
          <w:color w:val="00000A"/>
          <w:sz w:val="24"/>
          <w:szCs w:val="24"/>
          <w:shd w:fill="FFFFFF" w:val="clear"/>
          <w:lang w:bidi="he-IL" w:val="mn-MN"/>
        </w:rPr>
        <w:t xml:space="preserve">ахлах </w:t>
      </w:r>
      <w:r>
        <w:rPr>
          <w:rStyle w:val="style22"/>
          <w:rFonts w:cs="Arial" w:eastAsia="Times New Roman"/>
          <w:b w:val="false"/>
          <w:bCs w:val="false"/>
          <w:i w:val="false"/>
          <w:iCs w:val="false"/>
          <w:color w:val="00000A"/>
          <w:sz w:val="24"/>
          <w:szCs w:val="24"/>
          <w:shd w:fill="FFFFFF" w:val="clear"/>
          <w:lang w:bidi="he-IL" w:val="mn-MN"/>
        </w:rPr>
        <w:t>зөвлөх Ш.Хишигсүрэн, референт С.Эрдэнэчимэг нар байлцав.</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val="false"/>
          <w:bCs w:val="false"/>
          <w:i w:val="false"/>
          <w:iCs w:val="false"/>
          <w:color w:val="000000"/>
          <w:sz w:val="24"/>
          <w:szCs w:val="24"/>
          <w:shd w:fill="FFFFFF" w:val="clear"/>
          <w:lang w:bidi="he-IL" w:val="mn-MN"/>
        </w:rPr>
        <w:t xml:space="preserve"> Авлигатай тэмцэх хууль тогтоомжийн хэрэгжилт, авлигын ерөнхий нөхцөл байдлын талаар </w:t>
      </w:r>
      <w:r>
        <w:rPr>
          <w:rStyle w:val="style22"/>
          <w:rFonts w:cs="Arial" w:eastAsia="Times New Roman"/>
          <w:b w:val="false"/>
          <w:bCs w:val="false"/>
          <w:i w:val="false"/>
          <w:iCs w:val="false"/>
          <w:color w:val="000000"/>
          <w:sz w:val="24"/>
          <w:szCs w:val="24"/>
          <w:u w:val="none"/>
          <w:shd w:fill="FFFFFF" w:val="clear"/>
          <w:lang w:bidi="he-IL" w:val="mn-MN"/>
        </w:rPr>
        <w:t>Авлигатай тэмцэх газрын дарга Н.Ганболд мэдээлэл хийв.</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u w:val="none"/>
          <w:shd w:fill="FFFFFF" w:val="clear"/>
          <w:lang w:bidi="he-IL" w:val="mn-MN"/>
        </w:rPr>
        <w:tab/>
        <w:t xml:space="preserve">Мэдээлэлтэй холбогдуулан Улсын Их Хурлын гишүүн Д.Дэмбэрэл, З.Энхболд, Л.Болд, С.Оюун, М.Батчимэг, Ж.Энхбаяр нарын тавьсан асуултад Авлигатай тэмцэх газрын дарга Н.Ганболд, </w:t>
      </w:r>
      <w:r>
        <w:rPr>
          <w:rStyle w:val="style22"/>
          <w:rFonts w:cs="Arial" w:eastAsia="Times New Roman"/>
          <w:b w:val="false"/>
          <w:bCs w:val="false"/>
          <w:i w:val="false"/>
          <w:iCs w:val="false"/>
          <w:color w:val="00000A"/>
          <w:sz w:val="24"/>
          <w:szCs w:val="24"/>
          <w:u w:val="none"/>
          <w:shd w:fill="FFFFFF" w:val="clear"/>
          <w:lang w:bidi="he-IL" w:val="mn-MN"/>
        </w:rPr>
        <w:t xml:space="preserve">Мөрдөн шалгах хэлтсийн дарга </w:t>
      </w:r>
      <w:r>
        <w:rPr>
          <w:rStyle w:val="style22"/>
          <w:rFonts w:cs="Arial" w:eastAsia="Times New Roman"/>
          <w:b w:val="false"/>
          <w:bCs w:val="false"/>
          <w:i w:val="false"/>
          <w:iCs w:val="false"/>
          <w:color w:val="000000"/>
          <w:sz w:val="24"/>
          <w:szCs w:val="24"/>
          <w:u w:val="none"/>
          <w:shd w:fill="FFFFFF" w:val="clear"/>
          <w:lang w:bidi="he-IL" w:val="mn-MN"/>
        </w:rPr>
        <w:t>Ц.Энхтөр нар хариулж, тайлбар хийв.</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u w:val="none"/>
          <w:shd w:fill="FFFFFF" w:val="clear"/>
          <w:lang w:bidi="he-IL" w:val="mn-MN"/>
        </w:rPr>
        <w:tab/>
        <w:t xml:space="preserve">Улсын Их Хурлын гишүүн З.Энхболд, Л.Болд, Г.Батхүү, Ж.Энхбаяр нар үг хэлэв.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tab/>
      </w:r>
      <w:r>
        <w:rPr>
          <w:lang w:val="mn-MN"/>
        </w:rPr>
        <w:t>Улсын Их Хурлын гишүүд Авлигатай тэмцэх газраас хийсэн мэдээллийг сонслоо.</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lang w:val="mn-MN"/>
        </w:rPr>
        <w:tab/>
      </w:r>
      <w:r>
        <w:rPr>
          <w:i/>
          <w:iCs/>
          <w:lang w:val="mn-MN"/>
        </w:rPr>
        <w:t>Уг асуудлыг 19 цаг 15 минутад хэлэлцэж дуусав.</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i/>
          <w:iCs/>
          <w:lang w:val="mn-MN"/>
        </w:rPr>
        <w:tab/>
      </w:r>
      <w:r>
        <w:rPr>
          <w:b/>
          <w:bCs/>
          <w:i/>
          <w:iCs/>
          <w:lang w:val="mn-MN"/>
        </w:rPr>
        <w:t xml:space="preserve">Зургаа. </w:t>
      </w:r>
      <w:bookmarkStart w:id="4" w:name="__DdeLink__490_18164650272"/>
      <w:r>
        <w:rPr>
          <w:rStyle w:val="style20"/>
          <w:rFonts w:cs="Arial"/>
          <w:b/>
          <w:bCs/>
          <w:i/>
          <w:iCs/>
          <w:color w:val="000000"/>
          <w:sz w:val="24"/>
          <w:szCs w:val="24"/>
          <w:u w:val="none"/>
          <w:shd w:fill="FFFFFF" w:val="clear"/>
          <w:lang w:bidi="he-IL" w:val="mn-MN"/>
        </w:rPr>
        <w:t>Монгол Улсын Засгийн газар болон Азийн хөгжлийн банк хооронд байгуулах “жилийн санхүүжилтийн хөтөлбөр”</w:t>
      </w:r>
      <w:r>
        <w:rPr>
          <w:rStyle w:val="style20"/>
          <w:rFonts w:cs="Arial"/>
          <w:b/>
          <w:bCs/>
          <w:i/>
          <w:iCs/>
          <w:color w:val="000000"/>
          <w:sz w:val="24"/>
          <w:szCs w:val="24"/>
          <w:u w:val="none"/>
          <w:shd w:fill="FFFFFF" w:val="clear"/>
          <w:lang w:bidi="he-IL" w:val="en-US"/>
        </w:rPr>
        <w:t>-</w:t>
      </w:r>
      <w:r>
        <w:rPr>
          <w:rStyle w:val="style20"/>
          <w:rFonts w:cs="Arial"/>
          <w:b/>
          <w:bCs/>
          <w:i/>
          <w:iCs/>
          <w:color w:val="000000"/>
          <w:sz w:val="24"/>
          <w:szCs w:val="24"/>
          <w:u w:val="none"/>
          <w:shd w:fill="FFFFFF" w:val="clear"/>
          <w:lang w:bidi="he-IL" w:val="mn-MN"/>
        </w:rPr>
        <w:t>ийн төсөл</w:t>
      </w:r>
      <w:bookmarkEnd w:id="4"/>
      <w:r>
        <w:rPr>
          <w:rStyle w:val="style20"/>
          <w:rFonts w:cs="Arial"/>
          <w:b w:val="false"/>
          <w:bCs w:val="false"/>
          <w:i/>
          <w:iCs/>
          <w:color w:val="000000"/>
          <w:sz w:val="24"/>
          <w:szCs w:val="24"/>
          <w:u w:val="none"/>
          <w:shd w:fill="FFFFFF" w:val="clear"/>
          <w:lang w:bidi="he-IL" w:val="mn-MN"/>
        </w:rPr>
        <w:t xml:space="preserve"> /Засгийн газар 2015.06.19-ний өдөр өргөн мэдүүлсэн, зөвшилцөх/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0"/>
          <w:rFonts w:cs="Arial"/>
          <w:b w:val="false"/>
          <w:bCs w:val="false"/>
          <w:i/>
          <w:iCs/>
          <w:color w:val="000000"/>
          <w:sz w:val="24"/>
          <w:szCs w:val="24"/>
          <w:u w:val="none"/>
          <w:shd w:fill="FFFFFF" w:val="clear"/>
          <w:lang w:bidi="he-IL" w:val="mn-MN"/>
        </w:rPr>
        <w:tab/>
      </w:r>
      <w:r>
        <w:rPr>
          <w:rStyle w:val="style20"/>
          <w:rFonts w:cs="Arial"/>
          <w:b w:val="false"/>
          <w:bCs w:val="false"/>
          <w:i w:val="false"/>
          <w:iCs w:val="false"/>
          <w:color w:val="000000"/>
          <w:sz w:val="24"/>
          <w:szCs w:val="24"/>
          <w:u w:val="none"/>
          <w:shd w:fill="FFFFFF" w:val="clear"/>
          <w:lang w:bidi="he-IL" w:val="mn-MN"/>
        </w:rPr>
        <w:t xml:space="preserve">Хэлэлцэж буй асуудалтай холбогдуулан Сангийн сайд Ж.Эрдэнэбат, </w:t>
      </w:r>
      <w:r>
        <w:rPr>
          <w:rStyle w:val="style22"/>
          <w:rFonts w:cs="Arial" w:eastAsia="Times New Roman"/>
          <w:b w:val="false"/>
          <w:bCs w:val="false"/>
          <w:i w:val="false"/>
          <w:iCs w:val="false"/>
          <w:color w:val="00000A"/>
          <w:sz w:val="24"/>
          <w:szCs w:val="24"/>
          <w:u w:val="none"/>
          <w:shd w:fill="FFFFFF" w:val="clear"/>
          <w:lang w:bidi="he-IL" w:val="mn-MN"/>
        </w:rPr>
        <w:t xml:space="preserve">Засгийн газрын Хэрэг эрхлэх газрын Мэдээллийн технологийн хэлтсийн дарга Ч.Даваажамц, </w:t>
      </w:r>
      <w:r>
        <w:rPr>
          <w:rStyle w:val="style20"/>
          <w:rFonts w:cs="Arial"/>
          <w:b w:val="false"/>
          <w:bCs w:val="false"/>
          <w:i w:val="false"/>
          <w:iCs w:val="false"/>
          <w:color w:val="000000"/>
          <w:sz w:val="24"/>
          <w:szCs w:val="24"/>
          <w:u w:val="none"/>
          <w:shd w:fill="FFFFFF" w:val="clear"/>
          <w:lang w:bidi="he-IL" w:val="mn-MN"/>
        </w:rPr>
        <w:t xml:space="preserve">Сангийн яамны Хөгжлийн санхүүжилт, өрийн удирдлагын газрын дарга Б.Доржсэмбэд, мөн яамны Стратегийн бодлого, төлөвлөлтийн газрын дарга Л.Чой-Иш, </w:t>
      </w:r>
      <w:r>
        <w:rPr>
          <w:rStyle w:val="style22"/>
          <w:rFonts w:cs="Arial" w:eastAsia="Times New Roman"/>
          <w:b w:val="false"/>
          <w:bCs w:val="false"/>
          <w:i w:val="false"/>
          <w:iCs w:val="false"/>
          <w:color w:val="00000A"/>
          <w:sz w:val="24"/>
          <w:szCs w:val="24"/>
          <w:u w:val="none"/>
          <w:shd w:fill="FFFFFF" w:val="clear"/>
          <w:lang w:bidi="he-IL" w:val="mn-MN"/>
        </w:rPr>
        <w:t xml:space="preserve">Хөгжлийн санхүүжилт өрийн удирдлагын газрын Зээл тусламжийн бодлогын хэлтсийн дарга З.Мөнх-Оргил, мөн хэлтсийн мэргэжилтэн Д.Эрдэнэтуяа, </w:t>
      </w:r>
      <w:r>
        <w:rPr>
          <w:rStyle w:val="style20"/>
          <w:rFonts w:cs="Arial"/>
          <w:b w:val="false"/>
          <w:bCs w:val="false"/>
          <w:i w:val="false"/>
          <w:iCs w:val="false"/>
          <w:color w:val="000000"/>
          <w:sz w:val="24"/>
          <w:szCs w:val="24"/>
          <w:u w:val="none"/>
          <w:shd w:fill="FFFFFF" w:val="clear"/>
          <w:lang w:bidi="he-IL" w:val="mn-MN"/>
        </w:rPr>
        <w:t xml:space="preserve">Барилга, хот байгуулалтын яамны төрийн нарийн бичгийн дарга Р.Эрдэнэбүрэн, </w:t>
      </w:r>
      <w:r>
        <w:rPr>
          <w:rStyle w:val="style22"/>
          <w:rFonts w:cs="Arial" w:eastAsia="Times New Roman"/>
          <w:b w:val="false"/>
          <w:bCs w:val="false"/>
          <w:i w:val="false"/>
          <w:iCs w:val="false"/>
          <w:color w:val="00000A"/>
          <w:sz w:val="24"/>
          <w:szCs w:val="24"/>
          <w:u w:val="none"/>
          <w:shd w:fill="FFFFFF" w:val="clear"/>
          <w:lang w:bidi="he-IL" w:val="mn-MN"/>
        </w:rPr>
        <w:t>Хүнс, хөдөө аж ахуйн яамны Хүнсний үйлдвэрийн бодлого эрхлэлтийг зохицуулах газрын дарга Ц.Баярмаа,</w:t>
      </w:r>
      <w:r>
        <w:rPr>
          <w:rStyle w:val="style20"/>
          <w:rFonts w:cs="Arial"/>
          <w:b w:val="false"/>
          <w:bCs w:val="false"/>
          <w:i w:val="false"/>
          <w:iCs w:val="false"/>
          <w:color w:val="000000"/>
          <w:sz w:val="24"/>
          <w:szCs w:val="24"/>
          <w:u w:val="none"/>
          <w:shd w:fill="FFFFFF" w:val="clear"/>
          <w:lang w:bidi="he-IL" w:val="mn-MN"/>
        </w:rPr>
        <w:t xml:space="preserve"> Гаалийн ерөнхий газрын дэд дарга Д.Бэхбат, </w:t>
      </w:r>
      <w:r>
        <w:rPr>
          <w:rStyle w:val="style22"/>
          <w:rFonts w:cs="Arial" w:eastAsia="Times New Roman"/>
          <w:b w:val="false"/>
          <w:bCs w:val="false"/>
          <w:i w:val="false"/>
          <w:iCs w:val="false"/>
          <w:color w:val="00000A"/>
          <w:sz w:val="24"/>
          <w:szCs w:val="24"/>
          <w:u w:val="none"/>
          <w:shd w:fill="FFFFFF" w:val="clear"/>
          <w:lang w:bidi="he-IL" w:val="mn-MN"/>
        </w:rPr>
        <w:t xml:space="preserve"> Мэргэжлийн хяналтын ерөнхий газрын дэд дарга Ю.Галсан, </w:t>
      </w:r>
      <w:r>
        <w:rPr>
          <w:rStyle w:val="style20"/>
          <w:rFonts w:cs="Arial"/>
          <w:b w:val="false"/>
          <w:bCs w:val="false"/>
          <w:i w:val="false"/>
          <w:iCs w:val="false"/>
          <w:color w:val="000000"/>
          <w:sz w:val="24"/>
          <w:szCs w:val="24"/>
          <w:u w:val="none"/>
          <w:shd w:fill="FFFFFF" w:val="clear"/>
          <w:lang w:bidi="he-IL" w:val="mn-MN"/>
        </w:rPr>
        <w:t xml:space="preserve">Мал эмнэлэг, үржлийн газрын дарга М.Галбадрах, Мал эмнэлгийн газрын мэргэжилтэн Ц.Пүрэвхүү, Зээл, батлан даалтын сангийн захирал Л.Баярсайхан, мөн сангийн Төлөвлөлт, судалгаа, эрсдэлийн удирдлагын газрын дарга Д.Оюунчимэг, </w:t>
      </w:r>
      <w:r>
        <w:rPr>
          <w:rStyle w:val="style22"/>
          <w:rFonts w:cs="Arial" w:eastAsia="Times New Roman"/>
          <w:b w:val="false"/>
          <w:bCs w:val="false"/>
          <w:i w:val="false"/>
          <w:iCs w:val="false"/>
          <w:color w:val="00000A"/>
          <w:sz w:val="24"/>
          <w:szCs w:val="24"/>
          <w:u w:val="none"/>
          <w:shd w:fill="FFFFFF" w:val="clear"/>
          <w:lang w:bidi="he-IL" w:val="mn-MN"/>
        </w:rPr>
        <w:t xml:space="preserve">Хөдөөгийн хөгжил төслийн удирдагч н.Түвшинсанаа </w:t>
      </w:r>
      <w:r>
        <w:rPr>
          <w:rStyle w:val="style20"/>
          <w:rFonts w:cs="Arial"/>
          <w:b w:val="false"/>
          <w:bCs w:val="false"/>
          <w:i w:val="false"/>
          <w:iCs w:val="false"/>
          <w:color w:val="000000"/>
          <w:sz w:val="24"/>
          <w:szCs w:val="24"/>
          <w:u w:val="none"/>
          <w:shd w:fill="FFFFFF" w:val="clear"/>
          <w:lang w:bidi="he-IL" w:val="mn-MN"/>
        </w:rPr>
        <w:t>нар оролцов.</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0"/>
          <w:rFonts w:cs="Arial"/>
          <w:b w:val="false"/>
          <w:bCs w:val="false"/>
          <w:i w:val="false"/>
          <w:iCs w:val="false"/>
          <w:color w:val="000000"/>
          <w:sz w:val="24"/>
          <w:szCs w:val="24"/>
          <w:u w:val="none"/>
          <w:shd w:fill="FFFFFF" w:val="clear"/>
          <w:lang w:bidi="he-IL" w:val="mn-MN"/>
        </w:rPr>
        <w:tab/>
      </w:r>
      <w:r>
        <w:rPr>
          <w:rStyle w:val="style22"/>
          <w:rFonts w:cs="Arial" w:eastAsia="Times New Roman"/>
          <w:b w:val="false"/>
          <w:bCs w:val="false"/>
          <w:i w:val="false"/>
          <w:iCs w:val="false"/>
          <w:color w:val="000000"/>
          <w:sz w:val="24"/>
          <w:szCs w:val="24"/>
          <w:u w:val="none"/>
          <w:shd w:fill="FFFFFF" w:val="clear"/>
          <w:lang w:bidi="he-IL" w:val="mn-MN"/>
        </w:rPr>
        <w:t>Хуралдаанд Аюулгүй байдал, гадаад бодлогын байнгын хорооны ажлын</w:t>
      </w:r>
      <w:r>
        <w:rPr>
          <w:rStyle w:val="style22"/>
          <w:rFonts w:cs="Arial" w:eastAsia="Times New Roman"/>
          <w:b w:val="false"/>
          <w:bCs w:val="false"/>
          <w:i w:val="false"/>
          <w:iCs w:val="false"/>
          <w:color w:val="00000A"/>
          <w:sz w:val="24"/>
          <w:szCs w:val="24"/>
          <w:u w:val="none"/>
          <w:shd w:fill="FFFFFF" w:val="clear"/>
          <w:lang w:bidi="he-IL" w:val="mn-MN"/>
        </w:rPr>
        <w:t xml:space="preserve"> албаны </w:t>
      </w:r>
      <w:r>
        <w:rPr>
          <w:rStyle w:val="style22"/>
          <w:rFonts w:cs="Arial" w:eastAsia="Times New Roman"/>
          <w:b w:val="false"/>
          <w:bCs w:val="false"/>
          <w:i w:val="false"/>
          <w:iCs w:val="false"/>
          <w:color w:val="00000A"/>
          <w:sz w:val="24"/>
          <w:szCs w:val="24"/>
          <w:u w:val="none"/>
          <w:shd w:fill="FFFFFF" w:val="clear"/>
          <w:lang w:bidi="he-IL" w:val="mn-MN"/>
        </w:rPr>
        <w:t xml:space="preserve">ахлах </w:t>
      </w:r>
      <w:r>
        <w:rPr>
          <w:rStyle w:val="style22"/>
          <w:rFonts w:cs="Arial" w:eastAsia="Times New Roman"/>
          <w:b w:val="false"/>
          <w:bCs w:val="false"/>
          <w:i w:val="false"/>
          <w:iCs w:val="false"/>
          <w:color w:val="00000A"/>
          <w:sz w:val="24"/>
          <w:szCs w:val="24"/>
          <w:u w:val="none"/>
          <w:shd w:fill="FFFFFF" w:val="clear"/>
          <w:lang w:bidi="he-IL" w:val="mn-MN"/>
        </w:rPr>
        <w:t>зөвлөх Ш.Хишигсүрэн, референт С.Эрдэнэчимэг нар байлцав.</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0"/>
          <w:rFonts w:cs="Arial"/>
          <w:b w:val="false"/>
          <w:bCs w:val="false"/>
          <w:i/>
          <w:iCs/>
          <w:color w:val="000000"/>
          <w:sz w:val="24"/>
          <w:szCs w:val="24"/>
          <w:u w:val="none"/>
          <w:shd w:fill="FFFFFF" w:val="clear"/>
          <w:lang w:bidi="he-IL" w:val="mn-MN"/>
        </w:rPr>
        <w:tab/>
      </w:r>
      <w:r>
        <w:rPr>
          <w:rStyle w:val="style20"/>
          <w:rFonts w:cs="Arial"/>
          <w:b w:val="false"/>
          <w:bCs w:val="false"/>
          <w:i w:val="false"/>
          <w:iCs w:val="false"/>
          <w:color w:val="000000"/>
          <w:sz w:val="24"/>
          <w:szCs w:val="24"/>
          <w:u w:val="none"/>
          <w:shd w:fill="FFFFFF" w:val="clear"/>
          <w:lang w:bidi="he-IL" w:val="mn-MN"/>
        </w:rPr>
        <w:t xml:space="preserve">Хөтөлбөрийн санхүүжилтийн танилцуулгыг Сангийн сайд Ж.Эрдэнэбат, Эдийн засгийн болон Төсвийн байнгын хорооны санал, дүгнэлтийг Улсын Их Хурлын гишүүн Д.Дэмбэрэл нар танилцуулав.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0"/>
          <w:rFonts w:cs="Arial"/>
          <w:b w:val="false"/>
          <w:bCs w:val="false"/>
          <w:i w:val="false"/>
          <w:iCs w:val="false"/>
          <w:color w:val="000000"/>
          <w:sz w:val="24"/>
          <w:szCs w:val="24"/>
          <w:u w:val="none"/>
          <w:shd w:fill="FFFFFF" w:val="clear"/>
          <w:lang w:bidi="he-IL" w:val="mn-MN"/>
        </w:rPr>
        <w:tab/>
        <w:t xml:space="preserve">Танилцуулгатай холбогдуулан Улсын Их Хурлын гишүүдээс асуулт, санал гараагүй болно. </w:t>
      </w:r>
    </w:p>
    <w:p>
      <w:pPr>
        <w:pStyle w:val="style31"/>
        <w:spacing w:after="0" w:before="0" w:line="200" w:lineRule="atLeast"/>
        <w:ind w:hanging="0" w:left="0" w:right="0"/>
        <w:contextualSpacing w:val="false"/>
        <w:jc w:val="both"/>
      </w:pPr>
      <w:r>
        <w:rPr>
          <w:rStyle w:val="style20"/>
          <w:rFonts w:cs="Arial"/>
          <w:b w:val="false"/>
          <w:bCs w:val="false"/>
          <w:i/>
          <w:iCs/>
          <w:color w:val="000000"/>
          <w:sz w:val="24"/>
          <w:szCs w:val="24"/>
          <w:u w:val="none"/>
          <w:shd w:fill="FFFFFF" w:val="clear"/>
          <w:lang w:bidi="he-IL" w:val="mn-MN"/>
        </w:rPr>
        <w:tab/>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-Монгол Улсын Засгийн газар, Азийн хөгжлийн банк хооронд байгуулах жилийн санхүүжилтийн хөтөлбөрийг дэмжиж Засгийн газарт гарын үсэг зурахыг зөвшөөрье гэсэн саналыг дэмжье гэсэн санал хураалт явуулъя.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val="false"/>
          <w:bCs w:val="false"/>
          <w:i w:val="false"/>
          <w:iCs w:val="false"/>
          <w:color w:val="000000"/>
          <w:sz w:val="24"/>
          <w:szCs w:val="24"/>
          <w:shd w:fill="FFFFFF" w:val="clear"/>
          <w:lang w:bidi="he-IL" w:val="mn-MN"/>
        </w:rPr>
        <w:t>Зөвшөөрсөн:           16</w:t>
      </w:r>
    </w:p>
    <w:p>
      <w:pPr>
        <w:pStyle w:val="style0"/>
        <w:jc w:val="both"/>
      </w:pPr>
      <w:r>
        <w:rPr>
          <w:rFonts w:ascii="Arial" w:cs="Arial" w:hAnsi="Arial"/>
        </w:rPr>
        <w:tab/>
        <w:t>Татгалзсан:</w:t>
        <w:tab/>
        <w:tab/>
        <w:t xml:space="preserve">  </w:t>
      </w:r>
      <w:r>
        <w:rPr>
          <w:rFonts w:ascii="Arial" w:cs="Arial" w:hAnsi="Arial"/>
          <w:lang w:val="mn-MN"/>
        </w:rPr>
        <w:t>0</w:t>
      </w:r>
    </w:p>
    <w:p>
      <w:pPr>
        <w:pStyle w:val="style0"/>
        <w:jc w:val="both"/>
      </w:pPr>
      <w:r>
        <w:rPr>
          <w:rFonts w:ascii="Arial" w:cs="Arial" w:hAnsi="Arial"/>
          <w:lang w:val="mn-MN"/>
        </w:rPr>
        <w:tab/>
        <w:t xml:space="preserve">Бүгд: </w:t>
        <w:tab/>
        <w:tab/>
        <w:tab/>
        <w:t>16</w:t>
      </w:r>
    </w:p>
    <w:p>
      <w:pPr>
        <w:pStyle w:val="style0"/>
        <w:jc w:val="both"/>
      </w:pPr>
      <w:r>
        <w:rPr>
          <w:rFonts w:ascii="Arial" w:cs="Arial" w:hAnsi="Arial"/>
          <w:lang w:val="mn-MN"/>
        </w:rPr>
        <w:tab/>
        <w:t>100 хувийн саналаар дэмжигдлээ.</w:t>
      </w:r>
    </w:p>
    <w:p>
      <w:pPr>
        <w:pStyle w:val="style0"/>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 xml:space="preserve">Байнгын хорооноос гарах санал, дүгнэлтийг Засгийн газарт хүргүүлэхээр тогтов.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tab/>
      </w:r>
      <w:r>
        <w:rPr>
          <w:i/>
          <w:iCs/>
          <w:lang w:val="mn-MN"/>
        </w:rPr>
        <w:t>Уг асуудлыг 19 цаг 20 минутад хэлэлцэж дуусав.</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i/>
          <w:iCs/>
          <w:lang w:val="mn-MN"/>
        </w:rPr>
        <w:tab/>
      </w:r>
      <w:r>
        <w:rPr>
          <w:b/>
          <w:bCs/>
          <w:i/>
          <w:iCs/>
          <w:lang w:val="mn-MN"/>
        </w:rPr>
        <w:t>Долоо.</w:t>
      </w:r>
      <w:r>
        <w:rPr>
          <w:rStyle w:val="style22"/>
          <w:rFonts w:cs="Arial" w:eastAsia="Times New Roman"/>
          <w:b/>
          <w:bCs/>
          <w:i/>
          <w:iCs/>
          <w:color w:val="00000A"/>
          <w:sz w:val="24"/>
          <w:szCs w:val="24"/>
          <w:shd w:fill="FFFFFF" w:val="clear"/>
          <w:lang w:bidi="he-IL" w:val="mn-MN"/>
        </w:rPr>
        <w:t>Гадаад хэргийн яамны 2015 оны хагас жилийн ажлын тайлан.</w:t>
      </w:r>
      <w:bookmarkStart w:id="5" w:name="__DdeLink__1491_1399513178"/>
      <w:bookmarkEnd w:id="5"/>
      <w:r>
        <w:rPr>
          <w:rStyle w:val="style22"/>
          <w:rFonts w:cs="Arial" w:eastAsia="Times New Roman"/>
          <w:b/>
          <w:bCs/>
          <w:i/>
          <w:iCs/>
          <w:color w:val="00000A"/>
          <w:sz w:val="24"/>
          <w:szCs w:val="24"/>
          <w:shd w:fill="FFFFFF" w:val="clear"/>
          <w:lang w:bidi="he-IL" w:val="mn-MN"/>
        </w:rPr>
        <w:t xml:space="preserve">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tab/>
      </w:r>
      <w:r>
        <w:rPr>
          <w:rStyle w:val="style20"/>
          <w:rFonts w:cs="Arial"/>
          <w:b w:val="false"/>
          <w:bCs w:val="false"/>
          <w:i w:val="false"/>
          <w:iCs w:val="false"/>
          <w:color w:val="000000"/>
          <w:sz w:val="24"/>
          <w:szCs w:val="24"/>
          <w:u w:val="none"/>
          <w:shd w:fill="FFFFFF" w:val="clear"/>
          <w:lang w:bidi="he-IL" w:val="mn-MN"/>
        </w:rPr>
        <w:t>Хэлэлцэж буй асуудалтай холбогдуулан Г</w:t>
      </w:r>
      <w:r>
        <w:rPr>
          <w:rStyle w:val="style22"/>
          <w:rFonts w:cs="Arial" w:eastAsia="Times New Roman"/>
          <w:b w:val="false"/>
          <w:bCs w:val="false"/>
          <w:i w:val="false"/>
          <w:iCs w:val="false"/>
          <w:color w:val="00000A"/>
          <w:sz w:val="24"/>
          <w:szCs w:val="24"/>
          <w:u w:val="none"/>
          <w:shd w:fill="FFFFFF" w:val="clear"/>
          <w:lang w:bidi="he-IL" w:val="mn-MN"/>
        </w:rPr>
        <w:t xml:space="preserve">адаад хэргийн сайд Л.Пүрэвсүрэн, Гадаад хэргийн яамны төрийн нарийн бичгийн дарга Ганхуяг, мөн  яамны Төрийн захиргаа удирдлагын газрын захирал С.Сүхболд, Олон талт хамтын ажиллагааны газрын захирал Г.Ганболд, Гадаад сурталчилгаа, мэдээллийн газрын захирал Х.Мандахцэцэг, Бодлого, төлөвлөлт зохицуулалтын газрын дэд захирал Т.Тэгшжаргал </w:t>
      </w:r>
      <w:r>
        <w:rPr>
          <w:rStyle w:val="style20"/>
          <w:rFonts w:cs="Arial"/>
          <w:b w:val="false"/>
          <w:bCs w:val="false"/>
          <w:i w:val="false"/>
          <w:iCs w:val="false"/>
          <w:color w:val="000000"/>
          <w:sz w:val="24"/>
          <w:szCs w:val="24"/>
          <w:u w:val="none"/>
          <w:shd w:fill="FFFFFF" w:val="clear"/>
          <w:lang w:bidi="he-IL" w:val="mn-MN"/>
        </w:rPr>
        <w:t>нар оролцов.</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0"/>
          <w:rFonts w:cs="Arial"/>
          <w:b w:val="false"/>
          <w:bCs w:val="false"/>
          <w:i w:val="false"/>
          <w:iCs w:val="false"/>
          <w:color w:val="000000"/>
          <w:sz w:val="24"/>
          <w:szCs w:val="24"/>
          <w:u w:val="none"/>
          <w:shd w:fill="FFFFFF" w:val="clear"/>
          <w:lang w:bidi="he-IL" w:val="mn-MN"/>
        </w:rPr>
        <w:tab/>
      </w:r>
      <w:r>
        <w:rPr>
          <w:rStyle w:val="style22"/>
          <w:rFonts w:cs="Arial" w:eastAsia="Times New Roman"/>
          <w:b w:val="false"/>
          <w:bCs w:val="false"/>
          <w:i w:val="false"/>
          <w:iCs w:val="false"/>
          <w:color w:val="000000"/>
          <w:sz w:val="24"/>
          <w:szCs w:val="24"/>
          <w:u w:val="none"/>
          <w:shd w:fill="FFFFFF" w:val="clear"/>
          <w:lang w:bidi="he-IL" w:val="mn-MN"/>
        </w:rPr>
        <w:t>Хуралдаанд Аюулгүй байдал, гадаад бодлогын байнгын хорооны ажлын</w:t>
      </w:r>
      <w:r>
        <w:rPr>
          <w:rStyle w:val="style22"/>
          <w:rFonts w:cs="Arial" w:eastAsia="Times New Roman"/>
          <w:b w:val="false"/>
          <w:bCs w:val="false"/>
          <w:i w:val="false"/>
          <w:iCs w:val="false"/>
          <w:color w:val="00000A"/>
          <w:sz w:val="24"/>
          <w:szCs w:val="24"/>
          <w:u w:val="none"/>
          <w:shd w:fill="FFFFFF" w:val="clear"/>
          <w:lang w:bidi="he-IL" w:val="mn-MN"/>
        </w:rPr>
        <w:t xml:space="preserve"> албаны </w:t>
      </w:r>
      <w:r>
        <w:rPr>
          <w:rStyle w:val="style22"/>
          <w:rFonts w:cs="Arial" w:eastAsia="Times New Roman"/>
          <w:b w:val="false"/>
          <w:bCs w:val="false"/>
          <w:i w:val="false"/>
          <w:iCs w:val="false"/>
          <w:color w:val="00000A"/>
          <w:sz w:val="24"/>
          <w:szCs w:val="24"/>
          <w:u w:val="none"/>
          <w:shd w:fill="FFFFFF" w:val="clear"/>
          <w:lang w:bidi="he-IL" w:val="mn-MN"/>
        </w:rPr>
        <w:t xml:space="preserve">ахлах </w:t>
      </w:r>
      <w:r>
        <w:rPr>
          <w:rStyle w:val="style22"/>
          <w:rFonts w:cs="Arial" w:eastAsia="Times New Roman"/>
          <w:b w:val="false"/>
          <w:bCs w:val="false"/>
          <w:i w:val="false"/>
          <w:iCs w:val="false"/>
          <w:color w:val="00000A"/>
          <w:sz w:val="24"/>
          <w:szCs w:val="24"/>
          <w:u w:val="none"/>
          <w:shd w:fill="FFFFFF" w:val="clear"/>
          <w:lang w:bidi="he-IL" w:val="mn-MN"/>
        </w:rPr>
        <w:t>зөвлөх Ш.Хишигсүрэн, референт С.Эрдэнэчимэг нар байлцав.</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0"/>
          <w:rFonts w:cs="Arial"/>
          <w:b w:val="false"/>
          <w:bCs w:val="false"/>
          <w:i/>
          <w:iCs/>
          <w:color w:val="000000"/>
          <w:sz w:val="24"/>
          <w:szCs w:val="24"/>
          <w:u w:val="none"/>
          <w:shd w:fill="FFFFFF" w:val="clear"/>
          <w:lang w:bidi="he-IL" w:val="mn-MN"/>
        </w:rPr>
        <w:tab/>
      </w:r>
      <w:r>
        <w:rPr>
          <w:rStyle w:val="style20"/>
          <w:rFonts w:cs="Arial"/>
          <w:b w:val="false"/>
          <w:bCs w:val="false"/>
          <w:i w:val="false"/>
          <w:iCs w:val="false"/>
          <w:color w:val="000000"/>
          <w:sz w:val="24"/>
          <w:szCs w:val="24"/>
          <w:u w:val="none"/>
          <w:shd w:fill="FFFFFF" w:val="clear"/>
          <w:lang w:bidi="he-IL" w:val="mn-MN"/>
        </w:rPr>
        <w:t>Гадаад хэргийн яамны 2015 оны хагас жилийн тайланг</w:t>
      </w:r>
      <w:r>
        <w:rPr>
          <w:rStyle w:val="style20"/>
          <w:rFonts w:cs="Arial"/>
          <w:b w:val="false"/>
          <w:bCs w:val="false"/>
          <w:i/>
          <w:iCs/>
          <w:color w:val="000000"/>
          <w:sz w:val="24"/>
          <w:szCs w:val="24"/>
          <w:u w:val="none"/>
          <w:shd w:fill="FFFFFF" w:val="clear"/>
          <w:lang w:bidi="he-IL" w:val="mn-MN"/>
        </w:rPr>
        <w:t xml:space="preserve"> </w:t>
      </w:r>
      <w:r>
        <w:rPr>
          <w:rStyle w:val="style20"/>
          <w:rFonts w:cs="Arial"/>
          <w:b w:val="false"/>
          <w:bCs w:val="false"/>
          <w:i w:val="false"/>
          <w:iCs w:val="false"/>
          <w:color w:val="000000"/>
          <w:sz w:val="24"/>
          <w:szCs w:val="24"/>
          <w:u w:val="none"/>
          <w:shd w:fill="FFFFFF" w:val="clear"/>
          <w:lang w:bidi="he-IL" w:val="mn-MN"/>
        </w:rPr>
        <w:t>Гадаад хэргийн сайд Л.Пүрэвсүрэн  танилцуулав.</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0"/>
          <w:rFonts w:cs="Arial"/>
          <w:b w:val="false"/>
          <w:bCs w:val="false"/>
          <w:i w:val="false"/>
          <w:iCs w:val="false"/>
          <w:color w:val="000000"/>
          <w:sz w:val="24"/>
          <w:szCs w:val="24"/>
          <w:u w:val="none"/>
          <w:shd w:fill="FFFFFF" w:val="clear"/>
          <w:lang w:bidi="he-IL" w:val="mn-MN"/>
        </w:rPr>
        <w:tab/>
        <w:t>Танилцуулгатай холбогдуулан Улсын Их Хурлын гишүүн М.Батчимэг, З.Энхболд, Л.Болд, Ж.Энхбаяр нарын тавьсан асуултад Гадаад хэргийн сайд Л.Пүрэвсүрэн хариулж, тайлбар хийв.</w:t>
      </w:r>
    </w:p>
    <w:p>
      <w:pPr>
        <w:pStyle w:val="style31"/>
        <w:spacing w:after="0" w:before="0" w:line="200" w:lineRule="atLeast"/>
        <w:ind w:hanging="0" w:left="0" w:right="0"/>
        <w:contextualSpacing w:val="false"/>
        <w:jc w:val="both"/>
      </w:pPr>
      <w:r>
        <w:rPr>
          <w:rStyle w:val="style20"/>
          <w:rFonts w:cs="Arial"/>
          <w:b w:val="false"/>
          <w:bCs w:val="false"/>
          <w:i/>
          <w:iCs/>
          <w:color w:val="000000"/>
          <w:sz w:val="24"/>
          <w:szCs w:val="24"/>
          <w:u w:val="none"/>
          <w:shd w:fill="FFFFFF" w:val="clear"/>
          <w:lang w:bidi="he-IL" w:val="mn-MN"/>
        </w:rPr>
        <w:tab/>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Танилцуулгатай холбогдуулан Улсын Их Хурлын гишүүн Л.Болд, Д.Дэмбэрэл, Ж.Энхбаяр нар үг хэлэв.</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u w:val="none"/>
          <w:shd w:fill="FFFFFF" w:val="clear"/>
          <w:lang w:bidi="he-IL" w:val="mn-MN"/>
        </w:rPr>
        <w:tab/>
      </w:r>
      <w:r>
        <w:rPr>
          <w:rStyle w:val="style20"/>
          <w:rFonts w:cs="Arial" w:eastAsia="Times New Roman"/>
          <w:b w:val="false"/>
          <w:bCs w:val="false"/>
          <w:i/>
          <w:iCs/>
          <w:caps w:val="false"/>
          <w:smallCaps w:val="false"/>
          <w:color w:val="00000A"/>
          <w:sz w:val="24"/>
          <w:szCs w:val="24"/>
          <w:u w:val="none"/>
          <w:shd w:fill="FFFFFF" w:val="clear"/>
          <w:lang w:bidi="he-IL" w:val="mn-MN"/>
        </w:rPr>
        <w:t>Хуралдаан 3 цаг 30 минут үргэлжилж, 20 цаг 30 минутад өндөрлөв.</w:t>
      </w:r>
    </w:p>
    <w:p>
      <w:pPr>
        <w:pStyle w:val="style26"/>
        <w:spacing w:after="0" w:before="0" w:line="1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color w:val="00000A"/>
          <w:sz w:val="24"/>
          <w:szCs w:val="24"/>
          <w:lang w:val="mn-MN"/>
        </w:rPr>
        <w:tab/>
        <w:t>Тэмдэглэлтэй танилцсан:</w:t>
      </w:r>
    </w:p>
    <w:p>
      <w:pPr>
        <w:pStyle w:val="style35"/>
        <w:spacing w:after="0" w:before="0" w:line="100" w:lineRule="atLeast"/>
        <w:contextualSpacing w:val="false"/>
        <w:jc w:val="both"/>
      </w:pPr>
      <w:r>
        <w:rPr>
          <w:color w:val="00000A"/>
          <w:sz w:val="24"/>
          <w:szCs w:val="24"/>
          <w:lang w:val="mn-MN"/>
        </w:rPr>
        <w:tab/>
        <w:t xml:space="preserve">АЮУЛГҮЙ БАЙДАЛ, ГАДААД БОДЛОГЫН </w:t>
      </w:r>
    </w:p>
    <w:p>
      <w:pPr>
        <w:pStyle w:val="style0"/>
        <w:spacing w:after="0" w:before="0" w:line="200" w:lineRule="atLeast"/>
        <w:ind w:hanging="0" w:left="0" w:right="0"/>
        <w:contextualSpacing w:val="false"/>
        <w:jc w:val="both"/>
      </w:pPr>
      <w:r>
        <w:rPr>
          <w:rFonts w:ascii="Arial" w:hAnsi="Arial"/>
          <w:b/>
          <w:color w:val="00000A"/>
          <w:sz w:val="24"/>
          <w:szCs w:val="24"/>
          <w:lang w:val="mn-MN"/>
        </w:rPr>
        <w:tab/>
      </w:r>
      <w:r>
        <w:rPr>
          <w:rFonts w:ascii="Arial" w:hAnsi="Arial"/>
          <w:b w:val="false"/>
          <w:bCs w:val="false"/>
          <w:color w:val="00000A"/>
          <w:sz w:val="24"/>
          <w:szCs w:val="24"/>
          <w:lang w:val="mn-MN"/>
        </w:rPr>
        <w:t>БАЙНГЫН ХОРООНЫ ДАРГА Ж.ЭНХБАЯР</w:t>
      </w:r>
    </w:p>
    <w:p>
      <w:pPr>
        <w:pStyle w:val="style0"/>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b/>
          <w:color w:val="00000A"/>
          <w:sz w:val="24"/>
          <w:szCs w:val="24"/>
          <w:lang w:val="mn-MN"/>
        </w:rPr>
        <w:tab/>
        <w:t>Тэмдэглэл хөтөлсөн:</w:t>
      </w:r>
    </w:p>
    <w:p>
      <w:pPr>
        <w:pStyle w:val="style35"/>
        <w:spacing w:after="0" w:before="0" w:line="200" w:lineRule="atLeast"/>
        <w:ind w:hanging="0" w:left="0" w:right="0"/>
        <w:contextualSpacing w:val="false"/>
        <w:jc w:val="both"/>
      </w:pPr>
      <w:r>
        <w:rPr>
          <w:color w:val="00000A"/>
          <w:sz w:val="24"/>
          <w:szCs w:val="24"/>
          <w:lang w:val="mn-MN"/>
        </w:rPr>
        <w:tab/>
        <w:t xml:space="preserve">ПРОТОКОЛЫН АЛБАНЫ                     </w:t>
      </w:r>
    </w:p>
    <w:p>
      <w:pPr>
        <w:pStyle w:val="style31"/>
        <w:spacing w:after="0" w:before="0" w:line="200" w:lineRule="atLeast"/>
        <w:ind w:hanging="0" w:left="0" w:right="0"/>
        <w:contextualSpacing w:val="false"/>
        <w:jc w:val="both"/>
      </w:pPr>
      <w:r>
        <w:rPr>
          <w:rStyle w:val="style22"/>
          <w:rFonts w:cs="Arial" w:eastAsia="Times New Roman"/>
          <w:b/>
          <w:bCs/>
          <w:i/>
          <w:iCs/>
          <w:color w:val="00000A"/>
          <w:sz w:val="24"/>
          <w:szCs w:val="24"/>
          <w:u w:val="none"/>
          <w:shd w:fill="FFFFFF" w:val="clear"/>
          <w:lang w:bidi="he-IL" w:val="mn-MN"/>
        </w:rPr>
        <w:tab/>
      </w:r>
      <w:r>
        <w:rPr>
          <w:rStyle w:val="style22"/>
          <w:rFonts w:cs="Arial" w:eastAsia="Times New Roman"/>
          <w:b w:val="false"/>
          <w:bCs w:val="false"/>
          <w:i w:val="false"/>
          <w:iCs w:val="false"/>
          <w:color w:val="00000A"/>
          <w:sz w:val="24"/>
          <w:szCs w:val="24"/>
          <w:u w:val="none"/>
          <w:shd w:fill="FFFFFF" w:val="clear"/>
          <w:lang w:bidi="he-IL" w:val="mn-MN"/>
        </w:rPr>
        <w:t xml:space="preserve">ШИНЖЭЭЧ </w:t>
      </w:r>
      <w:r>
        <w:rPr>
          <w:rStyle w:val="style22"/>
          <w:rFonts w:cs="Arial" w:eastAsia="Times New Roman"/>
          <w:b w:val="false"/>
          <w:bCs w:val="false"/>
          <w:i w:val="false"/>
          <w:iCs w:val="false"/>
          <w:color w:val="00000A"/>
          <w:sz w:val="24"/>
          <w:szCs w:val="24"/>
          <w:u w:val="none"/>
          <w:effect w:val="blinkBackground"/>
          <w:shd w:fill="FFFFFF" w:val="clear"/>
          <w:lang w:bidi="he-IL" w:val="mn-MN"/>
        </w:rPr>
        <w:t>П</w:t>
      </w:r>
      <w:r>
        <w:rPr>
          <w:rStyle w:val="style22"/>
          <w:rFonts w:cs="Arial" w:eastAsia="Times New Roman"/>
          <w:b w:val="false"/>
          <w:bCs w:val="false"/>
          <w:i w:val="false"/>
          <w:iCs w:val="false"/>
          <w:color w:val="00000A"/>
          <w:sz w:val="24"/>
          <w:szCs w:val="24"/>
          <w:u w:val="none"/>
          <w:shd w:fill="FFFFFF" w:val="clear"/>
          <w:lang w:bidi="he-IL" w:val="mn-MN"/>
        </w:rPr>
        <w:t>.МЯДАГМАА</w:t>
      </w:r>
    </w:p>
    <w:p>
      <w:pPr>
        <w:pStyle w:val="style35"/>
        <w:spacing w:after="0" w:before="0" w:line="2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
    </w:p>
    <w:p>
      <w:pPr>
        <w:pStyle w:val="style32"/>
        <w:spacing w:after="0" w:before="0" w:line="200" w:lineRule="atLeast"/>
        <w:ind w:hanging="0" w:left="0" w:right="0"/>
        <w:contextualSpacing w:val="false"/>
        <w:jc w:val="center"/>
      </w:pPr>
      <w:r>
        <w:rPr>
          <w:rFonts w:ascii="Arial" w:hAnsi="Arial"/>
          <w:b/>
          <w:i/>
          <w:iCs/>
          <w:color w:val="00000A"/>
          <w:sz w:val="24"/>
          <w:szCs w:val="24"/>
          <w:lang w:val="mn-MN"/>
        </w:rPr>
        <w:t>Монгол Улсын Их Хурлын 2015 оны хаврын ээлжит чуулганы</w:t>
      </w:r>
    </w:p>
    <w:p>
      <w:pPr>
        <w:pStyle w:val="style32"/>
        <w:spacing w:after="0" w:before="0" w:line="200" w:lineRule="atLeast"/>
        <w:ind w:hanging="0" w:left="0" w:right="0"/>
        <w:contextualSpacing w:val="false"/>
        <w:jc w:val="center"/>
      </w:pPr>
      <w:r>
        <w:rPr>
          <w:rFonts w:ascii="Arial" w:hAnsi="Arial"/>
          <w:b/>
          <w:i/>
          <w:iCs/>
          <w:color w:val="00000A"/>
          <w:sz w:val="24"/>
          <w:szCs w:val="24"/>
          <w:lang w:val="mn-MN"/>
        </w:rPr>
        <w:t xml:space="preserve"> </w:t>
      </w:r>
      <w:r>
        <w:rPr>
          <w:rFonts w:ascii="Arial" w:hAnsi="Arial"/>
          <w:b/>
          <w:i/>
          <w:iCs/>
          <w:color w:val="00000A"/>
          <w:sz w:val="24"/>
          <w:szCs w:val="24"/>
          <w:lang w:val="mn-MN"/>
        </w:rPr>
        <w:t xml:space="preserve">Аюулгүй байдал, гадаад бодлогын байнгын хорооны </w:t>
      </w:r>
    </w:p>
    <w:p>
      <w:pPr>
        <w:pStyle w:val="style32"/>
        <w:spacing w:after="0" w:before="0" w:line="200" w:lineRule="atLeast"/>
        <w:ind w:hanging="0" w:left="0" w:right="0"/>
        <w:contextualSpacing w:val="false"/>
        <w:jc w:val="center"/>
      </w:pPr>
      <w:r>
        <w:rPr>
          <w:rFonts w:ascii="Arial" w:hAnsi="Arial"/>
          <w:b/>
          <w:i/>
          <w:iCs/>
          <w:color w:val="00000A"/>
          <w:sz w:val="24"/>
          <w:szCs w:val="24"/>
          <w:lang w:val="mn-MN"/>
        </w:rPr>
        <w:t xml:space="preserve">7 дугаар сарын 01-ний өдрийн </w:t>
      </w:r>
      <w:r>
        <w:rPr>
          <w:rStyle w:val="style22"/>
          <w:rFonts w:ascii="Arial" w:cs="Arial" w:eastAsia="Times New Roman" w:hAnsi="Arial"/>
          <w:b/>
          <w:bCs w:val="false"/>
          <w:i/>
          <w:iCs/>
          <w:color w:val="00000A"/>
          <w:sz w:val="24"/>
          <w:szCs w:val="24"/>
          <w:shd w:fill="FFFFFF" w:val="clear"/>
          <w:lang w:bidi="he-IL" w:val="mn-MN"/>
        </w:rPr>
        <w:t xml:space="preserve">хуралдааны </w:t>
      </w:r>
    </w:p>
    <w:p>
      <w:pPr>
        <w:pStyle w:val="style32"/>
        <w:spacing w:after="0" w:before="0" w:line="200" w:lineRule="atLeast"/>
        <w:ind w:hanging="0" w:left="0" w:right="0"/>
        <w:contextualSpacing w:val="false"/>
        <w:jc w:val="center"/>
      </w:pPr>
      <w:r>
        <w:rPr>
          <w:rStyle w:val="style22"/>
          <w:rFonts w:ascii="Arial" w:cs="Arial" w:eastAsia="Times New Roman" w:hAnsi="Arial"/>
          <w:b/>
          <w:bCs w:val="false"/>
          <w:i/>
          <w:iCs/>
          <w:color w:val="00000A"/>
          <w:sz w:val="24"/>
          <w:szCs w:val="24"/>
          <w:shd w:fill="FFFFFF" w:val="clear"/>
          <w:lang w:bidi="he-IL" w:val="mn-MN"/>
        </w:rPr>
        <w:t>дэлгэрэнгүй тэмдэглэл</w:t>
      </w:r>
    </w:p>
    <w:p>
      <w:pPr>
        <w:pStyle w:val="style32"/>
        <w:spacing w:after="0" w:before="0" w:line="200" w:lineRule="atLeast"/>
        <w:ind w:hanging="0" w:left="0" w:right="0"/>
        <w:contextualSpacing w:val="false"/>
        <w:jc w:val="center"/>
      </w:pPr>
      <w:r>
        <w:rPr/>
      </w:r>
    </w:p>
    <w:p>
      <w:pPr>
        <w:pStyle w:val="style32"/>
        <w:spacing w:after="0" w:before="0" w:line="200" w:lineRule="atLeast"/>
        <w:ind w:hanging="0" w:left="0" w:right="0"/>
        <w:contextualSpacing w:val="false"/>
        <w:jc w:val="both"/>
      </w:pPr>
      <w:r>
        <w:rPr>
          <w:rStyle w:val="style22"/>
          <w:rFonts w:ascii="Arial" w:cs="Arial" w:eastAsia="Times New Roman" w:hAnsi="Arial"/>
          <w:b/>
          <w:bCs w:val="false"/>
          <w:i/>
          <w:iCs/>
          <w:color w:val="00000A"/>
          <w:sz w:val="24"/>
          <w:szCs w:val="24"/>
          <w:shd w:fill="FFFFFF" w:val="clear"/>
          <w:lang w:bidi="he-IL" w:val="mn-MN"/>
        </w:rPr>
        <w:tab/>
      </w:r>
      <w:r>
        <w:rPr>
          <w:rStyle w:val="style22"/>
          <w:rFonts w:ascii="Arial" w:cs="Arial" w:eastAsia="Times New Roman" w:hAnsi="Arial"/>
          <w:b/>
          <w:bCs/>
          <w:i w:val="false"/>
          <w:iCs w:val="false"/>
          <w:color w:val="00000A"/>
          <w:sz w:val="24"/>
          <w:szCs w:val="24"/>
          <w:shd w:fill="FFFFFF" w:val="clear"/>
          <w:lang w:bidi="he-IL" w:val="mn-MN"/>
        </w:rPr>
        <w:t>Ж.Энхбаяр:</w:t>
      </w:r>
      <w:r>
        <w:rPr>
          <w:rStyle w:val="style22"/>
          <w:rFonts w:ascii="Arial" w:cs="Arial" w:eastAsia="Times New Roman" w:hAnsi="Arial"/>
          <w:b w:val="false"/>
          <w:bCs w:val="false"/>
          <w:i w:val="false"/>
          <w:iCs w:val="false"/>
          <w:color w:val="00000A"/>
          <w:sz w:val="24"/>
          <w:szCs w:val="24"/>
          <w:shd w:fill="FFFFFF" w:val="clear"/>
          <w:lang w:bidi="he-IL" w:val="mn-MN"/>
        </w:rPr>
        <w:t xml:space="preserve"> -Эрхэм гишүүдийн энэ өдрийн амгаланг айлтгая. Байнгын хорооны ирц бүрдсэн тул Аюулгүй байдал, гадаад бодлогын байнгын хорооны 2015 оны 7 дугаар сарын 1-ний өдрийн хуралдаан нээснийг мэдэгдье. Байнгын хорооны хуралдаанаар хэлэлцэх асуудлыг танилцуулъя.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shd w:fill="FFFFFF" w:val="clear"/>
          <w:lang w:bidi="he-IL" w:val="mn-MN"/>
        </w:rPr>
        <w:tab/>
        <w:t xml:space="preserve">1.Монгол Улсын 2014 оны төсвийн гүйцэтгэл батлах тухай Улсын Их Хурлын тогтоолын төсөл, Улсын төсвийн гүйцэтгэл, Засгийн газрын санхүүгийн тайлан хоёр дахь хэлэлцүүлэг хийгдэнэ.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shd w:fill="FFFFFF" w:val="clear"/>
          <w:lang w:bidi="he-IL" w:val="mn-MN"/>
        </w:rPr>
        <w:tab/>
        <w:t>2.Монгол Улсын төрийн цэргийн бодлогын үндсийг батлах тухай Улсын Их Хурлын тогтоолын төсөл. Монгол Улсын Ерөнхийлөгчийн 2015 оны 4 сарын 14-ний өдөр өргөн мэдүүлсэн анхны хэлэлцүүлэг хийгдэнэ.</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shd w:fill="FFFFFF" w:val="clear"/>
          <w:lang w:bidi="he-IL" w:val="mn-MN"/>
        </w:rPr>
        <w:tab/>
        <w:t>3.Уурхай дахь аюулгүй байдал Эрүүл ахуйн тухай олон улсын хөдөлмөрийн байгууллагын 176 дугаар конвенцид нэгдэн орох тухай хуулийн төсөл.</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shd w:fill="FFFFFF" w:val="clear"/>
          <w:lang w:bidi="he-IL" w:val="mn-MN"/>
        </w:rPr>
        <w:tab/>
        <w:t>4.Монгол Улс ялтан шилжүүлэх тухай Европын зөвлөлийн конвенцэд нэгдэн орох тухай хуулийн төсөл тус тус зөвшилцөхөөр.</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shd w:fill="FFFFFF" w:val="clear"/>
          <w:lang w:bidi="he-IL" w:val="mn-MN"/>
        </w:rPr>
        <w:tab/>
        <w:t>5.Хараагүй, харааны бэрхшээлтэй болон хэвлэмэл бүтээл унших, хязгаарлагдмал чадвартай хүмүүст зориулан хэвлэн нийтлэгдсэн бүтээлийг хүртээмжтэй болгохын хөнгөвчлөх тухай Маррак</w:t>
      </w:r>
      <w:r>
        <w:rPr>
          <w:rStyle w:val="style22"/>
          <w:rFonts w:ascii="Arial" w:cs="Arial" w:eastAsia="Times New Roman" w:hAnsi="Arial"/>
          <w:b w:val="false"/>
          <w:bCs w:val="false"/>
          <w:i w:val="false"/>
          <w:iCs w:val="false"/>
          <w:color w:val="00000A"/>
          <w:sz w:val="24"/>
          <w:szCs w:val="24"/>
          <w:shd w:fill="FFFFFF" w:val="clear"/>
          <w:lang w:bidi="he-IL" w:val="mn-MN"/>
        </w:rPr>
        <w:t>е</w:t>
      </w:r>
      <w:r>
        <w:rPr>
          <w:rStyle w:val="style22"/>
          <w:rFonts w:ascii="Arial" w:cs="Arial" w:eastAsia="Times New Roman" w:hAnsi="Arial"/>
          <w:b w:val="false"/>
          <w:bCs w:val="false"/>
          <w:i w:val="false"/>
          <w:iCs w:val="false"/>
          <w:color w:val="00000A"/>
          <w:sz w:val="24"/>
          <w:szCs w:val="24"/>
          <w:shd w:fill="FFFFFF" w:val="clear"/>
          <w:lang w:bidi="he-IL" w:val="mn-MN"/>
        </w:rPr>
        <w:t>шийн гэрээний төсөл. Засгийн газраас өргөн мэдүүлсэн зөвшилцөхөөр орж ирсэн байна.</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shd w:fill="FFFFFF" w:val="clear"/>
          <w:lang w:bidi="he-IL" w:val="mn-MN"/>
        </w:rPr>
        <w:tab/>
        <w:t>6 Авлигатай тэмцэх газрын мэдээллийг сонсоно.</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shd w:fill="FFFFFF" w:val="clear"/>
          <w:lang w:bidi="he-IL" w:val="mn-MN"/>
        </w:rPr>
        <w:tab/>
        <w:t>7.Гадаад хэргийн яамны Гадаад хэргийн сайдын 2015 оны хагас жилийн тайланг сонсоно.</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shd w:fill="FFFFFF" w:val="clear"/>
          <w:lang w:bidi="he-IL" w:val="mn-MN"/>
        </w:rPr>
        <w:tab/>
        <w:t>8. Бусад асуудлын хүрээнд Монгол Улсын Засгийн газар Азийн хөгжлийн банк хооронд байгуулах жилийн санхүүжилтийн хөтөлбөрийн төсөл, Засгийн газар өргөн мэдүүлсэн зөвшилцөхөөр орж ирсэн байна.</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shd w:fill="FFFFFF" w:val="clear"/>
          <w:lang w:bidi="he-IL" w:val="mn-MN"/>
        </w:rPr>
        <w:tab/>
        <w:t xml:space="preserve">Хэлэлцэх асуудлын талаар саналтай гишүүд байна уу. Алга байна. Санал хураалт явуулна. Хэлэлцэх асуудлаа батална. 11 гишүүн оролцож 81.8 хувийн саналаар хэлэлцэх асуудлаа баталлаа.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shd w:fill="FFFFFF" w:val="clear"/>
          <w:lang w:bidi="he-IL" w:val="mn-MN"/>
        </w:rPr>
        <w:tab/>
      </w:r>
      <w:r>
        <w:rPr>
          <w:rStyle w:val="style22"/>
          <w:rFonts w:ascii="Arial" w:cs="Arial" w:eastAsia="Times New Roman" w:hAnsi="Arial"/>
          <w:b/>
          <w:bCs/>
          <w:i/>
          <w:iCs/>
          <w:color w:val="00000A"/>
          <w:sz w:val="24"/>
          <w:szCs w:val="24"/>
          <w:shd w:fill="FFFFFF" w:val="clear"/>
          <w:lang w:bidi="he-IL" w:val="mn-MN"/>
        </w:rPr>
        <w:t>1. Монгол Улсын 2014 оны төсвийн гүйцэтгэл батлах тухай Улсын Их Хурлын тогтоолын төсөл.</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bCs/>
          <w:i/>
          <w:iCs/>
          <w:color w:val="00000A"/>
          <w:sz w:val="24"/>
          <w:szCs w:val="24"/>
          <w:shd w:fill="FFFFFF" w:val="clear"/>
          <w:lang w:bidi="he-IL" w:val="mn-MN"/>
        </w:rPr>
        <w:tab/>
      </w:r>
      <w:r>
        <w:rPr>
          <w:rStyle w:val="style22"/>
          <w:rFonts w:ascii="Arial" w:cs="Arial" w:eastAsia="Times New Roman" w:hAnsi="Arial"/>
          <w:b w:val="false"/>
          <w:bCs w:val="false"/>
          <w:i w:val="false"/>
          <w:iCs w:val="false"/>
          <w:color w:val="00000A"/>
          <w:sz w:val="24"/>
          <w:szCs w:val="24"/>
          <w:shd w:fill="FFFFFF" w:val="clear"/>
          <w:lang w:bidi="he-IL" w:val="mn-MN"/>
        </w:rPr>
        <w:t>Засгийн газрын санхүүгийн тайлангийн 2 дахь хэлэлцүүлгийг хийнэ.</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shd w:fill="FFFFFF" w:val="clear"/>
          <w:lang w:bidi="he-IL" w:val="mn-MN"/>
        </w:rPr>
        <w:tab/>
        <w:t xml:space="preserve">Ажлын хэсгийг танилцуулъя. Эрдэнэбат Сангийн сайд, Цолмон-Батлан хамгаалахын сайд, Оюундарь-Гадаад хэргийн дэд сайд, Даваа-Зэвсэгт хүчний Жанжин штабын дарга, Болдбаатар-Батлан хамгаалах яамны төрийн нарийн бичгийн дарга, Ганбат-Зэвсэгт хүчний Жанжин штабын Санхүүгийн хэлтсийн дарга, Барбаатар-Гадаад хэргийн яамны Санхүү, эдийн засгийн хэлтсийн дарга, Ганбат-Сангийн яамны Төсвийн </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бодлого, төлөвлөлтийн газрын дарга, Хуягцогт-мөн газрын зарлагын хэлтсийн дарга, Батбаяр-мөн газрын Орлогын хэлтсийн дарга, Өлзийсайхан-мөн газрын нэгдсэн төсвийн төлөвлөлтийн хэлтсийн дарга, Мэндсайхан-мөн яамны Төсвийн хөрөнгө оруулалтын газрын дарга, Доржсэмбэд-мөн яамны Хөгжлийн санхүүжилт, өрийн удирдлагын газрын дарга, Наранцогт-Төрийн сангийн газрын дарга, Батхуяг-мөн газрын Санхүүжилт, тайлан бүртгэлийн хэлтсийн дарга, Отгонцэцэг-мөн газрын төлбөр тооцооны хэлтсийн дарга, Отгонжаргал-мөн газрын ахлах мэргэжилтэн, Доржсүрэн мөн газрын мэргэжилтэн, Түвшинтөгс-мөн яамны Санхүүгийн хэлтсийн ахлах мэргэжилтэн, Жавхлан-мөн яамны Санхүүгийн хэлтсийн мэргэжилтэн.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Улсын Их Хурлын тогтоолын төсөл Улсын төсвийн гүйцэтгэл, Засгийн газрын санхүүгийн тайлантай холбогдуулан асуулт асуух гишүүд байвал нэрээ өгнө үү. Алга байна. Улсын Их Хурлын тогтоолын төсөл улсын төсвийн гүйцэтгэл Засгийн газрын санхүүтэй холбогдуулан үг хэлэх гишүүд байвал нэрээ өгнө үү. Болор гишүүнээр тасаллаа. Дэмбэрэл гарга үгээ хэлнэ.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Д.Дэмбэрэл:</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-Зарлагын хяналтын дэд хороонд дүгнэлт өгөхөөр байгаа билүү. Шууд Байнгын хороогоор дэмжигдээд явах уу. Өө за.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-Чуулганд дүгнэлт өгөөд танилцуулагдана.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Д.Дэмбэрэл:</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-Дэд хороонд өгөх гээд байна уу, чуулганд өгөх гээд байна уу.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--Чуулганд оруулна.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Д.Дэмбэрэл:</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-Дэд хороонд бид нар санал, дүгнэлтээ өгнө биз дээ.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-Тийм юм байна. Манайхаас санал, дүгнэлтээ дэд хороо уруу хүргэх юм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Д.Дэмбэрэл:</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-Би Төсвийн байнгын хороон дээр бас саналаа хэлж байсан юм. Дэд хороонд өгөх дүгнэлтэд 2, 3 юм оруулбал яасан юм бэ гээд. Нэгдүгээрт бол энэ Төсвийн тодотгол хийгээд байгаа юм бид. 2014 оны төсвийн тодотгол тэрбумаар бид нар хийж өгсөн л дөө. Орлогын төлөвлөгөө тасарч байна гээд. Тэгээд тодотгол хийсний дараа ч гэлээ гэсэн 2014 оны төсөв нэг их наядаар тасарсан юм байгаа юм. Тодотголыг бол бид их наядаар хийж байсан. Тэгээд дахиад одоо тодотгол хийсний дараа гүйцэтгэл бол бас нэг их наядаар тасарсан юм. Өнөөдөр орлого ингээд их хэмжээгээр тасарч байгаа асуудлыг бол тодотгоё гэж Их Хурал тодотгоё. Яаж тодотгох ёстой юм бэ гэхээр бид нар буруу төлөвлөөд байгаа бол тэр төлөвлөхдөө Засгийн газар төлөвлөхдөө алдаа хийж ирээд байгаа юм уу. Улсын Их Хурал төлөвлөхдөө батлахдаа хөрөнгө оруулалтыг нэмэгдүүлэх ч гэдэг юм уу, зардал нэмэгдүүлэх ч гэдэг юм уу янз бүрийн юм хэлээд бид нар санал хураалгаад энэ төсвийн төлөвлөлтийг төдийлөн шинжлэх ухааны үндэслэлгүй </w:t>
      </w:r>
      <w:r>
        <w:rPr>
          <w:rStyle w:val="style22"/>
          <w:rFonts w:ascii="Arial" w:cs="Arial" w:eastAsia="Times New Roman" w:hAnsi="Arial"/>
          <w:b w:val="false"/>
          <w:bCs w:val="false"/>
          <w:i w:val="false"/>
          <w:iCs w:val="false"/>
          <w:color w:val="00000A"/>
          <w:sz w:val="24"/>
          <w:szCs w:val="24"/>
          <w:u w:val="none"/>
          <w:shd w:fill="FFFFFF" w:val="clear"/>
          <w:lang w:bidi="he-IL" w:val="mn-MN"/>
        </w:rPr>
        <w:t>болгочхоод</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байна. Энийгээ тодорхой болгоё гэж энийг хэн хийх ёстой юм бэ гэхээр 2 дахь хэлэлцүүлгийн үед зарлагын хяналтын дэд хороонд бүх Байнгын хороод өөрийнхөө саналыг өгөх гэж байгаа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Тэгэхээр би нэгдүгээрт тэр их хэмжээгээр тасалж байгаагийн шалтгааныг тогтооё гэж.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Хоёрдугаарт миний хэлэх  гээд байгаа зүйл бол энэ төсвийн 2014 оны гүйцэтгэлээс ингээд харж байхад орон тоо нэлээд нэмэгдсэн байгаа. Орон нутгийн орон тоонууд асар их нэмэгдсэн байгаа юм даа. Энэ бол зарлагыг нэлээд нэмэгдүүлж байна гэсэн утгатай зүйл болж байгаа учраас ялангуяа энэ орон нутагт яагаад энэ хүний орон тоо, төсвийн ажилчдын орон тоо нэмэгдэж байгаа. Энийг бол сайтар судлаа ч ээ гэж би хэлэх гээд байгаа юм. Нэг жилийн дотор ийм их нэмэгдээд байдаг нь ямар учиртай юм бэ гэдэг асуулт тавьж байгаа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Гуравдугаар хөрөнгө оруулалтыг Улсын Их Хурал нэмж төлөвлөж өгдөг л дөө. Улсын Их Хурлын гишүүд янз бүрийн санал хэлээд. Тэгээд хөрөнгө оруулалтын гүйцэтгэл дээр 300-аад тэрбум төгрөгийн хийсэн ажлын санхүүжилтийг хийгээгүй байгаа юм. Тэгээд үүний шалтгааныг сайтар судална уу гэж. Энэ бол гүйцэд хийхгүй байгаа компаниудаас холбоотой юм уу. Компаниудын дутагдалтай холбоотой юм уу. Аль эсвэл яагаад санхүүжигдэхгүй байгаа юм бэ гэдгийг сайтар бодож судалбал яасан юм бэ. Зарлагын хяналтын дэд хороо энийгээ сайн авч үзвэл яасан юм бэ гэж. Зарлагын хяналтын дэд хороо бусад зарлагын асуудал бол илүү зарцуулаад байгаатай сайтар ярилцах дээр нь засгийн газрын нөөц санг бол буруу зөрүү зарцуулж байгаа юм уу гэж харагдахаар юм байгаа юм л даа. Ой тэмдэглэхтэй холбогдуулж янз бүрийн зардал Засгийн газраас их гаргасан байгаа. Тэгэхээр Засгийн газрын нөөц хөрөнгө буюу Засгийн зарцуулж байгаа энэ сан бол тийм зүйл биш. Риск арга хэмжээнүүдэд л зарахаар Засгийн газрын сан байдаг шүү дээ. Тэгэхээр энэний зарцуулалтыг Төсвийн зарлагын хяналтын дэд хороо сайн авч үзнэ үү гэсэн ийм дөрвөн саналыг манай Байнгын хорооноос бас явуулчихна уу. Яагаад гэвэл Төсвийн байнгын хороо мөн иймэрхүү маягийн саналыг зарлагын хяналтын дэд  хороонд тавьсан байгаа гэж ойлгож байгаа шүү. Баярлалаа.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-Баярсайхан гишүүн үгээ хэлье.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Ц.Баярсайхан:</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-Энэ нэгдсэн төсвийн гүйцэтгэлийг бид нар ярихдаа бас л тийм нэг жоохон улс төржсөн өнгө аястай тэгээд дараагийн Засгийн газар нь урд талынхаа Засгийн газар уруу юм аа бухдаг ийм тогтолцооноос ангижрах цаг бид нар болчихсон л юм шиг санагдаад байгаа юм. Ялангуяа сонгуулийн дараа бол бид нар түрүүчийнхээ Засгийн газрын төсвийн гүйцэтгэлийг л хэлэлцээд баталдаг шүү дээ.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Хоёрдугаарт энэ төсвийн орлого, зарлагынхаа төлөвлөлтийг бид нар ер нь одоо бодитой хийж чадаж байна уу, үгүй юу. Хүрсэн түвшингээсээ дандаа нэмж орлого төлөвлөдөг. Зардалдаа бол чирэгдээд ингээд төсөв бол дандаа алдагдалтай яваад байдаг. Одоо ер нь хөнжлийнхөө хөрөө хөлөө жийх буюу адууныхаа хирээр исгэрэх гэж яг үнэн чанартаа ямар орлого олох юм бэ. Тэр түвшиндээ зардлаа төлөвлөдөг л болох шаардлагатай болж байна шүү дээ. Тэгээд төсөв ярих бүрд л одоо аудит нэг баахан дүгнэлт гаргадаг. Тэрийг нь Засгийн газар авч хэрэгжүүлдэггүй. Нэг ийм л юм л жилээс жилд яваад байгаа юм. Тийм учраас цаашдаа энэ төсвийг төлөвлөхдөө өмнөх жилийн төсөв дээр аудитын байгууллага ямар дүгнэлт өгсөн байна. Энийгээ л одоо нарийн баримталдаг тэр чиглэл уруу явах ёстой.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Хоёрдугаарт орон тоо өслөө л гэж яриад байдаг. Жилээс жилд л ярьдаг. Энэ чинь нэг 120-130-аад мянга байсан бол одоо бараг 200-аад мянгатай болчихлоо. Тэгээд орон нутагт нэмэгдлээ л гэж яриад байдаг. Энэ чинь бидний баталсан бидний хөрөнгө оруулалтаар хийсэн сургууль, эмнэлэг, цэцэрлэг энэ чинь л одоо орон тоо л нэмэгдээд байгаа шүү дээ. Их Хурлаас орон тоо нэмэгдүүлэх шийдвэрийг байнга л гаргадаг. Тийм учраас цаашдаа бол үнэхээр энэ яг хүн амд төрийн үйлчилгээ хүргэх нийгмийн үйлчилгээ хүргэхтэй холбоотой тэр одоо төрийн үйлчилгээний албадынх нь орон тоо ямар хэмжээгээр өсөх вэ гэдгийг бол жилд нь төлөвлөөд. Харин төрийн захиргааны болон төрийн тусгай албан хаагчдын орон тоог нэмэгдүүлэхгүй байх тэр чиглэлээ хатуу барих цаашдаа орон тоогоо нягтаршуулах чиглэлээр бол тодорхой ажил хийх хэрэгтэй байгаа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Энэ Азийн бүтээмжийн байгууллагаас бол бизнесийн хүндрэл бэрхшээлийг бизнест учруулж байгаа төрийн хүндрэлийг даван туулж байгаа хамгийн одоо үлгэр жишээ орноор бол Сингапурыг тогтоосон байгаа. Төрийн албаны хүнд суртлыг багасгах чиглэлээр Филиппинийг сонгож аваад энд бол тодорхой чиглэлийн үйл ажиллагаа хэрэгжээд эхэлж байгаа. Тэгээд энэ төрийн албаны албан хаагчийн хийж байгаа ажил үүрэг тэрний гүйцэтгэж байгаа чиглэлтэй нь тэр цалин хөлсийг нь яаж хэрхэн уялдаж байна гэдэг судалгаа гаргаж энэ дагуу бол төрийн албыг цомхон чадварлаг болгох мэргэшүүлэх чиглэлийн хөтөлбөрийг бол боловсруулж хэрэгжүүлэх нь зүйтэй юм болов уу. Ингэж байж л бид нар орлого зөв төлөвлөдөг, зардлаа хэвийн түвшинд явуулдаг төсвийн алдагдлаа бууруулах ийм чиглэлээ л барьж байх ёстой. Тэгэхгүй одоо орлого жоохон тасалдаад ирэхээр зэрэг л эргээд татвар нэмэгдүүлэх юм уу юу уруугаа явдаг. Эсвэл одоо баталсан төсвийн хүрээнийхээ мэдэгдлийг өөрчлөх болдог. Төсвийн тодотгол яриад эхэлдэг. Энэ олон жил давтаж ужгирч яваа дутагдлаасаа нэг мөр одоо салах ийм тогтолцооны чиглэлд бол шинэчлэл хийх хэрэгтэй. Ийм юм хийж чадахгүй бол ирэх жил бид нар дахиад л 15 оны төсвийн гүйцэтгэлийг шүүмжлээд сууж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Дараа нь 16 оныхоо гүйцэтгэлийг мөн одоо шүүмжлээд сууж байна. Шүүмжлээд л байдаг. Энэ шүүмжлэл нь ерөөсөө бодит ажил болохгүй байна шүү дээ. Тэгээд энийг магадгүй барьж аваад хийх төсвийн төлөвлөлт орлогыг одоо зохистой төлөвлөдөг. Энэ чиглэлээр одоо тодорхой судалгааны байгууллага ч бидэнд байхгүй. Нийгмийн салбарт олон арга хэмжээ авч байдаг энэний үр дүнг тооцож байгаа юм. Нэг өрхөд очиж байгаа шилжүүлгийн үр дүнг тооцож байгаа юм байхгүй. Тийм учраас энэ төсвийн төлөвлөлт юман дээрээ яадаг. Эдийн засгийнхаа төлөвлөлтийг хийдэг. Хөрөнгө оруулалтынхаа төлөвлөгөөг үр дүнтэй болж байна уу гэдэг ийм чиглэлийн судалгааны институтүүдтэй болох цаг бол болсон байна шүү дээ. Энэ институтүүдийг нь одоо хаанаа байгуулах юм. Тэгээд ийм юм байхгүй зүгээр л одоо баахан амны дүнгээр чээжний пангаар баахан тоо тавьчхаад тэрүүндээ чирэгдээд тэгээд бие </w:t>
      </w:r>
      <w:r>
        <w:rPr>
          <w:rStyle w:val="style22"/>
          <w:rFonts w:ascii="Arial" w:cs="Arial" w:eastAsia="Times New Roman" w:hAnsi="Arial"/>
          <w:b w:val="false"/>
          <w:bCs w:val="false"/>
          <w:i w:val="false"/>
          <w:iCs w:val="false"/>
          <w:color w:val="00000A"/>
          <w:sz w:val="24"/>
          <w:szCs w:val="24"/>
          <w:u w:val="none"/>
          <w:shd w:fill="FFFFFF" w:val="clear"/>
          <w:lang w:bidi="he-IL" w:val="mn-MN"/>
        </w:rPr>
        <w:t>биеэ</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шүүмжлээд сууж байдаг энэ зүйлээсээ бол салах цаг болсон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 xml:space="preserve">Ж.Энхбаяр: </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-Болор гишүүн үг хэлье.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Б.Болор: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-Баярлалаа. Та бүгдэд өдрийн мэнд хүргэе. Тэгээд яах вэ өнөөдөр бид нар бас энэ 2014 оны гүйцэтгэл хэлэлцэж байгаа ийм үед манай Аюулгүй байдал, гадаад бодлогын байнгын хороо бол энэ салбарынхаа төсвийг бол нэлээд бас нухацтай хэлэлцэх шаардлагатай л даа. Тэгээд дараа дараагийн дараа жилийн одоо ялангуяа сонгуулийн жил болох гэж байгаа ийм үед бол энэ дээр бас нэлээд зөв дүгнэлт гаргах шаардлагатай. Ер нь яах вэ дээ дэлхийн жишиг бол төсвөө дандаа л өөдрөгөөр л төсөөлж явдаг л даа. Аль ч улс. Европын холбооны улсууд ч тэр. Хаана ч гэсэн тэгж л байдаг. Манайх ч гэсэн мөн ийм жишгээр л хийж ирсэн харамсалтай нь сүүлийн хэдэн жилүүдэд бол манай энэ төсвийн гүйцэтгэл төсвийн орлогын бүрдэлт энэ тэр маань хараахан сайн явж ирэхгүй л байна л даа. Тэгээд би нэг асуулт асууж байгаа гэж ойлгож байгаа шүү дээ, дарга 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 xml:space="preserve">Ж.Энхбаяр: </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-Асуулт дуусчихсан.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Б.Болор: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-Би эхнээс нь л сууж байсан шүү дээ. Та асуулт асуух. Үг хэлж байгаа юм уу. Аан за тэгвэл үг болгоё доо. Тэгэхээр яах вэ ер нь тэгвэл гадаад яаманд бас ажиллаж байсны хувьд. Гадаад яаманд хэд хэдэн зүйлийг хэлэх гэсэн юм. Гадаад яамны төсөв бол сүүлийн ялангуяа хоёр жилийн валютын өсөлттэй холбоотойгоор бас их сайнгүй байгаа гэсэн ийм мэдээлэлтэй байгаа. Тэгээд энэ хэд хэдэн сангууд энэ тэр байдаг. Энэ Оюундарь сайд байж байна. Барбаатар дарга сууж байна. Тэгээд та бүгд маань ирэх жилийнхээ төсвийг төсөвлөхдөө энэ юман дээрээ нэлээд сайн анхаарч ажиллаарай гэж хүсмээр байна. Батлан хамгаалах яам  ч мөн ялгаагүй бид бол өнөөдөр Гадаад бодлого, аюулгүй байдал гэхээр манай энэ </w:t>
      </w:r>
      <w:r>
        <w:rPr>
          <w:rStyle w:val="style22"/>
          <w:rFonts w:ascii="Arial" w:cs="Arial" w:eastAsia="Times New Roman" w:hAnsi="Arial"/>
          <w:b w:val="false"/>
          <w:bCs w:val="false"/>
          <w:i w:val="false"/>
          <w:iCs w:val="false"/>
          <w:color w:val="00000A"/>
          <w:sz w:val="24"/>
          <w:szCs w:val="24"/>
          <w:u w:val="none"/>
          <w:shd w:fill="FFFFFF" w:val="clear"/>
          <w:lang w:bidi="he-IL" w:val="mn-MN"/>
        </w:rPr>
        <w:t>яамдад</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манайд харьяалалтай энэ Байнгын хороонд харьяалалтай газрууд бол хэчнээн өөдрөгөөр төсөөлье ч гэсэн ер нь их бодит байх ёстой шүү гэдэг дээр анхаарах хэрэгтэй. Ханшийн зөрөө их чухал. Тэгээд сангуудынхаа гүйцэтгэл дээр бас анхаарч энэ гишүүдээс бол хэд хэдэн удаа Төсвийн байнгын хороон дээр тодорхой асуултууд ирээд байгаа учраас энэ дээр бас анхаараарай гэж хэлмээр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Энэ дипломат төлөөлөгчийн газруудад бол одоо энэ жил орж байгаа энэ хуваарийн дагуу орж байгаа аудитын шалгалт дээр бас аудитын газрыг нэлээд сайн ажиллаарай гэж хүсмээр байна. Ер нь бол санхүүгийн эмх замбараагүй байдал бол нэлээд газар авсан ганц нэг газрууд байгаа гэж бас дуулдаад байгаа. Тодорхой мэдээллүүд ирж байгаа. Энэ дээр бас манай яам аудитын газартайгаа нэлээд нягт уялдаатай ярих хэрэгтэй байна. Мөн одоо энэ яамны орон тооны  асуудал дипломат, төлөөлөгчийн газруудын орон тооны асуудал дээр та бүгд маань нэлээд сайн анхаарч ажиллаж энийгээ зохистой түвшинд нь хуулийн хүрээнд нь аваачих хэрэгтэй. Энэ бол одоо бүр замбараагаа алдсан байгаа гэдгийг бол би мэдэж байгаа. Энэ дээр яамны удирдлагууд бас нэлээд анхаарч ажиллах зайлшгүй шаардлагатай байгаа гэдгийг бас та бүгддээ хэлмээр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Тэгэхээр яах вэ хэд хэдэн асуулт л байсан юм. Асуулт байхгүй бол ингэсхийгээд орхиё доо. Тэгээд хамгийн гол нь бид энэ төсвийн гүйцэтгэл ер нь бол манай яамд  элчин сайдын яамд цалингаа цаг тухайд нь тавьж чадаж байгаа юу. Хуваарьтай хөрөнгө оруулалтынхаа ажлуудыг хийж чадаж байгаа юу энэ тэр гэсэн хэд хэдэн асуултууд байгаа. Та бүхэн маань бас өөрсдөө зүгээр дараа нь хурлын дараа ч юм уу орж ирээд тодорхой танилцуулга хийгээд ингээд явбал бүгдээрээ бас цаашдаа хамтраад ажиллаад явах ийм боломж байгаа. Энэ салбаруудыг бол зайлшгүй дэмжих ёстой салбаруудын нэг байгаа гэдгийг хэлмээр байна. Баярлалаа.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-Батчимэг гишүүн үг хэлье.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М.Батчимэг:</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-Би гишүүдийн ялангуяа Баярсайхан гишүүний ярьсныг залгуулж бас юм нэмж хэлье гэж бодсон юм. Үнэхээр өнөөдөр бид нар төсвийн төлөвлөлт гүйцэтгэл ингээд хэлэлцэхээр Засгийн газраас хариуцлага, Засгийн газраас асуугаад байдаг. Яагаад орлого чинь давчхав. Яагаад төсвийн алдагдал ингээд нэмэгдчихэв. Яагаад олонд тодотгочхов гээд. Би бол үнэхээр яг одоогийн бидний энэ тогтолцоогоор бол Засгийн газрын хариуцлага хүлээх тийм нөхцөл үнэхээр байхгүй байгаа л гэж харж байгаа. Яагаад гэвэл Засгийн газар нэг төлөвлөлт хийгээд ороод ирдэг. Их Хурал тэрийг бол зах хязгааргүй өөрчилдөг учраас эргээд ер нь яагаад орлого нэмэгддэгийг бид саян мэдэж байгаа шүү дээ. Ялангуяа одоо ирэх жил бол сонгуулийн жил гишүүд тойрог уруугаа хөрөнгө оруулалт аль болохоор зардал нэмэх ирмэлзлэл өндөртэй байгаа энэ үед бол дахиад ирэх жилийн төлөвлөлт бол орлогын төлөвлөлт нэмэгдэх. Тэгээд дараа нь төсвийн орлого бүрдүүлэлт нь доголдох дахиад л тодотгол хийх нөхцөл бол зайлшгүй үүснэ гэж харж байгаа.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Тэгэхээр түрүүний Баярсайхан гишүүний хэлдгээр бид энэ тогтолцоогоо л янзлахгүй бол жил жилийн төсвөөр ялгаагүй ийм яриа ерөөсөө салахгүй. Тэгээд эцсийн дүндээ бол хэн хариуцлага хүлээх нь ойлгомжгүй байгаагаас болж байна гэж харж байна. Их Хурал өөрөө хязгааргүй өөрчлөөд баталчихдаг учраас Их Хурал өөрөө хариуцлага хүлээхгүй шүү дээ. 76 гишүүн үүний хариуцлага хүлээхгүй. 76 гишүүний энэ хэлэлцүүлэгт хязгаарлалт тавьсан ямар нэгэн дэгийн зохицуулалт байхгүй. Тэгээд нэгэнт Их Хурал хязгааргүй өөрчилдөг учраас Засгийн газрын төсвийн төлөвлөлт би бол бас ялаагүй хариуцлагагүй болсон л гэж ойлгож байгаа. Тэртээ тэргүй Их Хурал өөрчилдөг гээд ингээд ороод ирдэг. Тэгээд л орлого нь замбараагүй нэмэгдээд явчихдаг. Тэгэхээр бид одоо олон орны жишгээр бүр Үндсэн хуулиараа зохицуулсан маш олон орон байгаа харагдаад байгаа.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Үндсэн хуулиндаа бол Улсын Их Хурал парламент нь төсөв хэлэлцэхдээ төсвийн зардлыг нэмэгдүүлдэггүй зардлын шинэ төрөл үүсгэдэггүй. Их Хурал төсвийн төлөвлөлтөд саналаа өгөх боломжтой. Тэгээд ер нь бол макро эдийн засгийн гол гол суурь үзүүлэлтээ Засгийн газрынхаараа л баталдаг ийм тогтолцоо уруу шилжихгүй бол бид бол энэ ярианаас жил жилийн төсөв дээр энэ нэг залхмаар ярианаас бол салахгүй юм байна гэж харагдаж байгаа юм. Тэгэхээр Үндсэн хуулиараа хийх, Үндсэн хуулиараа хийж хийж чадахгүй бол бусад органик хуулиар энэ зохицуулалтыг хийгээд ялгаагүй тэгээд өөрчилнө дөө. Тэгээд Их Хурал өөрчлөөд л баталчихна. Тэгэхээр Үндсэн хуулийн өөрчлөлт ярьж байгаатай холбогдуулаад дахиад л нөгөө л зүйлээ энэ Засгийн газрын энэ төсвийн бодлого хэрэгжүүлэх энэ эрх мэдлийг мөнгөний эрх мэдлийг нь Үндсэн хуулиараа баталгаажуулж өгөх олон орны жишгээр энийг ярих хэрэгтэй юм гэж бодож байгаа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Манай Аюулгүй байдал, гадаад бодлогын байнгын хороонд хамаарч байгаа энэ байгууллагуудын хувьд гэвэл одоо 15  оны төсвийг ярихад 14  онд бид нар мэдэж байгаа. Гадаад харилцааны төсвөө бараг л гадаад яамнаас бусад </w:t>
      </w:r>
      <w:r>
        <w:rPr>
          <w:rStyle w:val="style22"/>
          <w:rFonts w:ascii="Arial" w:cs="Arial" w:eastAsia="Times New Roman" w:hAnsi="Arial"/>
          <w:b w:val="false"/>
          <w:bCs w:val="false"/>
          <w:i w:val="false"/>
          <w:iCs w:val="false"/>
          <w:color w:val="00000A"/>
          <w:sz w:val="24"/>
          <w:szCs w:val="24"/>
          <w:u w:val="none"/>
          <w:shd w:fill="FFFFFF" w:val="clear"/>
          <w:lang w:bidi="he-IL" w:val="mn-MN"/>
        </w:rPr>
        <w:t>яамдад</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салбарууддаа бүр </w:t>
      </w:r>
      <w:r>
        <w:rPr>
          <w:rStyle w:val="style22"/>
          <w:rFonts w:ascii="Arial" w:cs="Arial" w:eastAsia="Times New Roman" w:hAnsi="Arial"/>
          <w:b w:val="false"/>
          <w:bCs w:val="false"/>
          <w:i w:val="false"/>
          <w:iCs w:val="false"/>
          <w:color w:val="00000A"/>
          <w:sz w:val="24"/>
          <w:szCs w:val="24"/>
          <w:u w:val="none"/>
          <w:shd w:fill="FFFFFF" w:val="clear"/>
          <w:lang w:bidi="he-IL" w:val="mn-MN"/>
        </w:rPr>
        <w:t>тэглэхээ</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шахсан шүү дээ. Тэгээд явж явж Аюулгүй байдлын байнгын хороонд хамаардаг хэдэн батлан хамгаалах гадаад харилцааныхаа салбарын төсөв уруу л ордог бид нар. Энэ байгууллагуудынхаа төсвийг л танадаг. Тэгэхээр ирэх жил бол ийм магадлал сонгуулийн жил улам өснө. Тэгээд явж явж одоо төрийн гадаад харилцаагаа хумьдаг. Батлан хамгаалах цэргийн анги салбаруудад зэвсэглэлт техникийн хадгалалтын нөхцөл байдал хүртэл доголдчихоод байхад зайлшгүй шаардлагатай дээврийг нь  хүртэл засаад өгчихгүй л явж байгаа. Тэгэхээр энэ асуудал бол тэр тогтолцоогоо янзлахгүйгээр засагдахгүй нь 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Тэгээд Засгийн газарт нэг мөсөн хариуцлагыг үүрүүлдэг Сангийн сайдаас тэр ялыг асуусан шиг асуудаг болохын тулд бид бол тэр Үндсэн хууль дээр юм уу бусад зайлшгүй шаардлагатай хуулиудаараа Засгийн газрын төлөвлөж оруулж ирж байгаа төсвийг Их Хурал маш бага гар хүрээд батлаад өгдөг. Тэгэхдээ мэдээж хэлэлцүүлэг хяналттай явдаг. Ийм л тогтолцоо оръё гэж би гишүүдийн хэлж байгаа дээр нэмж тодотгож хэлэх гэсэн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-Баярлалаа. Аюулгүй бадал гадаад бодлогын байнгын хороо харьяалах хоёр салбарын төсвийг өнгөрсөн хугацаанд тасралтгүй нэмэгдүүлж үйл ажиллагааг нь тогтвортой дэмжиж ирсэн. Харьцангуй мэргэжлийн шийдвэрүүд гарсан. Салбар хувь маань харьцангуй тогтвортой ажиллаж чадсан. Тэгэхдээ хэдэн зүйлийг энэ төсөвтэй холбоотой хэлье гэж бодож байна. </w:t>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Нэгдүгээрт ханшийн асуудалтай холбоотойгоор Гадаад хэргийн яамны сайдын багц 5 тэрбум 200 сая төгрөгөөс хэтэрч байгаа. Энэ нөгөө бид нарын Их Хурал дээр яриад байсан ханштай холбоотойгоор салбарууд дээр гарч байгаа нөлөөлөл энэ. Тэгэхээр энэ хэлэлцүүлэгтэй холбогдуулан гаргах төсвийн хяналтын дэд хороонд өгөхдөө ханшны асуудлыг бодитойгоор тооцоолох хэрэгтэй байна. Үүнээс холбоотойгоор гарсан ийм хүндрэлүүд үүсэж байна гэдгийг гаргаж өгөхгүй бол олон улсууд ажиллаж байгаа дипломат төлөөлөгчийн газрууд цалингаа авах бололцоо байхгүй. Томилолтоо авах бололцоо байхгүй. Мөнгө дутагдах ханштай холбоотойгоор энэ хүндрэлүүд үүссэн байгаа. Энийг залруулах.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Нөгөө талаар Байнгын хороо төсөв хөрөнгөн дээр бодитой дэмжлэг үзүүлж байгаа хэдий ч хэрэгжүүлж байгаа салбарууд дээр алдаа байгаа. Ялангуяа хөрөнгө оруулалт дээр гарсан хөрөнгө оруулалтууд зарцуулалтууд үр дүнгийн асуудал дээр. Нэг жишээ хэлэх гэж байна. Батлан хамгаалах яаман дээр 2011 онд 100 хөрөнгө оруулалт авсан аж ахуйн нэгжийн орон сууцны барилга одоо хүртэл ороогүй л байгаа. Тэр асуудал яг Гадаад хэргийн яамны барилга гээд дутуу барилгатай болсон яг адилхан. Сураг сонсох нээ  адилхан компани авсан санхүүжилтийг нь 100, 100 хувь авцгаачихсан. Аль аль барилгууд нь одоо хүртэл ороогүй. Энэ дээр аудитын газар дүгнэлт гаргаж өгөөч. Ямар учир шалтгаанаар энэ байшин дуусдаггүй юм бэ гэж. Санхүүжилтийг нь 100 хувь авцгаасан. Хоёр том барилга, Батлан хамгаалах яам, Гадаад хэргийн яам бол хоёр том барилга гарлаа. Энийг анхааралдаа авч товч  мэдээлнэ биз дээ гэж. Ингээд хэлж байгаа асуудалтай холбогдуулан гишүүд үг хэлж дууслаа.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Монгол Улсын 2014 онд Төсвийн гүйцэтгэл батлах тухай Улсын Их Хурлын тогтоолын төсөлд Улсын төсвийн гүйцэтгэлд Засгийн газрын санхүүгийн тайланг Улсын Их Хурлын чуулганы нэгдсэн хуралдааны хоёр дахь хэлэлцүүлэгт оруулж хэлэлцүүлэхийг дэмжье гэсэн томьёоллоор санал хураалт явуулъя. 14 гишүүн оролцож, 92.9 хувийн саналаар дэмжигдлээ.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Улсын төсвийг гүйцэтгэл, Засгийн газрын санхүүгийн тайлангийн талаар Байнгын хорооны санал, дүгнэлтийг Төсвийн зарлагын дэд хороонд хүргүүлнэ.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 xml:space="preserve">Хоёрдугаар асуудал. Монгол Улсын төрийн цэргийн бодлогын үндсийг батлах тухай Улсын Их Хурлын тогтоолын төслийн анхны хэлэлцүүлэг.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bCs/>
          <w:i w:val="false"/>
          <w:iCs w:val="false"/>
          <w:color w:val="00000A"/>
          <w:sz w:val="24"/>
          <w:szCs w:val="24"/>
          <w:u w:val="none"/>
          <w:shd w:fill="FFFFFF" w:val="clear"/>
          <w:lang w:bidi="he-IL" w:val="mn-MN"/>
        </w:rPr>
        <w:tab/>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Ажлын хэсгийг танилцуулъя. Амарсайхан-Үндэсний аюулгүй байдлын зөвлөлийн ажлын албаны ахлах референт, Болдбаатар-Үндэсний аюулгүй байдлын зөвлөлийн ажлын албаны референт, З.Болдбаатар-Батлан хамгаалах яамны төрийн нарийн бичгийн дарга, Г.Сайханбаяр-Батлан хамгаалах яамны Стратегийн бодлого, төлөвлөлтийн газрын дарга, Ганбямба-Батлан хамгаалах яамны Стратегийн бодлого, төлөвлөлтийн газрын хэлтсийн дарга, Г.Энхболд-Батлан хамгаалах яамны Стратегийн бодлого, төлөвлөлтийн газрын ахлах мэргэжилтэн, хуулийн зөвлөх, Д.Баярмагнай-Зэвсэгт хүчний Жанжин штабын дэд дарга, Жавхланбаатар-Зэвсэгт хүчний жанжин штабын Бодлого, стратеги төлөвлөлтийн газрын Бодлогын хэлтсийн дарга, Ц.Гансүх-Хил хамгаалах ерөнхий газрын хил хамгаалах ерөнхий газрын Хилийн цэргийн штабын дарга, Мандахгэрэл-Онцгой байдлын ерөнхий газрын Гамшгийн шуурхай удирдлагын газрын дарга, Хүрэлбаатар -Цагдаагийн ерөнхий газрын төв архивын газрын дарга, Мягмар-Геополитик судалгааны хүрээлэнгийн захирал, Дашзэвэг-Батлан хамгаалах эрдэм шинжилгээний хүрээлэнгийн тэргүүлэх ажилтан.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Байнгын хорооны хуралдаан 14 цаг 00 минутад хаалттай горимд шилжиж, 5 цаг 30 минутад нээлттэй горимд шилжив.</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bCs/>
          <w:i w:val="false"/>
          <w:iCs w:val="false"/>
          <w:color w:val="00000A"/>
          <w:sz w:val="24"/>
          <w:szCs w:val="24"/>
          <w:u w:val="none"/>
          <w:shd w:fill="FFFFFF" w:val="clear"/>
          <w:lang w:bidi="he-IL" w:val="mn-MN"/>
        </w:rPr>
        <w:tab/>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-Гуравдугаар асуудал. Уурхай дахь аюулгүй байдал, эрүүл ахуйн тухай олон улсын хөдөлмөрийн байгууллагын 176 дугаар конвенцэд нэгдэн орох тухай хуулийн төсөл байгаа.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Ажлын хэсэг. Тэмүүлэн-Уул уурхайн дэд сайд, Цэндсүрэн-Уул уурхайн яамны стратегийн бодлого, төлөвлөлтийн газрын үүргийг түр орлон гүйцэтгэгч, Зууннаст-мөн яамны Стратегийн бодлого, төлөвлөлтийн газрын Уул уурхайн бодлогын хэлтсийн мэргэжилтэн, Болормаа-Олон Улсын хөдөлмөрийн байгууллагын үндэсний зохицуулагч.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Хуулийн төслийн танилцуулгыг Улсын Их Хурлын гишүүн Засгийн газрын Хэрэг эрхлэх газрын дарга Баярцогт хийнэ.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С.Баярцогт:</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-Байнгын хороон дарга, эрхэм гишүүд 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Улсын Их Хурлын 2014 оны 18 дугаар тогтоолоор батлагдсан төрөөс эрдэс баялгийн салбарт баримтлах бодлогод эрдэс баялгийн салбар дахь хөдөлмөрийн аюулгүй байдал, Эрүүл ахуйн тухай хууль тогтоомжийг боловсронгуй болгох стандартыг олон улсын түвшинд хүргэж хэрэгжилтийг хангах зорилт тавьсан. Монгол Улсын Засгийн газраас хөдөлмөрийн аюулгүй байдал, эрүүл ахуй уул уурхайн салбарын хороог байгуулж, геологи уул уурхайн хөдөлмөрийн аюулгүй байдал, эрүүл ахуйн дэд хөтөлбөрийг боловсруулах, улмаар олон улсын хөдөлмөрийн байгууллагын 82 дугаар бага хурлаар баталсан уурхай дахь аюулгүй байдал, эрүүл ахуйн 176 дугаар конвенцэд нэгдэн орох асуудлыг санаачлан холбогдох шийдвэрийг гаргуулахаар ажиллаж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Уул уурхайн салбар нь 2015 оны эхний улирлын байдлаар экспортын бүтээгдэхүүний 91.3 хувийг, аж үйлдвэрийн нийт бүтээгдэхүүний 63.3 хувийг үйлдвэрлэж байгаа бөгөөд тус салбарт 50 гаруй мянган хүн ажиллаж байгаа нь бүтээмж өндөртэй ажиллаж байгааг харуулж байна. Уул уурхайн үйл ажиллагаа нь ажлын байрны нөхцөл хүндтэйгээс гадна хөдөлмөрийн аюулгүй байдлын норм, нормативыг ягштал баримталж ажиллах шаардлагатай байдаг юм. Ийм хөдөлмөрийн аюулгүй байдал, эрүүл ахуйн асуудалд тэргүүлэх аж холбогдол өгч үйлдвэрлэлийн осол мэргэжлээс шалтгаалах өвчнөөс урьдчилан сэргийлэх арга хэлбэрийг тодорхойлж энэ тал дээр төр төрийн бус байгууллага аж ахуйн нэгжүүд хамтын хүчээ нэгтгэх явдал нэн чухал байгаа юм. Иймд олон улсын хөдөлмөрийн байгууллагын уурхай дахь хөдөлмөрийн аюулгүй байдал, эрүүл ахуйн тухай 176 дугаар конвенцийг соёрхон батлах тухай хуулийн төслийг хэлэлцэн шийдвэрлэж өгөхийг та бүгдээс хүсье.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Анхаарал тавьсан явдалд баярлалаа.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-Хэлэлцэж байгаа асуудалтай холбогдуулан асуулт асуух гишүүд байна уу. Алга байна. Үг хэлэх гишүүд байна уу. Алга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Санал хураалт явуулъя. Уул уурхай дахь аюулгүй байдал, эрүүл ахуйн тухай олон улсын хөдөлмөрийн байгууллагын 176 дугаар конвенцэд нэгдэн орох тухай хуулийн төслийг дэмжье гэдэг томьёоллоор санал хураалт явуулъя. 15 гишүүн оролцож, 80 хувиар дэмжигдлээ.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Байнгын хорооны санал, дүгнэлтийг Улсын Их Хурлын чуулганы нэгдсэн хуралдаанд илтгэх гишүүнийг томилъё.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Дөрөвдүгээр асуудал.</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iCs/>
          <w:color w:val="00000A"/>
          <w:sz w:val="24"/>
          <w:szCs w:val="24"/>
          <w:u w:val="none"/>
          <w:shd w:fill="FFFFFF" w:val="clear"/>
          <w:lang w:bidi="he-IL" w:val="mn-MN"/>
        </w:rPr>
        <w:t>Монгол Улс ялтан шилжүүлэх тухай Европын зөвлөлийн конвенцэд нэгдэн орох тухай хуулийн төсөл тус тус зөвшилцөх.</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bCs/>
          <w:i/>
          <w:iCs/>
          <w:color w:val="00000A"/>
          <w:sz w:val="24"/>
          <w:szCs w:val="24"/>
          <w:u w:val="none"/>
          <w:shd w:fill="FFFFFF" w:val="clear"/>
          <w:lang w:bidi="he-IL" w:val="mn-MN"/>
        </w:rPr>
        <w:tab/>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Ажлын хэсгийг танилцуулъя. Дорлигжав-Хууль зүйн сайд, Мандваа-Хууль зүйн яамны Гэрээ эрх зүйн хамтын ажиллагааны газрын ахлах мэргэжилтэн, Ганбатаар-Хууль зүйн нэгдсэн бодлогын газрын дарга, Туулхүү-Шүүхийн шийдвэр  гүйцэтгэх ерөнхий газрын дэд дарга, Билэгдорж-Гадаад хэргийн яамны олон улсын эрх зүйн газрын орлогч дарга, Батчимэг-Гадаад хэргийн яамны олон улсын Эрх зүйн газрын гуравдугаар нарийн бичгийн дарга.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Хуулийн төслийн танилцуулгыг Засгийн газрын гишүүн Баярцогт хийнэ.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С.Баярцогт:</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-Байнгын хороон дарга, эрхэм гишүүд 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Монгол Улсын гадаад харилцаа өргөжиж хөгжихийн хирээр манай иргэд гадаадад суралцах ажиллах болон бизнес эрхлэх зорилгоор зорчих явдал нэмэгдэж байгааг харгалзан Монгол иргэд олноор зорчдог бөгөөд аливаа төрлийн гэмт хэрэгт холбогдох болсон зарим орнуудтай эрх зүйн туслалцаа харилцан үзүүлэх гэмт этгээд шилжүүлэх болон ялтан шилжүүлэх тухай гэрээ байгуулах чиглэлээр Засгийн газар анхааран ажиллаж байна. Монгол Улс гадаад оронтой ялтан шилжүүлэх ажлыг зохицуулсан 7 улстай Бүгд Найрамдах Солонгос Улс, БНХАУ, Канад Улс, ОХУ, Бүгд Найрамдах Польш Улс, БНТУ, БНКУ-тай хоёр талын гэрээ байгуулсан. Мөн Монгол Улс ялтан шилжүүлэх тухай 1978 оны Берлиний конвенцид нэгдэн орсон бөгөөд тус конвенц нь хүчин төгөлдөр үйлчилж байна. Бүгд Найрамдах Болгар Улс, Бүгд Найрамдах </w:t>
      </w:r>
      <w:r>
        <w:rPr>
          <w:rStyle w:val="style22"/>
          <w:rFonts w:ascii="Arial" w:cs="Arial" w:eastAsia="Times New Roman" w:hAnsi="Arial"/>
          <w:b w:val="false"/>
          <w:bCs w:val="false"/>
          <w:i w:val="false"/>
          <w:iCs w:val="false"/>
          <w:color w:val="00000A"/>
          <w:sz w:val="24"/>
          <w:szCs w:val="24"/>
          <w:u w:val="none"/>
          <w:shd w:fill="FFFFFF" w:val="clear"/>
          <w:lang w:bidi="he-IL" w:val="mn-MN"/>
        </w:rPr>
        <w:t>Унгар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улс, Бүгд Найрамдах Куб улс,  Бүгд Найрамдах Польш, Бүгд Найрамдах Чех, Бүгд Найрамдах Словак, ОХУ, БНАСАУ зэрэг 9 гишүүн хэвээр байгаа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Харин ялтан шилжүүлэх тухай гэрээ байгуулаагүй аливаа улстай ялтан шилжүүлэх асуудлыг дипломат шугамаар дамжуулан тухай бүр харилцан тохиролцож шийдвэрлэх шаардлагатай болдог. Мөн ялтан шилжүүлэх талаар аливаа баримт бичиг байгуулаагүй тохиолдолд ялтан шилжүүлэхээс татгалздаг зарим улстай тухайлбал Америкийн нэгдсэн улстай ялтан шилжүүлэх ажлыг шийдвэрлэх боломжгүй байгаа юм. Ялтан шилжүүлэх тухай Европын зөвлөлтийн конвенцэд Европын зөвлөлийн гишүүн 47 улс гишүүн бус 19 оронд нэгдэж орсны тоо нь Монгол Улсын иргэд суралцах бизнес аяллын зорилгоор олон зорчдог. Оршин суудаг Их Британи Умард Ирландын нэгдсэн вант улс, ХБНГУ, </w:t>
      </w:r>
      <w:r>
        <w:rPr>
          <w:rStyle w:val="style22"/>
          <w:rFonts w:ascii="Arial" w:cs="Arial" w:eastAsia="Times New Roman" w:hAnsi="Arial"/>
          <w:b w:val="false"/>
          <w:bCs w:val="false"/>
          <w:i w:val="false"/>
          <w:iCs w:val="false"/>
          <w:color w:val="00000A"/>
          <w:sz w:val="24"/>
          <w:szCs w:val="24"/>
          <w:u w:val="none"/>
          <w:shd w:fill="FFFFFF" w:val="clear"/>
          <w:lang w:bidi="he-IL" w:val="mn-MN"/>
        </w:rPr>
        <w:t>Бельгийн</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вант улс, Бүгд Найрамдах Ирланд улс,  Бүгд Найрамдах Филиппин улс, АНУ, Австрали, Япон зэрэг улсууд багтаж байгаа юм. Иймд Монгол Улс, Монгол иргэдээ олноор нь зорчиж гэмт хэрэгт холбогдох магадлалтай улс бүрд тус бүрд ялтан шилжүүлэх хоёр талын гэрээ байгуулахын оронд ялтан шилжүүлэх тухай Европын зөвлөлийн конвенцэд нэгдэн орох нь ач холбогдолтой гэж үзэж байна. Ингэснээр тус конвенцийн гишүүн улсуудтай эх орондоо ялаа эдлэхийг хүссэн иргэдийг шилжүүлэх эрх зүйн үндэс бүрдэх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Монгол Улсаас 2014 оны 5 дугаар сард ялтан шилжүүлэх тухай Европын зөвлөлийн конвенцид нэгдэн орох хүсэлтэй Европын зөвлөлд илэрхийлсэн бөгөөд Европын зөвлөлийн сайд нарын хорооны 2015 оны 5 дугаар сарын 27-ны хуралдаанаар Монгол Улсыг тус конвенцид нэгдэн орохыг урих шийдвэр гаргасан байна. Асуудлыг хэлэлцэн шийдвэрлэж өгөхийг та бүхнээс хүсье.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Анхаарал тавьсан явдалд баярлалаа.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-Хэлэлцэж байгаа асуудалтай холбогдуулан асуулт асуух гишүүд байна уу. Энхболд дарга асууя. Уучлаарай Содбилэг гишүүн.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О.Содбилэг:</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-Нэг юм тодруулж асуух гэсэн юм. Европын холбооны улсад гэмт хэрэгт оролцсон Монгол иргэнийхээ ялыг нь Монголд эдлүүлэх гэж би ойлгож байна зөв үү. Эсвэл манайд Монгол Улсын иргэн Европын улсад гэмт хэрэг үйлдээд жишээлбэл нутагтаа буцаад ирсэн бол тэр иргэнээ өгөхгүй биз дээ. Ийм хоёр асуулт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-Хоёр номер. Дорлигжав сайд хариулъя.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 xml:space="preserve">Д.Дорлигжав: </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-Саяын асуулт тэгж ойлгогдож байгаа. Өөрийнхөө хүнийг шилжүүлж өгөхгүй. Харилцан хоёр тал тэгж эрхтэй. Хоёр талд асуудалд холбогдсон хүмүүсээ тохируулж шилжүүлж авах ийм л гэрээ.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Энхболд гишүүн асууна.</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З.Энхболд:</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-Ял эдэлж байгаа хүний тоо хэд байна. Хэдэн улсад хэдэн хүн байна вэ. Нөгөө баахан карманы хулгайчууд чинь байгаа юу. Дэлгүүрээс юм хулгайлдаг. Бөөн санхүүгийн дарамт учрахгүй юу. Хэдэн зуугаараа ирээд.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-Дорлигжав сайд хариулъя.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Д.Дорлигжав:</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-Одоо энд надад өгсөн тоогоор бол Монгол Улсын иргэнд энэ конвенцид нэгдэн орох улсуудад ял эдэлж байгаа 56 иргэн байгаа юм байна Монгол Улсын. Энэ улсуудаас Монгол Улсад ял эдэлж байгаа 12 иргэн байна. 56-г аваад 12-ыг өгөх юм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-Санал хураалт явуулъя. Монгол Улс “Ялтан шилжүүлэх тухай Европын Зөвлөлийн конвенци”-д нэгдэн орохыг дэмжиж гарын үсэг зурахыг Засгийн газарт зөвшөөрье гэсэн томьёоллоор санал хураалт явуулъя. 15 гишүүн оролцож 93.3 хувийн саналаар дэмжигдлээ. Уг асуудлыг хэлэлцсэн тухай Байнгын хорооны хуралдаан тэмдэглэл болон санал, дүгнэлтийг Засгийн газарт хүргүүлнэ.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Тавдугаар асуудал.</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bCs/>
          <w:i w:val="false"/>
          <w:iCs w:val="false"/>
          <w:color w:val="00000A"/>
          <w:sz w:val="24"/>
          <w:szCs w:val="24"/>
          <w:u w:val="none"/>
          <w:shd w:fill="FFFFFF" w:val="clear"/>
          <w:lang w:bidi="he-IL" w:val="mn-MN"/>
        </w:rPr>
        <w:tab/>
      </w:r>
      <w:r>
        <w:rPr>
          <w:rStyle w:val="style22"/>
          <w:rFonts w:ascii="Arial" w:cs="Arial" w:eastAsia="Times New Roman" w:hAnsi="Arial"/>
          <w:b/>
          <w:bCs/>
          <w:i/>
          <w:iCs/>
          <w:color w:val="000000"/>
          <w:sz w:val="24"/>
          <w:szCs w:val="24"/>
          <w:u w:val="none"/>
          <w:shd w:fill="FFFFFF" w:val="clear"/>
          <w:lang w:bidi="he-IL" w:val="mn-MN"/>
        </w:rPr>
        <w:t>Хараагүй, харааны бэрхшээлтэй болон хэвлэмэл бүтээл унших хязгаарлагдмал чадвартай хүмүүст зориулан хэвлэн нийтлэгдсэн бүтээлийг хүртээмжтэй болгохыг хөнгөвчлөх тухай Мрракешийн гэрээний төсөл</w:t>
      </w:r>
      <w:r>
        <w:rPr>
          <w:rStyle w:val="style22"/>
          <w:rFonts w:ascii="Arial" w:cs="Arial" w:eastAsia="Times New Roman" w:hAnsi="Arial"/>
          <w:b w:val="false"/>
          <w:bCs w:val="false"/>
          <w:i/>
          <w:iCs/>
          <w:color w:val="000000"/>
          <w:sz w:val="24"/>
          <w:szCs w:val="24"/>
          <w:u w:val="none"/>
          <w:shd w:fill="FFFFFF" w:val="clear"/>
          <w:lang w:bidi="he-IL" w:val="mn-MN"/>
        </w:rPr>
        <w:t xml:space="preserve"> зөвшилцөх.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iCs/>
          <w:color w:val="000000"/>
          <w:sz w:val="24"/>
          <w:szCs w:val="24"/>
          <w:u w:val="none"/>
          <w:shd w:fill="FFFFFF" w:val="clear"/>
          <w:lang w:bidi="he-IL" w:val="mn-MN"/>
        </w:rPr>
        <w:tab/>
      </w:r>
      <w:r>
        <w:rPr>
          <w:rStyle w:val="style22"/>
          <w:rFonts w:ascii="Arial" w:cs="Arial" w:eastAsia="Times New Roman" w:hAnsi="Arial"/>
          <w:b w:val="false"/>
          <w:bCs w:val="false"/>
          <w:i w:val="false"/>
          <w:iCs w:val="false"/>
          <w:color w:val="000000"/>
          <w:sz w:val="24"/>
          <w:szCs w:val="24"/>
          <w:u w:val="none"/>
          <w:shd w:fill="FFFFFF" w:val="clear"/>
          <w:lang w:bidi="he-IL" w:val="mn-MN"/>
        </w:rPr>
        <w:t xml:space="preserve">Ажлын хэсгийг танилцуулъя. Саянаа-Шадар сайдын зөвлөх, Чинбат-Оюуны өмчийн газрын дарга, Мягмардорж-Оюуны өмчийн газрын зохиогчийн эрхийн хэлтсийн дарга.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t xml:space="preserve">Гэрээний төслийн танилцуулгыг Засгийн газрын гишүүн, Их Хурлын гишүүн Баярцогт танилцуулна.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r>
      <w:r>
        <w:rPr>
          <w:rStyle w:val="style22"/>
          <w:rFonts w:ascii="Arial" w:cs="Arial" w:eastAsia="Times New Roman" w:hAnsi="Arial"/>
          <w:b/>
          <w:bCs/>
          <w:i w:val="false"/>
          <w:iCs w:val="false"/>
          <w:color w:val="000000"/>
          <w:sz w:val="24"/>
          <w:szCs w:val="24"/>
          <w:u w:val="none"/>
          <w:shd w:fill="FFFFFF" w:val="clear"/>
          <w:lang w:bidi="he-IL" w:val="mn-MN"/>
        </w:rPr>
        <w:t>С.Баярцогт:</w:t>
      </w:r>
      <w:r>
        <w:rPr>
          <w:rStyle w:val="style22"/>
          <w:rFonts w:ascii="Arial" w:cs="Arial" w:eastAsia="Times New Roman" w:hAnsi="Arial"/>
          <w:b w:val="false"/>
          <w:bCs w:val="false"/>
          <w:i w:val="false"/>
          <w:iCs w:val="false"/>
          <w:color w:val="000000"/>
          <w:sz w:val="24"/>
          <w:szCs w:val="24"/>
          <w:u w:val="none"/>
          <w:shd w:fill="FFFFFF" w:val="clear"/>
          <w:lang w:bidi="he-IL" w:val="mn-MN"/>
        </w:rPr>
        <w:t xml:space="preserve"> -Байнгын хороон дарга эрхэм гишүүд 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t>Хараагүй, харааны бэрхшээлтэй болон хэвлэмэл бүтээл унших хязгаарлагдмал чадвартай хүмүүст зориулан хэвлэн нийтлэгдсэн бүтээлийг хүртээмжтэй болгохыг хөнгөвчлөх тухай М</w:t>
      </w:r>
      <w:r>
        <w:rPr>
          <w:rStyle w:val="style22"/>
          <w:rFonts w:ascii="Arial" w:cs="Arial" w:eastAsia="Times New Roman" w:hAnsi="Arial"/>
          <w:b w:val="false"/>
          <w:bCs w:val="false"/>
          <w:i w:val="false"/>
          <w:iCs w:val="false"/>
          <w:color w:val="000000"/>
          <w:sz w:val="24"/>
          <w:szCs w:val="24"/>
          <w:u w:val="none"/>
          <w:shd w:fill="FFFFFF" w:val="clear"/>
          <w:lang w:bidi="he-IL" w:val="mn-MN"/>
        </w:rPr>
        <w:t>а</w:t>
      </w:r>
      <w:r>
        <w:rPr>
          <w:rStyle w:val="style22"/>
          <w:rFonts w:ascii="Arial" w:cs="Arial" w:eastAsia="Times New Roman" w:hAnsi="Arial"/>
          <w:b w:val="false"/>
          <w:bCs w:val="false"/>
          <w:i w:val="false"/>
          <w:iCs w:val="false"/>
          <w:color w:val="000000"/>
          <w:sz w:val="24"/>
          <w:szCs w:val="24"/>
          <w:u w:val="none"/>
          <w:shd w:fill="FFFFFF" w:val="clear"/>
          <w:lang w:bidi="he-IL" w:val="mn-MN"/>
        </w:rPr>
        <w:t>рракешийн гэрээ нь дэлхийн оюуны өмчийн байгууллага, зохиогчийн эрхийн салбарын хамгийн сүүлд буюу 2013  онд батлагдсан гэрээ юм. Энэхүү гэрээний зорилго нь Хараагүй, харааны бэрхшээлтэй болон бие мах бодийн бэрхшээлийн улмаас ном барих унших боломжгүй хүмүүст зохиогчийн эрхийн зөвшөөрөл шаардахгүйгээр ном бусад хэвлэмэл бүтээлийг ашиглуулах боломж олгох явдал юм.</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t xml:space="preserve">Уг гэрээний хүрээнд хөгжлийн бэрхшээлтэй иргэд эрх тэгш мэдээлэл олж авах тэдний сурч боловсрох эрх нь хүнлэг энэрэнгүй нийгмийн хөгжлийн ёсонд нийцэх юм. Уг гэрээний хүрээнд хэвлэмэл бүтээлийг хараагүй  болон харааны бэрхшээлтэй хүмүүст зориулсан хэлбэрээр шилжүүлэх тэдгээр хүмүүст үйлчилгээ үзүүлэх эрх бүхий байгууллагаас хилээр нэвтрүүлэх хуулбарлах нийтэд түгээхэд зохиогчийн эрхийн хамгаалалтыг хязгаарлах чөлөөлөхтэй холбоотой зохицуулалтыг гишүүн орнууд үндэсний хууль тогтоомжоор бий болгохыг шаарддаг болно. Оюуны бүтээл туурвих үр шимийг нь хүртэх эрх нь Монгол Улсын Үндсэн хуульд заасан хүний үндсэн эрхэд хамаарах тул энэ гэрээ нь Монгол Улсын олон улсын гэрээний тухай хуулийн 10.1-д заасан заавал соёрхон батлах олон улсын гэрээнд хамаарч байгаа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t xml:space="preserve">2013 оны 6 дугаар сард Маррако улсын Марракеш хотноо зохион байгуулагдсан дэлхийн оюуны өмчийн байгууллагын дипломат бага хурлын үеэр хараагүй, харааны бэрхшээлтэй болон хэвлэмэл бүтээл унших хязгаарлагдмал чадвартай хүмүүст зориулан хэвлэн нийтлэгдсэн бүтээлийг хүртээмжтэй болгохын хөнгөвчлөх тухай Марракешийн гэрээг байгуулах, гэрээнд нэгдэн орохоор Монгол Улсын Засгийн газраас эрх олгож гадаад харилцааны сайдын өгсөн итгэмжлэлийн дагуу Оюуны өмчийн газрын дарга Н.Чинбат уг гэрээнд гарын үсэг зурсан.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t xml:space="preserve">2015 оны 4 дүгээр сарын 15-ны байдлаар уг гэрээнд Аргентин, </w:t>
      </w:r>
      <w:r>
        <w:rPr>
          <w:rStyle w:val="style22"/>
          <w:rFonts w:ascii="Arial" w:cs="Arial" w:eastAsia="Times New Roman" w:hAnsi="Arial"/>
          <w:b w:val="false"/>
          <w:bCs w:val="false"/>
          <w:i w:val="false"/>
          <w:iCs w:val="false"/>
          <w:color w:val="000000"/>
          <w:sz w:val="24"/>
          <w:szCs w:val="24"/>
          <w:u w:val="none"/>
          <w:shd w:fill="FFFFFF" w:val="clear"/>
          <w:lang w:bidi="he-IL" w:val="mn-MN"/>
        </w:rPr>
        <w:t>Сальвадор</w:t>
      </w:r>
      <w:r>
        <w:rPr>
          <w:rStyle w:val="style22"/>
          <w:rFonts w:ascii="Arial" w:cs="Arial" w:eastAsia="Times New Roman" w:hAnsi="Arial"/>
          <w:b w:val="false"/>
          <w:bCs w:val="false"/>
          <w:i w:val="false"/>
          <w:iCs w:val="false"/>
          <w:color w:val="000000"/>
          <w:sz w:val="24"/>
          <w:szCs w:val="24"/>
          <w:u w:val="none"/>
          <w:shd w:fill="FFFFFF" w:val="clear"/>
          <w:lang w:bidi="he-IL" w:val="mn-MN"/>
        </w:rPr>
        <w:t xml:space="preserve">, Энэтхэг, Мали, </w:t>
      </w:r>
      <w:r>
        <w:rPr>
          <w:rStyle w:val="style22"/>
          <w:rFonts w:ascii="Arial" w:cs="Arial" w:eastAsia="Times New Roman" w:hAnsi="Arial"/>
          <w:b w:val="false"/>
          <w:bCs w:val="false"/>
          <w:i w:val="false"/>
          <w:iCs w:val="false"/>
          <w:color w:val="000000"/>
          <w:sz w:val="24"/>
          <w:szCs w:val="24"/>
          <w:u w:val="none"/>
          <w:shd w:fill="FFFFFF" w:val="clear"/>
          <w:lang w:bidi="he-IL" w:val="mn-MN"/>
        </w:rPr>
        <w:t>Парагвай</w:t>
      </w:r>
      <w:r>
        <w:rPr>
          <w:rStyle w:val="style22"/>
          <w:rFonts w:ascii="Arial" w:cs="Arial" w:eastAsia="Times New Roman" w:hAnsi="Arial"/>
          <w:b w:val="false"/>
          <w:bCs w:val="false"/>
          <w:i w:val="false"/>
          <w:iCs w:val="false"/>
          <w:color w:val="000000"/>
          <w:sz w:val="24"/>
          <w:szCs w:val="24"/>
          <w:u w:val="none"/>
          <w:shd w:fill="FFFFFF" w:val="clear"/>
          <w:lang w:bidi="he-IL" w:val="mn-MN"/>
        </w:rPr>
        <w:t xml:space="preserve">, Сингапур, Арабын нэгдсэн Эмират, </w:t>
      </w:r>
      <w:r>
        <w:rPr>
          <w:rStyle w:val="style22"/>
          <w:rFonts w:ascii="Arial" w:cs="Arial" w:eastAsia="Times New Roman" w:hAnsi="Arial"/>
          <w:b w:val="false"/>
          <w:bCs w:val="false"/>
          <w:i w:val="false"/>
          <w:iCs w:val="false"/>
          <w:color w:val="000000"/>
          <w:sz w:val="24"/>
          <w:szCs w:val="24"/>
          <w:u w:val="none"/>
          <w:shd w:fill="FFFFFF" w:val="clear"/>
          <w:lang w:bidi="he-IL" w:val="mn-MN"/>
        </w:rPr>
        <w:t>Уругвай</w:t>
      </w:r>
      <w:r>
        <w:rPr>
          <w:rStyle w:val="style22"/>
          <w:rFonts w:ascii="Arial" w:cs="Arial" w:eastAsia="Times New Roman" w:hAnsi="Arial"/>
          <w:b w:val="false"/>
          <w:bCs w:val="false"/>
          <w:i w:val="false"/>
          <w:iCs w:val="false"/>
          <w:color w:val="000000"/>
          <w:sz w:val="24"/>
          <w:szCs w:val="24"/>
          <w:u w:val="none"/>
          <w:shd w:fill="FFFFFF" w:val="clear"/>
          <w:lang w:bidi="he-IL" w:val="mn-MN"/>
        </w:rPr>
        <w:t xml:space="preserve"> зэрэг 8 орон гишүүнээр элсээд байгаа бөгөөд энэхүү гэрээ хүчин төгөлдөр болоход 20 орон гишүүнээр элсэн орох шаардлагатай юм. Манай улс хүний эрхийг дээдэлсэн ардчилсан орны хувьд дэлхийн оюуны өмчийн байгууллагын энэхүү хүнлэг энэрэнгүй гэрээнд нэгдэн орж хөгжлийн бэрхшээлтэй иргэдээ сурч мэдэх тэгж боломж олгох хүний эрхийг хангах зорилгын үүднээс энэхүү гэрээг соёрхон батлуулахаар оруулж байна. Асуудлыг хэлэлцэн шийдвэрлэж өгөхийг та бүхнээс хүсье.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t xml:space="preserve">Анхаарал тавьсан явдалд баярлалаа.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r>
      <w:r>
        <w:rPr>
          <w:rStyle w:val="style22"/>
          <w:rFonts w:ascii="Arial" w:cs="Arial" w:eastAsia="Times New Roman" w:hAnsi="Arial"/>
          <w:b/>
          <w:bCs/>
          <w:i w:val="false"/>
          <w:iCs w:val="false"/>
          <w:color w:val="000000"/>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0"/>
          <w:sz w:val="24"/>
          <w:szCs w:val="24"/>
          <w:u w:val="none"/>
          <w:shd w:fill="FFFFFF" w:val="clear"/>
          <w:lang w:bidi="he-IL" w:val="mn-MN"/>
        </w:rPr>
        <w:t xml:space="preserve"> -Гэрээний төсөлтэй холбогдуулан асуулт асуух гишүүд байна уу. Алга байна. Үг хэлэх гишүүд байна уу. Алга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t>Хараагүй, харааны бэрхшээлтэй болон хэвлэмэл бүтээл унших хязгаарлагдмал чадвартай хүмүүст зориулан хэвлэн нийтлэгдсэн бүтээлийг хүртээмжтэй болгохыг хөнгөвчлөх тухай М</w:t>
      </w:r>
      <w:r>
        <w:rPr>
          <w:rStyle w:val="style22"/>
          <w:rFonts w:ascii="Arial" w:cs="Arial" w:eastAsia="Times New Roman" w:hAnsi="Arial"/>
          <w:b w:val="false"/>
          <w:bCs w:val="false"/>
          <w:i w:val="false"/>
          <w:iCs w:val="false"/>
          <w:color w:val="000000"/>
          <w:sz w:val="24"/>
          <w:szCs w:val="24"/>
          <w:u w:val="none"/>
          <w:shd w:fill="FFFFFF" w:val="clear"/>
          <w:lang w:bidi="he-IL" w:val="mn-MN"/>
        </w:rPr>
        <w:t>а</w:t>
      </w:r>
      <w:r>
        <w:rPr>
          <w:rStyle w:val="style22"/>
          <w:rFonts w:ascii="Arial" w:cs="Arial" w:eastAsia="Times New Roman" w:hAnsi="Arial"/>
          <w:b w:val="false"/>
          <w:bCs w:val="false"/>
          <w:i w:val="false"/>
          <w:iCs w:val="false"/>
          <w:color w:val="000000"/>
          <w:sz w:val="24"/>
          <w:szCs w:val="24"/>
          <w:u w:val="none"/>
          <w:shd w:fill="FFFFFF" w:val="clear"/>
          <w:lang w:bidi="he-IL" w:val="mn-MN"/>
        </w:rPr>
        <w:t xml:space="preserve">рракешийн гэрээнд нэгдэн орохыг дэмжиж Засгийн газарт гарын үсэг зурахыг зөвшөөрье гэсэн томьёоллоор санал хураалт явуулъя. 16 гишүүн оролцож 81.2 хувийн саналаар дэмжигдлээ. Уг асуудлыг хэлэлцсэн тухай Байнгын хорооны хуралдааны тэмдэглэл, санал, дүгнэлтийг Засгийн газарт хүргүүлнэ.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t xml:space="preserve">Гадаад хэргийн яамны 2015 оны хагас жилийн тайлан. Харьяалах байгууллагууд хагас жилийн тайлан.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t xml:space="preserve">Ажлын хэсгийг танилцуулъя. Пүрэвсүрэн-Гадаад хэргийн сайд байна уу. Алга бол хойшлууллаа.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t xml:space="preserve">Гадаад хэргийн яамны тайланг дараа нь болъё. Ганболд дарга танайх орчих.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0"/>
          <w:sz w:val="24"/>
          <w:szCs w:val="24"/>
          <w:u w:val="none"/>
          <w:shd w:fill="FFFFFF" w:val="clear"/>
          <w:lang w:bidi="he-IL" w:val="mn-MN"/>
        </w:rPr>
        <w:tab/>
      </w:r>
      <w:r>
        <w:rPr>
          <w:rFonts w:ascii="Arial" w:hAnsi="Arial"/>
          <w:b/>
          <w:bCs/>
          <w:i/>
          <w:iCs/>
          <w:sz w:val="24"/>
          <w:szCs w:val="24"/>
        </w:rPr>
        <w:t>Авлигатай тэмцэх газрын мэдээлэл сонсох;</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bCs/>
          <w:i/>
          <w:iCs/>
          <w:sz w:val="24"/>
          <w:szCs w:val="24"/>
        </w:rPr>
        <w:tab/>
      </w:r>
      <w:r>
        <w:rPr>
          <w:rFonts w:ascii="Arial" w:hAnsi="Arial"/>
          <w:b w:val="false"/>
          <w:bCs w:val="false"/>
          <w:i w:val="false"/>
          <w:iCs w:val="false"/>
          <w:sz w:val="24"/>
          <w:szCs w:val="24"/>
          <w:lang w:val="mn-MN"/>
        </w:rPr>
        <w:t xml:space="preserve">Авлигатай тэмцэх газрын мэдээллийг сонсъё. Ажлын хэсэг танилцуулъя. Ганболд-Авлигатай тэмцэх газрын дарга, Баасанням-Авлигатай тэмцэх газрын Тамгын хэлтсийн дарга, Энхтөр-Мөрдөн шалгах хэлтсийн дарга, Батсайхан-Хяналт шалгалт, дүн шинжилгээний хэлтсийн дарга, Бат-Отгон-Урьдчилан сэргийлэх соён гэгээрүүлэх хэлтсийн дарга. Мэдээллийг Газрын дарга Ганболд хийнэ.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w:t>
      </w:r>
      <w:r>
        <w:rPr>
          <w:rFonts w:ascii="Arial" w:hAnsi="Arial"/>
          <w:b w:val="false"/>
          <w:bCs w:val="false"/>
          <w:i w:val="false"/>
          <w:iCs w:val="false"/>
          <w:sz w:val="24"/>
          <w:szCs w:val="24"/>
          <w:lang w:val="mn-MN"/>
        </w:rPr>
        <w:t>.</w:t>
      </w:r>
      <w:r>
        <w:rPr>
          <w:rFonts w:ascii="Arial" w:hAnsi="Arial"/>
          <w:b/>
          <w:bCs/>
          <w:i w:val="false"/>
          <w:iCs w:val="false"/>
          <w:sz w:val="24"/>
          <w:szCs w:val="24"/>
          <w:lang w:val="mn-MN"/>
        </w:rPr>
        <w:t>Ганболд:</w:t>
      </w:r>
      <w:r>
        <w:rPr>
          <w:rFonts w:ascii="Arial" w:hAnsi="Arial"/>
          <w:b w:val="false"/>
          <w:bCs w:val="false"/>
          <w:i w:val="false"/>
          <w:iCs w:val="false"/>
          <w:sz w:val="24"/>
          <w:szCs w:val="24"/>
          <w:lang w:val="mn-MN"/>
        </w:rPr>
        <w:t xml:space="preserve"> -Улсын Их Хурлын дарга, эрхэм гишүүдийн энэ өдрийн амар амгаланг айлтгая.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Авлигатай тэмцэх газраас Авлигын эсрэг хуулийн 26 дугаар зүйлийн 26.1 дэх заалтын дагуу Авлигатай тэмцэх хууль тогтоомжийн хэрэгжилт, авлигын ерөнхий нөхцөл байдлын талаар Улсын Их Хуралд мэдээлдэг билээ.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Энэхүү мэдээлэлд авлигын эсрэг олон нийтийн соён гэгээрүүлэх авлигаас урьдчилан сэргийлэх энэ хуульд заасан этгээдийн хөрөнгө орлогын мэдүүлгийг хянан шалгах чиглэлээр хийгдсэн ажлын талаарх мэдээллийг оруулахаас гадна мөн хэрэг бүртгэлт мөрдөн байцаалтын ажиллагаанд шалгаж байгаа эрүүгийн хэргийн холбогдогч нарын талаарх мэдээллийг хамруулдаг. Мөн үйл ажиллагааныхаа талаар хэвлэл мэдээллийн байгууллагын ажилтан сэтгүүлчдэд улирал тутам мэдээлэл хийж олон нийтэд хүргэдэг бөгөөд хэрэг бүртгэлт мөрдөн байцаалтын ажиллагаанд шалгаж байгаа Эрүүгийн хэргийн  холбогдогч нарын талаар прокурорын байгууллагаас зөвшөөрөл авч бодит үнэн зөв мэдээллийг хэвлэл мэдээллийн ажилтнаар дамжуулан өгч ажиллаж байна. Монгол Улсын авлигын эсрэг хууль тогтоомжийн хэрэгжилт авлигын ерөнхий нөхцөл байдлын талаар 2014 оны мэдээллийг товхимол байдлаар хэвлэж Улсын Их Хурлын эрхэм гишүүдэд хүргүүлсэн тул 2015 оны эхний хагас жилийн мэдээллийг товч танилцуулж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1. Авлигын эсрэг хуулийн хэрэгжилт өнөөгийн байдал, урьдчилсан сэргийлэх соён гэгээрүүлэх чиглэлээр. Авлигын эсрэг хуулийн 18 дугаар зүйлийн 18.1.1-д заасан чиг үүргийнхээ хүрээнд төрийн байгууллагаас хэрэгжүүлж буй авлигын эсрэг үйл ажиллагаанд үнэлэлт дүгнэлт өгөх зорилго бүхий Авлигын эсрэг үйл ажиллагааг үнэлэх аргачлалын дагуу төрийн болон төрийн өмчит байгууллагуудын 2014 оны авлигын эсрэг үйл ажиллагааг нээлттэй сонгон шалгаруулалтаар шалгарсан хөндлөнгийн шинжээчийн баг үнэлсэн билээ. Хөндлөнгийн шинжээчийн багаас өгсөн төрийн байгууллагуудын авлигын эсрэг үйл ажиллагааны 2014 оны үнэлгээгээр жил дараалан бага оноотой үнэлэгдсэн Ховд аймаг. Жил дараалан дундаас дээш үнэлгээ авсан ялангуяа авлигын эсрэг санал санаачилгыг өндрөөр үнэлэгдсэн Увс аймаг, дундаж оноотой үнэлэгдсэн Булган аймаг зэргийг тус тус сонгон ажилласан.</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Түүнчлэн төрийн өмчит аж ахуйн нэгжийн статустай барилга хөгжлийн төв, Хөдөлмөрийн эрхлэлтийн үйлчилгээ судалгаа, мэдээллийн төв, иргэдийн санал гомдол судалгааны дүнд үндэслэн халдварт өвчин судлалын үндэсний төвд тус тус ажиллав. Дээрх байгууллагууд өөртөө орон сууц олгох шийдвэр гаргадаг. Хууль тогтоомжид заасан мэдээллийн ил тод байдал хангалтгүй зэрэг нийтлэг зөрчил дутагдал байгаа тул бусад төрийн байгууллага албан хаагчид эрх бүхий албан тушаалтнуудад цахим шуудангаар нь дамжуулан дээрх нийтлэг зөрчил дутагдлаас урьдчилан сэргийлэх зөрчлөө арилгах талаар мэдээлэх ажлыг зохион байгуулсан. Булган, Говь-Алтай, Увс, Ховд аймгуудын нийт 45 суманд томилолтоор ажиллаж худалдан авах ажиллагааг зохион байгуулахдаа оролцогч байхгүй гэдгээр шалтгаалан шууд гэрээ байгуулдаг. Олон нийтийн оролцооны аргаар хийх ажилд иргэдийн бүлгийг сумын Засаг даргын захирамжаар байгуулдаг.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Иргэдийн бүлэг нь ихэвчлэн иргэдийн төлөөлөгч байдаг. Сонгон шалгаруулалтад орж ялсан хуулийн этгээд мөн албан тушаалтнуудтай шууд болон шууд бусаар холбоотой, төрийн болон орон нутгийн өмчийн хөрөнгийг үр дүнгүй зарцуулдаг, холбогдох хууль тогтоомж зөрчсөн нэлээдгүй зөрчлүүдийг илрүүлж холбогдох арга хэмжээг авч ажилласан. Сургалт, уулзалт хэлэлцүүлгийн талаар. Авлигын эсрэг хууль тогтоомжийг таниулах 2015 оны сургалтын нэгдсэн төлөвлөгөөний дагуу нийт 71 удаагийн сургалт зохион байгуулж, 6000 гаруй албан тушаалтныг хамруулсан. Эдгээр сургалтын 58.7 хувь нь төлөвлөгөөт сургалт бөгөөд, 41.3 хувь нь тухайн байгууллагын хүсэлтээр зохион байгуулсан. Орон нутгаас нийт 3000 гаруй нийтийн албан тушаалтан хамрагдсан байна.</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 2015 оны 6 дугаар сарын 2-5 -ны өдрүүдэд стар санаачилгатай хамтран эрх зүйн харилцан туслалцааны өсөлтийг боловсруулах ахисан түвшний сургалтыг зохион байгуулж хэрэгжүүлсэн үйл ажиллагааны үр дүнг хэлэлцэж цаашид хамтран ажиллах чиглэлээ тодорхойлж уулзалт зохион байгуулсан болно. Эдийн засгийн хамтын ажиллагаа хөгжлийн байгууллагуудын Зүүн Европ, Төв Азийн Авлигын сүлжээний Стамбулын авлигын эсрэг үйл ажиллагааны төлөвлөгөөний Монгол Улсын үнэлгээг хариуцсан багийн гишүүд 2015 оны 6 дугаар сарын 2-оос 5-ны өдрүүдэд Улаанбаатар хотод ажилласан бөгөөд энэ үеэр 10 сэдвийн хүрээнд 40 гаруй байгууллагууд мэргэжлийн холбоодыг урьж оролцуулсан уулзалт зохион байгууллаа. НҮБ-ын авлигын эсрэг конвенцийн гурав, дөрөвдүгээр бүлгийн хэрэгжилтийн үнэлгээний бэлтгэл ажлын хүрээнд уг үнэлгээг хийхэд ашигладаг олон улсын ... программыг Монгол хэлэнд хөрвүүлж 2015 оны 5 дугаар сарын 19-21-ний өдрүүдэд өөрийн байгууллага дээр 23 байгууллагын 28 албан хаагчийг оролцуулан сургалт зохион байгуулсан.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Төрийн болон орон нутгийн өмчийн хөрөнгөөр бараа ажил үйлчилгээ худалдан авах тухай хуулийн хэрэгжилтийг хангах зорилгоор Сангийн яам, Авлигатай тэмцэх газар, Худалдан авах ажиллагааны газартай хамтарсан зөвлөлдөх уулзалтыг 2015 оны 4 дүгээр сарын 21-ний өдөр зохион байгуулж худалдан авах ажиллагааг зохион байгуулах, авлига, ашиг сонирхлын зөрчлөөс урьдчилан сэргийлэх хүрээнд хэрэгжүүлэх хамтын ажиллагааны талаар тохиров.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Улсын Их Хурлын Төрийн байгуулалтын байнгын хороо, Авлигатай тэмцэх газар, Сонсогчдын боловсролын төв төрийн бус байгууллага хамтран 2015 оны 5 дугаар сарын 20-ны өдөр сонгуулийн санхүүжилт шинэчлэлийн асуудал сэдвээр Улсын Их Хурлын гишүүд улс төрийн нам төрийн болон иргэний нийгмийн байгууллагын төлөөллийн хүрээнд хэлэлцүүлэг зохион байгуулсан.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Ховд аймагт 2015 оны 5 дугаар сарын 1-нд Засгийн газрын Хэрэг эрхлэх газар, Швейцарын хөгжлийн агентлаг Германы хамтын ажиллагааны нийгэмлэг болон Увс, Баян-Өлгий, Ховд аймгуудын Засаг даргын Тамгын газар хамтран зохион байгуулсан сайн засаглал бүсийн форумд оролцож, Авлигын эсрэг хууль тогтоомжийн болон орон нутгийн хөгжлийн сангийн хэрэгжилтийн ил тод байдлыг хангахад иргэдийн оролцооны талаар мэдээлэл хийв.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Авлигын эсрэг хууль тогтоомжийг таниулах үйл ажиллагаа.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Авлигын эсрэг хууль тогтоомжийг таниулах ажлын хүрээнд төрийн байгууллагын удирдах ажилтнуудад зориулсан сургалтын тусгайлсан хөтөлбөрийг боловсруулав. Оюутан залуучуудад авлига, ашиг сонирхлын зөрчлийн нийгмийн хор аюулыг ухуулан таниулах зорилгоор сургалтын тусгай хөтөлбөр боловсруулж Зориг сан төрийн бус байгууллагатай хамтран 26 оюутан залуучуудтай Авлигатай тэмцэх газрын үйл ажиллагааг танилцуулах арга хэмжээг зохион байгууллаа. Мерсикор олон улсын байгууллагатай хамтран боловсруулсан сайн засаглалын төлөөх сайн туршлага гарын авлага, Нийгмийн дэвшил эмэгтэйчүүдийн хөдөлгөөн төрийн бус байгууллагатай хамтран боловсруулсан. Авлигын эсрэг хууль тогтоомжийг таниулах нь нийтийн албан тушаалтын гарын авлага, ашиг сонирхлын зөрлийн тухай мэдлэг, ойлголтыг  олон нийтэд түгээн таниулах ажлын гарын авлага зэрэг нийт 5 төрлийн 1891 ширхэг гарын авлага материалыг 32 байгууллагад хүргүүлж үйл ажиллагаандаа ашиглах боломжийг бүрдүүллээ. Авлигын талаар гомдол мэдээлэл хүлээн авах 18001969 дугаарын утсыг сурталчлах, байгууллагын цахим хаягийг сурталчилсан дэвтэр бичгийн хавтасны загварыг бэлтгэн хянаж дэвтрийг нийтэд 1000 гаруй хувь хавтас 500-г хэвлүүлэх ажлыг зохион байгууллаа.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Мөрдөн шалгах ажлын чиглэлээр.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2015 оны эхний хагас жилийн байдлаар нийт 521 гомдол мэдээлэл хүлээн авснаас гэмт хэргийн шинжтэй 196 гомдол мэдээлэл бүртгэгдсэн нь өнгөрсөн оны мөн үетэй харьцуулбал 11.3 хувиар буурсан байна. Гэмт хэргийн шинжтэй 2014 оны үлдэгдэл 12 гомдол шинээр хүлээн авч 196 гомдол нийт 208 гомдол мэдээллийг хянан үзсэнээс 48 гомдол мэдээлэл буюу 23.1 хувь эрүүгийн хэрэг үүсгэсэн нь өмнөх оны мөн үеийнхээс 3.1 хувиар өссөн байна. 124 гомдол мэдээлэл буюу 59.6 хувьд Эрүүгийн хэрэг үүсгэхээс татгалзах санал гаргасан өмнөх оны мөн үеийнхээс 8.4 хувиар өссөн. 23 гомдол буюу 11.1 хувийг харьяаллын дагуу шилжүүлэх саналтайгаар прокурорт шилжүүлсэн нь өмнөх оны мөн үеийнхээс 7.2 хувиар буурсан бөгөөд ажиллагаанд 13 гомдол мэдээллийн үлдэгдэлтэй, шийдвэрлэлт 93.8 хувьтай байна.</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Иргэд байгууллагаас ирүүлсэн гомдол мэдээллийг агуулга холбогдох байгууллага салбараар нь авч үзвэл нийтийн алба төрийн албаны үйл ажиллагаанд хамаарах 192 гомдол мэдээллээс улс төрийн албанд хамаарах 45, төрийн захиргааны албанд хамаарах 93, төрийн тусгай албанд хамаарах 32, төрийн үйлчилгээний албанд хамаарах 22 гомдол мэдээлэл, бусад салбарт 19 гомдол мэдээллээс хувийн хэвшлийн үйл ажиллагаанд хамаарах 8, төрийн бус байгууллагын үйл ажиллагаанд хамаарах 3, улс төрийн намын үйл ажиллагаанд хамаарах 1, бусад 7 гомдол мэдээлэл шалгагдсан. Эдгээр гомдол мэдээллийг хүлээн авсан хэлбэрээр нь ангилбал албан бичгээр 86, шуудангаар 60, цахим шуудангаар 5, биечлэн 50, утсаар 6, факсаар 1 гомдол мэдээлэл тус тус иржээ.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2015 оны эхний хагас жилийн байдлаар хуульд заасан харьяаллын 217 үйлдэл, 204 холбогчтой 147 эрүүгийн хэрэгт мөрдөн байцаалтын ажиллагаа явуулсан. Мөрдөн байцаалт явуулсан нийт хэрэг үйлдлийг Эрүүгийн хуулийн зүйл хэсгээр ангилбал төрийн албан тушаалтан албаны эрх мэдэл буюу албан тушаалын байдлаа урвуулах 93 буюу 24.9 хувь, төрийн албан тушаалтан эрх мэдлээ хэтрүүлэх 35 буюу 9.4 хувь. Төрийн бус байгууллага аж ахуйн нэгжийн албан тушаалтан эрх мэдлээ урвуулах 25 буюу 6.7 хувь. Төрийн бус байгууллага аж ахуйн нэгжийн албан тушаалтан эрх мэдлээ хэтрүүлэх 13 буюу, 3.5 хувь. Хээл хахууль авах 69 буюу 18.5 хувь, хээл хахууль өгөх 46 буюу, 12.3 хувь. Хээл хахуульд зуучлах нь 9 буюу 2.4 хувь. Төсвийн хөрөнгийг зориулалтын бусад зарцуулах нь 11 буюу 2.9 хувь, мөнгө угаах 5 буюу 1.3 хувь. Хууль бусаар хөрөнгөжих 6 буюу 1.6 хувь. Бусад хэрэг 61. энэ дотор татвараас зайлсхийх, бусдын эд хөрөнгийг завших, заллин мэхлэх албан тушаалтан хуурамч бичиг баримт үйлдэх, албан үүрэгтээ хайнга хандах, эрх мэдлээ хэрэгжүүлэхгүй байх, хуурамч бичиг үйлдэх ашиглах, нотлох баримт хуурамчаар үйлдэх эд зүйлийг хууль бусаар хил нэвтрүүлэх зэрэг 16.4 хувийг эзэлж байна.</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 Мөрдөн шалгасан эрүүгийн хэргийн шийдвэрлэлтийг авч үзвэл 23 хэргийг буюу нийт шалгасан хэргийн 15.6 хувийг яллах дүгнэлт үйлдүүлэхээр 22 хэргийг буюу 14.9 хувийг хэрэгсэхгүй болгох саналтайгаар 14 хэргийг буюу 9.5 хувийг харьяаллын дагуу шилжүүлэх, 13 хэргийг мөрдөн байцаалтын ажиллагааг түдгэлзүүлэх саналтайгаар прокурорт шилжүүлж, 13 хэргийг буюу 8.8 хувийг эрүүгийн хэрэгт нэгтгэн одоо 62 эрүүгийн хэргийн үлдэгдэлтэй мөрдөн байцаалтын ажиллагаа явагдаж байна.</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 Өмнөх оны мөн үетэй харьцуулахад мөрдөн шалгасан хэрэг 3-аар буюу 2 хувиар буурсан, яллах дүгнэлт үйлдүүлэх саналтай прокурорт шилжүүлсэн хэрэг 17 буюу 42.5-аар буурсан. Хэрэгсэхгүй болгох саналтай прокурорт шилжүүлсэн хэрэг 2 буюу 10 хувиар өссөн. Харьяаллын дагуу шилжүүлсэн хэрэг 1 буюу, 6.6-аар буурсан. Ажиллагаанд байгаа хэрэг 2 буюу, 3 хувиар өссөн дүнтэй байна. Мөрдөн шалгасан нийт хэргээс 70 хэргийг буюу 48.9 хувийг шийдвэрлэсэн. Хуулийн анхны хугацаанд хэрэг шийдвэрлэлт 32.6 хувьтай, нэг мөрдөгч 7.5 гомдол мэдээлэл, 5.6 эрүүгийн хэрэгт мөрдөн байцаалт явуулсан дүнтэй ажиллаа. Яллах дүгнэлт үйлдүүлэхээр шилжүүлсэн хэргээс 2015 оны эхний 5 дугаар сард Эрүүл мэндийн яамны Төрийн нарийн бичгийн даргаар ажилласан Түмэндэмбэрэл, Онцгой байдлын ерөнхий газрын гал түймэртэй тэмцэх газрын тасгийн даргаар ажиллаж байсан Тогооням, Иргэний харьяалал шилжилт хөдөлгөөний ерөнхий газрын хяналт, шалгалтын улсын байцаагч Пунцаг,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Баянхонгор аймгийн Заг сумын Мөнхбаяр нарын 36 хүнд холбогдох эрүүгийн 11 хэрэг шүүхээр шийдвэрлэгдсэн. Гэмт хэргийн улмаас 30 тэрбум 145.4 сая төгрөгийн хохирол учирснаас мөрдөн байцаалтын шатанд 577.3 сая төгрөгийн хохирлыг нөхөн төлүүлж 7 тэрбум 907 сая төгрөгийн эд зүйлийг битүүмжилсэн. 240.5 сая төгрөгийн нуугдмал мөнгө эд хөрөнгийг илрүүлэн ажилласан байна. </w:t>
      </w:r>
      <w:r>
        <w:rPr>
          <w:rFonts w:ascii="Arial" w:hAnsi="Arial"/>
          <w:b w:val="false"/>
          <w:bCs w:val="false"/>
          <w:i w:val="false"/>
          <w:iCs w:val="false"/>
          <w:color w:val="000000"/>
          <w:sz w:val="24"/>
          <w:szCs w:val="24"/>
          <w:lang w:val="mn-MN"/>
        </w:rPr>
        <w:t>Хувийн ашиг сонирхол хөрөнгө орлогын мэдүүлгийн бүрдүүлэлт дүн шинжилгээ хяналт шалгалтын чиглэлээр жил бүр хувийн ашиг сонирхол хөрөнгө орлогын мэдүүлгийг шинэчлэн гаргуулах үйл ажиллагааг 113 байгууллагын 121 мэдүүлгийг бүртгэх хянах хадгалах эрх бүхий 1550 албан тушаалтнаар дамжуулан зохион байгуулдаг. Улсын хэмжээнд 38423 мэдүүлэг гаргаж бүртгэгдсэнээс 38422 мэдүүлэг гаргагч буюу 99.99 хувь нь бүртгүүлжээ. Авлигатай тэмцэх газарт мэдүүлгээ бүртгүүлдэг төрийн өндөр болон тэ</w:t>
      </w:r>
      <w:r>
        <w:rPr>
          <w:rFonts w:ascii="Arial" w:hAnsi="Arial"/>
          <w:b w:val="false"/>
          <w:bCs w:val="false"/>
          <w:i w:val="false"/>
          <w:iCs w:val="false"/>
          <w:color w:val="000000"/>
          <w:sz w:val="24"/>
          <w:szCs w:val="24"/>
          <w:lang w:val="mn-MN"/>
        </w:rPr>
        <w:t>дг</w:t>
      </w:r>
      <w:r>
        <w:rPr>
          <w:rFonts w:ascii="Arial" w:hAnsi="Arial"/>
          <w:b w:val="false"/>
          <w:bCs w:val="false"/>
          <w:i w:val="false"/>
          <w:iCs w:val="false"/>
          <w:color w:val="000000"/>
          <w:sz w:val="24"/>
          <w:szCs w:val="24"/>
          <w:lang w:val="mn-MN"/>
        </w:rPr>
        <w:t xml:space="preserve">ээртэй адилтгах албан тушаалтнууд улсын дээд шүүхийн шүүхийн шүүгч Үндсэн хуулийн цэцийн гишүүн аймаг нийслэлийн иргэдийн төлөөлөгчдийн хурлын дарга, Засаг дарга зэрэг 244 албан тушаалтанд хөрөнгө орлогын мэдүүлэгт эцсийн хяналтыг хийж авлигын эсрэг хуулийн 14 дүгээр зүйлд заасан хугацаанд …/минут дуусав/.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-Ганболд дарга аа, материал авчихсан та гол гол тоонуудаа хэлээд тэгээд асуултын явцад мэдээлэл өгвөл болохоор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Д.Ганболд:</w:t>
      </w:r>
      <w:r>
        <w:rPr>
          <w:rFonts w:ascii="Arial" w:hAnsi="Arial"/>
          <w:b w:val="false"/>
          <w:bCs w:val="false"/>
          <w:i w:val="false"/>
          <w:iCs w:val="false"/>
          <w:color w:val="000000"/>
          <w:sz w:val="24"/>
          <w:szCs w:val="24"/>
          <w:lang w:val="mn-MN"/>
        </w:rPr>
        <w:t xml:space="preserve"> -Хяналт шалгалтын чиглэлээр ерөнхийдөө 2015 оны эхний хагас жилийн байдлаар нийт 82 байгууллага 5619 мэдүүлэг гаргагч мэдүүлгээ бүртгэх хянах, хадгалах эрх бүхий 450 албан тушаалтан нийт 6074 сургалт зохион байгуулсан. Ингээд хяналт шалгалтын чиглэлээр үндсэндээ 2015 онд төлөвлөсөн ажлууд 2014 онд ажилласан байдлаас үүссэн засаж залруулах ёстой бүх үйл ажиллагаанууд эхний хагас жилийн байдлаар бол бид нар төлөвлөгөөндөө хэвийн явж байна гэж үзэж байгаа. Та бүгдийн гар дээр тавьсан материал дээр бол тоо баримтууд байгаа учраас би сая Энхбаяр даргын хэлснээр зарим өгүүлбэр тоонуудаа бол би хаслаа.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Ингээд авлигатай тэмцэхэд би Үнэлэлт дүгнэлт уруугаа орох гэж байна Энхбаяр дарга 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-Ямар сорилт бэрхшээл байна. Эрх зүйн зохицуулалт дутуу зүйл юу байна. Энэ талаараа л. Бид бол тийм тодорхой бэрхшээлүүдийг бол дурдмааргүй байна. Бэрхшээлийн үед бид нар даван туулах ёстой авлигын эсрэг хууль тогтоомжийг бид нар хэрэгжүүлэх үүрэгтэй. Учраас зүгээр жижиг хэмжээний сорилтууд бэрхшээл юм гардаг. Энийг бол бид нар цаашид засаж залруулах ёстой. Гол асуудал бол энэ манай мэдээлэл дээр бол байгаа. Авлигатай тэмцэх газар хөдөө орон нутагт нэгжгүй учраас эрүүгийн мөрдөн байцаалтын чиглэлийн үйл ажиллагааны 45 хувь нь хөдөө орон нутагт явж байна. Хяналт шалгалтын чиглэлийн үйл ажиллагааны 30 орчим хувь нь бол хөдөө орон нутагт байгаа. Тийм учраас хөдөө орон нутагт явахад хүн хүчний асуудал бол хязгаарлагдмал, төсөв хөрөнгийн асуудал бол бас их үргүй зарцуулах талдаа их байна. Өргөдлийг бол бид нар хадгалж байх хугацаа байхгүй хуулиараа. Тийм учраас зайлшгүй явах шаардлагатай.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Эхний хагас жилийн байдлаар бол зөвхөн одоо хөдөө орон нутагт ажилласан хүмүүсийн томилолт тээвэр шатахууны зардал бол манай төсөвлөсөн зардлын 50-иас дээш хувь нь </w:t>
      </w:r>
      <w:r>
        <w:rPr>
          <w:rFonts w:ascii="Arial" w:hAnsi="Arial"/>
          <w:b w:val="false"/>
          <w:bCs w:val="false"/>
          <w:i w:val="false"/>
          <w:iCs w:val="false"/>
          <w:color w:val="000000"/>
          <w:sz w:val="24"/>
          <w:szCs w:val="24"/>
          <w:lang w:val="mn-MN"/>
        </w:rPr>
        <w:t>гарчхаад</w:t>
      </w:r>
      <w:r>
        <w:rPr>
          <w:rFonts w:ascii="Arial" w:hAnsi="Arial"/>
          <w:b w:val="false"/>
          <w:bCs w:val="false"/>
          <w:i w:val="false"/>
          <w:iCs w:val="false"/>
          <w:color w:val="000000"/>
          <w:sz w:val="24"/>
          <w:szCs w:val="24"/>
          <w:lang w:val="mn-MN"/>
        </w:rPr>
        <w:t xml:space="preserve"> ингээд явж байгаа. Цаашдаа бол орон нутагт анхаарах асуудлууд их байгаа. Учир нь орон нутагт бол төсвийн хүрээ тэлсэн. Төсөв захирагч нарын эрх мэдлийн хэмжээ бол ихэссэн байгаа. Тулгамдаж байгаа асуудал нь юу вэ гэхээр орон нутгийг хөгжүүлэх сан, жижиг дунд үйлдвэрийг хөгжүүлэх сан, ноосны мөнгөний хуваарилалт бол бас тийм зориулалт бусаар хууль зүйн дагуу явагдахгүй байгаа. Энэ дээр бол өргөдөл, гомдол маш их ирж байгаа. Мөн төрийн албан хаагчийг ажилд томилоход танил тал хардаг. Өөрөөр хэлбэл нөгөө хувийн ашиг сонирхлын урьдчилсан мэдүүлгийг нь бол нягталж манайхаас одоо зөвшөөрөл авдаггүй ийм байдал бол нэлээд үзэгдлүүд гарч байгаа. Ийм учраас бид нарт орон нутагт хүрч ажиллах жигд ажиллах шаардлага бол байгаа. Энэ дээр нэгжгүй байгаа тийм зовлон байдаг.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Нөгөө талаар үйл ажиллагаагаа бид нар ялангуяа манай тэргүүлэх чиглэл болсон соён гэгээрүүлэх урьдчилан сэргийлэх чиглэлээр бол хийгдэж байгаа ажлуудаа сурталчилж байгаа хэдий боловч өнөөгийн нөхцөлд хэвлэл мэдээллийн байгууллагын дэмжлэг их шаардлагатай байдаг. Хэвлэл мэдээллийн байгууллагууд маань дуулиантай сонирхолтой мэдээлэл авах дуртай байдаг. Яг урьдчилан сэргийлэх чиглэлээр ард түмэнд ойлгуулах соён гэгээрүүлэх чиглэлээр бол хэвлэх материал сонирхол бол тааруухан байдагтай холбогдуулаад манай энэ авлигатай тэмцэх авлигын хор уршгийг ойлгуулах асуудал бол тийм хязгаарлагдмал хүрээнд явагдаж байгааг бид бол хэвлэлийн байгууллагуудтай цаашид анхаарч хамтарч ажиллах ийм бодолтой байгаа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Нөгөө нэг асуудал бол авлигатай тэмцэх үйл ажиллагаа бол зөвхөн авлигатай тэмцэх байгууллагын үүрэг гэж бид бол хуулиар хүлээсэн үүргээ өөрийнхөө бололцоонд тулгуурлаж хийж байгаа. Тэгээд энэ улс орнуудын авлигатай тэмцэх үйл ажиллагаа амжилттай явагдаж байгаа нэг хэлбэр нь бол авлигатай тэмцэх улс орныхоо хөтөлбөрийг их сайн боловсруулж тэр хөтөлбөрөөрөө дамжуулж энэ нийгэмд байгаа бүх иргэн аж ахуйн нэгж төр захиргааны байгууллага олон нийтийн байгууллагатай хамтарч тэмцсэнээрээ амжилтад хүрдэг юм билээ. Тэгээд сая стратеги маань Улсын Их Хуралд ороод буцсан байгаа. Энэ асуудлыг бид нар анхнаас нь боловсруулахад олон талаас нь бас олон улсын практик туршлагуудыг үзэж бид нар санаа оноогоо хийсэн. Дахиж орох байх. Энэ дээр би Улсын Их Хурлын эрхэм гишүүдэд энэ стратегийг одоо баталж өгөхөд та бүгд дэмжлэг үзүүлээрэй гэж хүсэж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Энхбаяр дарга аа, би ерөнхийдөө дууслаа.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-За Баярлалаа. Танилцуулгатай холбогдуулан асуулт асуух гишүүд нэрээ өгнө үү. Дэмбэрэл гишүүн асууя.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Д.Дэмбэрэл:</w:t>
      </w:r>
      <w:r>
        <w:rPr>
          <w:rFonts w:ascii="Arial" w:hAnsi="Arial"/>
          <w:b w:val="false"/>
          <w:bCs w:val="false"/>
          <w:i w:val="false"/>
          <w:iCs w:val="false"/>
          <w:color w:val="000000"/>
          <w:sz w:val="24"/>
          <w:szCs w:val="24"/>
          <w:lang w:val="mn-MN"/>
        </w:rPr>
        <w:t xml:space="preserve"> -Би хоёр гурван юм асууя. Сая ерөнхийдөө бол ойлгогдлоо. Тэгээд тодорхой байдлаар энэ авлигын нөхцөл байдлын судалгаа сайн хийгдэж байгаа юу. Ямар байгууллагад авлига их байна гэж үзэж байгаа вэ. Захиргааны байгууллага уу, шүүх, цагдаа. Ер нь ямар байгууллагад авлига илүүтэй их байна вэ.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Хоёрдугаарт төрийн аль шатны албан тушаалтанд авлигын нөхцөл байдалтай төвөгтэй байна гэж үзэхээр байна. Дунд дээд шат гэхээсээ илүү бусад салбарын чиглэлийн албан тушаалуудын, албан тушаалтны авлига ямар байдалтай байгаа вэ гэж.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Гуравдугаарт ямар төрлийн үйл ажиллагаанд авлига нэлээд байгаад байна. Бараа, ажил үйлчилгээ гээд та  нар бас нэлээд шалгаад байгаа чиглэл чинь гол авлигын нөхцөл байдал төвөгтэй байна гэдгээ шалгаад байна уу. Үйл ажиллагааны түвшинд аль үйл ажиллагаа энэ бол хуультайгаа холбоотой зүйл л даа. Хуулийн нөхцөл байдал сул байгаатай холбоотой юм уу гэж.</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Дөрөвдүгээрт энэ олон улсын түвшинд манай авлигатай тэмцэх газрын байр ямар түвшинд байгаа вэ. Энэ чинь одоо жил жилээр өсөөд байна уу. Зарим жилд буурчхаад байна уу. Олон улсын түвшинд хийгдсэн судалгаанаас та нарын ажлын байр нөхцөл ямар байна. Ер нь ойлгож байгаа л даа. Авлигатай тэмцэх газар гэдэгт бол нэлээд бэрхшээлтэй ажлын байгууллага. Би авлигатай тэмцэх газрыг бол зохих түвшинд ажлаа явуулж байна гэж үздэг хүний нэг. Шалгаад шалгасан хүн бүр л ер нь шалгалтад дургүй л байдаг шүү дээ. Тийм учраас та нар эсэргүүцэлтэй тулгарч байгаа байх. Дургүй зүйл нэлээд дургүйцэх хандлага гарч байгаа байх. Хэвлэл мэдээллээр тэр нь  ч бас илэрхийлэгдэх явдал байгаа байх. Гэхдээ цаашдаа бол мохохгүй ажиллах хэрэгтэй л дээ. Энэ хэцүү байгууллага шүү. Тэгээд энэ сонгуулийн өмнөх авлигын нөхцөл байдал ямар байдалтай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Сонгуулийн үеийн авлига бол танай байгууллагад нэг их хамаарахгүй байх. Сонгуулийн өмнө бараа материал тараах сонгогчдыг өөртөө татах ийм оролдлого маш их явж байна шүү дээ. Энд ер нь бүртгэл судалгаа хийх юм уу, тандалт хийдэг юм уу. Нэг төвшин урд талдаа иймэрхүү авлигач маркийн нөхөр энэ байна гэсэн юм гаргадаг юм уу. Энэ ер нь нэлээд ноцтой байдлаар сонгуулийн авлига явагддаг л даа. Энийг бол сонгуулийн хуулиар зохицуулдаг боловч сонгуулийн өмнөх жилийн 12 сарын 30-аас хойшхыг нь бол хамааруулсан хуультай. Одоогийн энэ явагдаж байгаа процессын сонгуулийн өмнөх энэ авлигыг бол хэн хариуцаж байгаа вэ. Танайх хариуцдаг юм уу, үгүй юу гэсэн асуултууд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-Хоёр номерын микрофон. Авлигатай тэмцэх газрын дарга Ганболд хариулна.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Н.Ганболд:</w:t>
      </w:r>
      <w:r>
        <w:rPr>
          <w:rFonts w:ascii="Arial" w:hAnsi="Arial"/>
          <w:b w:val="false"/>
          <w:bCs w:val="false"/>
          <w:i w:val="false"/>
          <w:iCs w:val="false"/>
          <w:color w:val="000000"/>
          <w:sz w:val="24"/>
          <w:szCs w:val="24"/>
          <w:lang w:val="mn-MN"/>
        </w:rPr>
        <w:t xml:space="preserve">-Дэмбэрэл гишүүний асуултад хариулъя. Судалгаа бол яг хуулиараа манайхан. Авлигатай тэмцэх газар хоёр төрлийн судалгаа хийж байгаа. Энэ төрийн байгууллагын шударга байдлын түвшний үнэлгээ гэж ийм судалгаа байдаг. Улс төр хууль хяналтын байгууллагын хүрээн дэх авлигын төсөөллийн индексийг бас тодорхойлдог. Тэгэхдээ бол энийг яг дан авлигатай тэмцэх газар хийдэггүй. Энд бол авлигатай тэмцэх газрын судлаач нарыг урьж оролцуулдаг. Энд бол яг хамрах салбар хүрээнд олон жил ажилласан судалгааны ажилтан практик дадлагатай болсон. Одоогийн байдлаар 60 гаруй орчим хүнийг бид нар судлаач нарыг хөндлөнгийн судлаач нарыг оролцуулдаг. Энэ судалгааг жил болгон гаргадаг. Энэ судалгаагаар бол жил болгон авлига өндөртэй байдаг. Ард түмний бас гомдол саналууд их явдаг ийм салбарууд байдаг. Та бүгдэд хүргүүлсэн мэдээлэл дотор олон төрлийн юунууд байгаа.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Тухайлбал би хэлье. Энд 2014 оны байдлаар бид нарын гаргасан судалгаа шинжээчдийн дүгнэлтээр бол эрүүл мэндийн байгууллага дээр бол байдаг. Энэ асуудал дээр явж байгаа. Анхаарал татах байгууллага, боловсролын байгууллага хоорондоо их тэрийг нь нэгдүгээр байр гэж тавих маш хэцүү. Хоорондоо маш бага баллын зөрүүтэйгээр явдаг. Нийгмийн халамж үйлчилгээний байгууллага, газрын алба, татварын байгууллага. Улсын бүртгэлийн байгууллага, гаалийн байгууллага, мэргэжлийн хяналтын байгууллага, цагдаагийн байгууллага, хууль хяналтын байгууллага гэж орсон байгаа юм. Тэгээд дараачийн судалгаагаар болохоор зэрэг энэ олон төрлийн судалгаан дотор ийм юмнууд яваад байгаа юм л даа. Тухайлбал агентлагуудын хүнд суртлын индекс гэж гарч ирж байгаа юм. </w:t>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Энэ индексээр ингээд аваад үзэхээр Татварын ерөнхий газрын дээгүүр явж байгаа Гаалийн ерөнхий газар, Иргэний бүртгэлийн газар, Мэргэжлийн хяналтын ерөнхий газар, Улсын бүртгэлийн газар, Нийгмийн даатгалын халамж, халамжийн байгууллага, шүүх, Газрын алба, Цагдаагийн байгууллага, Боловсролын байгууллага, үл хөдлөх хөрөнгийн бүртгэлийн газар, Жижиг дунд үйлдвэрийн газар барилга хөгжлийн төв гэсэн иймэрхүү ингээд жагсаалтууд гарч ирээд байгаа юм. Тэгээд ерөнхийдөө иймэрхүү байгууллагууд давамгайлаад явж байгаа. Таны сүүлийн асуудал бол бид өөрийнхөө энэ авлигын эсрэг хууль тогтоомжоор бол яг хэлснээр энэ сонгуулийн жилийн өмнө ч гэдэг юм уу, ер нь одоо энэ сонгуультай холбоотой улс төрийн хүрээн дэх  авлигын асуудлыг бид нар яг нарийн бүртгэл тооцоотойгоор шалгаж судалсан асуудал бол байхгүй байгаа. Хуулиар байхгүй байгаа учраас бид нар энэ дээр яг одоогоор тодорхой байхгүй. Өргөдөл гомдлын түвшинд ажлаа хийж байгаа.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Олон улсын түвшинд жил бүр Герман төвтэй олон улсын </w:t>
      </w:r>
      <w:r>
        <w:rPr>
          <w:rStyle w:val="style20"/>
          <w:rFonts w:ascii="Arial" w:hAnsi="Arial"/>
          <w:b w:val="false"/>
          <w:bCs w:val="false"/>
          <w:color w:val="000000"/>
          <w:sz w:val="24"/>
          <w:szCs w:val="24"/>
          <w:lang w:val="mn-MN"/>
        </w:rPr>
        <w:t>Транспаренс Интернэшнл</w:t>
      </w:r>
      <w:r>
        <w:rPr>
          <w:rStyle w:val="style20"/>
          <w:rFonts w:ascii="Arial" w:hAnsi="Arial"/>
          <w:b w:val="false"/>
          <w:bCs w:val="false"/>
          <w:i w:val="false"/>
          <w:iCs w:val="false"/>
          <w:color w:val="000000"/>
          <w:sz w:val="24"/>
          <w:szCs w:val="24"/>
          <w:lang w:val="mn-MN"/>
        </w:rPr>
        <w:t xml:space="preserve"> гэж олон улсын байгууллага байгаа. Их нарийн судалгаа гаргадаг юм билээ. Бид бол байгуулагдсан цагаасаа 7-11 он хүртэл бол 120 дугаар байранд жагсаж байсан. Сүүлийн 4 жил буюу 11, 12, 13, 14 онуудад бол бид нар тодорхой байруудыг бол урагшлуулсан. Одоо бид нар 80 дугаар байранд байгаа. Хоёр хөрштэйгөө харьцуулах юм бол Хятад …/минут дуусав/.</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0"/>
          <w:rFonts w:ascii="Arial" w:hAnsi="Arial"/>
          <w:b w:val="false"/>
          <w:bCs w:val="false"/>
          <w:i w:val="false"/>
          <w:iCs w:val="false"/>
          <w:color w:val="000000"/>
          <w:sz w:val="24"/>
          <w:szCs w:val="24"/>
          <w:lang w:val="mn-MN"/>
        </w:rPr>
        <w:tab/>
      </w:r>
      <w:r>
        <w:rPr>
          <w:rStyle w:val="style20"/>
          <w:rFonts w:ascii="Arial" w:hAnsi="Arial"/>
          <w:b/>
          <w:bCs/>
          <w:i w:val="false"/>
          <w:iCs w:val="false"/>
          <w:color w:val="000000"/>
          <w:sz w:val="24"/>
          <w:szCs w:val="24"/>
          <w:lang w:val="mn-MN"/>
        </w:rPr>
        <w:t>Ж.Энхбаяр:</w:t>
      </w:r>
      <w:r>
        <w:rPr>
          <w:rStyle w:val="style20"/>
          <w:rFonts w:ascii="Arial" w:hAnsi="Arial"/>
          <w:b w:val="false"/>
          <w:bCs w:val="false"/>
          <w:i w:val="false"/>
          <w:iCs w:val="false"/>
          <w:color w:val="000000"/>
          <w:sz w:val="24"/>
          <w:szCs w:val="24"/>
          <w:lang w:val="mn-MN"/>
        </w:rPr>
        <w:t xml:space="preserve"> -2 дугаар микрофонд цэг нэмээрэй.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0"/>
          <w:rFonts w:ascii="Arial" w:hAnsi="Arial"/>
          <w:b w:val="false"/>
          <w:bCs w:val="false"/>
          <w:i w:val="false"/>
          <w:iCs w:val="false"/>
          <w:color w:val="000000"/>
          <w:sz w:val="24"/>
          <w:szCs w:val="24"/>
          <w:lang w:val="mn-MN"/>
        </w:rPr>
        <w:tab/>
      </w:r>
      <w:r>
        <w:rPr>
          <w:rStyle w:val="style20"/>
          <w:rFonts w:ascii="Arial" w:hAnsi="Arial"/>
          <w:b/>
          <w:bCs/>
          <w:i w:val="false"/>
          <w:iCs w:val="false"/>
          <w:color w:val="000000"/>
          <w:sz w:val="24"/>
          <w:szCs w:val="24"/>
          <w:lang w:val="mn-MN"/>
        </w:rPr>
        <w:t>Н.Ганболд:</w:t>
      </w:r>
      <w:r>
        <w:rPr>
          <w:rStyle w:val="style20"/>
          <w:rFonts w:ascii="Arial" w:hAnsi="Arial"/>
          <w:b w:val="false"/>
          <w:bCs w:val="false"/>
          <w:i w:val="false"/>
          <w:iCs w:val="false"/>
          <w:color w:val="000000"/>
          <w:sz w:val="24"/>
          <w:szCs w:val="24"/>
          <w:lang w:val="mn-MN"/>
        </w:rPr>
        <w:t xml:space="preserve"> -Хоёр хөрштэйгөө ингэж харьцуулж үзэж байгаа юм. Яах вэ зүгээр зүүн өмнөд Азийн Ази Номхон далайн бүсийн улсуудаас бол бид нар харьцуулдаг улсууд бий. Өмнөд Солонгос, Тайланд, Гонконг, Сингапур тэд нар уруу бид нар ойртох боломжгүй гэхдээ тэд нарын арга барил туршлагыг бол бид нар судалж ажилладаг. Судалгааны гол асуудлыг нь бол бид нар сонирхож үзсэн. Энд гол нь бол Авлигатай тэмцэх газар хэрэг илрүүлж ажилласнаар нь биш байдаг юм билээ. Тухайн улс оронд өрнөж байгаа эрх зүйн шинэчлэлийн хүрээний асуудлууд улс төрийн авлигатай тэмцэх улс төрийн хүсэл зорилго, зориг, ирмэлзлэл, гадаадын хөрөнгө оруулагчдын татаж байгаа асуудал, банк, санхүүгийн асуудал гэдэг юм уу, энэ их том цар хүрээтэй авч үздэг юм билээ. Тэгээд өнгөрсөн онуудад тодорхой байр урагшилсан асуудал нь бол эрх зүйн шинэчлэлийн хүрээнд тодорхой хуулиуд боловсрогдож гарсан. Энэ бол тодорхой нөлөө үзүүлсэн.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0"/>
          <w:rFonts w:ascii="Arial" w:hAnsi="Arial"/>
          <w:b w:val="false"/>
          <w:bCs w:val="false"/>
          <w:i w:val="false"/>
          <w:iCs w:val="false"/>
          <w:color w:val="000000"/>
          <w:sz w:val="24"/>
          <w:szCs w:val="24"/>
          <w:lang w:val="mn-MN"/>
        </w:rPr>
        <w:tab/>
      </w:r>
      <w:r>
        <w:rPr>
          <w:rStyle w:val="style20"/>
          <w:rFonts w:ascii="Arial" w:hAnsi="Arial"/>
          <w:b/>
          <w:bCs/>
          <w:i w:val="false"/>
          <w:iCs w:val="false"/>
          <w:color w:val="000000"/>
          <w:sz w:val="24"/>
          <w:szCs w:val="24"/>
          <w:lang w:val="mn-MN"/>
        </w:rPr>
        <w:t>Ж.Энхбаяр:</w:t>
      </w:r>
      <w:r>
        <w:rPr>
          <w:rStyle w:val="style20"/>
          <w:rFonts w:ascii="Arial" w:hAnsi="Arial"/>
          <w:b w:val="false"/>
          <w:bCs w:val="false"/>
          <w:i w:val="false"/>
          <w:iCs w:val="false"/>
          <w:color w:val="000000"/>
          <w:sz w:val="24"/>
          <w:szCs w:val="24"/>
          <w:lang w:val="mn-MN"/>
        </w:rPr>
        <w:t xml:space="preserve"> -Болд гишүүн асууя.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Л.Болд:</w:t>
      </w:r>
      <w:r>
        <w:rPr>
          <w:rFonts w:ascii="Arial" w:hAnsi="Arial"/>
          <w:b w:val="false"/>
          <w:bCs w:val="false"/>
          <w:i w:val="false"/>
          <w:iCs w:val="false"/>
          <w:color w:val="000000"/>
          <w:sz w:val="24"/>
          <w:szCs w:val="24"/>
          <w:lang w:val="mn-MN"/>
        </w:rPr>
        <w:t xml:space="preserve"> -Тэгвэл Дэмбэрэл гишүүний асуултыг л үргэлжлүүлэх гээд байна л даа. Өнөөдөр энэ танилцуулгад яг энэ байгууллагуудаар яг үнэхээр авлигалын төвшин авлигалд өртөх  байдал ямар байна вэ гэдгийг бол тодорхой график харуулсангүй л дээ. Зарим агентлагуудын асуудлыг дурдлаа. Жишээ нь одоо төрийн захиргааны төв байгууллагууд яамдын хувьд өнөөдөр судалгаа ямар байна вэ. Ямар өөрчлөлтүүд байна. Яг ямар үзүүлэлтүүдийг голлодог юм бэ. Энийг би яагаад асууж байна вэ гэхээр тухайн үедээ би их гайхдаг байсан. Засгийн газрын хурал дээр ч хэлж байсан. Гадаад харилцааны яам бол өөрөө нэг их тендерээр ер нь бол авлигалд өртөх магадлал дотор нь ажиллаад үзэхэд бол их бага л даа. Тэгэхэд бол бүх яамдын үзүүлэлтээс хамгийн муу нь 50 хувьдаа хүрэхгүй. Хамгийн их тендертэй Хөдөө аж ахуйн яам, Төрийн өмчийн хороо ч гэдэг юм уу, ийм байгууллагууд нь бараг 100 хувь өртөхгүй шахуу 80, 90 хувьтай.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Тэгэхээр ийм болохоор би бол тэрэнд нэг л итгэж өгөөгүй байхгүй юу. Яахаараа жинхэнэ тендер яадаг тэр яамд нь болохоор авлигалын гадна, Гадаад яам, Батлан хамгаалах яам ч гэдэг юм уу иймэрхүү яамд бол бүр хамгийн авлигал ч яам болгоод та нар судалгаа гаргаад байсан л даа. Тэгээд үүний шалтгаан юу байна вэ. Энэ үзүүлэлтэд та нарт алдаа байна уу, үгүй юу. Энийгээ нэг тодруулж өгөөч ээ. Одоо энэ байдал цаашдаа ямар байдлаар өөрчлөгдөж байгаа вэ. Яг одоо жишээ нь энэ яам хэддүгээр байранд байна вэ. Энийг нэг сонсмоор байгаа юм. Яагаад гэвэл энэ судалгаа чинь өөрөө их чухал. Яамд өөрийнхөө үйл ажиллагааг боловсронгуй болгоод явах ёстой. Салбар салбараараа өөрчлөгдөөд явах ёстой. Энэ судалгаан дотор нэг ийм тоо байгаа юм л даа.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Одоо он оноор энэ гэмт хэргийн шинжтэй гомдол мэдээллийн харьцуулалт гээд нэг жилдээ одоо ингээд ойролцоогоор 500 гомдол авч байх шиг байна. Энэ дотор та бүгдийн одоо мэдээлэгчдийн сүлжээ байдаг шүү дээ. Бүх байгууллага дээр л танайд хуучин нэг нууц төлөөлөгч гэдэг шиг иймэрхүү хүмүүс байдаг. Тэгээд бас мэдээлэл өгдөг юм шиг байгаа юм. Тэр хүмүүсийн мэдээлэл энэ дотор орж байна. Эсвэл тэр нь тусдаа байдаг уу. Хэрвээ тэр тусдаа байдаг бол тэрний хэчнээн мэдээлэл та бүгдэд очдог юм бэ. Хэдэн хувийг нь та нар шалгасан юм бэ. Хэчнээн нь хэрэг болсон юм бэ. Үүний цаана хамт ажилладаг хүмүүс бие биеэ одоо ингэж тагнаж үл итгэлцэл үүсээд хувийн өш хонзон янз бүрийн юмнуудаас эхлээд одоо ашигладаг л байсан шүү дээ дээр үед. Тиймэрхүү асуудлууд бол бас үүсэж байгаа юм биш биз ээ. Ер нь ямар хуулиар энэ мэдээллийн сүлжээ бий болгох энэ эрхийг бол та бүгд хэрэгжүүлж байна вэ. Энийг нэг тодруулах нь зүйтэй байх гэж бодож байна.</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 Дээр нь сүүлийн жилүүдэд маш их яригдаж байгаа асуудал бол  ер нь Авлигатай тэмцэх газар анх байгуулагдаад ингээд төрийн байгууллага, төсвийн мөнгө хоёроо дагаж энэ концепци явснаа сүүлдээ бол Монгол Улс бол бүхэлдээ авлигажсан улс. Хүн бүр авлигач гэсэн ийм концепци уруу ороод явчихсан. Тэр дотор бол авлигын хамгийн том үүр уурхай бол гадаадын хөрөнгө оруулагчид юм гээд маш олон арав, зуугаар нь гадаадын хөрөнгө оруулагчид бол танай байгууллагаас эмээгээд шалгаад мөрдөөд Монгол зочид буудал болгоод ингээд хөл хориод ингээд энэ бол өөрөө олон улсын түвшинд нэлээд анхаарал татсан асуудал болсон. Энэ дээр ямар өөрчлөлтүүд гарч байна вэ. Энэ чиглэлийн бодлого та бүхэн өөрчлөгдөж байна уу.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Энийг нь Их Хурлын индэр нэг хэлчихмээр байгаа юм. Одоо бол ийм юм байхгүй. Энд бол ийм компаничилсан юм байхгүй. Цаашдаа ингэж хэрэгжихгүй ээ. Энэ бол үнэхээр одоо яг тэр хуулийнхаа хүрээнд юм нь бол явна. Тэрнээс биш ер нь бүхэлдээ энэ чиглэлийн хүмүүс эд нар бол бүгд авлигал ч гэсэн хайр пайз зүүгээд ийм үйл ажиллагаа явуулахгүй гэсэн энэ баталгаа бол олон бизнес эрхэлж байгаа гадаад, дотоод түнштэй энэ хүмүүст бол энэ бол хэрэгтэй байх. Өөрөө Их Хурал дээр сонссоны бас нэг чухал нийтэд өгөх сургамж дохио байх гэж би бол бодож байгаа юм. Дээр нь олон улсын нэр хүндийн асуудлууд ярьж байна. Үнэхээр энд бол …/минут дуусав/</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-1 минут Болд гишүүнд.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Л.Болд:</w:t>
      </w:r>
      <w:r>
        <w:rPr>
          <w:rFonts w:ascii="Arial" w:hAnsi="Arial"/>
          <w:b w:val="false"/>
          <w:bCs w:val="false"/>
          <w:i w:val="false"/>
          <w:iCs w:val="false"/>
          <w:color w:val="000000"/>
          <w:sz w:val="24"/>
          <w:szCs w:val="24"/>
          <w:lang w:val="mn-MN"/>
        </w:rPr>
        <w:t xml:space="preserve"> -Тэгэхээр олон улсын авлигалын эсрэг академийн манайх үндэслэн байгуулагч гишүүн байгаа. Энд маш идэхтэй оролцож байсан. Авлигалтай тэмцэх газар, Гадаад хэргийн яам бол үнэхээр идэвхтэй хамран ажиллаж байсан юм санаж байна. Энэ чиглэлээр та бүгдийн хамтын ажиллагаа ямар түвшинд явж байна. Чухал хэрэгцээтэй тийм сургалтууд тийм тодорхой хөтөлбөрүүд хэрэгжүүлдэг юм билээ л дээ. Тэгээд энэ бүх чиглэлээр та бүгд бол бас хамтарч энэ тал дээр тодорхой хийж байгаа ажлууд байна уу. Ер нь бол Монгол Улсад энэ байгууллагыг бол Ази бүс нутагтаа бол тэргүүлэгч байх энэ байр сууриа алдмааргүй юм билээ. Тэгээд энд та бүхэн бас ерөнхийдөө энэ байгууллагаа хөгжүүлэх бодлогодоо энийгээ байнга анхаарч байгаа биз ээ. Энэ талаар бас мэдээлэл өгвөл сайн байна. Баярлалаа.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-Ганболд дарга.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Н.Ганболд:</w:t>
      </w:r>
      <w:r>
        <w:rPr>
          <w:rFonts w:ascii="Arial" w:hAnsi="Arial"/>
          <w:b w:val="false"/>
          <w:bCs w:val="false"/>
          <w:i w:val="false"/>
          <w:iCs w:val="false"/>
          <w:color w:val="000000"/>
          <w:sz w:val="24"/>
          <w:szCs w:val="24"/>
          <w:lang w:val="mn-MN"/>
        </w:rPr>
        <w:t xml:space="preserve"> -Болд гишүүний асуултад хариулъя. Энэ ялангуяа Засгийн газрын байгууллагууд буюу яам агентлагуудыг бид нар жил болгон бас дүгнэдэг юм. Аймаг орон нутагтай адилхан. Тэгээд энэ хамгийн гол нь Засгийн газрын авлигын эсрэг төлөвлөгөөний биелэлтийг бид нар шалгадаг асуудал байгаа юм. Энэ үнэлгээ бол тийм асуудлууд бол яригддаг юм. Хамгийн их хэл амтай нь яагаад тэнд байгаа юм бэ. Нөгөө гайгүй нь яагаад ийм байгаа юм бэ гэдэг асуулт яг таны асуулт. Ийм учиртай юм Болд гишүүн 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Энэ төлөвлөгөө Засгийн газрын авлигын эсрэг төлөвлөгөөний биелэлтийг бид нар үзэхдээ бас хөндлөнгийн шинжээч нар оруулдаг. Судалгааны тийм баг байдаг юм хөндлөнгийн. Эд нар үзэхдээ хамгийн гол нь төрийн хууль тогтоомжийн хэрэгжилт гэх мэтчилэн энэ асуудлаас эхэлдэг юм. Энэ юу вэ гэхээр байгууллага дээр яваад очихоор хамгийн гол нь тэр иргэдэд мэдээллийн самбар буюу одоо тэр байгууллагын иргэдэд үйлчлэх ил тод байх ёстой асуудлууд нь байдаггүй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Тэр яам агентлаг дээр зохион байгуулагдаж байгаа орон нутагт зохион байгуулагдаж байгаа төсөл хөтөлбөрүүд иргэдэд хандсан. Энэ нь ил тод биш байдаг юм. Энийгээ ил гаргаагүй юм. Олон төрлийн сангуудын хүртэх боломжтой иргэдээс үйлчилгээ авах боломжтой бүх наад захын одоо тийм юмнуудаа янз бүрийн хэлбэрээр цахим хэлбэрээр ил үзэгдэх хэлбэрээр сурталчилгааны хэлбэрээр гэх мэтээр ийм юмнууд нь байдаггүй учраас уг  нь нөгөө яам агентлаг нь бол харьцангуй гайгүй яваад байдаг. Гаргаад үзүүлэх ийм юм нь ил тод биш учраас очков нь унаад байдаг юм. Энэ их маргаан дагуулсан. Их Хурлын харьяа байгууллагууд дээр ч маргаан дагуулсан. Яам агентлагуудыг харьцуулахад бас маргаан дагуулсан, орон нутаг дээр бас маргаан дагуулсан ийм асуудлууд байдаг юм. Энийг би таны хэлсэнд бас ойлгосон. Энийг бид нар нэлээд цаашдаа бол тэр судалгаа шалгалт, үзүүлэлтүүдийг нь бол нэлээд нарийвчилж байгаа.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Саяын миний тоо баримтад дурдсан жилд нэг 700-аад өргөдөл гомдол ирдэг. Эндээс үндсэндээ нэг 200 орчим, 400 орчим эрүүгийн шинжтэй байдаг. Ингээд шат шатандаа байцаан шийтгэх хуулийн дагуу шийдвэрлэгдээд явдаг. Энэ дотор таны хэлсэн тэр нууц мэдээлэгч гэдэг асуудлын мэдээлэл байхгүй. Энэ асуудлыг би энэ хурлын зааланд ярих боломж алга. Энэ бол төрийн нууцтай гүйцэтгэх ажлын хууль тогтоомжтой холбоотой асуудал. Тэрийг бол би жичид нь танд танилцуулъя. Цэвэр орон нутаг болон иргэд, аж ахуйн нэгж, хуулийн этгээдээс ирж байгаа ийм өргөдөл гомдлын материалууд байгаа. Ирсэн өдрөө бүртгэлд ордог. Прокурорын хяналтад ордог. Шийдвэрлэх хүртлээ хяналтад байдаг ийм өргөдөл гомдол байгаа юм. Тэгээд танд бас баярлалаа. Олон улсын НҮБ-ын олон улсын авлигын академид хуралд оролцож байсан. Энд бол байр сууриа илэрхийлж байсан. Дараагийн хуралд би бас оролцсон. Бид академид хүлээсэн үүргээ бас биелүүлж одоо тэр хөрөнгө мөнгө хандив туслалцааных нь юмыг бол Засгийн газар шийдэж өгсөн учраас энэ цаашид ажиллах хамтын ажиллагааны хүрээ бол нэлээд өссөн байгаа. Энэ оны эхний хагас жилийн байдлаар гадаад орнуудын ижил төрлийн байгууллагуудын туслалцаа дэмжлэгтэйгээр тэдний санхүүжилтээр манай байгууллагын .../минут дуусав/.</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-Батчимэг гишүүн асууя.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 xml:space="preserve">М.Батчимэг: </w:t>
      </w:r>
      <w:r>
        <w:rPr>
          <w:rFonts w:ascii="Arial" w:hAnsi="Arial"/>
          <w:b w:val="false"/>
          <w:bCs w:val="false"/>
          <w:i w:val="false"/>
          <w:iCs w:val="false"/>
          <w:color w:val="000000"/>
          <w:sz w:val="24"/>
          <w:szCs w:val="24"/>
          <w:lang w:val="mn-MN"/>
        </w:rPr>
        <w:t xml:space="preserve">-Баярлалаа. Надад гурван асуулт байна. Эхний хоёр нь таны танилцуулгатай холбоотой. Энэ хүснэгт дээрээс 12, 13, 14, 15 оны эхний 6 срад шалгагдсан хүнийг албан тушаалын төрлөөр нь ангилсан нэг юу байна шүү дээ. Тэр дотроос ингээд харахаар төрийн үйлчилгээний төрийн захиргааны, төрийн тусгай улс төрийн гээд албан тушаалтнууд харьцангуй бага байснаа энгийн хүмүүс их олноор шалгагдсан байх юм. Маш хамаагүй илүү хэмжээгээр. Тэгэхээр энэ ямар учиртай юм бэ гэдгийг ер нь бол авлигатай тэмцэх газрыг бол илүү төрийн албан дахь авлига улс төр захиргааны албан тушаалтнуудын авлигын хэрэгт илүү анхаарлаа хандуулах ёстой гэж ойлгоод байдаг энэ энгийн хүмүүс гэдэг нь ямар хүмүүс байгаа юм бэ. Энийг нэг та тодотгож өгөөч.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Хоёрдугаарт нь бол энэ албан тушаалын авлигын зөрчил гаргасан албан тушаалтнуудад хариуцлага тооцсон юу байна шүү дээ. Одоо хүснэгт тэр дотор 115 зөрчил гаргасан ажилтнаас 108-д нь сануулаад өнгөрсөн байна л даа. Зөвхөн 7-хон хүнд цалин бууруулсан. Өөр ерөөсөө хариуцлага тооцсон юу маш бага харагдаж байна. Сануулаад өнгөрнө гэдэг чинь ер нь за ингээд хэлээд өнгөрсөн л гэсэн үг шүү дээ гэж ойлгогдож байна. Тэгэхээр ямар зөрчлүүд байсан юм бэ. Яагаад ер нь зөвхөн сануулаад өнгөрдөг юм бэ. Зөвхөн энэ албан тушаалтнуудын авлигын хэрэг дээр энийг тодруулж өгөөч гэсэн. Гурав дахь асуулт бол би одоо энэ Ёс зүйн хорооны даргын хувиар асууж байна л даа. Таны гарын үсэгтэй бичиг надад ирээд байх юм. Одоо тодорхой гишүүдийн юутай холбоотой асуудлыг шалгах явцад ийм асуудал гарлаа. Хянан шалгаж хариуц ирүүл гэсэн ийм чиглэл Их Хурлын бүтцийн байгууллагад чиглэл даалгавар өгсөн бичиг танаас ирээд байх юм гарын үсэгтэй. Энэ одоо ямар учиртай юм бэ.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Яагаад ингээд Ёс зүйн дэд хороо бол бас өөрийн дүрэм журамтай л даа. Их Хурлаас баталсан өөрийн ажилладаг юутай. Хуулийн байгууллага шалгаж байгаа одоо хэргийг бол ямар нэг хөндлөнгийн нөлөөлөл үзүүлэхгүй байх үүднээс бол дэд хороо шалгахгүй гэсэн Их Хурлын баталсан ийм дүрэмтэй. Тэгээд яагаад та ингээд Их Хурлын бүтцийн байгууллагад даалгавар өгөөд шалгаж хариу ирүүл гээд ингээд бичиг явуулаад байдаг юм бэ. Тэгээд дэд хорооны энэ чиг үүргийг ер нь мэдэж байна уу үгүй юу энэ талаар та нэг тодруулж өгөөч.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-Ганболд дарга.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Н.Ганболд:</w:t>
      </w:r>
      <w:r>
        <w:rPr>
          <w:rFonts w:ascii="Arial" w:hAnsi="Arial"/>
          <w:b w:val="false"/>
          <w:bCs w:val="false"/>
          <w:i w:val="false"/>
          <w:iCs w:val="false"/>
          <w:color w:val="000000"/>
          <w:sz w:val="24"/>
          <w:szCs w:val="24"/>
          <w:lang w:val="mn-MN"/>
        </w:rPr>
        <w:t xml:space="preserve"> -Батчимэг гишүүний асуултад би сүүлээс нь хариулъя. Тийм ээ би явуулсан бичиг явуулахдаа бид нар бас нэлээд бодсон юм байгаа юм. Ирүүлнэ үү гэж хүсэлтээ бид нар тавьсан. Яг бас та бүгдийн эрхэнд ямар нэгэн хэмжээгээр одоо халдаж байгаа гэдгээ ч ойлгосон. Зүгээр асуудал нь бол эрүүгийн тодорхой хэргийг шалгах явцад Улсын Их Хурлын гишүүний өмчлөлд байж болох эсэх нь мэдэгдэхгүй ийм юмыг цаад эрүүгийн хэрэг дээр шалгаж байгаа хүн тэр хүний юм гээд ингээд яриад байх юм. Тийм учраас яг хуулиараа бол Улсын Их Хурлын гишүүний асуудлыг хөрөнгө орлогын мэдүүлгийн асуудлыг бол ёс зүйн дэд хороо харьяалж авдаг. Тийм учраас бид энийг танд мэдэгдсэн. Хариу яагаад бид нар энийг бодсон юм. Өөрөөр хэлбэл ямар нэгэн байдлаар хяналт, шалгалт гэдэг юм уу, та бүгдийн судалгаагаа хийгээд ийм байна гэдгийг ирүүлэх юм бол цаанаа энэ материал нь энэ хүнийг эсвэл хэрэг зөрчил буруу мэдүүлсэн байна гэдэг асуудал уруу нь оруулах эсвэл үгүй байна гэдэг ийм цагаатгасан хоёр аль нэг баримт нь ирэх юм бол энэ тэр шалгаж байгаа хэрэг дотор прокурортой ярьж байж тэр хүнийг цагаатгасан бичиг баримт орж ирэх юм болов уу гэж бид нар ирүүлнэ үү гэж хүссэн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-Тодруулъя. </w:t>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М.Батчимэг:</w:t>
      </w:r>
      <w:r>
        <w:rPr>
          <w:rFonts w:ascii="Arial" w:hAnsi="Arial"/>
          <w:b w:val="false"/>
          <w:bCs w:val="false"/>
          <w:i w:val="false"/>
          <w:iCs w:val="false"/>
          <w:color w:val="000000"/>
          <w:sz w:val="24"/>
          <w:szCs w:val="24"/>
          <w:lang w:val="mn-MN"/>
        </w:rPr>
        <w:t xml:space="preserve"> -Би таны яриаг ерөөсөө ойлгосонгүй. Бид нар эрхэнд халдаж байгаагаа ойлгож байна гэж ярьж байгаад Их Хурлын эрхэнд халддаг нь ямар учиртай юм бэ.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Хоёрдугаарт нь та нарын дүгнэлтийг бид нар одоо нотлох баримтад аваад та нар ингээд зүгээр ээ гэвэл бид нар цагаатгая. Та нар зүгтэй гэвэл бид нар буруутгая гэдэг чинь бүр ойлгогдохгүй байна. Энэ чинь яг юу гэсэн үг вэ. Улсын Их Хуралд мөрдөн шалгах ажиллагаа явуулах чиг үүрэг байхгүйг хууль хяналтын байгууллагын хувьд мэдэх ёстой. Бид нар бол одоо дэд хороо бол өөрийнхөө чиг үүргийн хүрээнд тодорхой хэмжээний дүгнэлт хийнэ гэхээс биш хуулийн байгууллагад нотлох баримт бүрдүүлж өгөх хэмжээний тийм эрх зүйн чадамж Их Хурлын гишүүдэд Их Хурлын бүтцийн байгууллагад байхгүй шүү дээ. Тэгэхэд одоо та бол тийм ээ гэвэл цагаатгана. Үгүй ээ гэвэл цагаатгана, тийм ээ гэвэл тэгнэ гээд. Тэгээд дээрээс нь би танаас асууж байгаа нь ёс зүйн дэд хорооны дүрэм, журамд Их Хурлын баталсан Их Хурлын өөрийнх нь дүрэм, журамд хууль хяналтын байгууллагын шалгаж байгаа хэрэгт Ёс зүйн дэд хороо  орж …/минут дуусав/.</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-Ганболд дарга хариулъя.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Н.Ганболд:</w:t>
      </w:r>
      <w:r>
        <w:rPr>
          <w:rFonts w:ascii="Arial" w:hAnsi="Arial"/>
          <w:b w:val="false"/>
          <w:bCs w:val="false"/>
          <w:i w:val="false"/>
          <w:iCs w:val="false"/>
          <w:color w:val="000000"/>
          <w:sz w:val="24"/>
          <w:szCs w:val="24"/>
          <w:lang w:val="mn-MN"/>
        </w:rPr>
        <w:t xml:space="preserve"> -Би одоо энэ дээр Авлигын эсрэг хуулийн хэд билээ 13.2-т бол Улсын Их Хурлын гишүүдийн хөрөнгө орлогын мэдүүлэгтэй холбоотой асуудлыг хэрэв асуудал гарвал Улсын Их Хурлын Ёс зүйн дэд хороо шалгана гэсэн заалт байгаа. Тийм учраас нэгдүгээрт ханасан асуудал тэр. Зүгээр эмзэглээд байгаа юм уу. Бид нар асуудлууд бол шалгасан ч бай, шалгаагүй ч бай энэ хариулт ирэх юм бол миний яриад байгаа өөрөө их төвөгтэй асуудал болчхоод байгаа юм. Тодорхой хэрэгт бид нар үүнийг шалгаж байна. Гэтэл тэр хүн бол энэ өмч хөрөнгө бол минийх биш. Улсын Их Хурлын тэр гишүүний юм гэж хэлсэн байхгүй юу. Тэгэхээр зэрэг л бид нар энийгээ нааш цааш юмыг нь харуулах гээд байгаа юм. Түүнээс биш ирсэн бичиг ирээгүй ч бай энийг бол заавал нотлох баримт болгох гээд байгаа асуудал биш. Цаашдаа бол энийг ийм …/минут дуусав/.</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-Цаг өгөөрэй.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Н.Энхболд:</w:t>
      </w:r>
      <w:r>
        <w:rPr>
          <w:rFonts w:ascii="Arial" w:hAnsi="Arial"/>
          <w:b w:val="false"/>
          <w:bCs w:val="false"/>
          <w:i w:val="false"/>
          <w:iCs w:val="false"/>
          <w:color w:val="000000"/>
          <w:sz w:val="24"/>
          <w:szCs w:val="24"/>
          <w:lang w:val="mn-MN"/>
        </w:rPr>
        <w:t xml:space="preserve"> -Ийм хэлбэрээр нь бид нар та бүгдээс хариулт ямар нэг байдлаар авахгүй бол Их Хурлын гишүүнийг бид нар одоо хөрөнгө орлогын мэдүүлгийг нь шалгах гэж хуулиар заагдаагүй чиг үүргийнхээ ажлыг бид нар хийчих гээд байгаа байхгүй юу. Ийм л хариулт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Ж.Энбаяр:</w:t>
      </w:r>
      <w:r>
        <w:rPr>
          <w:rFonts w:ascii="Arial" w:hAnsi="Arial"/>
          <w:b w:val="false"/>
          <w:bCs w:val="false"/>
          <w:i w:val="false"/>
          <w:iCs w:val="false"/>
          <w:color w:val="000000"/>
          <w:sz w:val="24"/>
          <w:szCs w:val="24"/>
          <w:lang w:val="mn-MN"/>
        </w:rPr>
        <w:t xml:space="preserve"> -Батчимэг гишүүн болсон уу. Оюун гишүүн асууя.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 xml:space="preserve">Н.Ганболд: </w:t>
      </w:r>
      <w:r>
        <w:rPr>
          <w:rFonts w:ascii="Arial" w:hAnsi="Arial"/>
          <w:b w:val="false"/>
          <w:bCs w:val="false"/>
          <w:i w:val="false"/>
          <w:iCs w:val="false"/>
          <w:color w:val="000000"/>
          <w:sz w:val="24"/>
          <w:szCs w:val="24"/>
          <w:lang w:val="mn-MN"/>
        </w:rPr>
        <w:t xml:space="preserve">-Энэ хоёр асуултад нь манай энэ хоёр хэлтсийн дарга хариулна. </w:t>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-Микрофон өгөөрэй.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Ц.Энхтөр:</w:t>
      </w:r>
      <w:r>
        <w:rPr>
          <w:rFonts w:ascii="Arial" w:hAnsi="Arial"/>
          <w:b w:val="false"/>
          <w:bCs w:val="false"/>
          <w:i w:val="false"/>
          <w:iCs w:val="false"/>
          <w:color w:val="000000"/>
          <w:sz w:val="24"/>
          <w:szCs w:val="24"/>
          <w:lang w:val="mn-MN"/>
        </w:rPr>
        <w:t xml:space="preserve"> -Тэгэхээр энэ 2008, 2009, 2014 онуудад өөрөөр хэлбэл энгийн иргэд нэлээд шалгагдсан байна гэсэн асуудал сая Батчимэг гишүүн тавилаа. Тэгэхээр энэ асуудалд би хариулъя. Тэгэхээр 14 оны 140 хүний 50 орчим хувь нь оюутнууд байдаг юм. Тэгэхээр юу вэ гэхээр багшдаа Их Сургуулийн оюутан багшдаа баахан мөнгө бариад тэгээд өгсөн. Энэ хүмүүсийн тоогоор л нөгөө ингэе гэдэг нь гараад ирсэн явж байгаа юм. Нөгөөдөх урд талын тэр 2008, 2009 оных бол мөн адилхан тиймэрхүү субъектүүдийг л бид нар тусад нь гаргаад тоо мэдээндээ оруулаад яваад байгаа юм. Тэгэхээр нөгөө аль нэгэн байдлаар төрийн салбарт хамруулж болдоггүй болчхоод тэгээд яваад байдаг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-Гурван номерт микрофон өгөөрэй.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Ц.Энхтөр: -</w:t>
      </w:r>
      <w:r>
        <w:rPr>
          <w:rFonts w:ascii="Arial" w:hAnsi="Arial"/>
          <w:b w:val="false"/>
          <w:bCs w:val="false"/>
          <w:i w:val="false"/>
          <w:iCs w:val="false"/>
          <w:color w:val="000000"/>
          <w:sz w:val="24"/>
          <w:szCs w:val="24"/>
          <w:lang w:val="mn-MN"/>
        </w:rPr>
        <w:t xml:space="preserve">Энэ бол яах вэ гэхээр дээшээгээ саяын таны асуултад яах вэ гэхээр 265 уруу ороод явчихдаг юм. Нөгөө төрийн бус байгууллагын аж ахуйн нэгжийн албан тушаалтан гээд манай дээр ерөөсөө харьяалагдаж байгаа хэрэг нь бол тэр л дээ. Өөрөөр хэлбэл төрийн бус байгууллагын албан тушаалтан албан тушаалын эрх хэмжээ хэтрүүлэх урвуулсан тохиолдолд бол 265 дугаар зүйл уруу оруулчхаж байгаа учраас энэ дээр бид нар яах вэ гэхээр нөгөө юуныхаа төрийн өмчит компанийнхаа холбогдох хүмүүсийн тоон мэдээ нь явж байгаа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-Тодруулах юм уу. Тодруулъя. Батчимэг гишүүн.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М.Батчимэг:</w:t>
      </w:r>
      <w:r>
        <w:rPr>
          <w:rFonts w:ascii="Arial" w:hAnsi="Arial"/>
          <w:b w:val="false"/>
          <w:bCs w:val="false"/>
          <w:i w:val="false"/>
          <w:iCs w:val="false"/>
          <w:color w:val="000000"/>
          <w:sz w:val="24"/>
          <w:szCs w:val="24"/>
          <w:lang w:val="mn-MN"/>
        </w:rPr>
        <w:t xml:space="preserve"> -Таны хариултыг сайн ойлгосонгүй. Энгийн гэдэг 306 дотор чинь бизнесийн байгууллага төрийн бус байгууллага байхгүй гэсэн үг үү. Тусдаа шалгасан хэргийн тусад нь тоо байгаа юм уу. Тэр нь хаанаа байгаа юм бэ. Бизнес төрийн бус байгууллагынханд. Энэ танилцуулга дотор чинь юу гарсан юм уу. Танилцуулгад гарсан юм уу.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-Оюун гишүүн асууя.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С.Оюун:</w:t>
      </w:r>
      <w:r>
        <w:rPr>
          <w:rFonts w:ascii="Arial" w:hAnsi="Arial"/>
          <w:b w:val="false"/>
          <w:bCs w:val="false"/>
          <w:i w:val="false"/>
          <w:iCs w:val="false"/>
          <w:color w:val="000000"/>
          <w:sz w:val="24"/>
          <w:szCs w:val="24"/>
          <w:lang w:val="mn-MN"/>
        </w:rPr>
        <w:t xml:space="preserve"> -Улсын Их Хурал дээр авлигатай тэмцэх хууль анх яригдаж байхад ажлын хэсэг дээр ч тэр Их Хурал дээр ч бас та нар протокол сайн харна биз. Бид нар төрийн албан тушаалтныг улс төрийн л гэнэ. Төртэй холбоотой дээрээс нь төсвийн мөнгийг онилъё гэж нэлээд ярьсан юм. Ламжав гуай ч бас ажилласан. Тэгээд тэр Батчимэг гишүүнээс ч бас асуугаад байгаа нь тэр л дээ. Жишээлбэл нөгөө Оюутан гэхэд чинь бас яг төсөв төр биш. Нөгөө цагдаа өөр юмаараа явахад бас хэцүү байдаг юм болов уу. Та зүгээр өөр юмаар явахад бас хэцүү байдаг юм болов уу. Эхлээд ямар ч байсан бид нар тэр төсвийн мөнгийг л онилъё. Тэр компанийн хувийн хэвшил доторх жишээлбэл нягтлан нь одоо захирлаасаа хулгайлдаг ч байдаг юм уу дундаас нь юм унагаадаг ч байдаг юм уу нийлүүлэлтээс нь тиймэрхүү юмнуудыг бас шалгадаг газрууд нэлээд байдаг.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Жишээлбэл тухайн үед Хонконг дээр чинь эхлээд төр төсөв гэж байгаад сүүлдээ бас хувийн хэвшил уруу бас шалгадаг болоод ер нь тэгээд бас нэг тавь тавин хувь болсон гэж ярьж байсан юм. Тэр туршлагыг чинь харсан ч гэсэн бид нар Монголдоо төсвийг л онилъё гэсэн юм. Тэгээд тэр бизнес доторх төрийн бус байгууллагууд үйлдвэрчний эвлэл ч гэдэг юм уу, олон нийтийн байгууллагуудын доторх тэгээд саяны жишээгээр тэр багш оюутан гэдгийгээ гол онилохоо голчлохгүйгээр төсвийн мөнгийг онилъё гэж ярьсан байхгүй юу. Тэгээд би бас энэ дээр ч гэсэн нөгөө нэг хөтөлбөр яригдаж байхад Авлигатай тэмцэх хөтөлбөрийн төсөл яригдаж байхад уг нь санаа нь тийм байсан юм. Тэгээд одоо энэ хөтөлбөр юм чинь бүгдээрээ олон нийтийн ч байгууллага бай бизнес ч бай. Бүгдийг нь ингээд авлигатай тэмцэх газар хянах шалгах эрх үүргийнхээ хүрээнд яваад байгаа бол яг хуулин дээрээ авлигатай тэмцэх хуулин  дээрээ ямар байгаа билээ гээд танайхаас асуугаад Бат-Отгон нөгөө газрын дарга мэдээлэл өгсөн л дөө.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Тэрэн дээр яг нөгөө авлигалтай тэмцэх хуулин дээр бол нөгөө төсөв гэдгээрээ анх бас ордгоороо орсон. Дагалдаж байгаа Эрүүгийн хууль, Эрүүгийн байцаан шийтгэх хууль өөр хуулиуд дээрээ болохоор тэр төрийн бус байгууллага нь ч бизнес нь ч олон юмнууд нь бас ороод байгаа юм шиг байна лээ шүү дээ. Сүүлд нь Авлигалтай тэмцэх хуулинд орсон юм уу, анх бид нар батлахдаа л нэг төсөв л гэж батлаад байх шиг байсан юм. Сүүлдээ ерөөсөө ямар ч байгууллага хамаагүй л бас болоод </w:t>
      </w:r>
      <w:r>
        <w:rPr>
          <w:rFonts w:ascii="Arial" w:hAnsi="Arial"/>
          <w:b w:val="false"/>
          <w:bCs w:val="false"/>
          <w:i w:val="false"/>
          <w:iCs w:val="false"/>
          <w:color w:val="000000"/>
          <w:sz w:val="24"/>
          <w:szCs w:val="24"/>
          <w:lang w:val="mn-MN"/>
        </w:rPr>
        <w:t>явчхаж</w:t>
      </w:r>
      <w:r>
        <w:rPr>
          <w:rFonts w:ascii="Arial" w:hAnsi="Arial"/>
          <w:b w:val="false"/>
          <w:bCs w:val="false"/>
          <w:i w:val="false"/>
          <w:iCs w:val="false"/>
          <w:color w:val="000000"/>
          <w:sz w:val="24"/>
          <w:szCs w:val="24"/>
          <w:lang w:val="mn-MN"/>
        </w:rPr>
        <w:t xml:space="preserve"> байгаа байхгүй юу. Энэ дээр та нар нэг байр сууриа бас илэрхийлээд. Яах вэ авлигал бол хувийн байгууллага дотор ч байгаа л даа. Төсөв мөнгөтэй ямар ч холбоогүй юм. Төсөвтэй холбоотойгоор мэдээж албан тушаалтанд бизнесмен авлигал өгсөн бол та нар шалгалгүй л яах вэ. Аль алийг нь л шалгана шүү дээ. Тэр бизнес дотор байгаа юм нь бас та нарын мэдэл нөгөө эрх үүргийн хүрээнд яваад байх нь зүйтэй юу. Нөгөө цагдаа нь хуучин шалгадгаараа шалгах ёстой юм уу. Ер нь энэ дээр концепцийн хувьд та нар ямар бодолтой байгаа вэ. Сүүлд сая нэг орсон нэмэлт өөрчлөлтөөр </w:t>
      </w:r>
      <w:r>
        <w:rPr>
          <w:rFonts w:ascii="Arial" w:hAnsi="Arial"/>
          <w:b w:val="false"/>
          <w:bCs w:val="false"/>
          <w:i w:val="false"/>
          <w:iCs w:val="false"/>
          <w:color w:val="000000"/>
          <w:sz w:val="24"/>
          <w:szCs w:val="24"/>
          <w:lang w:val="mn-MN"/>
        </w:rPr>
        <w:t>орчхов</w:t>
      </w:r>
      <w:r>
        <w:rPr>
          <w:rFonts w:ascii="Arial" w:hAnsi="Arial"/>
          <w:b w:val="false"/>
          <w:bCs w:val="false"/>
          <w:i w:val="false"/>
          <w:iCs w:val="false"/>
          <w:color w:val="000000"/>
          <w:sz w:val="24"/>
          <w:szCs w:val="24"/>
          <w:lang w:val="mn-MN"/>
        </w:rPr>
        <w:t xml:space="preserve"> уу. Анхнаасаа ингэж байсан юм уу. Анхнаасаа бид нар төсөв л гээд байх шиг байсан.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-Ганболд дарга хариулъя. </w:t>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Н.Ганболд:</w:t>
      </w:r>
      <w:r>
        <w:rPr>
          <w:rFonts w:ascii="Arial" w:hAnsi="Arial"/>
          <w:b w:val="false"/>
          <w:bCs w:val="false"/>
          <w:i w:val="false"/>
          <w:iCs w:val="false"/>
          <w:color w:val="000000"/>
          <w:sz w:val="24"/>
          <w:szCs w:val="24"/>
          <w:lang w:val="mn-MN"/>
        </w:rPr>
        <w:t xml:space="preserve">-Оюун гишүүний асуултад хариулъя. Энэ манай авлигын эсрэг хуулийн дотор бол ерөөсөө бид нарын субъектүүдийг нь зааж өгсөн юм. Тэр дотор бол хоёр ийм төрөл байгаа юм. Нэг нь төрийн албан хаагч байгаа юм. Төрийн албан тушаалтан. Нөгөө нь төрийн өмчит аж ахуйн нэгжийн албан тушаалтан. Энэ хоёр албан тушаалаа урвуулах хэтрүүлэх. Бид нар бол Эрүүгийн хуулийн шинэ одоогийн мөрдөж байгаа Эрүүгийн хууль, одоо энэ шинэчилсэн төсөл явж байгаа Эрүүгийн хууль дотор бол төсвийн гэдэг харьяалал байхгүй байгаа. Энэ дотор бол албан тушаалын гэмт хэрэг албан тушаалын гэмт хэрэг дотроо авлигын өнгөтэй нэг арван хэдэн зүйл анги байгаа. Тэр нь яг сая хэлдэг төрийн албан хаагч албан тушаалаа урвуулах хэтрүүлэх төсвийн мөнгийг зүй бусаар зарцуулах үндэсгүй хөрөнгөжих мөнгө угаах энэ авлигын явцдаа мөнгө угаах хээл хахуул өгөх авах зуучлах гэсэн ийм юмнууд явж байгаа юм. Тэр төрийн өмчит гэдэг нь бол зайлшгүй орох шаардлагатай </w:t>
      </w:r>
      <w:r>
        <w:rPr>
          <w:rFonts w:ascii="Arial" w:hAnsi="Arial"/>
          <w:b w:val="false"/>
          <w:bCs w:val="false"/>
          <w:i w:val="false"/>
          <w:iCs w:val="false"/>
          <w:color w:val="000000"/>
          <w:sz w:val="24"/>
          <w:szCs w:val="24"/>
          <w:lang w:val="mn-MN"/>
        </w:rPr>
        <w:t>болчхоод</w:t>
      </w:r>
      <w:r>
        <w:rPr>
          <w:rFonts w:ascii="Arial" w:hAnsi="Arial"/>
          <w:b w:val="false"/>
          <w:bCs w:val="false"/>
          <w:i w:val="false"/>
          <w:iCs w:val="false"/>
          <w:color w:val="000000"/>
          <w:sz w:val="24"/>
          <w:szCs w:val="24"/>
          <w:lang w:val="mn-MN"/>
        </w:rPr>
        <w:t xml:space="preserve"> байгаа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Бид нар өөр нөхцөлөөр ямар ч аж ахуйн нэгжийн үйл ажил оролцоогүй. Бид нарт оролцох эрх байхгүй. Прокурор ч зөвшөөрөхгүй. Тэр оюутан сурагчдыг бол яг үнэндээ бол тэр үйлчилгээний гэдэг юм уруу нь энгийн гэдэг юм уруу нь хийсэн юм. Тэр бид нарын жагсаалтад алга байна. Сая нэг дуулиант хэрэг болсон шүү дээ. Их Сургуулийн хэдэн багш нар нөгөө дүнгий нь тавихдаа хэдэн оюутнуудаа зовоож байгаад мөнгө аваад байдаг байсан. Тэгээд нөгөө өгсөн авсан болохоор гэмт хэргийн бүрэлдэхүүн бол заавал ингээд тэд нар ял шийтгэл аваагүй л дээ. Гэхдээ бол гэмт хэргийн тоо бүртгэл бол ингээд бүрэлдэхүүн хэсэгт нь ороод явчихдаг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-Тодруулах уу. Оюун гишүүн тодруулъя.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С.Оюун:</w:t>
      </w:r>
      <w:r>
        <w:rPr>
          <w:rFonts w:ascii="Arial" w:hAnsi="Arial"/>
          <w:b w:val="false"/>
          <w:bCs w:val="false"/>
          <w:i w:val="false"/>
          <w:iCs w:val="false"/>
          <w:color w:val="000000"/>
          <w:sz w:val="24"/>
          <w:szCs w:val="24"/>
          <w:lang w:val="mn-MN"/>
        </w:rPr>
        <w:t xml:space="preserve"> -Тэгэхээр төрийн албан тушаалтан төрийн үйлчилгээний энэ төртэй холбоотой мэдээж тэр дунд нь бизнес тэр төрийн албан тушаалтанд өгсөн байдаг ч юм уу. Тэгээд холбогдоод явах нь бол ойлгомжтой. Тэгэхээр төрийн албан тушаал, улс төрийн үйлчилгээний гээд онилж байгаа нь бол хэвээрээ л юм байна шүү дээ. Төсвийн гэдэг нь тэрэнтэй холбож яриад байгаа юм. Тус тусдаа төсвийн гэж байхгүй. Энэ нэг ганц тоо байгаад байна. Та нарын өгсөн танилцуулган дээр хоёр график байна л даа. Нэг нь бол шүүхээр шийдвэрлэсэн хэрэг гэдэг дээр нэгэн дээр нь 2014 онд 33 гэдэг тоо гараад шүүхээр шийдвэрлэсэн. Яг дараагийн хуудсан дээр нь 14 онд 8 гээд байгаа байхгүй юу. Бас шүүхээр шийдвэрлэгдсэн. Энэ зүгээр андуурсан юм уу. Та нар яасан юм бол. Шүүхээр шийдвэрлэсэн хэрэг гэдэг дээр нь 5 дугаар хуудас, 6 дугаар хуудсан дээр хоёр өөр тоо байгаад байх юм. 2014 онд нэгэн дээр нь 33 нөгөөдөх дээр нь 8 гээд. Техникийн алдаа юу.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 xml:space="preserve">Ж.Энхбаяр: </w:t>
      </w:r>
      <w:r>
        <w:rPr>
          <w:rFonts w:ascii="Arial" w:hAnsi="Arial"/>
          <w:b w:val="false"/>
          <w:bCs w:val="false"/>
          <w:i w:val="false"/>
          <w:iCs w:val="false"/>
          <w:color w:val="000000"/>
          <w:sz w:val="24"/>
          <w:szCs w:val="24"/>
          <w:lang w:val="mn-MN"/>
        </w:rPr>
        <w:t xml:space="preserve">-Хоёр номер Ганболд дарга хариулъя.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Н.Ганболд:</w:t>
      </w:r>
      <w:r>
        <w:rPr>
          <w:rFonts w:ascii="Arial" w:hAnsi="Arial"/>
          <w:b w:val="false"/>
          <w:bCs w:val="false"/>
          <w:i w:val="false"/>
          <w:iCs w:val="false"/>
          <w:color w:val="000000"/>
          <w:sz w:val="24"/>
          <w:szCs w:val="24"/>
          <w:lang w:val="mn-MN"/>
        </w:rPr>
        <w:t xml:space="preserve"> -Энэ 2014 онд Оюун гишүүн ээ, энэ алдаа байна. 2014 оны 33 гэдэг нь бол манай тоо, 8 гэдэг нь одоо энэ хэлэлцүүлгийн явцад бид нар эргээд хэлье.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-Энхболд дарга асууя.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З.Энхболд:</w:t>
      </w:r>
      <w:r>
        <w:rPr>
          <w:rFonts w:ascii="Arial" w:hAnsi="Arial"/>
          <w:b w:val="false"/>
          <w:bCs w:val="false"/>
          <w:i w:val="false"/>
          <w:iCs w:val="false"/>
          <w:color w:val="000000"/>
          <w:sz w:val="24"/>
          <w:szCs w:val="24"/>
          <w:lang w:val="mn-MN"/>
        </w:rPr>
        <w:t xml:space="preserve"> -Энэ нөхөн төлбөр асуух гээд байна. Нийт гэдэг нөхөн төлбөр нийт учирсан хохирол 348 тэрбум гэж байна. Нөхөн төлүүлсэн 22 тэрбум, хөрөнгө битүүмжилсэн 65 гээд. Тэгээд энэ тоо яагаа ийм бага байдаг юм бэ. Төлөгддөггүй шалтгаан нь юу юм бэ. Эсвэл статистик нь оюутан гэдэг шиг ойлгомжгүй юм орсон юм уу. Нийт учирсан хохирлоо яаж тооцдог юм бэ. Тэгээд яаж нөхөн төлүүлэх арга хэмжээ авдаг юм бэ. Хамгийн сүүлийн </w:t>
      </w:r>
      <w:r>
        <w:rPr>
          <w:rFonts w:ascii="Arial" w:hAnsi="Arial"/>
          <w:b w:val="false"/>
          <w:bCs w:val="false"/>
          <w:i w:val="false"/>
          <w:iCs w:val="false"/>
          <w:color w:val="000000"/>
          <w:sz w:val="24"/>
          <w:szCs w:val="24"/>
          <w:lang w:val="mn-MN"/>
        </w:rPr>
        <w:t>презентацын</w:t>
      </w:r>
      <w:r>
        <w:rPr>
          <w:rFonts w:ascii="Arial" w:hAnsi="Arial"/>
          <w:b w:val="false"/>
          <w:bCs w:val="false"/>
          <w:i w:val="false"/>
          <w:iCs w:val="false"/>
          <w:color w:val="000000"/>
          <w:sz w:val="24"/>
          <w:szCs w:val="24"/>
          <w:lang w:val="mn-MN"/>
        </w:rPr>
        <w:t xml:space="preserve"> хамгийн сүүлийн хуудас.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-2 номер Ганболд дарга хариулъя. Гурван номер Энхтөр дарга. Мөрдөн шалгах хэлтсийн дарга хариулъя.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Ц.Энхтөр:</w:t>
      </w:r>
      <w:r>
        <w:rPr>
          <w:rFonts w:ascii="Arial" w:hAnsi="Arial"/>
          <w:b w:val="false"/>
          <w:bCs w:val="false"/>
          <w:i w:val="false"/>
          <w:iCs w:val="false"/>
          <w:color w:val="000000"/>
          <w:sz w:val="24"/>
          <w:szCs w:val="24"/>
          <w:lang w:val="mn-MN"/>
        </w:rPr>
        <w:t xml:space="preserve"> -Энхболд даргын асуултад хариулъя. Тэгэхээр нийт хохирлоо бол эрүүгийн хэрэг үүсэхэд мөрдөн байцаалтын шатанд дугаар авахад тооцдог юм. Хөрөнгө битүүмжлэх ажиллагаа бол тухайн мөрдөн байцаалтын шатанд тухайн сэжигтэн яллагдагчтай холбоотой гэмт хэргийн замаар олсон хөрөнгийг тогтоосны үндсэн дээр тэрийгээ битүүмжлэх ажиллагаа прокурорын зөвшөөрөлтэйгөөр явагддаг. Тэгээд тэрийгээ бол шүүхэд шилжүүлэхдээ өөрөөр хэлбэл тухайн зүйл ангиудад зайлшгүй хөрөнгө хураах ялтай зүйл ангиуд дээр хөрөнгийн битүүмжлэх ажиллагаа явагддаг учраас энэ зөрүүтэй харагдаж байгаа. Мөрдөн байцаалтын шатанд нөхөн төлүүлсэн гэдэг нь бол ер нь бол мөрдөн байцаалтын шатанд хохирлыг нөхөн төлүүлэх хууль зүйн үндэслэл нь бол яг өнөөгийн манай хэрэгжүүлж байгаа Эрүүгийн байцаан шийтгэх хуулинд бол мөрдөн байцаагч байхгүй. Гэхдээ тухайн гэмт хэрэгт холбогдсон сэжигтэн яллагдагч өөрөө сайн дураараа  мөрдөн байцаалтын явцад одоо нэг нэг ч гэсэн буюу тухайн байгууллагад учирсан хохирлоо өөрөө сайн дураараа төлж байгаа тохиолдолд бид нар тэрийг мөрдөн байцаалтын шатанд нөхөн төлүүлсэн хохирол гэдгээр аваад тооцдог учраас ийм бас өөр дүнтэй харагдаж байгаа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-Энхболд дарга тодруулъя.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З.Энхболд:</w:t>
      </w:r>
      <w:r>
        <w:rPr>
          <w:rFonts w:ascii="Arial" w:hAnsi="Arial"/>
          <w:b w:val="false"/>
          <w:bCs w:val="false"/>
          <w:i w:val="false"/>
          <w:iCs w:val="false"/>
          <w:color w:val="000000"/>
          <w:sz w:val="24"/>
          <w:szCs w:val="24"/>
          <w:lang w:val="mn-MN"/>
        </w:rPr>
        <w:t xml:space="preserve"> -22-оос цаашаа төлөгддөг гэсэн үг үү, төлөгддөггүй ингээд зогсдог гэсэн үг үү.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-Гурван номер дээр хариулна.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Ц.Энхтөр:</w:t>
      </w:r>
      <w:r>
        <w:rPr>
          <w:rFonts w:ascii="Arial" w:hAnsi="Arial"/>
          <w:b w:val="false"/>
          <w:bCs w:val="false"/>
          <w:i w:val="false"/>
          <w:iCs w:val="false"/>
          <w:color w:val="000000"/>
          <w:sz w:val="24"/>
          <w:szCs w:val="24"/>
          <w:lang w:val="mn-MN"/>
        </w:rPr>
        <w:t xml:space="preserve">-Тэгэхээр шүүхийн шатанд очиж тухайн сэжигтэн яллагдагчийн мөрдөн байцаалтын шатанд учруулсан хохиролтойгоо холбоотой асуудал бол хэлэлцэгдэж шийдвэрлэгддэг. Тэгэхээр бол яах хохирлын хэмжээ бол 22-ынхоо тэр хэмжээгээрээ л мөрдөн байцаалтын шатанд тогтоогдоод шүүхээр ороод шүүх бол тэр хэмжээгээрээ шийдвэр нь гараад явж байгаа юм. Хохирол нь төлөгдөх үндэслэлтэй.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-Тодруулъя. Энхболд даргад микрофон өгье.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З.Энхболд:</w:t>
      </w:r>
      <w:r>
        <w:rPr>
          <w:rFonts w:ascii="Arial" w:hAnsi="Arial"/>
          <w:b w:val="false"/>
          <w:bCs w:val="false"/>
          <w:i w:val="false"/>
          <w:iCs w:val="false"/>
          <w:color w:val="000000"/>
          <w:sz w:val="24"/>
          <w:szCs w:val="24"/>
          <w:lang w:val="mn-MN"/>
        </w:rPr>
        <w:t xml:space="preserve"> -348-ын хохирол хэзээ ч төлөгдөхгүй гэсэн үг үү. Найдваргүй гэсэн үг үү. 22 бол мөрдөн байцаалтын явцад юм байна. Шүүх бол 348-ын хохирлын төл гэдэг шийдвэр гаргах ёстой биз дээ. Тэгээд тэрнээс чинь нөгөө эцсийн дүндээ одоо жилийн дараа ч юм уу биелсэн хэмжээ чинь 22-оос их байх ёстой биз дээ. Энэ статистикаа ойлгомжтой болгохгүй болохоор 348-аас 22-ыг төлүүлээд болчихсон одоо бусад нь хэрэггүй гэж байгаа юм шиг харагдаад байна шүү дээ.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-Ганболд дарга хариулъя.</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Н.Ганболд:</w:t>
      </w:r>
      <w:r>
        <w:rPr>
          <w:rFonts w:ascii="Arial" w:hAnsi="Arial"/>
          <w:b w:val="false"/>
          <w:bCs w:val="false"/>
          <w:i w:val="false"/>
          <w:iCs w:val="false"/>
          <w:color w:val="000000"/>
          <w:sz w:val="24"/>
          <w:szCs w:val="24"/>
          <w:lang w:val="mn-MN"/>
        </w:rPr>
        <w:t xml:space="preserve">-Тийм энэ манай өнөөдрийн та бүгдийн гар дээр үзүүлж байгаа материал бол байгууллагын хэмжээний мөрдөн байцаалтын үр дүнд гарсан ийм тоо баримт. Шүүхийн шатанд бол энэ тоонууд өөрчлөгдөөд байдаг. Бид нар бол энийг харин шүүхийн шийдвэрийн эцсийн гурван шатны шүүхийн эцсийн байдлаар энэ хохирол нөхөн төлөгдсөн байдлыг бол бид нар судалгаан дээр ашиглая. Ер нь явцыг бид нар практик дээр харахад бол яг тэр нөхөн цэвэр энэ хэмжээндээ нөхөн төлөлт нь байхгүй. Байдаггүй юм билээ. Энэ их асуудалтай. Өөрөө зарим тодорхой хэргүүд дээр бид нар аваад битүүмжлээд хураагаад шүүгчид бол үндсэндээ алах цохиод Улсын хөрөнгө буцаж орох ийм юмнууд бол буцаагаад олгогдсон ийм асуудлууд бол байдаг.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 xml:space="preserve">Ж.Энхбаяр: </w:t>
      </w:r>
      <w:r>
        <w:rPr>
          <w:rFonts w:ascii="Arial" w:hAnsi="Arial"/>
          <w:b w:val="false"/>
          <w:bCs w:val="false"/>
          <w:i w:val="false"/>
          <w:iCs w:val="false"/>
          <w:color w:val="000000"/>
          <w:sz w:val="24"/>
          <w:szCs w:val="24"/>
          <w:lang w:val="mn-MN"/>
        </w:rPr>
        <w:t xml:space="preserve">-За хэдэн асуудал байна. Энэ орон нутагт төсвийн эрх мэдэл олгогдсонтой холбогдуулаад орон нутаг дахь нөхцөл байдал ямар байгаа юм бэ. Орон нутгийн удирдлага маань энэ төсөв хөрөнгө захиран зарцуулах энэ асуулттай холбоотойгоор … бэлтгэхэд байна. Орон нутагт асуудал нэлээд хүндрээд байгаа сураг гараад байх юм. Нийтдээ Монгол Улсын хэмжээнд энэ дээр ямар ажил хийгдэж байна вэ гэж.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Хоёрдугаарт өндөр албан тушаалтай холбоотой авлигалын асуудал ямар вэ. Сая тэр 30 тэрбум төгрөгийн хохирлын асуудал яригдаж байна. Тэгээд битүүмжилсэн болон нөхөн төлснөө хасаад цаана нь 25, 26 тэрбум төгрөг сох байхгүй болчхоод байгаа юм. Энэ дээр ямар тайлбар өгөх вэ.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Дараагийн асуудал нь Улсын Их Хурлын гишүүдтэй холбоотой нэг ойлгомжгүй зүйлийг хоёр талаасаа ярьчихлаа л даа. Тэгээд Улсын Их Хурлын гишүүдийн хөрөнгө орлогын мэдүүлгийг шалгах эрх танай байгууллагад байхгүй байгаа гэж ойлгогдлоо. Тэгээд энэ ажил ерөөсөө сүүлийн гурван жил хийгдсэнгүй гэж ойлгож байна. Тэгж ойлгож болох уу.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Дараагийн асуудал авлигатай тэмцэх газрын ажилтнуудын өөрсдийнх нь ашиг сонирхлын зөрчил болон авлигалын асуудлыг яаж хянаж шалгаж явж байгаа юм бэ. Өөрсдөө ажилтан албан хаагчдынхаа улс төрийн болон бусад нөлөөллөөс ангид байлгах асуудлыг яаж зохион байгуулж байна. Нөгөө тал дээр эцэст нь хэлэхэд одоо хэлэлцэж байгаа Эрүүгийн хэрэг хянан шалгах тухай хуульд Авлигатай тэмцэх газрын харьяаллын гэмт хэргийн хүрээ байгаа шүү дээ. Энэ асуудал хөндөгдвөл ямар хохирол бий болох вэ. Байгууллагын үйл ажиллагаанд ямар доголдол үүсэх вэ. Энэ дээр дэлгэрэнгүй тайлбар өгөөч. Эцэст нь авлигатай тэмцэх газар авлигатай тэмцэх үйл ажиллагаанд одоо ингээд хэрэгжүүлэхэд чадавх бүрэн байна уу, ямар түвшинд байна гэж үзэж байна вэ. Ямар дэмжлэг хэрэгтэй байгаа юм бэ. Авлигатай тэмцэнэ гэдэг маань улс төрийн маш том хүсэл ирмэлзлэл дэмжлэгтэй байж байж хийгддэг ажил л даа. Энэ тал дээр хариулт авъя.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Ганболд дарга хариулъя.</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Н.Ганболд:</w:t>
      </w:r>
      <w:r>
        <w:rPr>
          <w:rFonts w:ascii="Arial" w:hAnsi="Arial"/>
          <w:b w:val="false"/>
          <w:bCs w:val="false"/>
          <w:i w:val="false"/>
          <w:iCs w:val="false"/>
          <w:color w:val="000000"/>
          <w:sz w:val="24"/>
          <w:szCs w:val="24"/>
          <w:lang w:val="mn-MN"/>
        </w:rPr>
        <w:t xml:space="preserve"> -Энхбаяр гишүүний асуултад хариулъя. Энэ орон нутагт төсвийн хүрээ тэлсэнтэй холбогдоод үнэхээр анхаарал татаж байгаа юм. Одоо тэр анхаарал татаж байгаа гол бид нарын мэдэрч байгаа мэдрэмж бол орон нутгаас ирж байгаа өргөдөл гомдол маш их байна. Үүний тоо энэ агуулга бол маш их байгаа юм. Энэ ямар учиртай юм бэ гэхээр гол юм нь орон нутгийг хөгжүүлэх санг зориулалтын бусаар зарцуулаад байгаа юм. Жижиг дунд үйлдвэрийг зориулалтын бусаар зарцуулж байгаа. Тэгш биш ах дүү хамаатан садандаа өгөөд байна. Орон нутаг хөгжүүлэх сангийн мөнгийг аваад өөрөө байшин барилга бариад, гарааш бариад байна та нар юу хийгээд байна гээд бид нар уруу ханддаг. Ноос ноолуурын мөнгө буухаар зэрэг ах дүүдээ өгчхөөд хажууд нь байгаа 250 малтай намайг ад үзээд өгсөнгүй гэх мэтээр. Тэгээд үнэхээр энэний мөрөөр явуулсан шалгалтын мөрөөр гарч байгаа захирамж тушаал тэр худалдан авах ажиллагаа гэдэг юм уу тэр жижиг хэмжээний тендер төслүүдийг нь одоо үнэхээр ажил хэрэгчээр аваад орон нутагтаа үнэхээр юм хийх гээд байгаа юм байна гээд хурал цуглаан хийгээд дэмжсэн юм бол тун тааруухан байгаа. Би зүгээр л нэг жишээ хэлье. Сая манайхан нэг аймаг дээр очлоо. Орон нутаг хөгжүүлэх сангийн тэр нэг материалыг нэг гайгүй компани бол их гайгүй бүрдүүлсэн юм байна. Тэгсэн тэр компанийн яг тэр материалаар хэдэн компани гэлээ 10 гаруй аж ахуйн нэгж иргэн яг тэр материалаар өгөөд мөнгө авсан байгаа юм. Зүгээр нэг хүний хийсэн материалаар 10, 20 иргэн аж ахуйн нэгж мөнгө авсан байгаа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Нэг сумын Засаг дарга тэр орон нутгийн сангийн хөрөнгийг нөгөө сумынхаа Засаг даргад иж бүрэн мөнгөн тоногтой эмээл аваад өгчихсөн байгаа юм. Ийм маягаар яахаа орон нутаг өөрөө сум баг жижиг учраас гомдол их ирдэг. Их гомддог юм байна. Тийм учраас бид нар энэ дээр хяналт шалгалтынхаа ажлыг хийж байгаа. Хуучирсан тушаал захирамжуудыг их ашиглаж өөрсдийнхөө шийдвэрийг гаргадаг юм байна. Хүчингүй болсон. Ийм юм байна. Өндөр албан тушаалтай холбоотой гэмт хэргүүдийг та бүгд бас хэвлэл мэдээллээр үзэж байгаа байх. Энэ төмөр замын дарга байсан нөхөр гэх мэтчилэнгээр юмнууд бол бий. Тэгэхдээ бол үүнээс одоо тэр нүүрс хөтөлбөрийн улсууд байж байна. Ингээд тоо баримт тодорхой жишээ яривал ийм хэргүүд бий. Тэгээд энэ дээр мөрдөн байцаалтын ажиллагаа явагдаж байна үүнээс өөр өндөр түвшингийн хэмжээнд бид нар хүрээгүй.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-Ер нь нэмэгдээд байна уу. Багасаад байна уу л гэдэг асуудал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Н.Ганболд:</w:t>
      </w:r>
      <w:r>
        <w:rPr>
          <w:rFonts w:ascii="Arial" w:hAnsi="Arial"/>
          <w:b w:val="false"/>
          <w:bCs w:val="false"/>
          <w:i w:val="false"/>
          <w:iCs w:val="false"/>
          <w:color w:val="000000"/>
          <w:sz w:val="24"/>
          <w:szCs w:val="24"/>
          <w:lang w:val="mn-MN"/>
        </w:rPr>
        <w:t xml:space="preserve"> -Өндөр гэхээр надад бол нэг тийм яг тодорхой саяын дурдсан тоо баримтуудаас. Дунд шатандаа аймаг орон нутгийн Засаг дарга Иргэдийн Хурлын дарга яам агентлагийн хэмжээнд бол ер нь нэмэгдэх хандлагатай байна. Улсын Их Хурлын гишүүдийн хөрөнгө орлогын мэдүүлгийг жил болгон бид нар авдаг. Тэгээд нэг харьяалдаг улсууд нь бол тухайлбал Улсын Их Хурал дээр Ёс зүйн дэд хороо байна. Тэгээд энэ дээр бол бид нар ямар хэмжээтэй шалгалт хийгдсэнийг бол би мэдэхгүй байна. Яагаад гэвэл …/минут дуусав/.</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-Микрофон өгье.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Н.Ганболд:</w:t>
      </w:r>
      <w:r>
        <w:rPr>
          <w:rFonts w:ascii="Arial" w:hAnsi="Arial"/>
          <w:b w:val="false"/>
          <w:bCs w:val="false"/>
          <w:i w:val="false"/>
          <w:iCs w:val="false"/>
          <w:color w:val="000000"/>
          <w:sz w:val="24"/>
          <w:szCs w:val="24"/>
          <w:lang w:val="mn-MN"/>
        </w:rPr>
        <w:t xml:space="preserve"> -Уучлаарай би тэр нэг мөрдөн байцаалтынхаа үг өгүүлбэрээр ярьчих шиг боллоо. Тодорхой иргэдээр хүн Улсын Их Хурлын гишүүний өмч юм гээд ингээд яриад байгаа юм. Мэдүүлээд байгаа юм. Тэгээд тэр нь үнэн юм уу, худлаа юм уу. Би маш энгийнээр ярья. Үнэн юм уу, худлаа юм уу, Улсын Их Хурлын гишүүнийг гүтгээд байгаа юм уу үгүй юу гэдгийг л би та бүгдийг эрх хэмжээний хүрээнд шалгаад үзээ ч ээ л гэсэн юм. Хариу өгнө үү гэдэг нь бол илүү юм болчхож би хариуцлагаа хүлээхэд бэлэн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Дараагийн асуултад өөрсдийнхөө дотор бид нар аюулгүй байдал хяналт шалгалтын алба гэж цөөхөн хүнтэй алба бий. Өөрсдөө гаднын хэрэг шалгах явцдаа гаднын хүмүүсийн ямар нэг нөлөөнд орж байна уу, дарамтлуулж байна уу, ууж идэж байна уу гэдгийг нь бол бид нар хянадаг. Тэгэхдээ бол гүйцэтгэх ажил явуулдаггүй. Нэгэнт гэмт хэрэг авлигын …/минут дуусав/.</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-Микрофон өгөөрэй.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Н.Ганболд:</w:t>
      </w:r>
      <w:r>
        <w:rPr>
          <w:rFonts w:ascii="Arial" w:hAnsi="Arial"/>
          <w:b w:val="false"/>
          <w:bCs w:val="false"/>
          <w:i w:val="false"/>
          <w:iCs w:val="false"/>
          <w:color w:val="000000"/>
          <w:sz w:val="24"/>
          <w:szCs w:val="24"/>
          <w:lang w:val="mn-MN"/>
        </w:rPr>
        <w:t xml:space="preserve"> -Авлигын гэмт хэрэг үйлдсэн нь тодорхой болох юм бол Улсын прокурор харьяалал тогтоож мөрдөн байцаалтын ажиллагааг нь цаашид явуулах ийм байдалтай байгаа. Яагаад гэвэл энэ нь яг хууль дээрээ бид нар бас тодорхой зааж өгөөгүй. Авлигын хүрээг би ярьсан байгаа. Авлигын хүрээ энэ хохирлын асуудлыг бол Энхтөр дарга ярих юм байна. Дэмжлэг ярьсан байгаа. Бид нар Улсын Их Хурлын дэргэд энэ Авлигатай тэмцэх газраа байгуулсан ийм стандарт гэдэг юм уу ийм улс орнууд байдаг юм байна. Энэ бол явж явж их зөв хувилбар гэж тооцоологдсон. Ялангуяа Зүүн өмнөд Азийн гайгүй яваад байгаа улсууд нь үлдэх юм. Тэгэхдээ энд нэг л асуудал байдаг юм байна. Энийг бол тэр олон улсын туршлагатай улсууд ярьж л байсан. Энэ байгууллага жоохон ганцаарддаг юм гэж хэлж байсан. Өөрөөр хэлбэл Улсын Их Хурал өдөр бүр бид нарын үйл ажиллагаанд орохгүй. Өөрөө энэ чинь нэлээд хэл амтай асуудалтай зууралддаг учраас төрийн эрх барьж байгаа дээд байгууллага бол тэр уруу доошоо ордоггүй. Бид нарын мэдээллийг сонсдог хуулиараа.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Төсөв хөрөнгө бусад асуудал дээр нь бол дэмждэг. Баталж өгдөг. Ийм л одоо бид нар зарчимтай  яваад байгаа юм. Дэмжлэг гэдэг нь юу вэ гэхээр би одоо хамгийн гол юм ярьж байна. Мэдээж хэрэг дээд том хэмжээний асуудал уруу ороход дээрээ прокурортой юм уу, Хууль зүйн яамтай байсан бол ямар нэг хэмжээтэй ингээд тийм том баг гэдэг ч юм уу. Ийм хүн харахад итгэл үнэмшилтэй байхаар ийм байдаг юм байна. Тиймгүй учраас энэ жижигхэн байгууллага одоо хардлага сэрдлэгүүд их байгаа. Дураараа дургиж байна. Хамаг юмыг эрх мэдлийг гартаа авсан байна гээд ингээд сүүлийн үед маш их яригдаж байгаа. Бид  нар энэ дээр бол маш болгоомжтой ханддаг, хичээдэг. Тийм учраас прокурортой бол маш их ойрхон ажилладаг. Ингээд хохирлын асуудлыг Энхбаяр дарга аа манай Энхтөр дарга хариулна.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-Үнэлэхэд чадавхын асуудал хир байна. Үнэлэхэд үүрэг гүйцэтгэх бүрэн бэлэн байна уу. Дутуу байна уу. Цаашид гэдэг талаас нь байгууллагын чадавх ямар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 xml:space="preserve">Н.Ганболд: </w:t>
      </w:r>
      <w:r>
        <w:rPr>
          <w:rFonts w:ascii="Arial" w:hAnsi="Arial"/>
          <w:b w:val="false"/>
          <w:bCs w:val="false"/>
          <w:i w:val="false"/>
          <w:iCs w:val="false"/>
          <w:color w:val="000000"/>
          <w:sz w:val="24"/>
          <w:szCs w:val="24"/>
          <w:lang w:val="mn-MN"/>
        </w:rPr>
        <w:t xml:space="preserve">-Байгууллагын чадавхын хүрээнд бол одоо бид нар манайд одоо яг 152 нэгж ажиллаж байна. Дөрвөн чиг үүргийн хэлтэстэй. Мөрдөн байцаар, Урьдчилан сэргийлэх, соён гэгээрүүлэх, Хяналт, шалгалт, гүйцэтгэх албаны гэсэн. Тэгээд зүгээр энэ болж байна. Одоогийн цаг үеийн байдлаас харах юм бол бид нар орон нутгийг ерөөсөө хая болмооргүй байна. Орон нутагт бол төсөв хөрөнгө их байна. Тэнд бас одоо шууд зөвлөгөө авдаг гэдэг ч юм уу, ямар нэг хэмжээнд шийдвэр гаргах түвшинд нь одоо зөв зөвлөгөө өгдөг ойр орчим бас хол байх шиг байна. Энэ дээр бол алдаа дутагдлууд гараад байна. Тийм учраас орон нутагт бид нар ямар нэг нэгж юм уу, эсвэл тийм төлөөлөл байх ёстой юм болов уу л гэж би ойлгоод байгаа юм.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Ж.Энхбаяр:</w:t>
      </w:r>
      <w:r>
        <w:rPr>
          <w:rFonts w:ascii="Arial" w:hAnsi="Arial"/>
          <w:b w:val="false"/>
          <w:bCs w:val="false"/>
          <w:i w:val="false"/>
          <w:iCs w:val="false"/>
          <w:color w:val="000000"/>
          <w:sz w:val="24"/>
          <w:szCs w:val="24"/>
          <w:lang w:val="mn-MN"/>
        </w:rPr>
        <w:t xml:space="preserve"> -Гишүүд асуулт асууж дууслаа. Үг хэлэх гишүүд нэрээ өгнө үү. Энхболд дарга үг хэлье.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З.Энхболд:</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-2006 онд энэ хуулийг гарч байхад нэг ийм юм хэлэлцүүлэг дээр яригдаад түүнээс хойш танай байгууллага юм ирүүлээгүй байна л даа. Одоо жишээ нь орон нутагт орон нутгийн хөгжлийн сан бол нийтлэг асуудал болж байна шүү дээ. Тухайн нэг хүний үйлдэл биш нийтээрээ одоо хэд ч байдаг юм. Маш олон өргөдөл ирж байгаа бол ямар нэг юм болохгүй байна гэсэн үг байна шүү дээ. Тэгэхээр орон нутгийн хөгжлийн санг зориулалт бусаар зарцуулах боломж байгаад байгааг нь та нар хаадаг хуулийн энэ хуулиа ингэж өөрчилье гэдэг санал өгөх ёстой байхгүй юу. Би одоо жишээ ярьж байна. Ийм санал танайхаас ирэхгүй байна л даа. Авлига үүсэж уг үндсийг нь устгах энэ хууль чинь ийм бүдэг утгатай. Хоёр салаа утгатай. Тэгэхээр одоо тэр хөрөнгө зарцуулдаг хүн ийм шийдвэр гаргаад зөрчил гаргах, гэмт хэрэг хийх боломж байна гэдэг ийм юм танайхаас ерөөсөө ирэхгүй байна л даа. Би санахгүй байна уу. Нөгөө нийтлэгээрээ хэдэн жилийн өмнө 10 жилийн өмнө ч билүү энэ гааль дээр татварыг өөрөөр мэдүүлж болдог. Тэгээд гаргачихдаг. Хүнээсээ улсын төсөвт орох ёстой ноолуурын татварыг хувьдаа авч болдог байлаа шүү дээ. Тэр одоо ноолуурыг экспортын татварыг болиулчихдаг билүү дээ.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Экспортын  татварыг болиулчихдаг билүү дээ. Одоо татваргүй байгаа байх. Тэгэхээр тэр авлигын хэрэг бол хаагдчихаж байгаа юм. Дахиж ийм нөгөө хэрэг үйлдэх шаардлагагүй болчхож байна. Гааль татваргүй болчихоор авлига өгөөд улсад орох ёстой мөнгөнөөс багыг өгөөд гарчихдаг байсан л даа. Энэ мэтээр бид нар нөгөө хууль тогтоомжоо үргэлж сайжруулж байхгүй бол авлигын үндэс чинь байгаад байгаа байхгүй юу. Хуулиа ойлгомжгүй гаргадаг нөгөө албан тушаалтан ашиглаж болдог. Тэгээд тэрүүгээрээ одоо бололцоо нь үүсээд байна шүү дээ. Тэгээд ийм цоорхойнуудыг үргэлж хааж явж байх ёстой байхгүй юу.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Улсын Их Хурал бол Байнгын ажиллагаатай учраас танайхаас хүсэлт ирэх юм бол хууль санаачлаад оруулаад ингээд шийдээд байж болж байгаа юм. Ийм нэг хамтын ажиллагаа байхгүй бол нөгөө л урд жилийн тайлан дээр орон нутгийн хөгжлийн сан болохгүй байна гэдэг яриагаа л давтаад байгаа юм. Одоо та нарт чинь хуульчид хөндөө байгаа байлгүй дээ. Тэр хуульчдаараа анализ хийлгээд энэ энэ хуулийн энэ текст авлигын хэрэг үүсгэхэд нөлөөлж байгаа учраас энийг арилгая гэдэг санал Улсын Их Хуралд өгөх хэрэгтэй. Тэгж бид нар уг үндсээр нь устгаж явахгүй бол бололцоо байвал ашиглахыг л бодох ёстой байхдаа бодоход.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Ийм үүрэг даалгавар Байнгын хорооноос өгөх хэрэгтэй бичгээр. Аягүй бол хуулин дотор чинь тийм үг байна уу, үгүй юу. Тэр үгийн чинь утга энэ. Маш их массаараа давтагдаж байгаа юмыг алга болгохын тулд та нараас энэ хуулийг ингэж засъя гэдэг зөвлөмж ирэх ёстой байхгүй юу. Тэрийгээ тэгээд ирүүлж байя. Тэр талаараа би одоо хангалтгүй байна л гэж хэлэхээр байна. Тэр нь журам юм уу хууль юм уу. Биш ээ биш юу зас гэсэн юм бэ та нар.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-Орон нутгийн хөгжлийн сангийн зарцуулалттай холбоотойгоор.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З.Энхболд:</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-Хяналтаа сайжруулаач ээ. Тэр бол үйл ажиллагаа. Би бол хуулийн өөрчлөлт ярьсан.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-Энэ дээр Байнгын хороо ажиллая. Болд гишүүн.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Л.Болд:</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-Би түрүүний асуудалтайгаа холбоотой л тэгээд үргэлжлүүлээд ярих гээд байна л даа. Тэгээд өгсөн тайлбарыг бол ойлголоо. Үнэхээр ингээд яам агентлагуудаа дүгнээд тэгээд тодорхой арга хэмжээ авах чиглэл өгөөд ингээд ажилладаг бол энэ ажлаа л нэг их боловсронгуй болгомоор байна. Надад бол үнэхээр хэцүү байсан. Миний хариуцсан яам авлигалын индексээр дэлхийн хэмжээн хэмжээнд зарлагдчихаж байгаа байхгүй юу. Бүх веб сайт юмаар, Засгийн газрын хурлаар оруулаад. Хамгийн сүүлийн байр байгаа юу. Тэгэхдээ бол бүр ингээд олигтойхон бүр ингээд бусад яамд нь бол дээгүүр байр ороод ингээд явчихдаг. Тэгээд энэ дээр яах ёстой вэ гээд бид нар яаман дээр яриад сайдын зөвлөлөөр яриад за төрийн нарийн бичгийн дарга нь би одоо угаасаа ингээд бие муу байгаа. Би ер нь хариуцлагаа хүлээгээд ажлаас чөлөөлөгдчихөж байгаа юм. Гэхдээ гол юм нь бол төрийн захиргаа удирдлагын газрын дарга байдаг л даа. Бүх энэ яамны юмыг хариуцаж байгаа. Яг энэ одоо таны үзүүлэлтүүд чинь яг тэр хүний л ажил байгаад байгаа байхгүй юу. Тэгээд хариуцлага тооцоод арга хэмжээ аваад.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Халах ч юу байх вэ дээ тушаалаас нь өөрчлөх шийдвэр гаргасан чинь тэр чигээрээ алга болоод. Алга болж жил болоод дараа нь шууд сайд өөрчлөгдөнгүүт дахиад даргаар ороод ирж байгаа юм. Тэгээд ийм юман дээр бол жишээ нь Авлигатай тэмцэх газар байр сууриа илэрхийлдэг баймаар байгаа юм л даа. Хараад байхад бол хүн хүнд хоёр өөр хандаж байгаа юм шиг харагдах гээд байгаа байхгүй юу. Гэтэл бол тэр хүний орлогчоор зүгээр нэг дотроос нь тавихад маргааш нь л дуудаж байгаа юм. Дуудаад л ямар ашиг сонирхлын зөрчилтэй байна. Яагаад гээд. Тэгээд янз бүрээр шахсаар байгаад тэр хүн өөрчлөгдөж байгаа юм. Яг одоо энэ ажлын хариуцсан хүн дээр нь арга хэмжээ авахаар таг чиг. Ерөөсөө асуудлыг жижиг гэхгүй л та нар анхаардаг юм билээ шүү дээ. Дөнгөж сая одоо бид нар одоо ингээд дүүрэг дээрээ ажиллаж байгаа. Хан-Уул дүүрэг дээр. Тэнд нэг жижиг агропарк байдаг байхгүй юу.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Ерөөсөө 400, 500 сая төгрөгийн хөрөнгө оруулалттай. Хуучин захирал нь дампууруулчихсан. Тэгээд бид ярьж байгаад энийгээ ярьж байгаад энийгээ ажиллуул гээд дүүрэгт нь хэлээд тэгээд дүүргийнх нь иргэдийн Хурлын Төлөөлөгчөө захирлаар нь тавьсан чинь тэр дор нь танайхаас хаанаас мэдчихдэг юм энэ хүн  дүүргийн Иргэдийн Хурлын төлөөлөгч учраас ашиг сонирхлын зөрчилтэй гээд тэр хүний үйл ажиллагааг нь зогсоочхож байгаа юм. Дахиад бүтэн сар, хоёр сар нөгөө хүн ажиллаж болохгүй. АТГ-аас хорионы бичигтэй гээд. Тэгээд нөгөө жижигхэн байгууллага нь улам дампуураад тэгээд тариалалтынхаа сезоныг алдчихаж байгаа байхгүй юу. Тэгээд энэ байгууллагыг улам ингээд дампуурал уруу нь та нар зориудаар түлхсэн юм шиг болчхож байгаа байхгүй юу. Гэтэл та нар бол үнэхээр 152 хүнтэй. Ийм хүн хүч багатай байгууллага чинь үнэхээр тэр Оюун гишүүний хэлж байгаа тэр анх байгуулагдсан концепц тэр том мөнгөнийхөө хойноос тэр төрийн мөнгөний хойноос, тэр төрийн албан хаагчдынхаа хойноос яваа ч ээ. Нэг муу дүүргийн жижигхэн агропарк, эсвэл яамны жижиг нэг хэлтсийн дарга уруу ингээд хамаг анхаарлаа яагаад хамаг цагаа бараад хүмүүсийг нь дуудаад шалгаад үнэхээр энэ илүү ажил чинь та нарыг баллаад байгаа байхгүй юу.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Дээр нь орон нутагт төлөөлнө гэж байна. Орон нутагт төлөөлөл хуулийн байгууллага байгаа шүү дээ. Тэд нарт нь чиглэл өгөөд та нар ажлаа хийлгэ л дээ. Тэр цагдаа хууль тэр бүх л юм нь байж байгаа шүү дээ. Тэрэн дээр бол заавал одоо бас нэг жижигхэн тэр аймгийн АТГ гээд бас нэг байгууллага бий болоод тэгээд зардал мөнгө. Тэгээд сүүлдээ багш, сувилагч, сурагч бүх юм уруу ороод явах нь байна шүү дээ. Ингэхээр чинь том нөгөө нэг мангасаа дарахгүй жижиг оюутанд хайранд цаг. Монгол Улс чинь 150 мянган оюутантай шүү дээ. Яаж бүгдийг нь шалгах юм бэ. Энэ чинь сургуулийн дотоод журмаараа л явах ёстой байхгүй юу. Тэр багшийг оюутнууд нь эсэргүүцээд эцэг эх нь хэн бүгд асуудал гаргалаа. Олон нийтэд зарлалаа тэгээд сургуулиас дүрэм журмаараа л алга болох ёстой шүү дээ. Энэ дээр бол Их Хурлын гишүүд бид бол сайжруулаад явчихаж болох байхгүй юу. Та нар тэр үнэхээр тендер идээд байгаа тэр олон терллён төгрөгийн тендер зарлаад хэрэгжүүлээд байгаа. Энэ үнэхээр хэвлэл мэдээллийн бай болоод байгаа энэ хүмүүсээ шалгаад тэрийг нь гаргаад ир л дээ.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Зүгээр нэг хэсгийг шалгаж болдог юм шиг маш том аппарат ажиллуулаад өчнөөн жил сараар шалгана. Маш том асуудал болохоор дүлийн дүмбэ. Зүгээр хариуг нь өгчихгүй тэгээд л байгаад байдаг. Нийгэмд хардалт үүсээд л. Ийм л учраас бид та нарын концепц дээр бол үнэхээр ярих юм байна гээд Улсын Их Хуралд буцаасан шүү дээ. Одоо тэрийг батлах нь зөв гэдэгтэй бол санал нэг байна. Гэхдээ та нар зөв болгоод оруулаад ир. Бид энэ авлигал гэсэн энэ том нийгмийг идэж байгаа мангастай тэмцэх л талын юмыг дэмжмээр байгаа болохоос биш. Бас нэг Монгол Улсад нэг байгууллага дутсан юм шиг. Тэд дахиад нэг дээр үеийн НАХ яам шиг. Дахиад нь том цагдаа, том прокурор, том шүүх энэ бүгдийг нэг гүйцээсэн бас нэг далайсан том хар гар хэрэг алга л даа. Энэ концепцийг та нар зөв болгож оруулж ирээ ч ээ л гэж хүсэж байна. Тэгээд өнөөдөр бас хөрөнгө оруулагчдаа хандаад бас нааштай үг хэлээд одоо энэ Их Хурлын индэр дээр бол бас нэг тодорхой мэдээлэл өгчхөөсэй гэсэндээ даанч тэрийг хариу өгсөнгүй. Тэгэхдээ бас хэвлэл мэдээллээр та нар бол хөрөнгө оруулагчтай хандаж үнэхээр Монгол Улсын бодлого бол өөрчлөгдсөн шүү гэдгээ бол хэлэх цаг болсон шүү гэдгийг хэлмээр байна. </w:t>
      </w:r>
    </w:p>
    <w:p>
      <w:pPr>
        <w:pStyle w:val="style32"/>
        <w:spacing w:after="0" w:before="0" w:line="200" w:lineRule="atLeast"/>
        <w:ind w:hanging="0" w:left="0" w:right="0"/>
        <w:contextualSpacing w:val="false"/>
        <w:jc w:val="both"/>
      </w:pPr>
      <w:r>
        <w:rPr/>
      </w:r>
    </w:p>
    <w:p>
      <w:pPr>
        <w:pStyle w:val="style32"/>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-Батхүү гишүүн. </w:t>
      </w:r>
    </w:p>
    <w:p>
      <w:pPr>
        <w:pStyle w:val="style32"/>
        <w:spacing w:after="0" w:before="0" w:line="200" w:lineRule="atLeast"/>
        <w:ind w:hanging="0" w:left="0" w:right="0"/>
        <w:contextualSpacing w:val="false"/>
        <w:jc w:val="both"/>
      </w:pPr>
      <w:r>
        <w:rPr/>
      </w:r>
    </w:p>
    <w:p>
      <w:pPr>
        <w:pStyle w:val="style32"/>
        <w:spacing w:after="0" w:before="0" w:line="1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Г.Батхүү:</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-Гишүүд саналуудаа хэлж байх шиг байна. Би зүгээр нэг л зүйл дээр анхааръя гэсэн юм. Авлигалтай тэмцэх газрын нэг гол чиг үүрэг нь соён гэгээрүүлэх үйл ажиллагаа явуулах ёстой. Тэгээд энэ чиглэл уруугаа одоо манай энэ Авлигатай тэмцэх газрынхан нэлээд гүнзгий ажиллаж энэ авлигал өсөөд байгаа энэ үйл явдалтай бол бид нар соён гэгээрүүлэх чиглэл дээр их сайн тэмцэх хэрэгтэй байгаа юм. Тэгээд гарч байгаа мэдээлэл юмыг нь үзээд ирэхээр зэрэг гэм буруутай нь тогтоогдоогүй байгаа хүмүүсийн талаар нэр устай магадгүй зарим нь зөрчлийн юутай мэдээллүүд хэтэрхий их дэлгэрэнгүй цацагдаж байна. Энэ одоо бусад оронд ямар байдгийг нь би бас мэдэхгүй юм. Мэдээж зохих ёсны байгууллагад ямар шалтаг шалтгаанаар хүн саатуулагдсан байдаг юм уу, байцаагдаж байгаа хэрэг үүсгэсэн талаар бол танилцуулдаг, дүрэм, журмынхаа дагуу явах ёстой байх. </w:t>
      </w:r>
    </w:p>
    <w:p>
      <w:pPr>
        <w:pStyle w:val="style32"/>
        <w:spacing w:after="0" w:before="0" w:line="200" w:lineRule="atLeast"/>
        <w:ind w:hanging="0" w:left="0" w:right="0"/>
        <w:contextualSpacing w:val="false"/>
        <w:jc w:val="both"/>
      </w:pPr>
      <w:r>
        <w:rPr/>
      </w:r>
    </w:p>
    <w:p>
      <w:pPr>
        <w:pStyle w:val="style32"/>
        <w:spacing w:after="0" w:before="0" w:line="1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Нийгэмд нэг ийм давалгаа бий болгоод уур амьсгал бий болоод бухимдуулаад явуулдаг энэ үйл ажиллагаан дээр цаашдаа их анхаарч ажиллах хэрэгтэй. Ядахдаа тэр хэвлэл мэдээллийн байгууллагын, байгууллагын хэвлэл мэдээлэл хариуцсан улсууд нь гарч ярих хэрэгтэй шүү дээ. Хэргээ хариуцдаг гол хүмүүс нь өөрсдөө хүний өмнө гарч ирчхээд тэгээд эцэслэж шүүхээр шийдвэрлэж гэм буруутай нь тогтоогдоогүй байгаа асуудлаар мэдэгдэл хийгээд, мэдээлэл хийгээд одоо сүүлийн үед танай веб сайд мөн юм уу, биш юм уу зарим веб сайтаар хэрүүл хийгээд эхэлж байна шүү дээ. Биш бол та нар биш гэдгээ зарлах хэрэгтэй. Мөн бол та нарын хийдэг ажил тэр биш байх гэж би бодож байна. Хэн ямар хууль өргөн барьсан нь хамаагүй л дээ. </w:t>
      </w:r>
    </w:p>
    <w:p>
      <w:pPr>
        <w:pStyle w:val="style32"/>
        <w:spacing w:after="0" w:before="0" w:line="100" w:lineRule="atLeast"/>
        <w:ind w:hanging="0" w:left="0" w:right="0"/>
        <w:contextualSpacing w:val="false"/>
        <w:jc w:val="both"/>
      </w:pPr>
      <w:r>
        <w:rPr/>
      </w:r>
    </w:p>
    <w:p>
      <w:pPr>
        <w:pStyle w:val="style32"/>
        <w:spacing w:after="0" w:before="0" w:line="1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Тэр дараагийн асуудал. Зүгээр л гишүүний өргөн барьсан хуулийн талаар сайтаар хэрүүл хийгээд эхэлж байгаа чинь бол ёс зүйгүй асуудал гэж би бодож байна шүү. Шийддэг газар байгаа шүү дээ тэрийг чинь Их Хурал шаардлагагүй бол тэр хуулийг чинь хэлэлцэхгүй. Олонхын дэмжлэг авахгүй бол батлагдахгүй. Ийм юмнууд дээрээ цаашаа анхаараад дахиад хэлэхэд тэр соён гэгээрүүлэх үйл ажиллагаагаа сайн  хийх хэрэгтэй. Тэр төсөв хөрөнгөнөөсөө тийш ахиухан мөнгө зарах хэрэгтэй. Бид нар хүнийг хүлээж байж хэрэг хийлгэчхээд хэрэг үүсгэж шалгаж буруутгахдаа гол нь биш. Гэмт хэрэгт холбогдохгүй байх, авлигал авахгүй байх тийм бололцоо боломж, тийм орчныг бүрдүүлэх тийм уур амьсгалыг бүрдүүлэх тийм сэтгэлгээтэй болох талаас нь ажиллах тэр ажил уруугаа нэлээд анхаармаар байгаа шүү. Би ийм л зүйлийг хэлэх гэсэн юм. </w:t>
      </w:r>
    </w:p>
    <w:p>
      <w:pPr>
        <w:pStyle w:val="style32"/>
        <w:spacing w:after="0" w:before="0" w:line="100" w:lineRule="atLeast"/>
        <w:ind w:hanging="0" w:left="0" w:right="0"/>
        <w:contextualSpacing w:val="false"/>
        <w:jc w:val="both"/>
      </w:pPr>
      <w:r>
        <w:rPr/>
      </w:r>
    </w:p>
    <w:p>
      <w:pPr>
        <w:pStyle w:val="style32"/>
        <w:spacing w:after="0" w:before="0" w:line="1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r>
      <w:r>
        <w:rPr>
          <w:rStyle w:val="style22"/>
          <w:rFonts w:ascii="Arial" w:cs="Arial" w:eastAsia="Times New Roman" w:hAnsi="Arial"/>
          <w:b/>
          <w:bCs/>
          <w:i w:val="false"/>
          <w:iCs w:val="false"/>
          <w:color w:val="00000A"/>
          <w:sz w:val="24"/>
          <w:szCs w:val="24"/>
          <w:u w:val="none"/>
          <w:shd w:fill="FFFFFF" w:val="clear"/>
          <w:lang w:bidi="he-IL" w:val="mn-MN"/>
        </w:rPr>
        <w:t>Ж.Энхбаяр:</w:t>
      </w:r>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-Баярлалаа. </w:t>
      </w:r>
    </w:p>
    <w:p>
      <w:pPr>
        <w:pStyle w:val="style32"/>
        <w:spacing w:after="0" w:before="0" w:line="100" w:lineRule="atLeast"/>
        <w:ind w:hanging="0" w:left="0" w:right="0"/>
        <w:contextualSpacing w:val="false"/>
        <w:jc w:val="both"/>
      </w:pPr>
      <w:r>
        <w:rPr/>
      </w:r>
    </w:p>
    <w:p>
      <w:pPr>
        <w:pStyle w:val="style32"/>
        <w:spacing w:after="0" w:before="0" w:line="1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Улсын Их Хурлын Аюулгүй байдлын байнгын хороо Авлигатай тэмцэх газрын мэдээллийг сонслоо. Энэ дээр холбогдох үүрэг даалгаврууд гарна. Ялангуяа Улсын Их Хурал өөрөө Авлигатай тэмцэх улс төрийн хүсэл эрмэлзэл өндөр байхаас ёстой. Энэ авлигатай тэмцэх үйл ажиллагаанд тууштай байх ёстой. Тийм болохоор салбартай холбоотой эрх зүйн орчинг сайжруулах боловсронгуй болгох чиглэлээр дэмжлэг үзүүлж ажиллана. Та бүхэнд түрүүн Энхболд даргын хэлсэн шиг бусад шаардлагатай асуудлууд байвал наашаа албан ёсоор саналаа өгмөөр байна. Нөгөө талдаа бид бас Монголын үндэсний телевизэд бас нэг санал үүрэг өгүүлье. Ялангуяа соён гэгээрүүлэх чиг үүргийг үндэсний телевиз бол энийг гаргах үүрэгтэй. Энэ тал дээр цаг нэвтрүүлгийн эфирийг нэмэх чиглэлээр ажиллая. Нөхцөл байдал юу анзаарагдаж байна вэ гэвэл орон нутаг дахь хөгжлийн сантай холбоотойгоор орон нутгийн эрх мэдэлтэй холбоотойгоор нөхцөл байдал их хүндэрч байна. </w:t>
      </w:r>
    </w:p>
    <w:p>
      <w:pPr>
        <w:pStyle w:val="style32"/>
        <w:spacing w:after="0" w:before="0" w:line="100" w:lineRule="atLeast"/>
        <w:ind w:hanging="0" w:left="0" w:right="0"/>
        <w:contextualSpacing w:val="false"/>
        <w:jc w:val="both"/>
      </w:pPr>
      <w:r>
        <w:rPr/>
      </w:r>
    </w:p>
    <w:p>
      <w:pPr>
        <w:pStyle w:val="style32"/>
        <w:spacing w:after="0" w:before="0" w:line="1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Энд нэг тууштай ажиллагаануудыг нэг явуулаач ээ. Энэ маань өөрөө нөгөө орон нутгийн эрх мэдэл гэсэн төрийн томоохон бодлого нөгөө засаглал хуваах их том бодлогыг маань их муутгаж харуулах тэнд итгэх олон түмний итгэлийг сулруулах ийм нөхцөл байдал яг бодитой болчхоод байна л даа. Үнэхээр орон нутгийн институтүүд бэлэн болоогүй. Тэнд боловсон хүчний чадавх бүрдээгүй байхад бид бас хэтэрхий эрх мэдэл санхүүгийн эрх мэдлийг өгсөн байж магадгүй юм. Сангийн сайд энд байна. Тэгэхээр та бүхэн тэр Сангийн сайдад, Сангийн яаманд тэр хүргүүлсэн тэр зүйлээ нэг бөөн наашаа өгөөд энэ талаас нэлээд ажил зохион байгуулах юм байна. Энэ жижиг зүйлээс болоод том бодлогыг унагааж болмооргүй болчхоод байна. Тийм болохоор орон нутагт энэ хөрөнгө оруулалтын  чиглэлийн ажлууд. Орон нутгийн хөгжлийг дэмжих сангууд дур зоргоороо аашлаад байгаа орон нутгийн удирдлагын асуудал дээр дорвитой арга хэмжээ аваач. </w:t>
      </w:r>
    </w:p>
    <w:p>
      <w:pPr>
        <w:pStyle w:val="style32"/>
        <w:spacing w:after="0" w:before="0" w:line="100" w:lineRule="atLeast"/>
        <w:ind w:hanging="0" w:left="0" w:right="0"/>
        <w:contextualSpacing w:val="false"/>
        <w:jc w:val="both"/>
      </w:pPr>
      <w:r>
        <w:rPr/>
      </w:r>
    </w:p>
    <w:p>
      <w:pPr>
        <w:pStyle w:val="style32"/>
        <w:spacing w:after="0" w:before="0" w:line="1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Сүүлийн гурван жил энэ чиглэлээр ямар нэгэн ажил хийгдсэнгүй. Сонсоогүй. Та бүгдийн тайлангаас харахад орон нутагт нөхцөл хүндрээд байдаг. Асуудал бий болоод байдаг. Гэтэл танайхтай холбоотой ажиллагаа хийгдээгүй. </w:t>
      </w:r>
    </w:p>
    <w:p>
      <w:pPr>
        <w:pStyle w:val="style32"/>
        <w:spacing w:after="0" w:before="0" w:line="100" w:lineRule="atLeast"/>
        <w:ind w:hanging="0" w:left="0" w:right="0"/>
        <w:contextualSpacing w:val="false"/>
        <w:jc w:val="both"/>
      </w:pPr>
      <w:r>
        <w:rPr/>
      </w:r>
    </w:p>
    <w:p>
      <w:pPr>
        <w:pStyle w:val="style32"/>
        <w:spacing w:after="0" w:before="0" w:line="1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Дараагийн асуудал нь энэ улс төрийн сонгуулийн сезон орж байгаатай холбогдуулаад улс төржилтүүд хаа сайгүй л гарч байна. Захиалгат улс төржилтүүд янз бүрийн нөхцөл байдал бий болж байна. Авлигатай тэмцэх газрын нэрийг барьдаг энэ улс төрийн албан тушаалтан бол бас бий болоод байгаа. Энийг та бүгд нэг анхаараач. Байгууллагыг муутгаж байгаа зүйл нийгэмд ард түмэнд нэр унагааж байгаа зүйл бас энэнтэй холбоотой. Би тэр Авлигалтай тэмцэх газрын даргыг мэднэ. Би энэнтэй найзалдаг, энэнтэй би хөзөр тоглодог, үүнтэй хамт морь уялдаг гэдэг юм уу. Нэг нутаг гэнэ үү, нэг анги гэнэ үү энэ сэдлээр бас олон түмэнд бас дарамт учруулдаг нэг ийм сөвсөлзүүрүүд хаа сайгүй л байдаг л даа. Ямар ч даргын нэрийг бариад явдаг улсууд энд тэнд зөндөө л байдаг юм. Авлигатай тэмцэх газрын нэрийг барьдаг ийм улсууд бас нэлээд бий болоод байна. Энэ дээр бас нэг та бүхэн анхаарч байгууллагаа цэвэр байлгах талаас нь ажиллахыг хүсэж байна. Үнэхээр нөгөө улс төрийн нөхцөл байдал өнөөдрийн манай бодит байдал маань нийгмийн үзэгдэл авлигал маань болчхоод байдаг. Нэмэгдэх хандлага бий болоод байна гэж ярьж байна. Энэнтэй үнэхээр улс төрийн тууштай зоригтой хатуу бодлого явуулж. </w:t>
      </w:r>
    </w:p>
    <w:p>
      <w:pPr>
        <w:pStyle w:val="style32"/>
        <w:spacing w:after="0" w:before="0" w:line="100" w:lineRule="atLeast"/>
        <w:ind w:hanging="0" w:left="0" w:right="0"/>
        <w:contextualSpacing w:val="false"/>
        <w:jc w:val="both"/>
      </w:pPr>
      <w:r>
        <w:rPr/>
      </w:r>
    </w:p>
    <w:p>
      <w:pPr>
        <w:pStyle w:val="style32"/>
        <w:spacing w:after="0" w:before="0" w:line="1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 xml:space="preserve">Тэгэхээр та бүгд энэ үйл ажиллагаандаа одоо итгэл үнэмшил өндөр байхыг одоо хүсэж байна. Няцаж болохгүй. Энэ нийгмийн тодорхой цаг үеийг би даваад гарчих хэрэгтэй. Ялангуяа нөгөө ойрын 10 жил бид Монголчууд нэг жаахан айдаг, эмээдэг ийм газартай байж байж төрийн албаа цэвэрлэхгүй бол улс төрийн намууд маань дархлаа их сул байна. Улс төрийн намаар дамжаад өндөр албан тушаалд төрийн байгууллагад янз бүрийн дохиоллын чанартай улсууд хэт ихээр очих бололцоо бас нээлттэй байгаа. Энэнтэй холбоотойгоор ялангуяа өнөөдөр Авлигатай тэмцэх газрын чиг үүрэг бол ус агаар шиг хэрэгтэй. Тэгээд нийгэмдээ байгууллагаа зөв ойлгуулах нийгмээ соён гэгээрүүлэх чиглэлтэй ажлуудаа идэвхжүүл энэ дээр тэгээд хамтарч ажиллая. Өнөөдрийн Авлигатай тэмцэх газрын мэдээллийг сонслоо. </w:t>
      </w:r>
    </w:p>
    <w:p>
      <w:pPr>
        <w:pStyle w:val="style32"/>
        <w:spacing w:after="0" w:before="0" w:line="100" w:lineRule="atLeast"/>
        <w:ind w:hanging="0" w:left="0" w:right="0"/>
        <w:contextualSpacing w:val="false"/>
        <w:jc w:val="both"/>
      </w:pPr>
      <w:r>
        <w:rPr/>
      </w:r>
    </w:p>
    <w:p>
      <w:pPr>
        <w:pStyle w:val="style32"/>
        <w:spacing w:after="0" w:before="0" w:line="1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ab/>
        <w:t>Баярлалаа та бүгдэд.</w:t>
      </w:r>
    </w:p>
    <w:p>
      <w:pPr>
        <w:pStyle w:val="style31"/>
        <w:spacing w:after="0" w:before="0" w:line="100" w:lineRule="atLeast"/>
        <w:ind w:hanging="0" w:left="0" w:right="0"/>
        <w:contextualSpacing w:val="false"/>
        <w:jc w:val="both"/>
      </w:pPr>
      <w:r>
        <w:rPr>
          <w:rFonts w:cs="Arial"/>
          <w:b/>
          <w:bCs/>
          <w:i w:val="false"/>
          <w:iCs w:val="false"/>
          <w:color w:val="00000A"/>
          <w:sz w:val="24"/>
          <w:szCs w:val="24"/>
          <w:shd w:fill="FFFFFF" w:val="clear"/>
          <w:lang w:bidi="he-IL" w:val="mn-MN"/>
        </w:rPr>
        <w:tab/>
      </w:r>
    </w:p>
    <w:p>
      <w:pPr>
        <w:pStyle w:val="style35"/>
        <w:spacing w:after="0" w:before="0" w:line="100" w:lineRule="atLeast"/>
        <w:contextualSpacing w:val="false"/>
        <w:jc w:val="both"/>
      </w:pPr>
      <w:bookmarkEnd w:id="1"/>
      <w:r>
        <w:rPr>
          <w:color w:val="00000A"/>
          <w:sz w:val="22"/>
          <w:szCs w:val="22"/>
          <w:lang w:val="mn-MN"/>
        </w:rPr>
        <w:tab/>
      </w:r>
      <w:r>
        <w:rPr>
          <w:b/>
          <w:bCs/>
          <w:color w:val="00000A"/>
          <w:sz w:val="22"/>
          <w:szCs w:val="22"/>
          <w:lang w:val="mn-MN"/>
        </w:rPr>
        <w:t xml:space="preserve">Дараагийн асуудал.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b/>
          <w:bCs/>
          <w:color w:val="00000A"/>
          <w:sz w:val="22"/>
          <w:szCs w:val="22"/>
          <w:lang w:val="mn-MN"/>
        </w:rPr>
        <w:tab/>
      </w:r>
      <w:r>
        <w:rPr>
          <w:b w:val="false"/>
          <w:bCs w:val="false"/>
          <w:color w:val="00000A"/>
          <w:sz w:val="24"/>
          <w:szCs w:val="24"/>
          <w:lang w:val="mn-MN"/>
        </w:rPr>
        <w:t xml:space="preserve">Эдийн засгийн байнгын хороо, Төсвийн байнгын хороогоор </w:t>
      </w:r>
      <w:r>
        <w:rPr>
          <w:rStyle w:val="style22"/>
          <w:rFonts w:cs="Arial" w:eastAsia="Times New Roman"/>
          <w:b w:val="false"/>
          <w:bCs w:val="false"/>
          <w:i w:val="false"/>
          <w:iCs w:val="false"/>
          <w:color w:val="00000A"/>
          <w:sz w:val="24"/>
          <w:szCs w:val="24"/>
          <w:shd w:fill="FFFFFF" w:val="clear"/>
          <w:lang w:bidi="he-IL" w:val="mn-MN"/>
        </w:rPr>
        <w:t>Монгол Улсын Засгийн газар Азийн хөгжлийн банк хооронд байгуулах жилийн санхүүжилтийн хөтөлбөрийн төслийг Засгийн газар хуралдаанаар хэлэлцэн шийдвэрлэснийг Улсын Их Хурлын байнгын хороонд зөвшилцөхөөр оруулж ирсэн байна.</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Энийг бусад асуудлын хүрээнд хурдан шийдээд өгье. Ажлын хэсэг нь хаан байна. Эдэнэбат-Сангийн сайд, Доржсэмбэд-Сангийн яамны хөгжлийн санхүүжилт, өрийн удирдлагын газрын дарга, Мөнх-Оргил-Сангийн яамны хөгжлийн санхүүжилт өрийн удирдлагын газрын зээл тусламжийн бодлогын хэлтсийн дарга, Эрдэнэтуяа-Сангийн яамны Зээл тусламжийн бодлогын хэлтсийн мэргэжилтэн, Баярмаа-Хүнс, хөдөө аж ахуйн яамны Хүнсний үйлдвэрийн бодлого эрхлэлтийн зохицуулах газрын дарга, Чой-Иш Хөдөө аж ахуйн яамны Стратегийн бодлого, төлөвлөлтийн газрын дарга, Эрдэнэбүрэн барилга хот байгуулалтын яам төрийн нарийн бичгийн дарга, Бэхбат-Гаалийн ерөнхий газрын дэд дарга, Даваажамц-Засгийн газрын Хэрэг эрхлэх газрын мэдээллийн технологийн хэлтсийн дарга, Галсан-Мэргэжлийн хяналтын ерөнхий газрын дэд дарга, Отгонбаяр-Мэргэжлийн хяналтын газрын мэргэжилтэн, Галбадрах-Мал эмнэлэг үржлийн албаны Үржлийн газрын дарга, Пүрэвхүү-мөн газрын мэргэжилтэн, Баярсайхан-Зээлийн батлан даалтын сангийн захирал, Оюунчимэг-Зээлийн батлан даалтын сангийн төлөлт судалгаа эрсдэлийн удирдлагын газрын дарга, Түвшинсанаа-Хөдөөгийн хөгжил төслийн удирдагч, Оюун-Зүүн өмнөд говийн Хот хил орчмын хотын хөгжлийн төслийн удирдагч.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Хөтөлбөрийн төслийн танилцуулгыг Засгийн газрын гишүүн, Сангийн сайд Эрдэнэбат хийнэ.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Ж.Эрдэнэбат:</w:t>
      </w:r>
      <w:r>
        <w:rPr>
          <w:rStyle w:val="style22"/>
          <w:rFonts w:cs="Arial" w:eastAsia="Times New Roman"/>
          <w:b w:val="false"/>
          <w:bCs w:val="false"/>
          <w:i w:val="false"/>
          <w:iCs w:val="false"/>
          <w:color w:val="00000A"/>
          <w:sz w:val="24"/>
          <w:szCs w:val="24"/>
          <w:shd w:fill="FFFFFF" w:val="clear"/>
          <w:lang w:bidi="he-IL" w:val="mn-MN"/>
        </w:rPr>
        <w:t xml:space="preserve"> -Байнгын хорооны дарга эрхэм гишүүд ээ,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tab/>
      </w:r>
      <w:r>
        <w:rPr>
          <w:rStyle w:val="style22"/>
          <w:rFonts w:cs="Arial" w:eastAsia="Times New Roman"/>
          <w:b w:val="false"/>
          <w:bCs w:val="false"/>
          <w:i w:val="false"/>
          <w:iCs w:val="false"/>
          <w:color w:val="00000A"/>
          <w:sz w:val="24"/>
          <w:szCs w:val="24"/>
          <w:shd w:fill="FFFFFF" w:val="clear"/>
          <w:lang w:bidi="he-IL" w:val="mn-MN"/>
        </w:rPr>
        <w:t xml:space="preserve">Монгол Улсын Засгийн газар Азийн хөгжлийн банктай 2014-2016 оны дунд хугацааны түншлэлийн стратегийн баримт бичгийг байгуулж баримт бичгийн хүрээнд Хөдөө аж ахуй, санхүү, боловсрол, эрүүл мэнд, хөдөлмөр эрхлэлт, байгаль орчны хамгааллын зэрэг асуудлуудад салбаруудын хамтын ажиллагааг харилцан тохиролцсон. Азийн хөгжлийн банкнаас 2015-2016 онд Монгол Улсад нийтдээ 272 сая ам долларын санхүүжилтийн эх үүсвэрийг хуваарилсан бөгөөд үүнээс 57 сая ам долларыг хөнгөлөлттэй нөхцөлөөр 215 сая ам долларыг </w:t>
      </w:r>
      <w:r>
        <w:rPr>
          <w:rStyle w:val="style22"/>
          <w:rFonts w:cs="Arial" w:eastAsia="Times New Roman"/>
          <w:b w:val="false"/>
          <w:bCs w:val="false"/>
          <w:i w:val="false"/>
          <w:iCs w:val="false"/>
          <w:color w:val="00000A"/>
          <w:sz w:val="24"/>
          <w:szCs w:val="24"/>
          <w:shd w:fill="FFFFFF" w:val="clear"/>
          <w:lang w:bidi="he-IL" w:val="mn-MN"/>
        </w:rPr>
        <w:t>банкны</w:t>
      </w:r>
      <w:r>
        <w:rPr>
          <w:rStyle w:val="style22"/>
          <w:rFonts w:cs="Arial" w:eastAsia="Times New Roman"/>
          <w:b w:val="false"/>
          <w:bCs w:val="false"/>
          <w:i w:val="false"/>
          <w:iCs w:val="false"/>
          <w:color w:val="00000A"/>
          <w:sz w:val="24"/>
          <w:szCs w:val="24"/>
          <w:shd w:fill="FFFFFF" w:val="clear"/>
          <w:lang w:bidi="he-IL" w:val="mn-MN"/>
        </w:rPr>
        <w:t xml:space="preserve"> энгийн эх үүсвэрээс олгохоор болсон юм. Азийн хөгжлийн сангийн тусгай сангийн эх үүсвэр Азийн хөгжлийн банкны хөнгөлөлттэй нөхцөлтэй зээл бөгөөд 2 хувийн хүүтэй 25 жилийн хугацаатай эхний таван жилд үндсэн төлбөрөөс чөлөөлөгдөх зээлийн нөхцөлтэй байдаг. Энгийн эх үүсвэрийн зээл нь хүндрүүлсэн нөхцөлтэй зээл бөгөөд зээлийн дундаж хугацаа нь 19 жил хүртэл байдаг ба Лондонгийн банк хоорондын хүүн дээр нэмэх нь 0.5 хувийн шимтгэлтэй байдаг.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Монгол Улсад хуваарилагдсан зээлийн хөрөнгөөр хэрэгжүүлэх төслүүдийг тодорхойлохдоо эдийн засгийг идэвхжүүлэх жижиг дунд үйлдвэрлэлийг дэмжих экспортыг нэмэгдүүлж, импортыг орлуулах бизнесийн үйл ажиллагааг дэмжих ажлын байр бий болгох зэрэг үндсэн чиглэлийг баримталж хөдөө аж ахуй хөдөөгийн хөгжлийн төслийн нэмэлт санхүүжилт, зээлийн батлан даалтын системийг дэмжих, ургамал, мал эрүүл ахуй, хүнсний аюулгүй байдлыг хангах арга хэрэгслийг шинэчлэн сайжруулах, хилийн үйлчилгээг сайжруулах болон зүүн өмнөд говийн хот хил орчмын хотын хөгжил төслийн нэмэлт санхүүжилтийн төслүүдийг боловсруулаад байна.</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Мөн эдийн засгийн хүндрэлээс гарах арга хэмжээний хөтөлбөрийн хүрээнд эдийн засгийн хүндрэлийн нийгмийн эмзэг бүлэгт үзүүлэх сөрөг нөлөөллийг бууруулах нийгмийн халамжийн бодлогыг хэрэгжүүлэх зорилгоор төсвийн алдагдлыг нөхөх бодлогын зээл авах хүсэлтийг тавьж ажил хэрэг болгохоор Азийн хөгжлийн банктай хамтран ажиллаж байгаа. Дээрх төслүүдийг 2015 онд Улсын Их Хуралтай зөвшилцөж соёрхон батлуулах шаардлагатай байгаа тул эдгээр төслүүдийг нэгтгэсэн жилийн санхүүжилтийн хөтөлбөрийн төслийг боловсруулан төслийг Засгийн газрын 2015 оны 6 дугаар сарын 22-ны өдрийн хуралдаанаар хэлэлцүүлж Улсын Их Хурлын Байнгын хороодтой зөвшилцөхөөр тогтсон тул асуудлыг хэлэлцэн шийдвэрлэж өгөхийг хүсье.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-Эдийн засгийн болон Төсвийн байнгын хорооны санал, дүгнэлтийг Улсын Их Хурлын гишүүн Дэмбэрэл танилцуулна.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Д.Дэмбэрэл:</w:t>
      </w:r>
      <w:r>
        <w:rPr>
          <w:rStyle w:val="style22"/>
          <w:rFonts w:cs="Arial" w:eastAsia="Times New Roman"/>
          <w:b w:val="false"/>
          <w:bCs w:val="false"/>
          <w:i w:val="false"/>
          <w:iCs w:val="false"/>
          <w:color w:val="00000A"/>
          <w:sz w:val="24"/>
          <w:szCs w:val="24"/>
          <w:shd w:fill="FFFFFF" w:val="clear"/>
          <w:lang w:bidi="he-IL" w:val="mn-MN"/>
        </w:rPr>
        <w:t xml:space="preserve"> -Энэ асуудлаар Төсвийн байнгын хорооноос гаргасан санал, дүгнэлтийг танилцуулъя. Монгол Улсын Засгийн газраас 2015 оны 6 дугаар сарын 26-ны өдөр Монгол Улсын Засгийн газар Азийн хөгжлийн банк хооронд байгуулсан Эдийн засгийн байнгын хороо 2015 оны 7 дугаар сарын 1-ний өдрийн хуралдаанаар Монгол Улсын Засгийн газар болон Азийн хөгжлийн банк хооронд байгуулах жилийн санхүүжилтийн хөтөлбөрийн төслийг хэлэлцээд хуралдаанд оролцсон гишүүдийн олонхын саналаар хэлэлцээрийн төслийг дэмжсэн санал, дүгнэлтийг Аюулгүй байдал, гадаад бодлогын байнгын хороонд хүргүүлэх нь зүйтэй гэж үзлээ.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Баярлалаа.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-Баярлалаа. Хэлэлцэж байгаа асуудалтай холбогдуулан асуулт асуух гишүүд байна уу. Алга байна. Үг хэлэх гишүүн байна уу. Алга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Санал хураалт явуулъя. Монгол Улсын Засгийн газар Азийн хөгжлийн банк хооронд байгуулах жилийн санхүүжилтийн хөтөлбөрийг дэмжиж Засгийн газарт гарын үсэг зурахыг зөвшөөрье гэсэн томьёоллоор санал хураалт явуулж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Санал хураалтад 16 гишүүн оролцож 100 хувийн саналаар дэмжигдлээ. Уг асуудлыг хэлэлцсэн тухай Байнгын хорооны хуралдааны тэмдэглэл, санал дүгнэлтийг Засгийн газарт хүргүүлнэ.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 xml:space="preserve">Дараагийн асуудал.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iCs/>
          <w:color w:val="00000A"/>
          <w:sz w:val="24"/>
          <w:szCs w:val="24"/>
          <w:shd w:fill="FFFFFF" w:val="clear"/>
          <w:lang w:bidi="he-IL" w:val="mn-MN"/>
        </w:rPr>
        <w:tab/>
      </w:r>
      <w:r>
        <w:rPr>
          <w:rStyle w:val="style22"/>
          <w:rFonts w:cs="Arial" w:eastAsia="Times New Roman"/>
          <w:b/>
          <w:bCs/>
          <w:i/>
          <w:iCs/>
          <w:color w:val="00000A"/>
          <w:sz w:val="24"/>
          <w:szCs w:val="24"/>
          <w:shd w:fill="FFFFFF" w:val="clear"/>
          <w:lang w:bidi="he-IL" w:val="mn-MN"/>
        </w:rPr>
        <w:t xml:space="preserve">Гадаад хэргийн яамны 2015 оны хагас жилийн ажлын тайлан.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bCs/>
          <w:i/>
          <w:iCs/>
          <w:color w:val="00000A"/>
          <w:sz w:val="24"/>
          <w:szCs w:val="24"/>
          <w:shd w:fill="FFFFFF" w:val="clear"/>
          <w:lang w:bidi="he-IL" w:val="mn-MN"/>
        </w:rPr>
        <w:tab/>
      </w:r>
      <w:r>
        <w:rPr>
          <w:rStyle w:val="style22"/>
          <w:rFonts w:cs="Arial" w:eastAsia="Times New Roman"/>
          <w:b w:val="false"/>
          <w:bCs w:val="false"/>
          <w:i w:val="false"/>
          <w:iCs w:val="false"/>
          <w:color w:val="00000A"/>
          <w:sz w:val="24"/>
          <w:szCs w:val="24"/>
          <w:shd w:fill="FFFFFF" w:val="clear"/>
          <w:lang w:bidi="he-IL" w:val="mn-MN"/>
        </w:rPr>
        <w:t xml:space="preserve">Ажлын хэсгийг танилцуулъя. Пүрэвсүрэн гадаад хэргийн сайд. Ганхуяг-Гадаад хэргийн яамны төрийн нарийн бичгийн дарга, Сүхболд-Гадаад хэргийн яамны Төрийн захиргаа удирдлагын газрын захирал, Ганболд-Гадаад хэргийн яамны Олон талт хамтын ажиллагааны газрын захирал, Мандахцэцэг-Тус яамны Гадаад сурталчилгаа мэдээллийн газрын захирал, Тэгшжаргал-Бодлого, төлөвлөлт зохицуулалтын газрын дэд захирал гэсэн бүрэлдэхүүн ирсэн байна. Хагас жилийн ажлын тайлангийн танилцуулгыг Гадаад хэргийн сайд Пүрэвсүрэн хийнэ.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Л.Пүрэвсүрэн:</w:t>
      </w:r>
      <w:r>
        <w:rPr>
          <w:rStyle w:val="style22"/>
          <w:rFonts w:cs="Arial" w:eastAsia="Times New Roman"/>
          <w:b w:val="false"/>
          <w:bCs w:val="false"/>
          <w:i w:val="false"/>
          <w:iCs w:val="false"/>
          <w:color w:val="00000A"/>
          <w:sz w:val="24"/>
          <w:szCs w:val="24"/>
          <w:shd w:fill="FFFFFF" w:val="clear"/>
          <w:lang w:bidi="he-IL" w:val="mn-MN"/>
        </w:rPr>
        <w:t xml:space="preserve"> -Эрхэм Байнгын хорооны дарга гишүүдийн амрыг эрье. </w:t>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 xml:space="preserve">Улсын Их Хурлаас даалгасны дагуу эхний хагас жилийн тайланг бол танилцуулахаар бид нар энд материал тараасан. Тэгэхээр хамгийн гол нь тайлангаас гадна бас Их Хурлын Байнгын хорооны хэд хэдэн тогтоол байдаг. Тэрний дагуу эхний  хагас жилд явцыг нь танилцуулах бас хэд хэдэн асуудал байгаа юм. Тэрийг нэгтгээд ингээд нийтдээ дөрөв, таван асуудлаар товчхон мэдээлэл хийе гэж бодож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Гадаад хэргийн сайдын ажлыг аваад ингээд 6 сар илүү өнгөрлөө. Гадаад бодлого дээр хамгийн анхаарах анхны зүйл нь бол төрийн бүх шатны байгууллагыг гадаад бодлогоор нэг цонхны зарчмаар баримталж ажиллах энэ дээр бол ахиц дэвшил гарах ийм зорилтыг тавилаа. Энэ дээр Үндэсний аюулгүй байдлын зөвлөлийн болоод Засгийн газрын холбогдох тогтоол, шийдвэрүүд байдаг. Үүнийг мөрдүүлж ажиллуулах талаар Засгийн газрын анхны хуралдаанаас эхлээд л ажилласан. Энэ дээр тодорхой хэмжээний ахиц гарна байх гэж итгэж байна. Энэ дээр бол ажил бол явцандаа байгаа. Бас одоо нэлээд хэдэн жилийн туршид ер нь бас нэг цонхны бодлогод зарим талаар алдагдаж ирсэн ийм юм байгаа учраас бас хэвших хэвшүүлэх ийм цаг хугацааны пактор байна. Энэ дээр бол анхаарч ажиллаж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Хоёрдугаарт нь бол гадаад эдийн засгийн харилцааг мөн одоо бас зохицуулах ийм үүрэг бол гадаад яаманд ирсэн байж байгаа. Энэ дээр бол бас анхаарч ажиллаж байна. Өмнө нь бол Оюутолгой, Тавантолгой энэ тэр гээд том том төслүүдээр үнэн хэрэгтээ гадаад яамны ямар ч оролцоогүй явж ирж байсан. Тэгэхээр энэ бол бас л одоо том эдийн засгийн мега төслүүд аюулгүй байдалтай холбоотой эргээд Улсын харилцаа уруу нөлөөлдөг, ийм учраас гадаад яамны оролцоо заавал байх ёстой гэж үзэж байгаа. Энэ утгаараа бол Таван толгойн хэлэлцээрт гадаад яам оролцож ирсэн. Оюутолгойн хэлэлцээрт мөн одоо оролцох ийм шаардлага байгаа гэж үзэж байгаа. Гэхдээ бас одоо хэвшүүлэх ийм юмнууд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Гурав дахь тавьсан зорилт бол гадаад сурталчилгааны ажлыг зөөлөн хүчний бодлогыг бол үнэхээр бид нар анхаарч явуулах ёстой гэсэн ийм бодлогыг тавьсан. Ялангуяа хөрш орнуудтай бид нар Орос, Хятадтай бол үнэхээрийн улс төр, эдийн засаг ч юм уу цэргийн хүчээр бол өрсөлдөхөд хэцүү. Харин соёл урлаг спорт юу байдаг юм ийм юмаар зөөлөн хүчний юмаар бол дэлхийн тавцанд бол өөрийнхөө нэрийг боломжийн хэмжээгээр гаргах ёстой гэсэн ийм зорилт тавьсан. Энэ хүрээнд Улсын Их Хурлаас бас даалгасны дагуу гадаад сурталчилгааны хөтөлбөрийг бол боловсруулж байна. Өнөөдөр бид нар үзэл баримтлалыг нь товч танилцуулахаар бэлтгэлээ.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Дараагийн анхаарсан зүйл бол дипломат албыг бэхжүүлэх хүн хүчний нөөцийн бодлогыг боловсронгуй болгох талаар бол анхаарлаа энэ  дээр бол хэд хэдэн ийм баримт бичиг баталсан. Бусад </w:t>
      </w:r>
      <w:r>
        <w:rPr>
          <w:rStyle w:val="style22"/>
          <w:rFonts w:cs="Arial" w:eastAsia="Times New Roman"/>
          <w:b w:val="false"/>
          <w:bCs w:val="false"/>
          <w:i w:val="false"/>
          <w:iCs w:val="false"/>
          <w:color w:val="00000A"/>
          <w:sz w:val="24"/>
          <w:szCs w:val="24"/>
          <w:shd w:fill="FFFFFF" w:val="clear"/>
          <w:lang w:bidi="he-IL" w:val="mn-MN"/>
        </w:rPr>
        <w:t>яамнуудаас</w:t>
      </w:r>
      <w:r>
        <w:rPr>
          <w:rStyle w:val="style22"/>
          <w:rFonts w:cs="Arial" w:eastAsia="Times New Roman"/>
          <w:b w:val="false"/>
          <w:bCs w:val="false"/>
          <w:i w:val="false"/>
          <w:iCs w:val="false"/>
          <w:color w:val="00000A"/>
          <w:sz w:val="24"/>
          <w:szCs w:val="24"/>
          <w:shd w:fill="FFFFFF" w:val="clear"/>
          <w:lang w:bidi="he-IL" w:val="mn-MN"/>
        </w:rPr>
        <w:t xml:space="preserve"> томилогдон явж байгаа хүмүүст тавьдаг шаардлага, төрийн албаны төрийн тусгай албаны шалгалтыг бол тогтмол явуулж байх ёстой гэсэн энэ талаар бол арга хэмжээ авч ажиллаж байна. Эцэст нь бол хилийн чанад дахь иргэдийнхээ эрх ашгийг хамгаалах зорилт бол мэдээж бол одоо тэргүүлэх зорилтуудын нэг нь. Энэ дээр бол бас одоо анхаарч ирлээ.</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Ийм таван чиглэлээр гол танилцуулгаа хийе гэж бодож байна. Эхлээд бол бодлогын баримт бичгүүд баталсан байдлын талаар бол бас товч мэдээлэл хийчихье. Төрийн гадаад бодлого харилцааны нэгдмэл байдлыг хангах хуулийн төслийг бол анхных нь төслийг боловсруулсан. Энэ дээр бол Их Хурлын байнгын хорооны тогтоол байдаг. Өнгөрсөн оны сүүлийн хагаст 12 сарын 15-аас өмнө танилцуулах ёстой байсан. Тэрүүгээр бол Засгийн газар солигдоод бид нар танилцуулж амжаагүй. Тэгээд энэ оны эхний хагаст бол танилцуулах дараагийн ээлжин дээр танилцуулж байгаа. Энийг бол энэ ондоо багтаагаад гаргах талаар ажиллаж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Дараа нь дипломат албаны хуульд нэмэлт, өөрчлөлт оруулах тухай хуулийн төсөл дээр ажиллаж байна. Энэ дээр бол зарчмын хэд хэдэн шинэ зүйлүүд бол хуулинд оруулах шаардлагатай байж байгаа. Энэ дээр бол ажиллаж эхнийх нь төслийг гаргаад бас Их Хуралд танилцуулахад бэлэн болоод өнөөдөр бас танилцуулж байна. Олон улсын гэрээний тухай хуульд шинэчилсэн найруулгыг хийсэн Засгийн газраар оруулаад Их Хуралд өргөн бариад байна. Энэ дээр бас шинэ юмнууд орсон байж байгаа. Гадаад бодлогын үзэл баримтлалыг хэрэгжүүлэх дунд хугацааны хөтөлбөр дээр ажиллаж байна. Энэ дээр бол бүрэн хэмжээгээр ажиллах ийм шаардлагатай байж байгаа. Энэ дээр өмнөх Засгийн газар бол өмнөх сайдууд ч гэсэн хийж байсан ажлыг үргэлжлүүлээд энийг бас танилцуулах ийм шатанд явж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Гуравдагч хөрш орнуудтай хамтран ажиллах хөтөлбөрийг боловсруулах ийм чиглэлийг Улсын Их Хурлын байнгын хорооноос өгсөн байдаг. Энэ дээр бол мөн хөтөлбөрөө боловсруулаад ингээд төслийг нь гаргаад мөн одоо холбогдох байгууллагуудаас саналаа аваад хэлэлцээд ингээд Засгийн газар оруулаад Их Хуралд танилцуулахаар ажиллаж байна. Монгол Улсын эдийн засгийн гадаад харилцааны хөтөлбөрийг боловсруул гэсэн ийм чиглэлийг мөн одоо Их Хурлын байнгын хорооны тогтоолоор бол гадаад яаманд өгсөн байгаа. Үүний анхны концепцийг нь гаргаад яамдаас санал аваад ажлын хэсэг байгуулаад ингээд ажиллаж байна. Гол нь бол энэ дээр сэтгэлгээний маш том өөрчлөлт хийх шаардлагатай байна гэдгийг бол энэ хугацаанд бол тодорхой болсон. Ялангуяа сүүлийн 25 жил бид нар гаднаас бол зөвхөн тусламж зээл авдаг. Гаднаас хөрөнгө оруулдаг ийм дотогшоогоо орсон урсгалтай ийм юм уруу явж ирсэн. Гэтэл одоо бид нар бол гурван саяын зах зээлээ бол тэлэх хэрэгтэй. Гадагш нь бол экспорт хийдэг. Эхний ээлжинд экспорт орлох технологийн өндөр чанартай бүтээгдэхүүнүүдийг бол үйлдвэрлэх ёстой.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Хоёрдугаарт нь бол төрийн үүрэг бол хувийн хэвшил гадагш нь хөрөнгө оруулах гадагшаа экспорт хийх энэний бол хууль эрхийн үндэс баталгаа улс төрийн замыг нь тавьж өгөх ёстой. Энэ дээр бол хөтөлбөрийн гол үзэл санаа чиглэгдэж байгаа. Энэ дээр бол ажиллаад хөтөлбөрийнхөө төслийг боловсруулаад Их Хуралд танилцуулахад бэлэн болж байна. Дараа нь Монгол Улсыг гадаад сурталчлах хөтөлбөр энэ дээр бол мөн ажлын хэсэг байгуулаад Боловсролын яам  бусад төрийн бус байгууллагууд спортын холбоод бүх л газартай Монгол судлалынхан, Шинжлэх ухааны академи гээд сэтгүүлчид гээд бүх л газруудтай нийлж ажлын хэсэг байгуулсан. Эхнийх нь одоо төсөл гарсан. Энийг бол бас нэлээд мөнгө төгрөгийн бас шаардлагатай байж байгаа ийм төсөл байж байгаа. Энийг бол мөн хөтөлбөрөө танилцуулахад бэлэн болж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Төрийн бус байгууллагыг гадаад бодлогын асуудлаарх мэдээллээр хангах журмыг бол одоо Гадаад яаман дээр боловсруулж хэвшүүлээд ажиллаж эхэлж байна. Гадаад бодлогыг нэгдсэн цонхоор явуулна гээд тэгэхээр Гадаад яам бол төрийн бус байгууллагуудаас зөвхөн мэдээлэл шаардаад суугаад байдаг ийм байж болохгүй. Хамгийн түрүүнд Гадаад яам өөрөө төрийн бус байгууллагуудыг чиглэл мэдээллээр хангадаг ийм ажлаа жигдрүүлж байж тэгж байж бол бусад байгууллагуудаас бас одоо чиглэл өгдөг ийм ажиллагааг эхлүүлнэ гэсэн. Үүний дотор бол Гадаад бодлого аюулгүй байдлын байнгын хороог ч гэсэн гишүүдийг бол тогтмол хангадаг. Ийм мэдээллийг бол явуулж байгаа. Байнгын хорооны гишүүд маань бас танилцаж байгаа байх гэж итгэж байна. Тэгэхээр энэ гуравдугаар сараас эхлээд 7 хоног тутам явдаг, 14 хоног тутам явдаг. Сард явдаг, улиралд явдаг. Ийм мэдээнүүдийг бол тогтмол ийм журамд шилжсэн. Төрийн байгууллагууд яамдуудын удирдлага, агентлагууд, орон нутаг, Их Хурал гээд бүгдийг нь бол мэдээлэлд явуулдаг ийм тогтмол сүлжээнд шилжүүлсэн. Энд бол анхныхаа үр дүнгээ өгч байгаа гэж үзэж байгаа.</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 Олон улсын байгууллагын хурлын үеэр санал, өгөх байр сууриа илэрхийлэх журмыг бол баталсан байгаа. Энэ дээр бол хуучин журам бас тодорхой биш байсан. Энэ бол их алдаа оноо гарсан. Өнгөрсөн жил ч гэсэн Пластины асуудлаар манайх санал өгөхдөө бол бас алдаа гарсан. Энэ дээр бол янз бүрийн юм гарсан учраас энийг маш тодорхой болгосон. Ямар асуудлыг бол Байнгын төлөөлөл гэж Элчин сайдын хэмжээнд шийдэж байх юм. Ямрыг нь бол гадаад яамны газрын хэмжээнд, газрын захирлын хэмжээнд, ямрыг нь сайдын зөвлөлөөр оруулж ямрыг нь Их Хурал бүр цаашаа бол Үндэсний аюулгүй байдал гээд ингээд шийдвэр гаргаж байх ёстой юм гэдэг зарчмыг нь тогтоож өгсөн. Энэ дээр бол цаашид бас мөрдөж ажиллахад бол суурь баримт бичиг болсон гэж үзэж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Энэ жил эхний хагас жилд хэрэгжсэн өндөр дээд түвшний айлчлалуудын тухай бол товч мэдээлэл хийе. Монгол Улсын Ерөнхийлөгчийн хувьд бол Чех, Герман, Япон, ОХУ-уудад бол зочилсон. Зарим нь бол албан ёсны айлчлал зарим нь ажлын айлчлал байсан. Европын парламентад уригдаж Монгол Улсын ардчилсан 25 жилийн түүхэн туршлагын тухай үг хэлсэн. Берлин хотод зохиогддог олон улсын аялал жуулчлалын үзэсгэлэнгийн нээлтэд оролцсон байна. Агуу эх орны дайны 70 жилийн ойн ёслолд Москва хотноо оролцсон жилийн чуулга уулзалтад оролцсон байна. Манай улсад эхний хагас жилд Болгар, Унгер, Маямари гэсэн гурван орны Ерөнхийлөгч бол айлчиллаа. Дээрээс нь бол Улсын Их Хурлын даргын түвшинд бол Япон, Герман, Польштой ажилласан олон улсын парламентын чуулга уулзалтад оролцсон. Манай улсад бол ОХУ -ын төрийн думын дарга бол эхний хагас жилд айлчилсан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Ерөнхий сайдын түвшид бол Япон, Арабын нэгдсэн Эмират улсад, Их Британи улсад өнөөдөр ч гэсэн айлчлал хийж байна. Манай улсад бол Энэтхэгийн ерөнхий сайд болон </w:t>
      </w:r>
      <w:r>
        <w:rPr>
          <w:rStyle w:val="style22"/>
          <w:rFonts w:cs="Arial" w:eastAsia="Times New Roman"/>
          <w:b w:val="false"/>
          <w:bCs w:val="false"/>
          <w:i w:val="false"/>
          <w:iCs w:val="false"/>
          <w:color w:val="00000A"/>
          <w:sz w:val="24"/>
          <w:szCs w:val="24"/>
          <w:shd w:fill="FFFFFF" w:val="clear"/>
          <w:lang w:bidi="he-IL" w:val="mn-MN"/>
        </w:rPr>
        <w:t>Казакстаны</w:t>
      </w:r>
      <w:r>
        <w:rPr>
          <w:rStyle w:val="style22"/>
          <w:rFonts w:cs="Arial" w:eastAsia="Times New Roman"/>
          <w:b w:val="false"/>
          <w:bCs w:val="false"/>
          <w:i w:val="false"/>
          <w:iCs w:val="false"/>
          <w:color w:val="00000A"/>
          <w:sz w:val="24"/>
          <w:szCs w:val="24"/>
          <w:shd w:fill="FFFFFF" w:val="clear"/>
          <w:lang w:bidi="he-IL" w:val="mn-MN"/>
        </w:rPr>
        <w:t xml:space="preserve"> тэргүүн шадар сайд бол айлчилсан. Гадаад хэргийн сайдын хувьд бол одоогийн байдлаар БНХАУ-д л одоо албан ёсны айлчлал хийгээд байна. Мөн Ази Африкийн бага хурлын 60 жилийн ой, Ази, Африкийн дээд хэмжээний уулзалт гээд олон талын арга хэмжээнүүдэд голдуу бол оролцож ирлээ. Манай улсад харин ардчилсан Солонгос,</w:t>
      </w:r>
      <w:r>
        <w:rPr>
          <w:rStyle w:val="style22"/>
          <w:rFonts w:cs="Arial" w:eastAsia="Times New Roman"/>
          <w:b w:val="false"/>
          <w:bCs w:val="false"/>
          <w:i w:val="false"/>
          <w:iCs w:val="false"/>
          <w:color w:val="00000A"/>
          <w:sz w:val="24"/>
          <w:szCs w:val="24"/>
          <w:shd w:fill="FFFFFF" w:val="clear"/>
          <w:lang w:bidi="he-IL" w:val="mn-MN"/>
        </w:rPr>
        <w:t>Туркменистан</w:t>
      </w:r>
      <w:r>
        <w:rPr>
          <w:rStyle w:val="style22"/>
          <w:rFonts w:cs="Arial" w:eastAsia="Times New Roman"/>
          <w:b w:val="false"/>
          <w:bCs w:val="false"/>
          <w:i w:val="false"/>
          <w:iCs w:val="false"/>
          <w:color w:val="00000A"/>
          <w:sz w:val="24"/>
          <w:szCs w:val="24"/>
          <w:shd w:fill="FFFFFF" w:val="clear"/>
          <w:lang w:bidi="he-IL" w:val="mn-MN"/>
        </w:rPr>
        <w:t xml:space="preserve">, Унгер гээд 5 орны гадаад хэргийн сайд эхний хагас жилд бол айлчиллаа. Тэгэхээр гадаад бодлого идэвхтэй явуулж ирсэн. Сүүлийн жилүүдэд идэвхтэй явуулж ирсний бол үр дүн гарч байгаа гэж хэлж болмоор байна. Олон талт хамтын ажиллагааны хувьд бол бид нар эхний хагасад идэвхтэй ажилла гэж хэлмээр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Онлайн эрх чөлөөний эвслийн тавдугаар бага хурлыг бол 5 дугаар сард Улаанбаатарт идэвхтэй амжилттай зохион байгуулсан. Гаднын бол 270-аад хүн оролцсон. Ажил хэргийн түвшинд бол маш сайн хурал болсон гэж үзэж байгаа. Дараагийн энэ эвслийг даргалах орны талаар бол шийдэгдээгүй. Манайх бас тодорхой хэмжээнд энийг үргэлжлүүлээд энэ дээр даргаа хийгээд ажиллаж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Зүүн хойд Азийн асуудлаарх Улаанбаатарын яриа хэлэлцээрийн санаачилга гарсан. Үүний хоёрдугаар бага хурлыг саяхан Улаанбаатар хотноо бас амжилттай зохион байгууллаа. Энэ санаачилгын хүрээнд Эрчим хүчний хэлхээ холбоо гэсэн ийм сэдвийг бол мөн хийлээ. Энэ дээр бол бүх орон оролцсон. Ер нь бол эрчим хүчний асуудал бол эргээд эрчим хүчээрээ холбох асуудлууд бол зүүн азийн хамгийн том тулгамдсан бөгөөд бас ирээдүйтэй асуудлын нэг гэсэн үүднээс энийг хийсэн. Энэ бол амжилттай болсон. Энийг цааш нь бол Монгол Улс энэ дээр идэвх санаачилга алдахгүй явах ёстой гэж үзэж байна. Цааш нь бол Монгол Улс энэ дээр идэвх санаачилга алдахгүй явах ёстой гэж үзэж байгаа. Сонгуульт ажлын хувьд бол одоо онлайн эрх чөлөөний эвслийг бол даргалж байна. НҮБ-ын зэвсэг хураах бага хурлыг бол 1-3 дугаар сард даргалсан.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Манайх бол амжилттай даргалсан байгаа. Европын аюулгүй байдал хамтын ажиллагааны чуулга уулзалтыг бол 2-4 дүгээр сард бол даргалсан. Энэ дээр мөн Батлан хамгаалах яам, Гадаад яамнаас Вена Элчин сайдын яаманд хүмүүсийг нэмж ажиллуулж байж эд нарыг бол амжилттай даван туулсан. Энэ дээр бол олон талт ийм ажиллагаан дээр бол бас даргална гэдэг бол бас тухайн улсын нэр хүнд өсөх бусад улсуудтай ярилцах дээрээс нь дипломатууд одоо тодорхой хэмжээгээр чадавхжих туршлага олж авахад бол чухал юм гэж үзэж байгаа. НҮБ-ын байгаль орчны хөтөлбөрийн байгаль орчны ассамблейн ерөнхийлөгчөөр бол манай улс ажиллаж байгаа. Оюун гишүүн 14 оноос хойш ажиллаж байна. Энэ онд ч гэсэн идэвхтэй гадаад яаман дээр ажлын хэсэг нь байрлаад ингээд ажиллаж байна. Хүний эрхийн зөвлөлийн гишүүний сонгуульд нэрээ дэвшүүлсэн сонгууль одоо энэ оны 10 дугаар сард Нью-Йорк хотноо болно. Энэ дээр бол бид нар компанит ажлаа эхлээд явуулж байна. Энэ дээр анх удаа Монгол Улс нэрээ дэвшүүлж байгаа. Хамгийн хариуцлагатай сонгууль гэж үзэж байгаа. Тэгэхээр энэ дээр бол тодорхой хэмжээний бэлтгэл хийгээд ингээд явж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Дараа нь бол НҮБ-ын аюулгүйн зөвлөлийн 22, 23 оны сонгууль байж байгаа. Энд бол одооноос бэлтгэж анхаарал тавьж ажиллаж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Дараагийн нэг бүлэг сэдэв. Эдийн засгийн хамтын ажиллагааны яам энэ дээр гол нь бол Японтой эдийн засгийн хэлэлцээрийг гарын үсэг зурж Их Хурлаар соёрхон баталсан. Одоо хэрэгжүүлэх хариуцлагатай ажил эхэлж байгаа.  Үндэсний хороо байгуулагдана. Дээрээс нь 13 дэд хороо байгуулагдана. Энийг бол одоо Засгийн газар дээр хийгээд явж байна. Бас нэг одоо шинэ юм бол Евро Азийн эдийн засгийн комисстой хамтын ажиллагааны санамж бичгийг бол анх удаа байгуулсан. Оростой бол энэ барааны худалдааны тарифыг бууруулах асуудал ярихаар бид нар өөрсдөө мэдэхээр байсан. Евро Азийн комисстой гаалийн холбоотой ярь гэдэг байсан. Одоо тэгэхээр энэ дээр бол анхны яриа хэлэлцээр хийж сая Ерөнхий сайдын айлчлалын үеэр санамж бичигт гарын үсэг зурсан. Одоо ингээд яриа хэлэлцээр эхлээд үргэлжлээд идэвхтэй явна. Эдийн засгийн гадаад харилцааны хөтөлбөрийг одоо боловсруулснаа ярьсан.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Канад улстай бол одоо хөрөнгө оруулалтын хэлэлцээрийг бол бас он удаан жил зогсонги байдалтай явж байсан. Энийг бол сүүлийн өнгөрсөн жилээс идэвхжүүлж одоо харин үндсэндээ тохиролцчихоод одоо гарын үсэг зурахад бэлэн болоод байж байна. Хойд америктай мөн ил тод байдлын хэлэлцээрээс болоод 7 жил завсарласан байсан. Энэ хэлэлцээрийг бол энэ хуралдааныг бол бид нар сэргээн хийж чадлаа. Энэ оны 5 дугаар сард Улаанбаатарт бол ажил бол бол амжилттай болсон. Мөн </w:t>
      </w:r>
      <w:r>
        <w:rPr>
          <w:rStyle w:val="style22"/>
          <w:rFonts w:cs="Arial" w:eastAsia="Times New Roman"/>
          <w:b w:val="false"/>
          <w:bCs w:val="false"/>
          <w:i w:val="false"/>
          <w:iCs w:val="false"/>
          <w:color w:val="00000A"/>
          <w:sz w:val="24"/>
          <w:szCs w:val="24"/>
          <w:shd w:fill="FFFFFF" w:val="clear"/>
          <w:lang w:bidi="he-IL" w:val="mn-MN"/>
        </w:rPr>
        <w:t>Казакстаны</w:t>
      </w:r>
      <w:r>
        <w:rPr>
          <w:rStyle w:val="style22"/>
          <w:rFonts w:cs="Arial" w:eastAsia="Times New Roman"/>
          <w:b w:val="false"/>
          <w:bCs w:val="false"/>
          <w:i w:val="false"/>
          <w:iCs w:val="false"/>
          <w:color w:val="00000A"/>
          <w:sz w:val="24"/>
          <w:szCs w:val="24"/>
          <w:shd w:fill="FFFFFF" w:val="clear"/>
          <w:lang w:bidi="he-IL" w:val="mn-MN"/>
        </w:rPr>
        <w:t xml:space="preserve"> ажлын хэсгийн хуралдаан болсон. Энэ гол нь бол манай Балхашмешийн Эрдэнэтийн өрийн асуудлаар бол </w:t>
      </w:r>
      <w:r>
        <w:rPr>
          <w:rStyle w:val="style22"/>
          <w:rFonts w:cs="Arial" w:eastAsia="Times New Roman"/>
          <w:b w:val="false"/>
          <w:bCs w:val="false"/>
          <w:i w:val="false"/>
          <w:iCs w:val="false"/>
          <w:color w:val="00000A"/>
          <w:sz w:val="24"/>
          <w:szCs w:val="24"/>
          <w:shd w:fill="FFFFFF" w:val="clear"/>
          <w:lang w:bidi="he-IL" w:val="mn-MN"/>
        </w:rPr>
        <w:t>Казакстаны</w:t>
      </w:r>
      <w:r>
        <w:rPr>
          <w:rStyle w:val="style22"/>
          <w:rFonts w:cs="Arial" w:eastAsia="Times New Roman"/>
          <w:b w:val="false"/>
          <w:bCs w:val="false"/>
          <w:i w:val="false"/>
          <w:iCs w:val="false"/>
          <w:color w:val="00000A"/>
          <w:sz w:val="24"/>
          <w:szCs w:val="24"/>
          <w:shd w:fill="FFFFFF" w:val="clear"/>
          <w:lang w:bidi="he-IL" w:val="mn-MN"/>
        </w:rPr>
        <w:t xml:space="preserve"> талаас бол бас нэлээд шахалт үзүүлж дэлхийн худалдааны байгууллагад элсэх асуудалтай нь холбож байж бас энэ дээр </w:t>
      </w:r>
      <w:r>
        <w:rPr>
          <w:rStyle w:val="style22"/>
          <w:rFonts w:cs="Arial" w:eastAsia="Times New Roman"/>
          <w:b w:val="false"/>
          <w:bCs w:val="false"/>
          <w:i w:val="false"/>
          <w:iCs w:val="false"/>
          <w:color w:val="00000A"/>
          <w:sz w:val="24"/>
          <w:szCs w:val="24"/>
          <w:shd w:fill="FFFFFF" w:val="clear"/>
          <w:lang w:bidi="he-IL" w:val="mn-MN"/>
        </w:rPr>
        <w:t>Казакстаны</w:t>
      </w:r>
      <w:r>
        <w:rPr>
          <w:rStyle w:val="style22"/>
          <w:rFonts w:cs="Arial" w:eastAsia="Times New Roman"/>
          <w:b w:val="false"/>
          <w:bCs w:val="false"/>
          <w:i w:val="false"/>
          <w:iCs w:val="false"/>
          <w:color w:val="00000A"/>
          <w:sz w:val="24"/>
          <w:szCs w:val="24"/>
          <w:shd w:fill="FFFFFF" w:val="clear"/>
          <w:lang w:bidi="he-IL" w:val="mn-MN"/>
        </w:rPr>
        <w:t xml:space="preserve"> талаас амлалт авч байж одоо энэ дээр бол амжилттай энэ дипломат ажиллагаа явуул чадлаа гэж хэлмээр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Төмөр замуудын хамтын ажиллагааны байгууллагуудын сайд нарын 43 дугаар хуралдааныг бол Улаанбаатарт мэргэжлийн яамтай нь хамтарч бид нар амжилттай хийлээ. Олон улсын эрх зүйн чиглэлээр хүний эрхийн төлөв байдлын тухай 5 жилд нэг удаа хэлэлцдэг илтгэлийг Женев хотод бол хэлэлцүүлж одоо хамгаалсан. Хилийн боомтын чиглэлээр холбогдох ажлууд бол хийгдсэн байгаа. Гадаад сурталчилгааны хөтөлбөрийг боловсруулж байгааг бол би дурдсан байгаа. Хөтөлбөр бол идэвхтэй явж байна. Дээрээс нь соёлын элчийн тухай журмыг шинээр гаргаж ер нь бол спорт урлаг бид нар бол энэ дээр нэг шинэ чиглэл барьж байгаа. Монгол Улсаас мэдээж Ардын урлаг, агуу их түүхтэй ийм улс. Гэхдээ орчин үеийн Монголыг бол сурталчилгааг бол зэрэг явуулж байх ёстой гэсэн үүднээс бол бид нар бас орчин үеийн урлагаа давхар бол сурталчлах ийм ажиллагаа хийж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Монгол хүмүүсийг мөн соёлын элчээр тухайн томилдог ийм журмууд шинээр өөрчлөлт оруулж Сумогийн их аварга Даваажаргал, Олимпын аварга Түвшинбаяр, Гавьяат жүжигчин Бостоны театрт бүжиглэж байгаа балетчин Алтанхуягийг бол соёлын элчийн үүрэг гүйцэтгэсэн энэ бол их амжилттай явж байна гэж үзэж байна. Ингээд Монгол Францын дипломат харилцаа тогтоосны 50 жилийн ойгоор Парист соёлын өдрүүдийг амжилттай хийлээ. Соёлын өв ба гадаад сурталчилгаа гэсэн хэлэлцүүлэг болоод юмнууд хийгдэж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Хубилай хааны 800 жилийн ойг тэмдэглэх асуудлаар энийг аялал жуулчлалын чиглэлээр ялангуяа гадаад Р</w:t>
      </w:r>
      <w:r>
        <w:rPr>
          <w:rStyle w:val="style22"/>
          <w:rFonts w:cs="Arial" w:eastAsia="Times New Roman"/>
          <w:b w:val="false"/>
          <w:bCs w:val="false"/>
          <w:i w:val="false"/>
          <w:iCs w:val="false"/>
          <w:color w:val="00000A"/>
          <w:sz w:val="24"/>
          <w:szCs w:val="24"/>
          <w:shd w:fill="FFFFFF" w:val="clear"/>
          <w:lang w:bidi="he-IL" w:val="en-US"/>
        </w:rPr>
        <w:t xml:space="preserve">R </w:t>
      </w:r>
      <w:r>
        <w:rPr>
          <w:rStyle w:val="style22"/>
          <w:rFonts w:cs="Arial" w:eastAsia="Times New Roman"/>
          <w:b w:val="false"/>
          <w:bCs w:val="false"/>
          <w:i w:val="false"/>
          <w:iCs w:val="false"/>
          <w:color w:val="00000A"/>
          <w:sz w:val="24"/>
          <w:szCs w:val="24"/>
          <w:shd w:fill="FFFFFF" w:val="clear"/>
          <w:lang w:bidi="he-IL" w:val="mn-MN"/>
        </w:rPr>
        <w:t xml:space="preserve">-т ашиглах чиглэлээр Засгийн газарт одоо соёлын яамтайгаа хамтарч асуудал оруулж бол шийдүүлж байгаа. Өндөр гэгээн Занабазарын 380 жилийн ойг бас тэмдэглэх асуудал дээр бас ажиллаж байна. Кино аж үйлдвэрийн асуудал дээр соёлын яамтай хамтраад бид нар бол ажлын хэсэг бол идэхтэй ажиллаж байна. Ялангуяа кино гэдэг бол тухайн улсад сурталчилдаг, жуулчин татдаг. Дээрээс нь интертаймент бизнесийг оруулж ирэх их том салбар юм гэдэг дээр гадаад сурталчилгааны чиглэлээс нь бид нар харж энэ дээр идэвхтэй оролцож Герман, Францын тал, Америкийн талтай бол киноны аж үйлдвэрийн салбарын хамтын ажиллагааны тухай ийм гэрээ хэлэлцээрүүдийг байгуулах яриа хэлэлцээрийг эхлүүлнэ гэж. Консулын чиглэлээр визийг хөнгөвчлөх асуудлаар Япон, </w:t>
      </w:r>
      <w:r>
        <w:rPr>
          <w:rStyle w:val="style22"/>
          <w:rFonts w:cs="Arial" w:eastAsia="Times New Roman"/>
          <w:b w:val="false"/>
          <w:bCs w:val="false"/>
          <w:i w:val="false"/>
          <w:iCs w:val="false"/>
          <w:color w:val="00000A"/>
          <w:sz w:val="24"/>
          <w:szCs w:val="24"/>
          <w:shd w:fill="FFFFFF" w:val="clear"/>
          <w:lang w:bidi="he-IL" w:val="mn-MN"/>
        </w:rPr>
        <w:t>Туркменистаны</w:t>
      </w:r>
      <w:r>
        <w:rPr>
          <w:rStyle w:val="style22"/>
          <w:rFonts w:cs="Arial" w:eastAsia="Times New Roman"/>
          <w:b w:val="false"/>
          <w:bCs w:val="false"/>
          <w:i w:val="false"/>
          <w:iCs w:val="false"/>
          <w:color w:val="00000A"/>
          <w:sz w:val="24"/>
          <w:szCs w:val="24"/>
          <w:shd w:fill="FFFFFF" w:val="clear"/>
          <w:lang w:bidi="he-IL" w:val="mn-MN"/>
        </w:rPr>
        <w:t xml:space="preserve"> дараа бол ахиц гарсан иргэдэд туслах сан гэж Гадаад яаман дээр байдаг. Энэ дээр бол одоогийн байдлаар 224 сая төгрөгийн бол иргэдэд туслах өгөөд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Өргөмжит консулын асуудал дээр бид нар бол мөн зарчмын шинэ байр суурь барья гээд ингээд бас ажиллаж байна. Эцэст нь гадаадад байгаа манай иргэд маань манай хоёр дахь үе, гурав дахь үе нь гараад ирлээ. Ер нь Монгол Улс бол хүн багатай орны хувьд бол Монгол гэсэн үндэстэй Монгол хүмүүсээ алдчихгүй байх ёстой энэ нь одоо нэгэнт давхар харьяаллыг бол бид нар зөвшөөрөхгүй байгаа учраас үүний хүмүүсийг яаж одоо эх оронтой нь уях вэ гэдэг асуудал том бодлого байх ёстой гэж үзэж байгаа. Энэ үүднээс Монгол Улсын Ерөнхийлөгчтэй зөвлөлдсөний үндсэн дээр ногоон картын маягийн ийм Монгол үндэстний  Хөх гэрэгээ гэсэн ийм хуулийн төслийг боловсруулаад гадаад яамны хэмжээнд Ерөнхийлөгчийн Тамгын газартай хамтраад боловсруулаад ингээд Улсын Их Хурлын намрын чуулганаар оруулж батлуулахаар ажиллаж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Шинээр одоо иргэн харьяатын хуулийг шинээр гаргая гэсэн. Энэ дээр одоо ажил удаашралтай байгаа учраас одоогийн байгаа төвүүд дээр нэмэлт, өөрчлөлт оруулах хуулийн үзэл санааг бол оруулж ирэхээр ажиллаж байна. Энийг бол ингээд одоо Монгол Улсын иргэдээс төрсөн л байвал тэрэн дээр Хөх гэрэгэ гэж юмыг олгодог. Визгүй Монгол Улсад дуртай цагтаа зочилдог. Эрээд улс төрийн сонгуульд оролцохоос бусад үйл ажиллагааг энд эрхлэх ийм боломжийг нь олгож өгөх эх оронтой нь уях тэр хэл соёлыг нь авч үлдэх талаар бол ахицтай ийм юм болно гэж үзэж байна. Дипломат албаны чадавхыг бэхжүүлэх чиглэлээр бол хүний нөөцийн бодлогын баримт бичгийг бол шинэчилж гаргасан байгаа. Дипломат албаны сургалтын хөтөлбөрийг боловсруулсан. Төрийн албан хаагчдын ажиллах нөхцөл нийгмийн баталгааг хангах үйл ажиллагааны хөтөлбөрийг бол гадаад хэргийн яаманд гадаад харилцааны яамны төрийн тусгай албаны хувьд бол одоо мөрдүүлэх ажлыг бол шинэчлээд явж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Дээрээс нь Монгол Улсаас хилийн чанадад суугаа дипломат төлөөлөгчийн газруудад төрийн бусад байгууллагаас томилогдон ажиллуулахаар нэр дэвшигчдэд тавих болзол шалгуур нэр дэвшигчдийн дипломат албаны ерөнхий болон гадаад хэлний мэдлэгийн төвшин тогтоох журмыг бол шинээр бид нар гаргаж бусад яамдад хүргүүлсэн. Гадаадад айгаа элчин сайдын яамдад бол Аж үйлдвэрийн яам, Сангийн яам бусад яамдаас бол хүмүүс ажилладаг. Энэ дээр бол өнгөрсөн жилүүдэд нугалаа завхраа гарч байсан. Ер нь бол төрийн байгууллагууд нэг ч өдөр ажиллаж үзээгүй тийм хүмүүс томилогдоод ажил тодорхой түвшинд явуулж чаддаггүй ийм юмнууд гарч байгаа учраас энэ дээр бол ер нь Гадаад яам өөрийнхөө журмыг боловсруулаад шаардлагаа тавья. Энэ шаардлагад нь нийцүүлсэн хүмүүсийг нэр дэвшүүлэх ийм ажил юмыг бол төрийн бусад байгууллагуудаар шахаж ажиллая гэсэн юмнуудыг гаргасан. Санаачилгын журам гэж залуу ажилчдыг ялангуяа өөрийн хариуцахгүй байгаа ажлаас өөр ажил дээр санал гаргадаг. Оновчтой саналуудыг гаргадаг. Тэрийг урамшуулдаг.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Хувийн хэвшилд ажиллуулж байсан тэр туршлагыг нь одоо үндэслээд санаачилгын журам байгуулаад одоо ажиллаж байна. Дээрээс нь бас нэг ажил бол энэ 7 дугаар сарын эхээр дараагийн 7 хоногийн эхээр 7 дугаар сарын 8-ны өдрүүдэд бол элчин сайд нарынхаа зөвлөгөөнийг хийхээр бол зар тараагаад бэлтгэлээ бид нар хангаад ажиллаж байна. Улсын Их Хурлын Аюулгүй байдал, гадаад бодлогын байнгын хорооны бүх гишүүдэд бол урилга өгсөн байгаа. Тэрэн дээр бол ярилцах одоо уулзахад зориулсан элчин сайд нарт зөвлөгөө өгөх ийм цагийг гаргаж өгч байгаа. Үүнтэй холбогдуулаад бас 1990 оноос хойш 25 жилийн хугацаанд Гадаад хэргийн сайд төрийн нарийн бичгийн даргын баталсан тушаалуудыг бол </w:t>
      </w:r>
      <w:r>
        <w:rPr>
          <w:rStyle w:val="style22"/>
          <w:rFonts w:cs="Arial" w:eastAsia="Times New Roman"/>
          <w:b w:val="false"/>
          <w:bCs w:val="false"/>
          <w:i w:val="false"/>
          <w:iCs w:val="false"/>
          <w:color w:val="00000A"/>
          <w:sz w:val="24"/>
          <w:szCs w:val="24"/>
          <w:shd w:fill="FFFFFF" w:val="clear"/>
          <w:lang w:bidi="he-IL" w:val="mn-MN"/>
        </w:rPr>
        <w:t>эмхлэн</w:t>
      </w:r>
      <w:r>
        <w:rPr>
          <w:rStyle w:val="style22"/>
          <w:rFonts w:cs="Arial" w:eastAsia="Times New Roman"/>
          <w:b w:val="false"/>
          <w:bCs w:val="false"/>
          <w:i w:val="false"/>
          <w:iCs w:val="false"/>
          <w:color w:val="00000A"/>
          <w:sz w:val="24"/>
          <w:szCs w:val="24"/>
          <w:shd w:fill="FFFFFF" w:val="clear"/>
          <w:lang w:bidi="he-IL" w:val="mn-MN"/>
        </w:rPr>
        <w:t xml:space="preserve"> цэгцлэх ийм ажлыг бол хийлээ. Энэ дээр бол бас заримыг нь хүчингүй болгох давхардсан шинэчлэх гээд олон юмнууд гарч ирж байна. Энэ дээр бол бас нэлээд тийм цэгцтэй ажил хийгдсэн гэж үзэж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Дараа нь бол оны хоёрдугаар хагаст хэрэгжүүлэх тоймтой ажлыг бол хэлэхэд одоо УФА-д  энэ оны 7 дугаар сарын 9, 10-ны өдрүүдэд Шанхайн хамтын ажиллагааны байгууллагын дээд хэмжээний уулзалт болно. Мөн Бриксийн уулзалт болно. Бриксийн одоо … гэж ярьдаг. Тэрэнд бол анх удаа бас Монгол Улсыг оролцохыг бол урьсан байгаа. Тэрэн дээр бол оролцох байх. Дээрээс нь энэ уулзалтын үеэр мөн гурван талт уулзалт төрийн тэргүүн нарын Монгол, Орос, Хятадын гурван талт уулзалтыг хийнэ. Үүний бас бэлтгэл ажил нэлээд явж байна. Энэ бол чухал уулзалт болно. Зарим баримт бичиг дээр гарын үсэг зурах бол ийм бэлтгэл хийгдэж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Дараа нь АСЕМ-ын 11 дэх удаагийн дээд түвшний уулзалтыг 16 оны 7 дугаар сард Улаанбаатарт хийх бэлтгэл ажил эрчимтэй явж байна. Нэг жилийн хугацаанд үлдчихнэ. Энэ дээр бол бид нарт Засгийн газарт 6 хишиг ажиллаж байгаа, үндэсний хороо ажиллаж байгаа. Энэ дээр бол үнэхээр 2 долоо хоног тутамд уулзаж ярьж байна. Одоо 7 дугаар сарын 8-ны өдөр Ерөнхийлөгч дээр бас энэ оны эхний хагасын ажлаа дүгнэж ярилцах ийм бэлтгэлээ хийгээд явж байна. Зүүн хойд Азийн аюулгүй байдлын асуудлаар яриа хэлэлцээр урагшлуулах талаар идэвхтэй ажиллаж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Хүний эрхийн зөвлөлийн сонгууль 10 сард болох сонгууль бол чухал. Дээрээс нь бол төрийн гадаад бодлого харилцааны нэгдмэл байдлыг хангах тухай хууль дипломат албаны тухай хуулийг нэмэлт оруулах энэ хоёр том хуулийг бол одоо Улсын Их Хурлын намрын чуулганаар бол хэлэлцүүлэхээр ингээд бэлтгээд ажиллаж байна. Түрүүний хэлсэн гурав, дөрвөн хөтөлбөр  байгаа тэрийг бол Байнгын хороогоор бол мөн эцэслээд одоо намрын чуулган эхэлмэгц бид нар оруулж ирэхээр ажиллаж байна. Тэгэхээр ингээд цаашлаад бол энэ хоёр хуулийн тухай дээрээс нь гадаадад сурталчлах хөтөлбөрийн одоогийн явцын тухай мөн эдийн засагжуулах хөтөлбөрийн зорилго явцын тухай мөн гадаад харилцааны албаны ажилтнуудыг мэдлэг мэргэжлийг нь дээшлүүлэх энэ талаар авч байгаа арга хэмжээний тухай мөн Улсын Их Хурлын байнгын хорооноос даалгасны дагуу гадаадад ажиллаж байгаа дипломат төлөөлөгчийн газарт ажиллаж байгаа хүмүүсийн тухай танилцуулга хийе гэсэн. Энэ танилцуулгыг бол мөн одоо танилцуулгадаа хийгээд тараасан байгаа. Энэ дээр бол одоо товчхондоо хэлэхэд бол 46 төлөөлөгчийн газарт бол 311 хүн ажиллаж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232 нь бол дипломат ажилтан байж байна. Үүнээс төрийн албанд ажиллаж байгаад үргэлжлүүлж 167 хүн байна. Бас гадаад хэлний мэдлэггүй ер нь бол төрийн албанд ажиллаж байгаагүй гэсэн ийм хүмүүс бол байна. Энэ хүмүүсийг бол шалгалтад ор тэгж байж жинхэл гэсэн ийм шаардлагыг бол тавьсан. Оны эхээр элчин сайд нарт нь үүрэг өгөөд 6 сарын хугацаа өгөөд бэлдээд шалгалтад  орох гэж байгаа. Маргааш 7 сарын 2, 3-нд бол шинээр элсэлтийн шалгалт авна. Дээрээс нь энэ ажилчдынхаа шалгалтыг авна.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Мэргэжлийн тусгай албаны шалгалтыг бол 7 сарын 4, 5-ны өдрүүдэд авахаар ингээд бүх бэлтгэлээ хангаад зарим хүмүүс маань ирээд ингээд 23 ажилтан гаднаас ирж шалгалтад орж жинхлэхээр бэлтгэл хангагдсан ийм байна. Ер нь бол бас хууль бус наймаа хийж байна, архидан согтуурч байна. Дипломат албыг бол хувийн журмаар ашиглаж байна гэсэн ийм шүүмжлэл бол дуусахгүй байгаа. Энэ дээр бол ноцтой алдаа юмнууд бол гарч байгаа. Кизилд байсан ерөнхий консул бол удаа дараа архиддаг. Ажлаа хийдэггүй ийм юмнууд гарсан. Би бол асуудлаа тавиад дуудсан. Орны хүнийг нь томилсон. Гонконгод ажиллаж байсан ерөнхий консул мөн ажлын алдаа доголдол гаргасан. Энийг мөн дуудсан. Бээжинд консулын газар. Энэ бол манай өмнөх сайдын үед шийдэгдсэн. Дотоод аудитын шалгалт ороод энэ дээр бол визний олголт дээр бол бас хувьдаа завшдаг ийм юмнууд бол тогтоосон. Тэгээд тэр дагуу бол би консулын бүх ажилтныг бол дуудаж арга хэмжээ авсан. Одоо авлигатай тэмцэх газар холбогдох газарт нь бол шилжүүлсэн.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Ер нь бол виз олгох асуудал дээр тогтмол бус үйл ажиллагаа их гарч байгаа. Энэ дээр бол шалгалт шүүлгүүд бол орж байна. Тэгэхээр одоо маш удахгүй Засгийн газарт бол электрон визийг 2016 оны 1 сарын 1-нээс шилжүүлэх, электрон бизнест шилжих ийм бэлтгэл ажлыг хийлгэх талаар асуудал оруулж байгаа. Энийг бас Их Хурлын байнгын хороонд бол намрын чуулганаар танилцуулна. Ингээд энэ бэлтгэлийг хийсний үндсэн дээр 10 сар гэхэд бүх бэлтгэлийг нь хангаад 16 оны 1 сарын 1-нээс электрон </w:t>
      </w:r>
      <w:r>
        <w:rPr>
          <w:rStyle w:val="style22"/>
          <w:rFonts w:cs="Arial" w:eastAsia="Times New Roman"/>
          <w:b w:val="false"/>
          <w:bCs w:val="false"/>
          <w:i w:val="false"/>
          <w:iCs w:val="false"/>
          <w:color w:val="00000A"/>
          <w:sz w:val="24"/>
          <w:szCs w:val="24"/>
          <w:shd w:fill="FFFFFF" w:val="clear"/>
          <w:lang w:bidi="he-IL" w:val="mn-MN"/>
        </w:rPr>
        <w:t>визэнд</w:t>
      </w:r>
      <w:r>
        <w:rPr>
          <w:rStyle w:val="style22"/>
          <w:rFonts w:cs="Arial" w:eastAsia="Times New Roman"/>
          <w:b w:val="false"/>
          <w:bCs w:val="false"/>
          <w:i w:val="false"/>
          <w:iCs w:val="false"/>
          <w:color w:val="00000A"/>
          <w:sz w:val="24"/>
          <w:szCs w:val="24"/>
          <w:shd w:fill="FFFFFF" w:val="clear"/>
          <w:lang w:bidi="he-IL" w:val="mn-MN"/>
        </w:rPr>
        <w:t xml:space="preserve"> шилжихээр бол ажиллаж байна. Ингээд анхаарал тавьсанд баярлалаа. Байнгын хорооны гишүүдээс лавлаж асуух сонирхох зүйл байвал би хариулахад бэлэн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Баярлалаа.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-Баярлалаа. Пүрэвсүрэн сайдад баярлалаа. Тайлантай холбогдуулан асуулт асуух гишүүд нэрээ өгнө үү. Одоо орж эхэлж байна. Батчимэг гишүүн асууя.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М.Батчимэг:</w:t>
      </w:r>
      <w:r>
        <w:rPr>
          <w:rStyle w:val="style22"/>
          <w:rFonts w:cs="Arial" w:eastAsia="Times New Roman"/>
          <w:b w:val="false"/>
          <w:bCs w:val="false"/>
          <w:i w:val="false"/>
          <w:iCs w:val="false"/>
          <w:color w:val="00000A"/>
          <w:sz w:val="24"/>
          <w:szCs w:val="24"/>
          <w:shd w:fill="FFFFFF" w:val="clear"/>
          <w:lang w:bidi="he-IL" w:val="mn-MN"/>
        </w:rPr>
        <w:t xml:space="preserve"> -Би асуулт асуугаад дараа нь жижигхэн санал бас хамт хэлье. Асуулт нь болохоор тэр танилцуулган дотор Зүүн хойд Азийн санаачилгыг бол Улаанбаатарын яриа хэлэлцээрийн санаачилгыг урагшлуулах зорилгоор хоёр болон олон талын уулзалт зохион байгуулна гэж байна. Энэ одоо яг ямар түвшний уулзалт ямар орнуудтай зохион байгуулах гэж байгаа юм бэ, энэ талын мэдээлэл өгөөч. Ер нь энэ санаачилгыг авч явах тодорхой бүтэц яг гадаад яаман дээр бие даасан юу байна уу. Энэ чинь өөрөө манай бүс нутагт хамгийн том санаачилга болоод байдаг. Гэтэл ерөнхийдөө хараад байхад Гадаад яаман дээр бие даасан бүтэц байна уу гэдгийг сайн мэдэхгүй байна. Их Хурал төрийн байгууллагуудтай хамаатай байгууллагуудын хоорондын ажлын уялдаа холбоог сайжруулах шаардлага харагдаад байгаа юм. Тэгэхээр энэ талаар нэгдүгээрт мэдээлэл өгөөч. Ерөнхийдөө хэлэх товч хэлэх зүйл бол ноднин манай Байнгын хорооноос гаргасан одоо Засгийн газарт өгсөн чиг үүрэг тогтоолоор үүрэг өгсний дагуу хоёр гол хуульд өөрчлөлт оруулах асуудал яригдаж байгаа нь бол их чухал байна. Гадаад харилцааны хуулийн асуудал бол намрын чуулганаар хэлэлцэгдэхийн тулд Засгийн газар бол 7, 8 сардаа багтаж эртхэн энэ ажлаа явуулах байх гэж бодож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Дипломат албаны тухай хуулин дээр гол нь онцолж хэлэхэд энэ дипломат албанд нөгөө мерит тогтолцоог нэвтрүүлэх бол их чухал гэж ойлгож байгаа. Бусад энэ тогтсон орны жишгээр ерөөсөө дипломат ажилтан бол цэргийн алба хаагч шиг л доороосоо их тодорхой хуулийн дагуу зохицуулалтын дагуу дээшээ албан тушаал дэвшээд явдаг баталгаатай. Хуулийн хувьд хамгаалалттай энэ хүслийг бий болгох. Тэгэхээр одоо Ерөнхийлөгч төрийн албаны хуулийг өргөн барихаар ажиллаж байгаа. Үүнтэй холбоотой дипломат албаны хуулийг уялдуулах ажил хийгдэж байгаа юу. Дипломат төрийн тусгай албан хаагчийн хувьд төрийн дипломат ажилчны эрх зүйн байдлын талаар ийм л хоёр зүйлийг асуулт болгоод асууя.</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-Пүрэвсүрэн сайд хариулъя.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Л.Пүрэвсүрэн:</w:t>
      </w:r>
      <w:r>
        <w:rPr>
          <w:rStyle w:val="style22"/>
          <w:rFonts w:cs="Arial" w:eastAsia="Times New Roman"/>
          <w:b w:val="false"/>
          <w:bCs w:val="false"/>
          <w:i w:val="false"/>
          <w:iCs w:val="false"/>
          <w:color w:val="00000A"/>
          <w:sz w:val="24"/>
          <w:szCs w:val="24"/>
          <w:shd w:fill="FFFFFF" w:val="clear"/>
          <w:lang w:bidi="he-IL" w:val="mn-MN"/>
        </w:rPr>
        <w:t xml:space="preserve"> -Батчимэг гишүүний асуултад хариулъя. Зүүн хойд Азийн хамтын ажиллагааны асуудлаар Гадаад хэргийн яаманд тусгай бүтэц бий болгосон. Зүүн хойд Азийн хамтын ажиллагааны хэлтэс гэж одоо олон талт хамтын ажиллагааны газарт бол тийм хэлтсийг байгуулсан. Тэнд бол яг энэ Зүүн хойд хамтын ажиллагааны энэ санаачилгыг бол тусгай бүр бие дааж хариуцаад ингээд бүтэц бий болгосон. Ер нь гадаад яамны шинэ бүтцэд хоёр ийм шинэ бүтэц болсон юм. Нэг нь бол тэр Зүүн хойд Азийн хамтын ажиллагааны хэлтэс. Нөгөөдөх нь хүний эрхийн хэлтэс гэж ийм хоёр шинэ хэлтсийг бол бий болгосон. Энэ дээр бол эзэнтэй болсон энэ дээр бол одоо төрийн бус байгууллагуудын төрийн бусад байгууллагуудын үйл ажиллагааг зохицуулаад ингээд тогтмол уулзалт хурлаа хийгээд явдаг ийм бүтэцтэй болж авсан. Энэ бол цаашид бас дэвшил болно байх гэж үзэж байгаа. Энэ хоёр талт олон талт уулзалтуудын энэ чиглэлээр бол нэлээд олон уулзалт энэ жил төлөвлөсөн байгаа. Та бүхэн мэднэ. Өнгөрсөн жил бол бид нар Япон хойд Солонгосын уулзалт, Япон Америкийн уулзалтуудыг бол хийж байсан. Мөн олон талт уулзалтуудыг хийсэн. Энэ уулзалтуудыг энэ жил үргэлжлүүлэхээр ярьж байгаа. Хойд Солонгосын байдлаас болоод хэд хэдэн уулзалт энэ жил төлөвлөсөн байсан тавдугаар сард.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Батлан хамгаалах яамны сайдуудтай холбогдуулаад хойшлуулсан байж байгаа. Одоо бол хийгээд Хойд Солонгос сэргээе гээд ярьж байна. Хойд Солонгос Японы уулзалтууд, Хойд Солонгос Америкийн уулзалт, өмнөд Солонгос Монгол Америк гурав гэсэн ийм уулзалтууд бол хэд хэдэн уулзалтууд оны хоёрдугаар хагаст 8 дугаар сараас эхлээд хийхээр төлөвлөж байна. Дипломат албаны хуулийг бол ингээд нэмэлт, өөрчлөлт оруулах энэ юман дээр ажиллаж байна. Ерөнхийлөгчийн багтай бол хамтарч ажиллаж байгаа. Төрийн албаны хуулинд хийж байгаа өөрчлөлтүүд энэ дээр бол анхаарч байгаа. Ялангуяа тэр гадаад яамныхны гадаад харилцааныхны нийгмийн баталгаа байж байна, мэргэшлийн зүйл байж байна. Гэр бүлийнхний нийгмийн асуудал байж байна. Энэ дээр нэлээд олон асуудал дээр энэ дээр юмнууд байж байгаа. Тэр дипломат цолтой Ерөнхийлөгчийн зарлигаар олгодог элчин сайд бөгөөд онц бөгөөд бүрэн эрхт элчин сайд гэсэн цолнуудын бас дараа нь тэтгэврийн нэмэгдэл гээд олон асуудлууд байж байгаа. Энийг бол нэгдсэн журмаар бас уялдуулж оруулах ийм чиглэл бариад хамтарч ажиллаж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-Баярлалаа. Энхболд дарга асууна. </w:t>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 xml:space="preserve"> </w:t>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З.Энхболд:</w:t>
      </w:r>
      <w:r>
        <w:rPr>
          <w:rStyle w:val="style22"/>
          <w:rFonts w:cs="Arial" w:eastAsia="Times New Roman"/>
          <w:b w:val="false"/>
          <w:bCs w:val="false"/>
          <w:i w:val="false"/>
          <w:iCs w:val="false"/>
          <w:color w:val="00000A"/>
          <w:sz w:val="24"/>
          <w:szCs w:val="24"/>
          <w:shd w:fill="FFFFFF" w:val="clear"/>
          <w:lang w:bidi="he-IL" w:val="mn-MN"/>
        </w:rPr>
        <w:t xml:space="preserve"> -Түрүүчийн сайд нарыг байхад тодорхой үүрэг өгч байсан. Тэрний биелэлтийг асууя. Жил бүр төсөв ярихад энэ хэрэггүй элчинг хааж хэрэгтэй газраа нээе, эсвэл ерөөсөө хаагаад зардлаа хэмнэе гэдэг юм яригддаг. Одоо худалдаа эдийн засгийн харилцаа байхгүй. Социализмын үеэс үлдсэн нэг хэд хэдэн элчин сайдын яамдууд байгаа юм. Тэрийг хаах шинээр нээх шинээр нээх ч одоо шийдэгдэж чадахгүй боллоо л доо. Гадаад яамныхан бол ингээд байдаг юм. Хаана нээнэ гэж хэлэхгүйгээр оптимизаци хийнэ гээд. Тэгээд тийм юм хийсэн юм байна уу, байхгүй юу. Консулын газар нээхэд та нар чинь Их Хурлаас зөвшөөрөл авдаг билүү. Сая энэ Хайла</w:t>
      </w:r>
      <w:r>
        <w:rPr>
          <w:rStyle w:val="style22"/>
          <w:rFonts w:cs="Arial" w:eastAsia="Times New Roman"/>
          <w:b w:val="false"/>
          <w:bCs w:val="false"/>
          <w:i w:val="false"/>
          <w:iCs w:val="false"/>
          <w:color w:val="00000A"/>
          <w:sz w:val="24"/>
          <w:szCs w:val="24"/>
          <w:shd w:fill="FFFFFF" w:val="clear"/>
          <w:lang w:bidi="he-IL" w:val="mn-MN"/>
        </w:rPr>
        <w:t>а</w:t>
      </w:r>
      <w:r>
        <w:rPr>
          <w:rStyle w:val="style22"/>
          <w:rFonts w:cs="Arial" w:eastAsia="Times New Roman"/>
          <w:b w:val="false"/>
          <w:bCs w:val="false"/>
          <w:i w:val="false"/>
          <w:iCs w:val="false"/>
          <w:color w:val="00000A"/>
          <w:sz w:val="24"/>
          <w:szCs w:val="24"/>
          <w:shd w:fill="FFFFFF" w:val="clear"/>
          <w:lang w:bidi="he-IL" w:val="mn-MN"/>
        </w:rPr>
        <w:t>р</w:t>
      </w:r>
      <w:r>
        <w:rPr>
          <w:rStyle w:val="style22"/>
          <w:rFonts w:cs="Arial" w:eastAsia="Times New Roman"/>
          <w:b w:val="false"/>
          <w:bCs w:val="false"/>
          <w:i w:val="false"/>
          <w:iCs w:val="false"/>
          <w:color w:val="00000A"/>
          <w:sz w:val="24"/>
          <w:szCs w:val="24"/>
          <w:shd w:fill="FFFFFF" w:val="clear"/>
          <w:lang w:bidi="he-IL" w:val="mn-MN"/>
        </w:rPr>
        <w:t>ы</w:t>
      </w:r>
      <w:r>
        <w:rPr>
          <w:rStyle w:val="style22"/>
          <w:rFonts w:cs="Arial" w:eastAsia="Times New Roman"/>
          <w:b w:val="false"/>
          <w:bCs w:val="false"/>
          <w:i w:val="false"/>
          <w:iCs w:val="false"/>
          <w:color w:val="00000A"/>
          <w:sz w:val="24"/>
          <w:szCs w:val="24"/>
          <w:shd w:fill="FFFFFF" w:val="clear"/>
          <w:lang w:bidi="he-IL" w:val="mn-MN"/>
        </w:rPr>
        <w:t>г яагаад аваагүй юм. Байнгын хороогоор орсон уу. Би л лав санахгүй байгаа юм. Нэг өөр юмтай цуг явчихсан юм уу, аан Пусантай хамт явчихсан юм уу. Тэгвэл би анзаараагүй юм байна. Тэгээд одоо энэ шинээр нээсэн элчингүүдийн үр ашиг чинь яах вэ одоо ашигтай л гэх байх. Консулын газруудын чинь үр ашиг юу байгаа юм бэ. Байр түрээслээд хүнд цалин өгөөд л суугаад байдаг. Үнэхээр тийм хэрэгтэй газар байж чадсан уу. Мөнгө хэмнэх талаасаа зарцуулж байгаа мөнгө орж ирж байгаа бодит үр дүн хоёрын харьцаа.</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-Пүрэвсүрэн сайд хариулна.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Л.Пүрэвсүрэн:</w:t>
      </w:r>
      <w:r>
        <w:rPr>
          <w:rStyle w:val="style22"/>
          <w:rFonts w:cs="Arial" w:eastAsia="Times New Roman"/>
          <w:b w:val="false"/>
          <w:bCs w:val="false"/>
          <w:i w:val="false"/>
          <w:iCs w:val="false"/>
          <w:color w:val="00000A"/>
          <w:sz w:val="24"/>
          <w:szCs w:val="24"/>
          <w:shd w:fill="FFFFFF" w:val="clear"/>
          <w:lang w:bidi="he-IL" w:val="mn-MN"/>
        </w:rPr>
        <w:t xml:space="preserve"> -Энхболд даргын асуултад хариулъя. Тэгэхээр энэ элчин сайдын яамдуудыг хэдий хэмжээний мөнгө зарж байна вэ, төсөв зарж байна вэ. Эндээс нь орж ирж байгаа орлого одоо ашиг юу байна вэ гэдэг талаар үргэлж яригддаг. Энэ бол дипломат алба хир зэрэг үр ашигтай ажиллаж байна уу, үр дүнтэй ажиллаж байна уу гэдгийг бас нэг л одоо шалгуур юм байгаа юм. Тэгэхээр энийг бол зөвхөн эдийн засгийн дүнгээр харахад бол учир дутагдалтай гэж үзэж байгаа юм. Энэ бол улс төрийн томоохон тийм юмнууд байдаг. Мөнгөний дүнгээр илэрхийлэх боломжгүй мөртөө улс төрийн хувьд бол бас тийм чухал үр дүнтэй ийм юмнууд байж байдаг. Дээрээс нь бол бид нар бас нэгж барьж байгаа зарчим бол Улаанбаатарт байгаа дипломат корпусыг элчин сайдын яамдын тоог аль болох нэмэх чиглэл барьж байгаа. Аль болох цөөлөхгүй байх. Энэ дээр бол одоо нааштай мэдээ бол Австрали улс энэ ондоо багтаагаад элчин сайдын яамаа нээхээр шийдвэр гаргасан. Унгар элчин сайдын яамаа нээсэн. Польш ер нь бол нээх зам уруугаа орж байгаа гээд ингээд юмнууд байгаа юм. Тэгэхээр бид нар бол Польш Унгарт байгаа элчин сайдыг хаах асуудлыг хүртэл ярьж байсан. Хаасан бол энэ асуудал бол яригдахгүй ингээд өнгөрөх л байсан.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Кубын элчин сайдын яам байдаг. Куб одоо өөрөө нээгдээд явах гэж байна. Эргээд бас Кубын элчин сайдын яам Улаанбаатарт байдаг учраас бид нар бол тэндээ Куб элчин сайдын яамаа бариад байж байгаа. Ер нь бол ингээд үр дүнг нь харахад төсөв нь бол их л жижигхэн л юм гардаг юм шүү дээ. Ер нь бол хэдэн ажилчдын цалин тухайн байгаа орных нь бараг жишгээр цалин бол нэлээд доогуур. Нэг элчин сайд нэг дипломат ажилтан л байгаа юм. Тэнд бол техникийн ажилчин ч байхгүй. Дээрээс нь Египтийн элчин сайдын яам бол яригдаж байгаа. Тэрийг бол Өмнөд Африк уруу шилжүүлэх яах вэ гэдэг асуудал гэхдээ тэнд бол бас манай иргэд байж байгаа. Иргэдийн эрх ашиг гэдэг юмнууд байж байгаа. Тэр бүс нутагт байж байгаа . Ер нь бол Арабын орнуудад энэ Египтийн нөлөө бол асар их хэмжээтэй байж байдаг. Тэгэхээр бид нар бол тэр 77-ийн бүлэгт харьяалагддаг тэндээ нөлөөтэй тэр улсуудад бол элчин сайдын яамаа хаана гэдэг бол эргээд тэр </w:t>
      </w:r>
      <w:r>
        <w:rPr>
          <w:rStyle w:val="style22"/>
          <w:rFonts w:cs="Arial" w:eastAsia="Times New Roman"/>
          <w:b w:val="false"/>
          <w:bCs w:val="false"/>
          <w:i w:val="false"/>
          <w:iCs w:val="false"/>
          <w:color w:val="00000A"/>
          <w:sz w:val="24"/>
          <w:szCs w:val="24"/>
          <w:shd w:fill="FFFFFF" w:val="clear"/>
          <w:lang w:bidi="he-IL" w:val="mn-MN"/>
        </w:rPr>
        <w:t>группэдээ</w:t>
      </w:r>
      <w:r>
        <w:rPr>
          <w:rStyle w:val="style22"/>
          <w:rFonts w:cs="Arial" w:eastAsia="Times New Roman"/>
          <w:b w:val="false"/>
          <w:bCs w:val="false"/>
          <w:i w:val="false"/>
          <w:iCs w:val="false"/>
          <w:color w:val="00000A"/>
          <w:sz w:val="24"/>
          <w:szCs w:val="24"/>
          <w:shd w:fill="FFFFFF" w:val="clear"/>
          <w:lang w:bidi="he-IL" w:val="mn-MN"/>
        </w:rPr>
        <w:t xml:space="preserve"> нөлөөгөө алдах ийм аюул байж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Бид нар бол Ази Европын дунд завсардчихаад байгаа. Одоо ингээд хүний эрхийн сонгууль гэхэд л тэр хамт өрсөлдөж байгаа Филиппин гээд тэгэхэд л цаана нь АСЕАН-ы орнууд тэр чигтээ дэмжээд л байж байдаг. Киргиз гээд тэгэхэд тэр Төв азийн орнууд дэмжээд байж байдаг. Бид нар бол бүлэггүй ганцаараа ингээд Ази Европын дунд хоцорсон ийм байдалтай байж байгаа учраас бид нар бол тэр 77-ын бүлгээ бол түшихээс өөр аргагүй байгаа. Тэнд ажиллаж байгаа Элчин сайдуудын нэг нь Египт байж байгаа. Энийг бол ажиллуулах шаардлагатай гэж үзэж байгаа. Консулын газруудын хувьд бол явдаг журмаараа бол Их Хурал Засгийн газар ороод ингээд ажиллаж байгаа. Ер нь бол МИАТ-ын шууд нислэгтэй иргэд олон байгаа тийм газруудад бол консулын газраа бол байгуулж ажиллах шаардлагатай гэж үзэж байгаа. Одоогоор мөнгө төгрөгийг боломжтой бол шинэ газар бол нээмээр л байж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Франкпуртад одоо МИАТ-ын онгоц бууж байна. Банк санхүүгийн маш том төв байж байна. Герман улс өөрөө холбооны зохицуулалтай улсууд. Ажиллах шаардлага байж байгаа. Тэгэхээр одоо ер нь Улсын төсөв гайгүй болсон үед бол хаах хумих биш бид нар бол цаашаа тэлэх л бодлого барих л ийм л чиглэлийг барьж байгаа. Тэгэхээр энэ дээр бол үр дүнг бол давхар тооцож байгаа. Ямар ч байсан бол улс төрийн хувьд, эдийн засгийн хувьд зөвхөн эдийн засгаар харалгүй улс төрийн талаас нь ч гэсэн хараад явахад бол элчин сайдын яамыг бол консулын газруудыг бол цааш нь ингээд авч явах шаардлага бодит үр дүн байж байна гэсэн.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-Болд гишүүн асууя.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Л.Болд:</w:t>
      </w:r>
      <w:r>
        <w:rPr>
          <w:rStyle w:val="style22"/>
          <w:rFonts w:cs="Arial" w:eastAsia="Times New Roman"/>
          <w:b w:val="false"/>
          <w:bCs w:val="false"/>
          <w:i w:val="false"/>
          <w:iCs w:val="false"/>
          <w:color w:val="00000A"/>
          <w:sz w:val="24"/>
          <w:szCs w:val="24"/>
          <w:shd w:fill="FFFFFF" w:val="clear"/>
          <w:lang w:bidi="he-IL" w:val="mn-MN"/>
        </w:rPr>
        <w:t xml:space="preserve"> -Энхболд даргын ярьж байгаа асуултыг үргэлжлүүлээд асуухад үнэхээр хаах тийм бодлого бол шаардлагагүй байх. Байнгын хороон дээр бол би нэлээд сайн мэдээлэл авсан байх гэж бодож байна. Харин одоо ингээд сая сайд ярьж байгаа энэ тэр дээр консул бол ялангуяа иргэдээ дагаж байх ёстой л доо. Хоёр талын харилцаагаа тэр элчин сайдын яамгүйгээр ойлгож байгаа. Тэгэхэд бол одоо жишээ нь Франкпурт гээд янз бүрийн орон ярьж байна тэгэхээр Малайзад туслахгүй байгаа байхгүй юу. Жинхэнэ өнөөдөр иргэд бол хохироод маш их ачаалалтай хүнд улсад Монгол Улс төлөөлөлгүй үнэхээр жинхэнэ цөхрөнг байдал үүсээд байгаа газар бол Малайз байхгүй юу. Одоо Их Хуралд энийг хэзээ оруулж ирэх юм бэ. Оруулж ирэхгүй юм бол ямар нэг аргаар тэнд төлөөллөө яаралтай бий болгоод консулынхаа төлөөлөгчийг томилуулаад ингээд ажиллуулах. Энэ асуудлаасаа эхлэх ёстой байхгүй юу. Энэ дээр бол би эргэлзээд байгаа юм л даа. Тэгээд одоо жишээ нь хэрэгтэй хэрэггүй гээд за яах вэ.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Гэхдээ бол томилгоон дээр та бол тодруулчихмаар байна. Одоо жишээ нь Хайлар бол консул нь бол та нарын ойрын хамаатан гээд асуудалгүй явчихдаг. Тэгтэл Пусанд бол консул нь томилогдоод 6 сар болоод тэнд ажлаа эхлэх гэдэг сайд нь дипломыг нь өгдөггүй ингээд сайд нь ажлаа хийж чаддаггүй иргэдтэй харилцаж чаддаггүй. Өрөөнөөсөө гарах ч эрх байхгүй. Ингэж Монгол Улс хохирч байгаа байхгүй юу. Иргэд нь гомдол ирүүлж байгаа юм бид нарт. Одоо консул нь энд суугаад байдаг, цалингаа аваад байдаг, Монголын талаасаа албан ёсны бичиг баримт нь ирээгүй гээд ингээд техникийн асуудлаар консулаа хагас жил хорьчихсон. Санфранцискод Засгийн газрын шийдвэр нь гараад өнгөрсөн оны сүүлээр консул томилчихсон. Одоо болтол тэр консул нь яваагүй. Санфранцискод Монгол Улс консулгүй сууж байгаа байхгүй юу. Энд бас зөндөө иргэдийн асуудал байгаа. Тэнд чинь бүтэн наад эргээ хариуцаж байгаа шүү дээ. Энэ хүмүүсээ та нар хэзээ энэ ажилд нь оруулах юм бэ. Тэгээд одоо хүмүүсийг болохоо байсан гээд зодоон цохион хийсэн гээд татсан гэж байна. Тэр бол шалтгаан мөн. Тэгвэл Гонконгын консулаа яагаад хугацаанаас нь өмнө татаж байгаа юм бэ. Ямар хэмжээнд татдаг тийм шалтгаан байна. Энийгээ нэг хэлж өгөөч.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Үнэхээр ийм л гэмт хэрэг зөрчил хийсэн учраас татсан юм гээд. Энийг чинь ойлгож авъя. Ер нь хэчнээн хүнийг татаад байна. Хугацаанаас нь өмнө татсан хүнийхээ тоог хэлчих. Ямар ямар шалтгаанаар одоо ингээд сая баахан шалгалт авах гэж байгаа гэж ярьж байна. Хэчнээн хүнээс шалгалт авах гэж дуудсан юм бэ. Үүнд ямар зардал гарах юм бэ. Ямар хуулийн үндэслэлээр нэгэнт төр томилсон хүнээ гадаад улсаас ингээд хугацаанаас нь өмнө дууддаг юм бэ. Яагаад энэ шалгалтад ямар хуулийн үндэслэл явж байгаа юм бэ. Энийг нэг тайлбарлаад өгчих. Тэгээд олон улсын байгууллагын хүрээнд бол хүний эрхийн тайлан бол үнэхээр чухал тайлан л даа. Энэ дээр бол нэлээд хангалтгүй дүн авсан маш олон орноос шүүмжилсэн. Энэ дээр яагаад дүгнэлт хийхгүй байна. Яагаад зүгээр тайлан тавьсан. Таван жил нэг болдог, чухал тайлан гээд өнгөрч байна. Энэ дээр одоо жинхэнэ энэ Байнгын хорооноос чинь тогтоолд ороод тэгээд холбогдох яамдад нь чиглэл өгөх ёстой шүү дээ. Энийг гадаад яам яагаад санаачлахгүй байгаа юм бэ. Энэ өөрөө чухал шүү. Энийг та нар оруулж өгөх ёстой.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Олон улсын байгууллагад бол бид онлайн эрх чөлөөний эвслээ дагасан энэ хурлыг дэмжиж бид нар Их Хурал дээр бүлэг хүртэл байгуулсан. Гэтэл яагаад энэ хуралд энэ бүлгийн нэг ч гишүүнийг урьж оролцуулаагүй юм бэ. Ерөөсөө Их Хуралд байхгүй байсан юм шиг. Ганцхан Их Хурлын дарга хаалтын үгэн дээрээ манайх ийм бүлэг байгуулсан. Наад арга хэмжээг чинь би дэмжиж байгаа гэж хэлдэг. Хурдан дуусаж байгаа байхгүй юу. Бүлгийн гишүүд нь бүгд гадаад гудамжинд нэг ч хүний нэг ч арга хэмжээнд оролцуулаагүй, нэг ч илтгэл тавиулаагүй, нэг ч хүмүүстэй уулзуулаагүй ингээд орхиж байгаа юм. Яахаараа Их Хурлаа ингэж үгүйсгэж байна аа. Яах гэж бид нар бүлэг байгуулдаг юм бэ. Яах гэж энэ асуудлыг чинь дэмждэг юм бэ. Энэ талаар нэг тодорхой тайлбар өгчих хэрэгтэй л дээ. Тэгээд эдийн засгийн талаас нь сүүлд нэлээд их анхаарал татаж байгаа. Гадаад яам чинь гадаад хэргийн гээд нэрээ солиод эдийн засаг нэмээд газар нэмээд нэлээд юм болж байгаа шүү дээ.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Сүүлийн Тавантолгойн гэрээ Оюутолгойн гэрээ гээд энэ бүгд дээр бол гадаад яамны оролцоо мэдээж хэрэг хамгийн гол болж байгаа байх. Энэ дээр гадаад та нар гадаад яам ямар байр суурь илэрхийлсэн юм бэ. Тэр Дубайн гэрээ энэ тэрийг байгуулах бүх үйл явцыг та нар мэдэж байсан юм уу. Энэ та нарын зохион байгуулалттай хийсэн ажил мөн үү. Дээрээс нь одоо юу гэх юм бэ Чехэд тэр шар нунтгийн үйлдвэр байгуулах  энэ ураны үйлдвэр байгуулна гээд Чехийн компанитай гэрээ байгуулж байна гээд хэвлэлээр явдаг. Явдаг яагаад Байнгын хорооны гишүүдэд энэ талаар бодитой мэдээлэл ирэхгүй байгаа юм бэ. Энэ чинь өөрөө аюулгүй байдлын асуудал шүү дээ. Үнэхээр нэг Чехтэй ийм гэрээ байгуулаад. Чехийн компанитай энэ үйлдвэр байгуулах гээд байгаа юм уу. Энэ талаар бол тодорхой мэдээлэл бол хэрэгтэй л дээ. Үнэхээрийн айлчлалуудын хувьд бол үр дүн том том наашилж байвал ярих хэрэгтэй.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Одоо Их Хурлын даргын айлчлал Германд болоход тэр Эдийн засгийн хамтын ажиллагааны яаман дээр маш олон ноцтой асуудлууд яригдсан. Үнэхээр бид нар нүүр улайсан шүү дээ. Энэ дээр бол дараа нь та нар тайлбар өгчихөөрэй. Тэр тавьсан асуудлууд шийдэгдсэн үү. Ямар арга хэмжээнүүд авагдсан бэ. Маш тодорхой асуудлууд тавигдаж байсан.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-Пүрэвсүрэн сайд хариулъя.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Л.Пүрэвсүрэн:</w:t>
      </w:r>
      <w:r>
        <w:rPr>
          <w:rStyle w:val="style22"/>
          <w:rFonts w:cs="Arial" w:eastAsia="Times New Roman"/>
          <w:b w:val="false"/>
          <w:bCs w:val="false"/>
          <w:i w:val="false"/>
          <w:iCs w:val="false"/>
          <w:color w:val="00000A"/>
          <w:sz w:val="24"/>
          <w:szCs w:val="24"/>
          <w:shd w:fill="FFFFFF" w:val="clear"/>
          <w:lang w:bidi="he-IL" w:val="mn-MN"/>
        </w:rPr>
        <w:t xml:space="preserve"> -Болд гишүүний асуултад хариулъя. Болд гишүүний хэлж байгаа тэр иргэдээ дагаж консулын газар байх ёстой гэдэг нь бол зарчим нь бол мөн. Тэрэн дээр бол дэмжиж байгаа. Малайзад бол манай 270-аад иргэн байна. Тэр дээр нэг хар тамхины асуудал дээр бол бүхэл бүтэн сүлжээний асуудал яригдаж байсан. Сүүлийн үед гайгүй болсон. Гэхдээ сүүлийн он гараад л гэхэд 2, 3 иргэн индчихлээ. Энэ дээр үнэхээр иргэдийн эрх ашиг, Алтантуяагийн асуудал байж байна гээд маш олон асуудал байдаг тэгэхээр энэ дээр бол үнэхээрийн Засгийн газрын энэ консулын газар байгуулахын тулд Засгийн газраар дамжиж орж ирдэг. Засгийн газар дээр бол зарчмын хувьд бол шинэ консулын газар юм байгуулахыг бол оруулж ирж болохгүй. Төсөв бол хүнд байгаа гэсэн ийм байдалтай учраас бол энэ дээр боломжгүй байгаа. Тэгээд энэ дээр бол ганцхан арга нь бол өргөмжит консулаа идэвхтэй ажиллуулах л асуудал байж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Өргөмжит консулаа бид нар энэ эхний хагасад бол хоёр ч удаа Улаанбаатарт дуудаж ирүүлж тодорхой хэмжээний зөвлөгөөн өгсөн байж байгаа. Консулын газраас эрх зүйн газраас хоёр ч удаа төлөөлөгчид явж тэнд ажилласан. Газар дээр нь ажилласан, харьяалагдаж байгаа элчин сайдын яамнаас нь Сингапур дахь элчин сайдын яамнаас хүртэл тэнд ажиллаж байгаа. Энэ дээр бол цаашдаа ингэж ажиллахаас л өөр аргагүй. Яагаад гэвэл төсвийн байдлаас бол шинэ газар нээх боломжгүй гэж үзэж байгаа юм. Хайла</w:t>
      </w:r>
      <w:r>
        <w:rPr>
          <w:rStyle w:val="style22"/>
          <w:rFonts w:cs="Arial" w:eastAsia="Times New Roman"/>
          <w:b w:val="false"/>
          <w:bCs w:val="false"/>
          <w:i w:val="false"/>
          <w:iCs w:val="false"/>
          <w:color w:val="00000A"/>
          <w:sz w:val="24"/>
          <w:szCs w:val="24"/>
          <w:shd w:fill="FFFFFF" w:val="clear"/>
          <w:lang w:bidi="he-IL" w:val="mn-MN"/>
        </w:rPr>
        <w:t>а</w:t>
      </w:r>
      <w:r>
        <w:rPr>
          <w:rStyle w:val="style22"/>
          <w:rFonts w:cs="Arial" w:eastAsia="Times New Roman"/>
          <w:b w:val="false"/>
          <w:bCs w:val="false"/>
          <w:i w:val="false"/>
          <w:iCs w:val="false"/>
          <w:color w:val="00000A"/>
          <w:sz w:val="24"/>
          <w:szCs w:val="24"/>
          <w:shd w:fill="FFFFFF" w:val="clear"/>
          <w:lang w:bidi="he-IL" w:val="mn-MN"/>
        </w:rPr>
        <w:t xml:space="preserve">р бол өнгөрсөн жил бол томилогдсон. Консул нь бол таны үед л томилогдсон хүн шүү дээ. Би тэр хүнийг томилоогүй ээ. Та бол миний садан гэх юм ярих гэж байх шиг байна тийм биш. Таны үед томилогдсон хүн шүү дээ. Тэр үед нь бол энэ асуудлаа л ярих ёстой байх.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Өмнө нь бол Кизилийг бол дуудсан. Кизил бол юм гаргасан. Дээрээс нь бол Гонконгийг дуудсан. Гонконг бол нэгдүгээрт нь бол тэр гадаад хэргийн яамны дотоод дүрэм, журам гэж байдаг. Нэгдсэн цонхны бодлогоор ажиллах тэрийг бол удаа дараа зөрчсөн. Дээрээс нь бол ажлын шаардлага хангахгүй байгаа. Гэдгийг бол тэнд ажиллаж байгаа компаниуд тэнд ажиллаж байгаа тэр Гонконгийн байгууллагаас хүртэл бид нарт гомдол ирж байсан. Энэ хүн чинь бол ажлын шаардлага хангахгүй байна. Хэл мэдэхгүй байна. Англиар ч ярьдаггүй, Хятадаар ч ярьдаггүй хүнтэй бол бид нар юу ярих вэ дээ. Та нар энэ хүнээ сольдоггүй юм уу гэж. Дотоодын байгууллагаас хүртэл маш олон шаардлага ирсэн. Гонконг бол санхүүгийн маш чухал газар. Энд бол ийм хүн байгаад байдаг. Ажил хийдэггүй ийм хүн байж байна гэсэн. Арга буюу энэ шаардлагыг хүлээж авч бол сольсон. Тэгээд оронд нь бол хүн томилсон байж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Энэ хугацаанаас өмнө дуудсан хоёр консул бол ийм л консул байна. Ерөнхийдөө бол 23 хүнийг одоогийн байдлаар бол шалгалтад оруулахаар бол дуудсан байгаа. Тэр хүмүүс өөрийнхөө зардлаар ирж байгаа. Нэгэнт хууль зөрчигдөж томилогдсон хүмүүс. Гадаад яам бол төрийн тусгай алба. Тийм учраас төрийн тусгай албаны шалгалтыг өгч тэр тангараг өргөөд явах ёстой. Тангараг өргөө ч </w:t>
      </w:r>
      <w:r>
        <w:rPr>
          <w:rStyle w:val="style22"/>
          <w:rFonts w:cs="Arial" w:eastAsia="Times New Roman"/>
          <w:b w:val="false"/>
          <w:bCs w:val="false"/>
          <w:i w:val="false"/>
          <w:iCs w:val="false"/>
          <w:color w:val="00000A"/>
          <w:sz w:val="24"/>
          <w:szCs w:val="24"/>
          <w:shd w:fill="FFFFFF" w:val="clear"/>
          <w:lang w:bidi="he-IL" w:val="mn-MN"/>
        </w:rPr>
        <w:t>ү</w:t>
      </w:r>
      <w:r>
        <w:rPr>
          <w:rStyle w:val="style22"/>
          <w:rFonts w:cs="Arial" w:eastAsia="Times New Roman"/>
          <w:b w:val="false"/>
          <w:bCs w:val="false"/>
          <w:i w:val="false"/>
          <w:iCs w:val="false"/>
          <w:color w:val="00000A"/>
          <w:sz w:val="24"/>
          <w:szCs w:val="24"/>
          <w:shd w:fill="FFFFFF" w:val="clear"/>
          <w:lang w:bidi="he-IL" w:val="mn-MN"/>
        </w:rPr>
        <w:t xml:space="preserve">гүй тэгсэн мөртөө төрийн тусгай албаны нууц баримт бичигтэй харьцдаг ч юм уу ийм ажил хийгээд явж байгаа хүмүүсийг бол энэ хууль дүрмийг сахиулахаас өөр аргагүй. Энийг бол Их Хурал дэмжинэ байх гэж найдаж байна. Тийм учраас 23 хүн бол өөрийнхөө зардлаар ирж шалгалтдаа орж байгаа. Тэрэн дээр бол гадаад яамнаас төсвөөс ямар нэг зардал гаргаагүй. Энэ хүмүүст бол миний хэлснээр нэг сарын эхээр 6 сарын өмнө мэдэгдсэн. Өөрийнхөө зардлаар ирж шалгалтад орно шүү. Шалгалтдаа тэнцээд үргэлжлүүлээд ажиллах боломж чинь байж байгаа. Иймэрхүү байж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Олон улсын байгууллагын хүрээнд бид нар тэр хүний эрхийн сонгуулийн энийг бол Хууль зүйн яам бол эрхлэн хариуцаад явдаг. Манай Гадаад яам бол оролцоод явдаг. Тэр дээр бол зарим шүүмжлэл гарсан. Тэр дээр бол манай энэ төр засгийн шийдвэртэй холбоотой, төрийн байгууллагуудын дотоодын ажлын уялдаа холбоотой юмтай тэрэн дээр хэд хэдэн юм байж байгаа. Тэрэн дээр Хууль зүйн яамнаас бол оруулж ирэхээр бэлдэж байгаа. Тэрэн дээр манай Гадаад яам бол ажлын хэсэгт нь ороод ажиллаж байна. Сая 5сарын сүүлчээр бол энэ Женевт хэлэлцэгдсэн. Тэгэхээр энийг бол үргэлжлүүлээд одоо ингээд Засгийн газраар оруулаад Их Хурлаар бол оруулж энэ дээр тодорхой дүгнэлт шийдвэрийг нь гаргуулна байх гэж ажиллаж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Цахим хурал байна. Энэ дээр бол Их Хурлын зүгээс гишүүдийн зүгээс санаачилга гаргаад тэр цахим эвсэл байгуулсанд бол бид нар талархаж байгаа. Энэ дээр бол дэмжиж ажилласан. Бид нар бол бүх энэ цахим эвслийн тэр бүлгийн гишүүдэд бол урилга өгсөн. Ихэнх гишүүд бол энэ дээр оролцсон байгаа. Их Хурлын дарга бол хаалт дээр нь оролцож нэлээд идэвхтэй ярилцсан. Тэр дээр ирсэн хүмүүсийг бид нар боломжтой бүгд Их Хурлын гишүүдтэй бол уулзуулсан байгаа. Тэгэхээр энэ хурлын үр дүнг олон нийт, олон улсын хэмжээнд ч гэсэн бол Монгол Улс маш сайн хийлээ, сайн авч явж байна. Үнэхээр Орос, </w:t>
      </w:r>
      <w:r>
        <w:rPr>
          <w:rStyle w:val="style22"/>
          <w:rFonts w:cs="Arial" w:eastAsia="Times New Roman"/>
          <w:b w:val="false"/>
          <w:bCs w:val="false"/>
          <w:i w:val="false"/>
          <w:iCs w:val="false"/>
          <w:color w:val="00000A"/>
          <w:sz w:val="24"/>
          <w:szCs w:val="24"/>
          <w:shd w:fill="FFFFFF" w:val="clear"/>
          <w:lang w:bidi="he-IL" w:val="mn-MN"/>
        </w:rPr>
        <w:t>Хятадын</w:t>
      </w:r>
      <w:r>
        <w:rPr>
          <w:rStyle w:val="style22"/>
          <w:rFonts w:cs="Arial" w:eastAsia="Times New Roman"/>
          <w:b w:val="false"/>
          <w:bCs w:val="false"/>
          <w:i w:val="false"/>
          <w:iCs w:val="false"/>
          <w:color w:val="00000A"/>
          <w:sz w:val="24"/>
          <w:szCs w:val="24"/>
          <w:shd w:fill="FFFFFF" w:val="clear"/>
          <w:lang w:bidi="he-IL" w:val="mn-MN"/>
        </w:rPr>
        <w:t xml:space="preserve"> хооронд бол үлгэр жишээ болохуйц энэ бүх асуудлуудыг гаргаж ирж тавилаа. Тийм учраа бол та нар тодорхой хэмжээнд энийг үргэлжлүүлээд аваад яваач гээд ингээд байж байгаа. Бид нар бол энэ дээр мөнгө төгрөгийн зовлон яриад дараагийн улсыг нь хурдан тодруулж өгөөч гээд ингээд байж л байна л даа.</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Эдийн засгийн газрыг бол шинээр байгуулсан. Бид нар бол энэ дээр алдаа оноо ихтэй явж ирсэн. Үнэхээрийн гишүүд бол мэдэж байгаа Хятадаас авсан 300 сая, 500 сая дээр бол 4, 5 удаа л өөрчиллөө шүү дээ. Хятадууд бол сүүлдээ толгойгоо бариад сууж байсан. Нэг засаг гарч ирээд нэг сайд гарч ирээд л нэг төсөл одоо.../минут дуусав/.</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-Хоёрдугаар микрофоныг асаая.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Л.Пүрэвсүрэн:</w:t>
      </w:r>
      <w:r>
        <w:rPr>
          <w:rStyle w:val="style22"/>
          <w:rFonts w:cs="Arial" w:eastAsia="Times New Roman"/>
          <w:b w:val="false"/>
          <w:bCs w:val="false"/>
          <w:i w:val="false"/>
          <w:iCs w:val="false"/>
          <w:color w:val="00000A"/>
          <w:sz w:val="24"/>
          <w:szCs w:val="24"/>
          <w:shd w:fill="FFFFFF" w:val="clear"/>
          <w:lang w:bidi="he-IL" w:val="mn-MN"/>
        </w:rPr>
        <w:t xml:space="preserve"> -Энэ дээр бол шинэ журам тогтоосон. Бид нар </w:t>
      </w:r>
      <w:r>
        <w:rPr>
          <w:rStyle w:val="style22"/>
          <w:rFonts w:cs="Arial" w:eastAsia="Times New Roman"/>
          <w:b w:val="false"/>
          <w:bCs w:val="false"/>
          <w:i w:val="false"/>
          <w:iCs w:val="false"/>
          <w:color w:val="00000A"/>
          <w:sz w:val="24"/>
          <w:szCs w:val="24"/>
          <w:shd w:fill="FFFFFF" w:val="clear"/>
          <w:lang w:bidi="he-IL" w:val="mn-MN"/>
        </w:rPr>
        <w:t>Хятадад</w:t>
      </w:r>
      <w:r>
        <w:rPr>
          <w:rStyle w:val="style22"/>
          <w:rFonts w:cs="Arial" w:eastAsia="Times New Roman"/>
          <w:b w:val="false"/>
          <w:bCs w:val="false"/>
          <w:i w:val="false"/>
          <w:iCs w:val="false"/>
          <w:color w:val="00000A"/>
          <w:sz w:val="24"/>
          <w:szCs w:val="24"/>
          <w:shd w:fill="FFFFFF" w:val="clear"/>
          <w:lang w:bidi="he-IL" w:val="mn-MN"/>
        </w:rPr>
        <w:t xml:space="preserve"> айлчлахаа ч гэсэн тохиролцсон байгаа. Одоо тэр Сангийн яам нь бол зээл тусламжийнхаа асуудлыг эрхэлнэ. Нөгөө талдаа тавьж байгаа, гадаад яамаар дамжуулсан албан ёсны гадаад яаманд тавьж байж л энэ бол албан ёсны гэж үзэгдэнэ шүү. Тэрнээс биш салбарын </w:t>
      </w:r>
      <w:r>
        <w:rPr>
          <w:rStyle w:val="style22"/>
          <w:rFonts w:cs="Arial" w:eastAsia="Times New Roman"/>
          <w:b w:val="false"/>
          <w:bCs w:val="false"/>
          <w:i w:val="false"/>
          <w:iCs w:val="false"/>
          <w:color w:val="00000A"/>
          <w:sz w:val="24"/>
          <w:szCs w:val="24"/>
          <w:shd w:fill="FFFFFF" w:val="clear"/>
          <w:lang w:bidi="he-IL" w:val="mn-MN"/>
        </w:rPr>
        <w:t>яамдад</w:t>
      </w:r>
      <w:r>
        <w:rPr>
          <w:rStyle w:val="style22"/>
          <w:rFonts w:cs="Arial" w:eastAsia="Times New Roman"/>
          <w:b w:val="false"/>
          <w:bCs w:val="false"/>
          <w:i w:val="false"/>
          <w:iCs w:val="false"/>
          <w:color w:val="00000A"/>
          <w:sz w:val="24"/>
          <w:szCs w:val="24"/>
          <w:shd w:fill="FFFFFF" w:val="clear"/>
          <w:lang w:bidi="he-IL" w:val="mn-MN"/>
        </w:rPr>
        <w:t xml:space="preserve"> ингээд дураараа тавьдаг энэ асуудлыг цэгцэлье гээд энэ дээр бол Хятадын тал ихээхэн талархалтай гэж үзэж байгаа. Тэгэхээр энэ дээр бол дэвшилт гарсан гэж үзэж байгаа. Оюутолгой, Тавантолгойн хэлэлцээр бол Гадаад яамны оролцоо бол байхгүй байсан. Болд сайд сайд хийж байсан хүн мэднэ. Үнэхээрийн Гадаад яам юу ч мэддэггүй юм байсан. Би Засгийн газрын анхны хуралдаан дээрээс л хэлсэн. Энэ бол энэ төсөлд бол Гадаад яамны дуу хоолой байх ёстой гэсэн. Тэгээд гадаад яамыг яаж ашиглаж байсан бэ гэвэл Оюутолгойн хамгийн сүүлийн шөнө бэлэн болсон хэлэлцээр дээр орчуулга нь үнэн гэсэн тамга тавьж өг гэж шахсан ийм л юм оролцоо байсан. Тэгээд бид нар бол энэ дээр оролцъё гээд явсан.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Тавантолгойн хэлэлцээрт бол тодорхой хэмжээгээр бол манай оролцоот гэхдээ би хэвшүүлэх шаардлагатай байгаа гэдэг нь Оюутолгойн хэлэлцээний хамгийн сүүлийн юманд бол ороогүй. Дубайн юман дээр бол жишээлбэл бид нар орж чадаагүй. Бид нар Засгийн газрын хурал дээр ч гэсэн хэлсэн. Гадаад яам бид нар бол оролцох сонирхолтой дээрээс нь үүрэгтэй гэж үзэж байгаа. Тэгээд одоо хамгийн сүүлийн хэлэлцээрт хамгийн сүүлийн юманд бол гадаад яам оролцох шаардлагатай байна гэсэн. Тавантолгойн юман дээр ч гэсэн тиймэрхүү л байж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Чехийн энэ ураны хэлэлцээр бол нэлээд итгэмжлэгдсэн байдалд явж байгаа. Тэрэн дээр бол гадаад яамны зарим нэг байр суурийг бол асуусан. Бид нар бол зарчмын байр сууриа бол хэлсэн байгаа. Энэ дээр бол ил ярихад бол ямар байдаг юм бол. Яг хаалттай хуралдаан дээр бол зарим нэмэлт мэдээллийг бол өгч болж байна гэж хэлмээр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Улсын Их Хурлын даргын Германд хийсэн айлчлалын үеэр зарим асуудал яригдсан. Тэр дагуу бол Гадаад яам тэр 4, 5 асуудал дээр бол нэг бүрчлэн одоо тэр холбогдох байгууллагууд аж ахуйн нэгжүүд асуудал дээр нь бүгдэн дээр нь хандаж Германы тал бол эцэслэн хариу өгсөн байгаа. Миний бие дөнгөж өнгөрсөн долоо хоногт Германы Засгийн газрын төлөөлөгчтэй Берлинд уулзсан. Германы ерөнхийлөгчийн айлчлал 10 сард бэлтгэж байгаатай холбогдуулаад бид нар энэ дээр тэр асуудлуудыг нэлээд цэгцэлж авсан. Ер нь бол энэ гуравдагч хөршийн бодлого дээр өнгөрсөн жилүүдэд нэлээд алдаа оноо гаргасан. Компаниудыг нь үнэхээр бодлогоо явуулъя гэж байгаа юм бол  гурав дахь хөршийн энэ дээр Японы, Америкийн, Германы гэсэн гурван асуудал ярьж байгаа юм. Франц ч орж байгаа. Энэ тэр том том аж ахуйн нэгжүүдийнх нь эсвэл бизнесийнх нь юмыг бүгдийг нь зогсоочихсон юм гэдэг ийм асуудал гарч байгаа. Харин энэ дээр бол Монгол төрийн хувьд ч гэсэн бодлогын хувьд зохицуулалтын хувьд анхаарах асуудал байдаг юм билээ. Энэ дээр бол бид нар гадаад яам Засгийн газрын хэмжээнд боломжтой хэлбэрээр анхааруулж зохицуулаад ингээд ажиллаж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Болд сайдаа тэр хүнийг дуудсан. Тэр хүн бас л хууль дүрэм зөрчигдөж томилогдсон тийм хүн шүү дээ . Тийм учраас дараагийн хүнийг нь томилохоор бол дуудсан. Би төрийн хуулийг л барьж ажиллаж байгаа Болд сайдаа. </w:t>
      </w:r>
      <w:bookmarkStart w:id="6" w:name="__DdeLink__1945_86654260"/>
      <w:r>
        <w:rPr>
          <w:rStyle w:val="style22"/>
          <w:rFonts w:cs="Arial" w:eastAsia="Times New Roman"/>
          <w:b w:val="false"/>
          <w:bCs w:val="false"/>
          <w:i w:val="false"/>
          <w:iCs w:val="false"/>
          <w:color w:val="00000A"/>
          <w:sz w:val="24"/>
          <w:szCs w:val="24"/>
          <w:shd w:fill="FFFFFF" w:val="clear"/>
          <w:lang w:bidi="he-IL" w:val="mn-MN"/>
        </w:rPr>
        <w:t>Сан-Францискогийн</w:t>
      </w:r>
      <w:bookmarkEnd w:id="6"/>
      <w:r>
        <w:rPr>
          <w:rStyle w:val="style22"/>
          <w:rFonts w:cs="Arial" w:eastAsia="Times New Roman"/>
          <w:b w:val="false"/>
          <w:bCs w:val="false"/>
          <w:i w:val="false"/>
          <w:iCs w:val="false"/>
          <w:color w:val="00000A"/>
          <w:sz w:val="24"/>
          <w:szCs w:val="24"/>
          <w:shd w:fill="FFFFFF" w:val="clear"/>
          <w:lang w:bidi="he-IL" w:val="mn-MN"/>
        </w:rPr>
        <w:t xml:space="preserve"> хувьд бол Их Хурлын дарга байж байна. Их Хурлын дарга ч мэднэ. Төрийн гурван өндөрлөгийн хэмжээнд тэр хүнтэй өөртэй нь тохиролцоод дараа нь бол өөр одоо өөрийнх нь сонирхож байгаа албан тушаалд тавья гээд ийм амлалт өгөөд өөрийг нь хойшлуулсан ийм л юм байгаа. </w:t>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-ийм зүйл асууя. Төв Азийн улс орнуудтай ажиллах бодлого дээр ямар байр суурь байна вэ. Манай Эдийн засгийн байнгын хороо, Төрийн байгуулалтын байнгын хорооны гурван байнгын хорооны гурван байнгын хорооны дарга бид Киргиз, </w:t>
      </w:r>
      <w:r>
        <w:rPr>
          <w:rStyle w:val="style22"/>
          <w:rFonts w:cs="Arial" w:eastAsia="Times New Roman"/>
          <w:b w:val="false"/>
          <w:bCs w:val="false"/>
          <w:i w:val="false"/>
          <w:iCs w:val="false"/>
          <w:color w:val="00000A"/>
          <w:sz w:val="24"/>
          <w:szCs w:val="24"/>
          <w:shd w:fill="FFFFFF" w:val="clear"/>
          <w:lang w:bidi="he-IL" w:val="mn-MN"/>
        </w:rPr>
        <w:t>Казакстан</w:t>
      </w:r>
      <w:r>
        <w:rPr>
          <w:rStyle w:val="style22"/>
          <w:rFonts w:cs="Arial" w:eastAsia="Times New Roman"/>
          <w:b w:val="false"/>
          <w:bCs w:val="false"/>
          <w:i w:val="false"/>
          <w:iCs w:val="false"/>
          <w:color w:val="00000A"/>
          <w:sz w:val="24"/>
          <w:szCs w:val="24"/>
          <w:shd w:fill="FFFFFF" w:val="clear"/>
          <w:lang w:bidi="he-IL" w:val="mn-MN"/>
        </w:rPr>
        <w:t xml:space="preserve"> улсуудад ажилласан. Юу анзаарагдаж байна вэ гэвэл үндсэндээ тэнд 21 дүгээр зууны томоохон эдийн засгийн том интеграци явж байна. Торгоны зам торгоны салхи гэсэн нефть газ, эрчим хүч, төмөр зам авто замын болон эдийн засгийн чөлөөт бүс гадаад худалдаа эрхлэлтийн томоохон бодлого гарчихсан түүний хэрэгжилтийн үйл явц ид өрнөж байна. Харамсалтай нь нь үнэхээр бид энэ хугацаанд энэ бодлогоос бид орхигдлоо. Орхигдсон. Үндсэндээ бодлогын хувьд алдагдалд орлоо гэж харагдаж байна. Манайхыг оруулах гэж нэлээд оролдсон боловч бид энд тэр боломжийг ашиглаж чадаагүй ийм дүр зураг харагдаж байна. Тэнд асуудлууд эхэлчихэж. Хөрөнгө оруулалт нь хийгдээд ид өрнөж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Тийм болохоор бид энэ Төв Азийн орнуудад явагдаж байгаа энэ эдийн засгийн томоохон </w:t>
      </w:r>
      <w:r>
        <w:rPr>
          <w:rStyle w:val="style22"/>
          <w:rFonts w:cs="Arial" w:eastAsia="Times New Roman"/>
          <w:b w:val="false"/>
          <w:bCs w:val="false"/>
          <w:i w:val="false"/>
          <w:iCs w:val="false"/>
          <w:color w:val="00000A"/>
          <w:sz w:val="24"/>
          <w:szCs w:val="24"/>
          <w:shd w:fill="FFFFFF" w:val="clear"/>
          <w:lang w:bidi="he-IL" w:val="mn-MN"/>
        </w:rPr>
        <w:t>интеграцийг</w:t>
      </w:r>
      <w:r>
        <w:rPr>
          <w:rStyle w:val="style22"/>
          <w:rFonts w:cs="Arial" w:eastAsia="Times New Roman"/>
          <w:b w:val="false"/>
          <w:bCs w:val="false"/>
          <w:i w:val="false"/>
          <w:iCs w:val="false"/>
          <w:color w:val="00000A"/>
          <w:sz w:val="24"/>
          <w:szCs w:val="24"/>
          <w:shd w:fill="FFFFFF" w:val="clear"/>
          <w:lang w:bidi="he-IL" w:val="mn-MN"/>
        </w:rPr>
        <w:t xml:space="preserve"> бид их ойрхон анзаарах ажиллах хэрэгтэй байна. Ялангуяа тэр Төв азид нэр нөлөө нь өсөн нэмэгдэж байгаа  Узбекстан энэ дэд бүтцийн томоохон төсөл хэрэгжүүлж байгаа Төв Азийн орнуудад байгаа манай консул болон элчин сайдын яамны чадавхыг бэхжүүлэх энэ чиглэлээр судалгаануудыг явуулах. Ойрноос анзаарах ийм шаардлага мэдэгдэж байна. Гадаад хэргийн яаманд бид нар хөрш орнуудын засгийн газар хоорондын комиссыг хариуцуулсан. Үндсэндээ энэ хугацаанд бодлого тойрч байна. Бид алдагдаад л байх шиг санагдаад байна. Бодлого тойроод байна. Та сая Уфагийн асуудлын дурдлаа. Энэтэй холбоотой тодорхой бичиг баримт дээр гар хөлийн үсэг зурах байх. Шанхайн хамтын ажиллагааны байгууллагын асуудал энэ Евро Азийн эдийн засгийн чөлөөт бүсийн асуудал энэ Төв Ази тойрч өрнөж байгаа үйл явцад бид нар ямар байр суурьтай оролцох ийм бодлого барьж байна вэ. Энэ дээр нэг ямар Гадаад хэргийн яам бодлого явуулж байна вэ.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Сая таны ярианд гарсан тэр гадаад орчны өөрчлөлттэй холбоотойгоор Монгол үндсэндээ бүлэггүй завсардах байр суурь уруу орчихлоо гээд тэгж байна. Энэ их ноцтой дүгнэлт шүү дээ. Азийн орнуудаасаа сайн дэмжлэг авч чаддаггүй. Төв Азийн орнуудаасаа тусдаа ингээд нэг ийм нөхцөл байдал үүслээ. Тэгээд энэ дээр бид ямар эрчимтэй бодлого шаардлага бий болж байна гэж.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Хоёрдугаар асуудал шилжин суурьших асуудал дээр яаж хийх вэ. Хүн амын асуудалтай холбоотойгоор. Монгол угсаатан иргэдийг Монгол Улсад оршин суух нөгөө ногоон карт гэдэг шиг та сая “хөх гэрэгэ” гэдэг нэр томьёо л гаргаж ирлээ. Казакстанд хамгийн хүн ам бага оршин суудаг бусад үндэстнүүд их байдаг хойд бүс нутагтаа сая Хятадаас 200 гаруй мянган иргэдийг иргэн болгож суурьшуулсан энэ бодлогоор. Тийм ухаалаг бодлогууд л их амжилттай явагдаад байгаа юм. Энэ дээр ямар нэг бодож байгаа зохицуулалт хийж байгаа зүйл байна уу, гэж ийм хоёр зүйл асууя.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Л.Пүрэвсүрэн:</w:t>
      </w:r>
      <w:r>
        <w:rPr>
          <w:rStyle w:val="style22"/>
          <w:rFonts w:cs="Arial" w:eastAsia="Times New Roman"/>
          <w:b w:val="false"/>
          <w:bCs w:val="false"/>
          <w:i w:val="false"/>
          <w:iCs w:val="false"/>
          <w:color w:val="00000A"/>
          <w:sz w:val="24"/>
          <w:szCs w:val="24"/>
          <w:shd w:fill="FFFFFF" w:val="clear"/>
          <w:lang w:bidi="he-IL" w:val="mn-MN"/>
        </w:rPr>
        <w:t xml:space="preserve"> -Энхбаяр даргын асуултад хариулъя. Төв Азийн бодлого үнэхээрийн бид нарын анхаарах цаг нь болсон. Бид нар зүүн Ази уруугаа их танхайраад төв Азийг бол тодорхой хэмжээгээр орхигдуулсан. Эндээ бас дүгнэлт хийх ийм л үе </w:t>
      </w:r>
      <w:r>
        <w:rPr>
          <w:rStyle w:val="style22"/>
          <w:rFonts w:cs="Arial" w:eastAsia="Times New Roman"/>
          <w:b w:val="false"/>
          <w:bCs w:val="false"/>
          <w:i w:val="false"/>
          <w:iCs w:val="false"/>
          <w:color w:val="00000A"/>
          <w:sz w:val="24"/>
          <w:szCs w:val="24"/>
          <w:shd w:fill="FFFFFF" w:val="clear"/>
          <w:lang w:bidi="he-IL" w:val="mn-MN"/>
        </w:rPr>
        <w:t>ирчхээд</w:t>
      </w:r>
      <w:r>
        <w:rPr>
          <w:rStyle w:val="style22"/>
          <w:rFonts w:cs="Arial" w:eastAsia="Times New Roman"/>
          <w:b w:val="false"/>
          <w:bCs w:val="false"/>
          <w:i w:val="false"/>
          <w:iCs w:val="false"/>
          <w:color w:val="00000A"/>
          <w:sz w:val="24"/>
          <w:szCs w:val="24"/>
          <w:shd w:fill="FFFFFF" w:val="clear"/>
          <w:lang w:bidi="he-IL" w:val="mn-MN"/>
        </w:rPr>
        <w:t xml:space="preserve"> байгаа. Бид нарын гадаад яамны бодлого бичиг баримт дээр харахад бол Төв Азийн бодлого гэсэн үг маань тэр чигтэй байхгүй байсан. Тэгэхээр бид нар энэ бодлого зохицуулалтын газартаа Төв Азийн бодлого зохицуулалтыг зохицуулна гэсэн шинэ үг оруулж ирж байж энийг үнэхээр анхаарч явах ийм ажлаа эхлүүлсэн гэж хэлж болно. Тэгэхээр энэ Төв Азид бол гурав дахь сонирхол орж ирж байгаа. Орос Хятад хоёр Шанхайн хамтын ажиллагааны байгууллага бусдаар дамжуулаад ер нь базаад авч байгаа юмнууд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Евро Азийн эдийн засгийн холбоо байж байна. Тэр </w:t>
      </w:r>
      <w:r>
        <w:rPr>
          <w:rStyle w:val="style22"/>
          <w:rFonts w:cs="Arial" w:eastAsia="Times New Roman"/>
          <w:b w:val="false"/>
          <w:bCs w:val="false"/>
          <w:i w:val="false"/>
          <w:iCs w:val="false"/>
          <w:color w:val="00000A"/>
          <w:sz w:val="24"/>
          <w:szCs w:val="24"/>
          <w:shd w:fill="FFFFFF" w:val="clear"/>
          <w:lang w:bidi="he-IL" w:val="mn-MN"/>
        </w:rPr>
        <w:t>Казакстантай</w:t>
      </w:r>
      <w:r>
        <w:rPr>
          <w:rStyle w:val="style22"/>
          <w:rFonts w:cs="Arial" w:eastAsia="Times New Roman"/>
          <w:b w:val="false"/>
          <w:bCs w:val="false"/>
          <w:i w:val="false"/>
          <w:iCs w:val="false"/>
          <w:color w:val="00000A"/>
          <w:sz w:val="24"/>
          <w:szCs w:val="24"/>
          <w:shd w:fill="FFFFFF" w:val="clear"/>
          <w:lang w:bidi="he-IL" w:val="mn-MN"/>
        </w:rPr>
        <w:t xml:space="preserve"> тэр өрийн асуудлаар дэлхийн худалдааны байгууллагад элсэхтэй холбогдуулаад 6 сар бол маш эрчимтэй яриа хэлэлцээг бол хийсэн заримдаа бол хүнд яриа хэлэлцээр хийсэн. </w:t>
      </w:r>
      <w:r>
        <w:rPr>
          <w:rStyle w:val="style22"/>
          <w:rFonts w:cs="Arial" w:eastAsia="Times New Roman"/>
          <w:b w:val="false"/>
          <w:bCs w:val="false"/>
          <w:i w:val="false"/>
          <w:iCs w:val="false"/>
          <w:color w:val="00000A"/>
          <w:sz w:val="24"/>
          <w:szCs w:val="24"/>
          <w:shd w:fill="FFFFFF" w:val="clear"/>
          <w:lang w:bidi="he-IL" w:val="mn-MN"/>
        </w:rPr>
        <w:t>Туркменистаны</w:t>
      </w:r>
      <w:r>
        <w:rPr>
          <w:rStyle w:val="style22"/>
          <w:rFonts w:cs="Arial" w:eastAsia="Times New Roman"/>
          <w:b w:val="false"/>
          <w:bCs w:val="false"/>
          <w:i w:val="false"/>
          <w:iCs w:val="false"/>
          <w:color w:val="00000A"/>
          <w:sz w:val="24"/>
          <w:szCs w:val="24"/>
          <w:shd w:fill="FFFFFF" w:val="clear"/>
          <w:lang w:bidi="he-IL" w:val="mn-MN"/>
        </w:rPr>
        <w:t xml:space="preserve"> Гадаад хэргийн сайд бөгөөд тэргүүн шадар сайдыг нь авч ирсэн. Энэ дээрээс бол нэлээд мэдээлэл бол солилцсон. Тэр газ хоолой ямар замаар явж байна вэ. Энэ дээр Киргизийн талд бол олон улсын хамтын ажиллагааны сангийн шугамаар дамжуулаад олон улсын консулын газар шинээр байгуулснаа дамжуулаад бас нэлээд идэвхтэй харилцаа явагдаж байна. Тэгэхээр үүний үндсэн дээр бол Төв Азийн бодлого дээр анхаараад ирж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Бид нар бол энэ дээр бас бид нарт ирээдүйдээ муу үр дагавартай байж болох юмнууд байна. Эргээд бид нарт одоо бид нар үлгэр жишээ болох магадгүй шинэ зах зээл эзлэх тийм боломжууд ч гэсэн байж байгаа. Дээрээс нь аюулгүй байдлын асуудлууд байж байгаа. Энэ асуудлууд дээр Орос, Хятад хоёр яаж хандаж байна вэ. Энэ хоёрын одоо бодлого нэгдсэн бодлого хаана нь орж ирж хаана нь бол зөрөлдөөн гарч ирж байна вэ гэдгийг маш нарийн сургах харах ийм шаардлагатай болж байгаа. Тэгээд энэ дээр бол Төв Азийн бодлого дээр зөвхөн одоо Гадаад хэргийн яам биш бид нар холбогдох эдийн засгийн яам болоод судалгааны хүрээлэнгүүд Эрдэнэтийн багийг татаж оролцуулаад ингээд ажиллагаагаа эхлүүлээд явж байна. Энэ дээр бол цаашдаа анхаарна. Их Хурлын одоо Байнгын хорооны гишүүддээ бид нар энэ хийж байгаа ажлынхаа талаар бол тайлагнана гэж бодож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Монгол угсаатныг суурьшуулах асуудал дээр Монгол Улсын Ерөнхийлөгчийн зүгээс гаргасан олуулаа болъё гэсэн ийм уриалга байдаг. Энэ дагуу бол Казакстан болоод бусад олон улсуудын туршлагыг судлах ийм судалгааны баг гарсан ажиллаж байгаад энэ дээр бол гадаад яам идэвхтэй ажиллаж байгаа. Тэгэхээр үнэхээр бид нар идэвхтэй ажиллаж байж тэр ногоон карт гээд шууд нэрлэхэд хэцүү тэр “Хөх гэрэгэ” гэдгийг эхний ээлжинд бид нар Монгол Улсын иргэнээс гаралтай үр хүүхдүүдэд нь өгье гэсэн ийм бодлого барьж байгаа боловч үүнийг бол алс хэтдээ бол Монгол угсаатнууддаа түгээх ийм л эхлэлийг тавьж байгаа гэж үзэж байгаа. Гэхдээ энэ дээр нэг анхаарах зүйл бол бид нар Казакстаны юмыг судлаад байхад бол ярихаасаа илүү бид нар эдийн засгийн тэр хүмүүсийг татах ямар хөшүүрэг хууль зүйн ямар бэлтгэлийг хангаж чадах юм бэ гэдэг маш чухал байгаа юм. Энэ бол өнөөдөр маргаашийн асуудал биш. Энэ нь эргээд дараагийн 100-ны асуудал. Өнөөдрөөс эхэлж бэлтгэлийг хийж байх ёстой асуудал байгаа. Тэгэхээр энэ дээр бол бас төрийн байгууллагууд ажиллаж байгаа. Судалгааны хишиг дээр ажиллаж байгаа юмнууд байгаа. Энэ дээр бид нар бас мэдээллээ бас үргэлжлүүлээд өгье гэж бодож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-Гишүүд асуулт асууж дууслаа. Үг хэлэх гишүүд байвал нэрээ өгнө үү. Болд гишүүн үг хэлье.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Л.Болд:</w:t>
      </w:r>
      <w:r>
        <w:rPr>
          <w:rStyle w:val="style22"/>
          <w:rFonts w:cs="Arial" w:eastAsia="Times New Roman"/>
          <w:b w:val="false"/>
          <w:bCs w:val="false"/>
          <w:i w:val="false"/>
          <w:iCs w:val="false"/>
          <w:color w:val="00000A"/>
          <w:sz w:val="24"/>
          <w:szCs w:val="24"/>
          <w:shd w:fill="FFFFFF" w:val="clear"/>
          <w:lang w:bidi="he-IL" w:val="mn-MN"/>
        </w:rPr>
        <w:t xml:space="preserve"> -Сүүлийн зургаан сар яамтай холбоотой энэ асуудлуудаар л яриад байгаа нь харамсалтай байгаа юм л даа. Жил гаруйн хугацаанд Засгийн газрын мөрийн хөтөлбөрийг үргэлжлүүлнэ гэж Засгийн газар байгуулагдчихаад тэгээд энүүхэн жилийн төлөө бүтцийн өөрчлөлт хийгээд л тэгээд оны өмнө шинэ жилийн өмнөх өдөр 36 хүнийг халсан. Бүгдээрээ бөөн гомдолтой надад захиа бичээд. Би ямар тэднийг ажилд авсан биш, би тэднийг халсан биш. Одоо дахиад л гадаадад сууж байгаа 43 хүнээ дуудсан. Өчнөөн хүнийг хувийн зардлаар нь дуудаж шалгалт авна гэж байгаа юм. Ийм одоо хууль дүрэм буцаж үйлчилдэг. Яагаад ч хууль бус гээд нэрлэчихсэн юм. Тэр бол үнэхээр эргэлзээтэй хэзээ ч дуусахгүй зарга маргаан. Тэгээд та нар Таван толгой, Оюутолгой гээд улс орны том юманд юмаа хариуцах гэж Гадаад хэргийн яам </w:t>
      </w:r>
      <w:r>
        <w:rPr>
          <w:rStyle w:val="style22"/>
          <w:rFonts w:cs="Arial" w:eastAsia="Times New Roman"/>
          <w:b w:val="false"/>
          <w:bCs w:val="false"/>
          <w:i w:val="false"/>
          <w:iCs w:val="false"/>
          <w:color w:val="00000A"/>
          <w:sz w:val="24"/>
          <w:szCs w:val="24"/>
          <w:shd w:fill="FFFFFF" w:val="clear"/>
          <w:lang w:bidi="he-IL" w:val="mn-MN"/>
        </w:rPr>
        <w:t>болчхоод</w:t>
      </w:r>
      <w:r>
        <w:rPr>
          <w:rStyle w:val="style22"/>
          <w:rFonts w:cs="Arial" w:eastAsia="Times New Roman"/>
          <w:b w:val="false"/>
          <w:bCs w:val="false"/>
          <w:i w:val="false"/>
          <w:iCs w:val="false"/>
          <w:color w:val="00000A"/>
          <w:sz w:val="24"/>
          <w:szCs w:val="24"/>
          <w:shd w:fill="FFFFFF" w:val="clear"/>
          <w:lang w:bidi="he-IL" w:val="mn-MN"/>
        </w:rPr>
        <w:t xml:space="preserve"> ингээд дотроо нэг явган хэрүүл хоёрын хооронд хүмүүсээ нааш цааш нь, сандал ширээ булаацалдсан. Нэг нь нэгнээсээ том болох гэсэн өөр өөрсдийнхөө хүнийг хүний оронд шургуулах гэсээр ийм юмаар занималдсаар байгаад энэ жилийг өнгөрөөх нь. Тэгээд үүний хажуугаар чинь тэгэхэд бол Ерөнхий сайдаа буруутгаад л. Яаманд мэдэгдээгүй, надад мэдэгдээгүй гээд энэ том хэрэг гэрээ хэлэлцээрүүд нь гадаад яамны гадаа үлдэж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Та нар сандал ширээтэй зууралдаад дотроо хэрүүл хийгээд л бие биеэ дуудаад л чангаагаад байгаа энэ улстай чинь тэгээд цаад Засгийн газар чинь ажлаа хийгээд л явчихаж байна шүү дээ. Тэгээд одоо тэр дээр Ерөнхий сайдаа буруутгаад кабинетын зарчим энэ тэр нь хаачсан бэ.  Тэгээд ерөөсөө ямар ч шалтгаангүй хүмүүсээ ингээд дуудаад л тэрийгээ гадаадын байгууллагуудын шаардлагаар Гонконгын консулыг. Гадаадын байгууллагууд гомдол гаргасан учраас гэнэ. Одоо ийм болж байгаа юм байна л даа Монгол тэр. Хэн нэгэн гадаадын худлаа үнэн матаас шаардлагаар Монголын төр Засгийн газрын томилгооны албан тушаалтнаа хугацаанаас нь өмнө дууддаг өөрчилдөг ийм зарчим уруу шилжиж байгаа юм байна. Энийг Байнгын хороо зөв гэж үзэж байгаа юм уу, буруу гэж үзэж байгаа юм уу. Би гайхаж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Гэтэл бол яг энэ бүх томилгоонууд хийгдэж байсан үед бол ажил хариуцаж байсан хүн нь бол эргээд ажилдаа ороод өөр элчин сайдаар томилогдоод өөр энэ бүх асуудлуудыг зохион байгуулаад эргэж ажлаа хийгээд л яг энэ томилсон хүмүүсээ бусдыг нь бүгдийг дуудаж халах солих дараагийн хүмүүсээ ажиллуулаад хийж л байгаа байхгүй юу. Яг тэгж л ойлгогдож байна шүү дээ. Та нарын хийж байгаа ажил чинь. Энэ чинь бол үнэхээр бухимдмаар байгаа байхгүй юу. Бид бол та нартай ажил яримаар байгаа байхгүй юу. Сайд нарын бага хуралд нэг ширхэг дэд сайд ирээгүй гэхээр чинь яаж ажлаа сайн хийсэн энэ хурлыг амжилттай зохион байгуулсан гэх юм бэ. Тэд бол ардчиллын орнуудын сайд нарын хурлыг хийх гэж өдөр шөнөгүй ажиллаж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Ямар идэвхтэй Их Хурлынхаа дэмжлэгийг авч ажиллаад ямар өндөр хэмжээнд Монголын хувьд түүхэнд байгаагүй 30 гаруй орны сайд дарга нар ирээд ингээд 4, 5 орны төрийн тэргүүн ирээд ямар мундаг зохион байгуулсан. Монгол Улсын нэр хүндийг гадаад харилцаа өргөжихөд бол маш том үүрэг гүйцэтгэсэн. Энэ бол дараагийн Их Хурлын индэр дээрээс Ерөнхийлөгч хэлж байсан биз дээ. Та бүхэнд хандаж хэлж байсан. Ийм арга хэмжээ авахад бол АСЕМ-ыг авахад ийм юманд бол Гадаад яам бол сайн ажиллаа. Энийгээ өндөр хэмжээнд хий. Энэ бол Монгол Улсын нэр хүндийн асуудал шүү гэсэн. Нэг ширхэг дэд сайд авч ирж чадахгүй байгаа чинь яаж нэр хүндийн асуудал байх юм. Дэд сайд нар, сайд нар нь ирээгүй юм чинь дараагийнхаа даргыг яаж томилох юм бэ. Зүгээр нэг мэргэжилтнүүдийг цугларалт болоод л тарж байгаа шүү дээ. Хэрэгтэй сайн гэхдээ бидний хүссэн зүйл бол өшөө сайн том юм хүсэж тэгж байж бид нар Их Хурлын бүлэг байгуулсан. Бүгдийг нь урьсан л гэж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Зүгээр жирийн оролцогч нарын урилга яасан билээ, мэдээж хэрэг заалны буланд бүгд очоод сууцгаасан л даа. Бид тийм юм бодоогүй байхгүй юу. Энэ асуудлаар чинь Их Хурлын гишүүд бид бэлдээд бүх юмаа хийгээд явж байгаа. Одоо маш том арга хэмжээ байгаа шүү. 9 сард ….парламентын чуулган байгаа. Энд маш олон орны спикер ирнэ. Ер нь бол 400 орчим гадаадын 60 гаруй орны гишүүд ирнэ. Одоо Батчимэг гишүүн бид бэлтгэл ажлаар нь явах гэж байна. Энийг та нар ингэж хариуцлагагүй хандаж дахиж ийм хариуцлагагүй хурал болгохгүй ээ. Би энэ уруугаа яаж одоо Их Хурлын юм бол бидэнд хамаагүй гэсэн байдлаар хандах вэ гэдгээс бол үнэхээр болгоомжилж байна. Ийм юмнууддаа анхааралтай хандаач. Ер нь бол та нар ажлаа гацаадаг байхгүй юу. 10 чухал харилцаатай орныхоо элчин сайдаа дуудчихаж байгаа юм оны сүүлээр. Дараагийнхааныг </w:t>
      </w:r>
      <w:r>
        <w:rPr>
          <w:rStyle w:val="style22"/>
          <w:rFonts w:cs="Arial" w:eastAsia="Times New Roman"/>
          <w:b w:val="false"/>
          <w:bCs w:val="false"/>
          <w:i w:val="false"/>
          <w:iCs w:val="false"/>
          <w:color w:val="00000A"/>
          <w:sz w:val="24"/>
          <w:szCs w:val="24"/>
          <w:shd w:fill="FFFFFF" w:val="clear"/>
          <w:lang w:bidi="he-IL" w:val="mn-MN"/>
        </w:rPr>
        <w:t>томилчхож</w:t>
      </w:r>
      <w:r>
        <w:rPr>
          <w:rStyle w:val="style22"/>
          <w:rFonts w:cs="Arial" w:eastAsia="Times New Roman"/>
          <w:b w:val="false"/>
          <w:bCs w:val="false"/>
          <w:i w:val="false"/>
          <w:iCs w:val="false"/>
          <w:color w:val="00000A"/>
          <w:sz w:val="24"/>
          <w:szCs w:val="24"/>
          <w:shd w:fill="FFFFFF" w:val="clear"/>
          <w:lang w:bidi="he-IL" w:val="mn-MN"/>
        </w:rPr>
        <w:t xml:space="preserve"> байгаа юм. Тэгээд сайн сайн гээд мэргэжлийн хүн томиллоо гэсэн. Одоо болтол тэд нарын нэг нь ч яваагүй 7 сар боллоо.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Дээрээс нь тэр муу муу гээд байгаа элчин сайд нараа өөрөө бүгдийг нь магтаж байна шүү дээ. Тэр Австралид элчин сайдын яам байгуулсан Болд мэргэжлийн биш шүү дээ. Ганди Унгарт элчин сайдын яам, Польш-д Ганбаатар элчин сайдын яам байгуулж байна бүгд том айлчлалууд хийгдсэн. Сайн л ажилласан л байгаа биз дээ. Делид Баяр яаж ажиллав, Болгар яаж ажиллав. Энэ чинь дандаа улс төр, эдийн засгийн энэ чиглэлээр явсан хүмүүс муу биш байдаг байхгүй юу. Үнэхээр харилцаанд ахиц гаргадаг байхгүй юу. Тэгэхээр мэргэжлийн гэж нэг цус ойртсон юм ярьдаг. Инээд одоо нэг зөвхөн тэр хүрээний нэг эд нарын хамаатан садан танил талууд нь бол болдог. Бусад Монголын бүх төрийн хүмүүс бол хэрэггүй хүмүүс. Мэргэжлийн бус хүмүүс гээд бүгдийг нь ингээд янз бүрээр ингэж хэл ус янз бүрийн шалтгаан олоод ингэж цааш нь харуулдаа болих хэрэгтэй.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-Дэмбэрэл гишүүн үг хэлье.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Д.Дэмбэрэл:</w:t>
      </w:r>
      <w:r>
        <w:rPr>
          <w:rStyle w:val="style22"/>
          <w:rFonts w:cs="Arial" w:eastAsia="Times New Roman"/>
          <w:b w:val="false"/>
          <w:bCs w:val="false"/>
          <w:i w:val="false"/>
          <w:iCs w:val="false"/>
          <w:color w:val="00000A"/>
          <w:sz w:val="24"/>
          <w:szCs w:val="24"/>
          <w:shd w:fill="FFFFFF" w:val="clear"/>
          <w:lang w:bidi="he-IL" w:val="mn-MN"/>
        </w:rPr>
        <w:t xml:space="preserve"> -Би өнгөрсөн жил манай Байнгын хороо Гадаад хэргийн яаман дээр ихээхэн ажилласан л даа. Батчимэг гишүүн толгойлсон шийдвэрийн механизмыг боловсруулах тухай асуудлаар ажилласан. Би бас нэг ажлын хэсэг ахалж хууль, тогтоол шийдвэрийн биелэлт ямар байдалтай байна. Хир хангагдаж байна гэдгийг шалгаж аль аль талаас нь бид нар үзэж байгаад өнгөрсөн оны сүүлээр томоохон тогтоол гаргаж Засгийн газарт өгсөн байгаа. Тэнд бол яах вэ ажил шалгаад тогтоол шийдвэр шийдвэрийг яаж хэрэгжүүлж байна гэдгийг харахад бол бэрхшээлтэй зүйлүүд дутагдалтай зүйлүүд байсан. Бид бол зөвхөн гол ажлуудаа яаж хийх вэ гэдэг тал дээр өнгөрсөн жил Байнгын хороо ихээхэн анхаарч асуудлыг бол цэгцэлсэн гэж ингэж бодож байгаа.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Тэгэхээр манай Байнгын хорооны зүгээс бол Гадаад хэргийн яамыг ихээхэн анхаарч төсөв төлөвлөгөөг бол хангалттай батлах тал уруу нь бид нар тусалсан шүү. Энэ Байнгын хороо ер нь та нарыг шүүмжилж ер нь яриагүй байгаа шүү. Тэгээд дээр нь нэлээд хэмжээний бүлтэй болсон гэж. Хуучин гадаадад ажиллахад хүн дутаж байна гэж их ярьдаг байсан бас тэр бүлийг ч нэмж өгсөн. Төсөв төлөвлөгөөг нь ч баталж өгсөн. Ингээд Пүрэвсүрэн сайдыг ирэх үед бид нар сүүлчийнхээ тогтоолыг хүлээлгэж  байгаа сайдад нь үзүүлж байж тогтоол гаргаж өгсөн байгаа. Ингэхээр энэ Улсын Их Хурлын Байнгын хорооноос гаргасан энэ тогтоол бүрэн биелэх боломжтой. Хуучин болон шинэ сайдуудын аль аль нь ийм тогтоол гаргахад бид энийг хэрэгжүүлнэ гээд. Тэгээд цаашдаа бол 100 хувь хэрэгжих байх гэж бид нар бүрэн найдаж байгаа шүү.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Анхаарах зүйл бол нэгдүгээрт одоо оруулж ирэх зүйл бол цаашдаа хоёр хуулийнхаа төслийг оруулж ирэх юм бол энэ том асуудлын хүрээнд маргаантай бодлогын асуудал шийдэхэд нь маргаантай асуудлууд ч бас цэгцрэх байх гэж найдаж байгаа юм. Ер нь аливаа том асуудлуудыг шийдэхэд жижиг асуудлууд бол шийдэгдээд явж байдаг. Энэ зарчмаар бол Байнгын хороо Гадаад хэргийн яамтайгаа харьцаж хандаж ажиллаж байгаа гэж бодож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Эдийн засгийн асуудлыг хариуцдаг болсноос хойш бол эргэлт гаргах шаардлага байгаа. Ерөөсөө гадаад харилцаагаараа дамжуулж бид нар ер нь гадаад харилцаагаа бэхжүүлье. Хүн хүчийг нь нэмье, чадавхжуулъя. Төсөв мөнгийг нь хангалттай өгье. Харин гадаад эдийн засгийн үр дүн болон улс төр дипломатынхаа энэ үйл ажиллагаа харилцаанд бол том эргэлт гаргая гэсэн ийм л зорилт тавьж ажиллаж байгаа шүү дээ. Тэгэхээр энэ зорилтын хүрээнд манай Гадаад хэргийн яамны ажилтан энд сууж байгаа хүмүүс бол их анхаарч ажиллавал үр дүнд хүрнэ гэж бид ингэж бодож байгаа юм. Хүн хүчний нөөцөө их зөв ашиглах хэрэгтэй юм л даа. Янз бүрийн жижиг хэрүүлээр энийг бодохгүйгээр сайн чадварлаг хүмүүсийг аваад ажиллах нь бол зөв. Бүлийг нь нэмээд байхад энийгээ ашиглаж чадахгүй ингээд байх юм бол дараа нь бол энэ чинь нэмэгдэхгүй ингээд төсөв мөнгөөрөө хавчигдах ийм байдлаар урдын хүрсэн ололтуудаа бас ухрах ийм байдал уруу орчихвий. Эцэст нь хэлэхэд бол энэ тайланг бол хангалттай тайлан болж байна гэж үзэж байна. Өнгөрсөн жил бид нар хангалттай шалгаад хангалтай дүгнэлт өгсөн.</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Одоо эхний хагас жилийн дүн гаргалаа. Оны эцэст бол харин одоогийн орж ирэх хууль болон Улсын Их Хурлын Байнгын хорооноос гаргасан хоёр тогтоолынхоо биелэлтээр та нөхдийн ажлыг ярих ийм байдал уруу орох байх. Ингээд сайн ажиллахыг л ерөөж байна даа. Жижиг асуудлуудаа сайн засаж ажиллах нь зүйтэй гэсэн саналыг хэлж байгаа юм шүү. Баярлалаа.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Ж.Энхбаяр:</w:t>
      </w:r>
      <w:r>
        <w:rPr>
          <w:rStyle w:val="style22"/>
          <w:rFonts w:cs="Arial" w:eastAsia="Times New Roman"/>
          <w:b w:val="false"/>
          <w:bCs w:val="false"/>
          <w:i w:val="false"/>
          <w:iCs w:val="false"/>
          <w:color w:val="00000A"/>
          <w:sz w:val="24"/>
          <w:szCs w:val="24"/>
          <w:shd w:fill="FFFFFF" w:val="clear"/>
          <w:lang w:bidi="he-IL" w:val="mn-MN"/>
        </w:rPr>
        <w:t xml:space="preserve"> -Баярлалаа. Байнгын хороо бол харьяалах мэргэжлийн яамдаа бол сайн дэмжиж байгаа. Харьцангуй улс төржихгүйгээр мэргэжлийн чиг баримжаатай улс орны эрх ашгийг эн тэргүүнд тавьж ажиллаж байгаа. Төсөв хөрөнгийн хувьд тасралтгүй нэмэгдүүлэх арга хэмжээ зохион байгуулж байгаа. Тэгээд Байнгын хорооноос хоёр тогтоол гаргаж үүрэг өгч ажиллаж байгаа. Гадаад бодлогын шийдвэр гаргах тогтолцоог боловсронгуй болгох талаар Байнгын хорооны тогтоол гарсан. Тэгээд одоо үлдэж байгаа хугацаанд намрын чуулганд гадаад бодлогын нэмэлт байдлыг хангах эрх зүйн зохицуулалтыг бий болгох, дипломат албыг хөгжүүлэх мэргэжлийн чадварыг бэхжүүлэх гээд нөгөө ярьсан зорилтын хүрээнд энэ төрийн гадаад харилцааны тухай хуулиа дипломат албаны тухай хуулийнхаа төслийг яаралтайгаар зуны хугацаанд боловсруулаад намрын чуулган гэхэд өргөн барьж багтаах ийм шаардлага гарч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Хоёрдугаарт энэ үндэсний аюулгүй байдлын үзэл баримтлал гадаад бодлогын үзэл баримтлал гэж хяналт шинжилгээ үнэлгээ хийж санал, дүгнэлт боловсруулах ажлын хэсэг ажилласан. Яамдад холбогдох үүрэг чиглэлийг өгсөн. Өгсөн үүрэг чиглэлийн дагуу ажлууд хийгдэж байна. Ялангуяа мэргэжлийн түвшинг яам хадгалах ялангуяа энэ төрийн тусгай алба энэ хэрэгжүүлж байгаа энэ бодлогоо энэ бодлогоо тууштай хэрэгжүүлж төрийн тусгай алба бол төрийн тусгай алба байх ёстой. Монгол Улсын гадаад нэр хүндийг гол өргөж байгаа энэ дипломат алба бол өндөр мэргэжлийн бэлтгэгдсэн дипломат албан хаагч байх ёстой. Энийг Байнгын хороо дэмжиж шахаж ажиллана. Өнөөдөр та бүгдийн тайланг сонслоо. Гурав, дөрөвдүгээр улирал дээр гүйцэтгэлийн хяналтууд хийгдэх болно.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Үндсэндээ шулуухан хэлэхэд таны хийсэн балгийг л цэвэрлэх гэж энэ албад чинь хичээж байна гэдгийг та бас нэг ойлгох хэрэгтэй Болд сайд аа. Нөгөө талаас энэ Төв Азийн орнуудад явуул байгаа бодлогыг нэлээд тууштай хэрэгжүүлмээр байна. Үнэхээр бид нар эдийн засгийн том интеграциас хоцорч байгаа. Монголыг тойрсон эдийн засгийн гол бүсүүд, дэд бүтцүүд хийгдээд бодлого нь гараад явагдаж байна. Тийм болохоор энэ чиглэлээр анхаарч ажиллахыг хүсье. Тайланг сонслоо. Гурав, дөрөвдүгээр улиралд гүйцэтгэлийн хяналт яаман дээр хийгдэнэ. Энийг ажиллах бололцоо нөхцөлийг хангахыг хүсье. Өнөөдрийн Байнгын хорооны хурал дууссаныг мэдэгдье.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22"/>
          <w:rFonts w:cs="Arial" w:eastAsia="Times New Roman"/>
          <w:b w:val="false"/>
          <w:bCs w:val="false"/>
          <w:i w:val="false"/>
          <w:iCs w:val="false"/>
          <w:color w:val="00000A"/>
          <w:sz w:val="24"/>
          <w:szCs w:val="24"/>
          <w:shd w:fill="FFFFFF" w:val="clear"/>
          <w:lang w:bidi="he-IL" w:val="mn-MN"/>
        </w:rPr>
        <w:tab/>
      </w:r>
      <w:r>
        <w:rPr>
          <w:b/>
          <w:color w:val="00000A"/>
          <w:sz w:val="24"/>
          <w:szCs w:val="24"/>
          <w:lang w:val="mn-MN"/>
        </w:rPr>
        <w:t xml:space="preserve">Дууны бичлэгээс буулгасан: </w:t>
      </w:r>
    </w:p>
    <w:p>
      <w:pPr>
        <w:pStyle w:val="style31"/>
        <w:spacing w:after="0" w:before="0" w:line="200" w:lineRule="atLeast"/>
        <w:contextualSpacing w:val="false"/>
        <w:jc w:val="both"/>
      </w:pPr>
      <w:r>
        <w:rPr>
          <w:color w:val="00000A"/>
          <w:sz w:val="24"/>
          <w:szCs w:val="24"/>
          <w:lang w:val="mn-MN"/>
        </w:rPr>
        <w:tab/>
        <w:t xml:space="preserve">ПРОТОКОЛЫН АЛБАНЫ  </w:t>
      </w:r>
    </w:p>
    <w:p>
      <w:pPr>
        <w:pStyle w:val="style31"/>
        <w:spacing w:after="0" w:before="0" w:line="200" w:lineRule="atLeast"/>
        <w:ind w:firstLine="720" w:left="0" w:right="0"/>
        <w:contextualSpacing w:val="false"/>
        <w:jc w:val="both"/>
      </w:pPr>
      <w:r>
        <w:rPr>
          <w:rFonts w:cs="Arial"/>
          <w:color w:val="00000A"/>
          <w:sz w:val="24"/>
          <w:szCs w:val="24"/>
          <w:lang w:val="mn-MN"/>
        </w:rPr>
        <w:t>ШИНЖЭЭЧ П.МЯДАГМАА</w:t>
      </w:r>
    </w:p>
    <w:p>
      <w:pPr>
        <w:pStyle w:val="style31"/>
        <w:spacing w:after="0" w:before="0" w:line="2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r>
    </w:p>
    <w:p>
      <w:pPr>
        <w:pStyle w:val="style31"/>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4688" w:linePitch="8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right"/>
    </w:pPr>
    <w:r>
      <w:rPr/>
      <w:fldChar w:fldCharType="begin"/>
    </w:r>
    <w:r>
      <w:instrText> PAGE </w:instrText>
    </w:r>
    <w:r>
      <w:fldChar w:fldCharType="separate"/>
    </w:r>
    <w:r>
      <w:t>66</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character">
    <w:name w:val="ListLabel 1"/>
    <w:next w:val="style21"/>
    <w:rPr>
      <w:rFonts w:cs="Symbol"/>
    </w:rPr>
  </w:style>
  <w:style w:styleId="style22" w:type="character">
    <w:name w:val="Strong Emphasis"/>
    <w:next w:val="style22"/>
    <w:rPr>
      <w:b/>
      <w:bCs/>
    </w:rPr>
  </w:style>
  <w:style w:styleId="style23" w:type="character">
    <w:name w:val="ListLabel 2"/>
    <w:next w:val="style23"/>
    <w:rPr>
      <w:rFonts w:cs="Symbol"/>
    </w:rPr>
  </w:style>
  <w:style w:styleId="style24" w:type="character">
    <w:name w:val="ListLabel 3"/>
    <w:next w:val="style24"/>
    <w:rPr>
      <w:rFonts w:cs="Symbol"/>
    </w:rPr>
  </w:style>
  <w:style w:styleId="style25" w:type="paragraph">
    <w:name w:val="Heading"/>
    <w:basedOn w:val="style0"/>
    <w:next w:val="style26"/>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6" w:type="paragraph">
    <w:name w:val="Text body"/>
    <w:basedOn w:val="style0"/>
    <w:next w:val="style26"/>
    <w:pPr>
      <w:spacing w:after="120" w:before="0"/>
      <w:contextualSpacing w:val="false"/>
    </w:pPr>
    <w:rPr/>
  </w:style>
  <w:style w:styleId="style27" w:type="paragraph">
    <w:name w:val="List"/>
    <w:basedOn w:val="style26"/>
    <w:next w:val="style27"/>
    <w:pPr>
      <w:widowControl w:val="false"/>
      <w:tabs/>
      <w:suppressAutoHyphens w:val="true"/>
    </w:pPr>
    <w:rPr>
      <w:rFonts w:ascii="Arial" w:cs="Mangal" w:eastAsia="SimSun" w:hAnsi="Arial"/>
      <w:color w:val="00000A"/>
      <w:sz w:val="24"/>
      <w:szCs w:val="24"/>
      <w:lang w:bidi="hi-IN" w:eastAsia="zh-CN" w:val="en-US"/>
    </w:rPr>
  </w:style>
  <w:style w:styleId="style28" w:type="paragraph">
    <w:name w:val="Caption"/>
    <w:basedOn w:val="style0"/>
    <w:next w:val="style28"/>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9" w:type="paragraph">
    <w:name w:val="Index"/>
    <w:basedOn w:val="style0"/>
    <w:next w:val="style29"/>
    <w:pPr>
      <w:widowControl w:val="false"/>
      <w:suppressLineNumbers/>
      <w:tabs/>
      <w:suppressAutoHyphens w:val="true"/>
    </w:pPr>
    <w:rPr>
      <w:rFonts w:ascii="Arial" w:cs="Mangal" w:eastAsia="SimSun" w:hAnsi="Arial"/>
      <w:color w:val="00000A"/>
      <w:sz w:val="24"/>
      <w:szCs w:val="24"/>
      <w:lang w:bidi="hi-IN" w:eastAsia="zh-CN" w:val="en-US"/>
    </w:rPr>
  </w:style>
  <w:style w:styleId="style30" w:type="paragraph">
    <w:name w:val="Default Style"/>
    <w:next w:val="style30"/>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31" w:type="paragraph">
    <w:name w:val="Text Body"/>
    <w:basedOn w:val="style30"/>
    <w:next w:val="style31"/>
    <w:pPr>
      <w:spacing w:after="120" w:before="0"/>
      <w:contextualSpacing w:val="false"/>
    </w:pPr>
    <w:rPr/>
  </w:style>
  <w:style w:styleId="style32" w:type="paragraph">
    <w:name w:val="No Spacing"/>
    <w:next w:val="style32"/>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33" w:type="paragraph">
    <w:name w:val="Header"/>
    <w:basedOn w:val="style30"/>
    <w:next w:val="style33"/>
    <w:pPr>
      <w:suppressLineNumbers/>
      <w:tabs>
        <w:tab w:leader="none" w:pos="4680" w:val="center"/>
        <w:tab w:leader="none" w:pos="9360" w:val="right"/>
      </w:tabs>
      <w:spacing w:after="0" w:before="0" w:line="100" w:lineRule="atLeast"/>
      <w:contextualSpacing w:val="false"/>
    </w:pPr>
    <w:rPr/>
  </w:style>
  <w:style w:styleId="style34" w:type="paragraph">
    <w:name w:val="Footer"/>
    <w:basedOn w:val="style30"/>
    <w:next w:val="style34"/>
    <w:pPr>
      <w:suppressLineNumbers/>
      <w:tabs>
        <w:tab w:leader="none" w:pos="4680" w:val="center"/>
        <w:tab w:leader="none" w:pos="9360" w:val="right"/>
      </w:tabs>
      <w:spacing w:after="0" w:before="0" w:line="100" w:lineRule="atLeast"/>
      <w:contextualSpacing w:val="false"/>
    </w:pPr>
    <w:rPr/>
  </w:style>
  <w:style w:styleId="style35" w:type="paragraph">
    <w:name w:val="no spasing"/>
    <w:basedOn w:val="style30"/>
    <w:next w:val="style35"/>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2015-08-04T12:53:17.05Z</cp:lastPrinted>
  <dcterms:modified xsi:type="dcterms:W3CDTF">2013-05-10T05:10:00.00Z</dcterms:modified>
  <cp:revision>130</cp:revision>
</cp:coreProperties>
</file>