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C7" w:rsidRPr="00BF16C7" w:rsidRDefault="00BF16C7" w:rsidP="00BF16C7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BF16C7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1" locked="0" layoutInCell="1" allowOverlap="1" wp14:anchorId="0E25DFAB" wp14:editId="5E02599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6C7" w:rsidRPr="00BF16C7" w:rsidRDefault="00BF16C7" w:rsidP="00BF16C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BF16C7" w:rsidRPr="00BF16C7" w:rsidRDefault="00BF16C7" w:rsidP="00BF16C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BF16C7" w:rsidRPr="00BF16C7" w:rsidRDefault="00BF16C7" w:rsidP="00BF16C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BF16C7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BF16C7" w:rsidRPr="00BF16C7" w:rsidRDefault="00BF16C7" w:rsidP="00BF16C7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4"/>
          <w:szCs w:val="24"/>
          <w:lang w:val="ms-MY"/>
        </w:rPr>
      </w:pPr>
    </w:p>
    <w:p w:rsidR="00BF16C7" w:rsidRPr="00BF16C7" w:rsidRDefault="00BF16C7" w:rsidP="00BF16C7">
      <w:pPr>
        <w:spacing w:line="278" w:lineRule="auto"/>
        <w:jc w:val="both"/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</w:pPr>
      <w:r w:rsidRPr="00BF16C7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202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4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>о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ны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u w:val="single"/>
          <w:lang w:val="ms-MY"/>
        </w:rPr>
        <w:t>11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 сарын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u w:val="single"/>
        </w:rPr>
        <w:t>29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 xml:space="preserve">өдөр           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n-MN"/>
        </w:rPr>
        <w:t xml:space="preserve">                                                      </w:t>
      </w:r>
      <w:r w:rsidRPr="00BF16C7">
        <w:rPr>
          <w:rFonts w:ascii="Arial" w:eastAsia="Calibri" w:hAnsi="Arial" w:cs="Arial"/>
          <w:color w:val="3366FF"/>
          <w:kern w:val="2"/>
          <w:sz w:val="20"/>
          <w:szCs w:val="20"/>
          <w:lang w:val="ms-MY"/>
        </w:rPr>
        <w:t>Төрийн ордон, Улаанбаатар хот</w:t>
      </w:r>
    </w:p>
    <w:p w:rsidR="00BF16C7" w:rsidRPr="00BF16C7" w:rsidRDefault="00BF16C7" w:rsidP="00BF16C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Times New Roman"/>
          <w:b/>
          <w:sz w:val="24"/>
          <w:lang w:val="mn-MN"/>
        </w:rPr>
      </w:pPr>
    </w:p>
    <w:p w:rsidR="00BF16C7" w:rsidRPr="00BF16C7" w:rsidRDefault="00BF16C7" w:rsidP="00BF16C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Times New Roman"/>
          <w:b/>
          <w:sz w:val="24"/>
          <w:lang w:val="mn-MN"/>
        </w:rPr>
      </w:pPr>
    </w:p>
    <w:p w:rsidR="00BF16C7" w:rsidRPr="00BF16C7" w:rsidRDefault="00BF16C7" w:rsidP="00BF16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sz w:val="24"/>
          <w:lang w:val="mn-MN"/>
        </w:rPr>
      </w:pPr>
      <w:r w:rsidRPr="00BF16C7">
        <w:rPr>
          <w:rFonts w:ascii="Arial" w:eastAsia="Calibri" w:hAnsi="Arial" w:cs="Times New Roman"/>
          <w:b/>
          <w:sz w:val="24"/>
          <w:lang w:val="mn-MN"/>
        </w:rPr>
        <w:t xml:space="preserve">        ЦӨМИЙН МАТЕРИАЛЫГ БИЕЧЛЭН </w:t>
      </w:r>
    </w:p>
    <w:p w:rsidR="00BF16C7" w:rsidRPr="00BF16C7" w:rsidRDefault="00BF16C7" w:rsidP="00BF16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BF16C7">
        <w:rPr>
          <w:rFonts w:ascii="Arial" w:eastAsia="Calibri" w:hAnsi="Arial" w:cs="Times New Roman"/>
          <w:b/>
          <w:sz w:val="24"/>
          <w:lang w:val="mn-MN"/>
        </w:rPr>
        <w:t xml:space="preserve">        ХАМГААЛАХ ТУХАЙ</w:t>
      </w:r>
      <w:r w:rsidRPr="00BF16C7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КОНВЕНЦЫН </w:t>
      </w:r>
    </w:p>
    <w:p w:rsidR="00BF16C7" w:rsidRPr="00BF16C7" w:rsidRDefault="00BF16C7" w:rsidP="00BF16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BF16C7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 2005 ОНЫ НЭМЭЛТ, ӨӨРЧЛӨЛТИЙГ </w:t>
      </w:r>
    </w:p>
    <w:p w:rsidR="00BF16C7" w:rsidRPr="00BF16C7" w:rsidRDefault="00BF16C7" w:rsidP="00BF16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BF16C7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 СОЁРХОН БАТЛАХ ТУХАЙ</w:t>
      </w:r>
    </w:p>
    <w:p w:rsidR="00BF16C7" w:rsidRPr="00BF16C7" w:rsidRDefault="00BF16C7" w:rsidP="00BF16C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BF16C7" w:rsidRPr="00BF16C7" w:rsidRDefault="00BF16C7" w:rsidP="00BF1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BF16C7">
        <w:rPr>
          <w:rFonts w:ascii="Arial" w:eastAsia="Calibri" w:hAnsi="Arial" w:cs="Arial"/>
          <w:b/>
          <w:bCs/>
          <w:sz w:val="24"/>
          <w:szCs w:val="24"/>
          <w:lang w:val="mn-MN"/>
        </w:rPr>
        <w:t>1 дүгээр зүйл.</w:t>
      </w:r>
      <w:r w:rsidRPr="00BF16C7">
        <w:rPr>
          <w:rFonts w:ascii="Arial" w:eastAsia="Calibri" w:hAnsi="Arial" w:cs="Times New Roman"/>
          <w:sz w:val="24"/>
          <w:lang w:val="mn-MN"/>
        </w:rPr>
        <w:t>Цөмийн материалыг биечлэн хамгаалах тухай конвенцын  2005 оны нэмэлт, өөрчлөлтийг</w:t>
      </w:r>
      <w:r w:rsidRPr="00BF16C7">
        <w:rPr>
          <w:rFonts w:ascii="Arial" w:eastAsia="Calibri" w:hAnsi="Arial" w:cs="Arial"/>
          <w:sz w:val="24"/>
          <w:szCs w:val="24"/>
          <w:lang w:val="mn-MN"/>
        </w:rPr>
        <w:t xml:space="preserve"> Монгол Улсын Засгийн газрын өргөн мэдүүлснээр соёрхон баталсугай.</w:t>
      </w:r>
    </w:p>
    <w:p w:rsidR="00BF16C7" w:rsidRPr="00BF16C7" w:rsidRDefault="00BF16C7" w:rsidP="00BF16C7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BF16C7" w:rsidRPr="00BF16C7" w:rsidRDefault="00BF16C7" w:rsidP="00BF16C7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BF16C7" w:rsidRPr="00BF16C7" w:rsidRDefault="00BF16C7" w:rsidP="00BF16C7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BF16C7" w:rsidRPr="00BF16C7" w:rsidRDefault="00BF16C7" w:rsidP="00BF16C7">
      <w:pPr>
        <w:spacing w:after="0" w:line="240" w:lineRule="auto"/>
        <w:contextualSpacing/>
        <w:jc w:val="both"/>
        <w:rPr>
          <w:rFonts w:ascii="Arial" w:eastAsia="Calibri" w:hAnsi="Arial" w:cs="Arial"/>
          <w:caps/>
          <w:kern w:val="2"/>
          <w:sz w:val="24"/>
          <w:szCs w:val="24"/>
          <w:lang w:val="mn-MN"/>
        </w:rPr>
      </w:pPr>
    </w:p>
    <w:p w:rsidR="00BF16C7" w:rsidRPr="00BF16C7" w:rsidRDefault="00BF16C7" w:rsidP="00BF16C7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BF16C7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МОНГОЛ УЛСЫН </w:t>
      </w:r>
    </w:p>
    <w:p w:rsidR="00BF16C7" w:rsidRPr="00BF16C7" w:rsidRDefault="00BF16C7" w:rsidP="00BF16C7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kern w:val="2"/>
          <w:sz w:val="24"/>
          <w:szCs w:val="24"/>
          <w:lang w:val="mn-MN"/>
        </w:rPr>
      </w:pPr>
      <w:r w:rsidRPr="00BF16C7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 xml:space="preserve">ИХ ХУРЛЫН ДАРГА </w:t>
      </w:r>
      <w:r w:rsidRPr="00BF16C7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BF16C7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</w:r>
      <w:r w:rsidRPr="00BF16C7">
        <w:rPr>
          <w:rFonts w:ascii="Arial" w:eastAsia="Calibri" w:hAnsi="Arial" w:cs="Mongolian Baiti"/>
          <w:color w:val="000000"/>
          <w:kern w:val="2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BF16C7" w:rsidRPr="00BF16C7" w:rsidRDefault="00BF16C7" w:rsidP="00BF16C7">
      <w:pPr>
        <w:spacing w:after="0" w:line="240" w:lineRule="auto"/>
        <w:jc w:val="both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BF16C7" w:rsidRPr="00BF16C7" w:rsidRDefault="00BF16C7" w:rsidP="00BF16C7">
      <w:pPr>
        <w:spacing w:line="278" w:lineRule="auto"/>
        <w:rPr>
          <w:rFonts w:ascii="Calibri" w:eastAsia="Calibri" w:hAnsi="Calibri" w:cs="Mongolian Baiti"/>
          <w:kern w:val="2"/>
          <w:sz w:val="24"/>
          <w:szCs w:val="24"/>
          <w:lang w:val="mn-MN"/>
        </w:rPr>
      </w:pPr>
    </w:p>
    <w:p w:rsidR="001A6F7C" w:rsidRDefault="001A6F7C">
      <w:bookmarkStart w:id="0" w:name="_GoBack"/>
      <w:bookmarkEnd w:id="0"/>
    </w:p>
    <w:sectPr w:rsidR="001A6F7C" w:rsidSect="004B7F88">
      <w:pgSz w:w="12240" w:h="15840"/>
      <w:pgMar w:top="1134" w:right="104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C7"/>
    <w:rsid w:val="001A6F7C"/>
    <w:rsid w:val="00B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D7FD"/>
  <w15:chartTrackingRefBased/>
  <w15:docId w15:val="{B22C6A5D-3839-4121-9BB7-5B0A47CB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2025-01-06T08:13:00Z</dcterms:created>
  <dcterms:modified xsi:type="dcterms:W3CDTF">2025-01-06T08:14:00Z</dcterms:modified>
</cp:coreProperties>
</file>