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rFonts w:ascii="Arial" w:hAnsi="Arial" w:cs="Arial"/>
          <w:b/>
          <w:b/>
          <w:sz w:val="24"/>
          <w:szCs w:val="24"/>
        </w:rPr>
      </w:pPr>
      <w:r>
        <w:rPr/>
      </w:r>
    </w:p>
    <w:p>
      <w:pPr>
        <w:pStyle w:val="Normal"/>
        <w:spacing w:lineRule="atLeast" w:line="100" w:before="0" w:after="0"/>
        <w:ind w:left="0" w:right="0" w:hanging="0"/>
        <w:jc w:val="center"/>
        <w:rPr/>
      </w:pPr>
      <w:r>
        <w:rPr>
          <w:rFonts w:cs="Arial" w:ascii="Arial" w:hAnsi="Arial"/>
          <w:b/>
          <w:sz w:val="24"/>
          <w:szCs w:val="24"/>
        </w:rPr>
        <w:t>УЛСЫН ИХ ХУРЛЫН</w:t>
      </w:r>
      <w:r>
        <w:rPr>
          <w:rFonts w:cs="Arial" w:ascii="Arial" w:hAnsi="Arial"/>
          <w:b/>
          <w:sz w:val="24"/>
          <w:szCs w:val="24"/>
          <w:lang w:val="en-US"/>
        </w:rPr>
        <w:t xml:space="preserve"> </w:t>
      </w:r>
      <w:r>
        <w:rPr>
          <w:rFonts w:cs="Arial" w:ascii="Arial" w:hAnsi="Arial"/>
          <w:b/>
          <w:sz w:val="24"/>
          <w:szCs w:val="24"/>
        </w:rPr>
        <w:t>201</w:t>
      </w:r>
      <w:r>
        <w:rPr>
          <w:rFonts w:cs="Arial" w:ascii="Arial" w:hAnsi="Arial"/>
          <w:b/>
          <w:sz w:val="24"/>
          <w:szCs w:val="24"/>
          <w:lang w:val="en-US"/>
        </w:rPr>
        <w:t>5</w:t>
      </w:r>
      <w:r>
        <w:rPr>
          <w:rFonts w:cs="Arial" w:ascii="Arial" w:hAnsi="Arial"/>
          <w:b/>
          <w:sz w:val="24"/>
          <w:szCs w:val="24"/>
        </w:rPr>
        <w:t xml:space="preserve"> ОНЫ ХАВРЫН ЭЭЛЖИТ </w:t>
      </w:r>
      <w:r>
        <w:rPr>
          <w:rFonts w:cs="Arial" w:ascii="Arial" w:hAnsi="Arial"/>
          <w:b/>
          <w:bCs/>
          <w:sz w:val="24"/>
          <w:szCs w:val="24"/>
        </w:rPr>
        <w:t xml:space="preserve">ЧУУЛГАНЫ </w:t>
      </w:r>
    </w:p>
    <w:p>
      <w:pPr>
        <w:pStyle w:val="Normal"/>
        <w:spacing w:lineRule="atLeast" w:line="100" w:before="0" w:after="0"/>
        <w:ind w:left="0" w:right="0" w:hanging="0"/>
        <w:jc w:val="center"/>
        <w:rPr/>
      </w:pPr>
      <w:r>
        <w:rPr>
          <w:rFonts w:cs="Arial" w:ascii="Arial" w:hAnsi="Arial"/>
          <w:b/>
          <w:bCs/>
          <w:sz w:val="24"/>
          <w:szCs w:val="24"/>
          <w:lang w:val="mn-Cyrl-MN"/>
        </w:rPr>
        <w:tab/>
        <w:t xml:space="preserve">ТӨРИЙН БАЙГУУЛАЛТЫН </w:t>
      </w:r>
      <w:r>
        <w:rPr>
          <w:rFonts w:cs="Arial" w:ascii="Arial" w:hAnsi="Arial"/>
          <w:b/>
          <w:bCs/>
          <w:sz w:val="24"/>
          <w:szCs w:val="24"/>
          <w:lang w:val="mn-Cyrl-MN"/>
        </w:rPr>
        <w:t xml:space="preserve">БАЙНГЫН ХОРООНЫ </w:t>
      </w:r>
    </w:p>
    <w:p>
      <w:pPr>
        <w:pStyle w:val="Normal"/>
        <w:spacing w:lineRule="atLeast" w:line="100" w:before="0" w:after="0"/>
        <w:ind w:left="0" w:right="0" w:hanging="0"/>
        <w:jc w:val="center"/>
        <w:rPr/>
      </w:pPr>
      <w:r>
        <w:rPr>
          <w:rFonts w:cs="Arial" w:ascii="Arial" w:hAnsi="Arial"/>
          <w:b/>
          <w:bCs/>
          <w:sz w:val="24"/>
          <w:szCs w:val="24"/>
          <w:lang w:val="mn-Cyrl-MN"/>
        </w:rPr>
        <w:t>6</w:t>
      </w:r>
      <w:r>
        <w:rPr>
          <w:rFonts w:cs="Arial" w:ascii="Arial" w:hAnsi="Arial"/>
          <w:b/>
          <w:bCs/>
          <w:sz w:val="24"/>
          <w:szCs w:val="24"/>
          <w:lang w:val="mn-Cyrl-MN"/>
        </w:rPr>
        <w:t xml:space="preserve"> ДУГААР САРЫН </w:t>
      </w:r>
      <w:r>
        <w:rPr>
          <w:rFonts w:cs="Arial" w:ascii="Arial" w:hAnsi="Arial"/>
          <w:b/>
          <w:bCs/>
          <w:sz w:val="24"/>
          <w:szCs w:val="24"/>
          <w:lang w:val="mn-Cyrl-MN"/>
        </w:rPr>
        <w:t>17</w:t>
      </w:r>
      <w:r>
        <w:rPr>
          <w:rFonts w:cs="Arial" w:ascii="Arial" w:hAnsi="Arial"/>
          <w:b/>
          <w:bCs/>
          <w:sz w:val="24"/>
          <w:szCs w:val="24"/>
          <w:lang w:val="mn-Cyrl-MN"/>
        </w:rPr>
        <w:t xml:space="preserve">-НЫ ӨДӨР /ЛХАГВА ГАРАГ/-ИЙН </w:t>
      </w:r>
    </w:p>
    <w:p>
      <w:pPr>
        <w:pStyle w:val="Normal"/>
        <w:spacing w:lineRule="atLeast" w:line="100" w:before="0" w:after="0"/>
        <w:ind w:left="0" w:right="0" w:hanging="0"/>
        <w:jc w:val="center"/>
        <w:rPr/>
      </w:pPr>
      <w:r>
        <w:rPr>
          <w:rFonts w:cs="Arial" w:ascii="Arial" w:hAnsi="Arial"/>
          <w:b/>
          <w:bCs/>
          <w:sz w:val="24"/>
          <w:szCs w:val="24"/>
        </w:rPr>
        <w:t xml:space="preserve">ХУРАЛДААНЫ ТЭМДЭГЛЭЛИЙН </w:t>
      </w:r>
      <w:r>
        <w:rPr>
          <w:rFonts w:ascii="Arial" w:hAnsi="Arial"/>
          <w:b/>
          <w:sz w:val="24"/>
          <w:szCs w:val="24"/>
          <w:lang w:val="mn-Cyrl-MN"/>
        </w:rPr>
        <w:t>ТОВЬЁГ</w:t>
      </w:r>
    </w:p>
    <w:p>
      <w:pPr>
        <w:pStyle w:val="Normal"/>
        <w:spacing w:lineRule="atLeast" w:line="100"/>
        <w:ind w:left="0" w:right="0" w:hanging="0"/>
        <w:jc w:val="center"/>
        <w:rPr>
          <w:rFonts w:ascii="Arial" w:hAnsi="Arial"/>
          <w:sz w:val="24"/>
          <w:szCs w:val="24"/>
        </w:rPr>
      </w:pPr>
      <w:r>
        <w:rPr>
          <w:rFonts w:ascii="Arial" w:hAnsi="Arial"/>
          <w:sz w:val="24"/>
          <w:szCs w:val="24"/>
        </w:rPr>
        <w:tab/>
        <w:tab/>
        <w:tab/>
      </w:r>
    </w:p>
    <w:p>
      <w:pPr>
        <w:pStyle w:val="Normal"/>
        <w:spacing w:lineRule="atLeast" w:line="100"/>
        <w:ind w:left="0" w:right="0" w:hanging="0"/>
        <w:jc w:val="center"/>
        <w:rPr>
          <w:rFonts w:ascii="Arial" w:hAnsi="Arial"/>
          <w:sz w:val="24"/>
          <w:szCs w:val="24"/>
        </w:rPr>
      </w:pPr>
      <w:r>
        <w:rPr>
          <w:rFonts w:ascii="Arial" w:hAnsi="Arial"/>
          <w:sz w:val="24"/>
          <w:szCs w:val="24"/>
        </w:rPr>
        <w:tab/>
        <w:t xml:space="preserve"> </w:t>
      </w:r>
    </w:p>
    <w:tbl>
      <w:tblPr>
        <w:tblW w:w="9801" w:type="dxa"/>
        <w:jc w:val="left"/>
        <w:tblInd w:w="138" w:type="dxa"/>
        <w:tblBorders>
          <w:top w:val="single" w:sz="4" w:space="0" w:color="000001"/>
          <w:left w:val="single" w:sz="4" w:space="0" w:color="000001"/>
          <w:bottom w:val="single" w:sz="4" w:space="0" w:color="000001"/>
          <w:insideH w:val="single" w:sz="4" w:space="0" w:color="000001"/>
        </w:tblBorders>
        <w:tblCellMar>
          <w:top w:w="0" w:type="dxa"/>
          <w:left w:w="103" w:type="dxa"/>
          <w:bottom w:w="0" w:type="dxa"/>
          <w:right w:w="108" w:type="dxa"/>
        </w:tblCellMar>
      </w:tblPr>
      <w:tblGrid>
        <w:gridCol w:w="630"/>
        <w:gridCol w:w="7635"/>
        <w:gridCol w:w="1536"/>
      </w:tblGrid>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103" w:type="dxa"/>
            </w:tcMar>
            <w:vAlign w:val="center"/>
          </w:tcPr>
          <w:p>
            <w:pPr>
              <w:pStyle w:val="Normal"/>
              <w:spacing w:lineRule="atLeast" w:line="100" w:before="0" w:after="0"/>
              <w:jc w:val="center"/>
              <w:rPr>
                <w:rFonts w:ascii="Arial" w:hAnsi="Arial" w:eastAsia="Arial" w:cs="Arial"/>
                <w:b/>
                <w:b/>
                <w:i/>
                <w:i/>
                <w:color w:val="000000"/>
                <w:sz w:val="24"/>
                <w:szCs w:val="24"/>
                <w:lang w:val="mn-Cyrl-MN"/>
              </w:rPr>
            </w:pPr>
            <w:r>
              <w:rPr>
                <w:rFonts w:eastAsia="Arial" w:cs="Arial" w:ascii="Arial" w:hAnsi="Arial"/>
                <w:b/>
                <w:i/>
                <w:color w:val="000000"/>
                <w:sz w:val="24"/>
                <w:szCs w:val="24"/>
                <w:lang w:val="mn-Cyrl-MN"/>
              </w:rPr>
              <w:t>№</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103" w:type="dxa"/>
            </w:tcMar>
            <w:vAlign w:val="center"/>
          </w:tcPr>
          <w:p>
            <w:pPr>
              <w:pStyle w:val="Normal"/>
              <w:spacing w:lineRule="atLeast" w:line="100" w:before="0" w:after="0"/>
              <w:jc w:val="center"/>
              <w:rPr>
                <w:rFonts w:ascii="Arial" w:hAnsi="Arial"/>
                <w:b/>
                <w:b/>
                <w:i/>
                <w:i/>
                <w:color w:val="000000"/>
                <w:sz w:val="24"/>
                <w:szCs w:val="24"/>
                <w:lang w:val="mn-Cyrl-MN"/>
              </w:rPr>
            </w:pPr>
            <w:r>
              <w:rPr>
                <w:rFonts w:ascii="Arial" w:hAnsi="Arial"/>
                <w:b/>
                <w:i/>
                <w:color w:val="000000"/>
                <w:sz w:val="24"/>
                <w:szCs w:val="24"/>
                <w:lang w:val="mn-Cyrl-MN"/>
              </w:rPr>
              <w:t>Баримтын агуулга</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103" w:type="dxa"/>
            </w:tcMar>
            <w:vAlign w:val="center"/>
          </w:tcPr>
          <w:p>
            <w:pPr>
              <w:pStyle w:val="Normal"/>
              <w:spacing w:lineRule="atLeast" w:line="100" w:before="0" w:after="0"/>
              <w:jc w:val="center"/>
              <w:rPr>
                <w:rFonts w:ascii="Arial" w:hAnsi="Arial"/>
                <w:b/>
                <w:b/>
                <w:i/>
                <w:i/>
                <w:color w:val="000000"/>
                <w:sz w:val="24"/>
                <w:szCs w:val="24"/>
                <w:lang w:val="mn-Cyrl-MN"/>
              </w:rPr>
            </w:pPr>
            <w:r>
              <w:rPr>
                <w:rFonts w:ascii="Arial" w:hAnsi="Arial"/>
                <w:b/>
                <w:i/>
                <w:color w:val="000000"/>
                <w:sz w:val="24"/>
                <w:szCs w:val="24"/>
                <w:lang w:val="mn-Cyrl-MN"/>
              </w:rPr>
              <w:t xml:space="preserve">Хуудасны </w:t>
            </w:r>
            <w:r>
              <w:rPr>
                <w:rFonts w:ascii="Arial" w:hAnsi="Arial"/>
                <w:b/>
                <w:i/>
                <w:color w:val="000000"/>
                <w:sz w:val="24"/>
                <w:szCs w:val="24"/>
                <w:lang w:val="mn-Cyrl-MN"/>
              </w:rPr>
              <w:t>дугаар</w:t>
            </w:r>
          </w:p>
        </w:tc>
      </w:tr>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103" w:type="dxa"/>
            </w:tcMar>
          </w:tcPr>
          <w:p>
            <w:pPr>
              <w:pStyle w:val="Normal"/>
              <w:spacing w:lineRule="atLeast" w:line="100" w:before="0" w:after="0"/>
              <w:jc w:val="center"/>
              <w:rPr>
                <w:rFonts w:ascii="Arial" w:hAnsi="Arial"/>
                <w:color w:val="000000"/>
                <w:sz w:val="24"/>
                <w:szCs w:val="24"/>
                <w:lang w:val="mn-Cyrl-MN"/>
              </w:rPr>
            </w:pPr>
            <w:r>
              <w:rPr>
                <w:rFonts w:ascii="Arial" w:hAnsi="Arial"/>
                <w:color w:val="000000"/>
                <w:sz w:val="24"/>
                <w:szCs w:val="24"/>
                <w:lang w:val="mn-Cyrl-MN"/>
              </w:rPr>
              <w:t>1</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103" w:type="dxa"/>
            </w:tcMar>
          </w:tcPr>
          <w:p>
            <w:pPr>
              <w:pStyle w:val="Normal"/>
              <w:spacing w:lineRule="atLeast" w:line="100" w:before="0" w:after="0"/>
              <w:rPr>
                <w:rFonts w:ascii="Arial" w:hAnsi="Arial"/>
                <w:color w:val="000000"/>
                <w:sz w:val="24"/>
                <w:szCs w:val="24"/>
                <w:lang w:val="mn-Cyrl-MN"/>
              </w:rPr>
            </w:pPr>
            <w:r>
              <w:rPr>
                <w:rFonts w:ascii="Arial" w:hAnsi="Arial"/>
                <w:color w:val="000000"/>
                <w:sz w:val="24"/>
                <w:szCs w:val="24"/>
                <w:lang w:val="mn-Cyrl-MN"/>
              </w:rPr>
              <w:t xml:space="preserve">Хуралдааны </w:t>
            </w:r>
            <w:r>
              <w:rPr>
                <w:rFonts w:ascii="Arial" w:hAnsi="Arial"/>
                <w:color w:val="000000"/>
                <w:sz w:val="24"/>
                <w:szCs w:val="24"/>
                <w:lang w:val="mn-Cyrl-MN"/>
              </w:rPr>
              <w:t>гар</w:t>
            </w:r>
            <w:r>
              <w:rPr>
                <w:rFonts w:ascii="Arial" w:hAnsi="Arial"/>
                <w:color w:val="000000"/>
                <w:sz w:val="24"/>
                <w:szCs w:val="24"/>
                <w:lang w:val="mn-Cyrl-MN"/>
              </w:rPr>
              <w:t xml:space="preserve"> тэмдэглэл</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103" w:type="dxa"/>
            </w:tcMar>
            <w:vAlign w:val="bottom"/>
          </w:tcPr>
          <w:p>
            <w:pPr>
              <w:pStyle w:val="Normal"/>
              <w:spacing w:lineRule="atLeast" w:line="100" w:before="0" w:after="0"/>
              <w:jc w:val="center"/>
              <w:rPr>
                <w:rFonts w:ascii="Arial" w:hAnsi="Arial"/>
                <w:color w:val="000000"/>
                <w:sz w:val="22"/>
                <w:szCs w:val="22"/>
                <w:lang w:val="mn-Cyrl-MN"/>
              </w:rPr>
            </w:pPr>
            <w:r>
              <w:rPr>
                <w:rFonts w:ascii="Arial" w:hAnsi="Arial"/>
                <w:color w:val="000000"/>
                <w:sz w:val="22"/>
                <w:szCs w:val="22"/>
                <w:lang w:val="mn-Cyrl-MN"/>
              </w:rPr>
              <w:t>1-2</w:t>
            </w:r>
          </w:p>
        </w:tc>
      </w:tr>
      <w:tr>
        <w:trPr>
          <w:cantSplit w:val="true"/>
        </w:trPr>
        <w:tc>
          <w:tcPr>
            <w:tcW w:w="630" w:type="dxa"/>
            <w:vMerge w:val="restart"/>
            <w:tcBorders>
              <w:left w:val="single" w:sz="4" w:space="0" w:color="000001"/>
              <w:bottom w:val="single" w:sz="4" w:space="0" w:color="000001"/>
              <w:insideH w:val="single" w:sz="4" w:space="0" w:color="000001"/>
            </w:tcBorders>
            <w:shd w:fill="FFFFFF" w:val="clear"/>
            <w:tcMar>
              <w:left w:w="103" w:type="dxa"/>
            </w:tcMar>
          </w:tcPr>
          <w:p>
            <w:pPr>
              <w:pStyle w:val="Normal"/>
              <w:spacing w:lineRule="atLeast" w:line="100" w:before="0" w:after="0"/>
              <w:jc w:val="center"/>
              <w:rPr>
                <w:rFonts w:ascii="Arial" w:hAnsi="Arial"/>
                <w:color w:val="000000"/>
                <w:sz w:val="24"/>
                <w:szCs w:val="24"/>
                <w:lang w:val="mn-Cyrl-MN"/>
              </w:rPr>
            </w:pPr>
            <w:r>
              <w:rPr>
                <w:rFonts w:ascii="Arial" w:hAnsi="Arial"/>
                <w:color w:val="000000"/>
                <w:sz w:val="24"/>
                <w:szCs w:val="24"/>
                <w:lang w:val="mn-Cyrl-MN"/>
              </w:rPr>
              <w:t>2</w:t>
            </w:r>
          </w:p>
        </w:tc>
        <w:tc>
          <w:tcPr>
            <w:tcW w:w="7635" w:type="dxa"/>
            <w:tcBorders>
              <w:left w:val="single" w:sz="4" w:space="0" w:color="000001"/>
              <w:bottom w:val="single" w:sz="4" w:space="0" w:color="000001"/>
              <w:insideH w:val="single" w:sz="4" w:space="0" w:color="000001"/>
            </w:tcBorders>
            <w:shd w:fill="FFFFFF" w:val="clear"/>
            <w:tcMar>
              <w:left w:w="103" w:type="dxa"/>
            </w:tcMar>
          </w:tcPr>
          <w:p>
            <w:pPr>
              <w:pStyle w:val="Normal"/>
              <w:spacing w:lineRule="atLeast" w:line="100" w:before="0" w:after="0"/>
              <w:rPr>
                <w:rFonts w:ascii="Arial" w:hAnsi="Arial"/>
                <w:color w:val="000000"/>
                <w:sz w:val="24"/>
                <w:szCs w:val="24"/>
                <w:lang w:val="mn-Cyrl-MN"/>
              </w:rPr>
            </w:pPr>
            <w:r>
              <w:rPr>
                <w:rFonts w:ascii="Arial" w:hAnsi="Arial"/>
                <w:color w:val="000000"/>
                <w:sz w:val="24"/>
                <w:szCs w:val="24"/>
                <w:lang w:val="mn-Cyrl-MN"/>
              </w:rPr>
              <w:t>Хуралдааны дэлгэрэнгүй тэмдэглэл</w:t>
            </w:r>
          </w:p>
        </w:tc>
        <w:tc>
          <w:tcPr>
            <w:tcW w:w="1536" w:type="dxa"/>
            <w:tcBorders>
              <w:left w:val="single" w:sz="4" w:space="0" w:color="000001"/>
              <w:bottom w:val="single" w:sz="4" w:space="0" w:color="000001"/>
              <w:right w:val="single" w:sz="4" w:space="0" w:color="000001"/>
              <w:insideH w:val="single" w:sz="4" w:space="0" w:color="000001"/>
              <w:insideV w:val="single" w:sz="4" w:space="0" w:color="000001"/>
            </w:tcBorders>
            <w:shd w:fill="FFFFFF" w:val="clear"/>
            <w:tcMar>
              <w:left w:w="103" w:type="dxa"/>
            </w:tcMar>
            <w:vAlign w:val="bottom"/>
          </w:tcPr>
          <w:p>
            <w:pPr>
              <w:pStyle w:val="Normal"/>
              <w:spacing w:lineRule="atLeast" w:line="100" w:before="0" w:after="0"/>
              <w:jc w:val="center"/>
              <w:rPr>
                <w:rFonts w:ascii="Arial" w:hAnsi="Arial"/>
                <w:color w:val="000000"/>
                <w:sz w:val="22"/>
                <w:szCs w:val="22"/>
                <w:lang w:val="mn-Cyrl-MN"/>
              </w:rPr>
            </w:pPr>
            <w:r>
              <w:rPr>
                <w:rFonts w:ascii="Arial" w:hAnsi="Arial"/>
                <w:color w:val="000000"/>
                <w:sz w:val="22"/>
                <w:szCs w:val="22"/>
                <w:lang w:val="mn-Cyrl-MN"/>
              </w:rPr>
              <w:t>3-10</w:t>
            </w:r>
          </w:p>
        </w:tc>
      </w:tr>
      <w:tr>
        <w:trPr>
          <w:trHeight w:val="735" w:hRule="atLeast"/>
          <w:cantSplit w:val="true"/>
        </w:trPr>
        <w:tc>
          <w:tcPr>
            <w:tcW w:w="630" w:type="dxa"/>
            <w:vMerge w:val="continue"/>
            <w:tcBorders>
              <w:left w:val="single" w:sz="4" w:space="0" w:color="000001"/>
              <w:bottom w:val="single" w:sz="4" w:space="0" w:color="000001"/>
              <w:insideH w:val="single" w:sz="4" w:space="0" w:color="000001"/>
            </w:tcBorders>
            <w:shd w:fill="FFFFFF" w:val="clear"/>
            <w:tcMar>
              <w:left w:w="103" w:type="dxa"/>
            </w:tcMar>
          </w:tcPr>
          <w:p>
            <w:pPr>
              <w:pStyle w:val="Normal"/>
              <w:rPr/>
            </w:pPr>
            <w:r>
              <w:rPr/>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103" w:type="dxa"/>
            </w:tcMar>
          </w:tcPr>
          <w:p>
            <w:pPr>
              <w:pStyle w:val="BodyTextIndent3"/>
              <w:spacing w:lineRule="atLeast" w:line="10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1.</w:t>
            </w:r>
            <w:r>
              <w:rPr>
                <w:rStyle w:val="StrongEmphasis"/>
                <w:rFonts w:cs="Arial" w:ascii="Arial" w:hAnsi="Arial"/>
                <w:b w:val="false"/>
                <w:bCs w:val="false"/>
                <w:i w:val="false"/>
                <w:iCs w:val="false"/>
                <w:color w:val="000000"/>
                <w:sz w:val="24"/>
                <w:szCs w:val="24"/>
                <w:u w:val="none"/>
                <w:shd w:fill="FFFFFF" w:val="clear"/>
                <w:lang w:val="mn-Cyrl-MN"/>
              </w:rPr>
              <w:t>Нийтийн сонсголын тухай болон холбогдох бусад хуулийн төслүүд</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iCs/>
                <w:color w:val="000000"/>
                <w:sz w:val="24"/>
                <w:szCs w:val="24"/>
                <w:u w:val="none"/>
                <w:shd w:fill="FFFFFF" w:val="clear"/>
                <w:lang w:val="mn-Cyrl-MN"/>
              </w:rPr>
              <w:t>анхны хэлэлцүүлэг/</w:t>
            </w:r>
          </w:p>
          <w:p>
            <w:pPr>
              <w:pStyle w:val="BodyTextIndent3"/>
              <w:spacing w:lineRule="atLeast" w:line="100" w:before="0" w:after="0"/>
              <w:ind w:left="0" w:right="0" w:hanging="0"/>
              <w:jc w:val="both"/>
              <w:rPr>
                <w:rStyle w:val="StrongEmphasis"/>
                <w:rFonts w:cs="Arial"/>
                <w:b w:val="false"/>
                <w:b w:val="false"/>
                <w:bCs w:val="false"/>
                <w:i/>
                <w:i/>
                <w:iCs/>
              </w:rPr>
            </w:pPr>
            <w:r>
              <w:rPr>
                <w:rFonts w:cs="Arial" w:ascii="Arial" w:hAnsi="Arial"/>
                <w:b w:val="false"/>
                <w:bCs w:val="false"/>
                <w:i w:val="false"/>
                <w:iCs w:val="false"/>
                <w:color w:val="000000"/>
                <w:sz w:val="24"/>
                <w:szCs w:val="24"/>
                <w:u w:val="none"/>
                <w:shd w:fill="FFFFFF" w:val="clear"/>
                <w:lang w:val="mn-Cyrl-MN"/>
              </w:rPr>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103" w:type="dxa"/>
            </w:tcMar>
          </w:tcPr>
          <w:p>
            <w:pPr>
              <w:pStyle w:val="Normal"/>
              <w:spacing w:lineRule="atLeast" w:line="100" w:before="0" w:after="0"/>
              <w:jc w:val="center"/>
              <w:rPr>
                <w:rFonts w:ascii="Arial" w:hAnsi="Arial"/>
                <w:lang w:val="mn-Cyrl-MN"/>
              </w:rPr>
            </w:pPr>
            <w:r>
              <w:rPr>
                <w:rFonts w:ascii="Arial" w:hAnsi="Arial"/>
                <w:lang w:val="mn-Cyrl-MN"/>
              </w:rPr>
              <w:t>4-10</w:t>
            </w:r>
          </w:p>
        </w:tc>
      </w:tr>
    </w:tbl>
    <w:p>
      <w:pPr>
        <w:pStyle w:val="Normal"/>
        <w:spacing w:lineRule="atLeast" w:line="100" w:before="0" w:after="0"/>
        <w:ind w:left="0" w:right="0" w:hanging="0"/>
        <w:jc w:val="center"/>
        <w:rPr>
          <w:rFonts w:ascii="Arial" w:hAnsi="Arial" w:cs="Arial"/>
          <w:b/>
          <w:b/>
          <w:bCs/>
          <w:sz w:val="24"/>
          <w:szCs w:val="24"/>
        </w:rPr>
      </w:pPr>
      <w:r>
        <w:rPr>
          <w:rFonts w:cs="Arial" w:ascii="Arial" w:hAnsi="Arial"/>
          <w:b/>
          <w:bCs/>
          <w:sz w:val="24"/>
          <w:szCs w:val="24"/>
        </w:rPr>
      </w:r>
    </w:p>
    <w:p>
      <w:pPr>
        <w:pStyle w:val="Normal"/>
        <w:spacing w:lineRule="atLeast" w:line="100" w:before="0" w:after="0"/>
        <w:ind w:left="0" w:right="0" w:hanging="0"/>
        <w:jc w:val="center"/>
        <w:rPr>
          <w:rFonts w:ascii="Arial" w:hAnsi="Arial" w:cs="Arial"/>
          <w:b/>
          <w:b/>
          <w:bCs/>
          <w:sz w:val="24"/>
          <w:szCs w:val="24"/>
        </w:rPr>
      </w:pPr>
      <w:r>
        <w:rPr>
          <w:rFonts w:cs="Arial" w:ascii="Arial" w:hAnsi="Arial"/>
          <w:b/>
          <w:bCs/>
          <w:sz w:val="24"/>
          <w:szCs w:val="24"/>
        </w:rPr>
      </w:r>
    </w:p>
    <w:p>
      <w:pPr>
        <w:pStyle w:val="Normal"/>
        <w:jc w:val="center"/>
        <w:rPr>
          <w:rFonts w:ascii="Arial" w:hAnsi="Arial"/>
          <w:b/>
          <w:b/>
          <w:bCs/>
          <w:sz w:val="24"/>
          <w:szCs w:val="24"/>
        </w:rPr>
      </w:pPr>
      <w:r>
        <w:rPr>
          <w:rFonts w:cs="Arial" w:ascii="Arial" w:hAnsi="Arial"/>
          <w:b/>
          <w:bCs/>
          <w:sz w:val="24"/>
          <w:szCs w:val="24"/>
        </w:rPr>
        <w:t xml:space="preserve">Монгол Улсын Их Хурлын </w:t>
      </w:r>
      <w:r>
        <w:rPr>
          <w:rFonts w:cs="Arial" w:ascii="Arial" w:hAnsi="Arial"/>
          <w:b/>
          <w:bCs/>
          <w:sz w:val="24"/>
          <w:szCs w:val="24"/>
          <w:lang w:val="mn-Cyrl-MN"/>
        </w:rPr>
        <w:t>201</w:t>
      </w:r>
      <w:r>
        <w:rPr>
          <w:rFonts w:cs="Arial" w:ascii="Arial" w:hAnsi="Arial"/>
          <w:b/>
          <w:bCs/>
          <w:sz w:val="24"/>
          <w:szCs w:val="24"/>
          <w:lang w:val="en-US"/>
        </w:rPr>
        <w:t>5</w:t>
      </w:r>
      <w:r>
        <w:rPr>
          <w:rFonts w:cs="Arial" w:ascii="Arial" w:hAnsi="Arial"/>
          <w:b/>
          <w:bCs/>
          <w:sz w:val="24"/>
          <w:szCs w:val="24"/>
          <w:lang w:val="mn-Cyrl-MN"/>
        </w:rPr>
        <w:t xml:space="preserve"> оны хаврын ээлжит чуулганы </w:t>
      </w:r>
      <w:r>
        <w:rPr>
          <w:rFonts w:cs="Arial" w:ascii="Arial" w:hAnsi="Arial"/>
          <w:b/>
          <w:bCs/>
          <w:sz w:val="24"/>
          <w:szCs w:val="24"/>
          <w:lang w:val="mn-Cyrl-MN"/>
        </w:rPr>
        <w:t>Төрийн байгуулалтын</w:t>
      </w:r>
      <w:r>
        <w:rPr>
          <w:rFonts w:cs="Arial" w:ascii="Arial" w:hAnsi="Arial"/>
          <w:b/>
          <w:bCs/>
          <w:sz w:val="24"/>
          <w:szCs w:val="24"/>
          <w:lang w:val="mn-Cyrl-MN"/>
        </w:rPr>
        <w:t xml:space="preserve"> </w:t>
      </w:r>
      <w:r>
        <w:rPr>
          <w:rFonts w:cs="Arial" w:ascii="Arial" w:hAnsi="Arial"/>
          <w:b/>
          <w:bCs/>
          <w:sz w:val="24"/>
          <w:szCs w:val="24"/>
          <w:lang w:val="mn-Cyrl-MN"/>
        </w:rPr>
        <w:t>б</w:t>
      </w:r>
      <w:r>
        <w:rPr>
          <w:rFonts w:cs="Arial" w:ascii="Arial" w:hAnsi="Arial"/>
          <w:b/>
          <w:bCs/>
          <w:sz w:val="24"/>
          <w:szCs w:val="24"/>
          <w:lang w:val="mn-Cyrl-MN"/>
        </w:rPr>
        <w:t xml:space="preserve">айнгын хорооны </w:t>
      </w:r>
      <w:r>
        <w:rPr>
          <w:rFonts w:cs="Arial" w:ascii="Arial" w:hAnsi="Arial"/>
          <w:b/>
          <w:bCs/>
          <w:sz w:val="24"/>
          <w:szCs w:val="24"/>
          <w:lang w:val="mn-Cyrl-MN"/>
        </w:rPr>
        <w:t>6</w:t>
      </w:r>
      <w:r>
        <w:rPr>
          <w:rFonts w:cs="Arial" w:ascii="Arial" w:hAnsi="Arial"/>
          <w:b/>
          <w:bCs/>
          <w:sz w:val="24"/>
          <w:szCs w:val="24"/>
          <w:lang w:val="mn-Cyrl-MN"/>
        </w:rPr>
        <w:t xml:space="preserve"> д</w:t>
      </w:r>
      <w:r>
        <w:rPr>
          <w:rFonts w:cs="Arial" w:ascii="Arial" w:hAnsi="Arial"/>
          <w:b/>
          <w:bCs/>
          <w:sz w:val="24"/>
          <w:szCs w:val="24"/>
          <w:lang w:val="mn-Cyrl-MN"/>
        </w:rPr>
        <w:t>угаа</w:t>
      </w:r>
      <w:r>
        <w:rPr>
          <w:rFonts w:cs="Arial" w:ascii="Arial" w:hAnsi="Arial"/>
          <w:b/>
          <w:bCs/>
          <w:sz w:val="24"/>
          <w:szCs w:val="24"/>
          <w:lang w:val="mn-Cyrl-MN"/>
        </w:rPr>
        <w:t xml:space="preserve">р сарын </w:t>
      </w:r>
      <w:r>
        <w:rPr>
          <w:rFonts w:cs="Arial" w:ascii="Arial" w:hAnsi="Arial"/>
          <w:b/>
          <w:bCs/>
          <w:sz w:val="24"/>
          <w:szCs w:val="24"/>
          <w:lang w:val="mn-Cyrl-MN"/>
        </w:rPr>
        <w:t>17</w:t>
      </w:r>
      <w:r>
        <w:rPr>
          <w:rFonts w:cs="Arial" w:ascii="Arial" w:hAnsi="Arial"/>
          <w:b/>
          <w:bCs/>
          <w:sz w:val="24"/>
          <w:szCs w:val="24"/>
          <w:lang w:val="mn-Cyrl-MN"/>
        </w:rPr>
        <w:t>-н</w:t>
      </w:r>
      <w:r>
        <w:rPr>
          <w:rFonts w:cs="Arial" w:ascii="Arial" w:hAnsi="Arial"/>
          <w:b/>
          <w:bCs/>
          <w:sz w:val="24"/>
          <w:szCs w:val="24"/>
          <w:lang w:val="mn-Cyrl-MN"/>
        </w:rPr>
        <w:t>ы</w:t>
      </w:r>
      <w:r>
        <w:rPr>
          <w:rFonts w:cs="Arial" w:ascii="Arial" w:hAnsi="Arial"/>
          <w:b/>
          <w:bCs/>
          <w:sz w:val="24"/>
          <w:szCs w:val="24"/>
          <w:lang w:val="mn-Cyrl-MN"/>
        </w:rPr>
        <w:t xml:space="preserve"> өдөр</w:t>
      </w:r>
    </w:p>
    <w:p>
      <w:pPr>
        <w:pStyle w:val="Normal"/>
        <w:jc w:val="center"/>
        <w:rPr>
          <w:rFonts w:ascii="Arial" w:hAnsi="Arial"/>
          <w:b/>
          <w:b/>
          <w:bCs/>
          <w:sz w:val="24"/>
          <w:szCs w:val="24"/>
        </w:rPr>
      </w:pPr>
      <w:r>
        <w:rPr>
          <w:rFonts w:cs="Arial" w:ascii="Arial" w:hAnsi="Arial"/>
          <w:b/>
          <w:bCs/>
          <w:sz w:val="24"/>
          <w:szCs w:val="24"/>
          <w:lang w:val="mn-Cyrl-MN"/>
        </w:rPr>
        <w:t xml:space="preserve"> </w:t>
      </w:r>
      <w:r>
        <w:rPr>
          <w:rFonts w:cs="Arial" w:ascii="Arial" w:hAnsi="Arial"/>
          <w:b/>
          <w:bCs/>
          <w:sz w:val="24"/>
          <w:szCs w:val="24"/>
          <w:lang w:val="mn-Cyrl-MN"/>
        </w:rPr>
        <w:t>/</w:t>
      </w:r>
      <w:r>
        <w:rPr>
          <w:rFonts w:cs="Arial" w:ascii="Arial" w:hAnsi="Arial"/>
          <w:b/>
          <w:bCs/>
          <w:sz w:val="24"/>
          <w:szCs w:val="24"/>
          <w:lang w:val="mn-Cyrl-MN"/>
        </w:rPr>
        <w:t xml:space="preserve">Лхагва </w:t>
      </w:r>
      <w:r>
        <w:rPr>
          <w:rFonts w:cs="Arial" w:ascii="Arial" w:hAnsi="Arial"/>
          <w:b/>
          <w:bCs/>
          <w:sz w:val="24"/>
          <w:szCs w:val="24"/>
          <w:lang w:val="mn-Cyrl-MN"/>
        </w:rPr>
        <w:t>гараг/-ийн хуралдааны гар тэмдэглэл</w:t>
      </w:r>
    </w:p>
    <w:p>
      <w:pPr>
        <w:pStyle w:val="Normal"/>
        <w:rPr>
          <w:rFonts w:ascii="Arial" w:hAnsi="Arial"/>
          <w:sz w:val="24"/>
          <w:szCs w:val="24"/>
        </w:rPr>
      </w:pPr>
      <w:r>
        <w:rPr>
          <w:rFonts w:ascii="Arial" w:hAnsi="Arial"/>
          <w:sz w:val="24"/>
          <w:szCs w:val="24"/>
        </w:rPr>
      </w:r>
    </w:p>
    <w:p>
      <w:pPr>
        <w:pStyle w:val="BodyTextIndent3"/>
        <w:spacing w:before="0" w:after="0"/>
        <w:ind w:left="0" w:right="0" w:hanging="0"/>
        <w:rPr>
          <w:rFonts w:ascii="Arial" w:hAnsi="Arial"/>
          <w:i w:val="false"/>
          <w:i w:val="false"/>
          <w:iCs w:val="false"/>
          <w:sz w:val="24"/>
          <w:szCs w:val="24"/>
        </w:rPr>
      </w:pPr>
      <w:r>
        <w:rPr>
          <w:rFonts w:cs="Arial" w:ascii="Arial" w:hAnsi="Arial"/>
          <w:i w:val="false"/>
          <w:iCs w:val="false"/>
          <w:sz w:val="24"/>
          <w:szCs w:val="24"/>
          <w:lang w:val="mn-Cyrl-MN"/>
        </w:rPr>
        <w:tab/>
      </w:r>
      <w:r>
        <w:rPr>
          <w:rFonts w:cs="Arial" w:ascii="Arial" w:hAnsi="Arial"/>
          <w:i w:val="false"/>
          <w:iCs w:val="false"/>
          <w:sz w:val="24"/>
          <w:szCs w:val="24"/>
          <w:lang w:val="mn-Cyrl-MN"/>
        </w:rPr>
        <w:t>Төрийн байгуулалтын</w:t>
      </w:r>
      <w:r>
        <w:rPr>
          <w:rFonts w:cs="Arial" w:ascii="Arial" w:hAnsi="Arial"/>
          <w:i w:val="false"/>
          <w:iCs w:val="false"/>
          <w:sz w:val="24"/>
          <w:szCs w:val="24"/>
          <w:lang w:val="mn-Cyrl-MN"/>
        </w:rPr>
        <w:t xml:space="preserve"> </w:t>
      </w:r>
      <w:r>
        <w:rPr>
          <w:rFonts w:cs="Arial" w:ascii="Arial" w:hAnsi="Arial"/>
          <w:i w:val="false"/>
          <w:iCs w:val="false"/>
          <w:sz w:val="24"/>
          <w:szCs w:val="24"/>
          <w:lang w:val="mn-Cyrl-MN"/>
        </w:rPr>
        <w:t>б</w:t>
      </w:r>
      <w:bookmarkStart w:id="0" w:name="__DdeLink__1676_556123073"/>
      <w:r>
        <w:rPr>
          <w:rFonts w:cs="Arial" w:ascii="Arial" w:hAnsi="Arial"/>
          <w:i w:val="false"/>
          <w:iCs w:val="false"/>
          <w:sz w:val="24"/>
          <w:szCs w:val="24"/>
          <w:lang w:val="mn-Cyrl-MN"/>
        </w:rPr>
        <w:t>а</w:t>
      </w:r>
      <w:bookmarkStart w:id="1" w:name="__UnoMark__11151_2131316772"/>
      <w:bookmarkEnd w:id="1"/>
      <w:r>
        <w:rPr>
          <w:rFonts w:cs="Arial" w:ascii="Arial" w:hAnsi="Arial"/>
          <w:i w:val="false"/>
          <w:iCs w:val="false"/>
          <w:sz w:val="24"/>
          <w:szCs w:val="24"/>
          <w:lang w:val="mn-Cyrl-MN"/>
        </w:rPr>
        <w:t>йнгын хорооны дарга</w:t>
      </w:r>
      <w:bookmarkEnd w:id="0"/>
      <w:r>
        <w:rPr>
          <w:rFonts w:cs="Arial" w:ascii="Arial" w:hAnsi="Arial"/>
          <w:i w:val="false"/>
          <w:iCs w:val="false"/>
          <w:sz w:val="24"/>
          <w:szCs w:val="24"/>
          <w:lang w:val="mn-Cyrl-MN"/>
        </w:rPr>
        <w:t xml:space="preserve"> </w:t>
      </w:r>
      <w:r>
        <w:rPr>
          <w:rFonts w:cs="Arial" w:ascii="Arial" w:hAnsi="Arial"/>
          <w:i w:val="false"/>
          <w:iCs w:val="false"/>
          <w:sz w:val="24"/>
          <w:szCs w:val="24"/>
          <w:lang w:val="mn-Cyrl-MN"/>
        </w:rPr>
        <w:t>А.Бакей</w:t>
      </w:r>
      <w:r>
        <w:rPr>
          <w:rFonts w:cs="Arial" w:ascii="Arial" w:hAnsi="Arial"/>
          <w:i w:val="false"/>
          <w:iCs w:val="false"/>
          <w:sz w:val="24"/>
          <w:szCs w:val="24"/>
          <w:effect w:val="blinkBackground"/>
          <w:lang w:val="mn-Cyrl-MN"/>
        </w:rPr>
        <w:t xml:space="preserve"> </w:t>
      </w:r>
      <w:r>
        <w:rPr>
          <w:rFonts w:cs="Arial" w:ascii="Arial" w:hAnsi="Arial"/>
          <w:i w:val="false"/>
          <w:iCs w:val="false"/>
          <w:sz w:val="24"/>
          <w:szCs w:val="24"/>
          <w:lang w:val="mn-Cyrl-MN"/>
        </w:rPr>
        <w:t xml:space="preserve">ирц, хэлэлцэх асуудлын дарааллыг танилцуулж, </w:t>
      </w:r>
      <w:r>
        <w:rPr>
          <w:rFonts w:cs="Arial" w:ascii="Arial" w:hAnsi="Arial"/>
          <w:i w:val="false"/>
          <w:iCs w:val="false"/>
          <w:sz w:val="24"/>
          <w:szCs w:val="24"/>
        </w:rPr>
        <w:t>хуралдааныг даргалав.</w:t>
      </w:r>
    </w:p>
    <w:p>
      <w:pPr>
        <w:pStyle w:val="Normal"/>
        <w:spacing w:before="0" w:after="0"/>
        <w:ind w:left="0" w:right="0" w:firstLine="749"/>
        <w:jc w:val="both"/>
        <w:rPr>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r>
      <w:r>
        <w:rPr>
          <w:rFonts w:cs="Arial" w:ascii="Arial" w:hAnsi="Arial"/>
          <w:b w:val="false"/>
          <w:bCs w:val="false"/>
          <w:i/>
          <w:iCs/>
          <w:sz w:val="24"/>
          <w:szCs w:val="24"/>
          <w:lang w:val="mn-Cyrl-MN"/>
        </w:rPr>
        <w:t>Хуралдаанд и</w:t>
      </w:r>
      <w:r>
        <w:rPr>
          <w:rFonts w:cs="Arial" w:ascii="Arial" w:hAnsi="Arial"/>
          <w:b w:val="false"/>
          <w:bCs w:val="false"/>
          <w:i/>
          <w:iCs/>
          <w:sz w:val="24"/>
          <w:szCs w:val="24"/>
          <w:lang w:val="mn-Cyrl-MN"/>
        </w:rPr>
        <w:t>р</w:t>
      </w:r>
      <w:r>
        <w:rPr>
          <w:rFonts w:cs="Arial" w:ascii="Arial" w:hAnsi="Arial"/>
          <w:b w:val="false"/>
          <w:bCs w:val="false"/>
          <w:i/>
          <w:iCs/>
          <w:sz w:val="24"/>
          <w:szCs w:val="24"/>
          <w:lang w:val="mn-Cyrl-MN"/>
        </w:rPr>
        <w:t>в</w:t>
      </w:r>
      <w:r>
        <w:rPr>
          <w:rFonts w:cs="Arial" w:ascii="Arial" w:hAnsi="Arial"/>
          <w:b w:val="false"/>
          <w:bCs w:val="false"/>
          <w:i/>
          <w:iCs/>
          <w:sz w:val="24"/>
          <w:szCs w:val="24"/>
          <w:lang w:val="mn-Cyrl-MN"/>
        </w:rPr>
        <w:t>эл</w:t>
      </w:r>
      <w:r>
        <w:rPr>
          <w:rFonts w:cs="Arial" w:ascii="Arial" w:hAnsi="Arial"/>
          <w:b w:val="false"/>
          <w:bCs w:val="false"/>
          <w:i/>
          <w:iCs/>
          <w:sz w:val="24"/>
          <w:szCs w:val="24"/>
        </w:rPr>
        <w:t xml:space="preserve"> зохих </w:t>
      </w:r>
      <w:r>
        <w:rPr>
          <w:rFonts w:cs="Arial" w:ascii="Arial" w:hAnsi="Arial"/>
          <w:b w:val="false"/>
          <w:bCs w:val="false"/>
          <w:i/>
          <w:iCs/>
          <w:sz w:val="24"/>
          <w:szCs w:val="24"/>
          <w:lang w:val="mn-Cyrl-MN"/>
        </w:rPr>
        <w:t>1</w:t>
      </w:r>
      <w:r>
        <w:rPr>
          <w:rFonts w:cs="Arial" w:ascii="Arial" w:hAnsi="Arial"/>
          <w:b w:val="false"/>
          <w:bCs w:val="false"/>
          <w:i/>
          <w:iCs/>
          <w:sz w:val="24"/>
          <w:szCs w:val="24"/>
          <w:lang w:val="mn-Cyrl-MN"/>
        </w:rPr>
        <w:t>9</w:t>
      </w:r>
      <w:r>
        <w:rPr>
          <w:rFonts w:cs="Arial" w:ascii="Arial" w:hAnsi="Arial"/>
          <w:b w:val="false"/>
          <w:bCs w:val="false"/>
          <w:i/>
          <w:iCs/>
          <w:sz w:val="24"/>
          <w:szCs w:val="24"/>
          <w:lang w:val="mn-Cyrl-MN"/>
        </w:rPr>
        <w:t xml:space="preserve"> </w:t>
      </w:r>
      <w:r>
        <w:rPr>
          <w:rFonts w:cs="Arial" w:ascii="Arial" w:hAnsi="Arial"/>
          <w:b w:val="false"/>
          <w:bCs w:val="false"/>
          <w:i/>
          <w:iCs/>
          <w:sz w:val="24"/>
          <w:szCs w:val="24"/>
        </w:rPr>
        <w:t xml:space="preserve">гишүүнээс </w:t>
      </w:r>
      <w:r>
        <w:rPr>
          <w:rFonts w:cs="Arial" w:ascii="Arial" w:hAnsi="Arial"/>
          <w:b w:val="false"/>
          <w:bCs w:val="false"/>
          <w:i/>
          <w:iCs/>
          <w:sz w:val="24"/>
          <w:szCs w:val="24"/>
          <w:lang w:val="en-US"/>
        </w:rPr>
        <w:t>10</w:t>
      </w:r>
      <w:r>
        <w:rPr>
          <w:rFonts w:cs="Arial" w:ascii="Arial" w:hAnsi="Arial"/>
          <w:b w:val="false"/>
          <w:bCs w:val="false"/>
          <w:i/>
          <w:iCs/>
          <w:sz w:val="24"/>
          <w:szCs w:val="24"/>
          <w:lang w:val="mn-Cyrl-MN"/>
        </w:rPr>
        <w:t xml:space="preserve"> </w:t>
      </w:r>
      <w:r>
        <w:rPr>
          <w:rFonts w:cs="Arial" w:ascii="Arial" w:hAnsi="Arial"/>
          <w:b w:val="false"/>
          <w:bCs w:val="false"/>
          <w:i/>
          <w:iCs/>
          <w:sz w:val="24"/>
          <w:szCs w:val="24"/>
        </w:rPr>
        <w:t xml:space="preserve">гишүүн ирж </w:t>
      </w:r>
      <w:r>
        <w:rPr>
          <w:rFonts w:cs="Arial" w:ascii="Arial" w:hAnsi="Arial"/>
          <w:b w:val="false"/>
          <w:bCs w:val="false"/>
          <w:i/>
          <w:iCs/>
          <w:sz w:val="24"/>
          <w:szCs w:val="24"/>
          <w:lang w:val="en-US"/>
        </w:rPr>
        <w:t>52.6</w:t>
      </w:r>
      <w:r>
        <w:rPr>
          <w:rFonts w:cs="Arial" w:ascii="Arial" w:hAnsi="Arial"/>
          <w:b w:val="false"/>
          <w:bCs w:val="false"/>
          <w:i/>
          <w:iCs/>
          <w:sz w:val="24"/>
          <w:szCs w:val="24"/>
          <w:lang w:val="mn-Cyrl-MN"/>
        </w:rPr>
        <w:t xml:space="preserve"> </w:t>
      </w:r>
      <w:r>
        <w:rPr>
          <w:rFonts w:cs="Arial" w:ascii="Arial" w:hAnsi="Arial"/>
          <w:b w:val="false"/>
          <w:bCs w:val="false"/>
          <w:i/>
          <w:iCs/>
          <w:sz w:val="24"/>
          <w:szCs w:val="24"/>
        </w:rPr>
        <w:t>хувийн ирцтэй</w:t>
      </w:r>
      <w:r>
        <w:rPr>
          <w:rFonts w:cs="Arial" w:ascii="Arial" w:hAnsi="Arial"/>
          <w:b w:val="false"/>
          <w:bCs w:val="false"/>
          <w:i/>
          <w:iCs/>
          <w:sz w:val="24"/>
          <w:szCs w:val="24"/>
          <w:lang w:val="mn-Cyrl-MN"/>
        </w:rPr>
        <w:t xml:space="preserve">гээр </w:t>
      </w:r>
      <w:r>
        <w:rPr>
          <w:rFonts w:cs="Arial" w:ascii="Arial" w:hAnsi="Arial"/>
          <w:b w:val="false"/>
          <w:bCs w:val="false"/>
          <w:i/>
          <w:iCs/>
          <w:sz w:val="24"/>
          <w:szCs w:val="24"/>
          <w:lang w:val="mn-Cyrl-MN"/>
        </w:rPr>
        <w:t>хуралдаан</w:t>
      </w:r>
      <w:r>
        <w:rPr>
          <w:rFonts w:cs="Arial" w:ascii="Arial" w:hAnsi="Arial"/>
          <w:b w:val="false"/>
          <w:bCs w:val="false"/>
          <w:i/>
          <w:iCs/>
          <w:sz w:val="24"/>
          <w:szCs w:val="24"/>
          <w:lang w:val="mn-Cyrl-MN"/>
        </w:rPr>
        <w:t xml:space="preserve"> </w:t>
      </w:r>
      <w:r>
        <w:rPr>
          <w:rFonts w:cs="Arial" w:ascii="Arial" w:hAnsi="Arial"/>
          <w:b w:val="false"/>
          <w:bCs w:val="false"/>
          <w:i/>
          <w:iCs/>
          <w:sz w:val="24"/>
          <w:szCs w:val="24"/>
          <w:lang w:val="en-US"/>
        </w:rPr>
        <w:t>10</w:t>
      </w:r>
      <w:r>
        <w:rPr>
          <w:rFonts w:cs="Arial" w:ascii="Arial" w:hAnsi="Arial"/>
          <w:b w:val="false"/>
          <w:bCs w:val="false"/>
          <w:i/>
          <w:iCs/>
          <w:sz w:val="24"/>
          <w:szCs w:val="24"/>
          <w:lang w:val="mn-Cyrl-MN"/>
        </w:rPr>
        <w:t xml:space="preserve"> цаг </w:t>
      </w:r>
      <w:r>
        <w:rPr>
          <w:rFonts w:cs="Arial" w:ascii="Arial" w:hAnsi="Arial"/>
          <w:b w:val="false"/>
          <w:bCs w:val="false"/>
          <w:i/>
          <w:iCs/>
          <w:sz w:val="24"/>
          <w:szCs w:val="24"/>
          <w:lang w:val="en-US"/>
        </w:rPr>
        <w:t>05</w:t>
      </w:r>
      <w:r>
        <w:rPr>
          <w:rFonts w:cs="Arial" w:ascii="Arial" w:hAnsi="Arial"/>
          <w:b w:val="false"/>
          <w:bCs w:val="false"/>
          <w:i/>
          <w:iCs/>
          <w:sz w:val="24"/>
          <w:szCs w:val="24"/>
          <w:lang w:val="en-US"/>
        </w:rPr>
        <w:t xml:space="preserve"> </w:t>
      </w:r>
      <w:r>
        <w:rPr>
          <w:rFonts w:cs="Arial" w:ascii="Arial" w:hAnsi="Arial"/>
          <w:b w:val="false"/>
          <w:bCs w:val="false"/>
          <w:i/>
          <w:iCs/>
          <w:sz w:val="24"/>
          <w:szCs w:val="24"/>
          <w:lang w:val="mn-Cyrl-MN"/>
        </w:rPr>
        <w:t>минутад Төрийн ордны “</w:t>
      </w:r>
      <w:r>
        <w:rPr>
          <w:rFonts w:cs="Arial" w:ascii="Arial" w:hAnsi="Arial"/>
          <w:b w:val="false"/>
          <w:bCs w:val="false"/>
          <w:i/>
          <w:iCs/>
          <w:sz w:val="24"/>
          <w:szCs w:val="24"/>
          <w:lang w:val="mn-Cyrl-MN"/>
        </w:rPr>
        <w:t>Б</w:t>
      </w:r>
      <w:r>
        <w:rPr>
          <w:rFonts w:cs="Arial" w:ascii="Arial" w:hAnsi="Arial"/>
          <w:b w:val="false"/>
          <w:bCs w:val="false"/>
          <w:i/>
          <w:iCs/>
          <w:sz w:val="24"/>
          <w:szCs w:val="24"/>
          <w:lang w:val="mn-Cyrl-MN"/>
        </w:rPr>
        <w:t xml:space="preserve">” танхимд эхлэв. </w:t>
      </w:r>
    </w:p>
    <w:p>
      <w:pPr>
        <w:pStyle w:val="Normal"/>
        <w:spacing w:before="0" w:after="0"/>
        <w:ind w:left="0" w:right="0" w:hanging="0"/>
        <w:jc w:val="both"/>
        <w:rPr>
          <w:rFonts w:ascii="Arial" w:hAnsi="Arial" w:cs="Arial"/>
          <w:b w:val="false"/>
          <w:b w:val="false"/>
          <w:bCs w:val="false"/>
          <w:i w:val="false"/>
          <w:i w:val="false"/>
          <w:iCs w:val="false"/>
          <w:color w:val="800000"/>
          <w:sz w:val="24"/>
          <w:szCs w:val="24"/>
          <w:lang w:val="mn-Cyrl-MN"/>
        </w:rPr>
      </w:pPr>
      <w:r>
        <w:rPr>
          <w:rFonts w:cs="Arial" w:ascii="Arial" w:hAnsi="Arial"/>
          <w:b w:val="false"/>
          <w:bCs w:val="false"/>
          <w:i w:val="false"/>
          <w:iCs w:val="false"/>
          <w:color w:val="800000"/>
          <w:sz w:val="24"/>
          <w:szCs w:val="24"/>
          <w:lang w:val="mn-Cyrl-MN"/>
        </w:rPr>
      </w:r>
    </w:p>
    <w:p>
      <w:pPr>
        <w:pStyle w:val="BodyTextIndent3"/>
        <w:spacing w:before="0" w:after="0"/>
        <w:ind w:left="0" w:right="0" w:hanging="0"/>
        <w:rPr>
          <w:rFonts w:ascii="Arial" w:hAnsi="Arial" w:cs="Arial"/>
          <w:b w:val="false"/>
          <w:b w:val="false"/>
          <w:bCs w:val="false"/>
          <w:i w:val="false"/>
          <w:i w:val="false"/>
          <w:iCs w:val="false"/>
          <w:color w:val="800000"/>
          <w:sz w:val="24"/>
          <w:szCs w:val="24"/>
          <w:lang w:val="mn-Cyrl-MN"/>
        </w:rPr>
      </w:pPr>
      <w:r>
        <w:rPr>
          <w:rFonts w:cs="Arial" w:ascii="Arial" w:hAnsi="Arial"/>
          <w:b w:val="false"/>
          <w:bCs w:val="false"/>
          <w:i w:val="false"/>
          <w:iCs w:val="false"/>
          <w:color w:val="000000"/>
          <w:sz w:val="24"/>
          <w:szCs w:val="24"/>
          <w:lang w:val="mn-Cyrl-MN"/>
        </w:rPr>
        <w:tab/>
      </w:r>
      <w:r>
        <w:rPr>
          <w:rFonts w:cs="Arial" w:ascii="Arial" w:hAnsi="Arial"/>
          <w:b w:val="false"/>
          <w:bCs w:val="false"/>
          <w:i/>
          <w:iCs/>
          <w:color w:val="000000"/>
          <w:sz w:val="24"/>
          <w:szCs w:val="24"/>
          <w:lang w:val="mn-Cyrl-MN"/>
        </w:rPr>
        <w:t xml:space="preserve">Чөлөөтэй: </w:t>
      </w:r>
      <w:r>
        <w:rPr>
          <w:rFonts w:cs="Arial" w:ascii="Arial" w:hAnsi="Arial"/>
          <w:b w:val="false"/>
          <w:bCs w:val="false"/>
          <w:i/>
          <w:iCs/>
          <w:color w:val="000000"/>
          <w:sz w:val="24"/>
          <w:szCs w:val="24"/>
          <w:lang w:val="mn-Cyrl-MN"/>
        </w:rPr>
        <w:t>Н.Алтанхуяг, Ч.Сайханбилэг, Л.Цог, М.Энхболд;</w:t>
      </w:r>
    </w:p>
    <w:p>
      <w:pPr>
        <w:pStyle w:val="BodyTextIndent3"/>
        <w:spacing w:before="0" w:after="0"/>
        <w:ind w:left="0" w:right="0" w:hanging="0"/>
        <w:rPr>
          <w:rFonts w:ascii="Arial" w:hAnsi="Arial"/>
          <w:i/>
          <w:i/>
          <w:iCs/>
          <w:color w:val="000000"/>
          <w:sz w:val="24"/>
          <w:szCs w:val="24"/>
        </w:rPr>
      </w:pPr>
      <w:r>
        <w:rPr>
          <w:rFonts w:cs="Arial" w:ascii="Arial" w:hAnsi="Arial"/>
          <w:b w:val="false"/>
          <w:bCs w:val="false"/>
          <w:i/>
          <w:iCs/>
          <w:color w:val="000000"/>
          <w:sz w:val="24"/>
          <w:szCs w:val="24"/>
          <w:lang w:val="mn-Cyrl-MN"/>
        </w:rPr>
        <w:tab/>
      </w:r>
      <w:r>
        <w:rPr>
          <w:rFonts w:cs="Arial" w:ascii="Arial" w:hAnsi="Arial"/>
          <w:b w:val="false"/>
          <w:bCs w:val="false"/>
          <w:i/>
          <w:iCs/>
          <w:color w:val="000000"/>
          <w:sz w:val="24"/>
          <w:szCs w:val="24"/>
          <w:lang w:val="mn-Cyrl-MN"/>
        </w:rPr>
        <w:t>Эмнэлгийн чөлөөтэй</w:t>
      </w:r>
      <w:r>
        <w:rPr>
          <w:rFonts w:cs="Arial" w:ascii="Arial" w:hAnsi="Arial"/>
          <w:b w:val="false"/>
          <w:bCs w:val="false"/>
          <w:i/>
          <w:iCs/>
          <w:color w:val="000000"/>
          <w:sz w:val="24"/>
          <w:szCs w:val="24"/>
          <w:lang w:val="mn-Cyrl-MN"/>
        </w:rPr>
        <w:t xml:space="preserve">: </w:t>
      </w:r>
      <w:r>
        <w:rPr>
          <w:rFonts w:cs="Arial" w:ascii="Arial" w:hAnsi="Arial"/>
          <w:b w:val="false"/>
          <w:bCs w:val="false"/>
          <w:i/>
          <w:iCs/>
          <w:color w:val="000000"/>
          <w:sz w:val="24"/>
          <w:szCs w:val="24"/>
          <w:lang w:val="mn-Cyrl-MN"/>
        </w:rPr>
        <w:t>Н.Батбаяр</w:t>
      </w:r>
      <w:r>
        <w:rPr>
          <w:rFonts w:cs="Arial" w:ascii="Arial" w:hAnsi="Arial"/>
          <w:b w:val="false"/>
          <w:bCs w:val="false"/>
          <w:i/>
          <w:iCs/>
          <w:color w:val="000000"/>
          <w:sz w:val="24"/>
          <w:szCs w:val="24"/>
          <w:lang w:val="en-US"/>
        </w:rPr>
        <w:t>;</w:t>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iCs/>
          <w:color w:val="000000"/>
          <w:sz w:val="24"/>
          <w:szCs w:val="24"/>
          <w:lang w:val="mn-Cyrl-MN"/>
        </w:rPr>
        <w:tab/>
        <w:t>Тасалсан: Сүхбаатарын Батболд, С.Дэмбэрэл.</w:t>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iCs/>
          <w:color w:val="000000"/>
          <w:sz w:val="24"/>
          <w:szCs w:val="24"/>
          <w:lang w:val="mn-Cyrl-MN"/>
        </w:rPr>
      </w:r>
    </w:p>
    <w:p>
      <w:pPr>
        <w:pStyle w:val="BodyTextIndent3"/>
        <w:spacing w:before="0" w:after="0"/>
        <w:ind w:left="0" w:right="0" w:hanging="0"/>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tab/>
      </w:r>
      <w:r>
        <w:rPr>
          <w:rFonts w:cs="Arial" w:ascii="Arial" w:hAnsi="Arial"/>
          <w:b w:val="false"/>
          <w:bCs w:val="false"/>
          <w:i w:val="false"/>
          <w:iCs w:val="false"/>
          <w:color w:val="000000"/>
          <w:sz w:val="24"/>
          <w:szCs w:val="24"/>
          <w:shd w:fill="FFFFFF" w:val="clear"/>
          <w:lang w:val="mn-Cyrl-MN"/>
        </w:rPr>
        <w:t xml:space="preserve">Хэлэлцэх асуудалтай холбогдуулан Улсын Их Хурлын гишүүн Г.Батхүү, Ж.Энхбаяр нар Хяналтын тухай хуулийн төслийг хэлэлцэх талаар санал хэлж, уг хуулийн төслийг дараагийн долоо хоногийн Байнгын хорооны ажлын төлөвлөгөөнд оруулахаар болов. </w:t>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bCs/>
          <w:i w:val="false"/>
          <w:iCs w:val="false"/>
          <w:color w:val="000000"/>
          <w:sz w:val="24"/>
          <w:szCs w:val="24"/>
          <w:shd w:fill="FFFFFF" w:val="clear"/>
          <w:lang w:val="mn-Cyrl-MN"/>
        </w:rPr>
        <w:t>Нэг</w:t>
      </w:r>
      <w:r>
        <w:rPr>
          <w:rStyle w:val="StrongEmphasis"/>
          <w:rFonts w:cs="Arial" w:ascii="Arial" w:hAnsi="Arial"/>
          <w:b w:val="false"/>
          <w:bCs w:val="false"/>
          <w:i w:val="false"/>
          <w:iCs w:val="false"/>
          <w:color w:val="000000"/>
          <w:sz w:val="24"/>
          <w:szCs w:val="24"/>
          <w:shd w:fill="FFFFFF" w:val="clear"/>
          <w:lang w:val="mn-Cyrl-MN"/>
        </w:rPr>
        <w:t>.</w:t>
      </w:r>
      <w:bookmarkStart w:id="2" w:name="__DdeLink__5229_977302804"/>
      <w:r>
        <w:rPr>
          <w:rStyle w:val="StrongEmphasis"/>
          <w:rFonts w:cs="Arial" w:ascii="Arial" w:hAnsi="Arial"/>
          <w:b/>
          <w:bCs/>
          <w:i w:val="false"/>
          <w:iCs w:val="false"/>
          <w:color w:val="000000"/>
          <w:sz w:val="24"/>
          <w:szCs w:val="24"/>
          <w:shd w:fill="FFFFFF" w:val="clear"/>
          <w:lang w:val="mn-Cyrl-MN"/>
        </w:rPr>
        <w:t>Нийтийн сонсголын тухай болон холбогдох бусад хуулийн төслүүд</w:t>
      </w:r>
      <w:r>
        <w:rPr>
          <w:rStyle w:val="StrongEmphasis"/>
          <w:rFonts w:cs="Arial" w:ascii="Arial" w:hAnsi="Arial"/>
          <w:b/>
          <w:bCs/>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w:t>
      </w:r>
      <w:r>
        <w:rPr>
          <w:rStyle w:val="StrongEmphasis"/>
          <w:rFonts w:cs="Arial" w:ascii="Arial" w:hAnsi="Arial"/>
          <w:b w:val="false"/>
          <w:bCs w:val="false"/>
          <w:i/>
          <w:iCs/>
          <w:color w:val="000000"/>
          <w:sz w:val="24"/>
          <w:szCs w:val="24"/>
          <w:shd w:fill="FFFFFF" w:val="clear"/>
          <w:lang w:val="mn-Cyrl-MN"/>
        </w:rPr>
        <w:t>Монгол Улсын Ерөнхийлөгч, 201</w:t>
      </w:r>
      <w:r>
        <w:rPr>
          <w:rStyle w:val="StrongEmphasis"/>
          <w:rFonts w:cs="Arial" w:ascii="Arial" w:hAnsi="Arial"/>
          <w:b w:val="false"/>
          <w:bCs w:val="false"/>
          <w:i/>
          <w:iCs/>
          <w:color w:val="000000"/>
          <w:sz w:val="24"/>
          <w:szCs w:val="24"/>
          <w:shd w:fill="FFFFFF" w:val="clear"/>
          <w:lang w:val="mn-Cyrl-MN"/>
        </w:rPr>
        <w:t>4</w:t>
      </w:r>
      <w:r>
        <w:rPr>
          <w:rStyle w:val="StrongEmphasis"/>
          <w:rFonts w:cs="Arial" w:ascii="Arial" w:hAnsi="Arial"/>
          <w:b w:val="false"/>
          <w:bCs w:val="false"/>
          <w:i/>
          <w:iCs/>
          <w:color w:val="000000"/>
          <w:sz w:val="24"/>
          <w:szCs w:val="24"/>
          <w:shd w:fill="FFFFFF" w:val="clear"/>
          <w:lang w:val="mn-Cyrl-MN"/>
        </w:rPr>
        <w:t>.0</w:t>
      </w:r>
      <w:r>
        <w:rPr>
          <w:rStyle w:val="StrongEmphasis"/>
          <w:rFonts w:cs="Arial" w:ascii="Arial" w:hAnsi="Arial"/>
          <w:b w:val="false"/>
          <w:bCs w:val="false"/>
          <w:i/>
          <w:iCs/>
          <w:color w:val="000000"/>
          <w:sz w:val="24"/>
          <w:szCs w:val="24"/>
          <w:shd w:fill="FFFFFF" w:val="clear"/>
          <w:lang w:val="mn-Cyrl-MN"/>
        </w:rPr>
        <w:t>7</w:t>
      </w:r>
      <w:r>
        <w:rPr>
          <w:rStyle w:val="StrongEmphasis"/>
          <w:rFonts w:cs="Arial" w:ascii="Arial" w:hAnsi="Arial"/>
          <w:b w:val="false"/>
          <w:bCs w:val="false"/>
          <w:i/>
          <w:iCs/>
          <w:color w:val="000000"/>
          <w:sz w:val="24"/>
          <w:szCs w:val="24"/>
          <w:shd w:fill="FFFFFF" w:val="clear"/>
          <w:lang w:val="mn-Cyrl-MN"/>
        </w:rPr>
        <w:t>.0</w:t>
      </w:r>
      <w:r>
        <w:rPr>
          <w:rStyle w:val="StrongEmphasis"/>
          <w:rFonts w:cs="Arial" w:ascii="Arial" w:hAnsi="Arial"/>
          <w:b w:val="false"/>
          <w:bCs w:val="false"/>
          <w:i/>
          <w:iCs/>
          <w:color w:val="000000"/>
          <w:sz w:val="24"/>
          <w:szCs w:val="24"/>
          <w:shd w:fill="FFFFFF" w:val="clear"/>
          <w:lang w:val="mn-Cyrl-MN"/>
        </w:rPr>
        <w:t>8</w:t>
      </w:r>
      <w:bookmarkEnd w:id="2"/>
      <w:r>
        <w:rPr>
          <w:rStyle w:val="StrongEmphasis"/>
          <w:rFonts w:cs="Arial" w:ascii="Arial" w:hAnsi="Arial"/>
          <w:b w:val="false"/>
          <w:bCs w:val="false"/>
          <w:i/>
          <w:iCs/>
          <w:color w:val="000000"/>
          <w:sz w:val="24"/>
          <w:szCs w:val="24"/>
          <w:shd w:fill="FFFFFF" w:val="clear"/>
          <w:lang w:val="mn-Cyrl-MN"/>
        </w:rPr>
        <w:t>-ны өдөр өргөн мэдүүлсэн, анхны хэлэлцүүлэг/</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shd w:fill="FFFFFF" w:val="clear"/>
          <w:lang w:val="mn-Cyrl-MN"/>
        </w:rPr>
      </w:pPr>
      <w:r>
        <w:rPr>
          <w:rFonts w:ascii="Arial" w:hAnsi="Arial"/>
          <w:i w:val="false"/>
          <w:iCs w:val="false"/>
          <w:sz w:val="24"/>
          <w:szCs w:val="24"/>
        </w:rPr>
      </w:r>
    </w:p>
    <w:p>
      <w:pPr>
        <w:pStyle w:val="Normal"/>
        <w:spacing w:before="0" w:after="0"/>
        <w:ind w:left="0" w:right="0" w:hanging="0"/>
        <w:jc w:val="both"/>
        <w:rPr>
          <w:rFonts w:ascii="Arial" w:hAnsi="Arial"/>
          <w:b/>
          <w:b/>
          <w:bCs/>
          <w:i w:val="false"/>
          <w:i w:val="false"/>
          <w:iCs w:val="false"/>
          <w:sz w:val="24"/>
          <w:szCs w:val="24"/>
          <w:lang w:val="mn-Cyrl-MN"/>
        </w:rPr>
      </w:pPr>
      <w:r>
        <w:rPr>
          <w:rFonts w:ascii="Arial" w:hAnsi="Arial"/>
          <w:b/>
          <w:bCs/>
          <w:i w:val="false"/>
          <w:iCs w:val="false"/>
          <w:sz w:val="24"/>
          <w:szCs w:val="24"/>
          <w:lang w:val="mn-Cyrl-MN"/>
        </w:rPr>
        <w:tab/>
      </w:r>
      <w:r>
        <w:rPr>
          <w:rFonts w:ascii="Arial" w:hAnsi="Arial"/>
          <w:b w:val="false"/>
          <w:bCs w:val="false"/>
          <w:i w:val="false"/>
          <w:iCs w:val="false"/>
          <w:color w:val="000000"/>
          <w:sz w:val="24"/>
          <w:szCs w:val="24"/>
          <w:lang w:val="mn-Cyrl-MN"/>
        </w:rPr>
        <w:t>Хэлэлцэж буй асуудалтай холбогдуулан</w:t>
      </w:r>
      <w:r>
        <w:rPr>
          <w:rFonts w:ascii="Arial" w:hAnsi="Arial"/>
          <w:b w:val="false"/>
          <w:bCs w:val="false"/>
          <w:i w:val="false"/>
          <w:iCs w:val="false"/>
          <w:color w:val="000000"/>
          <w:sz w:val="24"/>
          <w:szCs w:val="24"/>
          <w:shd w:fill="FFFFFF" w:val="clear"/>
          <w:lang w:val="mn-Cyrl-MN"/>
        </w:rPr>
        <w:t xml:space="preserve"> </w:t>
      </w:r>
      <w:r>
        <w:rPr>
          <w:rFonts w:ascii="Arial" w:hAnsi="Arial"/>
          <w:b w:val="false"/>
          <w:bCs w:val="false"/>
          <w:i w:val="false"/>
          <w:iCs w:val="false"/>
          <w:color w:val="000000"/>
          <w:sz w:val="24"/>
          <w:szCs w:val="24"/>
          <w:shd w:fill="FFFFFF" w:val="clear"/>
          <w:lang w:val="mn-Cyrl-MN"/>
        </w:rPr>
        <w:t xml:space="preserve">Монгол Улсын Ерөнхийлөгчийн Хүний эрх, хуулийн бодлогын зөвлөх Ч.Өнөрбаяр </w:t>
      </w:r>
      <w:r>
        <w:rPr>
          <w:rFonts w:ascii="Arial" w:hAnsi="Arial"/>
          <w:b w:val="false"/>
          <w:bCs w:val="false"/>
          <w:i w:val="false"/>
          <w:iCs w:val="false"/>
          <w:color w:val="000000"/>
          <w:sz w:val="24"/>
          <w:szCs w:val="24"/>
          <w:shd w:fill="FFFFFF" w:val="clear"/>
          <w:lang w:val="mn-Cyrl-MN"/>
        </w:rPr>
        <w:t>оролцов.</w:t>
      </w:r>
    </w:p>
    <w:p>
      <w:pPr>
        <w:pStyle w:val="Normal"/>
        <w:spacing w:before="0" w:after="0"/>
        <w:ind w:left="0" w:right="0" w:hanging="0"/>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r>
    </w:p>
    <w:p>
      <w:pPr>
        <w:pStyle w:val="Normal"/>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sz w:val="24"/>
          <w:szCs w:val="24"/>
          <w:lang w:val="mn-Cyrl-MN"/>
        </w:rPr>
        <w:tab/>
      </w:r>
      <w:r>
        <w:rPr>
          <w:rStyle w:val="StrongEmphasis"/>
          <w:rFonts w:cs="Arial" w:ascii="Arial" w:hAnsi="Arial"/>
          <w:b w:val="false"/>
          <w:bCs w:val="false"/>
          <w:i w:val="false"/>
          <w:iCs w:val="false"/>
          <w:sz w:val="24"/>
          <w:szCs w:val="24"/>
          <w:lang w:val="mn-Cyrl-MN"/>
        </w:rPr>
        <w:t>Хуралдаанд</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Төрийн байгуулалтын</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байнгын хорооны ажлын албан</w:t>
      </w:r>
      <w:r>
        <w:rPr>
          <w:rStyle w:val="StrongEmphasis"/>
          <w:rFonts w:cs="Arial" w:ascii="Arial" w:hAnsi="Arial"/>
          <w:b w:val="false"/>
          <w:bCs w:val="false"/>
          <w:i w:val="false"/>
          <w:iCs w:val="false"/>
          <w:sz w:val="24"/>
          <w:szCs w:val="24"/>
          <w:lang w:val="mn-Cyrl-MN"/>
        </w:rPr>
        <w:t xml:space="preserve">ы ахлах зөвлөх Ч.Ариунхур, </w:t>
      </w:r>
      <w:r>
        <w:rPr>
          <w:rStyle w:val="StrongEmphasis"/>
          <w:rFonts w:cs="Arial" w:ascii="Arial" w:hAnsi="Arial"/>
          <w:b w:val="false"/>
          <w:bCs w:val="false"/>
          <w:i w:val="false"/>
          <w:iCs w:val="false"/>
          <w:sz w:val="24"/>
          <w:szCs w:val="24"/>
          <w:lang w:val="mn-Cyrl-MN"/>
        </w:rPr>
        <w:t xml:space="preserve">зөвлөх </w:t>
      </w:r>
      <w:r>
        <w:rPr>
          <w:rStyle w:val="StrongEmphasis"/>
          <w:rFonts w:cs="Arial" w:ascii="Arial" w:hAnsi="Arial"/>
          <w:b w:val="false"/>
          <w:bCs w:val="false"/>
          <w:i w:val="false"/>
          <w:iCs w:val="false"/>
          <w:sz w:val="24"/>
          <w:szCs w:val="24"/>
          <w:lang w:val="mn-Cyrl-MN"/>
        </w:rPr>
        <w:t>Ж.Бямбадулам, референт Б.Хатантуул, Б.Төрболд</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нар</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байлцав.</w:t>
      </w:r>
    </w:p>
    <w:p>
      <w:pPr>
        <w:pStyle w:val="Normal"/>
        <w:spacing w:before="0" w:after="0"/>
        <w:ind w:left="0" w:right="0" w:hanging="0"/>
        <w:jc w:val="both"/>
        <w:rPr>
          <w:rStyle w:val="StrongEmphasis"/>
          <w:rFonts w:cs="Arial"/>
          <w:b w:val="false"/>
          <w:b w:val="false"/>
          <w:bCs w:val="false"/>
        </w:rPr>
      </w:pPr>
      <w:r>
        <w:rPr>
          <w:rFonts w:ascii="Arial" w:hAnsi="Arial"/>
          <w:b/>
          <w:bCs/>
          <w:i w:val="false"/>
          <w:iCs w:val="false"/>
          <w:sz w:val="24"/>
          <w:szCs w:val="24"/>
          <w:lang w:val="mn-Cyrl-MN"/>
        </w:rPr>
      </w:r>
    </w:p>
    <w:p>
      <w:pPr>
        <w:pStyle w:val="Normal"/>
        <w:spacing w:before="0" w:after="0"/>
        <w:ind w:left="0" w:right="0" w:hanging="0"/>
        <w:jc w:val="both"/>
        <w:rPr>
          <w:rFonts w:ascii="Arial" w:hAnsi="Arial"/>
          <w:b w:val="false"/>
          <w:b w:val="false"/>
          <w:bCs w:val="false"/>
          <w:i w:val="false"/>
          <w:i w:val="false"/>
          <w:iCs w:val="false"/>
          <w:color w:val="800000"/>
          <w:sz w:val="24"/>
          <w:szCs w:val="24"/>
          <w:shd w:fill="FFFFFF" w:val="clear"/>
        </w:rPr>
      </w:pPr>
      <w:r>
        <w:rPr>
          <w:rFonts w:cs="Arial" w:ascii="Arial" w:hAnsi="Arial"/>
          <w:b w:val="false"/>
          <w:bCs w:val="false"/>
          <w:i w:val="false"/>
          <w:iCs w:val="false"/>
          <w:color w:val="800000"/>
          <w:sz w:val="24"/>
          <w:szCs w:val="24"/>
          <w:shd w:fill="FFFFFF" w:val="clear"/>
          <w:lang w:val="mn-Cyrl-MN"/>
        </w:rPr>
        <w:tab/>
      </w:r>
      <w:r>
        <w:rPr>
          <w:rFonts w:cs="Arial" w:ascii="Arial" w:hAnsi="Arial"/>
          <w:b w:val="false"/>
          <w:bCs w:val="false"/>
          <w:i w:val="false"/>
          <w:iCs w:val="false"/>
          <w:color w:val="000000"/>
          <w:sz w:val="24"/>
          <w:szCs w:val="24"/>
          <w:shd w:fill="FFFFFF" w:val="clear"/>
          <w:lang w:val="mn-Cyrl-MN"/>
        </w:rPr>
        <w:t xml:space="preserve">Улсын Их Хурлын гишүүн </w:t>
      </w:r>
      <w:r>
        <w:rPr>
          <w:rFonts w:cs="Arial" w:ascii="Arial" w:hAnsi="Arial"/>
          <w:b w:val="false"/>
          <w:bCs w:val="false"/>
          <w:i w:val="false"/>
          <w:iCs w:val="false"/>
          <w:color w:val="000000"/>
          <w:sz w:val="24"/>
          <w:szCs w:val="24"/>
          <w:shd w:fill="FFFFFF" w:val="clear"/>
          <w:lang w:val="mn-Cyrl-MN"/>
        </w:rPr>
        <w:t>Н.Энхболд, Д.Лүндээжанцан, Н.Батцэрэг нар</w:t>
      </w:r>
      <w:r>
        <w:rPr>
          <w:rFonts w:cs="Arial" w:ascii="Arial" w:hAnsi="Arial"/>
          <w:b w:val="false"/>
          <w:bCs w:val="false"/>
          <w:i w:val="false"/>
          <w:iCs w:val="false"/>
          <w:color w:val="000000"/>
          <w:sz w:val="24"/>
          <w:szCs w:val="24"/>
          <w:shd w:fill="FFFFFF" w:val="clear"/>
          <w:lang w:val="mn-Cyrl-MN"/>
        </w:rPr>
        <w:t xml:space="preserve">  </w:t>
      </w:r>
      <w:r>
        <w:rPr>
          <w:rFonts w:cs="Arial" w:ascii="Arial" w:hAnsi="Arial"/>
          <w:b w:val="false"/>
          <w:bCs w:val="false"/>
          <w:i w:val="false"/>
          <w:iCs w:val="false"/>
          <w:color w:val="000000"/>
          <w:sz w:val="24"/>
          <w:szCs w:val="24"/>
          <w:shd w:fill="FFFFFF" w:val="clear"/>
          <w:lang w:val="mn-Cyrl-MN"/>
        </w:rPr>
        <w:t xml:space="preserve">Нийтийн сонсголын тухай болон холбогдох бусад </w:t>
      </w:r>
      <w:r>
        <w:rPr>
          <w:rFonts w:cs="Arial" w:ascii="Arial" w:hAnsi="Arial"/>
          <w:b w:val="false"/>
          <w:bCs w:val="false"/>
          <w:i w:val="false"/>
          <w:iCs w:val="false"/>
          <w:color w:val="000000"/>
          <w:sz w:val="24"/>
          <w:szCs w:val="24"/>
          <w:shd w:fill="FFFFFF" w:val="clear"/>
          <w:lang w:val="mn-Cyrl-MN"/>
        </w:rPr>
        <w:t>хуул</w:t>
      </w:r>
      <w:r>
        <w:rPr>
          <w:rFonts w:cs="Arial" w:ascii="Arial" w:hAnsi="Arial"/>
          <w:b w:val="false"/>
          <w:bCs w:val="false"/>
          <w:i w:val="false"/>
          <w:iCs w:val="false"/>
          <w:color w:val="000000"/>
          <w:sz w:val="24"/>
          <w:szCs w:val="24"/>
          <w:shd w:fill="FFFFFF" w:val="clear"/>
          <w:lang w:val="mn-Cyrl-MN"/>
        </w:rPr>
        <w:t xml:space="preserve">ийн </w:t>
      </w:r>
      <w:r>
        <w:rPr>
          <w:rFonts w:cs="Arial" w:ascii="Arial" w:hAnsi="Arial"/>
          <w:b w:val="false"/>
          <w:bCs w:val="false"/>
          <w:i w:val="false"/>
          <w:iCs w:val="false"/>
          <w:color w:val="000000"/>
          <w:sz w:val="24"/>
          <w:szCs w:val="24"/>
          <w:shd w:fill="FFFFFF" w:val="clear"/>
          <w:lang w:val="mn-Cyrl-MN"/>
        </w:rPr>
        <w:t>төсл</w:t>
      </w:r>
      <w:r>
        <w:rPr>
          <w:rFonts w:cs="Arial" w:ascii="Arial" w:hAnsi="Arial"/>
          <w:b w:val="false"/>
          <w:bCs w:val="false"/>
          <w:i w:val="false"/>
          <w:iCs w:val="false"/>
          <w:color w:val="000000"/>
          <w:sz w:val="24"/>
          <w:szCs w:val="24"/>
          <w:shd w:fill="FFFFFF" w:val="clear"/>
          <w:lang w:val="mn-Cyrl-MN"/>
        </w:rPr>
        <w:t xml:space="preserve">үүдийн анхны хэлэлцүүлгийг хойшлуулъя гэсэн </w:t>
      </w:r>
      <w:r>
        <w:rPr>
          <w:rFonts w:cs="Arial" w:ascii="Arial" w:hAnsi="Arial"/>
          <w:b w:val="false"/>
          <w:bCs w:val="false"/>
          <w:i w:val="false"/>
          <w:iCs w:val="false"/>
          <w:color w:val="000000"/>
          <w:sz w:val="24"/>
          <w:szCs w:val="24"/>
          <w:shd w:fill="FFFFFF" w:val="clear"/>
          <w:lang w:val="mn-Cyrl-MN"/>
        </w:rPr>
        <w:t xml:space="preserve">горимын санал гаргав. </w:t>
      </w:r>
    </w:p>
    <w:p>
      <w:pPr>
        <w:pStyle w:val="Normal"/>
        <w:spacing w:before="0" w:after="0"/>
        <w:ind w:left="0" w:right="0" w:hanging="0"/>
        <w:jc w:val="both"/>
        <w:rPr>
          <w:rFonts w:cs="Arial"/>
          <w:color w:val="000000"/>
          <w:lang w:val="mn-Cyrl-MN"/>
        </w:rPr>
      </w:pPr>
      <w:r>
        <w:rPr>
          <w:rFonts w:ascii="Arial" w:hAnsi="Arial"/>
          <w:b w:val="false"/>
          <w:bCs w:val="false"/>
          <w:i w:val="false"/>
          <w:iCs w:val="false"/>
          <w:color w:val="800000"/>
          <w:sz w:val="24"/>
          <w:szCs w:val="24"/>
          <w:shd w:fill="FFFFFF" w:val="clear"/>
        </w:rPr>
      </w:r>
    </w:p>
    <w:p>
      <w:pPr>
        <w:pStyle w:val="BodyTextIndent3"/>
        <w:spacing w:before="0" w:after="0"/>
        <w:ind w:left="0" w:right="0" w:hanging="0"/>
        <w:jc w:val="both"/>
        <w:rPr>
          <w:rFonts w:ascii="Arial" w:hAnsi="Arial"/>
          <w:b w:val="false"/>
          <w:b w:val="false"/>
          <w:bCs w:val="false"/>
          <w:i/>
          <w:i/>
          <w:iCs/>
          <w:color w:val="000000"/>
          <w:sz w:val="24"/>
          <w:szCs w:val="24"/>
          <w:shd w:fill="FFFFFF" w:val="clear"/>
        </w:rPr>
      </w:pPr>
      <w:r>
        <w:rPr>
          <w:rStyle w:val="StrongEmphasis"/>
          <w:rFonts w:cs="Arial" w:ascii="Arial" w:hAnsi="Arial"/>
          <w:b w:val="false"/>
          <w:bCs w:val="false"/>
          <w:i w:val="false"/>
          <w:iCs w:val="false"/>
          <w:color w:val="000000"/>
          <w:sz w:val="24"/>
          <w:szCs w:val="24"/>
          <w:u w:val="none"/>
          <w:shd w:fill="FFFFFF" w:val="clear"/>
          <w:lang w:val="mn-Cyrl-MN"/>
        </w:rPr>
        <w:tab/>
        <w:t>Ажлын хэсгийн ахлагч, Улсын Их Хурлын гишүүн Х.Тэмүүжин үг хэлэв.</w:t>
      </w:r>
    </w:p>
    <w:p>
      <w:pPr>
        <w:pStyle w:val="BodyTextIndent3"/>
        <w:spacing w:before="0" w:after="0"/>
        <w:ind w:left="0" w:right="0" w:hanging="0"/>
        <w:jc w:val="both"/>
        <w:rPr>
          <w:rFonts w:ascii="Arial" w:hAnsi="Arial" w:cs="Arial"/>
          <w:b w:val="false"/>
          <w:b w:val="false"/>
          <w:bCs w:val="false"/>
          <w:i w:val="false"/>
          <w:i w:val="false"/>
          <w:iCs w:val="false"/>
          <w:color w:val="800000"/>
          <w:sz w:val="24"/>
          <w:szCs w:val="24"/>
          <w:shd w:fill="FFFFFF" w:val="clear"/>
          <w:lang w:val="mn-Cyrl-MN"/>
        </w:rPr>
      </w:pPr>
      <w:r>
        <w:rPr>
          <w:rFonts w:cs="Arial" w:ascii="Arial" w:hAnsi="Arial"/>
          <w:b w:val="false"/>
          <w:bCs w:val="false"/>
          <w:i w:val="false"/>
          <w:iCs w:val="false"/>
          <w:color w:val="800000"/>
          <w:sz w:val="24"/>
          <w:szCs w:val="24"/>
          <w:shd w:fill="FFFFFF" w:val="clear"/>
          <w:lang w:val="mn-Cyrl-MN"/>
        </w:rPr>
      </w:r>
    </w:p>
    <w:p>
      <w:pPr>
        <w:pStyle w:val="BodyTextIndent3"/>
        <w:spacing w:before="0" w:after="0"/>
        <w:ind w:left="0" w:right="0" w:hanging="0"/>
        <w:jc w:val="both"/>
        <w:rPr>
          <w:rFonts w:ascii="Arial" w:hAnsi="Arial"/>
          <w:b w:val="false"/>
          <w:b w:val="false"/>
          <w:bCs w:val="false"/>
          <w:i/>
          <w:i/>
          <w:iCs/>
          <w:sz w:val="24"/>
          <w:szCs w:val="24"/>
          <w:lang w:val="mn-Cyrl-MN"/>
        </w:rPr>
      </w:pPr>
      <w:r>
        <w:rPr>
          <w:rStyle w:val="StrongEmphasis"/>
          <w:rFonts w:cs="Arial" w:ascii="Arial" w:hAnsi="Arial"/>
          <w:b w:val="false"/>
          <w:bCs w:val="false"/>
          <w:i w:val="false"/>
          <w:iCs w:val="false"/>
          <w:color w:val="800000"/>
          <w:sz w:val="24"/>
          <w:szCs w:val="24"/>
          <w:shd w:fill="FFFFFF" w:val="clear"/>
          <w:lang w:val="mn-Cyrl-MN"/>
        </w:rPr>
        <w:tab/>
      </w:r>
      <w:r>
        <w:rPr>
          <w:rStyle w:val="StrongEmphasis"/>
          <w:rFonts w:cs="Arial" w:ascii="Arial" w:hAnsi="Arial"/>
          <w:b/>
          <w:bCs/>
          <w:i w:val="false"/>
          <w:iCs w:val="false"/>
          <w:color w:val="000000"/>
          <w:sz w:val="24"/>
          <w:szCs w:val="24"/>
          <w:shd w:fill="FFFFFF" w:val="clear"/>
          <w:lang w:val="mn-Cyrl-MN"/>
        </w:rPr>
        <w:t>А.Бакей: -</w:t>
      </w:r>
      <w:r>
        <w:rPr>
          <w:rStyle w:val="StrongEmphasis"/>
          <w:rFonts w:cs="Arial" w:ascii="Arial" w:hAnsi="Arial"/>
          <w:b w:val="false"/>
          <w:bCs w:val="false"/>
          <w:i w:val="false"/>
          <w:iCs w:val="false"/>
          <w:color w:val="8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 xml:space="preserve">Улсын Их Хурлын гишүүн </w:t>
      </w:r>
      <w:r>
        <w:rPr>
          <w:rStyle w:val="StrongEmphasis"/>
          <w:rFonts w:cs="Arial" w:ascii="Arial" w:hAnsi="Arial"/>
          <w:b w:val="false"/>
          <w:bCs w:val="false"/>
          <w:i w:val="false"/>
          <w:iCs w:val="false"/>
          <w:color w:val="000000"/>
          <w:sz w:val="24"/>
          <w:szCs w:val="24"/>
          <w:shd w:fill="FFFFFF" w:val="clear"/>
          <w:lang w:val="mn-Cyrl-MN"/>
        </w:rPr>
        <w:t xml:space="preserve">Н.Энхболд, Д.Лүндээжанцан, Н.Батцэрэг нарын гаргасан, Нийтийн сонсголын тухай болон холбогдох бусад </w:t>
      </w:r>
      <w:r>
        <w:rPr>
          <w:rStyle w:val="StrongEmphasis"/>
          <w:rFonts w:cs="Arial" w:ascii="Arial" w:hAnsi="Arial"/>
          <w:b w:val="false"/>
          <w:bCs w:val="false"/>
          <w:i w:val="false"/>
          <w:iCs w:val="false"/>
          <w:color w:val="000000"/>
          <w:sz w:val="24"/>
          <w:szCs w:val="24"/>
          <w:shd w:fill="FFFFFF" w:val="clear"/>
          <w:lang w:val="mn-Cyrl-MN"/>
        </w:rPr>
        <w:t>хуул</w:t>
      </w:r>
      <w:r>
        <w:rPr>
          <w:rStyle w:val="StrongEmphasis"/>
          <w:rFonts w:cs="Arial" w:ascii="Arial" w:hAnsi="Arial"/>
          <w:b w:val="false"/>
          <w:bCs w:val="false"/>
          <w:i w:val="false"/>
          <w:iCs w:val="false"/>
          <w:color w:val="000000"/>
          <w:sz w:val="24"/>
          <w:szCs w:val="24"/>
          <w:shd w:fill="FFFFFF" w:val="clear"/>
          <w:lang w:val="mn-Cyrl-MN"/>
        </w:rPr>
        <w:t xml:space="preserve">ийн </w:t>
      </w:r>
      <w:r>
        <w:rPr>
          <w:rStyle w:val="StrongEmphasis"/>
          <w:rFonts w:cs="Arial" w:ascii="Arial" w:hAnsi="Arial"/>
          <w:b w:val="false"/>
          <w:bCs w:val="false"/>
          <w:i w:val="false"/>
          <w:iCs w:val="false"/>
          <w:color w:val="000000"/>
          <w:sz w:val="24"/>
          <w:szCs w:val="24"/>
          <w:shd w:fill="FFFFFF" w:val="clear"/>
          <w:lang w:val="mn-Cyrl-MN"/>
        </w:rPr>
        <w:t>төсл</w:t>
      </w:r>
      <w:r>
        <w:rPr>
          <w:rStyle w:val="StrongEmphasis"/>
          <w:rFonts w:cs="Arial" w:ascii="Arial" w:hAnsi="Arial"/>
          <w:b w:val="false"/>
          <w:bCs w:val="false"/>
          <w:i w:val="false"/>
          <w:iCs w:val="false"/>
          <w:color w:val="000000"/>
          <w:sz w:val="24"/>
          <w:szCs w:val="24"/>
          <w:shd w:fill="FFFFFF" w:val="clear"/>
          <w:lang w:val="mn-Cyrl-MN"/>
        </w:rPr>
        <w:t>үүдийн анхны хэлэлцүүлгийг хойшлуулъя гэсэн саналыг дэмжье гэсэн санал хураалт явуулъя.</w:t>
      </w:r>
    </w:p>
    <w:p>
      <w:pPr>
        <w:pStyle w:val="Normal"/>
        <w:spacing w:before="0" w:after="0"/>
        <w:ind w:left="0" w:right="0" w:hanging="0"/>
        <w:jc w:val="both"/>
        <w:rPr>
          <w:rStyle w:val="StrongEmphasis"/>
          <w:rFonts w:cs="Arial"/>
          <w:b w:val="false"/>
          <w:b w:val="false"/>
          <w:bCs w:val="false"/>
          <w:i w:val="false"/>
          <w:i w:val="false"/>
          <w:iCs w:val="false"/>
          <w:color w:val="000000"/>
          <w:sz w:val="24"/>
          <w:szCs w:val="24"/>
          <w:shd w:fill="FFFFFF" w:val="clear"/>
          <w:lang w:val="mn-Cyrl-MN"/>
        </w:rPr>
      </w:pPr>
      <w:r>
        <w:rPr>
          <w:rFonts w:ascii="Arial" w:hAnsi="Arial"/>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 xml:space="preserve">Зөвшөөрсөн                        </w:t>
      </w:r>
      <w:r>
        <w:rPr>
          <w:rStyle w:val="StrongEmphasis"/>
          <w:rFonts w:cs="Arial" w:ascii="Arial" w:hAnsi="Arial"/>
          <w:b w:val="false"/>
          <w:bCs w:val="false"/>
          <w:i w:val="false"/>
          <w:iCs w:val="false"/>
          <w:color w:val="000000"/>
          <w:sz w:val="24"/>
          <w:szCs w:val="24"/>
          <w:lang w:val="mn-Cyrl-MN"/>
        </w:rPr>
        <w:t>10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1</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Нийт                                     1</w:t>
      </w:r>
      <w:r>
        <w:rPr>
          <w:rStyle w:val="StrongEmphasis"/>
          <w:rFonts w:cs="Arial" w:ascii="Arial" w:hAnsi="Arial"/>
          <w:b w:val="false"/>
          <w:bCs w:val="false"/>
          <w:i w:val="false"/>
          <w:iCs w:val="false"/>
          <w:color w:val="000000"/>
          <w:sz w:val="24"/>
          <w:szCs w:val="24"/>
          <w:lang w:val="mn-Cyrl-MN"/>
        </w:rPr>
        <w:t>1</w:t>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90.9</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 xml:space="preserve">горимын санал дэмжигдсэн тул уг асуудлыг дараагийн долоо хоногийн </w:t>
      </w:r>
      <w:r>
        <w:rPr>
          <w:rStyle w:val="StrongEmphasis"/>
          <w:rFonts w:cs="Arial" w:ascii="Arial" w:hAnsi="Arial"/>
          <w:b w:val="false"/>
          <w:bCs w:val="false"/>
          <w:i w:val="false"/>
          <w:iCs w:val="false"/>
          <w:color w:val="000000"/>
          <w:sz w:val="24"/>
          <w:szCs w:val="24"/>
          <w:u w:val="none"/>
          <w:shd w:fill="FFFFFF" w:val="clear"/>
          <w:lang w:val="mn-Cyrl-MN"/>
        </w:rPr>
        <w:t>Байнгын хорооны хуралдаанаар хэлэлцэхээр болов.</w:t>
      </w:r>
    </w:p>
    <w:p>
      <w:pPr>
        <w:pStyle w:val="BodyTextIndent3"/>
        <w:spacing w:before="0" w:after="0"/>
        <w:ind w:left="0" w:right="0" w:hanging="0"/>
        <w:rPr>
          <w:rStyle w:val="StrongEmphasis"/>
          <w:rFonts w:cs="Arial"/>
          <w:b w:val="false"/>
          <w:b w:val="false"/>
          <w:bCs w:val="false"/>
          <w:color w:val="000000"/>
          <w:u w:val="none"/>
          <w:shd w:fill="FFFFFF" w:val="clear"/>
          <w:lang w:val="mn-Cyrl-MN"/>
        </w:rPr>
      </w:pPr>
      <w:r>
        <w:rPr>
          <w:rFonts w:ascii="Arial" w:hAnsi="Arial"/>
          <w:b w:val="false"/>
          <w:bCs w:val="false"/>
          <w:i/>
          <w:iCs/>
          <w:sz w:val="24"/>
          <w:szCs w:val="24"/>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tab/>
      </w:r>
      <w:r>
        <w:rPr>
          <w:rFonts w:ascii="Arial" w:hAnsi="Arial"/>
          <w:b w:val="false"/>
          <w:bCs w:val="false"/>
          <w:i/>
          <w:iCs/>
          <w:sz w:val="24"/>
          <w:szCs w:val="24"/>
          <w:lang w:val="mn-Cyrl-MN"/>
        </w:rPr>
        <w:t xml:space="preserve">Хуралдаан </w:t>
      </w:r>
      <w:r>
        <w:rPr>
          <w:rFonts w:ascii="Arial" w:hAnsi="Arial"/>
          <w:b w:val="false"/>
          <w:bCs w:val="false"/>
          <w:i/>
          <w:iCs/>
          <w:sz w:val="24"/>
          <w:szCs w:val="24"/>
          <w:lang w:val="en-US"/>
        </w:rPr>
        <w:t>24</w:t>
      </w:r>
      <w:r>
        <w:rPr>
          <w:rFonts w:ascii="Arial" w:hAnsi="Arial"/>
          <w:b w:val="false"/>
          <w:bCs w:val="false"/>
          <w:i/>
          <w:iCs/>
          <w:sz w:val="24"/>
          <w:szCs w:val="24"/>
          <w:lang w:val="mn-Cyrl-MN"/>
        </w:rPr>
        <w:t xml:space="preserve"> минут үргэлжилж, 19 гишүүнээс </w:t>
      </w:r>
      <w:r>
        <w:rPr>
          <w:rFonts w:ascii="Arial" w:hAnsi="Arial"/>
          <w:b w:val="false"/>
          <w:bCs w:val="false"/>
          <w:i/>
          <w:iCs/>
          <w:sz w:val="24"/>
          <w:szCs w:val="24"/>
          <w:lang w:val="en-US"/>
        </w:rPr>
        <w:t>12</w:t>
      </w:r>
      <w:r>
        <w:rPr>
          <w:rFonts w:ascii="Arial" w:hAnsi="Arial"/>
          <w:b w:val="false"/>
          <w:bCs w:val="false"/>
          <w:i/>
          <w:iCs/>
          <w:sz w:val="24"/>
          <w:szCs w:val="24"/>
          <w:lang w:val="mn-Cyrl-MN"/>
        </w:rPr>
        <w:t xml:space="preserve"> гишүүн ирж, </w:t>
      </w:r>
      <w:r>
        <w:rPr>
          <w:rFonts w:ascii="Arial" w:hAnsi="Arial"/>
          <w:b w:val="false"/>
          <w:bCs w:val="false"/>
          <w:i/>
          <w:iCs/>
          <w:sz w:val="24"/>
          <w:szCs w:val="24"/>
          <w:lang w:val="en-US"/>
        </w:rPr>
        <w:t>63.15</w:t>
      </w:r>
      <w:r>
        <w:rPr>
          <w:rFonts w:ascii="Arial" w:hAnsi="Arial"/>
          <w:b w:val="false"/>
          <w:bCs w:val="false"/>
          <w:i/>
          <w:iCs/>
          <w:sz w:val="24"/>
          <w:szCs w:val="24"/>
          <w:lang w:val="mn-Cyrl-MN"/>
        </w:rPr>
        <w:t xml:space="preserve"> хувийн ирцтэйгээр </w:t>
      </w:r>
      <w:r>
        <w:rPr>
          <w:rFonts w:ascii="Arial" w:hAnsi="Arial"/>
          <w:b w:val="false"/>
          <w:bCs w:val="false"/>
          <w:i/>
          <w:iCs/>
          <w:sz w:val="24"/>
          <w:szCs w:val="24"/>
          <w:lang w:val="en-US"/>
        </w:rPr>
        <w:t>10</w:t>
      </w:r>
      <w:r>
        <w:rPr>
          <w:rFonts w:ascii="Arial" w:hAnsi="Arial"/>
          <w:b w:val="false"/>
          <w:bCs w:val="false"/>
          <w:i/>
          <w:iCs/>
          <w:sz w:val="24"/>
          <w:szCs w:val="24"/>
          <w:lang w:val="mn-Cyrl-MN"/>
        </w:rPr>
        <w:t xml:space="preserve"> цаг </w:t>
      </w:r>
      <w:r>
        <w:rPr>
          <w:rFonts w:ascii="Arial" w:hAnsi="Arial"/>
          <w:b w:val="false"/>
          <w:bCs w:val="false"/>
          <w:i/>
          <w:iCs/>
          <w:sz w:val="24"/>
          <w:szCs w:val="24"/>
          <w:lang w:val="en-US"/>
        </w:rPr>
        <w:t>29</w:t>
      </w:r>
      <w:r>
        <w:rPr>
          <w:rFonts w:ascii="Arial" w:hAnsi="Arial"/>
          <w:b w:val="false"/>
          <w:bCs w:val="false"/>
          <w:i/>
          <w:iCs/>
          <w:sz w:val="24"/>
          <w:szCs w:val="24"/>
          <w:lang w:val="mn-Cyrl-MN"/>
        </w:rPr>
        <w:t xml:space="preserve"> минутад өндөрлөв.</w:t>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Тэмдэглэлтэй танилцсан: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ТӨРИЙН БАЙГУУЛАЛТЫН</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r>
      <w:r>
        <w:rPr>
          <w:rFonts w:ascii="Arial" w:hAnsi="Arial"/>
          <w:b w:val="false"/>
          <w:bCs w:val="false"/>
          <w:i w:val="false"/>
          <w:iCs w:val="false"/>
          <w:sz w:val="24"/>
          <w:szCs w:val="24"/>
        </w:rPr>
        <w:t>БАЙНГЫН</w:t>
      </w:r>
      <w:r>
        <w:rPr>
          <w:rFonts w:cs="Arial" w:ascii="Arial" w:hAnsi="Arial"/>
          <w:b w:val="false"/>
          <w:bCs w:val="false"/>
          <w:i w:val="false"/>
          <w:iCs w:val="false"/>
          <w:sz w:val="24"/>
          <w:szCs w:val="24"/>
          <w:lang w:val="mn-Cyrl-MN"/>
        </w:rPr>
        <w:t xml:space="preserve">  ХОРООНЫ ДАР</w:t>
      </w:r>
      <w:r>
        <w:rPr>
          <w:rFonts w:cs="Arial" w:ascii="Arial" w:hAnsi="Arial"/>
          <w:b w:val="false"/>
          <w:bCs w:val="false"/>
          <w:i w:val="false"/>
          <w:iCs w:val="false"/>
          <w:sz w:val="24"/>
          <w:szCs w:val="24"/>
          <w:lang w:val="mn-Cyrl-MN"/>
        </w:rPr>
        <w:t>ГА                                              А.БАКЕЙ</w:t>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r>
    </w:p>
    <w:p>
      <w:pPr>
        <w:pStyle w:val="Title"/>
        <w:spacing w:before="0" w:after="0"/>
        <w:ind w:left="0" w:right="0" w:hanging="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 хөтөлсөн: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ПРОТОКОЛЫН АЛБАНЫ                                            </w:t>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ШИНЖЭЭЧ                                                                              Д.УЯНГА</w:t>
      </w:r>
    </w:p>
    <w:p>
      <w:pPr>
        <w:pStyle w:val="Title"/>
        <w:spacing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Style w:val="StrongEmphasis"/>
          <w:rFonts w:ascii="Arial" w:hAnsi="Arial" w:cs="Arial"/>
          <w:b/>
          <w:b/>
          <w:bCs/>
          <w:i w:val="false"/>
          <w:i w:val="false"/>
          <w:iCs w:val="false"/>
          <w:color w:val="000000"/>
          <w:sz w:val="24"/>
          <w:szCs w:val="24"/>
          <w:shd w:fill="FFFFFF" w:val="clear"/>
          <w:lang w:val="mn-Cyrl-MN"/>
        </w:rPr>
      </w:pPr>
      <w:r>
        <w:rPr>
          <w:rFonts w:ascii="Arial" w:hAnsi="Arial"/>
          <w:b/>
          <w:bCs/>
          <w:i w:val="false"/>
          <w:iCs w:val="false"/>
          <w:sz w:val="24"/>
          <w:szCs w:val="24"/>
          <w:lang w:val="mn-Cyrl-MN"/>
        </w:rPr>
      </w:r>
    </w:p>
    <w:p>
      <w:pPr>
        <w:pStyle w:val="Normal"/>
        <w:spacing w:before="0" w:after="0"/>
        <w:ind w:left="0" w:right="0" w:hanging="0"/>
        <w:jc w:val="both"/>
        <w:rPr>
          <w:rStyle w:val="StrongEmphasis"/>
          <w:rFonts w:ascii="Arial" w:hAnsi="Arial" w:cs="Arial"/>
          <w:b/>
          <w:b/>
          <w:bCs/>
          <w:i w:val="false"/>
          <w:i w:val="false"/>
          <w:iCs w:val="false"/>
          <w:color w:val="000000"/>
          <w:sz w:val="24"/>
          <w:szCs w:val="24"/>
          <w:shd w:fill="FFFFFF" w:val="clear"/>
          <w:lang w:val="mn-Cyrl-MN"/>
        </w:rPr>
      </w:pPr>
      <w:r>
        <w:rPr>
          <w:rFonts w:ascii="Arial" w:hAnsi="Arial"/>
          <w:b/>
          <w:bCs/>
          <w:i w:val="false"/>
          <w:iCs w:val="false"/>
          <w:sz w:val="24"/>
          <w:szCs w:val="24"/>
          <w:lang w:val="mn-Cyrl-MN"/>
        </w:rPr>
      </w:r>
    </w:p>
    <w:p>
      <w:pPr>
        <w:pStyle w:val="Normal"/>
        <w:spacing w:before="0" w:after="0"/>
        <w:ind w:left="0" w:right="0" w:hanging="0"/>
        <w:jc w:val="both"/>
        <w:rPr>
          <w:rStyle w:val="StrongEmphasis"/>
          <w:rFonts w:ascii="Arial" w:hAnsi="Arial" w:cs="Arial"/>
          <w:b/>
          <w:b/>
          <w:bCs/>
          <w:i w:val="false"/>
          <w:i w:val="false"/>
          <w:iCs w:val="false"/>
          <w:color w:val="000000"/>
          <w:sz w:val="24"/>
          <w:szCs w:val="24"/>
          <w:shd w:fill="FFFFFF" w:val="clear"/>
          <w:lang w:val="mn-Cyrl-MN"/>
        </w:rPr>
      </w:pPr>
      <w:r>
        <w:rPr>
          <w:rFonts w:ascii="Arial" w:hAnsi="Arial"/>
          <w:b/>
          <w:bCs/>
          <w:i w:val="false"/>
          <w:iCs w:val="false"/>
          <w:sz w:val="24"/>
          <w:szCs w:val="24"/>
          <w:lang w:val="mn-Cyrl-MN"/>
        </w:rPr>
      </w:r>
    </w:p>
    <w:p>
      <w:pPr>
        <w:pStyle w:val="Normal"/>
        <w:spacing w:before="0" w:after="0"/>
        <w:ind w:left="0" w:right="0" w:hanging="0"/>
        <w:jc w:val="both"/>
        <w:rPr>
          <w:rStyle w:val="StrongEmphasis"/>
          <w:rFonts w:ascii="Arial" w:hAnsi="Arial" w:cs="Arial"/>
          <w:b/>
          <w:b/>
          <w:bCs/>
          <w:i w:val="false"/>
          <w:i w:val="false"/>
          <w:iCs w:val="false"/>
          <w:color w:val="000000"/>
          <w:sz w:val="24"/>
          <w:szCs w:val="24"/>
          <w:shd w:fill="FFFFFF" w:val="clear"/>
          <w:lang w:val="mn-Cyrl-MN"/>
        </w:rPr>
      </w:pPr>
      <w:r>
        <w:rPr>
          <w:rFonts w:ascii="Arial" w:hAnsi="Arial"/>
          <w:b/>
          <w:bCs/>
          <w:i w:val="false"/>
          <w:iCs w:val="false"/>
          <w:sz w:val="24"/>
          <w:szCs w:val="24"/>
          <w:lang w:val="mn-Cyrl-MN"/>
        </w:rPr>
      </w:r>
    </w:p>
    <w:p>
      <w:pPr>
        <w:pStyle w:val="Normal"/>
        <w:spacing w:before="0" w:after="0"/>
        <w:ind w:left="0" w:right="0" w:hanging="0"/>
        <w:jc w:val="both"/>
        <w:rPr>
          <w:rStyle w:val="StrongEmphasis"/>
          <w:rFonts w:ascii="Arial" w:hAnsi="Arial" w:cs="Arial"/>
          <w:b/>
          <w:b/>
          <w:bCs/>
          <w:i w:val="false"/>
          <w:i w:val="false"/>
          <w:iCs w:val="false"/>
          <w:color w:val="000000"/>
          <w:sz w:val="24"/>
          <w:szCs w:val="24"/>
          <w:shd w:fill="FFFFFF" w:val="clear"/>
          <w:lang w:val="mn-Cyrl-MN"/>
        </w:rPr>
      </w:pPr>
      <w:r>
        <w:rPr>
          <w:rFonts w:ascii="Arial" w:hAnsi="Arial"/>
          <w:b/>
          <w:bCs/>
          <w:i w:val="false"/>
          <w:iCs w:val="false"/>
          <w:sz w:val="24"/>
          <w:szCs w:val="24"/>
          <w:lang w:val="mn-Cyrl-MN"/>
        </w:rPr>
      </w:r>
    </w:p>
    <w:p>
      <w:pPr>
        <w:pStyle w:val="Normal"/>
        <w:spacing w:before="0" w:after="0"/>
        <w:ind w:left="0" w:right="0" w:hanging="0"/>
        <w:jc w:val="both"/>
        <w:rPr>
          <w:rStyle w:val="StrongEmphasis"/>
          <w:rFonts w:ascii="Arial" w:hAnsi="Arial" w:cs="Arial"/>
          <w:b/>
          <w:b/>
          <w:bCs/>
          <w:i w:val="false"/>
          <w:i w:val="false"/>
          <w:iCs w:val="false"/>
          <w:color w:val="000000"/>
          <w:sz w:val="24"/>
          <w:szCs w:val="24"/>
          <w:shd w:fill="FFFFFF" w:val="clear"/>
          <w:lang w:val="mn-Cyrl-MN"/>
        </w:rPr>
      </w:pPr>
      <w:r>
        <w:rPr>
          <w:rFonts w:ascii="Arial" w:hAnsi="Arial"/>
          <w:b/>
          <w:bCs/>
          <w:i w:val="false"/>
          <w:iCs w:val="false"/>
          <w:sz w:val="24"/>
          <w:szCs w:val="24"/>
          <w:lang w:val="mn-Cyrl-MN"/>
        </w:rPr>
      </w:r>
    </w:p>
    <w:p>
      <w:pPr>
        <w:pStyle w:val="Normal"/>
        <w:spacing w:before="0" w:after="0"/>
        <w:ind w:left="0" w:right="0" w:hanging="0"/>
        <w:jc w:val="both"/>
        <w:rPr>
          <w:rStyle w:val="StrongEmphasis"/>
          <w:rFonts w:ascii="Arial" w:hAnsi="Arial" w:cs="Arial"/>
          <w:b/>
          <w:b/>
          <w:bCs/>
          <w:i w:val="false"/>
          <w:i w:val="false"/>
          <w:iCs w:val="false"/>
          <w:color w:val="000000"/>
          <w:sz w:val="24"/>
          <w:szCs w:val="24"/>
          <w:shd w:fill="FFFFFF" w:val="clear"/>
          <w:lang w:val="mn-Cyrl-MN"/>
        </w:rPr>
      </w:pPr>
      <w:r>
        <w:rPr>
          <w:rFonts w:ascii="Arial" w:hAnsi="Arial"/>
          <w:b/>
          <w:bCs/>
          <w:i w:val="false"/>
          <w:iCs w:val="false"/>
          <w:sz w:val="24"/>
          <w:szCs w:val="24"/>
          <w:lang w:val="mn-Cyrl-MN"/>
        </w:rPr>
      </w:r>
    </w:p>
    <w:p>
      <w:pPr>
        <w:pStyle w:val="Normal"/>
        <w:spacing w:before="0" w:after="0"/>
        <w:ind w:left="0" w:right="0" w:hanging="0"/>
        <w:jc w:val="both"/>
        <w:rPr>
          <w:rStyle w:val="StrongEmphasis"/>
          <w:rFonts w:ascii="Arial" w:hAnsi="Arial" w:cs="Arial"/>
          <w:b/>
          <w:b/>
          <w:bCs/>
          <w:i w:val="false"/>
          <w:i w:val="false"/>
          <w:iCs w:val="false"/>
          <w:color w:val="000000"/>
          <w:sz w:val="24"/>
          <w:szCs w:val="24"/>
          <w:shd w:fill="FFFFFF" w:val="clear"/>
          <w:lang w:val="mn-Cyrl-MN"/>
        </w:rPr>
      </w:pPr>
      <w:r>
        <w:rPr>
          <w:rFonts w:ascii="Arial" w:hAnsi="Arial"/>
          <w:b/>
          <w:bCs/>
          <w:i w:val="false"/>
          <w:iCs w:val="false"/>
          <w:sz w:val="24"/>
          <w:szCs w:val="24"/>
          <w:lang w:val="mn-Cyrl-MN"/>
        </w:rPr>
      </w:r>
    </w:p>
    <w:p>
      <w:pPr>
        <w:pStyle w:val="Normal"/>
        <w:spacing w:before="0" w:after="0"/>
        <w:ind w:left="0" w:right="0" w:hanging="0"/>
        <w:jc w:val="both"/>
        <w:rPr>
          <w:rStyle w:val="StrongEmphasis"/>
          <w:rFonts w:ascii="Arial" w:hAnsi="Arial" w:cs="Arial"/>
          <w:b/>
          <w:b/>
          <w:bCs/>
          <w:i w:val="false"/>
          <w:i w:val="false"/>
          <w:iCs w:val="false"/>
          <w:color w:val="000000"/>
          <w:sz w:val="24"/>
          <w:szCs w:val="24"/>
          <w:shd w:fill="FFFFFF" w:val="clear"/>
          <w:lang w:val="mn-Cyrl-MN"/>
        </w:rPr>
      </w:pPr>
      <w:r>
        <w:rPr>
          <w:rFonts w:ascii="Arial" w:hAnsi="Arial"/>
          <w:b/>
          <w:bCs/>
          <w:i w:val="false"/>
          <w:iCs w:val="false"/>
          <w:sz w:val="24"/>
          <w:szCs w:val="24"/>
          <w:lang w:val="mn-Cyrl-MN"/>
        </w:rPr>
      </w:r>
    </w:p>
    <w:p>
      <w:pPr>
        <w:pStyle w:val="Normal"/>
        <w:spacing w:before="0" w:after="0"/>
        <w:ind w:left="0" w:right="0" w:hanging="0"/>
        <w:jc w:val="both"/>
        <w:rPr>
          <w:rStyle w:val="StrongEmphasis"/>
          <w:rFonts w:ascii="Arial" w:hAnsi="Arial" w:cs="Arial"/>
          <w:b/>
          <w:b/>
          <w:bCs/>
          <w:i w:val="false"/>
          <w:i w:val="false"/>
          <w:iCs w:val="false"/>
          <w:color w:val="000000"/>
          <w:sz w:val="24"/>
          <w:szCs w:val="24"/>
          <w:shd w:fill="FFFFFF" w:val="clear"/>
          <w:lang w:val="mn-Cyrl-MN"/>
        </w:rPr>
      </w:pPr>
      <w:r>
        <w:rPr>
          <w:rFonts w:ascii="Arial" w:hAnsi="Arial"/>
          <w:b/>
          <w:bCs/>
          <w:i w:val="false"/>
          <w:iCs w:val="false"/>
          <w:sz w:val="24"/>
          <w:szCs w:val="24"/>
          <w:lang w:val="mn-Cyrl-MN"/>
        </w:rPr>
      </w:r>
    </w:p>
    <w:p>
      <w:pPr>
        <w:pStyle w:val="BodyTextIndent3"/>
        <w:spacing w:before="0" w:after="0"/>
        <w:ind w:left="0" w:right="0" w:hanging="0"/>
        <w:rPr>
          <w:rStyle w:val="StrongEmphasis"/>
          <w:rFonts w:cs="Arial"/>
          <w:b w:val="false"/>
          <w:b w:val="false"/>
          <w:bCs w:val="false"/>
          <w:caps w:val="false"/>
          <w:smallCaps w:val="false"/>
          <w:color w:val="000000"/>
          <w:spacing w:val="0"/>
          <w:u w:val="none"/>
          <w:shd w:fill="FFFFFF" w:val="clear"/>
          <w:lang w:val="mn-Cyrl-MN"/>
        </w:rPr>
      </w:pPr>
      <w:r>
        <w:rPr>
          <w:rFonts w:ascii="Arial" w:hAnsi="Arial"/>
          <w:i w:val="false"/>
          <w:iCs/>
          <w:sz w:val="24"/>
          <w:szCs w:val="24"/>
        </w:rPr>
      </w:r>
    </w:p>
    <w:p>
      <w:pPr>
        <w:pStyle w:val="BodyTextIndent3"/>
        <w:spacing w:before="0" w:after="0"/>
        <w:ind w:left="0" w:right="0" w:hanging="0"/>
        <w:rPr>
          <w:rStyle w:val="StrongEmphasis"/>
          <w:rFonts w:cs="Arial"/>
          <w:b w:val="false"/>
          <w:b w:val="false"/>
          <w:bCs w:val="false"/>
          <w:i w:val="false"/>
          <w:i w:val="false"/>
          <w:iCs w:val="false"/>
          <w:caps w:val="false"/>
          <w:smallCaps w:val="false"/>
          <w:color w:val="000000"/>
          <w:spacing w:val="0"/>
          <w:u w:val="none"/>
          <w:shd w:fill="FFFFFF" w:val="clear"/>
          <w:lang w:val="mn-Cyrl-MN"/>
        </w:rPr>
      </w:pPr>
      <w:r>
        <w:rPr>
          <w:rFonts w:ascii="Arial" w:hAnsi="Arial"/>
          <w:b w:val="false"/>
          <w:bCs w:val="false"/>
          <w:i w:val="false"/>
          <w:iCs/>
          <w:sz w:val="24"/>
          <w:szCs w:val="24"/>
          <w:lang w:val="mn-Cyrl-MN"/>
        </w:rPr>
      </w:r>
    </w:p>
    <w:p>
      <w:pPr>
        <w:pStyle w:val="BodyTextIndent3"/>
        <w:spacing w:before="0" w:after="0"/>
        <w:ind w:left="0" w:right="0" w:hanging="0"/>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t xml:space="preserve">МОНГОЛ УЛСЫН ИХ ХУРЛЫН 2015 ОНЫ ХАВРЫН ЭЭЛЖИТ ЧУУЛГАНЫ </w:t>
      </w:r>
    </w:p>
    <w:p>
      <w:pPr>
        <w:pStyle w:val="Title"/>
        <w:spacing w:before="0" w:after="0"/>
        <w:jc w:val="center"/>
        <w:rPr>
          <w:rFonts w:ascii="Arial" w:hAnsi="Arial"/>
          <w:sz w:val="24"/>
          <w:szCs w:val="24"/>
        </w:rPr>
      </w:pPr>
      <w:r>
        <w:rPr>
          <w:rFonts w:cs="Arial" w:ascii="Arial" w:hAnsi="Arial"/>
          <w:b/>
          <w:bCs/>
          <w:sz w:val="24"/>
          <w:szCs w:val="24"/>
          <w:lang w:val="mn-Cyrl-MN"/>
        </w:rPr>
        <w:t xml:space="preserve">ТӨРИЙН БАЙГУУЛАЛТЫН </w:t>
      </w:r>
      <w:r>
        <w:rPr>
          <w:rFonts w:cs="Arial" w:ascii="Arial" w:hAnsi="Arial"/>
          <w:b/>
          <w:bCs/>
          <w:sz w:val="24"/>
          <w:szCs w:val="24"/>
          <w:lang w:val="mn-Cyrl-MN"/>
        </w:rPr>
        <w:t xml:space="preserve">БАЙНГЫН ХОРООНЫ </w:t>
      </w:r>
      <w:r>
        <w:rPr>
          <w:rFonts w:cs="Arial" w:ascii="Arial" w:hAnsi="Arial"/>
          <w:b/>
          <w:bCs/>
          <w:sz w:val="24"/>
          <w:szCs w:val="24"/>
          <w:lang w:val="mn-Cyrl-MN"/>
        </w:rPr>
        <w:t>6</w:t>
      </w:r>
      <w:r>
        <w:rPr>
          <w:rFonts w:cs="Arial" w:ascii="Arial" w:hAnsi="Arial"/>
          <w:b/>
          <w:bCs/>
          <w:sz w:val="24"/>
          <w:szCs w:val="24"/>
          <w:lang w:val="mn-Cyrl-MN"/>
        </w:rPr>
        <w:t xml:space="preserve"> Д</w:t>
      </w:r>
      <w:r>
        <w:rPr>
          <w:rFonts w:cs="Arial" w:ascii="Arial" w:hAnsi="Arial"/>
          <w:b/>
          <w:bCs/>
          <w:sz w:val="24"/>
          <w:szCs w:val="24"/>
          <w:lang w:val="mn-Cyrl-MN"/>
        </w:rPr>
        <w:t>УГАА</w:t>
      </w:r>
      <w:r>
        <w:rPr>
          <w:rFonts w:cs="Arial" w:ascii="Arial" w:hAnsi="Arial"/>
          <w:b/>
          <w:bCs/>
          <w:sz w:val="24"/>
          <w:szCs w:val="24"/>
          <w:lang w:val="mn-Cyrl-MN"/>
        </w:rPr>
        <w:t xml:space="preserve">Р САРЫН </w:t>
      </w:r>
      <w:r>
        <w:rPr>
          <w:rFonts w:cs="Arial" w:ascii="Arial" w:hAnsi="Arial"/>
          <w:b/>
          <w:bCs/>
          <w:sz w:val="24"/>
          <w:szCs w:val="24"/>
          <w:lang w:val="mn-Cyrl-MN"/>
        </w:rPr>
        <w:t>17</w:t>
      </w:r>
      <w:r>
        <w:rPr>
          <w:rFonts w:cs="Arial" w:ascii="Arial" w:hAnsi="Arial"/>
          <w:b/>
          <w:bCs/>
          <w:sz w:val="24"/>
          <w:szCs w:val="24"/>
          <w:lang w:val="mn-Cyrl-MN"/>
        </w:rPr>
        <w:t>-Н</w:t>
      </w:r>
      <w:r>
        <w:rPr>
          <w:rFonts w:cs="Arial" w:ascii="Arial" w:hAnsi="Arial"/>
          <w:b/>
          <w:bCs/>
          <w:sz w:val="24"/>
          <w:szCs w:val="24"/>
          <w:lang w:val="mn-Cyrl-MN"/>
        </w:rPr>
        <w:t>Ы</w:t>
      </w:r>
      <w:r>
        <w:rPr>
          <w:rFonts w:cs="Arial" w:ascii="Arial" w:hAnsi="Arial"/>
          <w:b/>
          <w:bCs/>
          <w:sz w:val="24"/>
          <w:szCs w:val="24"/>
          <w:lang w:val="mn-Cyrl-MN"/>
        </w:rPr>
        <w:t xml:space="preserve"> ӨДӨР /</w:t>
      </w:r>
      <w:r>
        <w:rPr>
          <w:rFonts w:cs="Arial" w:ascii="Arial" w:hAnsi="Arial"/>
          <w:b/>
          <w:bCs/>
          <w:sz w:val="24"/>
          <w:szCs w:val="24"/>
          <w:lang w:val="mn-Cyrl-MN"/>
        </w:rPr>
        <w:t>ЛХАГВА</w:t>
      </w:r>
      <w:r>
        <w:rPr>
          <w:rFonts w:cs="Arial" w:ascii="Arial" w:hAnsi="Arial"/>
          <w:b/>
          <w:bCs/>
          <w:sz w:val="24"/>
          <w:szCs w:val="24"/>
          <w:lang w:val="mn-Cyrl-MN"/>
        </w:rPr>
        <w:t xml:space="preserve"> </w:t>
      </w:r>
      <w:r>
        <w:rPr>
          <w:rFonts w:cs="Arial" w:ascii="Arial" w:hAnsi="Arial"/>
          <w:b/>
          <w:bCs/>
          <w:sz w:val="24"/>
          <w:szCs w:val="24"/>
          <w:lang w:val="mn-Cyrl-MN"/>
        </w:rPr>
        <w:t>ГАРАГ/-ИЙН ХУРАЛДААНЫ ДЭЛГЭРЭНГҮЙ ТЭМДЭГЛЭЛ</w:t>
      </w:r>
    </w:p>
    <w:p>
      <w:pPr>
        <w:pStyle w:val="Title"/>
        <w:spacing w:before="0" w:after="0"/>
        <w:jc w:val="center"/>
        <w:rPr>
          <w:rFonts w:ascii="Arial" w:hAnsi="Arial" w:cs="Arial"/>
          <w:b/>
          <w:b/>
          <w:bCs/>
          <w:i/>
          <w:i/>
          <w:iCs/>
          <w:sz w:val="24"/>
          <w:szCs w:val="24"/>
          <w:lang w:val="ms-MY"/>
        </w:rPr>
      </w:pPr>
      <w:r>
        <w:rPr>
          <w:rFonts w:cs="Arial" w:ascii="Arial" w:hAnsi="Arial"/>
          <w:b/>
          <w:bCs/>
          <w:i/>
          <w:iCs/>
          <w:sz w:val="24"/>
          <w:szCs w:val="24"/>
          <w:lang w:val="ms-MY"/>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А.Бакей</w:t>
      </w:r>
      <w:r>
        <w:rPr>
          <w:rFonts w:cs="Arial" w:ascii="Arial" w:hAnsi="Arial"/>
          <w:b/>
          <w:bCs/>
          <w:i w:val="false"/>
          <w:iCs w:val="false"/>
          <w:sz w:val="24"/>
          <w:szCs w:val="24"/>
          <w:lang w:val="mn-Cyrl-MN"/>
        </w:rPr>
        <w:t>: -</w:t>
      </w:r>
      <w:r>
        <w:rPr>
          <w:rFonts w:cs="Arial" w:ascii="Arial" w:hAnsi="Arial"/>
          <w:b w:val="false"/>
          <w:bCs w:val="false"/>
          <w:i w:val="false"/>
          <w:iCs w:val="false"/>
          <w:sz w:val="24"/>
          <w:szCs w:val="24"/>
          <w:lang w:val="mn-Cyrl-MN"/>
        </w:rPr>
        <w:t xml:space="preserve"> </w:t>
      </w:r>
      <w:r>
        <w:rPr>
          <w:rFonts w:cs="Arial" w:ascii="Arial" w:hAnsi="Arial"/>
          <w:b w:val="false"/>
          <w:bCs w:val="false"/>
          <w:i w:val="false"/>
          <w:iCs w:val="false"/>
          <w:sz w:val="24"/>
          <w:szCs w:val="24"/>
          <w:lang w:val="mn-Cyrl-MN"/>
        </w:rPr>
        <w:t>Эрхэм гишүүдийн өнөөдрийн амар амгаланг айлтгая. Төрийн байгуулалтын байнгын хорооны гишүүдийн ирц бүрдсэн байна. Тийм учраас тус Байнгын хорооны 2015 оны 06 дугаар сарын 17-ны өдрийн хуралдаан нээснийг мэдэгдье.</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Өнөөдрийн хуралдаанаар хэлэлцэх асуудлыг танилцуулъя. Нийтийн сонсголын тухай хуулийн болон холбогдох бусад хуулийн төслүүдийн анхны хэлэлцүүлэг байгаа. Хэлэлцэх асуудалтай холбоотой өөр саналтай гишүүд байна уу? Г.Батхүү гишүүн, өөр. Г.Батхүү гишүүн саналаа хэлье.</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Г.Батхүү: - </w:t>
      </w:r>
      <w:r>
        <w:rPr>
          <w:rFonts w:cs="Arial" w:ascii="Arial" w:hAnsi="Arial"/>
          <w:b w:val="false"/>
          <w:bCs w:val="false"/>
          <w:i w:val="false"/>
          <w:iCs w:val="false"/>
          <w:sz w:val="24"/>
          <w:szCs w:val="24"/>
          <w:lang w:val="mn-Cyrl-MN"/>
        </w:rPr>
        <w:t xml:space="preserve">Баярлалаа. Гишүүдийн энэ өглөөний амгаланг айлтгая. </w:t>
      </w:r>
      <w:r>
        <w:rPr>
          <w:rFonts w:cs="Arial" w:ascii="Arial" w:hAnsi="Arial"/>
          <w:b w:val="false"/>
          <w:bCs w:val="false"/>
          <w:i w:val="false"/>
          <w:iCs w:val="false"/>
          <w:sz w:val="24"/>
          <w:szCs w:val="24"/>
          <w:shd w:fill="FFFFFF" w:val="clear"/>
          <w:lang w:val="mn-Cyrl-MN"/>
        </w:rPr>
        <w:t>Өнөөдрийн Төрийн байгуулалтын байнгын хорооны хэлэлцэх асуудал дээр хяналтын хуулийн төслийг анхны хэлэлцүүлэгт бэлтгэсэн ажлын хуралдааны юуг ажлын хэсгийн дүнг танилцуулж хэлэлцүүлэх саналтай</w:t>
      </w:r>
      <w:r>
        <w:rPr>
          <w:rFonts w:cs="Arial" w:ascii="Arial" w:hAnsi="Arial"/>
          <w:b w:val="false"/>
          <w:bCs w:val="false"/>
          <w:i w:val="false"/>
          <w:iCs w:val="false"/>
          <w:sz w:val="24"/>
          <w:szCs w:val="24"/>
          <w:lang w:val="mn-Cyrl-MN"/>
        </w:rPr>
        <w:t xml:space="preserve"> байна. Энэ Хяналтын тухай хуулийн ажлын хэсэг байгуулагдаад жил яг болох гэж байна. 6 сарын 24-ны өдөр нэг жил болно. Зүгээр үүн дээр мэдээжийн хэрэг бас ярих ёстой, ойлголцох ёстой зөндөө асуудлууд байгаа байх. Нэг хэлэлцүүлгээ эхлүүлээд тэгээд энэ асуудлуудыг цааш нь өнөөдөр зарим асуудлуудыг нь санал хураалт явуулаад зар</w:t>
      </w:r>
      <w:r>
        <w:rPr>
          <w:rFonts w:cs="Arial" w:ascii="Arial" w:hAnsi="Arial"/>
          <w:b w:val="false"/>
          <w:bCs w:val="false"/>
          <w:i w:val="false"/>
          <w:iCs w:val="false"/>
          <w:sz w:val="24"/>
          <w:szCs w:val="24"/>
          <w:lang w:val="mn-Cyrl-MN"/>
        </w:rPr>
        <w:t>ч</w:t>
      </w:r>
      <w:r>
        <w:rPr>
          <w:rFonts w:cs="Arial" w:ascii="Arial" w:hAnsi="Arial"/>
          <w:b w:val="false"/>
          <w:bCs w:val="false"/>
          <w:i w:val="false"/>
          <w:iCs w:val="false"/>
          <w:sz w:val="24"/>
          <w:szCs w:val="24"/>
          <w:lang w:val="mn-Cyrl-MN"/>
        </w:rPr>
        <w:t xml:space="preserve">мыг нь дараагийн ажлын хэсэг дээр яриад ингээд явах ийм саналтай байна. Ажлын  хэсгийн ахлагчийн хувьд.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А.Бакей: - </w:t>
      </w:r>
      <w:r>
        <w:rPr>
          <w:rFonts w:cs="Arial" w:ascii="Arial" w:hAnsi="Arial"/>
          <w:b w:val="false"/>
          <w:bCs w:val="false"/>
          <w:i w:val="false"/>
          <w:iCs w:val="false"/>
          <w:sz w:val="24"/>
          <w:szCs w:val="24"/>
          <w:lang w:val="mn-Cyrl-MN"/>
        </w:rPr>
        <w:t xml:space="preserve">Ж.Энхбаяр гишүүн. Ж.Энхбаяр гишүүний микрофоныг өгье. Я.Содбаатар гишүүн. Уг </w:t>
      </w:r>
      <w:r>
        <w:rPr>
          <w:rFonts w:cs="Arial" w:ascii="Arial" w:hAnsi="Arial"/>
          <w:b w:val="false"/>
          <w:bCs w:val="false"/>
          <w:i w:val="false"/>
          <w:iCs w:val="false"/>
          <w:sz w:val="24"/>
          <w:szCs w:val="24"/>
          <w:lang w:val="mn-Cyrl-MN"/>
        </w:rPr>
        <w:t xml:space="preserve">нь </w:t>
      </w:r>
      <w:r>
        <w:rPr>
          <w:rFonts w:cs="Arial" w:ascii="Arial" w:hAnsi="Arial"/>
          <w:b w:val="false"/>
          <w:bCs w:val="false"/>
          <w:i w:val="false"/>
          <w:iCs w:val="false"/>
          <w:sz w:val="24"/>
          <w:szCs w:val="24"/>
          <w:lang w:val="mn-Cyrl-MN"/>
        </w:rPr>
        <w:t xml:space="preserve">бол өөр гишүүний өмнөөс ярьж болж байна уу, үгүй юу. Я.Содбаатар гишүүн өөрөө байж байгаа биз дээ энэ чинь одоо.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Ж</w:t>
      </w:r>
      <w:r>
        <w:rPr>
          <w:rFonts w:cs="Arial" w:ascii="Arial" w:hAnsi="Arial"/>
          <w:b/>
          <w:bCs/>
          <w:i w:val="false"/>
          <w:iCs w:val="false"/>
          <w:sz w:val="24"/>
          <w:szCs w:val="24"/>
          <w:lang w:val="mn-Cyrl-MN"/>
        </w:rPr>
        <w:t xml:space="preserve">.Энхбаяр: - </w:t>
      </w:r>
      <w:r>
        <w:rPr>
          <w:rFonts w:cs="Arial" w:ascii="Arial" w:hAnsi="Arial"/>
          <w:b w:val="false"/>
          <w:bCs w:val="false"/>
          <w:i w:val="false"/>
          <w:iCs w:val="false"/>
          <w:sz w:val="24"/>
          <w:szCs w:val="24"/>
          <w:lang w:val="mn-Cyrl-MN"/>
        </w:rPr>
        <w:t xml:space="preserve">Уучлаарай. Би энэ Хяналтын тухай хуулийн төслийг хэлэлцүүлэгт бэлтгэхэд ажлын хэсэгт орж ажиллаж байгаа. Мэдээж энэ 1-рт хуулийн төсөл дээр улс төрийн намууд эцсийн 1 шийдэлд хүрч чадаагүй байгаа гэдгийг хэлэхийг хүсэж байна. 2-рт энэ даргын зөвлөлийн хурлаар хэлэлцээд, батлаад хэлэлцэх асуудлаа бид нар батлаад явж байгаа. Ийм хөндлөн ийм асуудал ажлын хэсгийн ахлагчаас оруулж болохгүй. Өнөөдөр сая Р.Гончигдорж дарга өнгөрсөн чуулган дээр бас асуудлын дундуур асуудал оруулаад хэлэлцүүлээд, өөрөө Үндсэн хуулийн зөрчилд орсон.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Одоо энэ асуудал болоод явж байгаа. Ингээд буруу жишиг тогтож болохгүй. Тийм болохоор Төрийн байгуулалтын энэ мэргэжлийн Байнгын хороо бол үүнийг хэв журмын дагуу явуул. Ажлын хэсэг бол үүн дээр бол ойлголцох байх гэж бодож байна. Тэгэхээр Г.Батхүү даргаас хүсэхэд энэ асуудлаа татаад аваач. Ирэх 7 хоногт асуудлаа бүгдээрээ ярилцъя. Цөөхөн улс төрийн тохирох хэдэн шийдэл үлдсэн байгаа. Үүнийгээ шийдээд, хэрүүл маргаангүй явмаар байна. Бид нарт одоо хэрэлдэж, маргалдахгүйгээр шийдэх асуудлууд байна шүү дээ. Та үүн дээр нэг санал хураах уу, юу байх уу нэг шийдээд өгөөч.</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А.Бакей: - </w:t>
      </w:r>
      <w:r>
        <w:rPr>
          <w:rFonts w:cs="Arial" w:ascii="Arial" w:hAnsi="Arial"/>
          <w:b w:val="false"/>
          <w:bCs w:val="false"/>
          <w:i w:val="false"/>
          <w:iCs w:val="false"/>
          <w:sz w:val="24"/>
          <w:szCs w:val="24"/>
          <w:lang w:val="mn-Cyrl-MN"/>
        </w:rPr>
        <w:t>Ажлын хэсгийн ахлагчийн саналыг сонсъё, энэ асуудлаар. Ажлын хэсгийн ахлагч Г.Батхүү гишүүний микрофон.</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Г.Батхүү: - </w:t>
      </w:r>
      <w:r>
        <w:rPr>
          <w:rFonts w:cs="Arial" w:ascii="Arial" w:hAnsi="Arial"/>
          <w:b w:val="false"/>
          <w:bCs w:val="false"/>
          <w:i w:val="false"/>
          <w:iCs w:val="false"/>
          <w:sz w:val="24"/>
          <w:szCs w:val="24"/>
          <w:lang w:val="mn-Cyrl-MN"/>
        </w:rPr>
        <w:t xml:space="preserve">Баярлалаа. Би одоо дэгээр бол болохгүй юм байхгүй л дээ ер нь. Гэхдээ бас үүн дээр би Ж.Энхбаяр гишүүний хэлж байгаа саналыг ойлгож байна. Гэхдээ хуулийн ажлын хэсэг маань жил ажиллаж байгаа гэдгийг бас гишүүд ойлгоорой. Би өнөөдөр юу Байнгын хороон дээр тохиръё гэж бодож байна вэ гэхээр одоо дараагийн ажлын хэсэгт ажлын хэсгийн гишүүд хамаагүй тэр нам, бүлгийнхээ шийдвэрийг аваад, орж ирээд, ажлын хэсгийн хуралд оролцоод, ажлаа хийе гэдэг юмыг л тохирмоор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Тэгэхгүй бол одоо яг ний нуугүй хэлэхэд ажлын хэсэг дээр Монгол </w:t>
      </w:r>
      <w:r>
        <w:rPr>
          <w:rFonts w:cs="Arial" w:ascii="Arial" w:hAnsi="Arial"/>
          <w:b w:val="false"/>
          <w:bCs w:val="false"/>
          <w:i w:val="false"/>
          <w:iCs w:val="false"/>
          <w:sz w:val="24"/>
          <w:szCs w:val="24"/>
          <w:lang w:val="mn-Cyrl-MN"/>
        </w:rPr>
        <w:t>А</w:t>
      </w:r>
      <w:r>
        <w:rPr>
          <w:rFonts w:cs="Arial" w:ascii="Arial" w:hAnsi="Arial"/>
          <w:b w:val="false"/>
          <w:bCs w:val="false"/>
          <w:i w:val="false"/>
          <w:iCs w:val="false"/>
          <w:sz w:val="24"/>
          <w:szCs w:val="24"/>
          <w:lang w:val="mn-Cyrl-MN"/>
        </w:rPr>
        <w:t xml:space="preserve">рдын </w:t>
      </w:r>
      <w:r>
        <w:rPr>
          <w:rFonts w:cs="Arial" w:ascii="Arial" w:hAnsi="Arial"/>
          <w:b w:val="false"/>
          <w:bCs w:val="false"/>
          <w:i w:val="false"/>
          <w:iCs w:val="false"/>
          <w:sz w:val="24"/>
          <w:szCs w:val="24"/>
          <w:lang w:val="mn-Cyrl-MN"/>
        </w:rPr>
        <w:t>Н</w:t>
      </w:r>
      <w:r>
        <w:rPr>
          <w:rFonts w:cs="Arial" w:ascii="Arial" w:hAnsi="Arial"/>
          <w:b w:val="false"/>
          <w:bCs w:val="false"/>
          <w:i w:val="false"/>
          <w:iCs w:val="false"/>
          <w:sz w:val="24"/>
          <w:szCs w:val="24"/>
          <w:lang w:val="mn-Cyrl-MN"/>
        </w:rPr>
        <w:t xml:space="preserve">амын гишүүд бол орж ирэхгүй байгаа. Одоо орж ирээд, тухайн асуудлыг хариуцсан Мэргэжлийн хяналтын газрын дарга хүртэл ирэхгүй байгаа. 2 удаа урьсан. Орж ирээд тэгээд энэ ажлаа эхлүүлье, хэлэлцүүлгээ эхэлье гэдэг юм дээр тохироод яах юм бол одоо бас энэ саналыг хүлээж авч болж байгаа юм. Тэгэхгүй дахиад л ингээд л цаашаа үргэлжлээд л хуралдаа ирэхгүй, асуудал яригдахгүй ажил хийгдэхгүй яваад байх юм бол энэ болохгүй. Гэхдээ үүн дээр одоо жил хүлээнэ гэдэг бол жил нэг ажлын хэсэг хуралдана гэдэг бол бараг энэ түүхэнд байсан юм уу, үгүй юу би бас гайхаж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Тэгэхээр бүгдээрээ тийм юм дээр л тохиръё. Хурлаа ирэх 7 хоногт хуваарьт оруулаад албан ёсоор зарлая. Ажлын хэсгийнхээ хуралд ирье. Асуудлаа тал талаасаа ярья. Тэгээд мэдээж ойлголцолд хүрээд, тэгээд тэр юмаа аваад л явъя. Ийм юм дээр ажлын хэсгийн гишүүд тухайлбал энэ дотор байгаа Монгол ардын намын бүлгийн гишүүд оролцъё гэж байгаа бол би бол санал нэгдэж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А.Бакей: - </w:t>
      </w:r>
      <w:r>
        <w:rPr>
          <w:rFonts w:cs="Arial" w:ascii="Arial" w:hAnsi="Arial"/>
          <w:b w:val="false"/>
          <w:bCs w:val="false"/>
          <w:i w:val="false"/>
          <w:iCs w:val="false"/>
          <w:sz w:val="24"/>
          <w:szCs w:val="24"/>
          <w:lang w:val="mn-Cyrl-MN"/>
        </w:rPr>
        <w:t xml:space="preserve">Ойлгомжтой. Ер нь бол яах вэ энэ Хяналтын хууль өөрөө их ач холбогдолтой хууль гэдгийг манай эрхэм гишүүд ойлгож байгаа байх. Бизнесийн орчныг сайжруулахтай холбоотой чухал хууль. Тийм учраас энэ хуулийн ажлын хэсэг үндсэндээ ингээд жил гаруй хугацаанд ажилласан, олон удаагийн хэлэлцүүлэг зохион байгуулагдсан. Зарчмын зөрүүтэй саналууд бас бэлэн болсон. Шинэ байгуулагдсан Шийдлийн Засгийн газрын Хяналтын асуудал эрхэлсэн сайдын, </w:t>
      </w:r>
      <w:r>
        <w:rPr>
          <w:rFonts w:cs="Arial" w:ascii="Arial" w:hAnsi="Arial"/>
          <w:b w:val="false"/>
          <w:bCs w:val="false"/>
          <w:i w:val="false"/>
          <w:iCs w:val="false"/>
          <w:sz w:val="24"/>
          <w:szCs w:val="24"/>
          <w:lang w:val="mn-Cyrl-MN"/>
        </w:rPr>
        <w:t>Ш</w:t>
      </w:r>
      <w:r>
        <w:rPr>
          <w:rFonts w:cs="Arial" w:ascii="Arial" w:hAnsi="Arial"/>
          <w:b w:val="false"/>
          <w:bCs w:val="false"/>
          <w:i w:val="false"/>
          <w:iCs w:val="false"/>
          <w:sz w:val="24"/>
          <w:szCs w:val="24"/>
          <w:lang w:val="mn-Cyrl-MN"/>
        </w:rPr>
        <w:t>адар сайдын санал бас ажлын хэсэг дээр ирсэн. Үүнийг бас ажлын хэсэг авч үзсэн. Тийм учраас үүн дээр бол 1 долоо хоногийн хугацаагаар яах вэ ойлголцлын үндсэн дээр оруулж ирье. Ирэх 7 хоногийн ажлын төлөвлөгөөнд оруулна. Ирэх 7 хоногийн бол ажлын хэсэг бол ажиллана шүү. Үүн дээр бол нам, эвслийн бүлгийн гишүүд яг зарласан цагтаа ирэх хэрэгтэй гэдгийг хэлье. Ингээд Г.Батхүү гишүүн ажлын хэсгийн гишүүний ахлагчид бас баярлалаа.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Одоо Нийтийн сонсголын тухай хууль болоод бусад холбогдох хуулийн төслийн анхны хэлэлцүүлгийг явуулах асуудал байгаа. Ингээд өөр асуудал байхгүй бол хэлэлцэх асуудалд оръё. За Н.Энхболд гишүүн.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Н.Энхболд: - </w:t>
      </w:r>
      <w:r>
        <w:rPr>
          <w:rFonts w:cs="Arial" w:ascii="Arial" w:hAnsi="Arial"/>
          <w:b w:val="false"/>
          <w:bCs w:val="false"/>
          <w:i w:val="false"/>
          <w:iCs w:val="false"/>
          <w:sz w:val="24"/>
          <w:szCs w:val="24"/>
          <w:lang w:val="mn-Cyrl-MN"/>
        </w:rPr>
        <w:t xml:space="preserve">Баярлалаа. Нийтийн сонсголын тухай хуулийн төслийн ажлын хэсэг ажиллаж байгаа. Бид нар бас албан ёсоор хуралдаад зарим түрүүчийн санал </w:t>
      </w:r>
      <w:r>
        <w:rPr>
          <w:rFonts w:cs="Arial" w:ascii="Arial" w:hAnsi="Arial"/>
          <w:b w:val="false"/>
          <w:bCs w:val="false"/>
          <w:i w:val="false"/>
          <w:iCs w:val="false"/>
          <w:sz w:val="24"/>
          <w:szCs w:val="24"/>
          <w:lang w:val="mn-Cyrl-MN"/>
        </w:rPr>
        <w:t xml:space="preserve">юмнуудаа яриад тохирсон. Зарчмын нэг зүйл дээр бүлгүүд дээрээ ярьж байгаад эргээд хуралдъя гэсэн одоо хуралдаж, түүнээс хойш хуралдаж чадаагүй л дээ. Х.Тэмүүжин ажлын хэсгийн дарга Х.Тэмүүжин гишүүн мэдэж байгаа. Тэгээд тэр дуусаагүй байхад үүнийг ингээд оруулаад байх явдал бол бас зохисгүй байна. Энэ ёстой юу дэг зөрчсөн хэрэг болно. Яагаад вэ гэвэл ажлын хэсгээс эцэслээд саналаа за гэнэ үү, үгүй гэнэ үү ямар ч байсан ажлын хэсэг саналаа гаргаж байж санал хурааж явах болохоос биш зүгээр өөр Байнгын хорооноос оруулж ирсэн саналын дагуу санал хураагаад яваад тэгээд зарим хэсгийг нь хаяад явъя гэдэг тухай асуудал ярьж байж таарахгүй. Үүн дээр бол огт үгүй, үүнийг үгүй гээд байгаа юм байхгүй.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Зарчмын нэг том асуудал байгаа. Тэр мөрдөн шалгах сонсгол гэдэгтэй холбоотой. Түүн дээр Ерөнхийлөгчөөс оруулж ирсэн санал дээр энэ мөрдөн шалгах сонсгол гэдэг бол Улсын Их Хурлаар асуудлыг авч хэлэлцээд, албан тушаалтныг тухайлбал тэр хүнийг буруутай хууль зөрчсөн эсэхийг тогтооно гэсэн утгатай ийм заалт байж байгаа. Энэ бол шүүхийн хийдэг ажил. Тэгэхээр энэ зарчмын ийм том юм дээр бид нар саналаа нэгтгэхгүйгээр одоо ингээд Байнгын хороон дээр оруулж ирээд ярина гэдэг бол болохгүй.</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sz w:val="24"/>
          <w:szCs w:val="24"/>
          <w:lang w:val="mn-Cyrl-MN"/>
        </w:rPr>
        <w:tab/>
        <w:t>Үүнийг бол хойш нь тавья, бол</w:t>
      </w:r>
      <w:r>
        <w:rPr>
          <w:rFonts w:cs="Arial" w:ascii="Arial" w:hAnsi="Arial"/>
          <w:b w:val="false"/>
          <w:bCs w:val="false"/>
          <w:i w:val="false"/>
          <w:iCs w:val="false"/>
          <w:sz w:val="24"/>
          <w:szCs w:val="24"/>
          <w:lang w:val="mn-Cyrl-MN"/>
        </w:rPr>
        <w:t>ь</w:t>
      </w:r>
      <w:r>
        <w:rPr>
          <w:rFonts w:cs="Arial" w:ascii="Arial" w:hAnsi="Arial"/>
          <w:b w:val="false"/>
          <w:bCs w:val="false"/>
          <w:i w:val="false"/>
          <w:iCs w:val="false"/>
          <w:sz w:val="24"/>
          <w:szCs w:val="24"/>
          <w:lang w:val="mn-Cyrl-MN"/>
        </w:rPr>
        <w:t xml:space="preserve">ё гээд байгаа юм байхгүй. Бид нар ажлын хэсэг явдгаараа явж байгаа. Өчигдөр хуралдах ёстой байсан. Бүгдээрээ бас өөр давхар ажлын хэсэг дээр байж байгаад, </w:t>
      </w:r>
      <w:r>
        <w:rPr>
          <w:rFonts w:cs="Arial" w:ascii="Arial" w:hAnsi="Arial"/>
          <w:b w:val="false"/>
          <w:bCs w:val="false"/>
          <w:i w:val="false"/>
          <w:iCs w:val="false"/>
          <w:sz w:val="24"/>
          <w:szCs w:val="24"/>
          <w:lang w:val="mn-Cyrl-MN"/>
        </w:rPr>
        <w:t>би тухайлбал тэр Ерөнхийлөгчөөс оруулж ирсэн Төрийн цэргийн бодлогын ажлын хэсгийн ахлагчийн хувьд нөгөөхөө ажлын хэсгээ хуралдуулж орой бид нар бараг 8, 9 цаг хүртэл хуралдсан. Гэрч байж байгаа. Тэгээд манай энэ хуулийн ажлын хэсэг хуралдаж чадаагүй. Тэгэхээр үүнийг ингээд ажлын хэсэг нь дуусаагүй байхад нэг их тийм заавал хүчлээд л хэлэлцүүлнэ гээд, өөр хөндлөнгийн Байнгын хорооноос орж ирсэн саналаар саналаа хураалгаад явна гэх нь би бол зохимжгүй гэж бодож байна. Тэгээд дараагийн 7 хоногт бид нар хуралдъя. Бүлгүүд энэ асуудлы</w:t>
      </w:r>
      <w:r>
        <w:rPr>
          <w:rFonts w:cs="Arial" w:ascii="Arial" w:hAnsi="Arial"/>
          <w:b w:val="false"/>
          <w:bCs w:val="false"/>
          <w:i w:val="false"/>
          <w:iCs w:val="false"/>
          <w:sz w:val="24"/>
          <w:szCs w:val="24"/>
          <w:lang w:val="mn-Cyrl-MN"/>
        </w:rPr>
        <w:t>г</w:t>
      </w:r>
      <w:r>
        <w:rPr>
          <w:rFonts w:cs="Arial" w:ascii="Arial" w:hAnsi="Arial"/>
          <w:b w:val="false"/>
          <w:bCs w:val="false"/>
          <w:i w:val="false"/>
          <w:iCs w:val="false"/>
          <w:sz w:val="24"/>
          <w:szCs w:val="24"/>
          <w:lang w:val="mn-Cyrl-MN"/>
        </w:rPr>
        <w:t xml:space="preserve"> бас ярьсан байж байгаа. Манайх бол зарчмын байр суурь гаргасан байж байгаа.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Би Шударга ёс эвслийн бүлгийг мэдэхгүй байна. Ардчилсан намын бүлэг дээр энэ талаар саналаа ярилцсан гэж сонссон. Тэгээд тэрийг нь бол бид нар нэг мөсөн ажлын хэсэг дээр яриад л тэгээд явъя л даа. Заавал одоо үүнийг ингээд л дуусаагүй байхад нь ингэх чинь нэг л тийм зохимжгүй тэгээд яах гээд байгаа юм бэ гээд сонин сэтгэгдэл төрүүлэхээр ийм шахалт шиг харагдаж байна шүү дээ, Байнгын хорооны дарга 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А.Бакей: - </w:t>
      </w:r>
      <w:r>
        <w:rPr>
          <w:rFonts w:cs="Arial" w:ascii="Arial" w:hAnsi="Arial"/>
          <w:b w:val="false"/>
          <w:bCs w:val="false"/>
          <w:i w:val="false"/>
          <w:iCs w:val="false"/>
          <w:sz w:val="24"/>
          <w:szCs w:val="24"/>
          <w:lang w:val="mn-Cyrl-MN"/>
        </w:rPr>
        <w:t xml:space="preserve">Энэ 7 хоногийн хэлэлцэх асуудлын төлөвлөгөөнд орсон байгаа. Тэгэхдээ өчигдөр Хууль зүйн байнгын хороон бүтэн өдөржингөө хуралдсан учраас ажлын хэсэг хуралдаж амжаагүй байна. Гэхдээ өмнө бол ажлын хэсэг хуралдаад нэг асуудлаас бусад бүх асуудлаар 24 санал хураагаад дэмжсэн 14 санал байж байгаа. Дээр нь Өргөдлийн байнгын хороо бас хэдэн зарчмын зөрүүтэй санал гаргаж ирүүлсэн байна. Дэгийн хувьд бол ийм байгаа шүү дээ.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Дэгийн хуулийн 16.7-д бол ажлын хэсэг энэ хуулийн 16.6.3-т заасан төслийг хуралдаанаар хэлэлцэх ажлын хэсэгт орсон Улсын Их Хурлын гишүүдийн дунд санал хураалт явуулж, олонхын дэмжлэг авсан саналыг Байнгын хорооны хуралдаанаар хэлэлцүүлэх бөгөөд Байнгын хороо нь хуралдаанаар гарсан бусад саналыг нэгтгэн хэлэлцэж эцсийн санал, дүгнэлт гаргана гэж байгаа. Дэгийн хувьд бол хэлэлцээд явахад болохгүй юм байхгүй. Зүгээр тэр ганцхан мөрдөн шалгах гэсэн тэр асуудалтай холбоотой дээр бол дахиж ажлын хэсэг бас нэг санал хураагаад ажиллаад, саналаа нэгтгээд ирээч гээд бид хугацаа өгсөн байгаа. Ингээд ажлын хэсгийн ахлагч Х.Тэмүүжин гишүүн бас ямар саналтай байна, саналаа хэлье.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Х.Тэмүүжин: - </w:t>
      </w:r>
      <w:r>
        <w:rPr>
          <w:rFonts w:cs="Arial" w:ascii="Arial" w:hAnsi="Arial"/>
          <w:b w:val="false"/>
          <w:bCs w:val="false"/>
          <w:i w:val="false"/>
          <w:iCs w:val="false"/>
          <w:sz w:val="24"/>
          <w:szCs w:val="24"/>
          <w:lang w:val="mn-Cyrl-MN"/>
        </w:rPr>
        <w:t xml:space="preserve">Ажлын хэсгийн ахлагчийн хувьд бол ийм байр суурьтай байгаа юм. Ажлын хэсэг дээр үндсэндээ бол нэг асуудлаас бусад бүх асуудлыг нь бол үндсэндээ бол яриад дууссан. Саналуудаа бол хураагаад эмхлээд цэгцэлсэн. Шийдээгүй байгаа асуудлаасаа бусад асуудлыг би бол юу гэж бодож байна вэ гэхээр Сонсголын тухай хуулийг аль болох бид нар хэлэлцээд явж байх нь зөв байх. Тэгээд Байнгын хороон дээр тэр санал нэгдээгүй, бүлгүүд дээрээ танилцуулаад буцаж ирээд ярина гэсэн сэдвээсээ бусад асуудлаараа саналаа хэлэлцээд, боломжтой бол хураагаад тэгээд тэр асуудлаа дуусгаад гэхдээ энэ хуулийн хэлэлцүүлэг хаагдаагүй, Байнгын хороон дээр. Хаагдаагүй. Гэхдээ одоо ингээд сунжраад яваад байх биш бас дахиад ажлын хэсэгт байгаа гишүүдэд үүрэг өгөөд, за 7 хоног уу, бүлэг дээрээ ярих яриагаа ярь. Бүлгээсээ байр сууриа тодорхой болгоод буцаагаад ажлын хэсэг дээр ирээд ярь. Тэгээд Байнгын хороогоороо хагалуулдаггүй, ажлын хэсэг дээрээ хагалуулдаггүй ямар ч байсан энэ асуудлаа шийдье.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sz w:val="24"/>
          <w:szCs w:val="24"/>
          <w:lang w:val="mn-Cyrl-MN"/>
        </w:rPr>
        <w:tab/>
        <w:t xml:space="preserve">Зүгээр ажлын хэсэг дээр мөрдөн шалгах гэдэг юм дээр ямар бас дөхөмтэй ойлголцолд бас хүрсэн бэ гэхээр өргөн баригдсан төсөл дээр байж байгаа тэр Улсын Их Хурлын болон албан тушаалтны хууль зөрчсөн үйл ажиллагааг тогтоох гэсэн тэр өгүүлбэр бол ямар ч гэсэн байж болохгүй юм байна. Түүнийг бол хасах ёстой юм байна. Зүгээр тодорхой үйл ажиллагаа, үйл баримтыг Улсын Их Хурал дээр татаж авах хэлэлцэх тэр эрх бол  Улсын Их Хурал дээр байх ёстой юм байна. Түүнийгээ яаж томьёолох юм бэ гэдэг дээрээ ярилцаад 2 хувилбартай ирье. За бүлгүүд дээрээ ярихдаа ерөөсөө мөрдөн шалгах сонсгол байхгүй гэдгээр энэ хуулийг батлах уу, үгүй юу гэдгээр нэг ярья. Мөн ийм эрх мэдэлтэй байна гэвэл ямар хэмжээ хязгаартай байх вэ гэдэг ойлголцол дээрээ бас баталж болно. </w:t>
      </w:r>
      <w:r>
        <w:rPr>
          <w:rFonts w:cs="Arial" w:ascii="Arial" w:hAnsi="Arial"/>
          <w:b w:val="false"/>
          <w:bCs w:val="false"/>
          <w:i w:val="false"/>
          <w:iCs w:val="false"/>
          <w:sz w:val="24"/>
          <w:szCs w:val="24"/>
          <w:lang w:val="mn-Cyrl-MN"/>
        </w:rPr>
        <w:t xml:space="preserve">Ийм нэг 2 хувилбар байна гэсэн.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 xml:space="preserve"> </w:t>
      </w: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Энэ 2 хувилбар дээрээ ярилцаад ирэх 7 хоногт байна уу бүлэг дээрээ яриад ажлын хэсгээ дахиад яг энэ сэдвээр ажлын хэсгээ дахиад нэг </w:t>
      </w:r>
      <w:r>
        <w:rPr>
          <w:rFonts w:cs="Arial" w:ascii="Arial" w:hAnsi="Arial"/>
          <w:b w:val="false"/>
          <w:bCs w:val="false"/>
          <w:i w:val="false"/>
          <w:iCs w:val="false"/>
          <w:sz w:val="24"/>
          <w:szCs w:val="24"/>
          <w:lang w:val="mn-Cyrl-MN"/>
        </w:rPr>
        <w:t>хуралдуулбал</w:t>
      </w:r>
      <w:r>
        <w:rPr>
          <w:rFonts w:cs="Arial" w:ascii="Arial" w:hAnsi="Arial"/>
          <w:b w:val="false"/>
          <w:bCs w:val="false"/>
          <w:i w:val="false"/>
          <w:iCs w:val="false"/>
          <w:sz w:val="24"/>
          <w:szCs w:val="24"/>
          <w:lang w:val="mn-Cyrl-MN"/>
        </w:rPr>
        <w:t xml:space="preserve"> яасан юм бэ? </w:t>
      </w:r>
      <w:r>
        <w:rPr>
          <w:rFonts w:cs="Arial" w:ascii="Arial" w:hAnsi="Arial"/>
          <w:b w:val="false"/>
          <w:bCs w:val="false"/>
          <w:i w:val="false"/>
          <w:iCs w:val="false"/>
          <w:sz w:val="24"/>
          <w:szCs w:val="24"/>
          <w:lang w:val="mn-Cyrl-MN"/>
        </w:rPr>
        <w:t xml:space="preserve">Нөгөө сэдвүүдээ бол одоо ер нь хэлэлцээд явбал яасан бэ дахиад дахин, дахин ингэж хуралдаж, дахин хүлээж ингэж нүсэр ажил хүлээж байхаар одоо өнөөдөр бол хэлэлцэх асуудал байхгүй байна шүү дээ. Тэгэхээр Байнгын хороон дээр ажлын хэсгийн ойлголцсон мөрдөн шалгахаас бусад саналаа бол хураагаад явъя. Мөрдөн шалгахтай өөр бусад </w:t>
      </w:r>
      <w:r>
        <w:rPr>
          <w:rFonts w:cs="Arial" w:ascii="Arial" w:hAnsi="Arial"/>
          <w:b w:val="false"/>
          <w:bCs w:val="false"/>
          <w:i w:val="false"/>
          <w:iCs w:val="false"/>
          <w:sz w:val="24"/>
          <w:szCs w:val="24"/>
          <w:lang w:val="mn-Cyrl-MN"/>
        </w:rPr>
        <w:t>Б</w:t>
      </w:r>
      <w:r>
        <w:rPr>
          <w:rFonts w:cs="Arial" w:ascii="Arial" w:hAnsi="Arial"/>
          <w:b w:val="false"/>
          <w:bCs w:val="false"/>
          <w:i w:val="false"/>
          <w:iCs w:val="false"/>
          <w:sz w:val="24"/>
          <w:szCs w:val="24"/>
          <w:lang w:val="mn-Cyrl-MN"/>
        </w:rPr>
        <w:t>айнгын хорооноос санал ирсэн бол мөрдөн шалгах сонсголтой холбоотой байх юм бол тэрийг нь хэлэлцэхгүй ажлын хэсэг рүүгээ шилжүүлье. Ийм байдлаар хууль хэлэлцвэл яасан юм бэ?</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А.Бакей: - </w:t>
      </w:r>
      <w:r>
        <w:rPr>
          <w:rFonts w:cs="Arial" w:ascii="Arial" w:hAnsi="Arial"/>
          <w:b w:val="false"/>
          <w:bCs w:val="false"/>
          <w:i w:val="false"/>
          <w:iCs w:val="false"/>
          <w:sz w:val="24"/>
          <w:szCs w:val="24"/>
          <w:lang w:val="mn-Cyrl-MN"/>
        </w:rPr>
        <w:t xml:space="preserve">Энэ бол болж байгаа юм биш үү? Бас одоо бид нар чинь бас нэгэнт та бүхэн цугларсан байна. Цаг хэмнэх үүднээс ч гэсэн одоо хаврын чуулган завсарлах хугацаа тун дөхсөн байна. Ийм үед бол бид нар бол бас нэг ядаж бэлдсэн саналын хүрээнд ажлын хэсэг зөвшилцсөн саналын хүрээнд бол саналаа хураагаад, маргаантай байгаа асуудал дээр бол хэлэлцүүлэг дахиж үргэлжлээд 1 долоо хоногийн дотор ирэх 7 хоногт </w:t>
      </w:r>
      <w:r>
        <w:rPr>
          <w:rFonts w:cs="Arial" w:ascii="Arial" w:hAnsi="Arial"/>
          <w:b w:val="false"/>
          <w:bCs w:val="false"/>
          <w:i w:val="false"/>
          <w:iCs w:val="false"/>
          <w:sz w:val="24"/>
          <w:szCs w:val="24"/>
          <w:lang w:val="mn-Cyrl-MN"/>
        </w:rPr>
        <w:t xml:space="preserve">та бүхэн бас бүлэг дээрээ, ажлын хэсэг дээрээ бас зөвшилцөл явуулаад тэгээд явбал яасан юм бэ? Тэгэх үү гишүүд ээ. </w:t>
      </w:r>
      <w:r>
        <w:rPr>
          <w:rFonts w:cs="Arial" w:ascii="Arial" w:hAnsi="Arial"/>
          <w:b w:val="false"/>
          <w:bCs w:val="false"/>
          <w:i w:val="false"/>
          <w:iCs w:val="false"/>
          <w:sz w:val="24"/>
          <w:szCs w:val="24"/>
          <w:lang w:val="mn-Cyrl-MN"/>
        </w:rPr>
        <w:t>Н.Энхболд гишүүн. Ер нь тэгээд явмаар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Н.Энхболд: - </w:t>
      </w:r>
      <w:r>
        <w:rPr>
          <w:rFonts w:cs="Arial" w:ascii="Arial" w:hAnsi="Arial"/>
          <w:b w:val="false"/>
          <w:bCs w:val="false"/>
          <w:i w:val="false"/>
          <w:iCs w:val="false"/>
          <w:sz w:val="24"/>
          <w:szCs w:val="24"/>
          <w:lang w:val="mn-Cyrl-MN"/>
        </w:rPr>
        <w:t xml:space="preserve">Ялгаагүй шүү дээ. Өнөөдөр хураасан, дараа хураасан. Дараа ганцхан юм л өөрчлөгдөнө. Тэгэхээр гэхдээ зарчмаа хэрэв бид нар баривал ажлын хэсэг дээрээ юмаа эцэслээд л тэгээд нэг мөсөн оруулж ирээд хураалгах нь би бол тэр нь илүү зөв байх гэж бодож байна. Тэгэхгүй бол тэгээд л энэ тал нь нэг шахаад байгаа юм шиг, нөгөөх нь ерөөсөө гаргахгүй гээд байгаа юм шиг нэг иймэрхүү нөхцөл байдал үүсээд энэ чинь бас л дахиад л бид нарын Байнгын хорооны, </w:t>
      </w:r>
      <w:r>
        <w:rPr>
          <w:rFonts w:cs="Arial" w:ascii="Arial" w:hAnsi="Arial"/>
          <w:b w:val="false"/>
          <w:bCs w:val="false"/>
          <w:i w:val="false"/>
          <w:iCs w:val="false"/>
          <w:sz w:val="24"/>
          <w:szCs w:val="24"/>
          <w:lang w:val="mn-Cyrl-MN"/>
        </w:rPr>
        <w:t>Улсын Их Хур</w:t>
      </w:r>
      <w:r>
        <w:rPr>
          <w:rFonts w:cs="Arial" w:ascii="Arial" w:hAnsi="Arial"/>
          <w:b w:val="false"/>
          <w:bCs w:val="false"/>
          <w:i w:val="false"/>
          <w:iCs w:val="false"/>
          <w:sz w:val="24"/>
          <w:szCs w:val="24"/>
          <w:lang w:val="mn-Cyrl-MN"/>
        </w:rPr>
        <w:t xml:space="preserve">лын ажлын уур амьсгал бусад бүх юмтай л холбоотой асуудал болно шүү дээ.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sz w:val="24"/>
          <w:szCs w:val="24"/>
          <w:lang w:val="mn-Cyrl-MN"/>
        </w:rPr>
        <w:tab/>
        <w:t xml:space="preserve">Ямар ялгаа байна. Эцэслэж шийдэх нь дараагийн 7 хоногт юм уу гээд л тэгж байгаа бол. Тэгээд түүгээрээ л явбал яасан юм. </w:t>
      </w:r>
      <w:r>
        <w:rPr>
          <w:rFonts w:cs="Arial" w:ascii="Arial" w:hAnsi="Arial"/>
          <w:b w:val="false"/>
          <w:bCs w:val="false"/>
          <w:i w:val="false"/>
          <w:iCs w:val="false"/>
          <w:sz w:val="24"/>
          <w:szCs w:val="24"/>
          <w:lang w:val="mn-Cyrl-MN"/>
        </w:rPr>
        <w:t xml:space="preserve">Ер нь зарчим бол ажлын хэсэг юмаа эцэслэж гүйцээгүй байхад тэгвэл одоо 10 саналтай байж 10 санал зөрсөн саналтай байж байгаад нэгийг нь зөвшилцсөн за 9-ыг нь дахиж хуралдаад болъё гээд эхлээд нэгийг нь хургаад 10 дахин хуралдах энэ тэр тийм жишиг рүү бас орж болно шүү дээ. Түрүүлээд юмаа эхлүүлж байя, явуулж байя гэдэг үүднээсээ.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А.Бакей: - </w:t>
      </w:r>
      <w:r>
        <w:rPr>
          <w:rFonts w:cs="Arial" w:ascii="Arial" w:hAnsi="Arial"/>
          <w:b w:val="false"/>
          <w:bCs w:val="false"/>
          <w:i w:val="false"/>
          <w:iCs w:val="false"/>
          <w:sz w:val="24"/>
          <w:szCs w:val="24"/>
          <w:lang w:val="mn-Cyrl-MN"/>
        </w:rPr>
        <w:t xml:space="preserve">Завсарлах хугацаа дөхөөд байна л даа. </w:t>
      </w:r>
      <w:r>
        <w:rPr>
          <w:rFonts w:cs="Arial" w:ascii="Arial" w:hAnsi="Arial"/>
          <w:b w:val="false"/>
          <w:bCs w:val="false"/>
          <w:i w:val="false"/>
          <w:iCs w:val="false"/>
          <w:sz w:val="24"/>
          <w:szCs w:val="24"/>
          <w:lang w:val="mn-Cyrl-MN"/>
        </w:rPr>
        <w:t xml:space="preserve">Хугацаа бага байна.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Н.Энхболд: - </w:t>
      </w:r>
      <w:r>
        <w:rPr>
          <w:rFonts w:cs="Arial" w:ascii="Arial" w:hAnsi="Arial"/>
          <w:b w:val="false"/>
          <w:bCs w:val="false"/>
          <w:i w:val="false"/>
          <w:iCs w:val="false"/>
          <w:sz w:val="24"/>
          <w:szCs w:val="24"/>
          <w:lang w:val="mn-Cyrl-MN"/>
        </w:rPr>
        <w:t xml:space="preserve">Энэ байтугай чухал хуулиуд зөндөө олон юмнууд бас байна шүү дээ, дарга 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А.Бакей: - </w:t>
      </w:r>
      <w:r>
        <w:rPr>
          <w:rFonts w:cs="Arial" w:ascii="Arial" w:hAnsi="Arial"/>
          <w:b w:val="false"/>
          <w:bCs w:val="false"/>
          <w:i w:val="false"/>
          <w:iCs w:val="false"/>
          <w:sz w:val="24"/>
          <w:szCs w:val="24"/>
          <w:lang w:val="mn-Cyrl-MN"/>
        </w:rPr>
        <w:t xml:space="preserve">За. </w:t>
      </w:r>
      <w:r>
        <w:rPr>
          <w:rFonts w:cs="Arial" w:ascii="Arial" w:hAnsi="Arial"/>
          <w:b w:val="false"/>
          <w:bCs w:val="false"/>
          <w:i w:val="false"/>
          <w:iCs w:val="false"/>
          <w:sz w:val="24"/>
          <w:szCs w:val="24"/>
          <w:lang w:val="mn-Cyrl-MN"/>
        </w:rPr>
        <w:t>Мөн бил үү? Д.Лүндээжанцан гишүүн. Гэхдээ ажлын хэсэгт байна уу, үгүй юу энэ чинь.</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Д.Лүндээжанцан: - </w:t>
      </w:r>
      <w:r>
        <w:rPr>
          <w:rFonts w:cs="Arial" w:ascii="Arial" w:hAnsi="Arial"/>
          <w:b w:val="false"/>
          <w:bCs w:val="false"/>
          <w:i w:val="false"/>
          <w:iCs w:val="false"/>
          <w:sz w:val="24"/>
          <w:szCs w:val="24"/>
          <w:lang w:val="mn-Cyrl-MN"/>
        </w:rPr>
        <w:t xml:space="preserve">Би хүлцэл өчье. Ажлын хэсэг тун муу ажилласан байна л даа. Тийм. Тэгээд би байна шүү дээ тэгээд би одоо энэ саналын товчооныг саналын товчоон гээд ороод ирсэн энэ зүйлийг бол үзээд сууж байна. Нэг сайн төвлөрч өгөхгүй байна. Нийтийн сонсголын хуулийн ач холбогдлыг бол маш ойлгож байгаа. Парламентын гишүүд бид нар бол </w:t>
      </w:r>
      <w:r>
        <w:rPr>
          <w:rFonts w:cs="Arial" w:ascii="Arial" w:hAnsi="Arial"/>
          <w:b w:val="false"/>
          <w:bCs w:val="false"/>
          <w:i w:val="false"/>
          <w:iCs w:val="false"/>
          <w:sz w:val="24"/>
          <w:szCs w:val="24"/>
          <w:lang w:val="mn-Cyrl-MN"/>
        </w:rPr>
        <w:t xml:space="preserve">дуртай, засагт орж ажиллах гэж байгаа хүмүүс бол их дурамжхан. Ийм л одоо төсөл байдаг л даа. Би бол үүнийг мэднэ. Тэгэхээр ялангуяа одоо эрх барих гэж байгаа хэсэг нь бол дурамжхан, сөрөг хүчин болох гэж байгаа нь их дуртай гэдэг юм уу. Ингээд яриад байвал олон юм ярьж болно.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А.Бакей: - </w:t>
      </w:r>
      <w:r>
        <w:rPr>
          <w:rFonts w:cs="Arial" w:ascii="Arial" w:hAnsi="Arial"/>
          <w:b w:val="false"/>
          <w:bCs w:val="false"/>
          <w:i w:val="false"/>
          <w:iCs w:val="false"/>
          <w:sz w:val="24"/>
          <w:szCs w:val="24"/>
          <w:lang w:val="mn-Cyrl-MN"/>
        </w:rPr>
        <w:t>Та чинь эрх баригч шүү дээ бас.</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Д.Лүндээжанцан: - </w:t>
      </w:r>
      <w:r>
        <w:rPr>
          <w:rFonts w:cs="Arial" w:ascii="Arial" w:hAnsi="Arial"/>
          <w:b w:val="false"/>
          <w:bCs w:val="false"/>
          <w:i w:val="false"/>
          <w:iCs w:val="false"/>
          <w:sz w:val="24"/>
          <w:szCs w:val="24"/>
          <w:lang w:val="mn-Cyrl-MN"/>
        </w:rPr>
        <w:t>Тэгээд юу байна. Би одоогийн юмаар яриагүй байна шүү дээ. Ирээдүйн энэ олон жил үйлчлэх. Монголд бас ганц нэг эхлэл, үр хөврөл бол байгаа. Үүнийг хуульчлаад нэлээн том хэмжээ</w:t>
      </w:r>
      <w:r>
        <w:rPr>
          <w:rFonts w:cs="Arial" w:ascii="Arial" w:hAnsi="Arial"/>
          <w:b w:val="false"/>
          <w:bCs w:val="false"/>
          <w:i w:val="false"/>
          <w:iCs w:val="false"/>
          <w:sz w:val="24"/>
          <w:szCs w:val="24"/>
          <w:lang w:val="mn-Cyrl-MN"/>
        </w:rPr>
        <w:t>н</w:t>
      </w:r>
      <w:r>
        <w:rPr>
          <w:rFonts w:cs="Arial" w:ascii="Arial" w:hAnsi="Arial"/>
          <w:b w:val="false"/>
          <w:bCs w:val="false"/>
          <w:i w:val="false"/>
          <w:iCs w:val="false"/>
          <w:sz w:val="24"/>
          <w:szCs w:val="24"/>
          <w:lang w:val="mn-Cyrl-MN"/>
        </w:rPr>
        <w:t xml:space="preserve">д авч үзэх гэж байгаа талаас нь бол парламентын хяналтын чиг үүрэг сайжрах нэг гол хэлбэр болох талаас нь би ойлгоод байгаа. Тэгээд үүнийг байна шүү дээ яах вэ нэг цугласных гэж биш. Энэ Төрийн байгуулалтын байнгын хороо байна шүү дээ, хэдүүлээ одоо яг Х.Тэмүүжингийн хэлснээр яг ажлын хэсэг байна шүү дээ бүгдээрээ нэг цуглаад нэг бүтэн цуглаад нэг юмаа нэг яриад ирэх нэг дэх өдөр үдээс хойш байдаг юм уу. Бүлгээр нэг орж танилцуулаад тэгээд энэ асуудлыг нэг тийш нь болгоод оруулж ирээд, тэгээд хэлэлцүүлье.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Одоо бол яах вэ дээ бид нар бол тооны хойноос хөөцөлдөх цаг биш. Манай Төрийн байгуулалтын хороо байна шүү дээ одоо ер нь нөгөө ямар нөөж, нөөж гол юм дээрээ гардаг гэдэг шиг Улс төрийн намын хууль, Төрийн албаны хууль, Сонгуулийн хууль, Үндсэн хуулийн өөрчлөлт гээд маш том хуулиуд байна шүү дээ. Манай Төрийн байгуулалтын хороон дээр байж байгаа. Эдийн засгийн хороон дээр маш том асуудлууд байна. Хууль зүйн байнгын хороо бол одоо ажлаа барахгүй байна. Тэгэхээр байна шүү дээ заавал одоо бид бүхэн хуралдах ёстой гэдэгт биш чанартай хуралдах асуудал нь бол 1 номерын асуудал юм гэж ингэж үзэж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Би саяхан  хөдөө яваа ирлээ. Одоо яах вэ Архангай аймгийн 3, 4 сумаар орлоо. Хүн болгон ямар асуудал ярьж байгаа гэхээр 4, 5 асуудал ярьж байна. 1-рт бол та нар Сонгуулийн хуулийг өөрчилж, хүнийг сонгохгүй бол бид нар сонгууль</w:t>
      </w:r>
      <w:r>
        <w:rPr>
          <w:rFonts w:cs="Arial" w:ascii="Arial" w:hAnsi="Arial"/>
          <w:b w:val="false"/>
          <w:bCs w:val="false"/>
          <w:i w:val="false"/>
          <w:iCs w:val="false"/>
          <w:sz w:val="24"/>
          <w:szCs w:val="24"/>
          <w:lang w:val="mn-Cyrl-MN"/>
        </w:rPr>
        <w:t>д</w:t>
      </w:r>
      <w:r>
        <w:rPr>
          <w:rFonts w:cs="Arial" w:ascii="Arial" w:hAnsi="Arial"/>
          <w:b w:val="false"/>
          <w:bCs w:val="false"/>
          <w:i w:val="false"/>
          <w:iCs w:val="false"/>
          <w:sz w:val="24"/>
          <w:szCs w:val="24"/>
          <w:lang w:val="mn-Cyrl-MN"/>
        </w:rPr>
        <w:t xml:space="preserve"> оролцохгүй гэнэ. Сонгууль оролцохгүйг одоо уриалах болохгүй гээд би аминдаа хуулиа ярилаа. Тэгсэн мөртөө ер нь 2-рт хариуцлага, хяналтын тогтолцоог та нар сулруулах юм хийж байна. Ерөөсөө л тэрийг сулруулаад л хуваагаад идэж байна гэж дайраад байх юм энэ чинь ямар хэцүү юм. Би хэллээ. Чадлаараа л одоо ингээд идээд уугаад байсан юм алга байна даа гээд чадлаараа л хэллээ.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3 дахь нь бол тэр яах вэ орон нутгийн чанартай малын хулгай, малын эрүүл мэндийн асуудал. Малын эрүүл мэндийн хуулийг гаргахгүй мөртөө л одоо тэгээд дээгүүрээ л нэг хэдэн хууль хэлэлцээд ард түмэнд наалдахгүй хууль хэлэлцээд байх юм гэж. Тэр бодвол Эрүүл мэндийн хууль гэдэг нь ерөөсөө вакцин энэ тэр чинь байнгын дутагдалтай байдаг гэж байна. Тэгээд яах вэ тэтгэвэр гээд юмнууд бусад юмнуудаа ярьж байна. Ингээд би бодохоор бол ер нь тулсан асуудал бол байна шүү дээ энэ Улс төрийн намын хууль, Төрийн албаны хууль, Сонгуулийн хууль юм байна. Үндсэн хууль бол тэртээ тэргүй яригдаад явж байгаа юм чинь. Ийм асуудлууд байх юм. Манай Төрийн байгуулалтын байнгын хороо бол байна шүү дээ энэ асуудлууд дээр анхаарлаа хандуулаад, бид бол Нийтийн сонсголын хууль нэгэнт өргөн баригдаад хэлэлцэх эсэхийг нь шийдсэн юм. Бүгдээрээ Х.Тэмүүжин. Бүгдээрээ нэг цуглаад мэдэв үү, нэг гол юмаа ойлголцож орж ирээд, Төрийн байгуулалтын хороог бага шиг зовоогоод, тэгээд байна шүү дээ, ирэх 7 хоногт оруулбал яасан юм бэ гэдэг ийм саналтай байна.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А.Бакей: - </w:t>
      </w:r>
      <w:r>
        <w:rPr>
          <w:rFonts w:cs="Arial" w:ascii="Arial" w:hAnsi="Arial"/>
          <w:b w:val="false"/>
          <w:bCs w:val="false"/>
          <w:i w:val="false"/>
          <w:iCs w:val="false"/>
          <w:sz w:val="24"/>
          <w:szCs w:val="24"/>
          <w:lang w:val="mn-Cyrl-MN"/>
        </w:rPr>
        <w:t xml:space="preserve">Баярлалаа, ойлголоо. </w:t>
      </w:r>
      <w:r>
        <w:rPr>
          <w:rFonts w:cs="Arial" w:ascii="Arial" w:hAnsi="Arial"/>
          <w:b w:val="false"/>
          <w:bCs w:val="false"/>
          <w:i w:val="false"/>
          <w:iCs w:val="false"/>
          <w:sz w:val="24"/>
          <w:szCs w:val="24"/>
          <w:lang w:val="mn-Cyrl-MN"/>
        </w:rPr>
        <w:t>Н.Батцэрэг гишүүн.</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Н.Батцэрэг: - </w:t>
      </w:r>
      <w:r>
        <w:rPr>
          <w:rFonts w:cs="Arial" w:ascii="Arial" w:hAnsi="Arial"/>
          <w:b w:val="false"/>
          <w:bCs w:val="false"/>
          <w:i w:val="false"/>
          <w:iCs w:val="false"/>
          <w:sz w:val="24"/>
          <w:szCs w:val="24"/>
          <w:lang w:val="mn-Cyrl-MN"/>
        </w:rPr>
        <w:t xml:space="preserve">Баярлалаа. Саяын гишүүдийн гаргаж байгаа </w:t>
      </w:r>
      <w:r>
        <w:rPr>
          <w:rFonts w:cs="Arial" w:ascii="Arial" w:hAnsi="Arial"/>
          <w:b w:val="false"/>
          <w:bCs w:val="false"/>
          <w:i w:val="false"/>
          <w:iCs w:val="false"/>
          <w:sz w:val="24"/>
          <w:szCs w:val="24"/>
          <w:lang w:val="mn-Cyrl-MN"/>
        </w:rPr>
        <w:t xml:space="preserve">Н.Энхболд, Д.Лүндээжанцан гишүүдийн саналыг сонсоод бас хуваалцаж байна. Зарчим талаа барих юм бол ажлын хэсэг дээрээ санал хураагаад, хайрцаглаж оруулж ирдэг байхгүй бол бас нэг тийм сонин жишиг тогтоод, тэгээд хэсэг хэсгээр нь цувуулдаг. Энэ хэсгийг нь явуулж байя гээд янз бүрийн үндэслэл олоод зөвтгөөд, тайлбарлавал аль ч юм дээр болдог л юм чинь. Тийм учраас ерөнхий зарчмаа барих нь зөв байх гэж бодоод. Ажлын хэсэг дээрээ бүрэн хайрцаглаад оруулж ирэх нь зөв байх. Миний ойлгож байгаагаар бол тэр мөрдөн шалгахтай холбоотой хэсгийг хасъя гээд бид нар ерөнхийдөө ойлголцол яваад байгаа юм биш үү, тийм ээ.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Түүнийгээ бол ажлын хэсэг дээрээ санал хураадаг байна уу нэг эцэслээд авъя. Тодруулах нэг хэдхэн цөөхөн зүйл байгаа юм байна лээ, эргэж ярих. Одоогийн энэ оруулж ирсэн энэ хэсэг бол болж байгаа шүү дээ. Тэгээд ажлын хэсгийг бараг энд сууж үргэлжлээд ч юм уу, их товчхон хуралдаж болохоор байгаа шүү дээ, ер нь бол. Тэгээд ажлын хэсэг дээрээ харин хуралдлаа гэвэл А.Бакей дараа өнөөдөр ч Байнгын хороогоо үргэлжлүүлж болно. Дараа 7 хоног руу оруулж болно. Тэр бол Байнгын хороо ажлаа яаж хуваарилах тухай асуудал.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sz w:val="24"/>
          <w:szCs w:val="24"/>
          <w:lang w:val="mn-Cyrl-MN"/>
        </w:rPr>
        <w:tab/>
        <w:t xml:space="preserve">Би бол </w:t>
      </w:r>
      <w:r>
        <w:rPr>
          <w:rFonts w:cs="Arial" w:ascii="Arial" w:hAnsi="Arial"/>
          <w:b w:val="false"/>
          <w:bCs w:val="false"/>
          <w:i w:val="false"/>
          <w:iCs w:val="false"/>
          <w:sz w:val="24"/>
          <w:szCs w:val="24"/>
          <w:lang w:val="mn-Cyrl-MN"/>
        </w:rPr>
        <w:t xml:space="preserve">зарчим талаа бол эхлээд ажлын хэсэг дээрээ санал хурааж энэ асуудлаа бүрэн хайрцаглаад, Байнгын хорооны хуралдаанд оруулах нь зүйтэй гэдэгтэй бол санал нэг байна. Бүлэг дээр тэгж байна. Түрүүн бас асууж байсан. Манай хувьд бол бид нар бүлэг дээрээ үүнийг 2 удаа ярьсан. Нэг дээр нь тэр Ч.Өнөрбаяр зөвлөх бас хүрэлцэн ирж тайлбар, тодруулга хийж нэлээн ярилцсан. Бид нар бол тэр мөрдөн шалгахтай холбоотой хэсгийг нь хасъя, бусад дээр нь бол ер нь парламентын хяналтын чиг үүргээ хууль зүйн сайн зохицуулалттай болгох үүднээс бол энэ хууль гарах нь зөв байна гэж үзэж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А.Бакей: - </w:t>
      </w:r>
      <w:r>
        <w:rPr>
          <w:rFonts w:cs="Arial" w:ascii="Arial" w:hAnsi="Arial"/>
          <w:b w:val="false"/>
          <w:bCs w:val="false"/>
          <w:i w:val="false"/>
          <w:iCs w:val="false"/>
          <w:sz w:val="24"/>
          <w:szCs w:val="24"/>
          <w:lang w:val="mn-Cyrl-MN"/>
        </w:rPr>
        <w:t xml:space="preserve">Ойлголоо. Ингээд ерөнхийдөө бол </w:t>
      </w:r>
      <w:r>
        <w:rPr>
          <w:rFonts w:cs="Arial" w:ascii="Arial" w:hAnsi="Arial"/>
          <w:b w:val="false"/>
          <w:bCs w:val="false"/>
          <w:i w:val="false"/>
          <w:iCs w:val="false"/>
          <w:sz w:val="24"/>
          <w:szCs w:val="24"/>
          <w:lang w:val="mn-Cyrl-MN"/>
        </w:rPr>
        <w:t xml:space="preserve">санал гаргасан гишүүд маань одоо 1 долоо хоногоор хойшлуулъя энэ хооронд бол шаардлагатай бол зарим нам, эвслийн бүлэг дээрээ ярина биз. Ер нь ихэнх нь ярьсан даа. Тэгээд ажлын хэсэг одоо тэр үндсэндээ ганцхан заалт байгаа шүү дээ. Мөрдөн шалгах. Үүнийг шийдэх нь бол нэг бол төслөөс нэг мөсөн хасах, энэ хэсгийг. Эсхүл одоо өөр байдлаар томьёолж, зохистой байдлаар оруулж ирэх ийм л гарц байх шиг байгаа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Дээр нь тэр нөгөө дагалдаж орж байгаа хуулиуд дээр бас зарим өөрчлөлт оруулж байгаа. Түүн дээр бас анхаарах асуудал байх шиг байгаа юм. Энэ 2-ыг ажлын хэсэг дээр эргэж нэг яриад тэгээд дараагийн 7 хоногт яг хэлэлцэх төлөвлөгөөнд заавал оруулна. Дахиад хойшлуулах бол бололцоо байхгүй гэдгийг бас ажлын хэсэг анхаарах хэрэгтэй. Одоо бол ажлын хэсгийн бүрэлдэхүүнд байгаа Х.Тэмүүжин гишүүн, Н.Батцэрэг гишүүн, Д.Лүндээжанцан гишүүн, Н.Энхболд гишүүн бас бүгдээрээ байж байна шүү дээ.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sz w:val="24"/>
          <w:szCs w:val="24"/>
          <w:lang w:val="mn-Cyrl-MN"/>
        </w:rPr>
        <w:tab/>
        <w:t xml:space="preserve">Одоо ч гэсэн хуралдвал хуралдаж болохоор байна. Гэхдээ яах вэ та нар ажлын хэсэг өөрсдөө мэд. Тэгээд одоо саяын горимын саналаар санал хураалт явуулъя. Нэг 7 хоногоор хойшлуулаад энэ хооронд бол ажлын хэсэг ажиллаад, зарчмын зөрүүтэй саналаар бол саналаа тохироод ирэх хэрэгтэй байна.  Хойшлуулъя гэсэн, 7 хоногоор хойшлуулж байгаа. Ирэх 7 хоногийн 3 дахь өдөр хуралдана. Санал өгөөрэй гишүүд. Үндсэндээ юу.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За 11-ээс 10. Ингээд энэ асуудлыг 7 хоногоор хойшлууллаа. Ингээд ирэх 7 хоногт бид бол Нийтийн сонсголын хууль, Хяналтын хуулийг бол ажлын хэсэг бол яг бүрэн байдлаар оруулж ирнэ шүү. Өөр юм байхгүй.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i/>
          <w:iCs/>
          <w:sz w:val="24"/>
          <w:szCs w:val="24"/>
          <w:lang w:val="ms-MY"/>
        </w:rPr>
      </w:pPr>
      <w:r>
        <w:rPr>
          <w:rFonts w:cs="Arial" w:ascii="Arial" w:hAnsi="Arial"/>
          <w:b/>
          <w:bCs/>
          <w:i/>
          <w:iCs/>
          <w:sz w:val="24"/>
          <w:szCs w:val="24"/>
          <w:lang w:val="ms-MY"/>
        </w:rPr>
      </w:r>
    </w:p>
    <w:p>
      <w:pPr>
        <w:pStyle w:val="Title"/>
        <w:spacing w:before="0" w:after="0"/>
        <w:ind w:left="0" w:right="0" w:hanging="0"/>
        <w:jc w:val="both"/>
        <w:rPr>
          <w:rFonts w:ascii="Arial" w:hAnsi="Arial" w:cs="Arial"/>
          <w:b w:val="false"/>
          <w:b w:val="false"/>
          <w:bCs w:val="false"/>
          <w:sz w:val="24"/>
          <w:szCs w:val="24"/>
          <w:lang w:val="ms-MY"/>
        </w:rPr>
      </w:pPr>
      <w:r>
        <w:rPr>
          <w:rFonts w:cs="Arial" w:ascii="Arial" w:hAnsi="Arial"/>
          <w:b w:val="false"/>
          <w:bCs w:val="false"/>
          <w:sz w:val="24"/>
          <w:szCs w:val="24"/>
          <w:lang w:val="ms-MY"/>
        </w:rPr>
        <w:tab/>
      </w:r>
      <w:r>
        <w:rPr>
          <w:rFonts w:cs="Arial" w:ascii="Arial" w:hAnsi="Arial"/>
          <w:b w:val="false"/>
          <w:bCs w:val="false"/>
          <w:sz w:val="24"/>
          <w:szCs w:val="24"/>
          <w:lang w:val="mn-Cyrl-MN"/>
        </w:rPr>
        <w:t>Дууны бичлэгээс</w:t>
      </w:r>
      <w:r>
        <w:rPr>
          <w:rFonts w:cs="Arial" w:ascii="Arial" w:hAnsi="Arial"/>
          <w:b w:val="false"/>
          <w:bCs w:val="false"/>
          <w:sz w:val="24"/>
          <w:szCs w:val="24"/>
          <w:lang w:val="ms-MY"/>
        </w:rPr>
        <w:t xml:space="preserve"> буулгасан:</w:t>
      </w:r>
    </w:p>
    <w:p>
      <w:pPr>
        <w:pStyle w:val="Title"/>
        <w:spacing w:before="0" w:after="0"/>
        <w:ind w:left="0" w:right="0" w:hanging="0"/>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ПРОТОКОЛЫН АЛБАНЫ </w:t>
      </w:r>
    </w:p>
    <w:p>
      <w:pPr>
        <w:pStyle w:val="Normal"/>
        <w:spacing w:before="0" w:after="0"/>
        <w:ind w:left="0" w:right="0" w:hanging="0"/>
        <w:jc w:val="both"/>
        <w:rPr>
          <w:rFonts w:ascii="Arial" w:hAnsi="Arial"/>
          <w:i w:val="false"/>
          <w:i w:val="false"/>
          <w:iCs w:val="false"/>
          <w:sz w:val="24"/>
          <w:szCs w:val="24"/>
          <w:lang w:val="mn-Cyrl-MN"/>
        </w:rPr>
      </w:pPr>
      <w:r>
        <w:rPr>
          <w:rStyle w:val="StrongEmphasis"/>
          <w:rFonts w:cs="Arial" w:ascii="Arial" w:hAnsi="Arial"/>
          <w:b w:val="false"/>
          <w:bCs w:val="false"/>
          <w:i/>
          <w:iCs w:val="false"/>
          <w:sz w:val="24"/>
          <w:szCs w:val="24"/>
          <w:u w:val="none"/>
          <w:lang w:val="mn-Cyrl-MN"/>
        </w:rPr>
        <w:tab/>
      </w:r>
      <w:r>
        <w:rPr>
          <w:rStyle w:val="StrongEmphasis"/>
          <w:rFonts w:cs="Arial" w:ascii="Arial" w:hAnsi="Arial"/>
          <w:b w:val="false"/>
          <w:bCs w:val="false"/>
          <w:i w:val="false"/>
          <w:iCs w:val="false"/>
          <w:sz w:val="24"/>
          <w:szCs w:val="24"/>
          <w:u w:val="none"/>
          <w:lang w:val="mn-Cyrl-MN"/>
        </w:rPr>
        <w:t>ШИНЖЭЭЧ</w:t>
        <w:tab/>
        <w:tab/>
      </w:r>
      <w:r>
        <w:rPr>
          <w:rStyle w:val="StrongEmphasis"/>
          <w:rFonts w:cs="Arial" w:ascii="Arial" w:hAnsi="Arial"/>
          <w:b w:val="false"/>
          <w:bCs w:val="false"/>
          <w:i w:val="false"/>
          <w:iCs w:val="false"/>
          <w:sz w:val="24"/>
          <w:szCs w:val="24"/>
          <w:u w:val="none"/>
          <w:lang w:val="ms-MY"/>
        </w:rPr>
        <w:tab/>
        <w:tab/>
        <w:tab/>
        <w:t xml:space="preserve">                               </w:t>
      </w:r>
      <w:r>
        <w:rPr>
          <w:rStyle w:val="StrongEmphasis"/>
          <w:rFonts w:cs="Arial" w:ascii="Arial" w:hAnsi="Arial"/>
          <w:b w:val="false"/>
          <w:bCs w:val="false"/>
          <w:i w:val="false"/>
          <w:iCs w:val="false"/>
          <w:sz w:val="24"/>
          <w:szCs w:val="24"/>
          <w:u w:val="none"/>
          <w:lang w:val="mn-Cyrl-MN"/>
        </w:rPr>
        <w:t>Д.УЯНГА</w:t>
      </w:r>
      <w:r>
        <w:rPr>
          <w:rStyle w:val="StrongEmphasis"/>
          <w:rFonts w:cs="Arial" w:ascii="Arial" w:hAnsi="Arial"/>
          <w:b w:val="false"/>
          <w:bCs w:val="false"/>
          <w:i w:val="false"/>
          <w:iCs w:val="false"/>
          <w:sz w:val="24"/>
          <w:szCs w:val="24"/>
          <w:u w:val="none"/>
          <w:lang w:val="ms-MY"/>
        </w:rPr>
        <w:tab/>
        <w:tab/>
        <w:tab/>
      </w:r>
    </w:p>
    <w:sectPr>
      <w:footerReference w:type="default" r:id="rId2"/>
      <w:type w:val="nextPage"/>
      <w:pgSz w:w="12240" w:h="15840"/>
      <w:pgMar w:left="2010" w:right="870" w:header="0" w:top="1134" w:footer="1134" w:bottom="1693"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shd w:fill="FFFFFF" w:val="clear"/>
      </w:rPr>
    </w:pPr>
    <w:r>
      <w:rPr>
        <w:shd w:fill="FFFFFF" w:val="clear"/>
      </w:rPr>
      <w:t xml:space="preserve"> </w:t>
    </w:r>
    <w:r>
      <w:rPr>
        <w:shd w:fill="FFFFFF" w:val="clear"/>
      </w:rPr>
      <w:fldChar w:fldCharType="begin"/>
    </w:r>
    <w:r>
      <w:instrText> PAGE </w:instrText>
    </w:r>
    <w:r>
      <w:fldChar w:fldCharType="separate"/>
    </w:r>
    <w:r>
      <w:t>10</w:t>
    </w:r>
    <w:r>
      <w:fldChar w:fldCharType="end"/>
    </w:r>
  </w:p>
</w:ftr>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 w:val="24"/>
        <w:szCs w:val="24"/>
        <w:lang w:val="en-US" w:eastAsia="zh-CN" w:bidi="hi-IN"/>
      </w:rPr>
    </w:rPrDefault>
    <w:pPrDefault>
      <w:pPr/>
    </w:pPrDefault>
  </w:docDefaults>
  <w:style w:type="paragraph" w:styleId="Normal">
    <w:name w:val="Normal"/>
    <w:qFormat/>
    <w:pPr>
      <w:widowControl w:val="false"/>
      <w:suppressAutoHyphens w:val="true"/>
      <w:kinsoku w:val="true"/>
      <w:overflowPunct w:val="true"/>
      <w:autoSpaceDE w:val="true"/>
      <w:bidi w:val="0"/>
    </w:pPr>
    <w:rPr>
      <w:rFonts w:ascii="Liberation Serif" w:hAnsi="Liberation Serif" w:eastAsia="Lucida Sans Unicode" w:cs="Mangal"/>
      <w:color w:val="auto"/>
      <w:sz w:val="24"/>
      <w:szCs w:val="24"/>
      <w:lang w:val="en-US" w:eastAsia="zh-CN" w:bidi="hi-IN"/>
    </w:rPr>
  </w:style>
  <w:style w:type="paragraph" w:styleId="Heading2">
    <w:name w:val="Heading 2"/>
    <w:basedOn w:val="Heading"/>
    <w:next w:val="TextBody"/>
    <w:qFormat/>
    <w:pPr>
      <w:numPr>
        <w:ilvl w:val="0"/>
        <w:numId w:val="0"/>
      </w:numPr>
      <w:outlineLvl w:val="1"/>
    </w:pPr>
    <w:rPr>
      <w:rFonts w:ascii="Times New Roman" w:hAnsi="Times New Roman" w:eastAsia="SimSun" w:cs="Mangal"/>
      <w:b/>
      <w:bCs/>
      <w:sz w:val="36"/>
      <w:szCs w:val="36"/>
    </w:rPr>
  </w:style>
  <w:style w:type="character" w:styleId="StrongEmphasis">
    <w:name w:val="Strong Emphasis"/>
    <w:rPr>
      <w:b/>
      <w:bCs/>
    </w:rPr>
  </w:style>
  <w:style w:type="character" w:styleId="Emphasis">
    <w:name w:val="Emphasis"/>
    <w:qFormat/>
    <w:rPr>
      <w:i/>
      <w:iCs/>
    </w:rPr>
  </w:style>
  <w:style w:type="character" w:styleId="ListLabel25">
    <w:name w:val="ListLabel 25"/>
    <w:qFormat/>
    <w:rPr>
      <w:rFonts w:cs="Symbol"/>
      <w:b w:val="false"/>
      <w:sz w:val="24"/>
    </w:rPr>
  </w:style>
  <w:style w:type="character" w:styleId="ListLabel26">
    <w:name w:val="ListLabel 26"/>
    <w:qFormat/>
    <w:rPr>
      <w:rFonts w:cs="OpenSymbol"/>
    </w:rPr>
  </w:style>
  <w:style w:type="character" w:styleId="FootnoteAnchor">
    <w:name w:val="Footnote Anchor"/>
    <w:rPr>
      <w:vertAlign w:val="superscript"/>
    </w:rPr>
  </w:style>
  <w:style w:type="character" w:styleId="FootnoteCharacters">
    <w:name w:val="Footnote Characters"/>
    <w:qFormat/>
    <w:rPr/>
  </w:style>
  <w:style w:type="character" w:styleId="NumberingSymbols">
    <w:name w:val="Numbering Symbols"/>
    <w:qFormat/>
    <w:rPr/>
  </w:style>
  <w:style w:type="paragraph" w:styleId="Heading">
    <w:name w:val="Heading"/>
    <w:basedOn w:val="Normal"/>
    <w:next w:val="TextBody"/>
    <w:qFormat/>
    <w:pPr>
      <w:keepNext/>
      <w:spacing w:before="240" w:after="120"/>
    </w:pPr>
    <w:rPr>
      <w:rFonts w:ascii="Liberation Sans" w:hAnsi="Liberation Sans" w:eastAsia="Lucida Sans Unicode"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Subtitle">
    <w:name w:val="Subtitle"/>
    <w:basedOn w:val="Heading"/>
    <w:qFormat/>
    <w:pPr>
      <w:jc w:val="center"/>
    </w:pPr>
    <w:rPr>
      <w:i/>
      <w:iCs/>
      <w:sz w:val="28"/>
      <w:szCs w:val="28"/>
    </w:rPr>
  </w:style>
  <w:style w:type="paragraph" w:styleId="TextBodyIndent">
    <w:name w:val="Text Body Indent"/>
    <w:basedOn w:val="Normal"/>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ListParagraph">
    <w:name w:val="List Paragraph"/>
    <w:basedOn w:val="Normal"/>
    <w:qFormat/>
    <w:pPr>
      <w:spacing w:before="0" w:after="200"/>
      <w:ind w:left="720" w:right="0" w:firstLine="720"/>
    </w:pPr>
    <w:rPr/>
  </w:style>
  <w:style w:type="paragraph" w:styleId="NoSpacing">
    <w:name w:val="No Spacing"/>
    <w:qFormat/>
    <w:pPr>
      <w:widowControl/>
      <w:suppressAutoHyphens w:val="true"/>
      <w:kinsoku w:val="true"/>
      <w:overflowPunct w:val="true"/>
      <w:autoSpaceDE w:val="true"/>
      <w:bidi w:val="0"/>
      <w:spacing w:lineRule="atLeast" w:line="100" w:before="0" w:after="0"/>
      <w:jc w:val="left"/>
    </w:pPr>
    <w:rPr>
      <w:rFonts w:ascii="Arial" w:hAnsi="Arial" w:eastAsia="SimSun" w:cs="Mangal"/>
      <w:color w:val="00000A"/>
      <w:sz w:val="24"/>
      <w:szCs w:val="24"/>
      <w:lang w:val="en-US" w:eastAsia="zh-CN" w:bidi="hi-IN"/>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Footer">
    <w:name w:val="Footer"/>
    <w:basedOn w:val="Normal"/>
    <w:pPr>
      <w:suppressLineNumbers/>
      <w:tabs>
        <w:tab w:val="center" w:pos="4986" w:leader="none"/>
        <w:tab w:val="right" w:pos="9972" w:leader="none"/>
      </w:tabs>
    </w:pPr>
    <w:rPr/>
  </w:style>
  <w:style w:type="paragraph" w:styleId="Footnote">
    <w:name w:val="Footnote"/>
    <w:basedOn w:val="Normal"/>
    <w:pPr>
      <w:suppressLineNumbers/>
      <w:ind w:left="339" w:right="0" w:hanging="339"/>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164610</TotalTime>
  <Application>LibreOffice/4.4.1.2$Windows_x86 LibreOffice_project/45e2de17089c24a1fa810c8f975a7171ba4cd432</Application>
  <Paragraphs>90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2015-04-13T13:49:30Z</dcterms:created>
  <dc:language>en-US</dc:language>
  <cp:lastPrinted>2015-05-26T15:19:24Z</cp:lastPrinted>
  <dcterms:modified xsi:type="dcterms:W3CDTF">2015-06-17T18:46:11Z</dcterms:modified>
  <cp:revision>562</cp:revision>
</cp:coreProperties>
</file>

<file path=docProps/custom.xml><?xml version="1.0" encoding="utf-8"?>
<Properties xmlns="http://schemas.openxmlformats.org/officeDocument/2006/custom-properties" xmlns:vt="http://schemas.openxmlformats.org/officeDocument/2006/docPropsVTypes"/>
</file>