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0FB2B75" w14:textId="77777777" w:rsidR="000A541A" w:rsidRPr="006C216E" w:rsidRDefault="000A541A" w:rsidP="000A541A">
      <w:pPr>
        <w:pStyle w:val="NoSpacing"/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ХҮНИЙ ЭРХИЙН</w:t>
      </w:r>
    </w:p>
    <w:p w14:paraId="4EBEF641" w14:textId="77777777" w:rsidR="000A541A" w:rsidRPr="006C216E" w:rsidRDefault="000A541A" w:rsidP="000A541A">
      <w:pPr>
        <w:pStyle w:val="NoSpacing"/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ҮНДЭСНИЙ КОМИССЫН ТУХАЙ</w:t>
      </w:r>
    </w:p>
    <w:p w14:paraId="0EF9F1C9" w14:textId="77777777" w:rsidR="000A541A" w:rsidRPr="006C216E" w:rsidRDefault="000A541A" w:rsidP="000A541A">
      <w:pPr>
        <w:pStyle w:val="NoSpacing"/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ХУУЛЬД НЭМЭЛТ, ӨӨРЧЛӨЛТ</w:t>
      </w:r>
    </w:p>
    <w:p w14:paraId="25BD5B27" w14:textId="77777777" w:rsidR="000A541A" w:rsidRPr="006C216E" w:rsidRDefault="000A541A" w:rsidP="000A541A">
      <w:pPr>
        <w:pStyle w:val="NoSpacing"/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ОРУУЛАХ ТУХАЙ</w:t>
      </w:r>
    </w:p>
    <w:p w14:paraId="6C5EA44F" w14:textId="77777777" w:rsidR="000A541A" w:rsidRPr="006C216E" w:rsidRDefault="000A541A" w:rsidP="000A541A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5D24CEF" w14:textId="77777777" w:rsidR="000A541A" w:rsidRPr="006C216E" w:rsidRDefault="000A541A" w:rsidP="000A541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Монгол Улсын Хүний эрхийн Үндэсний Комиссын тухай хуулийн 7 дугаар зүйлд доор дурдсан агуулгатай 7.1.10 дахь заалт нэмсүгэй:</w:t>
      </w:r>
    </w:p>
    <w:p w14:paraId="6FDE2564" w14:textId="77777777" w:rsidR="000A541A" w:rsidRPr="006C216E" w:rsidRDefault="000A541A" w:rsidP="000A541A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84D72DA" w14:textId="77777777" w:rsidR="000A541A" w:rsidRPr="006C216E" w:rsidRDefault="000A541A" w:rsidP="000A541A">
      <w:pPr>
        <w:pBdr>
          <w:top w:val="nil"/>
          <w:left w:val="nil"/>
          <w:bottom w:val="nil"/>
          <w:right w:val="nil"/>
          <w:between w:val="nil"/>
        </w:pBdr>
        <w:ind w:right="-1"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>“7.1.10.хүний хувийн мэдээлэл хамгаалах хууль тогтоомжийн хэрэгжилтэд хяналт тавих;”</w:t>
      </w:r>
    </w:p>
    <w:p w14:paraId="0E3BE30D" w14:textId="77777777" w:rsidR="000A541A" w:rsidRPr="006C216E" w:rsidRDefault="000A541A" w:rsidP="000A541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2A8212A3" w14:textId="77777777" w:rsidR="000A541A" w:rsidRPr="006C216E" w:rsidRDefault="000A541A" w:rsidP="000A541A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Монгол Улсын Хүний эрхийн Үндэсний Комиссын тухай хуулийн 25 дугаар зүйлийн 25.1.7 дахь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албаны, байгууллагын болон хувь хүний нууцтай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 нууц, байгууллагын нууц, хүний эмзэг мэдээлэлтэй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гэж, 26 дугаар зүйлийн 26.2 дахь хэсэг, 41 дүгээр зүйлийн 41.1.3 дахь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албаны, байгууллагын болон хувь хүний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албаны нууц, байгууллагын нууц, хүний эмзэг мэдээллийг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гэж, 29 дүгээр зүйлийн 29.2 дахь хэсгийн “байна” гэснийг “байх бөгөөд </w:t>
      </w:r>
      <w:r w:rsidRPr="006C216E">
        <w:rPr>
          <w:rFonts w:ascii="Arial" w:eastAsia="Arial" w:hAnsi="Arial" w:cs="Arial"/>
          <w:lang w:val="mn-MN"/>
        </w:rPr>
        <w:t xml:space="preserve">хүний хувийн мэдээлэл цуглуулах, боловсруулах, ашиглах, хамгаалах үйл ажиллагаанд хяналт тавих нэгжтэй </w:t>
      </w:r>
      <w:r w:rsidRPr="000650CA">
        <w:rPr>
          <w:rFonts w:ascii="Arial" w:eastAsia="Arial" w:hAnsi="Arial" w:cs="Arial"/>
          <w:lang w:val="mn-MN"/>
        </w:rPr>
        <w:t>байна</w:t>
      </w:r>
      <w:r w:rsidRPr="000650CA">
        <w:rPr>
          <w:rFonts w:ascii="Arial" w:hAnsi="Arial" w:cs="Arial"/>
          <w:bCs/>
          <w:lang w:val="mn-MN"/>
        </w:rPr>
        <w:t xml:space="preserve">” 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гэж, 39 дүгээр зүйлийн </w:t>
      </w:r>
      <w:r w:rsidRPr="006C216E">
        <w:rPr>
          <w:rFonts w:ascii="Arial" w:hAnsi="Arial" w:cs="Arial"/>
          <w:lang w:val="mn-MN"/>
        </w:rPr>
        <w:t xml:space="preserve">39.3 дахь хэсгийн “захидал харилцааны нууцыг” гэснийг “захидал харилцааны мэдээллийг” гэж, </w:t>
      </w:r>
      <w:r w:rsidRPr="006C216E">
        <w:rPr>
          <w:rFonts w:ascii="Arial" w:hAnsi="Arial" w:cs="Arial"/>
          <w:bCs/>
          <w:color w:val="000000" w:themeColor="text1"/>
          <w:lang w:val="mn-MN"/>
        </w:rPr>
        <w:t>7 дугаар зүйлийн 7.1.10, 7.1.11 дэх заалтын дугаарыг “7.1.11, 7.1.12” гэж</w:t>
      </w:r>
      <w:r w:rsidRPr="006C216E">
        <w:rPr>
          <w:rFonts w:ascii="Arial" w:hAnsi="Arial" w:cs="Arial"/>
          <w:lang w:val="mn-MN"/>
        </w:rPr>
        <w:t xml:space="preserve"> 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тус тус өөрчилсүгэй. </w:t>
      </w:r>
    </w:p>
    <w:p w14:paraId="5B11B16F" w14:textId="77777777" w:rsidR="000A541A" w:rsidRPr="006C216E" w:rsidRDefault="000A541A" w:rsidP="000A541A">
      <w:pPr>
        <w:pStyle w:val="NoSpacing"/>
        <w:ind w:left="0" w:right="-1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</w:p>
    <w:p w14:paraId="50D0CE55" w14:textId="77777777" w:rsidR="000A541A" w:rsidRPr="006C216E" w:rsidRDefault="000A541A" w:rsidP="000A541A">
      <w:pPr>
        <w:pStyle w:val="NoSpacing"/>
        <w:ind w:left="0" w:right="-1" w:firstLine="720"/>
        <w:rPr>
          <w:rFonts w:ascii="Arial" w:hAnsi="Arial" w:cs="Arial"/>
          <w:bCs/>
          <w:sz w:val="24"/>
          <w:szCs w:val="24"/>
          <w:lang w:val="mn-MN"/>
        </w:rPr>
      </w:pPr>
      <w:r w:rsidRPr="006C216E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6C216E">
        <w:rPr>
          <w:rFonts w:ascii="Arial" w:hAnsi="Arial" w:cs="Arial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14:paraId="75887901" w14:textId="77777777" w:rsidR="000A541A" w:rsidRPr="006C216E" w:rsidRDefault="000A541A" w:rsidP="000A541A">
      <w:pPr>
        <w:pStyle w:val="NoSpacing"/>
        <w:ind w:right="-1" w:firstLine="720"/>
        <w:rPr>
          <w:rFonts w:ascii="Arial" w:hAnsi="Arial" w:cs="Arial"/>
          <w:bCs/>
          <w:sz w:val="24"/>
          <w:szCs w:val="24"/>
          <w:lang w:val="mn-MN"/>
        </w:rPr>
      </w:pPr>
    </w:p>
    <w:p w14:paraId="0F970B4F" w14:textId="77777777" w:rsidR="000A541A" w:rsidRPr="006C216E" w:rsidRDefault="000A541A" w:rsidP="000A541A">
      <w:pPr>
        <w:pStyle w:val="NoSpacing"/>
        <w:ind w:right="-1" w:firstLine="720"/>
        <w:rPr>
          <w:rFonts w:ascii="Arial" w:hAnsi="Arial" w:cs="Arial"/>
          <w:bCs/>
          <w:sz w:val="24"/>
          <w:szCs w:val="24"/>
          <w:lang w:val="mn-MN"/>
        </w:rPr>
      </w:pPr>
    </w:p>
    <w:p w14:paraId="30999790" w14:textId="77777777" w:rsidR="000A541A" w:rsidRPr="006C216E" w:rsidRDefault="000A541A" w:rsidP="000A541A">
      <w:pPr>
        <w:pStyle w:val="NoSpacing"/>
        <w:ind w:right="-1" w:firstLine="720"/>
        <w:rPr>
          <w:rFonts w:ascii="Arial" w:hAnsi="Arial" w:cs="Arial"/>
          <w:bCs/>
          <w:sz w:val="24"/>
          <w:szCs w:val="24"/>
          <w:lang w:val="mn-MN"/>
        </w:rPr>
      </w:pPr>
    </w:p>
    <w:p w14:paraId="0F583C31" w14:textId="77777777" w:rsidR="000A541A" w:rsidRPr="006C216E" w:rsidRDefault="000A541A" w:rsidP="000A541A">
      <w:pPr>
        <w:pStyle w:val="NoSpacing"/>
        <w:ind w:right="-1" w:firstLine="720"/>
        <w:rPr>
          <w:rFonts w:ascii="Arial" w:hAnsi="Arial" w:cs="Arial"/>
          <w:bCs/>
          <w:sz w:val="24"/>
          <w:szCs w:val="24"/>
          <w:lang w:val="mn-MN"/>
        </w:rPr>
      </w:pPr>
    </w:p>
    <w:p w14:paraId="4709E537" w14:textId="7562970E" w:rsidR="000A541A" w:rsidRPr="006C216E" w:rsidRDefault="000A541A" w:rsidP="000A541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6249E12E" w:rsidR="00AC34DB" w:rsidRPr="00292BFA" w:rsidRDefault="000A541A" w:rsidP="000A541A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2022-02-14T07:39:00Z</dcterms:created>
  <dcterms:modified xsi:type="dcterms:W3CDTF">2022-02-14T07:39:00Z</dcterms:modified>
</cp:coreProperties>
</file>