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contextualSpacing w:val="false"/>
        <w:jc w:val="center"/>
      </w:pPr>
      <w:r>
        <w:rPr>
          <w:rFonts w:cs="Arial"/>
          <w:b/>
          <w:sz w:val="24"/>
          <w:szCs w:val="24"/>
        </w:rPr>
        <w:t xml:space="preserve"> </w:t>
      </w:r>
      <w:r>
        <w:rPr>
          <w:rFonts w:cs="Arial"/>
          <w:b/>
          <w:sz w:val="24"/>
          <w:szCs w:val="24"/>
        </w:rPr>
        <w:t>УЛСЫН ИХ ХУРЛЫН</w:t>
      </w:r>
      <w:r>
        <w:rPr>
          <w:rFonts w:cs="Arial"/>
          <w:b/>
          <w:sz w:val="24"/>
          <w:szCs w:val="24"/>
          <w:lang w:val="en-US"/>
        </w:rPr>
        <w:t xml:space="preserve"> </w:t>
      </w:r>
      <w:r>
        <w:rPr>
          <w:rFonts w:cs="Arial"/>
          <w:b/>
          <w:sz w:val="24"/>
          <w:szCs w:val="24"/>
        </w:rPr>
        <w:t xml:space="preserve">2013 ОНЫ </w:t>
      </w:r>
      <w:r>
        <w:rPr>
          <w:rFonts w:cs="Arial"/>
          <w:b/>
          <w:sz w:val="24"/>
          <w:szCs w:val="24"/>
          <w:lang w:val="mn-MN"/>
        </w:rPr>
        <w:t>НАМ</w:t>
      </w:r>
      <w:r>
        <w:rPr>
          <w:rFonts w:cs="Arial"/>
          <w:b/>
          <w:sz w:val="24"/>
          <w:szCs w:val="24"/>
        </w:rPr>
        <w:t xml:space="preserve">РЫН ЭЭЛЖИТ </w:t>
      </w:r>
    </w:p>
    <w:p>
      <w:pPr>
        <w:pStyle w:val="style0"/>
        <w:spacing w:after="0" w:before="0" w:line="100" w:lineRule="atLeast"/>
        <w:ind w:hanging="720" w:left="0" w:right="0"/>
        <w:contextualSpacing w:val="false"/>
        <w:jc w:val="center"/>
      </w:pPr>
      <w:r>
        <w:rPr>
          <w:rFonts w:cs="Arial"/>
          <w:b/>
          <w:bCs/>
          <w:sz w:val="24"/>
          <w:szCs w:val="24"/>
        </w:rPr>
        <w:t xml:space="preserve">ЧУУЛГАНЫ </w:t>
      </w:r>
      <w:r>
        <w:rPr>
          <w:rFonts w:cs="Arial"/>
          <w:b/>
          <w:bCs/>
          <w:sz w:val="24"/>
          <w:szCs w:val="24"/>
          <w:lang w:val="mn-MN"/>
        </w:rPr>
        <w:t>11 ДҮГЭЭР</w:t>
      </w:r>
      <w:r>
        <w:rPr>
          <w:rFonts w:cs="Arial"/>
          <w:b/>
          <w:bCs/>
          <w:sz w:val="24"/>
          <w:szCs w:val="24"/>
        </w:rPr>
        <w:t xml:space="preserve"> САРЫН </w:t>
      </w:r>
      <w:r>
        <w:rPr>
          <w:rFonts w:cs="Arial"/>
          <w:b/>
          <w:bCs/>
          <w:sz w:val="24"/>
          <w:szCs w:val="24"/>
          <w:lang w:val="mn-MN"/>
        </w:rPr>
        <w:t>28-НЫ</w:t>
      </w:r>
      <w:r>
        <w:rPr>
          <w:rFonts w:cs="Arial"/>
          <w:b/>
          <w:bCs/>
          <w:sz w:val="24"/>
          <w:szCs w:val="24"/>
        </w:rPr>
        <w:t xml:space="preserve"> ӨДРИЙН </w:t>
      </w:r>
    </w:p>
    <w:p>
      <w:pPr>
        <w:pStyle w:val="style0"/>
        <w:spacing w:after="0" w:before="0" w:line="100" w:lineRule="atLeast"/>
        <w:ind w:hanging="720" w:left="0" w:right="0"/>
        <w:contextualSpacing w:val="false"/>
        <w:jc w:val="center"/>
      </w:pPr>
      <w:r>
        <w:rPr>
          <w:rFonts w:cs="Arial"/>
          <w:b/>
          <w:bCs/>
          <w:sz w:val="24"/>
          <w:szCs w:val="24"/>
        </w:rPr>
        <w:t xml:space="preserve">ХУРАЛДААНЫ ТЭМДЭГЛЭЛИЙН </w:t>
      </w:r>
      <w:r>
        <w:rPr>
          <w:b/>
          <w:sz w:val="24"/>
          <w:szCs w:val="24"/>
          <w:lang w:val="mn-MN"/>
        </w:rPr>
        <w:t>ТОВЬЁОГ</w:t>
      </w:r>
    </w:p>
    <w:p>
      <w:pPr>
        <w:pStyle w:val="style0"/>
        <w:spacing w:line="100" w:lineRule="atLeast"/>
        <w:ind w:hanging="0" w:left="0" w:right="0"/>
        <w:jc w:val="right"/>
      </w:pPr>
      <w:r>
        <w:rPr>
          <w:sz w:val="24"/>
          <w:szCs w:val="24"/>
        </w:rPr>
        <w:tab/>
        <w:tab/>
        <w:tab/>
        <w:tab/>
        <w:tab/>
        <w:t xml:space="preserve"> </w:t>
      </w:r>
    </w:p>
    <w:tbl>
      <w:tblPr>
        <w:jc w:val="left"/>
        <w:tblInd w:type="dxa" w:w="-470"/>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28"/>
          <w:bottom w:type="dxa" w:w="0"/>
          <w:right w:type="dxa" w:w="108"/>
        </w:tblCellMar>
      </w:tblPr>
      <w:tblGrid>
        <w:gridCol w:w="471"/>
        <w:gridCol w:w="7862"/>
        <w:gridCol w:w="1417"/>
      </w:tblGrid>
      <w:tr>
        <w:trPr>
          <w:cantSplit w:val="false"/>
        </w:trPr>
        <w:tc>
          <w:tcPr>
            <w:tcW w:type="dxa" w:w="471"/>
            <w:tcBorders>
              <w:top w:color="000001" w:space="0" w:sz="4" w:val="single"/>
              <w:left w:color="000001" w:space="0" w:sz="4" w:val="single"/>
              <w:bottom w:color="000001" w:space="0" w:sz="4" w:val="single"/>
              <w:right w:val="none"/>
            </w:tcBorders>
            <w:shd w:fill="FFFFFF" w:val="clear"/>
            <w:tcMar>
              <w:left w:type="dxa" w:w="28"/>
            </w:tcMar>
          </w:tcPr>
          <w:p>
            <w:pPr>
              <w:pStyle w:val="style0"/>
              <w:spacing w:after="0" w:before="0" w:line="100" w:lineRule="atLeast"/>
              <w:ind w:hanging="0" w:left="0" w:right="0"/>
              <w:contextualSpacing w:val="false"/>
            </w:pPr>
            <w:r>
              <w:rPr>
                <w:rFonts w:cs="Arial" w:eastAsia="Arial"/>
                <w:b/>
                <w:i/>
                <w:sz w:val="24"/>
                <w:szCs w:val="24"/>
              </w:rPr>
              <w:t>№</w:t>
            </w:r>
          </w:p>
        </w:tc>
        <w:tc>
          <w:tcPr>
            <w:tcW w:type="dxa" w:w="7862"/>
            <w:tcBorders>
              <w:top w:color="000001" w:space="0" w:sz="4" w:val="single"/>
              <w:left w:color="000001" w:space="0" w:sz="4" w:val="single"/>
              <w:bottom w:color="000001" w:space="0" w:sz="4" w:val="single"/>
              <w:right w:val="none"/>
            </w:tcBorders>
            <w:shd w:fill="FFFFFF" w:val="clear"/>
            <w:tcMar>
              <w:left w:type="dxa" w:w="28"/>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417"/>
            <w:tcBorders>
              <w:top w:color="000001" w:space="0" w:sz="4" w:val="single"/>
              <w:left w:color="000001" w:space="0" w:sz="4" w:val="single"/>
              <w:bottom w:color="000001" w:space="0" w:sz="4" w:val="single"/>
              <w:right w:color="000001" w:space="0" w:sz="4" w:val="single"/>
            </w:tcBorders>
            <w:shd w:fill="FFFFFF" w:val="clear"/>
            <w:tcMar>
              <w:left w:type="dxa" w:w="28"/>
            </w:tcMar>
          </w:tcPr>
          <w:p>
            <w:pPr>
              <w:pStyle w:val="style0"/>
              <w:spacing w:after="0" w:before="0" w:line="100" w:lineRule="atLeast"/>
              <w:ind w:hanging="0" w:left="0" w:right="0"/>
              <w:contextualSpacing w:val="false"/>
              <w:jc w:val="center"/>
            </w:pPr>
            <w:r>
              <w:rPr>
                <w:b/>
                <w:i/>
                <w:sz w:val="24"/>
                <w:szCs w:val="24"/>
              </w:rPr>
              <w:t>Хуудасны тоо</w:t>
            </w:r>
          </w:p>
        </w:tc>
      </w:tr>
      <w:tr>
        <w:trPr>
          <w:cantSplit w:val="false"/>
        </w:trPr>
        <w:tc>
          <w:tcPr>
            <w:tcW w:type="dxa" w:w="471"/>
            <w:tcBorders>
              <w:top w:color="000001" w:space="0" w:sz="4" w:val="single"/>
              <w:left w:color="000001" w:space="0" w:sz="4" w:val="single"/>
              <w:bottom w:color="000001" w:space="0" w:sz="4" w:val="single"/>
              <w:right w:val="none"/>
            </w:tcBorders>
            <w:shd w:fill="FFFFFF" w:val="clear"/>
            <w:tcMar>
              <w:left w:type="dxa" w:w="28"/>
            </w:tcMar>
          </w:tcPr>
          <w:p>
            <w:pPr>
              <w:pStyle w:val="style0"/>
              <w:spacing w:after="0" w:before="0" w:line="100" w:lineRule="atLeast"/>
              <w:ind w:hanging="0" w:left="0" w:right="0"/>
              <w:contextualSpacing w:val="false"/>
              <w:jc w:val="center"/>
            </w:pPr>
            <w:r>
              <w:rPr>
                <w:sz w:val="24"/>
                <w:szCs w:val="24"/>
              </w:rPr>
              <w:t>1</w:t>
            </w:r>
          </w:p>
        </w:tc>
        <w:tc>
          <w:tcPr>
            <w:tcW w:type="dxa" w:w="7862"/>
            <w:tcBorders>
              <w:top w:color="000001" w:space="0" w:sz="4" w:val="single"/>
              <w:left w:color="000001" w:space="0" w:sz="4" w:val="single"/>
              <w:bottom w:color="000001" w:space="0" w:sz="4" w:val="single"/>
              <w:right w:val="none"/>
            </w:tcBorders>
            <w:shd w:fill="FFFFFF" w:val="clear"/>
            <w:tcMar>
              <w:left w:type="dxa" w:w="28"/>
            </w:tcMar>
          </w:tcPr>
          <w:p>
            <w:pPr>
              <w:pStyle w:val="style0"/>
              <w:spacing w:after="0" w:before="0" w:line="100" w:lineRule="atLeast"/>
              <w:ind w:hanging="0" w:left="0" w:right="0"/>
              <w:contextualSpacing w:val="false"/>
            </w:pPr>
            <w:r>
              <w:rPr>
                <w:sz w:val="24"/>
                <w:szCs w:val="24"/>
              </w:rPr>
              <w:t>Хэлэлцэх асуудлын дараалал</w:t>
            </w:r>
          </w:p>
        </w:tc>
        <w:tc>
          <w:tcPr>
            <w:tcW w:type="dxa" w:w="1417"/>
            <w:tcBorders>
              <w:top w:color="000001" w:space="0" w:sz="4" w:val="single"/>
              <w:left w:color="000001" w:space="0" w:sz="4" w:val="single"/>
              <w:bottom w:color="000001" w:space="0" w:sz="4" w:val="single"/>
              <w:right w:color="000001" w:space="0" w:sz="4" w:val="single"/>
            </w:tcBorders>
            <w:shd w:fill="FFFFFF" w:val="clear"/>
            <w:tcMar>
              <w:left w:type="dxa" w:w="28"/>
            </w:tcMar>
          </w:tcPr>
          <w:p>
            <w:pPr>
              <w:pStyle w:val="style0"/>
              <w:spacing w:after="0" w:before="0" w:line="100" w:lineRule="atLeast"/>
              <w:ind w:hanging="0" w:left="0" w:right="0"/>
              <w:contextualSpacing w:val="false"/>
              <w:jc w:val="center"/>
            </w:pPr>
            <w:r>
              <w:rPr>
                <w:sz w:val="24"/>
                <w:szCs w:val="24"/>
              </w:rPr>
              <w:t>1</w:t>
            </w:r>
            <w:r>
              <w:rPr>
                <w:sz w:val="24"/>
                <w:szCs w:val="24"/>
                <w:lang w:val="mn-MN"/>
              </w:rPr>
              <w:t>-2</w:t>
            </w:r>
          </w:p>
        </w:tc>
      </w:tr>
      <w:tr>
        <w:trPr>
          <w:cantSplit w:val="false"/>
        </w:trPr>
        <w:tc>
          <w:tcPr>
            <w:tcW w:type="dxa" w:w="471"/>
            <w:tcBorders>
              <w:top w:color="000001" w:space="0" w:sz="4" w:val="single"/>
              <w:left w:color="000001" w:space="0" w:sz="4" w:val="single"/>
              <w:bottom w:color="000001" w:space="0" w:sz="4" w:val="single"/>
              <w:right w:val="none"/>
            </w:tcBorders>
            <w:shd w:fill="FFFFFF" w:val="clear"/>
            <w:tcMar>
              <w:left w:type="dxa" w:w="28"/>
            </w:tcMar>
          </w:tcPr>
          <w:p>
            <w:pPr>
              <w:pStyle w:val="style0"/>
              <w:spacing w:after="0" w:before="0" w:line="100" w:lineRule="atLeast"/>
              <w:ind w:hanging="0" w:left="0" w:right="0"/>
              <w:contextualSpacing w:val="false"/>
              <w:jc w:val="center"/>
            </w:pPr>
            <w:r>
              <w:rPr>
                <w:sz w:val="24"/>
                <w:szCs w:val="24"/>
              </w:rPr>
              <w:t>2</w:t>
            </w:r>
          </w:p>
        </w:tc>
        <w:tc>
          <w:tcPr>
            <w:tcW w:type="dxa" w:w="7862"/>
            <w:tcBorders>
              <w:top w:color="000001" w:space="0" w:sz="4" w:val="single"/>
              <w:left w:color="000001" w:space="0" w:sz="4" w:val="single"/>
              <w:bottom w:color="000001" w:space="0" w:sz="4" w:val="single"/>
              <w:right w:val="none"/>
            </w:tcBorders>
            <w:shd w:fill="FFFFFF" w:val="clear"/>
            <w:tcMar>
              <w:left w:type="dxa" w:w="28"/>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417"/>
            <w:tcBorders>
              <w:top w:color="000001" w:space="0" w:sz="4" w:val="single"/>
              <w:left w:color="000001" w:space="0" w:sz="4" w:val="single"/>
              <w:bottom w:color="000001" w:space="0" w:sz="4" w:val="single"/>
              <w:right w:color="000001" w:space="0" w:sz="4" w:val="single"/>
            </w:tcBorders>
            <w:shd w:fill="FFFFFF" w:val="clear"/>
            <w:tcMar>
              <w:left w:type="dxa" w:w="28"/>
            </w:tcMar>
          </w:tcPr>
          <w:p>
            <w:pPr>
              <w:pStyle w:val="style0"/>
              <w:spacing w:after="0" w:before="0" w:line="100" w:lineRule="atLeast"/>
              <w:ind w:hanging="0" w:left="0" w:right="0"/>
              <w:contextualSpacing w:val="false"/>
              <w:jc w:val="center"/>
            </w:pPr>
            <w:r>
              <w:rPr>
                <w:sz w:val="24"/>
                <w:szCs w:val="24"/>
                <w:lang w:val="mn-MN"/>
              </w:rPr>
              <w:t>3-26</w:t>
            </w:r>
          </w:p>
        </w:tc>
      </w:tr>
      <w:tr>
        <w:trPr>
          <w:trHeight w:hRule="atLeast" w:val="438"/>
          <w:cantSplit w:val="false"/>
        </w:trPr>
        <w:tc>
          <w:tcPr>
            <w:tcW w:type="dxa" w:w="471"/>
            <w:tcBorders>
              <w:top w:color="000001" w:space="0" w:sz="4" w:val="single"/>
              <w:left w:color="000001" w:space="0" w:sz="4" w:val="single"/>
              <w:bottom w:color="000001" w:space="0" w:sz="4" w:val="single"/>
              <w:right w:val="none"/>
            </w:tcBorders>
            <w:shd w:fill="FFFFFF" w:val="clear"/>
            <w:tcMar>
              <w:left w:type="dxa" w:w="28"/>
            </w:tcMar>
          </w:tcPr>
          <w:p>
            <w:pPr>
              <w:pStyle w:val="style0"/>
              <w:spacing w:after="0" w:before="0" w:line="100" w:lineRule="atLeast"/>
              <w:ind w:hanging="0" w:left="0" w:right="0"/>
              <w:contextualSpacing w:val="false"/>
              <w:jc w:val="center"/>
            </w:pPr>
            <w:r>
              <w:rPr>
                <w:lang w:val="mn-MN"/>
              </w:rPr>
              <w:t>3</w:t>
            </w:r>
          </w:p>
        </w:tc>
        <w:tc>
          <w:tcPr>
            <w:tcW w:type="dxa" w:w="7862"/>
            <w:tcBorders>
              <w:top w:color="000001" w:space="0" w:sz="4" w:val="single"/>
              <w:left w:color="000001" w:space="0" w:sz="4" w:val="single"/>
              <w:bottom w:color="000001" w:space="0" w:sz="4" w:val="single"/>
              <w:right w:val="none"/>
            </w:tcBorders>
            <w:shd w:fill="FFFFFF" w:val="clear"/>
            <w:tcMar>
              <w:left w:type="dxa" w:w="28"/>
            </w:tcMar>
          </w:tcPr>
          <w:p>
            <w:pPr>
              <w:pStyle w:val="style38"/>
              <w:spacing w:after="0" w:before="0" w:line="100" w:lineRule="atLeast"/>
              <w:ind w:hanging="0" w:left="0" w:right="0"/>
              <w:contextualSpacing/>
            </w:pPr>
            <w:r>
              <w:rPr>
                <w:b/>
                <w:i/>
                <w:sz w:val="24"/>
                <w:szCs w:val="24"/>
              </w:rPr>
              <w:t>Соронзон бичлэг:</w:t>
            </w:r>
            <w:r>
              <w:rPr>
                <w:sz w:val="24"/>
                <w:szCs w:val="24"/>
              </w:rPr>
              <w:t xml:space="preserve">   </w:t>
            </w:r>
          </w:p>
          <w:p>
            <w:pPr>
              <w:pStyle w:val="style38"/>
              <w:numPr>
                <w:ilvl w:val="0"/>
                <w:numId w:val="1"/>
              </w:numPr>
              <w:spacing w:after="0" w:before="0" w:line="100" w:lineRule="atLeast"/>
              <w:contextualSpacing/>
              <w:jc w:val="both"/>
            </w:pPr>
            <w:r>
              <w:rPr>
                <w:rFonts w:ascii="Arial;sans-serif" w:cs="Arial;sans-serif" w:hAnsi="Arial;sans-serif"/>
                <w:b w:val="false"/>
                <w:bCs w:val="false"/>
                <w:sz w:val="24"/>
                <w:szCs w:val="24"/>
                <w:lang w:val="mn-MN"/>
              </w:rPr>
              <w:t>Шүүхийн иргэдийн төлөөлөгчийн эрх зүйн байдлын тухай хуулийн зарим заалт Үндсэн хуулийн холбогдох заалтыг зөрчсөн эсэх тухай маргааныг хянан шийдвэрлэсэн тухай Үндсэн хуулийн цэцийн 2013 оны 04 дүгээр дүгнэлт.</w:t>
            </w:r>
          </w:p>
          <w:p>
            <w:pPr>
              <w:pStyle w:val="style38"/>
              <w:numPr>
                <w:ilvl w:val="0"/>
                <w:numId w:val="1"/>
              </w:numPr>
              <w:spacing w:after="0" w:before="0" w:line="100" w:lineRule="atLeast"/>
              <w:contextualSpacing/>
              <w:jc w:val="both"/>
            </w:pPr>
            <w:r>
              <w:rPr>
                <w:rFonts w:ascii="Arial;sans-serif" w:cs="Arial;sans-serif" w:hAnsi="Arial;sans-serif"/>
                <w:b w:val="false"/>
                <w:bCs w:val="false"/>
                <w:sz w:val="24"/>
                <w:szCs w:val="24"/>
                <w:lang w:val="mn-MN"/>
              </w:rPr>
              <w:t xml:space="preserve">Хилийн боомтын тухай хуулийн төсөл, Монгол Улсын Засгийн газрын тухай хуульд нэмэлт оруулах тухай, Газрын тухай хуульд нэмэлт, өөрчлөлт оруулах тухай, Монгол Улсын хилийн тухай хуульд нэмэлт, өөрчлөлт оруулах тухай, Гаалийн тухай хуульд нэмэлт оруулах тухай, Гадаадын иргэний эрх зүйн байдлын тухай хуульд нэмэлт, өөрчлөлт оруулах тухай, Хүн худалдаалахтай тэмцэх тухай хуульд өөрчлөлт оруулах тухай хуулийн төслүүд”, Тогтоолын хавсралтад өөрчлөлт оруулах тухай” Улсын Их Хурлын тогтоолын төсөл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анхны хэлэлцүүлэг</w:t>
            </w:r>
            <w:r>
              <w:rPr>
                <w:rFonts w:ascii="Arial;sans-serif" w:cs="Arial;sans-serif" w:hAnsi="Arial;sans-serif"/>
                <w:b w:val="false"/>
                <w:bCs w:val="false"/>
                <w:sz w:val="24"/>
                <w:szCs w:val="24"/>
                <w:lang w:val="en-US"/>
              </w:rPr>
              <w:t>)</w:t>
            </w:r>
          </w:p>
          <w:p>
            <w:pPr>
              <w:pStyle w:val="style38"/>
              <w:numPr>
                <w:ilvl w:val="0"/>
                <w:numId w:val="1"/>
              </w:numPr>
              <w:spacing w:after="0" w:before="0" w:line="100" w:lineRule="atLeast"/>
              <w:contextualSpacing/>
              <w:jc w:val="both"/>
            </w:pPr>
            <w:r>
              <w:rPr>
                <w:rFonts w:ascii="Arial;sans-serif" w:cs="Arial;sans-serif" w:hAnsi="Arial;sans-serif"/>
                <w:b w:val="false"/>
                <w:bCs w:val="false"/>
                <w:sz w:val="24"/>
                <w:szCs w:val="24"/>
                <w:lang w:val="mn-MN"/>
              </w:rPr>
              <w:t>“</w:t>
            </w:r>
            <w:r>
              <w:rPr>
                <w:rFonts w:ascii="Arial;sans-serif" w:cs="Arial;sans-serif" w:hAnsi="Arial;sans-serif"/>
                <w:b w:val="false"/>
                <w:bCs w:val="false"/>
                <w:sz w:val="24"/>
                <w:szCs w:val="24"/>
                <w:lang w:val="mn-MN"/>
              </w:rPr>
              <w:t xml:space="preserve">Ногоон хөгжлийн үзэл баримтлал, дунд хугацааны хөтөлбөр батлах тухай” Улсын Их Хурлын тогтоолын төсөл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хэлэлцэх эсэх</w:t>
            </w:r>
            <w:r>
              <w:rPr>
                <w:rFonts w:ascii="Arial;sans-serif" w:cs="Arial;sans-serif" w:hAnsi="Arial;sans-serif"/>
                <w:b w:val="false"/>
                <w:bCs w:val="false"/>
                <w:sz w:val="24"/>
                <w:szCs w:val="24"/>
                <w:lang w:val="en-US"/>
              </w:rPr>
              <w:t>)</w:t>
            </w:r>
          </w:p>
          <w:p>
            <w:pPr>
              <w:pStyle w:val="style38"/>
              <w:numPr>
                <w:ilvl w:val="0"/>
                <w:numId w:val="1"/>
              </w:numPr>
              <w:spacing w:after="0" w:before="0" w:line="100" w:lineRule="atLeast"/>
              <w:contextualSpacing/>
              <w:jc w:val="both"/>
            </w:pPr>
            <w:r>
              <w:rPr>
                <w:rFonts w:ascii="Arial;sans-serif" w:cs="Arial;sans-serif" w:hAnsi="Arial;sans-serif"/>
                <w:b w:val="false"/>
                <w:bCs w:val="false"/>
                <w:sz w:val="24"/>
                <w:szCs w:val="24"/>
                <w:lang w:val="mn-MN"/>
              </w:rPr>
              <w:t xml:space="preserve">Нийтээр тэмдэглэх баярын болон тэмдэглэлт өдрүүдийн тухай хуульд нэмэлт оруулах тухай, Хөдөлмөрийн тухай хуульд нэмэлт оруулах тухай хуулийн төслүүд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анхны хэлэлцүүлэг</w:t>
            </w:r>
            <w:r>
              <w:rPr>
                <w:rFonts w:ascii="Arial;sans-serif" w:cs="Arial;sans-serif" w:hAnsi="Arial;sans-serif"/>
                <w:b w:val="false"/>
                <w:bCs w:val="false"/>
                <w:sz w:val="24"/>
                <w:szCs w:val="24"/>
                <w:lang w:val="en-US"/>
              </w:rPr>
              <w:t>)</w:t>
            </w:r>
          </w:p>
          <w:p>
            <w:pPr>
              <w:pStyle w:val="style38"/>
              <w:numPr>
                <w:ilvl w:val="0"/>
                <w:numId w:val="1"/>
              </w:numPr>
              <w:spacing w:after="0" w:before="0" w:line="100" w:lineRule="atLeast"/>
              <w:contextualSpacing/>
              <w:jc w:val="both"/>
            </w:pPr>
            <w:r>
              <w:rPr>
                <w:rFonts w:ascii="Arial;sans-serif" w:cs="Arial;sans-serif" w:hAnsi="Arial;sans-serif"/>
                <w:b w:val="false"/>
                <w:bCs w:val="false"/>
                <w:sz w:val="24"/>
                <w:szCs w:val="24"/>
                <w:lang w:val="mn-MN"/>
              </w:rPr>
              <w:t xml:space="preserve">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төсөл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хэлэлцэх эсэх</w:t>
            </w:r>
            <w:r>
              <w:rPr>
                <w:rFonts w:ascii="Arial;sans-serif" w:cs="Arial;sans-serif" w:hAnsi="Arial;sans-serif"/>
                <w:b w:val="false"/>
                <w:bCs w:val="false"/>
                <w:sz w:val="24"/>
                <w:szCs w:val="24"/>
                <w:lang w:val="en-US"/>
              </w:rPr>
              <w:t>)</w:t>
            </w:r>
          </w:p>
          <w:p>
            <w:pPr>
              <w:pStyle w:val="style38"/>
              <w:numPr>
                <w:ilvl w:val="0"/>
                <w:numId w:val="1"/>
              </w:numPr>
              <w:spacing w:after="0" w:before="0" w:line="100" w:lineRule="atLeast"/>
              <w:contextualSpacing/>
              <w:jc w:val="both"/>
            </w:pPr>
            <w:r>
              <w:rPr>
                <w:rFonts w:ascii="Arial;sans-serif" w:cs="Arial;sans-serif" w:hAnsi="Arial;sans-serif"/>
                <w:b w:val="false"/>
                <w:bCs w:val="false"/>
                <w:sz w:val="24"/>
                <w:szCs w:val="24"/>
                <w:lang w:val="mn-MN"/>
              </w:rPr>
              <w:t xml:space="preserve">Нийтийн албанд нийтийн болон хувийн ашиг сонирхлыг зохицуулах, ашиг сонирхлын зөрчлөөс урьдчилан сэргийлэх тухай хуульд нэмэлт оруулах тухай, Нийтийн албанд нийтийн болон хувийн ашиг сонирхлыг зохицуулах, ашиг сонирхлын зөрчлөөс урьдчилан сэргийлэх тухай хуульд нэмэлт оруулах тухай хуулийг дагаж мөрдөх журмын тухай хуулийн төслүүд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хэлэлцэх эсэх</w:t>
            </w:r>
            <w:r>
              <w:rPr>
                <w:rFonts w:ascii="Arial;sans-serif" w:cs="Arial;sans-serif" w:hAnsi="Arial;sans-serif"/>
                <w:b w:val="false"/>
                <w:bCs w:val="false"/>
                <w:sz w:val="24"/>
                <w:szCs w:val="24"/>
                <w:lang w:val="en-US"/>
              </w:rPr>
              <w:t>)</w:t>
            </w:r>
          </w:p>
          <w:p>
            <w:pPr>
              <w:pStyle w:val="style38"/>
              <w:numPr>
                <w:ilvl w:val="0"/>
                <w:numId w:val="1"/>
              </w:numPr>
              <w:spacing w:after="0" w:before="0" w:line="100" w:lineRule="atLeast"/>
              <w:contextualSpacing/>
              <w:jc w:val="both"/>
            </w:pPr>
            <w:r>
              <w:rPr>
                <w:rFonts w:ascii="Arial;sans-serif" w:cs="Arial;sans-serif" w:hAnsi="Arial;sans-serif"/>
                <w:b w:val="false"/>
                <w:bCs w:val="false"/>
                <w:sz w:val="24"/>
                <w:szCs w:val="24"/>
                <w:lang w:val="mn-MN"/>
              </w:rPr>
              <w:t xml:space="preserve">Агаарын тухай хуульд нэмэлт, өөрчлөлт оруулах тухай хуулийн төсөл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хэлэлцэх эсэх</w:t>
            </w:r>
            <w:r>
              <w:rPr>
                <w:rFonts w:ascii="Arial;sans-serif" w:cs="Arial;sans-serif" w:hAnsi="Arial;sans-serif"/>
                <w:b w:val="false"/>
                <w:bCs w:val="false"/>
                <w:sz w:val="24"/>
                <w:szCs w:val="24"/>
                <w:lang w:val="en-US"/>
              </w:rPr>
              <w:t>)</w:t>
            </w:r>
          </w:p>
        </w:tc>
        <w:tc>
          <w:tcPr>
            <w:tcW w:type="dxa" w:w="1417"/>
            <w:tcBorders>
              <w:top w:color="000001" w:space="0" w:sz="4" w:val="single"/>
              <w:left w:color="000001" w:space="0" w:sz="4" w:val="single"/>
              <w:bottom w:color="000001" w:space="0" w:sz="4" w:val="single"/>
              <w:right w:color="000001" w:space="0" w:sz="4" w:val="single"/>
            </w:tcBorders>
            <w:shd w:fill="FFFFFF" w:val="clear"/>
            <w:tcMar>
              <w:left w:type="dxa" w:w="2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27-39</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39-67</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67-90</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90-92</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92-101</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101-129</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129-148</w:t>
            </w:r>
          </w:p>
        </w:tc>
      </w:tr>
      <w:tr>
        <w:trPr>
          <w:trHeight w:hRule="atLeast" w:val="438"/>
          <w:cantSplit w:val="false"/>
        </w:trPr>
        <w:tc>
          <w:tcPr>
            <w:tcW w:type="dxa" w:w="471"/>
            <w:tcBorders>
              <w:top w:val="none"/>
              <w:left w:color="000001" w:space="0" w:sz="4" w:val="single"/>
              <w:bottom w:color="000001" w:space="0" w:sz="4" w:val="single"/>
              <w:right w:val="none"/>
            </w:tcBorders>
            <w:shd w:fill="FFFFFF" w:val="clear"/>
            <w:tcMar>
              <w:left w:type="dxa" w:w="28"/>
            </w:tcMar>
          </w:tcPr>
          <w:p>
            <w:pPr>
              <w:pStyle w:val="style0"/>
              <w:spacing w:after="0" w:before="0" w:line="100" w:lineRule="atLeast"/>
              <w:ind w:hanging="0" w:left="0" w:right="0"/>
              <w:contextualSpacing w:val="false"/>
              <w:jc w:val="center"/>
            </w:pPr>
            <w:r>
              <w:rPr>
                <w:lang w:val="mn-MN"/>
              </w:rPr>
              <w:t>4</w:t>
            </w:r>
          </w:p>
        </w:tc>
        <w:tc>
          <w:tcPr>
            <w:tcW w:type="dxa" w:w="7862"/>
            <w:tcBorders>
              <w:top w:val="none"/>
              <w:left w:color="000001" w:space="0" w:sz="4" w:val="single"/>
              <w:bottom w:color="000001" w:space="0" w:sz="4" w:val="single"/>
              <w:right w:val="none"/>
            </w:tcBorders>
            <w:shd w:fill="FFFFFF" w:val="clear"/>
            <w:tcMar>
              <w:left w:type="dxa" w:w="28"/>
            </w:tcMar>
          </w:tcPr>
          <w:p>
            <w:pPr>
              <w:pStyle w:val="style38"/>
              <w:spacing w:after="0" w:before="0" w:line="100" w:lineRule="atLeast"/>
              <w:ind w:hanging="0" w:left="0" w:right="0"/>
              <w:contextualSpacing/>
            </w:pPr>
            <w:r>
              <w:rPr>
                <w:rFonts w:ascii="Arial;sans-serif" w:cs="Arial;sans-serif" w:hAnsi="Arial;sans-serif"/>
                <w:b w:val="false"/>
                <w:bCs w:val="false"/>
                <w:sz w:val="24"/>
                <w:szCs w:val="24"/>
                <w:lang w:val="mn-MN"/>
              </w:rPr>
              <w:t>Санал хураалтын дүн</w:t>
            </w:r>
          </w:p>
        </w:tc>
        <w:tc>
          <w:tcPr>
            <w:tcW w:type="dxa" w:w="1417"/>
            <w:tcBorders>
              <w:top w:val="none"/>
              <w:left w:color="000001" w:space="0" w:sz="4" w:val="single"/>
              <w:bottom w:color="000001" w:space="0" w:sz="4" w:val="single"/>
              <w:right w:color="000001" w:space="0" w:sz="4" w:val="single"/>
            </w:tcBorders>
            <w:shd w:fill="FFFFFF" w:val="clear"/>
            <w:tcMar>
              <w:left w:type="dxa" w:w="28"/>
            </w:tcMar>
          </w:tcPr>
          <w:p>
            <w:pPr>
              <w:pStyle w:val="style0"/>
              <w:spacing w:after="0" w:before="0" w:line="100" w:lineRule="atLeast"/>
              <w:ind w:hanging="0" w:left="0" w:right="0"/>
              <w:contextualSpacing w:val="false"/>
              <w:jc w:val="center"/>
            </w:pPr>
            <w:r>
              <w:rPr>
                <w:lang w:val="mn-MN"/>
              </w:rPr>
              <w:t>149-203</w:t>
            </w:r>
          </w:p>
        </w:tc>
      </w:tr>
    </w:tbl>
    <w:p>
      <w:pPr>
        <w:pStyle w:val="style0"/>
      </w:pPr>
      <w:r>
        <w:rPr/>
      </w:r>
    </w:p>
    <w:p>
      <w:pPr>
        <w:pStyle w:val="style0"/>
        <w:spacing w:after="0" w:before="0"/>
        <w:contextualSpacing w:val="false"/>
        <w:jc w:val="center"/>
      </w:pPr>
      <w:r>
        <w:rPr/>
      </w:r>
    </w:p>
    <w:p>
      <w:pPr>
        <w:pStyle w:val="style0"/>
        <w:spacing w:after="0" w:before="0"/>
        <w:contextualSpacing w:val="false"/>
        <w:jc w:val="center"/>
      </w:pPr>
      <w:r>
        <w:rPr>
          <w:b/>
          <w:bCs/>
          <w:i/>
          <w:iCs/>
          <w:lang w:val="mn-MN"/>
        </w:rPr>
        <w:t xml:space="preserve">Монгол Улсын  Их Хурлын 2013 оны намрын ээлжит чуулганы </w:t>
      </w:r>
    </w:p>
    <w:p>
      <w:pPr>
        <w:pStyle w:val="style34"/>
        <w:spacing w:after="0" w:before="0"/>
        <w:contextualSpacing w:val="false"/>
        <w:jc w:val="center"/>
      </w:pPr>
      <w:r>
        <w:rPr>
          <w:b/>
          <w:bCs/>
          <w:i/>
          <w:iCs/>
          <w:lang w:val="mn-MN"/>
        </w:rPr>
        <w:t xml:space="preserve">   </w:t>
      </w:r>
      <w:r>
        <w:rPr>
          <w:b/>
          <w:bCs/>
          <w:i/>
          <w:iCs/>
          <w:lang w:val="mn-MN"/>
        </w:rPr>
        <w:t xml:space="preserve">11 дүгээр сарын 28-ны өдөр </w:t>
      </w:r>
      <w:r>
        <w:rPr>
          <w:b/>
          <w:bCs/>
          <w:i/>
          <w:iCs/>
          <w:lang w:val="en-US"/>
        </w:rPr>
        <w:t>(</w:t>
      </w:r>
      <w:r>
        <w:rPr>
          <w:b/>
          <w:bCs/>
          <w:i/>
          <w:iCs/>
          <w:lang w:val="mn-MN"/>
        </w:rPr>
        <w:t>Пүрэв гараг</w:t>
      </w:r>
      <w:r>
        <w:rPr>
          <w:b/>
          <w:bCs/>
          <w:i/>
          <w:iCs/>
          <w:lang w:val="en-US"/>
        </w:rPr>
        <w:t>)</w:t>
      </w:r>
      <w:r>
        <w:rPr>
          <w:b/>
          <w:bCs/>
          <w:i/>
          <w:iCs/>
          <w:lang w:val="mn-MN"/>
        </w:rPr>
        <w:t xml:space="preserve">-ийн нэгдсэн </w:t>
      </w:r>
    </w:p>
    <w:p>
      <w:pPr>
        <w:pStyle w:val="style34"/>
        <w:spacing w:after="0" w:before="0"/>
        <w:contextualSpacing w:val="false"/>
        <w:jc w:val="center"/>
      </w:pPr>
      <w:r>
        <w:rPr>
          <w:b/>
          <w:bCs/>
          <w:i/>
          <w:iCs/>
          <w:lang w:val="mn-MN"/>
        </w:rPr>
        <w:t xml:space="preserve">    </w:t>
      </w:r>
      <w:r>
        <w:rPr>
          <w:b/>
          <w:bCs/>
          <w:i/>
          <w:iCs/>
          <w:lang w:val="mn-MN"/>
        </w:rPr>
        <w:t>хуралдааны гар тэмдэглэл</w:t>
      </w:r>
    </w:p>
    <w:p>
      <w:pPr>
        <w:pStyle w:val="style34"/>
        <w:spacing w:after="0" w:before="0"/>
        <w:contextualSpacing w:val="false"/>
        <w:jc w:val="both"/>
      </w:pPr>
      <w:r>
        <w:rPr>
          <w:b w:val="false"/>
          <w:bCs w:val="false"/>
          <w:i w:val="false"/>
          <w:iCs w:val="false"/>
          <w:lang w:val="mn-MN"/>
        </w:rPr>
        <w:tab/>
        <w:t>Улсын Их Хурлын дарга З.Энхболд ирц, хэлэлцэх асуудлын дарааллыг танилцуулж, хуралдааныг даргалав.</w:t>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t>Үдээс өмнөх нэгдсэн хуралдаанд ирвэл зохих 76 гишүүнээс 4</w:t>
      </w:r>
      <w:r>
        <w:rPr>
          <w:b w:val="false"/>
          <w:bCs w:val="false"/>
          <w:i w:val="false"/>
          <w:iCs w:val="false"/>
          <w:lang w:val="en-US"/>
        </w:rPr>
        <w:t>0</w:t>
      </w:r>
      <w:r>
        <w:rPr>
          <w:b w:val="false"/>
          <w:bCs w:val="false"/>
          <w:i w:val="false"/>
          <w:iCs w:val="false"/>
          <w:lang w:val="mn-MN"/>
        </w:rPr>
        <w:t xml:space="preserve"> гишүүн ирж, </w:t>
      </w:r>
      <w:r>
        <w:rPr>
          <w:b w:val="false"/>
          <w:bCs w:val="false"/>
          <w:i w:val="false"/>
          <w:iCs w:val="false"/>
          <w:lang w:val="en-US"/>
        </w:rPr>
        <w:t>52.6</w:t>
      </w:r>
      <w:r>
        <w:rPr>
          <w:b w:val="false"/>
          <w:bCs w:val="false"/>
          <w:i w:val="false"/>
          <w:iCs w:val="false"/>
          <w:lang w:val="mn-MN"/>
        </w:rPr>
        <w:t xml:space="preserve"> хувийн ирцтэйгээр хуралдаан 10 цаг 00 минутад Төрийн ордны Улсын Их Хурлын чуулганы нэгдсэн хуралдааны танхимд эхлэв.</w:t>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r>
      <w:r>
        <w:rPr>
          <w:b w:val="false"/>
          <w:bCs w:val="false"/>
          <w:i/>
          <w:iCs/>
          <w:lang w:val="mn-MN"/>
        </w:rPr>
        <w:t xml:space="preserve">Чөлөөтэй:  </w:t>
      </w:r>
      <w:r>
        <w:rPr>
          <w:b w:val="false"/>
          <w:bCs w:val="false"/>
          <w:i w:val="false"/>
          <w:iCs w:val="false"/>
          <w:lang w:val="mn-MN"/>
        </w:rPr>
        <w:t>Н.Алтанхуяг, Х.Баттулга, Ц.Баярсайхан, Л.Болд,  Л.Гантөмөр, Д.Зоригт, Ц.Оюунбаатар, Ц.Оюунгэрэл, Ч.Сайханбилэг, М.Сономпил, Д.Тэрбишдагва, Л.Цог, Ц.Цолмон, М.Энхболд, С.Эрдэнэ, Д.Эрдэнэбат;</w:t>
      </w:r>
    </w:p>
    <w:p>
      <w:pPr>
        <w:pStyle w:val="style34"/>
        <w:spacing w:after="0" w:before="0"/>
        <w:contextualSpacing w:val="false"/>
        <w:jc w:val="both"/>
      </w:pPr>
      <w:r>
        <w:rPr>
          <w:b w:val="false"/>
          <w:bCs w:val="false"/>
          <w:i w:val="false"/>
          <w:iCs w:val="false"/>
          <w:lang w:val="mn-MN"/>
        </w:rPr>
        <w:tab/>
      </w:r>
      <w:r>
        <w:rPr>
          <w:b w:val="false"/>
          <w:bCs w:val="false"/>
          <w:i/>
          <w:iCs/>
          <w:lang w:val="mn-MN"/>
        </w:rPr>
        <w:t>Өвчтэй:</w:t>
      </w:r>
      <w:r>
        <w:rPr>
          <w:b w:val="false"/>
          <w:bCs w:val="false"/>
          <w:i w:val="false"/>
          <w:iCs w:val="false"/>
          <w:lang w:val="mn-MN"/>
        </w:rPr>
        <w:t xml:space="preserve"> Ц.Дашдорж, Д.Лүндээжанцан;</w:t>
      </w:r>
    </w:p>
    <w:p>
      <w:pPr>
        <w:pStyle w:val="style34"/>
        <w:spacing w:after="0" w:before="0"/>
        <w:contextualSpacing w:val="false"/>
        <w:jc w:val="both"/>
      </w:pPr>
      <w:r>
        <w:rPr>
          <w:b w:val="false"/>
          <w:bCs w:val="false"/>
          <w:i w:val="false"/>
          <w:iCs w:val="false"/>
          <w:lang w:val="mn-MN"/>
        </w:rPr>
        <w:tab/>
      </w:r>
      <w:r>
        <w:rPr>
          <w:b w:val="false"/>
          <w:bCs w:val="false"/>
          <w:i/>
          <w:iCs/>
          <w:lang w:val="mn-MN"/>
        </w:rPr>
        <w:t xml:space="preserve">Хоцорсон: </w:t>
      </w:r>
      <w:r>
        <w:rPr>
          <w:b w:val="false"/>
          <w:bCs w:val="false"/>
          <w:i w:val="false"/>
          <w:iCs w:val="false"/>
          <w:lang w:val="mn-MN"/>
        </w:rPr>
        <w:t>Д.Арвин-0:30, О.Баасанхүү-1:30, Сү.Батболд-2:00, З.Баянсэлэнгэ-0:40, С.Оюун-0:30, Я.Содбаатар-1:30, Ж.Энхбаяр-1:40, Л.Эрдэнэчимэг-0:50;</w:t>
      </w:r>
    </w:p>
    <w:p>
      <w:pPr>
        <w:pStyle w:val="style34"/>
        <w:spacing w:after="0" w:before="0"/>
        <w:contextualSpacing w:val="false"/>
        <w:jc w:val="both"/>
      </w:pPr>
      <w:r>
        <w:rPr>
          <w:b w:val="false"/>
          <w:bCs w:val="false"/>
          <w:i/>
          <w:iCs/>
          <w:lang w:val="mn-MN"/>
        </w:rPr>
        <w:tab/>
        <w:t xml:space="preserve">Тасалсан: </w:t>
      </w:r>
      <w:r>
        <w:rPr>
          <w:b w:val="false"/>
          <w:bCs w:val="false"/>
          <w:i w:val="false"/>
          <w:iCs w:val="false"/>
          <w:lang w:val="mn-MN"/>
        </w:rPr>
        <w:t>Р.Амаржаргал, С.Баярцогт, Б.Наранхүү, Ц.Нямдорж, Ё.Отгонбаяр, Д.Оюунхорол, Д.Сарангэрэл, О.Содбилэг, Ч.Хүрэлбаатар, Л.Энх-Амгалан.</w:t>
      </w:r>
    </w:p>
    <w:p>
      <w:pPr>
        <w:pStyle w:val="style34"/>
        <w:spacing w:after="0" w:before="0"/>
        <w:contextualSpacing w:val="false"/>
        <w:jc w:val="both"/>
      </w:pPr>
      <w:r>
        <w:rPr>
          <w:b w:val="false"/>
          <w:bCs w:val="false"/>
          <w:i/>
          <w:iCs/>
          <w:lang w:val="mn-MN"/>
        </w:rPr>
        <w:tab/>
      </w:r>
    </w:p>
    <w:p>
      <w:pPr>
        <w:pStyle w:val="style34"/>
        <w:spacing w:after="0" w:before="0"/>
        <w:contextualSpacing w:val="false"/>
        <w:jc w:val="both"/>
      </w:pPr>
      <w:r>
        <w:rPr>
          <w:b w:val="false"/>
          <w:bCs w:val="false"/>
          <w:i w:val="false"/>
          <w:iCs w:val="false"/>
          <w:lang w:val="mn-MN"/>
        </w:rPr>
        <w:tab/>
      </w:r>
      <w:r>
        <w:rPr>
          <w:b w:val="false"/>
          <w:bCs w:val="false"/>
          <w:i/>
          <w:iCs/>
          <w:lang w:val="mn-MN"/>
        </w:rPr>
        <w:t xml:space="preserve">Хуралдаанд нийт </w:t>
      </w:r>
      <w:r>
        <w:rPr>
          <w:b w:val="false"/>
          <w:bCs w:val="false"/>
          <w:i/>
          <w:iCs/>
          <w:lang w:val="en-US"/>
        </w:rPr>
        <w:t>48</w:t>
      </w:r>
      <w:r>
        <w:rPr>
          <w:b w:val="false"/>
          <w:bCs w:val="false"/>
          <w:i/>
          <w:iCs/>
          <w:lang w:val="mn-MN"/>
        </w:rPr>
        <w:t xml:space="preserve"> гишүүн ирж, </w:t>
      </w:r>
      <w:r>
        <w:rPr>
          <w:b w:val="false"/>
          <w:bCs w:val="false"/>
          <w:i/>
          <w:iCs/>
          <w:lang w:val="en-US"/>
        </w:rPr>
        <w:t>63.1</w:t>
      </w:r>
      <w:r>
        <w:rPr>
          <w:b w:val="false"/>
          <w:bCs w:val="false"/>
          <w:i/>
          <w:iCs/>
          <w:lang w:val="mn-MN"/>
        </w:rPr>
        <w:t xml:space="preserve"> хувийн ирцтэй байв.</w:t>
      </w:r>
    </w:p>
    <w:p>
      <w:pPr>
        <w:pStyle w:val="style34"/>
        <w:spacing w:after="0" w:before="0"/>
        <w:contextualSpacing w:val="false"/>
        <w:jc w:val="both"/>
      </w:pPr>
      <w:r>
        <w:rPr/>
      </w:r>
    </w:p>
    <w:p>
      <w:pPr>
        <w:pStyle w:val="style34"/>
        <w:spacing w:after="0" w:before="0"/>
        <w:contextualSpacing w:val="false"/>
        <w:jc w:val="both"/>
      </w:pPr>
      <w:r>
        <w:rPr>
          <w:b w:val="false"/>
          <w:bCs w:val="false"/>
          <w:i/>
          <w:iCs/>
          <w:lang w:val="mn-MN"/>
        </w:rPr>
        <w:tab/>
      </w:r>
      <w:r>
        <w:rPr>
          <w:b w:val="false"/>
          <w:bCs w:val="false"/>
          <w:i w:val="false"/>
          <w:iCs w:val="false"/>
          <w:lang w:val="mn-MN"/>
        </w:rPr>
        <w:t xml:space="preserve">Улсын Их Хурлын дарга З.Энхболд </w:t>
      </w:r>
      <w:r>
        <w:rPr>
          <w:lang w:val="mn-MN"/>
        </w:rPr>
        <w:t xml:space="preserve">Улсын Их Хурлын гишүүн Г.Батхүү, М.Энхболд, Д.Бат-Эрдэнэ нарын нэр бүхий 7 гишүүн 2013 оны 6 сарын 22-ны өдөр Улсын Их Хуралд өргөн мэдүүлсэн Үндэсний баяр наадмын тухай хуулийн төслөө татан авах тухай албан бичиг ирүүлснийг уншиж танилцуулж, дээрх албан бичгийг уншсанаар хуулийн төслөө татан авсанд тооцов. </w:t>
      </w:r>
    </w:p>
    <w:p>
      <w:pPr>
        <w:pStyle w:val="style0"/>
        <w:jc w:val="both"/>
      </w:pPr>
      <w:r>
        <w:rPr/>
      </w:r>
    </w:p>
    <w:p>
      <w:pPr>
        <w:pStyle w:val="style0"/>
        <w:jc w:val="both"/>
      </w:pPr>
      <w:r>
        <w:rPr>
          <w:lang w:val="mn-MN"/>
        </w:rPr>
        <w:tab/>
      </w:r>
      <w:r>
        <w:rPr>
          <w:b/>
          <w:bCs/>
          <w:i/>
          <w:iCs/>
          <w:lang w:val="mn-MN"/>
        </w:rPr>
        <w:t>Нэг. Шүүхийн иргэдийн төлөөлөгчийн эрх зүйн байдлын тухай хуулийн зарим заалт, Үндсэн хуулийн холбогдох заалтыг зөрчсөн эсэх тухай маргааныг хянан шийдвэрлэсэн тухай Үндсэн хуулийн цэцийн 2013 оны 04 дүгээр дүгнэлт.</w:t>
      </w:r>
    </w:p>
    <w:p>
      <w:pPr>
        <w:pStyle w:val="style34"/>
        <w:spacing w:after="0" w:before="0"/>
        <w:contextualSpacing w:val="false"/>
        <w:jc w:val="both"/>
      </w:pPr>
      <w:r>
        <w:rPr/>
      </w:r>
    </w:p>
    <w:p>
      <w:pPr>
        <w:pStyle w:val="style34"/>
        <w:spacing w:after="0" w:before="0"/>
        <w:contextualSpacing w:val="false"/>
        <w:jc w:val="both"/>
      </w:pPr>
      <w:r>
        <w:rPr>
          <w:b/>
          <w:bCs/>
          <w:i/>
          <w:iCs/>
          <w:lang w:val="mn-MN"/>
        </w:rPr>
        <w:tab/>
      </w:r>
      <w:r>
        <w:rPr>
          <w:b w:val="false"/>
          <w:bCs w:val="false"/>
          <w:i w:val="false"/>
          <w:iCs w:val="false"/>
          <w:lang w:val="mn-MN"/>
        </w:rPr>
        <w:t>Хэлэлцэж буй асуудалтай холбогдуулан Үндсэн хуулийн цэцийн гишүүн Д.Ганзориг, Улсын Их Хурлын Тамгын газрын Ерөнхий нарийн бичгийн дарга Б.Болдбаатар, Нарийн бичгийн дарга Н.Отгончимэг, Хууль зүйн үйлчилгээний хэлтсийн дарга Ж.Дашдорж, Хуралдаан зохион байгуулах хэлтсийн дарга Д.Одсүрэн, Хууль зүйн байнгын хорооны ажлын албаны ахлах зөвлөх Э.Түвшинжаргал нар байлцав.</w:t>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t xml:space="preserve">Үндсэн хуулийн цэцийн </w:t>
      </w:r>
      <w:r>
        <w:rPr>
          <w:lang w:val="mn-MN"/>
        </w:rPr>
        <w:t xml:space="preserve">дүгнэлтийг Үндсэн хуулийн цэцийн гишүүн Д.Ганзориг, Хууль зүйн байнгын хорооны санал, дүгнэлтийг Улсын Их Хурлын гишүүн Р.Гончигдорж нар танилцуулав. </w:t>
      </w:r>
    </w:p>
    <w:p>
      <w:pPr>
        <w:pStyle w:val="style34"/>
        <w:spacing w:after="0" w:before="0"/>
        <w:contextualSpacing w:val="false"/>
        <w:jc w:val="both"/>
      </w:pPr>
      <w:r>
        <w:rPr/>
      </w:r>
    </w:p>
    <w:p>
      <w:pPr>
        <w:pStyle w:val="style34"/>
        <w:spacing w:after="0" w:before="0"/>
        <w:contextualSpacing w:val="false"/>
        <w:jc w:val="both"/>
      </w:pPr>
      <w:r>
        <w:rPr>
          <w:lang w:val="mn-MN"/>
        </w:rPr>
        <w:tab/>
        <w:t>Танилцуулгатай холбогдуулан Улсын Их Хурлын гишүүн Р.Гончигдорж, Ц.Даваасүрэн, Х.Тэмүүжин, С.Бямбацогт, Д.Дэмбэрэл, Д.Ганбат нар санал хэлэв.</w:t>
      </w:r>
    </w:p>
    <w:p>
      <w:pPr>
        <w:pStyle w:val="style0"/>
        <w:jc w:val="both"/>
      </w:pPr>
      <w:r>
        <w:rPr/>
      </w:r>
    </w:p>
    <w:p>
      <w:pPr>
        <w:pStyle w:val="style0"/>
        <w:jc w:val="both"/>
      </w:pPr>
      <w:r>
        <w:rPr>
          <w:lang w:val="mn-MN"/>
        </w:rPr>
        <w:tab/>
      </w:r>
      <w:r>
        <w:rPr>
          <w:b/>
          <w:bCs/>
          <w:lang w:val="mn-MN"/>
        </w:rPr>
        <w:t xml:space="preserve">З.Энхболд: </w:t>
      </w:r>
      <w:r>
        <w:rPr>
          <w:lang w:val="mn-MN"/>
        </w:rPr>
        <w:t>-Шүүхийн иргэдийн төлөөлөгчийн эрх зүйн байдлын тухай хуулийн 3 дугаар зүйлийн 3.3.1 дэх заалтад “маргааныг хянан шийдвэрлэх шүүх бүрэлдэхүүнд оролцох”, мөн хуулийн 12 дугаар зүйлийн 12.1 дэх хэсэгт “Хэрэг, маргааныг анхан шатны журмаар шүүх бүрэлдэхүүнтэйгээр хянан шийдвэрлэх шүүх бүрэлдэхүүнд нэг иргэдийн төлөөлөгч оролцуулна” гэж тус тус заасны “шүүх бүрэлдэхүүнд” гэсэн нь Монгол Улсын Үндсэн хуулийн Дөчин есдүгээр зүйлийн 2 дахь хэсэгт “Ерөнхийлөгч, Ерөнхий сайд, Улсын Их Хурлын ба Засгийн газрын гишүүн, төр, нам, олон нийтийн бусад байгууллагын албан тушаалтан, иргэн хэн боловч шүүгчээс шүүн таслах үүргээ хэрэгжүүлэхэд хөндлөнгөөс оролцож болохгүй” гэсэн заалтыг зөрчсөн байна” гэснийг хүлээн зөвшөөрөх боломжгүй гэсэн Байнгын хорооны саналыг дэмжье гэсэн саналын томьёоллоор санал хураая.</w:t>
      </w:r>
    </w:p>
    <w:p>
      <w:pPr>
        <w:pStyle w:val="style0"/>
        <w:jc w:val="both"/>
      </w:pPr>
      <w:r>
        <w:rPr/>
      </w:r>
    </w:p>
    <w:p>
      <w:pPr>
        <w:pStyle w:val="style0"/>
        <w:jc w:val="both"/>
      </w:pPr>
      <w:r>
        <w:rPr>
          <w:lang w:val="mn-MN"/>
        </w:rPr>
        <w:tab/>
        <w:t>Зөвшөөрсөн</w:t>
        <w:tab/>
        <w:tab/>
        <w:t>42</w:t>
      </w:r>
    </w:p>
    <w:p>
      <w:pPr>
        <w:pStyle w:val="style0"/>
        <w:jc w:val="both"/>
      </w:pPr>
      <w:r>
        <w:rPr>
          <w:lang w:val="mn-MN"/>
        </w:rPr>
        <w:tab/>
        <w:t>Татгалзсан</w:t>
        <w:tab/>
        <w:tab/>
        <w:t xml:space="preserve">  4</w:t>
      </w:r>
    </w:p>
    <w:p>
      <w:pPr>
        <w:pStyle w:val="style0"/>
        <w:jc w:val="both"/>
      </w:pPr>
      <w:r>
        <w:rPr>
          <w:lang w:val="mn-MN"/>
        </w:rPr>
        <w:tab/>
        <w:t>Бүгд</w:t>
        <w:tab/>
        <w:tab/>
        <w:tab/>
        <w:t>46</w:t>
      </w:r>
    </w:p>
    <w:p>
      <w:pPr>
        <w:pStyle w:val="style0"/>
        <w:jc w:val="both"/>
      </w:pPr>
      <w:r>
        <w:rPr>
          <w:lang w:val="mn-MN"/>
        </w:rPr>
        <w:tab/>
        <w:t>91.3 хувийн саналаар Байнгын хорооны санал дэмжигдлээ.</w:t>
      </w:r>
    </w:p>
    <w:p>
      <w:pPr>
        <w:pStyle w:val="style0"/>
        <w:jc w:val="both"/>
      </w:pPr>
      <w:r>
        <w:rPr/>
      </w:r>
    </w:p>
    <w:p>
      <w:pPr>
        <w:pStyle w:val="style0"/>
        <w:jc w:val="both"/>
      </w:pPr>
      <w:r>
        <w:rPr>
          <w:lang w:val="mn-MN"/>
        </w:rPr>
        <w:tab/>
        <w:t>Үндсэн хуулийн цэцийн 2013 оны 04 дүгээр дүгнэлтийн тухай Улсын Их Хурлын тогтоолын төслийг баталъя гэсэн саналын томьёоллоор санал хураая.</w:t>
      </w:r>
    </w:p>
    <w:p>
      <w:pPr>
        <w:pStyle w:val="style0"/>
        <w:jc w:val="both"/>
      </w:pPr>
      <w:r>
        <w:rPr/>
      </w:r>
    </w:p>
    <w:p>
      <w:pPr>
        <w:pStyle w:val="style0"/>
        <w:jc w:val="both"/>
      </w:pPr>
      <w:r>
        <w:rPr/>
        <w:tab/>
      </w:r>
      <w:r>
        <w:rPr>
          <w:lang w:val="mn-MN"/>
        </w:rPr>
        <w:t>Зөвшөөрсөн</w:t>
        <w:tab/>
        <w:tab/>
        <w:t>36</w:t>
      </w:r>
    </w:p>
    <w:p>
      <w:pPr>
        <w:pStyle w:val="style0"/>
        <w:jc w:val="both"/>
      </w:pPr>
      <w:r>
        <w:rPr>
          <w:lang w:val="mn-MN"/>
        </w:rPr>
        <w:tab/>
        <w:t>Татгалзсан</w:t>
        <w:tab/>
        <w:tab/>
        <w:t>11</w:t>
      </w:r>
    </w:p>
    <w:p>
      <w:pPr>
        <w:pStyle w:val="style0"/>
        <w:jc w:val="both"/>
      </w:pPr>
      <w:r>
        <w:rPr>
          <w:lang w:val="mn-MN"/>
        </w:rPr>
        <w:tab/>
        <w:t>Бүгд</w:t>
        <w:tab/>
        <w:tab/>
        <w:tab/>
        <w:t>47</w:t>
      </w:r>
    </w:p>
    <w:p>
      <w:pPr>
        <w:pStyle w:val="style0"/>
        <w:jc w:val="both"/>
      </w:pPr>
      <w:r>
        <w:rPr>
          <w:lang w:val="mn-MN"/>
        </w:rPr>
        <w:tab/>
        <w:t xml:space="preserve">76.6 хувийн саналаар тогтоол батлагдлаа. </w:t>
        <w:tab/>
      </w:r>
    </w:p>
    <w:p>
      <w:pPr>
        <w:pStyle w:val="style0"/>
        <w:jc w:val="both"/>
      </w:pPr>
      <w:r>
        <w:rPr/>
      </w:r>
    </w:p>
    <w:p>
      <w:pPr>
        <w:pStyle w:val="style0"/>
        <w:jc w:val="both"/>
      </w:pPr>
      <w:r>
        <w:rPr>
          <w:lang w:val="mn-MN"/>
        </w:rPr>
        <w:tab/>
        <w:t xml:space="preserve">Уг тогтоолын эцсийн найруулгатай холбогдуулан Улсын Их Хурлын гишүүдээс асуулт, санал гараагүй болно. </w:t>
      </w:r>
    </w:p>
    <w:p>
      <w:pPr>
        <w:pStyle w:val="style0"/>
        <w:jc w:val="both"/>
      </w:pPr>
      <w:r>
        <w:rPr>
          <w:lang w:val="mn-MN"/>
        </w:rPr>
        <w:tab/>
      </w:r>
    </w:p>
    <w:p>
      <w:pPr>
        <w:pStyle w:val="style0"/>
        <w:jc w:val="both"/>
      </w:pPr>
      <w:r>
        <w:rPr>
          <w:lang w:val="mn-MN"/>
        </w:rPr>
        <w:tab/>
        <w:t xml:space="preserve">Дээрх тогтоолын эцсийн найруулгыг сонссоноор тооцов. </w:t>
      </w:r>
      <w:r>
        <w:rPr>
          <w:lang w:val="en-US"/>
        </w:rPr>
        <w:t>(</w:t>
      </w:r>
      <w:r>
        <w:rPr>
          <w:lang w:val="mn-MN"/>
        </w:rPr>
        <w:t>10:30</w:t>
      </w:r>
      <w:r>
        <w:rPr>
          <w:lang w:val="en-US"/>
        </w:rPr>
        <w:t>)</w:t>
      </w:r>
    </w:p>
    <w:p>
      <w:pPr>
        <w:pStyle w:val="style0"/>
        <w:jc w:val="both"/>
      </w:pPr>
      <w:r>
        <w:rPr/>
      </w:r>
    </w:p>
    <w:p>
      <w:pPr>
        <w:pStyle w:val="style0"/>
        <w:jc w:val="both"/>
      </w:pPr>
      <w:r>
        <w:rPr>
          <w:lang w:val="en-US"/>
        </w:rPr>
        <w:tab/>
      </w:r>
      <w:r>
        <w:rPr>
          <w:b/>
          <w:bCs/>
          <w:i/>
          <w:iCs/>
          <w:lang w:val="mn-MN"/>
        </w:rPr>
        <w:t>Уг асуудлыг 10 цаг 30 минутад хэлэлцэж дуусав.</w:t>
      </w:r>
    </w:p>
    <w:p>
      <w:pPr>
        <w:pStyle w:val="style0"/>
        <w:jc w:val="both"/>
      </w:pPr>
      <w:r>
        <w:rPr/>
      </w:r>
    </w:p>
    <w:p>
      <w:pPr>
        <w:pStyle w:val="style0"/>
        <w:jc w:val="both"/>
      </w:pPr>
      <w:r>
        <w:rPr>
          <w:b/>
          <w:bCs/>
          <w:i/>
          <w:iCs/>
          <w:lang w:val="mn-MN"/>
        </w:rPr>
        <w:tab/>
        <w:t xml:space="preserve">Хоёр. </w:t>
        <w:tab/>
        <w:t xml:space="preserve">Хилийн боомтын тухай хуулийн төсөл. Монгол Улсын Засгийн газрын тухай хуульд нэмэлт оруулах тухай, Газрын тухай хуульд нэмэлт, өөрчлөлт оруулах тухай, Монгол Улсын хилийн тухай хуульд нэмэлт, өөрчлөлт оруулах тухай, Гаалийн тухай хуульд нэмэлт оруулах тухай, Гадаадын иргэний эрх зүйн байдлын тухай хуульд нэмэлт, өөрчлөлт оруулах тухай, Хүн худалдаалахтай тэмцэх тухай хуульд өөрчлөлт оруулах тухай хуулийн төслүүд, “Тогтоолын  хавсралтад өөрчлөлт оруулах тухай” Улсын Их Хурлын тогтоолын төсөл </w:t>
      </w:r>
      <w:r>
        <w:rPr>
          <w:lang w:val="en-US"/>
        </w:rPr>
        <w:t>(</w:t>
      </w:r>
      <w:r>
        <w:rPr>
          <w:lang w:val="mn-MN"/>
        </w:rPr>
        <w:t>анхны хэлэлцүүлэг үргэлжилнэ</w:t>
      </w:r>
      <w:r>
        <w:rPr>
          <w:lang w:val="en-US"/>
        </w:rPr>
        <w:t>)</w:t>
      </w:r>
      <w:r>
        <w:rPr>
          <w:lang w:val="mn-MN"/>
        </w:rPr>
        <w:t xml:space="preserve">.   </w:t>
      </w:r>
    </w:p>
    <w:p>
      <w:pPr>
        <w:pStyle w:val="style0"/>
        <w:jc w:val="both"/>
      </w:pPr>
      <w:r>
        <w:rPr/>
      </w:r>
    </w:p>
    <w:p>
      <w:pPr>
        <w:pStyle w:val="style0"/>
        <w:jc w:val="both"/>
      </w:pPr>
      <w:r>
        <w:rPr>
          <w:lang w:val="mn-MN"/>
        </w:rPr>
        <w:tab/>
        <w:t xml:space="preserve">Хэлэлцэж буй асуудалтай холбогдуулан Засгийн газрын Хэрэг эрхлэх газрын Хууль, эрх зүйн газрын дарга Б.Энхтуяа, референт Г.Нарангуа, Гаалийн ерөнхий газрын дэд дарга Ц.Уугангэрэл, тус газрын хэлтсийн дарга Б.Мөнхтогос, Гадаадын иргэн харьяатын асуудал эрхлэх газрын Тамгын хэлтсийн дарга Д.Амарсайхан, Гадаад харилцааны яамны Хил, хилийн боомтын хэлтсийн дарга Р.Бизъяа, Тагнуулын ерөнхий газрын тасгийн дарга Г.Мөнхбат, Эдийн засгийн хөгжлийн яамны Чөлөөт бүсийн хэлтсийн дарга Т.Чимэгсанаа, Мэргэжлийн хяналтын ерөнхий газрын Хилийн мэргэжлийн хяналтын газрын дарга Л.Төгсбаяр, Хил хамгаалах ерөнхий газрын Хилийн шалган нэвтрүүлэх албаны хэлтсийн дарга Д.Мөнхчулуун, Засгийн газрын Өмнөговь аймаг дахь Бүрэн эрхт төлөөлөгчийн газрын ажлын албаны Хилийн Гашуунсухайт боомт хариуцсан мэргэжилтэн Ц.Батсүх, </w:t>
      </w:r>
      <w:r>
        <w:rPr>
          <w:b w:val="false"/>
          <w:bCs w:val="false"/>
          <w:i w:val="false"/>
          <w:iCs w:val="false"/>
          <w:lang w:val="mn-MN"/>
        </w:rPr>
        <w:t>Улсын Их Хурлын Тамгын газрын Ерөнхий нарийн бичгийн дарга Б.Болдбаатар, Нарийн бичгийн дарга Н.Отгончимэг, Хууль зүйн үйлчилгээний хэлтсийн дарга Ж.Дашдорж, Хуралдаан зохион байгуулах хэлтсийн дарга Д.Одсүрэн, Хууль зүйн байнгын хорооны ажлын албаны ахлах зөвлөх Э.Түвшинжаргал, аюулгүй байдал, гадаад бодлогын байнгын хорооны ажлын албаны ахлах зөвлөх Ч.Сосорбарам, зөвлөх С.Заяадэлгэр, референт П.Туяа нар байлцав.</w:t>
      </w:r>
    </w:p>
    <w:p>
      <w:pPr>
        <w:pStyle w:val="style0"/>
        <w:jc w:val="both"/>
      </w:pPr>
      <w:r>
        <w:rPr/>
      </w:r>
    </w:p>
    <w:p>
      <w:pPr>
        <w:pStyle w:val="style0"/>
        <w:jc w:val="both"/>
      </w:pPr>
      <w:r>
        <w:rPr>
          <w:b w:val="false"/>
          <w:bCs w:val="false"/>
          <w:i w:val="false"/>
          <w:iCs w:val="false"/>
          <w:lang w:val="mn-MN"/>
        </w:rPr>
        <w:tab/>
      </w:r>
      <w:r>
        <w:rPr>
          <w:b w:val="false"/>
          <w:bCs w:val="false"/>
          <w:i/>
          <w:iCs/>
          <w:lang w:val="mn-MN"/>
        </w:rPr>
        <w:t>Хилийн боомтын тухай хуулийн төсөл болон холбогдох бусад хуулийн төслийн талаарх зарчмын зөрүүтэй саналын томьёоллын 13 дугаар саналын 7.3-аас эхлэн санал хураалтаа үргэлжлүүлэн хураалгав.</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-Улсын Их Хурал дахь АН-ын бүлгийн гаргасан, </w:t>
      </w:r>
      <w:r>
        <w:rPr>
          <w:b w:val="false"/>
          <w:bCs w:val="false"/>
          <w:lang w:val="mn-MN"/>
        </w:rPr>
        <w:t>7.3.</w:t>
      </w:r>
      <w:r>
        <w:rPr>
          <w:rFonts w:ascii="ArialMT" w:hAnsi="ArialMT"/>
          <w:b w:val="false"/>
          <w:bCs w:val="false"/>
          <w:color w:val="00000A"/>
          <w:sz w:val="24"/>
        </w:rPr>
        <w:t xml:space="preserve">Олон улсын ангилалтай боомтын бүсэд эдийн засгийн чөлөөт бүс байгуулж болно. Эдийн засгийн чөлөөт бүс түүнтэй холбоотой харилцааг тусгайлсан хуулиар зохицуулна </w:t>
      </w:r>
      <w:r>
        <w:rPr>
          <w:rFonts w:ascii="ArialMT" w:hAnsi="ArialMT"/>
          <w:b w:val="false"/>
          <w:bCs w:val="false"/>
          <w:color w:val="00000A"/>
          <w:sz w:val="24"/>
          <w:lang w:val="mn-MN"/>
        </w:rPr>
        <w:t>гэсэн</w:t>
      </w:r>
      <w:r>
        <w:rPr>
          <w:b w:val="false"/>
          <w:bCs w:val="false"/>
          <w:color w:val="00000A"/>
          <w:sz w:val="24"/>
          <w:lang w:val="mn-MN"/>
        </w:rPr>
        <w:t xml:space="preserve"> саналаар санал хураая.</w:t>
      </w:r>
    </w:p>
    <w:p>
      <w:pPr>
        <w:pStyle w:val="style0"/>
        <w:jc w:val="both"/>
      </w:pPr>
      <w:r>
        <w:rPr/>
      </w:r>
    </w:p>
    <w:p>
      <w:pPr>
        <w:pStyle w:val="style0"/>
        <w:jc w:val="both"/>
      </w:pPr>
      <w:r>
        <w:rPr>
          <w:b w:val="false"/>
          <w:bCs w:val="false"/>
          <w:color w:val="00000A"/>
          <w:sz w:val="24"/>
          <w:lang w:val="mn-MN"/>
        </w:rPr>
        <w:tab/>
        <w:t>Зөвшөөрсөн</w:t>
        <w:tab/>
        <w:tab/>
        <w:t>31</w:t>
      </w:r>
    </w:p>
    <w:p>
      <w:pPr>
        <w:pStyle w:val="style0"/>
        <w:jc w:val="both"/>
      </w:pPr>
      <w:r>
        <w:rPr>
          <w:b w:val="false"/>
          <w:bCs w:val="false"/>
          <w:color w:val="00000A"/>
          <w:sz w:val="24"/>
          <w:lang w:val="mn-MN"/>
        </w:rPr>
        <w:tab/>
        <w:t>Татгалзсан</w:t>
        <w:tab/>
        <w:tab/>
        <w:t>16</w:t>
      </w:r>
    </w:p>
    <w:p>
      <w:pPr>
        <w:pStyle w:val="style0"/>
        <w:jc w:val="both"/>
      </w:pPr>
      <w:r>
        <w:rPr>
          <w:b w:val="false"/>
          <w:bCs w:val="false"/>
          <w:color w:val="00000A"/>
          <w:sz w:val="24"/>
          <w:lang w:val="mn-MN"/>
        </w:rPr>
        <w:tab/>
        <w:t>Бүгд</w:t>
        <w:tab/>
        <w:tab/>
        <w:tab/>
        <w:t>47</w:t>
      </w:r>
    </w:p>
    <w:p>
      <w:pPr>
        <w:pStyle w:val="style0"/>
        <w:jc w:val="both"/>
      </w:pPr>
      <w:r>
        <w:rPr>
          <w:b w:val="false"/>
          <w:bCs w:val="false"/>
          <w:color w:val="00000A"/>
          <w:sz w:val="24"/>
          <w:lang w:val="mn-MN"/>
        </w:rPr>
        <w:tab/>
        <w:t>66.0 хувийн саналаар дэмжигдлээ.</w:t>
      </w:r>
    </w:p>
    <w:p>
      <w:pPr>
        <w:pStyle w:val="style0"/>
        <w:jc w:val="both"/>
      </w:pPr>
      <w:r>
        <w:rPr/>
      </w:r>
    </w:p>
    <w:p>
      <w:pPr>
        <w:pStyle w:val="style0"/>
        <w:jc w:val="both"/>
      </w:pPr>
      <w:r>
        <w:rPr>
          <w:b w:val="false"/>
          <w:bCs w:val="false"/>
          <w:color w:val="00000A"/>
          <w:sz w:val="24"/>
          <w:lang w:val="mn-MN"/>
        </w:rPr>
        <w:tab/>
        <w:t xml:space="preserve">14.Улсын Их Хурлын гишүүн М.Батчимэг, Д.Батцогт, Д.Ганбат, Р.Гончигдорж, С.Дэмбэрэл, Л.Энх-Амгалан, Ж.Энхбаяр нарын гаргасан, </w:t>
      </w:r>
      <w:r>
        <w:rPr>
          <w:rFonts w:ascii="ArialMT" w:hAnsi="ArialMT"/>
          <w:color w:val="00000A"/>
          <w:sz w:val="24"/>
        </w:rPr>
        <w:t xml:space="preserve">Төслийн Гуравдугаар бүлгийн, 8 дугаар зүйлийн гарчгийн “ангилал” гэснийг “горим” гэж, 8.2 дахь хэсгийн “ангилал” гэснийг “төрөл” гэж тус тус өөрчлөх </w:t>
      </w:r>
      <w:r>
        <w:rPr>
          <w:rFonts w:ascii="ArialMT" w:hAnsi="ArialMT"/>
          <w:color w:val="00000A"/>
          <w:sz w:val="24"/>
          <w:lang w:val="mn-MN"/>
        </w:rPr>
        <w:t>гэсэн саналаар санал хураая.</w:t>
      </w:r>
    </w:p>
    <w:p>
      <w:pPr>
        <w:pStyle w:val="style0"/>
        <w:jc w:val="both"/>
      </w:pPr>
      <w:r>
        <w:rPr/>
      </w:r>
    </w:p>
    <w:p>
      <w:pPr>
        <w:pStyle w:val="style0"/>
        <w:jc w:val="both"/>
      </w:pPr>
      <w:r>
        <w:rPr>
          <w:rFonts w:ascii="ArialMT" w:hAnsi="ArialMT"/>
          <w:color w:val="00000A"/>
          <w:sz w:val="24"/>
          <w:lang w:val="mn-MN"/>
        </w:rPr>
        <w:tab/>
      </w:r>
      <w:r>
        <w:rPr>
          <w:rFonts w:ascii="ArialMT" w:hAnsi="ArialMT"/>
          <w:b w:val="false"/>
          <w:bCs w:val="false"/>
          <w:color w:val="00000A"/>
          <w:sz w:val="24"/>
          <w:lang w:val="mn-MN"/>
        </w:rPr>
        <w:t>Зөвшөөрсөн</w:t>
        <w:tab/>
        <w:tab/>
        <w:t>34</w:t>
      </w:r>
    </w:p>
    <w:p>
      <w:pPr>
        <w:pStyle w:val="style0"/>
        <w:jc w:val="both"/>
      </w:pPr>
      <w:r>
        <w:rPr>
          <w:b w:val="false"/>
          <w:bCs w:val="false"/>
          <w:color w:val="00000A"/>
          <w:sz w:val="24"/>
          <w:lang w:val="mn-MN"/>
        </w:rPr>
        <w:tab/>
        <w:t>Татгалзсан</w:t>
        <w:tab/>
        <w:tab/>
        <w:t>14</w:t>
      </w:r>
    </w:p>
    <w:p>
      <w:pPr>
        <w:pStyle w:val="style0"/>
        <w:jc w:val="both"/>
      </w:pPr>
      <w:r>
        <w:rPr>
          <w:b w:val="false"/>
          <w:bCs w:val="false"/>
          <w:color w:val="00000A"/>
          <w:sz w:val="24"/>
          <w:lang w:val="mn-MN"/>
        </w:rPr>
        <w:tab/>
        <w:t>Бүгд</w:t>
        <w:tab/>
        <w:tab/>
        <w:tab/>
        <w:t>48</w:t>
      </w:r>
    </w:p>
    <w:p>
      <w:pPr>
        <w:pStyle w:val="style0"/>
        <w:jc w:val="both"/>
      </w:pPr>
      <w:r>
        <w:rPr>
          <w:b w:val="false"/>
          <w:bCs w:val="false"/>
          <w:color w:val="00000A"/>
          <w:sz w:val="24"/>
          <w:lang w:val="mn-MN"/>
        </w:rPr>
        <w:tab/>
        <w:t>70.8 хувийн саналаар дэмжигдлээ.</w:t>
      </w:r>
    </w:p>
    <w:p>
      <w:pPr>
        <w:pStyle w:val="style0"/>
        <w:jc w:val="both"/>
      </w:pPr>
      <w:r>
        <w:rPr/>
      </w:r>
    </w:p>
    <w:p>
      <w:pPr>
        <w:pStyle w:val="style0"/>
        <w:jc w:val="both"/>
      </w:pPr>
      <w:r>
        <w:rPr>
          <w:rFonts w:ascii="ArialMT" w:hAnsi="ArialMT"/>
          <w:color w:val="00000A"/>
          <w:sz w:val="24"/>
          <w:lang w:val="mn-MN"/>
        </w:rPr>
        <w:tab/>
        <w:t>15.</w:t>
      </w:r>
      <w:r>
        <w:rPr>
          <w:rFonts w:ascii="ArialMT" w:hAnsi="ArialMT"/>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rFonts w:ascii="ArialMT" w:hAnsi="ArialMT"/>
          <w:color w:val="00000A"/>
          <w:sz w:val="24"/>
          <w:lang w:val="mn-MN"/>
        </w:rPr>
        <w:t xml:space="preserve"> </w:t>
      </w:r>
      <w:r>
        <w:rPr>
          <w:rFonts w:ascii="ArialMT" w:hAnsi="ArialMT"/>
          <w:color w:val="00000A"/>
          <w:sz w:val="24"/>
        </w:rPr>
        <w:t xml:space="preserve">Төслийн 8.1 дэх хэсгийн “ангилалтай” гэснийг “горимтой” гэж өөрчлөх </w:t>
      </w:r>
      <w:r>
        <w:rPr>
          <w:rFonts w:ascii="ArialMT" w:hAnsi="ArialMT"/>
          <w:color w:val="00000A"/>
          <w:sz w:val="24"/>
          <w:lang w:val="mn-MN"/>
        </w:rPr>
        <w:t>гэсэн саналаар санал хураая.</w:t>
      </w:r>
    </w:p>
    <w:p>
      <w:pPr>
        <w:pStyle w:val="style0"/>
        <w:jc w:val="both"/>
      </w:pPr>
      <w:r>
        <w:rPr/>
      </w:r>
    </w:p>
    <w:p>
      <w:pPr>
        <w:pStyle w:val="style0"/>
        <w:jc w:val="both"/>
      </w:pPr>
      <w:r>
        <w:rPr>
          <w:rFonts w:ascii="ArialMT" w:hAnsi="ArialMT"/>
          <w:color w:val="00000A"/>
          <w:sz w:val="24"/>
          <w:lang w:val="mn-MN"/>
        </w:rPr>
        <w:tab/>
      </w:r>
    </w:p>
    <w:p>
      <w:pPr>
        <w:pStyle w:val="style0"/>
        <w:jc w:val="both"/>
      </w:pPr>
      <w:r>
        <w:rPr>
          <w:rFonts w:ascii="ArialMT" w:hAnsi="ArialMT"/>
          <w:b w:val="false"/>
          <w:bCs w:val="false"/>
          <w:color w:val="00000A"/>
          <w:sz w:val="24"/>
          <w:lang w:val="mn-MN"/>
        </w:rPr>
        <w:tab/>
        <w:t>Зөвшөөрсөн</w:t>
        <w:tab/>
        <w:tab/>
        <w:t>35</w:t>
      </w:r>
    </w:p>
    <w:p>
      <w:pPr>
        <w:pStyle w:val="style0"/>
        <w:jc w:val="both"/>
      </w:pPr>
      <w:r>
        <w:rPr>
          <w:b w:val="false"/>
          <w:bCs w:val="false"/>
          <w:color w:val="00000A"/>
          <w:sz w:val="24"/>
          <w:lang w:val="mn-MN"/>
        </w:rPr>
        <w:tab/>
        <w:t>Татгалзсан</w:t>
        <w:tab/>
        <w:tab/>
        <w:t>12</w:t>
      </w:r>
    </w:p>
    <w:p>
      <w:pPr>
        <w:pStyle w:val="style0"/>
        <w:jc w:val="both"/>
      </w:pPr>
      <w:r>
        <w:rPr>
          <w:b w:val="false"/>
          <w:bCs w:val="false"/>
          <w:color w:val="00000A"/>
          <w:sz w:val="24"/>
          <w:lang w:val="mn-MN"/>
        </w:rPr>
        <w:tab/>
        <w:t>Бүгд</w:t>
        <w:tab/>
        <w:tab/>
        <w:tab/>
        <w:t>47</w:t>
      </w:r>
    </w:p>
    <w:p>
      <w:pPr>
        <w:pStyle w:val="style0"/>
        <w:jc w:val="both"/>
      </w:pPr>
      <w:r>
        <w:rPr>
          <w:b w:val="false"/>
          <w:bCs w:val="false"/>
          <w:color w:val="00000A"/>
          <w:sz w:val="24"/>
          <w:lang w:val="mn-MN"/>
        </w:rPr>
        <w:tab/>
        <w:t>74.5 хувийн саналаар дэмжигдлээ.</w:t>
      </w:r>
    </w:p>
    <w:p>
      <w:pPr>
        <w:pStyle w:val="style0"/>
        <w:jc w:val="both"/>
      </w:pPr>
      <w:r>
        <w:rPr/>
      </w:r>
    </w:p>
    <w:p>
      <w:pPr>
        <w:pStyle w:val="style0"/>
        <w:jc w:val="both"/>
      </w:pPr>
      <w:r>
        <w:rPr>
          <w:rFonts w:ascii="ArialMT" w:hAnsi="ArialMT"/>
          <w:color w:val="00000A"/>
          <w:sz w:val="24"/>
          <w:lang w:val="mn-MN"/>
        </w:rPr>
        <w:tab/>
        <w:t>16.</w:t>
      </w:r>
      <w:r>
        <w:rPr>
          <w:rFonts w:ascii="ArialMT" w:hAnsi="ArialMT"/>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rFonts w:ascii="ArialMT" w:hAnsi="ArialMT"/>
          <w:color w:val="00000A"/>
          <w:sz w:val="24"/>
          <w:lang w:val="mn-MN"/>
        </w:rPr>
        <w:t xml:space="preserve"> </w:t>
      </w:r>
      <w:r>
        <w:rPr>
          <w:rFonts w:ascii="ArialMT" w:hAnsi="ArialMT"/>
          <w:color w:val="00000A"/>
          <w:sz w:val="24"/>
        </w:rPr>
        <w:t xml:space="preserve">Төслийн Гуравдугаар бүлгийн гарчгийн “шинээр нээх, хаах” гэснийг “нээх, хаах, шинээр байгуулах” гэж, мөн 9 дүгээр зүйлийн гарчиг, 9.1, 9.2, 9.4 дэх хэсгийн “шинээр нээх, хаах” гэснийг “нээх, хаах, шинээр байгуулах, боомтын ажиллагааны горим тогтоох, өөрчлөлт оруулах” гэж тус тус өөрчлөх </w:t>
      </w:r>
      <w:r>
        <w:rPr>
          <w:rFonts w:ascii="ArialMT" w:hAnsi="ArialMT"/>
          <w:color w:val="00000A"/>
          <w:sz w:val="24"/>
          <w:lang w:val="mn-MN"/>
        </w:rPr>
        <w:t>гэсэн саналаар санал хураая.</w:t>
      </w:r>
    </w:p>
    <w:p>
      <w:pPr>
        <w:pStyle w:val="style0"/>
        <w:jc w:val="both"/>
      </w:pPr>
      <w:r>
        <w:rPr>
          <w:rFonts w:ascii="ArialMT" w:hAnsi="ArialMT"/>
          <w:color w:val="00000A"/>
          <w:sz w:val="24"/>
          <w:lang w:val="mn-MN"/>
        </w:rPr>
        <w:tab/>
      </w:r>
      <w:r>
        <w:rPr>
          <w:rFonts w:ascii="ArialMT" w:hAnsi="ArialMT"/>
          <w:b w:val="false"/>
          <w:bCs w:val="false"/>
          <w:color w:val="00000A"/>
          <w:sz w:val="24"/>
          <w:lang w:val="mn-MN"/>
        </w:rPr>
        <w:t>Зөвшөөрсөн</w:t>
        <w:tab/>
        <w:tab/>
        <w:t>34</w:t>
      </w:r>
    </w:p>
    <w:p>
      <w:pPr>
        <w:pStyle w:val="style0"/>
        <w:jc w:val="both"/>
      </w:pPr>
      <w:r>
        <w:rPr>
          <w:b w:val="false"/>
          <w:bCs w:val="false"/>
          <w:color w:val="00000A"/>
          <w:sz w:val="24"/>
          <w:lang w:val="mn-MN"/>
        </w:rPr>
        <w:tab/>
        <w:t>Татгалзсан</w:t>
        <w:tab/>
        <w:tab/>
        <w:t>11</w:t>
      </w:r>
    </w:p>
    <w:p>
      <w:pPr>
        <w:pStyle w:val="style0"/>
        <w:jc w:val="both"/>
      </w:pPr>
      <w:r>
        <w:rPr>
          <w:b w:val="false"/>
          <w:bCs w:val="false"/>
          <w:color w:val="00000A"/>
          <w:sz w:val="24"/>
          <w:lang w:val="mn-MN"/>
        </w:rPr>
        <w:tab/>
        <w:t>Бүгд</w:t>
        <w:tab/>
        <w:tab/>
        <w:tab/>
        <w:t>45</w:t>
      </w:r>
    </w:p>
    <w:p>
      <w:pPr>
        <w:pStyle w:val="style0"/>
        <w:jc w:val="both"/>
      </w:pPr>
      <w:r>
        <w:rPr>
          <w:b w:val="false"/>
          <w:bCs w:val="false"/>
          <w:color w:val="00000A"/>
          <w:sz w:val="24"/>
          <w:lang w:val="mn-MN"/>
        </w:rPr>
        <w:tab/>
        <w:t>75.6 хувийн саналаар дэмжигдлээ.</w:t>
      </w:r>
    </w:p>
    <w:p>
      <w:pPr>
        <w:pStyle w:val="style0"/>
        <w:jc w:val="both"/>
      </w:pPr>
      <w:r>
        <w:rPr/>
      </w:r>
    </w:p>
    <w:p>
      <w:pPr>
        <w:pStyle w:val="style0"/>
        <w:jc w:val="both"/>
      </w:pPr>
      <w:r>
        <w:rPr>
          <w:color w:val="00000A"/>
          <w:sz w:val="24"/>
          <w:lang w:val="mn-MN"/>
        </w:rPr>
        <w:tab/>
        <w:t>17.</w:t>
      </w:r>
      <w:r>
        <w:rPr>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b/>
          <w:color w:val="00000A"/>
          <w:sz w:val="24"/>
          <w:lang w:val="mn-MN"/>
        </w:rPr>
        <w:t xml:space="preserve"> </w:t>
      </w:r>
      <w:r>
        <w:rPr>
          <w:color w:val="00000A"/>
          <w:sz w:val="24"/>
        </w:rPr>
        <w:t xml:space="preserve">Төслийн “Агаарын замын боомтыг нээхдээ олон улсын иргэний агаарын тээврийн харилцааг зохицуулсан гэрээ, хэлэлцээрийг баримтална.” гэсэн 9.3 дахь хэсгийг хасах </w:t>
      </w:r>
      <w:r>
        <w:rPr>
          <w:color w:val="00000A"/>
          <w:sz w:val="24"/>
          <w:lang w:val="mn-MN"/>
        </w:rPr>
        <w:t>гэсэн саналаар санал хураая.</w:t>
      </w:r>
    </w:p>
    <w:p>
      <w:pPr>
        <w:pStyle w:val="style0"/>
        <w:jc w:val="both"/>
      </w:pPr>
      <w:r>
        <w:rPr/>
      </w:r>
    </w:p>
    <w:p>
      <w:pPr>
        <w:pStyle w:val="style0"/>
        <w:jc w:val="both"/>
      </w:pPr>
      <w:r>
        <w:rPr>
          <w:color w:val="00000A"/>
          <w:sz w:val="24"/>
          <w:lang w:val="mn-MN"/>
        </w:rPr>
        <w:tab/>
      </w:r>
      <w:r>
        <w:rPr>
          <w:rFonts w:ascii="ArialMT" w:hAnsi="ArialMT"/>
          <w:b w:val="false"/>
          <w:bCs w:val="false"/>
          <w:color w:val="00000A"/>
          <w:sz w:val="24"/>
          <w:lang w:val="mn-MN"/>
        </w:rPr>
        <w:t>Зөвшөөрсөн</w:t>
        <w:tab/>
        <w:tab/>
        <w:t>32</w:t>
      </w:r>
    </w:p>
    <w:p>
      <w:pPr>
        <w:pStyle w:val="style0"/>
        <w:jc w:val="both"/>
      </w:pPr>
      <w:r>
        <w:rPr>
          <w:b w:val="false"/>
          <w:bCs w:val="false"/>
          <w:color w:val="00000A"/>
          <w:sz w:val="24"/>
          <w:lang w:val="mn-MN"/>
        </w:rPr>
        <w:tab/>
        <w:t>Татгалзсан</w:t>
        <w:tab/>
        <w:tab/>
        <w:t>13</w:t>
      </w:r>
    </w:p>
    <w:p>
      <w:pPr>
        <w:pStyle w:val="style0"/>
        <w:jc w:val="both"/>
      </w:pPr>
      <w:r>
        <w:rPr>
          <w:b w:val="false"/>
          <w:bCs w:val="false"/>
          <w:color w:val="00000A"/>
          <w:sz w:val="24"/>
          <w:lang w:val="mn-MN"/>
        </w:rPr>
        <w:tab/>
        <w:t>Бүгд</w:t>
        <w:tab/>
        <w:tab/>
        <w:tab/>
        <w:t>45</w:t>
      </w:r>
    </w:p>
    <w:p>
      <w:pPr>
        <w:pStyle w:val="style0"/>
        <w:jc w:val="both"/>
      </w:pPr>
      <w:r>
        <w:rPr>
          <w:b w:val="false"/>
          <w:bCs w:val="false"/>
          <w:color w:val="00000A"/>
          <w:sz w:val="24"/>
          <w:lang w:val="mn-MN"/>
        </w:rPr>
        <w:tab/>
        <w:t>71.1 хувийн саналаар дэмжигдлээ.</w:t>
      </w:r>
    </w:p>
    <w:p>
      <w:pPr>
        <w:pStyle w:val="style0"/>
        <w:jc w:val="both"/>
      </w:pPr>
      <w:r>
        <w:rPr/>
      </w:r>
    </w:p>
    <w:p>
      <w:pPr>
        <w:pStyle w:val="style0"/>
        <w:jc w:val="both"/>
      </w:pPr>
      <w:r>
        <w:rPr>
          <w:color w:val="00000A"/>
          <w:sz w:val="24"/>
          <w:lang w:val="mn-MN"/>
        </w:rPr>
        <w:tab/>
        <w:t>18.</w:t>
      </w:r>
      <w:r>
        <w:rPr>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color w:val="00000A"/>
          <w:sz w:val="24"/>
          <w:lang w:val="mn-MN"/>
        </w:rPr>
        <w:t xml:space="preserve"> </w:t>
      </w:r>
      <w:r>
        <w:rPr>
          <w:rFonts w:ascii="ArialMT" w:hAnsi="ArialMT"/>
          <w:color w:val="00000A"/>
          <w:sz w:val="24"/>
        </w:rPr>
        <w:t xml:space="preserve">Төслийн 10.1 дэх хэсгийн “зэргэлдээ улстай” гэснийг “оронтой” гэж өөрчлөх, мөн “нэгдсэн” гэснийг хасах </w:t>
      </w:r>
      <w:r>
        <w:rPr>
          <w:rFonts w:ascii="ArialMT" w:hAnsi="ArialMT"/>
          <w:color w:val="00000A"/>
          <w:sz w:val="24"/>
          <w:lang w:val="mn-MN"/>
        </w:rPr>
        <w:t xml:space="preserve">гэсэн саналаар санал хураая. </w:t>
      </w:r>
    </w:p>
    <w:p>
      <w:pPr>
        <w:pStyle w:val="style0"/>
        <w:jc w:val="both"/>
      </w:pPr>
      <w:r>
        <w:rPr/>
      </w:r>
    </w:p>
    <w:p>
      <w:pPr>
        <w:pStyle w:val="style0"/>
        <w:jc w:val="both"/>
      </w:pPr>
      <w:r>
        <w:rPr>
          <w:rFonts w:ascii="ArialMT" w:hAnsi="ArialMT"/>
          <w:color w:val="00000A"/>
          <w:sz w:val="24"/>
          <w:lang w:val="mn-MN"/>
        </w:rPr>
        <w:tab/>
      </w:r>
      <w:r>
        <w:rPr>
          <w:rFonts w:ascii="ArialMT" w:hAnsi="ArialMT"/>
          <w:b w:val="false"/>
          <w:bCs w:val="false"/>
          <w:color w:val="00000A"/>
          <w:sz w:val="24"/>
          <w:lang w:val="mn-MN"/>
        </w:rPr>
        <w:t>Зөвшөөрсөн</w:t>
        <w:tab/>
        <w:tab/>
        <w:t>32</w:t>
      </w:r>
    </w:p>
    <w:p>
      <w:pPr>
        <w:pStyle w:val="style0"/>
        <w:jc w:val="both"/>
      </w:pPr>
      <w:r>
        <w:rPr>
          <w:b w:val="false"/>
          <w:bCs w:val="false"/>
          <w:color w:val="00000A"/>
          <w:sz w:val="24"/>
          <w:lang w:val="mn-MN"/>
        </w:rPr>
        <w:tab/>
        <w:t>Татгалзсан</w:t>
        <w:tab/>
        <w:tab/>
        <w:t>13</w:t>
      </w:r>
    </w:p>
    <w:p>
      <w:pPr>
        <w:pStyle w:val="style0"/>
        <w:jc w:val="both"/>
      </w:pPr>
      <w:r>
        <w:rPr>
          <w:b w:val="false"/>
          <w:bCs w:val="false"/>
          <w:color w:val="00000A"/>
          <w:sz w:val="24"/>
          <w:lang w:val="mn-MN"/>
        </w:rPr>
        <w:tab/>
        <w:t>Бүгд</w:t>
        <w:tab/>
        <w:tab/>
        <w:tab/>
        <w:t>45</w:t>
      </w:r>
    </w:p>
    <w:p>
      <w:pPr>
        <w:pStyle w:val="style0"/>
        <w:jc w:val="both"/>
      </w:pPr>
      <w:r>
        <w:rPr>
          <w:b w:val="false"/>
          <w:bCs w:val="false"/>
          <w:color w:val="00000A"/>
          <w:sz w:val="24"/>
          <w:lang w:val="mn-MN"/>
        </w:rPr>
        <w:tab/>
        <w:t>71.1 хувийн саналаар дэмжигдлээ.</w:t>
      </w:r>
    </w:p>
    <w:p>
      <w:pPr>
        <w:pStyle w:val="style0"/>
        <w:jc w:val="both"/>
      </w:pPr>
      <w:r>
        <w:rPr/>
      </w:r>
    </w:p>
    <w:p>
      <w:pPr>
        <w:pStyle w:val="style0"/>
        <w:jc w:val="both"/>
      </w:pPr>
      <w:r>
        <w:rPr>
          <w:color w:val="00000A"/>
          <w:sz w:val="24"/>
          <w:lang w:val="mn-MN"/>
        </w:rPr>
        <w:tab/>
        <w:t>19.</w:t>
      </w:r>
      <w:r>
        <w:rPr>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color w:val="00000A"/>
          <w:sz w:val="24"/>
          <w:lang w:val="mn-MN"/>
        </w:rPr>
        <w:t xml:space="preserve"> </w:t>
      </w:r>
      <w:r>
        <w:rPr>
          <w:rFonts w:ascii="ArialMT" w:hAnsi="ArialMT"/>
          <w:color w:val="00000A"/>
          <w:sz w:val="24"/>
        </w:rPr>
        <w:t xml:space="preserve">Төслийн 11 дүгээр зүйлийг хасах </w:t>
      </w:r>
      <w:r>
        <w:rPr>
          <w:rFonts w:ascii="ArialMT" w:hAnsi="ArialMT"/>
          <w:color w:val="00000A"/>
          <w:sz w:val="24"/>
          <w:lang w:val="mn-MN"/>
        </w:rPr>
        <w:t>гэсэн саналаар санал хураая.</w:t>
      </w:r>
    </w:p>
    <w:p>
      <w:pPr>
        <w:pStyle w:val="style0"/>
        <w:jc w:val="both"/>
      </w:pPr>
      <w:r>
        <w:rPr/>
      </w:r>
    </w:p>
    <w:p>
      <w:pPr>
        <w:pStyle w:val="style0"/>
        <w:jc w:val="both"/>
      </w:pPr>
      <w:r>
        <w:rPr>
          <w:rFonts w:ascii="ArialMT" w:hAnsi="ArialMT"/>
          <w:color w:val="00000A"/>
          <w:sz w:val="24"/>
          <w:lang w:val="mn-MN"/>
        </w:rPr>
        <w:tab/>
      </w:r>
      <w:r>
        <w:rPr>
          <w:rFonts w:ascii="ArialMT" w:hAnsi="ArialMT"/>
          <w:b w:val="false"/>
          <w:bCs w:val="false"/>
          <w:color w:val="00000A"/>
          <w:sz w:val="24"/>
          <w:lang w:val="mn-MN"/>
        </w:rPr>
        <w:t>Зөвшөөрсөн</w:t>
        <w:tab/>
        <w:tab/>
        <w:t>32</w:t>
      </w:r>
    </w:p>
    <w:p>
      <w:pPr>
        <w:pStyle w:val="style0"/>
        <w:jc w:val="both"/>
      </w:pPr>
      <w:r>
        <w:rPr>
          <w:b w:val="false"/>
          <w:bCs w:val="false"/>
          <w:color w:val="00000A"/>
          <w:sz w:val="24"/>
          <w:lang w:val="mn-MN"/>
        </w:rPr>
        <w:tab/>
        <w:t>Татгалзсан</w:t>
        <w:tab/>
        <w:tab/>
        <w:t>13</w:t>
      </w:r>
    </w:p>
    <w:p>
      <w:pPr>
        <w:pStyle w:val="style0"/>
        <w:jc w:val="both"/>
      </w:pPr>
      <w:r>
        <w:rPr>
          <w:b w:val="false"/>
          <w:bCs w:val="false"/>
          <w:color w:val="00000A"/>
          <w:sz w:val="24"/>
          <w:lang w:val="mn-MN"/>
        </w:rPr>
        <w:tab/>
        <w:t>Бүгд</w:t>
        <w:tab/>
        <w:tab/>
        <w:tab/>
        <w:t>45</w:t>
      </w:r>
    </w:p>
    <w:p>
      <w:pPr>
        <w:pStyle w:val="style0"/>
        <w:jc w:val="both"/>
      </w:pPr>
      <w:r>
        <w:rPr>
          <w:b w:val="false"/>
          <w:bCs w:val="false"/>
          <w:color w:val="00000A"/>
          <w:sz w:val="24"/>
          <w:lang w:val="mn-MN"/>
        </w:rPr>
        <w:tab/>
        <w:t>71.1 хувийн саналаар дэмжигдлээ.</w:t>
      </w:r>
    </w:p>
    <w:p>
      <w:pPr>
        <w:pStyle w:val="style0"/>
        <w:jc w:val="both"/>
      </w:pPr>
      <w:r>
        <w:rPr>
          <w:color w:val="00000A"/>
          <w:sz w:val="24"/>
          <w:lang w:val="mn-MN"/>
        </w:rPr>
        <w:tab/>
      </w:r>
    </w:p>
    <w:p>
      <w:pPr>
        <w:pStyle w:val="style0"/>
        <w:jc w:val="both"/>
      </w:pPr>
      <w:r>
        <w:rPr>
          <w:color w:val="00000A"/>
          <w:sz w:val="24"/>
          <w:lang w:val="en-US"/>
        </w:rPr>
        <w:tab/>
      </w:r>
      <w:r>
        <w:rPr>
          <w:color w:val="00000A"/>
          <w:sz w:val="24"/>
          <w:lang w:val="mn-MN"/>
        </w:rPr>
        <w:t>20.</w:t>
      </w:r>
      <w:r>
        <w:rPr>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color w:val="00000A"/>
          <w:sz w:val="24"/>
          <w:lang w:val="mn-MN"/>
        </w:rPr>
        <w:t xml:space="preserve"> </w:t>
      </w:r>
      <w:r>
        <w:rPr>
          <w:rFonts w:ascii="ArialMT" w:hAnsi="ArialMT"/>
          <w:color w:val="00000A"/>
          <w:sz w:val="24"/>
        </w:rPr>
        <w:t>Төслийн 12, 13 дугаар зүйлийг нэгтгэж, дор дурдсанаар өөрчлөн найруулах:</w:t>
      </w:r>
    </w:p>
    <w:p>
      <w:pPr>
        <w:pStyle w:val="style0"/>
        <w:jc w:val="both"/>
      </w:pPr>
      <w:r>
        <w:rPr>
          <w:rFonts w:ascii="ArialMT" w:hAnsi="ArialMT"/>
          <w:color w:val="00000A"/>
          <w:sz w:val="24"/>
        </w:rPr>
        <w:tab/>
        <w:t>“12.1.Боомтын дэд бүтэц, барилга, байгууламжийг Засгийн газраас баталсан боомтын хөгжлийн ерөнхий төлөвлөгөөний дагуу барьж байгуулна.</w:t>
      </w:r>
    </w:p>
    <w:p>
      <w:pPr>
        <w:pStyle w:val="style0"/>
        <w:jc w:val="both"/>
      </w:pPr>
      <w:r>
        <w:rPr/>
      </w:r>
    </w:p>
    <w:p>
      <w:pPr>
        <w:pStyle w:val="style0"/>
        <w:jc w:val="both"/>
      </w:pPr>
      <w:r>
        <w:rPr>
          <w:rFonts w:ascii="ArialMT" w:hAnsi="ArialMT"/>
          <w:color w:val="00000A"/>
          <w:sz w:val="24"/>
        </w:rPr>
        <w:tab/>
        <w:t xml:space="preserve">12.2.Боомтын хяналт шалгалтын бүсэд хүний эрүүл мэнд, хүрээлэн байгаа орчинд химийн хортой болон аюултай бараа, тээшийг түр хадгалах тусгай зориулалтын агуулахтай байна. </w:t>
      </w:r>
      <w:r>
        <w:rPr>
          <w:rFonts w:ascii="ArialMT" w:hAnsi="ArialMT"/>
          <w:color w:val="00000A"/>
          <w:sz w:val="24"/>
          <w:lang w:val="mn-MN"/>
        </w:rPr>
        <w:t xml:space="preserve"> </w:t>
      </w:r>
    </w:p>
    <w:p>
      <w:pPr>
        <w:pStyle w:val="style0"/>
        <w:jc w:val="both"/>
      </w:pPr>
      <w:r>
        <w:rPr/>
      </w:r>
    </w:p>
    <w:p>
      <w:pPr>
        <w:pStyle w:val="style0"/>
        <w:jc w:val="both"/>
      </w:pPr>
      <w:r>
        <w:rPr>
          <w:rFonts w:ascii="ArialMT" w:hAnsi="ArialMT"/>
          <w:color w:val="00000A"/>
          <w:sz w:val="24"/>
        </w:rPr>
        <w:tab/>
        <w:t>12.3.Тусгай зориулалтын агуулахын байршил, агуулахад хадгалах бараа, бүтээгдэхүүний жагсаалт, хадгалалт, хамгаалалтын журмыг холбогдох хяналтын</w:t>
      </w:r>
    </w:p>
    <w:p>
      <w:pPr>
        <w:pStyle w:val="style0"/>
        <w:jc w:val="both"/>
      </w:pPr>
      <w:r>
        <w:rPr>
          <w:rFonts w:ascii="ArialMT" w:hAnsi="ArialMT"/>
          <w:color w:val="00000A"/>
          <w:sz w:val="24"/>
        </w:rPr>
        <w:t>байгууллагын саналыг харгалзан Боомтын нэгдсэн захиргааны дарга батална.</w:t>
      </w:r>
    </w:p>
    <w:p>
      <w:pPr>
        <w:pStyle w:val="style0"/>
        <w:jc w:val="both"/>
      </w:pPr>
      <w:r>
        <w:rPr/>
      </w:r>
    </w:p>
    <w:p>
      <w:pPr>
        <w:pStyle w:val="style0"/>
        <w:jc w:val="both"/>
      </w:pPr>
      <w:r>
        <w:rPr>
          <w:rFonts w:ascii="ArialMT" w:hAnsi="ArialMT"/>
          <w:color w:val="00000A"/>
          <w:sz w:val="24"/>
        </w:rPr>
        <w:tab/>
        <w:t>12.4.Боомтын дэд бүтэц, барилга байгууламжийг барьж байгуулахтай холбогдох харилцааг Хот байгуулалтын тухай, Барилгын тухай, Авто замын тухай, Төмөр замын тээврийн тухай, Байгаль орчныг хамгаалах тухай хууль болон холбогдох бусад хууль тогтоомжоор зохицуулна.</w:t>
      </w:r>
    </w:p>
    <w:p>
      <w:pPr>
        <w:pStyle w:val="style0"/>
        <w:jc w:val="both"/>
      </w:pPr>
      <w:r>
        <w:rPr/>
      </w:r>
    </w:p>
    <w:p>
      <w:pPr>
        <w:pStyle w:val="style0"/>
        <w:jc w:val="both"/>
      </w:pPr>
      <w:r>
        <w:rPr>
          <w:rFonts w:ascii="ArialMT" w:hAnsi="ArialMT"/>
          <w:color w:val="00000A"/>
          <w:sz w:val="24"/>
        </w:rPr>
        <w:tab/>
        <w:t>12.5.Боомтын хяналт шалгалтын бүс дэх дэд бүтэц, барилга байгууламж, хяналт шалгалтын тоног төхөөрөмж, техник хэрэгсэл нь төрийн өмч байна.</w:t>
      </w:r>
    </w:p>
    <w:p>
      <w:pPr>
        <w:pStyle w:val="style0"/>
        <w:jc w:val="both"/>
      </w:pPr>
      <w:r>
        <w:rPr/>
      </w:r>
    </w:p>
    <w:p>
      <w:pPr>
        <w:pStyle w:val="style0"/>
        <w:jc w:val="both"/>
      </w:pPr>
      <w:r>
        <w:rPr>
          <w:rFonts w:ascii="ArialMT" w:hAnsi="ArialMT"/>
          <w:color w:val="00000A"/>
          <w:sz w:val="24"/>
        </w:rPr>
        <w:tab/>
        <w:t>12.6.Боомтын хяналт шалгалтын бүс дэх дэд бүтэц, барилга байгууламжийн хөрөнгө оруулалтыг төр, хувийн хэвшлийн түншлэлийн хэлбэрээр, мөн концессын гэрээгээр төрийн өмчлөлд шилжүүлэх нөхцөлтэйгээр байгуулж хувийн хэвшлээр гүйцэтгүүлж болно.</w:t>
      </w:r>
    </w:p>
    <w:p>
      <w:pPr>
        <w:pStyle w:val="style0"/>
        <w:jc w:val="both"/>
      </w:pPr>
      <w:r>
        <w:rPr/>
      </w:r>
    </w:p>
    <w:p>
      <w:pPr>
        <w:pStyle w:val="style0"/>
        <w:jc w:val="both"/>
      </w:pPr>
      <w:r>
        <w:rPr>
          <w:rFonts w:ascii="ArialMT" w:hAnsi="ArialMT"/>
          <w:color w:val="00000A"/>
          <w:sz w:val="24"/>
        </w:rPr>
        <w:tab/>
        <w:t>12.7.Боомтын хяналт шалгалтын бүсээс бусад хэсгийн дэд бүтэц, барилга</w:t>
      </w:r>
    </w:p>
    <w:p>
      <w:pPr>
        <w:pStyle w:val="style0"/>
        <w:jc w:val="both"/>
      </w:pPr>
      <w:r>
        <w:rPr>
          <w:rFonts w:ascii="ArialMT" w:hAnsi="ArialMT"/>
          <w:color w:val="00000A"/>
          <w:sz w:val="24"/>
        </w:rPr>
        <w:t xml:space="preserve">байгууламж нь хувийн хэвшлийн болон төр, хувийн хэвшлийн холимог хэлбэртэй байж болно.” </w:t>
      </w:r>
      <w:r>
        <w:rPr>
          <w:rFonts w:ascii="ArialMT" w:hAnsi="ArialMT"/>
          <w:color w:val="00000A"/>
          <w:sz w:val="24"/>
          <w:lang w:val="mn-MN"/>
        </w:rPr>
        <w:t>гэсэн саналаар санал хураая.</w:t>
      </w:r>
    </w:p>
    <w:p>
      <w:pPr>
        <w:pStyle w:val="style0"/>
        <w:jc w:val="both"/>
      </w:pPr>
      <w:r>
        <w:rPr/>
      </w:r>
    </w:p>
    <w:p>
      <w:pPr>
        <w:pStyle w:val="style0"/>
        <w:jc w:val="both"/>
      </w:pPr>
      <w:r>
        <w:rPr>
          <w:rFonts w:ascii="ArialMT" w:hAnsi="ArialMT"/>
          <w:color w:val="00000A"/>
          <w:sz w:val="24"/>
          <w:lang w:val="mn-MN"/>
        </w:rPr>
        <w:tab/>
        <w:t>Дээрх саналтай холбогдуулан Улсын Их Хурлын гишүүн Б.</w:t>
      </w:r>
      <w:r>
        <w:rPr>
          <w:color w:val="00000A"/>
          <w:sz w:val="24"/>
          <w:lang w:val="mn-MN"/>
        </w:rPr>
        <w:t>Бат-Эрдэнэ, Н.Номтойбаяр нарын тавьсан асуултад Улсын Их Хурлын гишүүн М.Батчимэг хариулж, тайлбар хийв.</w:t>
      </w:r>
    </w:p>
    <w:p>
      <w:pPr>
        <w:pStyle w:val="style0"/>
        <w:jc w:val="both"/>
      </w:pPr>
      <w:r>
        <w:rPr/>
      </w:r>
    </w:p>
    <w:p>
      <w:pPr>
        <w:pStyle w:val="style0"/>
        <w:jc w:val="both"/>
      </w:pPr>
      <w:r>
        <w:rPr>
          <w:color w:val="00000A"/>
          <w:sz w:val="24"/>
          <w:lang w:val="mn-MN"/>
        </w:rPr>
        <w:tab/>
      </w:r>
      <w:r>
        <w:rPr>
          <w:rFonts w:ascii="ArialMT" w:hAnsi="ArialMT"/>
          <w:b w:val="false"/>
          <w:bCs w:val="false"/>
          <w:color w:val="00000A"/>
          <w:sz w:val="24"/>
          <w:lang w:val="mn-MN"/>
        </w:rPr>
        <w:t>Зөвшөөрсөн</w:t>
        <w:tab/>
        <w:tab/>
        <w:t>30</w:t>
      </w:r>
    </w:p>
    <w:p>
      <w:pPr>
        <w:pStyle w:val="style0"/>
        <w:jc w:val="both"/>
      </w:pPr>
      <w:r>
        <w:rPr>
          <w:b w:val="false"/>
          <w:bCs w:val="false"/>
          <w:color w:val="00000A"/>
          <w:sz w:val="24"/>
          <w:lang w:val="mn-MN"/>
        </w:rPr>
        <w:tab/>
        <w:t>Татгалзсан</w:t>
        <w:tab/>
        <w:tab/>
        <w:t>14</w:t>
      </w:r>
    </w:p>
    <w:p>
      <w:pPr>
        <w:pStyle w:val="style0"/>
        <w:jc w:val="both"/>
      </w:pPr>
      <w:r>
        <w:rPr>
          <w:b w:val="false"/>
          <w:bCs w:val="false"/>
          <w:color w:val="00000A"/>
          <w:sz w:val="24"/>
          <w:lang w:val="mn-MN"/>
        </w:rPr>
        <w:tab/>
        <w:t>Бүгд</w:t>
        <w:tab/>
        <w:tab/>
        <w:tab/>
        <w:t>44</w:t>
      </w:r>
    </w:p>
    <w:p>
      <w:pPr>
        <w:pStyle w:val="style0"/>
        <w:jc w:val="both"/>
      </w:pPr>
      <w:r>
        <w:rPr>
          <w:b w:val="false"/>
          <w:bCs w:val="false"/>
          <w:color w:val="00000A"/>
          <w:sz w:val="24"/>
          <w:lang w:val="mn-MN"/>
        </w:rPr>
        <w:tab/>
        <w:t>68.2 хувийн саналаар дэмжигдлээ.</w:t>
      </w:r>
    </w:p>
    <w:p>
      <w:pPr>
        <w:pStyle w:val="style0"/>
        <w:jc w:val="both"/>
      </w:pPr>
      <w:r>
        <w:rPr/>
      </w:r>
    </w:p>
    <w:p>
      <w:pPr>
        <w:pStyle w:val="style0"/>
        <w:jc w:val="both"/>
      </w:pPr>
      <w:r>
        <w:rPr>
          <w:color w:val="00000A"/>
          <w:sz w:val="24"/>
          <w:lang w:val="mn-MN"/>
        </w:rPr>
        <w:tab/>
        <w:t>21.</w:t>
      </w:r>
      <w:r>
        <w:rPr>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rFonts w:ascii="Arial-BoldMT" w:hAnsi="Arial-BoldMT"/>
          <w:b/>
          <w:color w:val="00000A"/>
          <w:sz w:val="24"/>
        </w:rPr>
        <w:t xml:space="preserve"> </w:t>
      </w:r>
      <w:r>
        <w:rPr>
          <w:rFonts w:ascii="ArialMT" w:hAnsi="ArialMT"/>
          <w:color w:val="00000A"/>
          <w:sz w:val="24"/>
        </w:rPr>
        <w:t>Төслийн 14.1, 14.3 дахь хэсгийг дор дурдсанаар өөрчлөн найруулж, дугаарыг өөрчлөх:</w:t>
      </w:r>
    </w:p>
    <w:p>
      <w:pPr>
        <w:pStyle w:val="style0"/>
        <w:jc w:val="both"/>
      </w:pPr>
      <w:r>
        <w:rPr/>
      </w:r>
    </w:p>
    <w:p>
      <w:pPr>
        <w:pStyle w:val="style0"/>
        <w:jc w:val="both"/>
      </w:pPr>
      <w:r>
        <w:rPr>
          <w:rFonts w:ascii="ArialMT" w:hAnsi="ArialMT"/>
          <w:color w:val="00000A"/>
          <w:sz w:val="24"/>
        </w:rPr>
        <w:tab/>
        <w:t>“14.1.Боомтын хяналт шалгалтын бүсэд боомтын хяналтын болон аюулгүй байдлыг хангах байгууллага хууль тогтоомжийн дагуу үйл ажиллагаа явуулна.”</w:t>
      </w:r>
    </w:p>
    <w:p>
      <w:pPr>
        <w:pStyle w:val="style0"/>
        <w:jc w:val="both"/>
      </w:pPr>
      <w:r>
        <w:rPr/>
      </w:r>
    </w:p>
    <w:p>
      <w:pPr>
        <w:pStyle w:val="style0"/>
        <w:jc w:val="both"/>
      </w:pPr>
      <w:r>
        <w:rPr>
          <w:rFonts w:ascii="ArialMT" w:hAnsi="ArialMT"/>
          <w:color w:val="00000A"/>
          <w:sz w:val="24"/>
        </w:rPr>
        <w:tab/>
      </w:r>
      <w:r>
        <w:rPr>
          <w:rFonts w:ascii="ArialMT" w:hAnsi="ArialMT"/>
          <w:color w:val="00000A"/>
          <w:sz w:val="24"/>
          <w:lang w:val="mn-MN"/>
        </w:rPr>
        <w:t>Дээрх саналтай холбогдуулан Улсын Их Хурлын гишүүн М.Батчимэг тайлбар хийв.</w:t>
      </w:r>
    </w:p>
    <w:p>
      <w:pPr>
        <w:pStyle w:val="style0"/>
        <w:jc w:val="both"/>
      </w:pPr>
      <w:r>
        <w:rPr/>
      </w:r>
    </w:p>
    <w:p>
      <w:pPr>
        <w:pStyle w:val="style0"/>
        <w:jc w:val="both"/>
      </w:pPr>
      <w:r>
        <w:rPr>
          <w:rFonts w:ascii="ArialMT" w:hAnsi="ArialMT"/>
          <w:color w:val="00000A"/>
          <w:sz w:val="24"/>
          <w:lang w:val="mn-MN"/>
        </w:rPr>
        <w:tab/>
        <w:t>“14.2.</w:t>
      </w:r>
      <w:r>
        <w:rPr>
          <w:rFonts w:ascii="ArialMT" w:hAnsi="ArialMT"/>
          <w:color w:val="00000A"/>
          <w:sz w:val="24"/>
        </w:rPr>
        <w:t xml:space="preserve">Боомтын бүсэд энэ хуулийн 14.1-д зааснаас бусад иргэн, хуулийн этгээд Боомтын захиргаанаас зөвшөөрөл авч, тогтоосон цэгт үйл ажиллагаа явуулна.” </w:t>
      </w:r>
      <w:r>
        <w:rPr>
          <w:rFonts w:ascii="ArialMT" w:hAnsi="ArialMT"/>
          <w:color w:val="00000A"/>
          <w:sz w:val="24"/>
          <w:lang w:val="mn-MN"/>
        </w:rPr>
        <w:t>гэсэн саналаар санал хураая.</w:t>
      </w:r>
    </w:p>
    <w:p>
      <w:pPr>
        <w:pStyle w:val="style0"/>
        <w:jc w:val="both"/>
      </w:pPr>
      <w:r>
        <w:rPr/>
      </w:r>
    </w:p>
    <w:p>
      <w:pPr>
        <w:pStyle w:val="style0"/>
        <w:jc w:val="both"/>
      </w:pPr>
      <w:r>
        <w:rPr>
          <w:rFonts w:ascii="ArialMT" w:hAnsi="ArialMT"/>
          <w:color w:val="00000A"/>
          <w:sz w:val="24"/>
          <w:lang w:val="mn-MN"/>
        </w:rPr>
        <w:tab/>
      </w:r>
      <w:r>
        <w:rPr>
          <w:rFonts w:ascii="ArialMT" w:hAnsi="ArialMT"/>
          <w:b w:val="false"/>
          <w:bCs w:val="false"/>
          <w:color w:val="00000A"/>
          <w:sz w:val="24"/>
          <w:lang w:val="mn-MN"/>
        </w:rPr>
        <w:t>Зөвшөөрсөн</w:t>
        <w:tab/>
        <w:tab/>
        <w:t>29</w:t>
      </w:r>
    </w:p>
    <w:p>
      <w:pPr>
        <w:pStyle w:val="style0"/>
        <w:jc w:val="both"/>
      </w:pPr>
      <w:r>
        <w:rPr>
          <w:b w:val="false"/>
          <w:bCs w:val="false"/>
          <w:color w:val="00000A"/>
          <w:sz w:val="24"/>
          <w:lang w:val="mn-MN"/>
        </w:rPr>
        <w:tab/>
        <w:t>Татгалзсан</w:t>
        <w:tab/>
        <w:tab/>
        <w:t>15</w:t>
      </w:r>
    </w:p>
    <w:p>
      <w:pPr>
        <w:pStyle w:val="style0"/>
        <w:jc w:val="both"/>
      </w:pPr>
      <w:r>
        <w:rPr>
          <w:b w:val="false"/>
          <w:bCs w:val="false"/>
          <w:color w:val="00000A"/>
          <w:sz w:val="24"/>
          <w:lang w:val="mn-MN"/>
        </w:rPr>
        <w:tab/>
        <w:t>Бүгд</w:t>
        <w:tab/>
        <w:tab/>
        <w:tab/>
        <w:t>44</w:t>
      </w:r>
    </w:p>
    <w:p>
      <w:pPr>
        <w:pStyle w:val="style0"/>
        <w:jc w:val="both"/>
      </w:pPr>
      <w:r>
        <w:rPr>
          <w:rFonts w:ascii="ArialMT" w:hAnsi="ArialMT"/>
          <w:b w:val="false"/>
          <w:bCs w:val="false"/>
          <w:color w:val="00000A"/>
          <w:sz w:val="24"/>
          <w:lang w:val="mn-MN"/>
        </w:rPr>
        <w:tab/>
        <w:t>65.9 хувийн саналаар дэмжигдлээ.</w:t>
      </w:r>
    </w:p>
    <w:p>
      <w:pPr>
        <w:pStyle w:val="style0"/>
        <w:jc w:val="both"/>
      </w:pPr>
      <w:r>
        <w:rPr/>
      </w:r>
    </w:p>
    <w:p>
      <w:pPr>
        <w:pStyle w:val="style0"/>
        <w:jc w:val="both"/>
      </w:pPr>
      <w:r>
        <w:rPr>
          <w:rFonts w:ascii="ArialMT" w:hAnsi="ArialMT"/>
          <w:color w:val="00000A"/>
          <w:sz w:val="24"/>
          <w:lang w:val="mn-MN"/>
        </w:rPr>
        <w:tab/>
        <w:t>22.</w:t>
      </w:r>
      <w:r>
        <w:rPr>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rFonts w:ascii="ArialMT" w:hAnsi="ArialMT"/>
          <w:color w:val="00000A"/>
          <w:sz w:val="24"/>
        </w:rPr>
        <w:t xml:space="preserve">Төслийн 14.2, 14.5 дахь хэсгийг хасах </w:t>
      </w:r>
      <w:r>
        <w:rPr>
          <w:rFonts w:ascii="ArialMT" w:hAnsi="ArialMT"/>
          <w:color w:val="00000A"/>
          <w:sz w:val="24"/>
          <w:lang w:val="mn-MN"/>
        </w:rPr>
        <w:t>гэсэн Хууль зүйн байнгын хорооны дэмжсэн  саналаар санал хураая.</w:t>
      </w:r>
    </w:p>
    <w:p>
      <w:pPr>
        <w:pStyle w:val="style0"/>
        <w:jc w:val="both"/>
      </w:pPr>
      <w:r>
        <w:rPr/>
      </w:r>
    </w:p>
    <w:p>
      <w:pPr>
        <w:pStyle w:val="style0"/>
        <w:jc w:val="both"/>
      </w:pPr>
      <w:r>
        <w:rPr>
          <w:rFonts w:ascii="ArialMT" w:hAnsi="ArialMT"/>
          <w:color w:val="00000A"/>
          <w:sz w:val="24"/>
          <w:lang w:val="mn-MN"/>
        </w:rPr>
        <w:tab/>
      </w:r>
      <w:r>
        <w:rPr>
          <w:rFonts w:ascii="ArialMT" w:hAnsi="ArialMT"/>
          <w:b w:val="false"/>
          <w:bCs w:val="false"/>
          <w:color w:val="00000A"/>
          <w:sz w:val="24"/>
          <w:lang w:val="mn-MN"/>
        </w:rPr>
        <w:t>Зөвшөөрсөн</w:t>
        <w:tab/>
        <w:tab/>
        <w:t>33</w:t>
      </w:r>
    </w:p>
    <w:p>
      <w:pPr>
        <w:pStyle w:val="style0"/>
        <w:jc w:val="both"/>
      </w:pPr>
      <w:r>
        <w:rPr>
          <w:b w:val="false"/>
          <w:bCs w:val="false"/>
          <w:color w:val="00000A"/>
          <w:sz w:val="24"/>
          <w:lang w:val="mn-MN"/>
        </w:rPr>
        <w:tab/>
        <w:t>Татгалзсан</w:t>
        <w:tab/>
        <w:tab/>
        <w:t>12</w:t>
      </w:r>
    </w:p>
    <w:p>
      <w:pPr>
        <w:pStyle w:val="style0"/>
        <w:jc w:val="both"/>
      </w:pPr>
      <w:r>
        <w:rPr>
          <w:b w:val="false"/>
          <w:bCs w:val="false"/>
          <w:color w:val="00000A"/>
          <w:sz w:val="24"/>
          <w:lang w:val="mn-MN"/>
        </w:rPr>
        <w:tab/>
        <w:t>Бүгд</w:t>
        <w:tab/>
        <w:tab/>
        <w:tab/>
        <w:t>45</w:t>
      </w:r>
    </w:p>
    <w:p>
      <w:pPr>
        <w:pStyle w:val="style0"/>
        <w:jc w:val="both"/>
      </w:pPr>
      <w:r>
        <w:rPr>
          <w:rFonts w:ascii="ArialMT" w:hAnsi="ArialMT"/>
          <w:b w:val="false"/>
          <w:bCs w:val="false"/>
          <w:color w:val="00000A"/>
          <w:sz w:val="24"/>
          <w:lang w:val="mn-MN"/>
        </w:rPr>
        <w:tab/>
        <w:t>73.3 хувийн саналаар дэмжигдлээ.</w:t>
      </w:r>
    </w:p>
    <w:p>
      <w:pPr>
        <w:pStyle w:val="style0"/>
        <w:jc w:val="both"/>
      </w:pPr>
      <w:r>
        <w:rPr/>
      </w:r>
    </w:p>
    <w:p>
      <w:pPr>
        <w:pStyle w:val="style0"/>
        <w:jc w:val="both"/>
      </w:pPr>
      <w:r>
        <w:rPr>
          <w:rFonts w:ascii="ArialMT" w:hAnsi="ArialMT"/>
          <w:color w:val="00000A"/>
          <w:sz w:val="24"/>
          <w:lang w:val="mn-MN"/>
        </w:rPr>
        <w:tab/>
        <w:t>23.</w:t>
      </w:r>
      <w:r>
        <w:rPr>
          <w:rFonts w:ascii="ArialMT" w:hAnsi="ArialMT"/>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rFonts w:ascii="Arial-BoldMT" w:hAnsi="Arial-BoldMT"/>
          <w:b/>
          <w:color w:val="00000A"/>
          <w:sz w:val="24"/>
        </w:rPr>
        <w:t xml:space="preserve"> </w:t>
      </w:r>
      <w:r>
        <w:rPr>
          <w:rFonts w:ascii="ArialMT" w:hAnsi="ArialMT"/>
          <w:color w:val="00000A"/>
          <w:sz w:val="24"/>
        </w:rPr>
        <w:t xml:space="preserve">Төслийн 15, 16 дугаар зүйлийг хасах </w:t>
      </w:r>
      <w:r>
        <w:rPr>
          <w:rFonts w:ascii="ArialMT" w:hAnsi="ArialMT"/>
          <w:color w:val="00000A"/>
          <w:sz w:val="24"/>
          <w:lang w:val="mn-MN"/>
        </w:rPr>
        <w:t xml:space="preserve">гэсэн саналаар санал хураая. </w:t>
      </w:r>
    </w:p>
    <w:p>
      <w:pPr>
        <w:pStyle w:val="style0"/>
        <w:jc w:val="both"/>
      </w:pPr>
      <w:r>
        <w:rPr/>
      </w:r>
    </w:p>
    <w:p>
      <w:pPr>
        <w:pStyle w:val="style0"/>
        <w:jc w:val="both"/>
      </w:pPr>
      <w:r>
        <w:rPr>
          <w:rFonts w:ascii="ArialMT" w:hAnsi="ArialMT"/>
          <w:b w:val="false"/>
          <w:bCs w:val="false"/>
          <w:color w:val="00000A"/>
          <w:sz w:val="24"/>
          <w:lang w:val="mn-MN"/>
        </w:rPr>
        <w:tab/>
        <w:t>Зөвшөөрсөн</w:t>
        <w:tab/>
        <w:tab/>
        <w:t>30</w:t>
      </w:r>
    </w:p>
    <w:p>
      <w:pPr>
        <w:pStyle w:val="style0"/>
        <w:jc w:val="both"/>
      </w:pPr>
      <w:r>
        <w:rPr>
          <w:b w:val="false"/>
          <w:bCs w:val="false"/>
          <w:color w:val="00000A"/>
          <w:sz w:val="24"/>
          <w:lang w:val="mn-MN"/>
        </w:rPr>
        <w:tab/>
        <w:t>Татгалзсан</w:t>
        <w:tab/>
        <w:tab/>
        <w:t>15</w:t>
      </w:r>
    </w:p>
    <w:p>
      <w:pPr>
        <w:pStyle w:val="style0"/>
        <w:jc w:val="both"/>
      </w:pPr>
      <w:r>
        <w:rPr>
          <w:b w:val="false"/>
          <w:bCs w:val="false"/>
          <w:color w:val="00000A"/>
          <w:sz w:val="24"/>
          <w:lang w:val="mn-MN"/>
        </w:rPr>
        <w:tab/>
        <w:t>Бүгд</w:t>
        <w:tab/>
        <w:tab/>
        <w:tab/>
        <w:t>45</w:t>
      </w:r>
    </w:p>
    <w:p>
      <w:pPr>
        <w:pStyle w:val="style0"/>
        <w:jc w:val="both"/>
      </w:pPr>
      <w:r>
        <w:rPr>
          <w:rFonts w:ascii="ArialMT" w:hAnsi="ArialMT"/>
          <w:b w:val="false"/>
          <w:bCs w:val="false"/>
          <w:color w:val="00000A"/>
          <w:sz w:val="24"/>
          <w:lang w:val="mn-MN"/>
        </w:rPr>
        <w:tab/>
        <w:t>66.7 хувийн саналаар дэмжигдлээ.</w:t>
      </w:r>
    </w:p>
    <w:p>
      <w:pPr>
        <w:pStyle w:val="style0"/>
        <w:jc w:val="both"/>
      </w:pPr>
      <w:r>
        <w:rPr/>
      </w:r>
    </w:p>
    <w:p>
      <w:pPr>
        <w:pStyle w:val="style0"/>
        <w:jc w:val="both"/>
      </w:pPr>
      <w:r>
        <w:rPr>
          <w:rFonts w:ascii="ArialMT" w:hAnsi="ArialMT"/>
          <w:color w:val="00000A"/>
          <w:sz w:val="24"/>
          <w:lang w:val="mn-MN"/>
        </w:rPr>
        <w:tab/>
        <w:t>24.</w:t>
      </w:r>
      <w:r>
        <w:rPr>
          <w:rFonts w:ascii="ArialMT" w:hAnsi="ArialMT"/>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rFonts w:ascii="ArialMT" w:hAnsi="ArialMT"/>
          <w:color w:val="00000A"/>
          <w:sz w:val="24"/>
          <w:lang w:val="mn-MN"/>
        </w:rPr>
        <w:t xml:space="preserve"> </w:t>
      </w:r>
      <w:r>
        <w:rPr>
          <w:rFonts w:ascii="Arial-BoldMT" w:hAnsi="Arial-BoldMT"/>
          <w:b/>
          <w:color w:val="00000A"/>
          <w:sz w:val="24"/>
        </w:rPr>
        <w:t xml:space="preserve"> </w:t>
      </w:r>
      <w:r>
        <w:rPr>
          <w:rFonts w:ascii="ArialMT" w:hAnsi="ArialMT"/>
          <w:color w:val="00000A"/>
          <w:sz w:val="24"/>
        </w:rPr>
        <w:t xml:space="preserve">Төслийн 17.1, 17.2, 17.7, 17.8 дахь хэсгийг тус тус хасах </w:t>
      </w:r>
      <w:r>
        <w:rPr>
          <w:rFonts w:ascii="ArialMT" w:hAnsi="ArialMT"/>
          <w:color w:val="00000A"/>
          <w:sz w:val="24"/>
          <w:lang w:val="mn-MN"/>
        </w:rPr>
        <w:t xml:space="preserve">гэсэн саналаар санал хураая. </w:t>
      </w:r>
    </w:p>
    <w:p>
      <w:pPr>
        <w:pStyle w:val="style0"/>
        <w:jc w:val="both"/>
      </w:pPr>
      <w:r>
        <w:rPr/>
      </w:r>
    </w:p>
    <w:p>
      <w:pPr>
        <w:pStyle w:val="style0"/>
        <w:jc w:val="both"/>
      </w:pPr>
      <w:r>
        <w:rPr>
          <w:rFonts w:ascii="ArialMT" w:hAnsi="ArialMT"/>
          <w:color w:val="00000A"/>
          <w:sz w:val="24"/>
          <w:lang w:val="mn-MN"/>
        </w:rPr>
        <w:tab/>
      </w:r>
      <w:r>
        <w:rPr>
          <w:rFonts w:ascii="ArialMT" w:hAnsi="ArialMT"/>
          <w:b w:val="false"/>
          <w:bCs w:val="false"/>
          <w:color w:val="00000A"/>
          <w:sz w:val="24"/>
          <w:lang w:val="mn-MN"/>
        </w:rPr>
        <w:t>Зөвшөөрсөн</w:t>
        <w:tab/>
        <w:tab/>
        <w:t>31</w:t>
      </w:r>
    </w:p>
    <w:p>
      <w:pPr>
        <w:pStyle w:val="style0"/>
        <w:jc w:val="both"/>
      </w:pPr>
      <w:r>
        <w:rPr>
          <w:b w:val="false"/>
          <w:bCs w:val="false"/>
          <w:color w:val="00000A"/>
          <w:sz w:val="24"/>
          <w:lang w:val="mn-MN"/>
        </w:rPr>
        <w:tab/>
        <w:t>Татгалзсан</w:t>
        <w:tab/>
        <w:tab/>
        <w:t>14</w:t>
      </w:r>
    </w:p>
    <w:p>
      <w:pPr>
        <w:pStyle w:val="style0"/>
        <w:jc w:val="both"/>
      </w:pPr>
      <w:r>
        <w:rPr>
          <w:b w:val="false"/>
          <w:bCs w:val="false"/>
          <w:color w:val="00000A"/>
          <w:sz w:val="24"/>
          <w:lang w:val="mn-MN"/>
        </w:rPr>
        <w:tab/>
        <w:t>Бүгд</w:t>
        <w:tab/>
        <w:tab/>
        <w:tab/>
        <w:t>45</w:t>
      </w:r>
    </w:p>
    <w:p>
      <w:pPr>
        <w:pStyle w:val="style0"/>
        <w:jc w:val="both"/>
      </w:pPr>
      <w:r>
        <w:rPr>
          <w:rFonts w:ascii="ArialMT" w:hAnsi="ArialMT"/>
          <w:b w:val="false"/>
          <w:bCs w:val="false"/>
          <w:color w:val="00000A"/>
          <w:sz w:val="24"/>
          <w:lang w:val="mn-MN"/>
        </w:rPr>
        <w:tab/>
        <w:t>68.9 хувийн саналаар дэмжигдлээ.</w:t>
      </w:r>
    </w:p>
    <w:p>
      <w:pPr>
        <w:pStyle w:val="style0"/>
        <w:jc w:val="both"/>
      </w:pPr>
      <w:r>
        <w:rPr/>
      </w:r>
    </w:p>
    <w:p>
      <w:pPr>
        <w:pStyle w:val="style0"/>
        <w:jc w:val="both"/>
      </w:pPr>
      <w:r>
        <w:rPr>
          <w:rFonts w:ascii="ArialMT" w:hAnsi="ArialMT"/>
          <w:color w:val="00000A"/>
          <w:sz w:val="24"/>
          <w:lang w:val="mn-MN"/>
        </w:rPr>
        <w:tab/>
        <w:t>25.</w:t>
      </w:r>
      <w:r>
        <w:rPr>
          <w:rFonts w:ascii="ArialMT" w:hAnsi="ArialMT"/>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rFonts w:ascii="ArialMT" w:hAnsi="ArialMT"/>
          <w:color w:val="00000A"/>
          <w:sz w:val="24"/>
          <w:lang w:val="mn-MN"/>
        </w:rPr>
        <w:t xml:space="preserve"> </w:t>
      </w:r>
      <w:r>
        <w:rPr>
          <w:rFonts w:ascii="ArialMT" w:hAnsi="ArialMT"/>
          <w:color w:val="00000A"/>
          <w:sz w:val="24"/>
        </w:rPr>
        <w:t xml:space="preserve">Төслийн 17.3 дахь хэсгийн “зорчигчийг” гэснийг “Монгол Улсын” гэсний өмнө шилжүүлэх </w:t>
      </w:r>
      <w:r>
        <w:rPr>
          <w:rFonts w:ascii="ArialMT" w:hAnsi="ArialMT"/>
          <w:color w:val="00000A"/>
          <w:sz w:val="24"/>
          <w:lang w:val="mn-MN"/>
        </w:rPr>
        <w:t>гэсэн саналаар санал хураая.</w:t>
      </w:r>
    </w:p>
    <w:p>
      <w:pPr>
        <w:pStyle w:val="style0"/>
        <w:jc w:val="both"/>
      </w:pPr>
      <w:r>
        <w:rPr>
          <w:rFonts w:ascii="ArialMT" w:hAnsi="ArialMT"/>
          <w:b w:val="false"/>
          <w:bCs w:val="false"/>
          <w:color w:val="00000A"/>
          <w:sz w:val="24"/>
          <w:lang w:val="mn-MN"/>
        </w:rPr>
        <w:tab/>
      </w:r>
    </w:p>
    <w:p>
      <w:pPr>
        <w:pStyle w:val="style0"/>
        <w:jc w:val="both"/>
      </w:pPr>
      <w:r>
        <w:rPr>
          <w:rFonts w:ascii="ArialMT" w:hAnsi="ArialMT"/>
          <w:b w:val="false"/>
          <w:bCs w:val="false"/>
          <w:color w:val="00000A"/>
          <w:sz w:val="24"/>
          <w:lang w:val="mn-MN"/>
        </w:rPr>
        <w:tab/>
        <w:t>Зөвшөөрсөн</w:t>
        <w:tab/>
        <w:tab/>
        <w:t>29</w:t>
      </w:r>
    </w:p>
    <w:p>
      <w:pPr>
        <w:pStyle w:val="style0"/>
        <w:jc w:val="both"/>
      </w:pPr>
      <w:r>
        <w:rPr>
          <w:b w:val="false"/>
          <w:bCs w:val="false"/>
          <w:color w:val="00000A"/>
          <w:sz w:val="24"/>
          <w:lang w:val="mn-MN"/>
        </w:rPr>
        <w:tab/>
        <w:t>Татгалзсан</w:t>
        <w:tab/>
        <w:tab/>
        <w:t>15</w:t>
      </w:r>
    </w:p>
    <w:p>
      <w:pPr>
        <w:pStyle w:val="style0"/>
        <w:jc w:val="both"/>
      </w:pPr>
      <w:r>
        <w:rPr>
          <w:b w:val="false"/>
          <w:bCs w:val="false"/>
          <w:color w:val="00000A"/>
          <w:sz w:val="24"/>
          <w:lang w:val="mn-MN"/>
        </w:rPr>
        <w:tab/>
        <w:t>Бүгд</w:t>
        <w:tab/>
        <w:tab/>
        <w:tab/>
        <w:t>44</w:t>
      </w:r>
    </w:p>
    <w:p>
      <w:pPr>
        <w:pStyle w:val="style0"/>
        <w:jc w:val="both"/>
      </w:pPr>
      <w:r>
        <w:rPr>
          <w:rFonts w:ascii="ArialMT" w:hAnsi="ArialMT"/>
          <w:b w:val="false"/>
          <w:bCs w:val="false"/>
          <w:color w:val="00000A"/>
          <w:sz w:val="24"/>
          <w:lang w:val="mn-MN"/>
        </w:rPr>
        <w:tab/>
        <w:t>65.9 хувийн саналаар дэмжигдлээ.</w:t>
      </w:r>
    </w:p>
    <w:p>
      <w:pPr>
        <w:pStyle w:val="style0"/>
        <w:jc w:val="both"/>
      </w:pPr>
      <w:r>
        <w:rPr>
          <w:rFonts w:ascii="ArialMT" w:hAnsi="ArialMT"/>
          <w:color w:val="00000A"/>
          <w:sz w:val="24"/>
          <w:lang w:val="mn-MN"/>
        </w:rPr>
        <w:tab/>
      </w:r>
    </w:p>
    <w:p>
      <w:pPr>
        <w:pStyle w:val="style0"/>
        <w:jc w:val="both"/>
      </w:pPr>
      <w:r>
        <w:rPr>
          <w:rFonts w:ascii="ArialMT" w:hAnsi="ArialMT"/>
          <w:color w:val="00000A"/>
          <w:sz w:val="24"/>
          <w:lang w:val="mn-MN"/>
        </w:rPr>
        <w:tab/>
        <w:t>26</w:t>
      </w:r>
      <w:r>
        <w:rPr>
          <w:color w:val="00000A"/>
          <w:sz w:val="24"/>
          <w:lang w:val="mn-MN"/>
        </w:rPr>
        <w:t>.</w:t>
      </w:r>
      <w:r>
        <w:rPr>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b/>
          <w:color w:val="00000A"/>
          <w:sz w:val="24"/>
        </w:rPr>
        <w:t xml:space="preserve"> </w:t>
      </w:r>
      <w:r>
        <w:rPr>
          <w:color w:val="00000A"/>
          <w:sz w:val="24"/>
        </w:rPr>
        <w:t>Төслийн</w:t>
      </w:r>
      <w:r>
        <w:rPr>
          <w:rFonts w:ascii="ArialMT" w:hAnsi="ArialMT"/>
          <w:color w:val="00000A"/>
          <w:sz w:val="24"/>
        </w:rPr>
        <w:t xml:space="preserve"> 17.3, 17.4 дэх хэсэг, 18.2.1 дэх заалтын “Иргэний шилжилт, харьяаллын” гэснийг “Иргэний харьяалал, шилжилт хөдөлгөөний” гэж өөрчлөх </w:t>
      </w:r>
      <w:r>
        <w:rPr>
          <w:rFonts w:ascii="ArialMT" w:hAnsi="ArialMT"/>
          <w:color w:val="00000A"/>
          <w:sz w:val="24"/>
          <w:lang w:val="mn-MN"/>
        </w:rPr>
        <w:t>гэсэн саналаар санал хураая.</w:t>
      </w:r>
    </w:p>
    <w:p>
      <w:pPr>
        <w:pStyle w:val="style0"/>
        <w:jc w:val="both"/>
      </w:pPr>
      <w:r>
        <w:rPr/>
      </w:r>
    </w:p>
    <w:p>
      <w:pPr>
        <w:pStyle w:val="style0"/>
        <w:jc w:val="both"/>
      </w:pPr>
      <w:r>
        <w:rPr>
          <w:rFonts w:ascii="ArialMT" w:hAnsi="ArialMT"/>
          <w:b w:val="false"/>
          <w:bCs w:val="false"/>
          <w:color w:val="00000A"/>
          <w:sz w:val="24"/>
          <w:lang w:val="mn-MN"/>
        </w:rPr>
        <w:tab/>
        <w:t>Зөвшөөрсөн</w:t>
        <w:tab/>
        <w:tab/>
        <w:t>30</w:t>
      </w:r>
    </w:p>
    <w:p>
      <w:pPr>
        <w:pStyle w:val="style0"/>
        <w:jc w:val="both"/>
      </w:pPr>
      <w:r>
        <w:rPr>
          <w:b w:val="false"/>
          <w:bCs w:val="false"/>
          <w:color w:val="00000A"/>
          <w:sz w:val="24"/>
          <w:lang w:val="mn-MN"/>
        </w:rPr>
        <w:tab/>
        <w:t>Татгалзсан</w:t>
        <w:tab/>
        <w:tab/>
        <w:t>13</w:t>
      </w:r>
    </w:p>
    <w:p>
      <w:pPr>
        <w:pStyle w:val="style0"/>
        <w:jc w:val="both"/>
      </w:pPr>
      <w:r>
        <w:rPr>
          <w:b w:val="false"/>
          <w:bCs w:val="false"/>
          <w:color w:val="00000A"/>
          <w:sz w:val="24"/>
          <w:lang w:val="mn-MN"/>
        </w:rPr>
        <w:tab/>
        <w:t>Бүгд</w:t>
        <w:tab/>
        <w:tab/>
        <w:tab/>
        <w:t>43</w:t>
      </w:r>
    </w:p>
    <w:p>
      <w:pPr>
        <w:pStyle w:val="style0"/>
        <w:jc w:val="both"/>
      </w:pPr>
      <w:r>
        <w:rPr>
          <w:rFonts w:ascii="ArialMT" w:hAnsi="ArialMT"/>
          <w:b w:val="false"/>
          <w:bCs w:val="false"/>
          <w:color w:val="00000A"/>
          <w:sz w:val="24"/>
          <w:lang w:val="mn-MN"/>
        </w:rPr>
        <w:tab/>
        <w:t>69.8 хувийн саналаар дэмжигдлээ.</w:t>
      </w:r>
    </w:p>
    <w:p>
      <w:pPr>
        <w:pStyle w:val="style0"/>
        <w:jc w:val="both"/>
      </w:pPr>
      <w:r>
        <w:rPr>
          <w:rFonts w:ascii="ArialMT" w:hAnsi="ArialMT"/>
          <w:color w:val="00000A"/>
          <w:sz w:val="24"/>
          <w:lang w:val="mn-MN"/>
        </w:rPr>
        <w:tab/>
        <w:t xml:space="preserve"> </w:t>
      </w:r>
    </w:p>
    <w:p>
      <w:pPr>
        <w:pStyle w:val="style0"/>
        <w:jc w:val="both"/>
      </w:pPr>
      <w:r>
        <w:rPr>
          <w:rFonts w:ascii="ArialMT" w:hAnsi="ArialMT"/>
          <w:color w:val="00000A"/>
          <w:sz w:val="24"/>
          <w:lang w:val="mn-MN"/>
        </w:rPr>
        <w:tab/>
        <w:t>Дээрх саналтай холбогдуулан Улсын Их Хурлын гишүүн Д.Сумъяабазарын тавьсан асуултад Улсын Их Хурлын гишүүн М.Батчимэг хариулж, тайлбар хийв.</w:t>
      </w:r>
    </w:p>
    <w:p>
      <w:pPr>
        <w:pStyle w:val="style0"/>
        <w:jc w:val="both"/>
      </w:pPr>
      <w:r>
        <w:rPr/>
      </w:r>
    </w:p>
    <w:p>
      <w:pPr>
        <w:pStyle w:val="style0"/>
        <w:jc w:val="both"/>
      </w:pPr>
      <w:r>
        <w:rPr>
          <w:rFonts w:ascii="ArialMT" w:hAnsi="ArialMT"/>
          <w:color w:val="00000A"/>
          <w:sz w:val="24"/>
          <w:lang w:val="mn-MN"/>
        </w:rPr>
        <w:tab/>
      </w:r>
      <w:r>
        <w:rPr>
          <w:color w:val="00000A"/>
          <w:sz w:val="24"/>
          <w:lang w:val="mn-MN"/>
        </w:rPr>
        <w:t>27.</w:t>
      </w:r>
      <w:r>
        <w:rPr>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b/>
          <w:color w:val="00000A"/>
          <w:sz w:val="24"/>
          <w:lang w:val="mn-MN"/>
        </w:rPr>
        <w:t xml:space="preserve"> </w:t>
      </w:r>
      <w:r>
        <w:rPr>
          <w:color w:val="00000A"/>
          <w:sz w:val="24"/>
        </w:rPr>
        <w:t>Төслийн 17.5, 17.6 дахь хэсгийг дор дурдсанаар өөрчлөн найруулах:</w:t>
      </w:r>
    </w:p>
    <w:p>
      <w:pPr>
        <w:pStyle w:val="style0"/>
        <w:jc w:val="both"/>
      </w:pPr>
      <w:r>
        <w:rPr>
          <w:color w:val="00000A"/>
          <w:sz w:val="24"/>
        </w:rPr>
        <w:tab/>
        <w:t>“17.5.Зорчигчийг улсын хилээр үл нэвтрүүлэх, саатуулах талаар эрх бүхий</w:t>
      </w:r>
    </w:p>
    <w:p>
      <w:pPr>
        <w:pStyle w:val="style0"/>
        <w:jc w:val="both"/>
      </w:pPr>
      <w:r>
        <w:rPr>
          <w:color w:val="00000A"/>
          <w:sz w:val="24"/>
        </w:rPr>
        <w:t>байгууллагаас иргэний харьяалал, шилжилт хөдөлгөөний байгууллагад зохих журмын дагуу мэдэгдсэн тохиолдолд түүнийг улсын хилээр нэвтрүүлэхгүй.</w:t>
      </w:r>
    </w:p>
    <w:p>
      <w:pPr>
        <w:pStyle w:val="style0"/>
        <w:jc w:val="both"/>
      </w:pPr>
      <w:r>
        <w:rPr/>
      </w:r>
    </w:p>
    <w:p>
      <w:pPr>
        <w:pStyle w:val="style0"/>
        <w:jc w:val="both"/>
      </w:pPr>
      <w:r>
        <w:rPr>
          <w:color w:val="00000A"/>
          <w:sz w:val="24"/>
        </w:rPr>
        <w:tab/>
        <w:t xml:space="preserve">17.6.Зорчигч, тээврийн хэрэгсэл нь боомтод тогтоосон замаар нэвтрэх бөгөөд иргэний харьяалал, шилжилт хөдөлгөөний болон гаалийн улсын байцаагчид шалгуулах үүрэгтэй.” </w:t>
      </w:r>
      <w:r>
        <w:rPr>
          <w:color w:val="00000A"/>
          <w:sz w:val="24"/>
          <w:lang w:val="mn-MN"/>
        </w:rPr>
        <w:t>гэсэн саналаар санал хураая.</w:t>
      </w:r>
    </w:p>
    <w:p>
      <w:pPr>
        <w:pStyle w:val="style0"/>
        <w:jc w:val="both"/>
      </w:pPr>
      <w:r>
        <w:rPr/>
      </w:r>
    </w:p>
    <w:p>
      <w:pPr>
        <w:pStyle w:val="style0"/>
        <w:jc w:val="both"/>
      </w:pPr>
      <w:r>
        <w:rPr>
          <w:color w:val="00000A"/>
          <w:sz w:val="24"/>
          <w:lang w:val="mn-MN"/>
        </w:rPr>
        <w:tab/>
      </w:r>
      <w:r>
        <w:rPr>
          <w:rFonts w:ascii="ArialMT" w:hAnsi="ArialMT"/>
          <w:b w:val="false"/>
          <w:bCs w:val="false"/>
          <w:color w:val="00000A"/>
          <w:sz w:val="24"/>
          <w:lang w:val="mn-MN"/>
        </w:rPr>
        <w:t>Зөвшөөрсөн</w:t>
        <w:tab/>
        <w:tab/>
        <w:t>32</w:t>
      </w:r>
    </w:p>
    <w:p>
      <w:pPr>
        <w:pStyle w:val="style0"/>
        <w:jc w:val="both"/>
      </w:pPr>
      <w:r>
        <w:rPr>
          <w:b w:val="false"/>
          <w:bCs w:val="false"/>
          <w:color w:val="00000A"/>
          <w:sz w:val="24"/>
          <w:lang w:val="mn-MN"/>
        </w:rPr>
        <w:tab/>
        <w:t>Татгалзсан</w:t>
        <w:tab/>
        <w:tab/>
        <w:t>11</w:t>
      </w:r>
    </w:p>
    <w:p>
      <w:pPr>
        <w:pStyle w:val="style0"/>
        <w:jc w:val="both"/>
      </w:pPr>
      <w:r>
        <w:rPr>
          <w:b w:val="false"/>
          <w:bCs w:val="false"/>
          <w:color w:val="00000A"/>
          <w:sz w:val="24"/>
          <w:lang w:val="mn-MN"/>
        </w:rPr>
        <w:tab/>
        <w:t>Бүгд</w:t>
        <w:tab/>
        <w:tab/>
        <w:tab/>
        <w:t>43</w:t>
      </w:r>
    </w:p>
    <w:p>
      <w:pPr>
        <w:pStyle w:val="style0"/>
        <w:jc w:val="both"/>
      </w:pPr>
      <w:r>
        <w:rPr>
          <w:rFonts w:ascii="ArialMT" w:hAnsi="ArialMT"/>
          <w:b w:val="false"/>
          <w:bCs w:val="false"/>
          <w:color w:val="00000A"/>
          <w:sz w:val="24"/>
          <w:lang w:val="mn-MN"/>
        </w:rPr>
        <w:tab/>
        <w:t>74.4 хувийн саналаар дэмжигдлээ.</w:t>
      </w:r>
    </w:p>
    <w:p>
      <w:pPr>
        <w:pStyle w:val="style0"/>
        <w:jc w:val="both"/>
      </w:pPr>
      <w:r>
        <w:rPr/>
      </w:r>
    </w:p>
    <w:p>
      <w:pPr>
        <w:pStyle w:val="style0"/>
        <w:jc w:val="both"/>
      </w:pPr>
      <w:r>
        <w:rPr>
          <w:color w:val="00000A"/>
          <w:sz w:val="24"/>
          <w:lang w:val="mn-MN"/>
        </w:rPr>
        <w:tab/>
        <w:t>28.</w:t>
      </w:r>
      <w:r>
        <w:rPr>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rFonts w:ascii="Arial-BoldMT" w:hAnsi="Arial-BoldMT"/>
          <w:b/>
          <w:color w:val="00000A"/>
          <w:sz w:val="24"/>
        </w:rPr>
        <w:t xml:space="preserve"> </w:t>
      </w:r>
      <w:r>
        <w:rPr>
          <w:rFonts w:ascii="ArialMT" w:hAnsi="ArialMT"/>
          <w:color w:val="00000A"/>
          <w:sz w:val="24"/>
        </w:rPr>
        <w:t>Төслийн 17 дугаар зүйлд дор дурдсан агуулгатай 17.9 дэх хэсэг нэмэх:</w:t>
      </w:r>
    </w:p>
    <w:p>
      <w:pPr>
        <w:pStyle w:val="style0"/>
        <w:jc w:val="both"/>
      </w:pPr>
      <w:r>
        <w:rPr/>
      </w:r>
    </w:p>
    <w:p>
      <w:pPr>
        <w:pStyle w:val="style0"/>
        <w:jc w:val="both"/>
      </w:pPr>
      <w:r>
        <w:rPr>
          <w:rFonts w:ascii="ArialMT" w:hAnsi="ArialMT"/>
          <w:color w:val="00000A"/>
          <w:sz w:val="24"/>
        </w:rPr>
        <w:tab/>
        <w:t>“17.9.Боомтын хяналтын байгууллагын хяналт шалгалтыг тухайн тээврийн</w:t>
      </w:r>
    </w:p>
    <w:p>
      <w:pPr>
        <w:pStyle w:val="style0"/>
        <w:jc w:val="both"/>
      </w:pPr>
      <w:r>
        <w:rPr>
          <w:rFonts w:ascii="ArialMT" w:hAnsi="ArialMT"/>
          <w:color w:val="00000A"/>
          <w:sz w:val="24"/>
        </w:rPr>
        <w:t xml:space="preserve">хэрэгслийн хуваарьт хугацаанд багтаан дуусгана. Боомтын хяналтын байгууллага нь зайлшгүй тохиолдолд хуваарьт хугацааг холбогдох тээврийн байгууллагатай тохиролцон сунгаж болно.” </w:t>
      </w:r>
      <w:r>
        <w:rPr>
          <w:rFonts w:ascii="ArialMT" w:hAnsi="ArialMT"/>
          <w:color w:val="00000A"/>
          <w:sz w:val="24"/>
          <w:lang w:val="mn-MN"/>
        </w:rPr>
        <w:t>гэсэн саналаар санал хураая.</w:t>
      </w:r>
    </w:p>
    <w:p>
      <w:pPr>
        <w:pStyle w:val="style0"/>
        <w:jc w:val="both"/>
      </w:pPr>
      <w:r>
        <w:rPr/>
      </w:r>
    </w:p>
    <w:p>
      <w:pPr>
        <w:pStyle w:val="style0"/>
        <w:jc w:val="both"/>
      </w:pPr>
      <w:r>
        <w:rPr>
          <w:rFonts w:ascii="ArialMT" w:hAnsi="ArialMT"/>
          <w:color w:val="00000A"/>
          <w:sz w:val="24"/>
          <w:lang w:val="mn-MN"/>
        </w:rPr>
        <w:tab/>
      </w:r>
      <w:r>
        <w:rPr>
          <w:rFonts w:ascii="ArialMT" w:hAnsi="ArialMT"/>
          <w:b w:val="false"/>
          <w:bCs w:val="false"/>
          <w:color w:val="00000A"/>
          <w:sz w:val="24"/>
          <w:lang w:val="mn-MN"/>
        </w:rPr>
        <w:t>Зөвшөөрсөн</w:t>
        <w:tab/>
        <w:tab/>
        <w:t>32</w:t>
      </w:r>
    </w:p>
    <w:p>
      <w:pPr>
        <w:pStyle w:val="style0"/>
        <w:jc w:val="both"/>
      </w:pPr>
      <w:r>
        <w:rPr>
          <w:b w:val="false"/>
          <w:bCs w:val="false"/>
          <w:color w:val="00000A"/>
          <w:sz w:val="24"/>
          <w:lang w:val="mn-MN"/>
        </w:rPr>
        <w:tab/>
        <w:t>Татгалзсан</w:t>
        <w:tab/>
        <w:tab/>
        <w:t>11</w:t>
      </w:r>
    </w:p>
    <w:p>
      <w:pPr>
        <w:pStyle w:val="style0"/>
        <w:jc w:val="both"/>
      </w:pPr>
      <w:r>
        <w:rPr>
          <w:b w:val="false"/>
          <w:bCs w:val="false"/>
          <w:color w:val="00000A"/>
          <w:sz w:val="24"/>
          <w:lang w:val="mn-MN"/>
        </w:rPr>
        <w:tab/>
        <w:t>Бүгд</w:t>
        <w:tab/>
        <w:tab/>
        <w:tab/>
        <w:t>43</w:t>
      </w:r>
    </w:p>
    <w:p>
      <w:pPr>
        <w:pStyle w:val="style0"/>
        <w:jc w:val="both"/>
      </w:pPr>
      <w:r>
        <w:rPr>
          <w:rFonts w:ascii="ArialMT" w:hAnsi="ArialMT"/>
          <w:b w:val="false"/>
          <w:bCs w:val="false"/>
          <w:color w:val="00000A"/>
          <w:sz w:val="24"/>
          <w:lang w:val="mn-MN"/>
        </w:rPr>
        <w:tab/>
        <w:t>74.4 хувийн саналаар дэмжигдлээ.</w:t>
      </w:r>
    </w:p>
    <w:p>
      <w:pPr>
        <w:pStyle w:val="style0"/>
        <w:jc w:val="both"/>
      </w:pPr>
      <w:r>
        <w:rPr/>
      </w:r>
    </w:p>
    <w:p>
      <w:pPr>
        <w:pStyle w:val="style0"/>
        <w:jc w:val="both"/>
      </w:pPr>
      <w:r>
        <w:rPr>
          <w:rFonts w:ascii="ArialMT" w:hAnsi="ArialMT"/>
          <w:color w:val="00000A"/>
          <w:sz w:val="24"/>
          <w:lang w:val="mn-MN"/>
        </w:rPr>
        <w:tab/>
        <w:t>29.</w:t>
      </w:r>
      <w:r>
        <w:rPr>
          <w:rFonts w:ascii="ArialMT" w:hAnsi="ArialMT"/>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rFonts w:ascii="Arial-BoldMT" w:hAnsi="Arial-BoldMT"/>
          <w:b/>
          <w:color w:val="00000A"/>
          <w:sz w:val="24"/>
          <w:lang w:val="mn-MN"/>
        </w:rPr>
        <w:t xml:space="preserve"> </w:t>
      </w:r>
      <w:r>
        <w:rPr>
          <w:rFonts w:ascii="ArialMT" w:hAnsi="ArialMT"/>
          <w:color w:val="00000A"/>
          <w:sz w:val="24"/>
        </w:rPr>
        <w:t xml:space="preserve">Төслийн 18.1 дэх хэсгийн “гааль, хорио цээрийн хяналтын болон иргэний шилжилт, харьяаллын” гэснийг “боомтын хяналтын” гэж өөрчлөх </w:t>
      </w:r>
      <w:r>
        <w:rPr>
          <w:rFonts w:ascii="ArialMT" w:hAnsi="ArialMT"/>
          <w:color w:val="00000A"/>
          <w:sz w:val="24"/>
          <w:lang w:val="mn-MN"/>
        </w:rPr>
        <w:t>гэсэн саналаар санал хураая.</w:t>
      </w:r>
    </w:p>
    <w:p>
      <w:pPr>
        <w:pStyle w:val="style0"/>
        <w:jc w:val="both"/>
      </w:pPr>
      <w:r>
        <w:rPr>
          <w:rFonts w:ascii="ArialMT" w:hAnsi="ArialMT"/>
          <w:b w:val="false"/>
          <w:bCs w:val="false"/>
          <w:color w:val="00000A"/>
          <w:sz w:val="24"/>
          <w:lang w:val="mn-MN"/>
        </w:rPr>
        <w:tab/>
      </w:r>
    </w:p>
    <w:p>
      <w:pPr>
        <w:pStyle w:val="style0"/>
        <w:jc w:val="both"/>
      </w:pPr>
      <w:r>
        <w:rPr>
          <w:rFonts w:ascii="ArialMT" w:hAnsi="ArialMT"/>
          <w:b w:val="false"/>
          <w:bCs w:val="false"/>
          <w:color w:val="00000A"/>
          <w:sz w:val="24"/>
          <w:lang w:val="mn-MN"/>
        </w:rPr>
        <w:tab/>
        <w:t>Зөвшөөрсөн</w:t>
        <w:tab/>
        <w:tab/>
        <w:t>32</w:t>
      </w:r>
    </w:p>
    <w:p>
      <w:pPr>
        <w:pStyle w:val="style0"/>
        <w:jc w:val="both"/>
      </w:pPr>
      <w:r>
        <w:rPr>
          <w:b w:val="false"/>
          <w:bCs w:val="false"/>
          <w:color w:val="00000A"/>
          <w:sz w:val="24"/>
          <w:lang w:val="mn-MN"/>
        </w:rPr>
        <w:tab/>
        <w:t>Татгалзсан</w:t>
        <w:tab/>
        <w:tab/>
        <w:t>11</w:t>
      </w:r>
    </w:p>
    <w:p>
      <w:pPr>
        <w:pStyle w:val="style0"/>
        <w:jc w:val="both"/>
      </w:pPr>
      <w:r>
        <w:rPr>
          <w:b w:val="false"/>
          <w:bCs w:val="false"/>
          <w:color w:val="00000A"/>
          <w:sz w:val="24"/>
          <w:lang w:val="mn-MN"/>
        </w:rPr>
        <w:tab/>
        <w:t>Бүгд</w:t>
        <w:tab/>
        <w:tab/>
        <w:tab/>
        <w:t>43</w:t>
      </w:r>
    </w:p>
    <w:p>
      <w:pPr>
        <w:pStyle w:val="style0"/>
        <w:jc w:val="both"/>
      </w:pPr>
      <w:r>
        <w:rPr>
          <w:rFonts w:ascii="ArialMT" w:hAnsi="ArialMT"/>
          <w:b w:val="false"/>
          <w:bCs w:val="false"/>
          <w:color w:val="00000A"/>
          <w:sz w:val="24"/>
          <w:lang w:val="mn-MN"/>
        </w:rPr>
        <w:tab/>
        <w:t>69.8 хувийн саналаар дэмжигдлээ.</w:t>
      </w:r>
    </w:p>
    <w:p>
      <w:pPr>
        <w:pStyle w:val="style0"/>
        <w:jc w:val="both"/>
      </w:pPr>
      <w:r>
        <w:rPr/>
      </w:r>
    </w:p>
    <w:p>
      <w:pPr>
        <w:pStyle w:val="style0"/>
        <w:jc w:val="both"/>
      </w:pPr>
      <w:r>
        <w:rPr>
          <w:rFonts w:ascii="ArialMT" w:hAnsi="ArialMT"/>
          <w:color w:val="00000A"/>
          <w:sz w:val="24"/>
          <w:lang w:val="mn-MN"/>
        </w:rPr>
        <w:tab/>
        <w:t>30.</w:t>
      </w:r>
      <w:r>
        <w:rPr>
          <w:rFonts w:ascii="ArialMT" w:hAnsi="ArialMT"/>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rFonts w:ascii="ArialMT" w:hAnsi="ArialMT"/>
          <w:color w:val="00000A"/>
          <w:sz w:val="24"/>
          <w:lang w:val="mn-MN"/>
        </w:rPr>
        <w:t xml:space="preserve"> </w:t>
      </w:r>
      <w:r>
        <w:rPr>
          <w:rFonts w:ascii="ArialMT" w:hAnsi="ArialMT"/>
          <w:color w:val="00000A"/>
          <w:sz w:val="24"/>
        </w:rPr>
        <w:t xml:space="preserve">Төслийн 18.2.3 дахь заалтын “шалгалт” гэсний өмнө “хяналт” гэж нэмэх </w:t>
      </w:r>
      <w:r>
        <w:rPr>
          <w:rFonts w:ascii="ArialMT" w:hAnsi="ArialMT"/>
          <w:color w:val="00000A"/>
          <w:sz w:val="24"/>
          <w:lang w:val="mn-MN"/>
        </w:rPr>
        <w:t>гэсэн саналаар санал хураая.</w:t>
      </w:r>
    </w:p>
    <w:p>
      <w:pPr>
        <w:pStyle w:val="style0"/>
        <w:jc w:val="both"/>
      </w:pPr>
      <w:r>
        <w:rPr/>
      </w:r>
    </w:p>
    <w:p>
      <w:pPr>
        <w:pStyle w:val="style0"/>
        <w:jc w:val="both"/>
      </w:pPr>
      <w:r>
        <w:rPr>
          <w:rFonts w:ascii="ArialMT" w:hAnsi="ArialMT"/>
          <w:color w:val="00000A"/>
          <w:sz w:val="24"/>
          <w:lang w:val="mn-MN"/>
        </w:rPr>
        <w:tab/>
      </w:r>
      <w:r>
        <w:rPr>
          <w:rFonts w:ascii="ArialMT" w:hAnsi="ArialMT"/>
          <w:b w:val="false"/>
          <w:bCs w:val="false"/>
          <w:color w:val="00000A"/>
          <w:sz w:val="24"/>
          <w:lang w:val="mn-MN"/>
        </w:rPr>
        <w:t>Зөвшөөрсөн</w:t>
        <w:tab/>
        <w:tab/>
        <w:t>32</w:t>
      </w:r>
    </w:p>
    <w:p>
      <w:pPr>
        <w:pStyle w:val="style0"/>
        <w:jc w:val="both"/>
      </w:pPr>
      <w:r>
        <w:rPr>
          <w:b w:val="false"/>
          <w:bCs w:val="false"/>
          <w:color w:val="00000A"/>
          <w:sz w:val="24"/>
          <w:lang w:val="mn-MN"/>
        </w:rPr>
        <w:tab/>
        <w:t>Татгалзсан</w:t>
        <w:tab/>
        <w:tab/>
        <w:t>11</w:t>
      </w:r>
    </w:p>
    <w:p>
      <w:pPr>
        <w:pStyle w:val="style0"/>
        <w:jc w:val="both"/>
      </w:pPr>
      <w:r>
        <w:rPr>
          <w:b w:val="false"/>
          <w:bCs w:val="false"/>
          <w:color w:val="00000A"/>
          <w:sz w:val="24"/>
          <w:lang w:val="mn-MN"/>
        </w:rPr>
        <w:tab/>
        <w:t>Бүгд</w:t>
        <w:tab/>
        <w:tab/>
        <w:tab/>
        <w:t>43</w:t>
      </w:r>
    </w:p>
    <w:p>
      <w:pPr>
        <w:pStyle w:val="style0"/>
        <w:jc w:val="both"/>
      </w:pPr>
      <w:r>
        <w:rPr>
          <w:rFonts w:ascii="ArialMT" w:hAnsi="ArialMT"/>
          <w:b w:val="false"/>
          <w:bCs w:val="false"/>
          <w:color w:val="00000A"/>
          <w:sz w:val="24"/>
          <w:lang w:val="mn-MN"/>
        </w:rPr>
        <w:tab/>
        <w:t>69.8 хувийн саналаар дэмжигдлээ.</w:t>
      </w:r>
    </w:p>
    <w:p>
      <w:pPr>
        <w:pStyle w:val="style0"/>
        <w:jc w:val="both"/>
      </w:pPr>
      <w:r>
        <w:rPr/>
      </w:r>
    </w:p>
    <w:p>
      <w:pPr>
        <w:pStyle w:val="style0"/>
        <w:jc w:val="both"/>
      </w:pPr>
      <w:r>
        <w:rPr>
          <w:rFonts w:ascii="ArialMT" w:hAnsi="ArialMT"/>
          <w:color w:val="00000A"/>
          <w:sz w:val="24"/>
          <w:lang w:val="mn-MN"/>
        </w:rPr>
        <w:tab/>
        <w:t>31.</w:t>
      </w:r>
      <w:r>
        <w:rPr>
          <w:rFonts w:ascii="ArialMT" w:hAnsi="ArialMT"/>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rFonts w:ascii="ArialMT" w:hAnsi="ArialMT"/>
          <w:color w:val="00000A"/>
          <w:sz w:val="24"/>
          <w:lang w:val="mn-MN"/>
        </w:rPr>
        <w:t xml:space="preserve"> </w:t>
      </w:r>
      <w:r>
        <w:rPr>
          <w:rFonts w:ascii="ArialMT" w:hAnsi="ArialMT"/>
          <w:color w:val="00000A"/>
          <w:sz w:val="24"/>
        </w:rPr>
        <w:t>Төслийн 18.3 дахь хэсгийг дор дурдсанаар өөрчлөн найруулах:</w:t>
      </w:r>
    </w:p>
    <w:p>
      <w:pPr>
        <w:pStyle w:val="style0"/>
        <w:jc w:val="both"/>
      </w:pPr>
      <w:r>
        <w:rPr/>
      </w:r>
    </w:p>
    <w:p>
      <w:pPr>
        <w:pStyle w:val="style0"/>
        <w:jc w:val="both"/>
      </w:pPr>
      <w:r>
        <w:rPr>
          <w:rFonts w:ascii="ArialMT" w:hAnsi="ArialMT"/>
          <w:color w:val="00000A"/>
          <w:sz w:val="24"/>
        </w:rPr>
        <w:tab/>
        <w:t>“18.3.Боомтын хяналт шалгалтын дарааллыг боомтын төрөл, зэрэглэлийг</w:t>
      </w:r>
    </w:p>
    <w:p>
      <w:pPr>
        <w:pStyle w:val="style0"/>
        <w:jc w:val="both"/>
      </w:pPr>
      <w:r>
        <w:rPr>
          <w:rFonts w:ascii="ArialMT" w:hAnsi="ArialMT"/>
          <w:color w:val="00000A"/>
          <w:sz w:val="24"/>
        </w:rPr>
        <w:t xml:space="preserve">харгалзан Боомтын Үндэсний зөвлөл энэ хуулийн 5.1-д заасан зарчмыг үндэслэн тогтооно.” </w:t>
      </w:r>
      <w:r>
        <w:rPr>
          <w:rFonts w:ascii="ArialMT" w:hAnsi="ArialMT"/>
          <w:color w:val="00000A"/>
          <w:sz w:val="24"/>
          <w:lang w:val="mn-MN"/>
        </w:rPr>
        <w:t>гэсэн саналаар санал хураая.</w:t>
      </w:r>
    </w:p>
    <w:p>
      <w:pPr>
        <w:pStyle w:val="style0"/>
        <w:jc w:val="both"/>
      </w:pPr>
      <w:r>
        <w:rPr>
          <w:rFonts w:ascii="ArialMT" w:hAnsi="ArialMT"/>
          <w:b w:val="false"/>
          <w:bCs w:val="false"/>
          <w:color w:val="00000A"/>
          <w:sz w:val="24"/>
          <w:lang w:val="mn-MN"/>
        </w:rPr>
        <w:tab/>
      </w:r>
    </w:p>
    <w:p>
      <w:pPr>
        <w:pStyle w:val="style0"/>
        <w:jc w:val="both"/>
      </w:pPr>
      <w:r>
        <w:rPr>
          <w:rFonts w:ascii="ArialMT" w:hAnsi="ArialMT"/>
          <w:b w:val="false"/>
          <w:bCs w:val="false"/>
          <w:color w:val="00000A"/>
          <w:sz w:val="24"/>
          <w:lang w:val="mn-MN"/>
        </w:rPr>
        <w:tab/>
        <w:t>Зөвшөөрсөн</w:t>
        <w:tab/>
        <w:tab/>
        <w:t>29</w:t>
      </w:r>
    </w:p>
    <w:p>
      <w:pPr>
        <w:pStyle w:val="style0"/>
        <w:jc w:val="both"/>
      </w:pPr>
      <w:r>
        <w:rPr>
          <w:b w:val="false"/>
          <w:bCs w:val="false"/>
          <w:color w:val="00000A"/>
          <w:sz w:val="24"/>
          <w:lang w:val="mn-MN"/>
        </w:rPr>
        <w:tab/>
        <w:t>Татгалзсан</w:t>
        <w:tab/>
        <w:tab/>
        <w:t>14</w:t>
      </w:r>
    </w:p>
    <w:p>
      <w:pPr>
        <w:pStyle w:val="style0"/>
        <w:jc w:val="both"/>
      </w:pPr>
      <w:r>
        <w:rPr>
          <w:b w:val="false"/>
          <w:bCs w:val="false"/>
          <w:color w:val="00000A"/>
          <w:sz w:val="24"/>
          <w:lang w:val="mn-MN"/>
        </w:rPr>
        <w:tab/>
        <w:t>Бүгд</w:t>
        <w:tab/>
        <w:tab/>
        <w:tab/>
        <w:t>43</w:t>
      </w:r>
    </w:p>
    <w:p>
      <w:pPr>
        <w:pStyle w:val="style0"/>
        <w:jc w:val="both"/>
      </w:pPr>
      <w:r>
        <w:rPr>
          <w:rFonts w:ascii="ArialMT" w:hAnsi="ArialMT"/>
          <w:b w:val="false"/>
          <w:bCs w:val="false"/>
          <w:color w:val="00000A"/>
          <w:sz w:val="24"/>
          <w:lang w:val="mn-MN"/>
        </w:rPr>
        <w:tab/>
        <w:t>67.4 хувийн саналаар дэмжигдлээ.</w:t>
      </w:r>
    </w:p>
    <w:p>
      <w:pPr>
        <w:pStyle w:val="style0"/>
        <w:jc w:val="both"/>
      </w:pPr>
      <w:r>
        <w:rPr>
          <w:rFonts w:ascii="ArialMT" w:hAnsi="ArialMT"/>
          <w:color w:val="00000A"/>
          <w:sz w:val="24"/>
          <w:lang w:val="mn-MN"/>
        </w:rPr>
        <w:tab/>
      </w:r>
    </w:p>
    <w:p>
      <w:pPr>
        <w:pStyle w:val="style0"/>
        <w:jc w:val="both"/>
      </w:pPr>
      <w:r>
        <w:rPr/>
        <w:tab/>
      </w:r>
      <w:r>
        <w:rPr>
          <w:lang w:val="mn-MN"/>
        </w:rPr>
        <w:t>Дээрх саналтай холбогдуулан Улсын Их Хурлын гишүүн М.Батчимэг тайлбар хийв.</w:t>
      </w:r>
    </w:p>
    <w:p>
      <w:pPr>
        <w:pStyle w:val="style0"/>
        <w:jc w:val="both"/>
      </w:pPr>
      <w:r>
        <w:rPr>
          <w:rFonts w:ascii="ArialMT" w:hAnsi="ArialMT"/>
          <w:color w:val="00000A"/>
          <w:sz w:val="24"/>
          <w:lang w:val="mn-MN"/>
        </w:rPr>
        <w:tab/>
      </w:r>
    </w:p>
    <w:p>
      <w:pPr>
        <w:pStyle w:val="style0"/>
        <w:jc w:val="both"/>
      </w:pPr>
      <w:r>
        <w:rPr>
          <w:color w:val="00000A"/>
          <w:sz w:val="24"/>
          <w:lang w:val="mn-MN"/>
        </w:rPr>
        <w:tab/>
        <w:t>32.</w:t>
      </w:r>
      <w:r>
        <w:rPr>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b/>
          <w:color w:val="00000A"/>
          <w:sz w:val="24"/>
        </w:rPr>
        <w:t xml:space="preserve"> </w:t>
      </w:r>
      <w:r>
        <w:rPr>
          <w:color w:val="00000A"/>
          <w:sz w:val="24"/>
        </w:rPr>
        <w:t xml:space="preserve">Төслийн 19 дүгээр зүйлийг хасах </w:t>
      </w:r>
      <w:r>
        <w:rPr>
          <w:color w:val="00000A"/>
          <w:sz w:val="24"/>
          <w:lang w:val="mn-MN"/>
        </w:rPr>
        <w:t>гэсэн саналаар санал хураая.</w:t>
      </w:r>
    </w:p>
    <w:p>
      <w:pPr>
        <w:pStyle w:val="style0"/>
        <w:jc w:val="both"/>
      </w:pPr>
      <w:r>
        <w:rPr/>
      </w:r>
    </w:p>
    <w:p>
      <w:pPr>
        <w:pStyle w:val="style0"/>
        <w:jc w:val="both"/>
      </w:pPr>
      <w:r>
        <w:rPr>
          <w:color w:val="00000A"/>
          <w:sz w:val="24"/>
          <w:lang w:val="mn-MN"/>
        </w:rPr>
        <w:t xml:space="preserve"> </w:t>
      </w:r>
      <w:r>
        <w:rPr>
          <w:color w:val="00000A"/>
          <w:sz w:val="24"/>
          <w:lang w:val="mn-MN"/>
        </w:rPr>
        <w:tab/>
      </w:r>
      <w:r>
        <w:rPr>
          <w:rFonts w:ascii="ArialMT" w:hAnsi="ArialMT"/>
          <w:b w:val="false"/>
          <w:bCs w:val="false"/>
          <w:color w:val="00000A"/>
          <w:sz w:val="24"/>
          <w:lang w:val="mn-MN"/>
        </w:rPr>
        <w:t>Зөвшөөрсөн</w:t>
        <w:tab/>
        <w:tab/>
        <w:t>30</w:t>
      </w:r>
    </w:p>
    <w:p>
      <w:pPr>
        <w:pStyle w:val="style0"/>
        <w:jc w:val="both"/>
      </w:pPr>
      <w:r>
        <w:rPr>
          <w:b w:val="false"/>
          <w:bCs w:val="false"/>
          <w:color w:val="00000A"/>
          <w:sz w:val="24"/>
          <w:lang w:val="mn-MN"/>
        </w:rPr>
        <w:tab/>
        <w:t>Татгалзсан</w:t>
        <w:tab/>
        <w:tab/>
        <w:t>12</w:t>
      </w:r>
    </w:p>
    <w:p>
      <w:pPr>
        <w:pStyle w:val="style0"/>
        <w:jc w:val="both"/>
      </w:pPr>
      <w:r>
        <w:rPr>
          <w:b w:val="false"/>
          <w:bCs w:val="false"/>
          <w:color w:val="00000A"/>
          <w:sz w:val="24"/>
          <w:lang w:val="mn-MN"/>
        </w:rPr>
        <w:tab/>
        <w:t>Бүгд</w:t>
        <w:tab/>
        <w:tab/>
        <w:tab/>
        <w:t>43</w:t>
      </w:r>
    </w:p>
    <w:p>
      <w:pPr>
        <w:pStyle w:val="style0"/>
        <w:jc w:val="both"/>
      </w:pPr>
      <w:r>
        <w:rPr>
          <w:rFonts w:ascii="ArialMT" w:hAnsi="ArialMT"/>
          <w:b w:val="false"/>
          <w:bCs w:val="false"/>
          <w:color w:val="00000A"/>
          <w:sz w:val="24"/>
          <w:lang w:val="mn-MN"/>
        </w:rPr>
        <w:tab/>
        <w:t>69.8 хувийн саналаар дэмжигдлээ.</w:t>
      </w:r>
    </w:p>
    <w:p>
      <w:pPr>
        <w:pStyle w:val="style0"/>
        <w:jc w:val="both"/>
      </w:pPr>
      <w:r>
        <w:rPr/>
      </w:r>
    </w:p>
    <w:p>
      <w:pPr>
        <w:pStyle w:val="style0"/>
        <w:jc w:val="both"/>
      </w:pPr>
      <w:r>
        <w:rPr>
          <w:color w:val="00000A"/>
          <w:sz w:val="24"/>
          <w:lang w:val="mn-MN"/>
        </w:rPr>
        <w:tab/>
        <w:t>Дээрх саналтай холбогдуулан Улсын Их Хурлын гишүүн Р.Гончигдорж санал хэлэв.</w:t>
      </w:r>
    </w:p>
    <w:p>
      <w:pPr>
        <w:pStyle w:val="style0"/>
        <w:jc w:val="both"/>
      </w:pPr>
      <w:r>
        <w:rPr/>
      </w:r>
    </w:p>
    <w:p>
      <w:pPr>
        <w:pStyle w:val="style0"/>
        <w:jc w:val="both"/>
      </w:pPr>
      <w:r>
        <w:rPr>
          <w:color w:val="00000A"/>
          <w:sz w:val="24"/>
          <w:lang w:val="mn-MN"/>
        </w:rPr>
        <w:tab/>
        <w:t>33.</w:t>
      </w:r>
      <w:r>
        <w:rPr>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rFonts w:ascii="Arial-BoldMT" w:hAnsi="Arial-BoldMT"/>
          <w:b/>
          <w:color w:val="00000A"/>
          <w:sz w:val="24"/>
        </w:rPr>
        <w:t xml:space="preserve"> </w:t>
      </w:r>
      <w:r>
        <w:rPr>
          <w:rFonts w:ascii="ArialMT" w:hAnsi="ArialMT"/>
          <w:color w:val="00000A"/>
          <w:sz w:val="24"/>
        </w:rPr>
        <w:t xml:space="preserve">Төслийн 20.1 дэх хэсгийн “журмын” гэсний өмнө “боомтод мөрдөх” гэж нэмэх </w:t>
      </w:r>
      <w:r>
        <w:rPr>
          <w:rFonts w:ascii="ArialMT" w:hAnsi="ArialMT"/>
          <w:color w:val="00000A"/>
          <w:sz w:val="24"/>
          <w:lang w:val="mn-MN"/>
        </w:rPr>
        <w:t xml:space="preserve">гэсэн </w:t>
      </w:r>
      <w:r>
        <w:rPr>
          <w:rFonts w:ascii="ArialMT" w:hAnsi="ArialMT"/>
          <w:color w:val="00000A"/>
          <w:sz w:val="24"/>
        </w:rPr>
        <w:t xml:space="preserve"> </w:t>
      </w:r>
      <w:r>
        <w:rPr>
          <w:rFonts w:ascii="ArialMT" w:hAnsi="ArialMT"/>
          <w:color w:val="00000A"/>
          <w:sz w:val="24"/>
          <w:lang w:val="mn-MN"/>
        </w:rPr>
        <w:t xml:space="preserve">саналаар санал хураая. </w:t>
      </w:r>
    </w:p>
    <w:p>
      <w:pPr>
        <w:pStyle w:val="style0"/>
        <w:jc w:val="both"/>
      </w:pPr>
      <w:r>
        <w:rPr/>
      </w:r>
    </w:p>
    <w:p>
      <w:pPr>
        <w:pStyle w:val="style0"/>
        <w:jc w:val="both"/>
      </w:pPr>
      <w:r>
        <w:rPr>
          <w:rFonts w:ascii="ArialMT" w:hAnsi="ArialMT"/>
          <w:color w:val="00000A"/>
          <w:sz w:val="24"/>
          <w:lang w:val="mn-MN"/>
        </w:rPr>
        <w:tab/>
      </w:r>
      <w:r>
        <w:rPr>
          <w:rFonts w:ascii="ArialMT" w:hAnsi="ArialMT"/>
          <w:b w:val="false"/>
          <w:bCs w:val="false"/>
          <w:color w:val="00000A"/>
          <w:sz w:val="24"/>
          <w:lang w:val="mn-MN"/>
        </w:rPr>
        <w:t>Зөвшөөрсөн</w:t>
        <w:tab/>
        <w:tab/>
        <w:t>29</w:t>
      </w:r>
    </w:p>
    <w:p>
      <w:pPr>
        <w:pStyle w:val="style0"/>
        <w:jc w:val="both"/>
      </w:pPr>
      <w:r>
        <w:rPr>
          <w:b w:val="false"/>
          <w:bCs w:val="false"/>
          <w:color w:val="00000A"/>
          <w:sz w:val="24"/>
          <w:lang w:val="mn-MN"/>
        </w:rPr>
        <w:tab/>
        <w:t>Татгалзсан</w:t>
        <w:tab/>
        <w:tab/>
        <w:t>14</w:t>
      </w:r>
    </w:p>
    <w:p>
      <w:pPr>
        <w:pStyle w:val="style0"/>
        <w:jc w:val="both"/>
      </w:pPr>
      <w:r>
        <w:rPr>
          <w:b w:val="false"/>
          <w:bCs w:val="false"/>
          <w:color w:val="00000A"/>
          <w:sz w:val="24"/>
          <w:lang w:val="mn-MN"/>
        </w:rPr>
        <w:tab/>
        <w:t>Бүгд</w:t>
        <w:tab/>
        <w:tab/>
        <w:tab/>
        <w:t>43</w:t>
      </w:r>
    </w:p>
    <w:p>
      <w:pPr>
        <w:pStyle w:val="style0"/>
        <w:jc w:val="both"/>
      </w:pPr>
      <w:r>
        <w:rPr>
          <w:rFonts w:ascii="ArialMT" w:hAnsi="ArialMT"/>
          <w:b w:val="false"/>
          <w:bCs w:val="false"/>
          <w:color w:val="00000A"/>
          <w:sz w:val="24"/>
          <w:lang w:val="mn-MN"/>
        </w:rPr>
        <w:tab/>
        <w:t>67.4 хувийн саналаар дэмжигдлээ.</w:t>
      </w:r>
    </w:p>
    <w:p>
      <w:pPr>
        <w:pStyle w:val="style0"/>
        <w:jc w:val="both"/>
      </w:pPr>
      <w:r>
        <w:rPr/>
      </w:r>
    </w:p>
    <w:p>
      <w:pPr>
        <w:pStyle w:val="style0"/>
        <w:jc w:val="both"/>
      </w:pPr>
      <w:r>
        <w:rPr>
          <w:rFonts w:ascii="ArialMT" w:hAnsi="ArialMT"/>
          <w:color w:val="00000A"/>
          <w:sz w:val="24"/>
          <w:lang w:val="mn-MN"/>
        </w:rPr>
        <w:tab/>
        <w:t>34.</w:t>
      </w:r>
      <w:r>
        <w:rPr>
          <w:rFonts w:ascii="ArialMT" w:hAnsi="ArialMT"/>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rFonts w:ascii="ArialMT" w:hAnsi="ArialMT"/>
          <w:color w:val="00000A"/>
          <w:sz w:val="24"/>
          <w:lang w:val="mn-MN"/>
        </w:rPr>
        <w:t xml:space="preserve"> </w:t>
      </w:r>
      <w:r>
        <w:rPr>
          <w:rFonts w:ascii="Arial-BoldMT" w:hAnsi="Arial-BoldMT"/>
          <w:b/>
          <w:color w:val="00000A"/>
          <w:sz w:val="24"/>
        </w:rPr>
        <w:t xml:space="preserve"> </w:t>
      </w:r>
      <w:r>
        <w:rPr>
          <w:rFonts w:ascii="ArialMT" w:hAnsi="ArialMT"/>
          <w:color w:val="00000A"/>
          <w:sz w:val="24"/>
        </w:rPr>
        <w:t xml:space="preserve">Төслийн 20.3 дахь хэсгийг хасах </w:t>
      </w:r>
      <w:r>
        <w:rPr>
          <w:rFonts w:ascii="ArialMT" w:hAnsi="ArialMT"/>
          <w:color w:val="00000A"/>
          <w:sz w:val="24"/>
          <w:lang w:val="mn-MN"/>
        </w:rPr>
        <w:t xml:space="preserve">гэсэн саналаар санал хураая. </w:t>
      </w:r>
    </w:p>
    <w:p>
      <w:pPr>
        <w:pStyle w:val="style0"/>
        <w:jc w:val="both"/>
      </w:pPr>
      <w:r>
        <w:rPr/>
      </w:r>
    </w:p>
    <w:p>
      <w:pPr>
        <w:pStyle w:val="style0"/>
        <w:jc w:val="both"/>
      </w:pPr>
      <w:r>
        <w:rPr>
          <w:rFonts w:ascii="ArialMT" w:hAnsi="ArialMT"/>
          <w:color w:val="00000A"/>
          <w:sz w:val="24"/>
          <w:lang w:val="mn-MN"/>
        </w:rPr>
        <w:tab/>
      </w:r>
      <w:r>
        <w:rPr>
          <w:rFonts w:ascii="ArialMT" w:hAnsi="ArialMT"/>
          <w:b w:val="false"/>
          <w:bCs w:val="false"/>
          <w:color w:val="00000A"/>
          <w:sz w:val="24"/>
          <w:lang w:val="mn-MN"/>
        </w:rPr>
        <w:t>Зөвшөөрсөн</w:t>
        <w:tab/>
        <w:tab/>
        <w:t>29</w:t>
      </w:r>
    </w:p>
    <w:p>
      <w:pPr>
        <w:pStyle w:val="style0"/>
        <w:jc w:val="both"/>
      </w:pPr>
      <w:r>
        <w:rPr>
          <w:b w:val="false"/>
          <w:bCs w:val="false"/>
          <w:color w:val="00000A"/>
          <w:sz w:val="24"/>
          <w:lang w:val="mn-MN"/>
        </w:rPr>
        <w:tab/>
        <w:t>Татгалзсан</w:t>
        <w:tab/>
        <w:tab/>
        <w:t>14</w:t>
      </w:r>
    </w:p>
    <w:p>
      <w:pPr>
        <w:pStyle w:val="style0"/>
        <w:jc w:val="both"/>
      </w:pPr>
      <w:r>
        <w:rPr>
          <w:b w:val="false"/>
          <w:bCs w:val="false"/>
          <w:color w:val="00000A"/>
          <w:sz w:val="24"/>
          <w:lang w:val="mn-MN"/>
        </w:rPr>
        <w:tab/>
        <w:t>Бүгд</w:t>
        <w:tab/>
        <w:tab/>
        <w:tab/>
        <w:t>43</w:t>
      </w:r>
    </w:p>
    <w:p>
      <w:pPr>
        <w:pStyle w:val="style0"/>
        <w:jc w:val="both"/>
      </w:pPr>
      <w:r>
        <w:rPr>
          <w:rFonts w:ascii="ArialMT" w:hAnsi="ArialMT"/>
          <w:b w:val="false"/>
          <w:bCs w:val="false"/>
          <w:color w:val="00000A"/>
          <w:sz w:val="24"/>
          <w:lang w:val="mn-MN"/>
        </w:rPr>
        <w:tab/>
        <w:t>67.4 хувийн саналаар дэмжигдлээ.</w:t>
      </w:r>
    </w:p>
    <w:p>
      <w:pPr>
        <w:pStyle w:val="style0"/>
        <w:jc w:val="both"/>
      </w:pPr>
      <w:r>
        <w:rPr/>
      </w:r>
    </w:p>
    <w:p>
      <w:pPr>
        <w:pStyle w:val="style0"/>
        <w:jc w:val="both"/>
      </w:pPr>
      <w:r>
        <w:rPr>
          <w:rFonts w:ascii="ArialMT" w:hAnsi="ArialMT"/>
          <w:color w:val="00000A"/>
          <w:sz w:val="24"/>
          <w:lang w:val="mn-MN"/>
        </w:rPr>
        <w:tab/>
        <w:t>35.</w:t>
      </w:r>
      <w:r>
        <w:rPr>
          <w:rFonts w:ascii="ArialMT" w:hAnsi="ArialMT"/>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rFonts w:ascii="Arial-BoldMT" w:hAnsi="Arial-BoldMT"/>
          <w:b/>
          <w:color w:val="00000A"/>
          <w:sz w:val="24"/>
        </w:rPr>
        <w:t xml:space="preserve"> </w:t>
      </w:r>
      <w:r>
        <w:rPr>
          <w:rFonts w:ascii="ArialMT" w:hAnsi="ArialMT"/>
          <w:color w:val="00000A"/>
          <w:sz w:val="24"/>
        </w:rPr>
        <w:t xml:space="preserve">Төслийн 20.4 дэх хэсгийн “орох, гарах зам болон боомтын нутаг дэвсгэрт” гэснийг “бүсэд” гэж өөрчлөх </w:t>
      </w:r>
      <w:r>
        <w:rPr>
          <w:rFonts w:ascii="ArialMT" w:hAnsi="ArialMT"/>
          <w:color w:val="00000A"/>
          <w:sz w:val="24"/>
          <w:lang w:val="mn-MN"/>
        </w:rPr>
        <w:t>гэсэн саналаар санал хураая.</w:t>
      </w:r>
    </w:p>
    <w:p>
      <w:pPr>
        <w:pStyle w:val="style0"/>
        <w:jc w:val="both"/>
      </w:pPr>
      <w:r>
        <w:rPr/>
      </w:r>
    </w:p>
    <w:p>
      <w:pPr>
        <w:pStyle w:val="style0"/>
        <w:jc w:val="both"/>
      </w:pPr>
      <w:r>
        <w:rPr>
          <w:rFonts w:ascii="ArialMT" w:hAnsi="ArialMT"/>
          <w:color w:val="00000A"/>
          <w:sz w:val="24"/>
          <w:lang w:val="mn-MN"/>
        </w:rPr>
        <w:tab/>
      </w:r>
      <w:r>
        <w:rPr>
          <w:rFonts w:ascii="ArialMT" w:hAnsi="ArialMT"/>
          <w:b w:val="false"/>
          <w:bCs w:val="false"/>
          <w:color w:val="00000A"/>
          <w:sz w:val="24"/>
          <w:lang w:val="mn-MN"/>
        </w:rPr>
        <w:t>Зөвшөөрсөн</w:t>
        <w:tab/>
        <w:tab/>
        <w:t>32</w:t>
      </w:r>
    </w:p>
    <w:p>
      <w:pPr>
        <w:pStyle w:val="style0"/>
        <w:jc w:val="both"/>
      </w:pPr>
      <w:r>
        <w:rPr>
          <w:b w:val="false"/>
          <w:bCs w:val="false"/>
          <w:color w:val="00000A"/>
          <w:sz w:val="24"/>
          <w:lang w:val="mn-MN"/>
        </w:rPr>
        <w:tab/>
        <w:t>Татгалзсан</w:t>
        <w:tab/>
        <w:tab/>
        <w:t>11</w:t>
      </w:r>
    </w:p>
    <w:p>
      <w:pPr>
        <w:pStyle w:val="style0"/>
        <w:jc w:val="both"/>
      </w:pPr>
      <w:r>
        <w:rPr>
          <w:b w:val="false"/>
          <w:bCs w:val="false"/>
          <w:color w:val="00000A"/>
          <w:sz w:val="24"/>
          <w:lang w:val="mn-MN"/>
        </w:rPr>
        <w:tab/>
        <w:t>Бүгд</w:t>
        <w:tab/>
        <w:tab/>
        <w:tab/>
        <w:t>43</w:t>
      </w:r>
    </w:p>
    <w:p>
      <w:pPr>
        <w:pStyle w:val="style0"/>
        <w:jc w:val="both"/>
      </w:pPr>
      <w:r>
        <w:rPr>
          <w:rFonts w:ascii="ArialMT" w:hAnsi="ArialMT"/>
          <w:b w:val="false"/>
          <w:bCs w:val="false"/>
          <w:color w:val="00000A"/>
          <w:sz w:val="24"/>
          <w:lang w:val="mn-MN"/>
        </w:rPr>
        <w:tab/>
        <w:t>74.4 хувийн саналаар дэмжигдлээ.</w:t>
      </w:r>
    </w:p>
    <w:p>
      <w:pPr>
        <w:pStyle w:val="style0"/>
        <w:jc w:val="both"/>
      </w:pPr>
      <w:r>
        <w:rPr/>
      </w:r>
    </w:p>
    <w:p>
      <w:pPr>
        <w:pStyle w:val="style0"/>
        <w:jc w:val="both"/>
      </w:pPr>
      <w:r>
        <w:rPr>
          <w:rFonts w:ascii="ArialMT" w:hAnsi="ArialMT"/>
          <w:color w:val="00000A"/>
          <w:sz w:val="24"/>
          <w:lang w:val="mn-MN"/>
        </w:rPr>
        <w:tab/>
        <w:t>36.</w:t>
      </w:r>
      <w:r>
        <w:rPr>
          <w:rFonts w:ascii="ArialMT" w:hAnsi="ArialMT"/>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rFonts w:ascii="Arial-BoldMT" w:hAnsi="Arial-BoldMT"/>
          <w:b/>
          <w:color w:val="00000A"/>
          <w:sz w:val="24"/>
          <w:lang w:val="mn-MN"/>
        </w:rPr>
        <w:t xml:space="preserve"> </w:t>
      </w:r>
      <w:r>
        <w:rPr>
          <w:rFonts w:ascii="ArialMT" w:hAnsi="ArialMT"/>
          <w:color w:val="00000A"/>
          <w:sz w:val="24"/>
        </w:rPr>
        <w:t xml:space="preserve">Төслийн 20.5 дахь хэсгийн “Боомтод” гэснийг “Боомтын хяналт шалгалтын бүсэд” гэж өөрчлөх </w:t>
      </w:r>
      <w:r>
        <w:rPr>
          <w:rFonts w:ascii="ArialMT" w:hAnsi="ArialMT"/>
          <w:color w:val="00000A"/>
          <w:sz w:val="24"/>
          <w:lang w:val="mn-MN"/>
        </w:rPr>
        <w:t>гэсэн саналаар санал хураая.</w:t>
      </w:r>
    </w:p>
    <w:p>
      <w:pPr>
        <w:pStyle w:val="style0"/>
        <w:jc w:val="both"/>
      </w:pPr>
      <w:r>
        <w:rPr/>
      </w:r>
    </w:p>
    <w:p>
      <w:pPr>
        <w:pStyle w:val="style0"/>
        <w:jc w:val="both"/>
      </w:pPr>
      <w:r>
        <w:rPr>
          <w:rFonts w:ascii="ArialMT" w:hAnsi="ArialMT"/>
          <w:color w:val="00000A"/>
          <w:sz w:val="24"/>
          <w:lang w:val="mn-MN"/>
        </w:rPr>
        <w:tab/>
      </w:r>
      <w:r>
        <w:rPr>
          <w:rFonts w:ascii="ArialMT" w:hAnsi="ArialMT"/>
          <w:b w:val="false"/>
          <w:bCs w:val="false"/>
          <w:color w:val="00000A"/>
          <w:sz w:val="24"/>
          <w:lang w:val="mn-MN"/>
        </w:rPr>
        <w:t>Зөвшөөрсөн</w:t>
        <w:tab/>
        <w:tab/>
        <w:t>33</w:t>
      </w:r>
    </w:p>
    <w:p>
      <w:pPr>
        <w:pStyle w:val="style0"/>
        <w:jc w:val="both"/>
      </w:pPr>
      <w:r>
        <w:rPr>
          <w:b w:val="false"/>
          <w:bCs w:val="false"/>
          <w:color w:val="00000A"/>
          <w:sz w:val="24"/>
          <w:lang w:val="mn-MN"/>
        </w:rPr>
        <w:tab/>
        <w:t>Татгалзсан</w:t>
        <w:tab/>
        <w:tab/>
        <w:t>10</w:t>
      </w:r>
    </w:p>
    <w:p>
      <w:pPr>
        <w:pStyle w:val="style0"/>
        <w:jc w:val="both"/>
      </w:pPr>
      <w:r>
        <w:rPr>
          <w:b w:val="false"/>
          <w:bCs w:val="false"/>
          <w:color w:val="00000A"/>
          <w:sz w:val="24"/>
          <w:lang w:val="mn-MN"/>
        </w:rPr>
        <w:tab/>
        <w:t>Бүгд</w:t>
        <w:tab/>
        <w:tab/>
        <w:tab/>
        <w:t>43</w:t>
      </w:r>
    </w:p>
    <w:p>
      <w:pPr>
        <w:pStyle w:val="style0"/>
        <w:jc w:val="both"/>
      </w:pPr>
      <w:r>
        <w:rPr>
          <w:rFonts w:ascii="ArialMT" w:hAnsi="ArialMT"/>
          <w:b w:val="false"/>
          <w:bCs w:val="false"/>
          <w:color w:val="00000A"/>
          <w:sz w:val="24"/>
          <w:lang w:val="mn-MN"/>
        </w:rPr>
        <w:tab/>
        <w:t>76.7 хувийн саналаар дэмжигдлээ.</w:t>
      </w:r>
    </w:p>
    <w:p>
      <w:pPr>
        <w:pStyle w:val="style0"/>
        <w:jc w:val="both"/>
      </w:pPr>
      <w:r>
        <w:rPr/>
      </w:r>
    </w:p>
    <w:p>
      <w:pPr>
        <w:pStyle w:val="style0"/>
        <w:jc w:val="both"/>
      </w:pPr>
      <w:r>
        <w:rPr>
          <w:rFonts w:ascii="ArialMT" w:hAnsi="ArialMT"/>
          <w:color w:val="00000A"/>
          <w:sz w:val="24"/>
          <w:lang w:val="mn-MN"/>
        </w:rPr>
        <w:tab/>
        <w:t>37.</w:t>
      </w:r>
      <w:r>
        <w:rPr>
          <w:rFonts w:ascii="ArialMT" w:hAnsi="ArialMT"/>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rFonts w:ascii="ArialMT" w:hAnsi="ArialMT"/>
          <w:color w:val="00000A"/>
          <w:sz w:val="24"/>
          <w:lang w:val="mn-MN"/>
        </w:rPr>
        <w:t xml:space="preserve"> </w:t>
      </w:r>
      <w:r>
        <w:rPr>
          <w:rFonts w:ascii="ArialMT" w:hAnsi="ArialMT"/>
          <w:color w:val="00000A"/>
          <w:sz w:val="24"/>
        </w:rPr>
        <w:t xml:space="preserve">Төслийн 21, 22 дугаар зүйлийг хасах </w:t>
      </w:r>
      <w:r>
        <w:rPr>
          <w:rFonts w:ascii="ArialMT" w:hAnsi="ArialMT"/>
          <w:color w:val="00000A"/>
          <w:sz w:val="24"/>
          <w:lang w:val="mn-MN"/>
        </w:rPr>
        <w:t>гэсэн саналаар санал хураая.</w:t>
      </w:r>
    </w:p>
    <w:p>
      <w:pPr>
        <w:pStyle w:val="style0"/>
        <w:jc w:val="both"/>
      </w:pPr>
      <w:r>
        <w:rPr/>
      </w:r>
    </w:p>
    <w:p>
      <w:pPr>
        <w:pStyle w:val="style0"/>
        <w:jc w:val="both"/>
      </w:pPr>
      <w:r>
        <w:rPr>
          <w:rFonts w:ascii="ArialMT" w:hAnsi="ArialMT"/>
          <w:color w:val="00000A"/>
          <w:sz w:val="24"/>
          <w:lang w:val="mn-MN"/>
        </w:rPr>
        <w:tab/>
      </w:r>
      <w:r>
        <w:rPr>
          <w:rFonts w:ascii="ArialMT" w:hAnsi="ArialMT"/>
          <w:b w:val="false"/>
          <w:bCs w:val="false"/>
          <w:color w:val="00000A"/>
          <w:sz w:val="24"/>
          <w:lang w:val="mn-MN"/>
        </w:rPr>
        <w:t>Зөвшөөрсөн</w:t>
        <w:tab/>
        <w:tab/>
        <w:t>34</w:t>
      </w:r>
    </w:p>
    <w:p>
      <w:pPr>
        <w:pStyle w:val="style0"/>
        <w:jc w:val="both"/>
      </w:pPr>
      <w:r>
        <w:rPr>
          <w:b w:val="false"/>
          <w:bCs w:val="false"/>
          <w:color w:val="00000A"/>
          <w:sz w:val="24"/>
          <w:lang w:val="mn-MN"/>
        </w:rPr>
        <w:tab/>
        <w:t>Татгалзсан</w:t>
        <w:tab/>
        <w:tab/>
        <w:t xml:space="preserve">  9</w:t>
      </w:r>
    </w:p>
    <w:p>
      <w:pPr>
        <w:pStyle w:val="style0"/>
        <w:jc w:val="both"/>
      </w:pPr>
      <w:r>
        <w:rPr>
          <w:b w:val="false"/>
          <w:bCs w:val="false"/>
          <w:color w:val="00000A"/>
          <w:sz w:val="24"/>
          <w:lang w:val="mn-MN"/>
        </w:rPr>
        <w:tab/>
        <w:t>Бүгд</w:t>
        <w:tab/>
        <w:tab/>
        <w:tab/>
        <w:t>43</w:t>
      </w:r>
    </w:p>
    <w:p>
      <w:pPr>
        <w:pStyle w:val="style0"/>
        <w:jc w:val="both"/>
      </w:pPr>
      <w:r>
        <w:rPr>
          <w:rFonts w:ascii="ArialMT" w:hAnsi="ArialMT"/>
          <w:b w:val="false"/>
          <w:bCs w:val="false"/>
          <w:color w:val="00000A"/>
          <w:sz w:val="24"/>
          <w:lang w:val="mn-MN"/>
        </w:rPr>
        <w:tab/>
        <w:t>79.1 хувийн саналаар дэмжигдлээ.</w:t>
      </w:r>
    </w:p>
    <w:p>
      <w:pPr>
        <w:pStyle w:val="style0"/>
        <w:jc w:val="both"/>
      </w:pPr>
      <w:r>
        <w:rPr/>
      </w:r>
    </w:p>
    <w:p>
      <w:pPr>
        <w:pStyle w:val="style0"/>
        <w:jc w:val="both"/>
      </w:pPr>
      <w:r>
        <w:rPr>
          <w:rFonts w:ascii="ArialMT" w:hAnsi="ArialMT"/>
          <w:color w:val="00000A"/>
          <w:sz w:val="24"/>
          <w:lang w:val="mn-MN"/>
        </w:rPr>
        <w:tab/>
      </w:r>
      <w:r>
        <w:rPr>
          <w:color w:val="00000A"/>
          <w:sz w:val="24"/>
          <w:lang w:val="mn-MN"/>
        </w:rPr>
        <w:t>38.</w:t>
      </w:r>
      <w:r>
        <w:rPr>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color w:val="00000A"/>
          <w:sz w:val="24"/>
          <w:lang w:val="mn-MN"/>
        </w:rPr>
        <w:t xml:space="preserve"> </w:t>
      </w:r>
      <w:r>
        <w:rPr>
          <w:color w:val="00000A"/>
          <w:sz w:val="24"/>
        </w:rPr>
        <w:t>Төслийн Наймдугаар бүлэгт дор дурдсан агуулгатай 23 дугаар зүйл шинээр нэмж дугаарыг өөрчлөх:</w:t>
      </w:r>
    </w:p>
    <w:p>
      <w:pPr>
        <w:pStyle w:val="style0"/>
        <w:jc w:val="both"/>
      </w:pPr>
      <w:r>
        <w:rPr/>
      </w:r>
    </w:p>
    <w:p>
      <w:pPr>
        <w:pStyle w:val="style0"/>
        <w:jc w:val="both"/>
      </w:pPr>
      <w:r>
        <w:rPr>
          <w:b/>
          <w:color w:val="00000A"/>
          <w:sz w:val="24"/>
        </w:rPr>
        <w:tab/>
        <w:t>“23 дугаар зүйл. Боомтын Үндэсний зөвлөл</w:t>
      </w:r>
    </w:p>
    <w:p>
      <w:pPr>
        <w:pStyle w:val="style0"/>
        <w:jc w:val="both"/>
      </w:pPr>
      <w:r>
        <w:rPr/>
      </w:r>
    </w:p>
    <w:p>
      <w:pPr>
        <w:pStyle w:val="style0"/>
        <w:jc w:val="both"/>
      </w:pPr>
      <w:r>
        <w:rPr>
          <w:rFonts w:ascii="ArialMT" w:hAnsi="ArialMT"/>
          <w:color w:val="00000A"/>
          <w:sz w:val="24"/>
        </w:rPr>
        <w:tab/>
        <w:t>23.1.Боомтын Үндэсний зөвлөл /цаашид “Үндэсний зөвлөл” гэх/ нь боомт хөгжүүлэх асуудлаар баримтлах бодлого боловсруулах, хэрэгжүүлэхэд энэ хуулийн 23.2-т заасан байгууллагын хамтын ажиллагааг хангаж ажиллах үүрэг бүхий орон тооны бус байгууллага бөгөөд ажлаа Засгийн газарт тайлагнана.</w:t>
      </w:r>
    </w:p>
    <w:p>
      <w:pPr>
        <w:pStyle w:val="style0"/>
        <w:jc w:val="both"/>
      </w:pPr>
      <w:r>
        <w:rPr/>
      </w:r>
    </w:p>
    <w:p>
      <w:pPr>
        <w:pStyle w:val="style0"/>
        <w:jc w:val="both"/>
      </w:pPr>
      <w:r>
        <w:rPr>
          <w:rFonts w:ascii="ArialMT" w:hAnsi="ArialMT"/>
          <w:color w:val="00000A"/>
          <w:sz w:val="24"/>
        </w:rPr>
        <w:tab/>
        <w:t xml:space="preserve">23.2.Үндэсний зөвлөлийн бүрэлдэхүүн хууль зүй, дотоод хэргийн, </w:t>
      </w:r>
      <w:r>
        <w:rPr>
          <w:rFonts w:ascii="ArialMT" w:hAnsi="ArialMT"/>
          <w:color w:val="00000A"/>
          <w:sz w:val="24"/>
          <w:lang w:val="mn-MN"/>
        </w:rPr>
        <w:t>с</w:t>
      </w:r>
      <w:r>
        <w:rPr>
          <w:rFonts w:ascii="ArialMT" w:hAnsi="ArialMT"/>
          <w:color w:val="00000A"/>
          <w:sz w:val="24"/>
        </w:rPr>
        <w:t>ангийн, гадаад харилцааны, эдийн засгийн хөгжлийн асуудал эрхэлсэн Засгийн газрын гишүүн, боомтын хяналтын болон аюулгүй байдлыг хангах байгууллага, худалдаа аж үйлдвэрийн танхим, логистикийн холбооны төлөөллөөс бүрдэх бөгөөд Үндэсний зөвлөлийн дарга нь Засгийн газрын Хэрэг эрхлэх газрын дарга байна.</w:t>
      </w:r>
    </w:p>
    <w:p>
      <w:pPr>
        <w:pStyle w:val="style0"/>
        <w:jc w:val="both"/>
      </w:pPr>
      <w:r>
        <w:rPr/>
      </w:r>
    </w:p>
    <w:p>
      <w:pPr>
        <w:pStyle w:val="style0"/>
        <w:jc w:val="both"/>
      </w:pPr>
      <w:r>
        <w:rPr>
          <w:rFonts w:ascii="ArialMT" w:hAnsi="ArialMT"/>
          <w:color w:val="00000A"/>
          <w:sz w:val="24"/>
        </w:rPr>
        <w:tab/>
        <w:t>23.3.Үндэсний зөвлөлийн дүрмийг Засгийн газар батална.</w:t>
      </w:r>
    </w:p>
    <w:p>
      <w:pPr>
        <w:pStyle w:val="style0"/>
        <w:jc w:val="both"/>
      </w:pPr>
      <w:r>
        <w:rPr/>
      </w:r>
    </w:p>
    <w:p>
      <w:pPr>
        <w:pStyle w:val="style0"/>
        <w:jc w:val="both"/>
      </w:pPr>
      <w:r>
        <w:rPr>
          <w:rFonts w:ascii="ArialMT" w:hAnsi="ArialMT"/>
          <w:color w:val="00000A"/>
          <w:sz w:val="24"/>
        </w:rPr>
        <w:tab/>
        <w:t>23.4.Үндэсний зөвлөл дараах бүрэн эрхийг хэрэгжүүлнэ:</w:t>
      </w:r>
    </w:p>
    <w:p>
      <w:pPr>
        <w:pStyle w:val="style0"/>
        <w:jc w:val="both"/>
      </w:pPr>
      <w:r>
        <w:rPr/>
      </w:r>
    </w:p>
    <w:p>
      <w:pPr>
        <w:pStyle w:val="style0"/>
        <w:jc w:val="both"/>
      </w:pPr>
      <w:r>
        <w:rPr>
          <w:rFonts w:ascii="ArialMT" w:hAnsi="ArialMT"/>
          <w:color w:val="00000A"/>
          <w:sz w:val="24"/>
        </w:rPr>
        <w:tab/>
        <w:tab/>
        <w:t>23.4.1.боомт нээх, хаах, шинээр байгуулах, өргөтгөх, боомтыг хөгжүүлэх, боомтын дэд бүтцийн асуудлыг шийдвэрлэх талаар нэгдсэн бодлого боловсруулах;</w:t>
      </w:r>
    </w:p>
    <w:p>
      <w:pPr>
        <w:pStyle w:val="style0"/>
        <w:jc w:val="both"/>
      </w:pPr>
      <w:r>
        <w:rPr>
          <w:rFonts w:ascii="ArialMT" w:hAnsi="ArialMT"/>
          <w:color w:val="00000A"/>
          <w:sz w:val="24"/>
        </w:rPr>
        <w:tab/>
        <w:tab/>
        <w:t>23.4.2.боомтын хяналтын болон аюулгүй байдлыг хангах байгууллагын ажлын уялдаа холбоог бэхжүүлэх, боомтын үйл ажиллагааг сайжруулах талаар зөвлөмж гаргах;</w:t>
      </w:r>
    </w:p>
    <w:p>
      <w:pPr>
        <w:pStyle w:val="style0"/>
        <w:jc w:val="both"/>
      </w:pPr>
      <w:r>
        <w:rPr/>
      </w:r>
    </w:p>
    <w:p>
      <w:pPr>
        <w:pStyle w:val="style0"/>
        <w:jc w:val="both"/>
      </w:pPr>
      <w:r>
        <w:rPr>
          <w:rFonts w:ascii="ArialMT" w:hAnsi="ArialMT"/>
          <w:color w:val="00000A"/>
          <w:sz w:val="24"/>
        </w:rPr>
        <w:tab/>
        <w:tab/>
        <w:t>23.4.3.боомтын хяналтын болон аюулгүй байдлыг хангах байгууллагын албан хаагчдын нийгмийн асуудлын талаар бодлого боловсруулах;</w:t>
      </w:r>
    </w:p>
    <w:p>
      <w:pPr>
        <w:pStyle w:val="style0"/>
        <w:jc w:val="both"/>
      </w:pPr>
      <w:r>
        <w:rPr/>
      </w:r>
    </w:p>
    <w:p>
      <w:pPr>
        <w:pStyle w:val="style0"/>
        <w:jc w:val="both"/>
      </w:pPr>
      <w:r>
        <w:rPr>
          <w:rFonts w:ascii="ArialMT" w:hAnsi="ArialMT"/>
          <w:color w:val="00000A"/>
          <w:sz w:val="24"/>
        </w:rPr>
        <w:tab/>
        <w:tab/>
        <w:t>23.4.4.Боомтын захиргааны өмч, хөрөнгийн ашиглалт, зарцуулалтын талаар холбогдох зөвлөмж гаргах;</w:t>
      </w:r>
    </w:p>
    <w:p>
      <w:pPr>
        <w:pStyle w:val="style0"/>
        <w:jc w:val="both"/>
      </w:pPr>
      <w:r>
        <w:rPr/>
      </w:r>
    </w:p>
    <w:p>
      <w:pPr>
        <w:pStyle w:val="style0"/>
        <w:jc w:val="both"/>
      </w:pPr>
      <w:r>
        <w:rPr>
          <w:rFonts w:ascii="ArialMT" w:hAnsi="ArialMT"/>
          <w:color w:val="00000A"/>
          <w:sz w:val="24"/>
        </w:rPr>
        <w:tab/>
        <w:tab/>
        <w:t>23.4.5.Боомтын нэгдсэн захиргаанаас боловсруулсан боомтыг хөгжүүлэх, дэд бүтэц, хөрөнгө оруулалтын хөтөлбөр, төлөвлөгөөг хэлэлцэж батлах;</w:t>
      </w:r>
    </w:p>
    <w:p>
      <w:pPr>
        <w:pStyle w:val="style0"/>
        <w:jc w:val="both"/>
      </w:pPr>
      <w:r>
        <w:rPr/>
      </w:r>
    </w:p>
    <w:p>
      <w:pPr>
        <w:pStyle w:val="style0"/>
        <w:jc w:val="both"/>
      </w:pPr>
      <w:r>
        <w:rPr>
          <w:rFonts w:ascii="ArialMT" w:hAnsi="ArialMT"/>
          <w:color w:val="00000A"/>
          <w:sz w:val="24"/>
        </w:rPr>
        <w:tab/>
        <w:tab/>
        <w:t>23.4.6.боомтод мөрдөх нийтлэг журам батлах;</w:t>
      </w:r>
    </w:p>
    <w:p>
      <w:pPr>
        <w:pStyle w:val="style0"/>
        <w:jc w:val="both"/>
      </w:pPr>
      <w:r>
        <w:rPr/>
      </w:r>
    </w:p>
    <w:p>
      <w:pPr>
        <w:pStyle w:val="style0"/>
        <w:jc w:val="both"/>
      </w:pPr>
      <w:r>
        <w:rPr>
          <w:rFonts w:ascii="ArialMT" w:hAnsi="ArialMT"/>
          <w:color w:val="00000A"/>
          <w:sz w:val="24"/>
        </w:rPr>
        <w:tab/>
        <w:tab/>
        <w:t>23.4.7.боомтын талаарх хууль тогтоомжийн биелэлт, гаргасан шийдвэр, зөвлөмжийн хэрэгжилтэд хяналт тавих;</w:t>
      </w:r>
    </w:p>
    <w:p>
      <w:pPr>
        <w:pStyle w:val="style0"/>
        <w:jc w:val="both"/>
      </w:pPr>
      <w:r>
        <w:rPr/>
      </w:r>
    </w:p>
    <w:p>
      <w:pPr>
        <w:pStyle w:val="style0"/>
        <w:jc w:val="both"/>
      </w:pPr>
      <w:r>
        <w:rPr>
          <w:rFonts w:ascii="ArialMT" w:hAnsi="ArialMT"/>
          <w:color w:val="00000A"/>
          <w:sz w:val="24"/>
        </w:rPr>
        <w:tab/>
        <w:tab/>
        <w:t>23.4.8.боомтын хяналт шалгалтын дарааллыг тогтоох;</w:t>
      </w:r>
    </w:p>
    <w:p>
      <w:pPr>
        <w:pStyle w:val="style0"/>
        <w:jc w:val="both"/>
      </w:pPr>
      <w:r>
        <w:rPr/>
      </w:r>
    </w:p>
    <w:p>
      <w:pPr>
        <w:pStyle w:val="style0"/>
        <w:jc w:val="both"/>
      </w:pPr>
      <w:r>
        <w:rPr>
          <w:rFonts w:ascii="ArialMT" w:hAnsi="ArialMT"/>
          <w:color w:val="00000A"/>
          <w:sz w:val="24"/>
        </w:rPr>
        <w:tab/>
        <w:tab/>
        <w:t>23.4.9.хэлэлцсэн асуудлаараа Засгийн газраас шийдвэр гаргуулах;</w:t>
      </w:r>
    </w:p>
    <w:p>
      <w:pPr>
        <w:pStyle w:val="style0"/>
        <w:jc w:val="both"/>
      </w:pPr>
      <w:r>
        <w:rPr/>
      </w:r>
    </w:p>
    <w:p>
      <w:pPr>
        <w:pStyle w:val="style0"/>
        <w:jc w:val="both"/>
      </w:pPr>
      <w:r>
        <w:rPr>
          <w:rFonts w:ascii="ArialMT" w:hAnsi="ArialMT"/>
          <w:color w:val="00000A"/>
          <w:sz w:val="24"/>
        </w:rPr>
        <w:tab/>
        <w:tab/>
        <w:t xml:space="preserve">23.4.10.Боомтын нэгдсэн захиргааны дүрэм батлах; </w:t>
      </w:r>
      <w:r>
        <w:rPr>
          <w:rFonts w:ascii="ArialMT" w:hAnsi="ArialMT"/>
          <w:color w:val="00000A"/>
          <w:sz w:val="24"/>
          <w:lang w:val="mn-MN"/>
        </w:rPr>
        <w:t xml:space="preserve"> </w:t>
      </w:r>
    </w:p>
    <w:p>
      <w:pPr>
        <w:pStyle w:val="style0"/>
        <w:jc w:val="both"/>
      </w:pPr>
      <w:r>
        <w:rPr/>
      </w:r>
    </w:p>
    <w:p>
      <w:pPr>
        <w:pStyle w:val="style0"/>
        <w:jc w:val="both"/>
      </w:pPr>
      <w:r>
        <w:rPr>
          <w:rFonts w:ascii="ArialMT" w:hAnsi="ArialMT"/>
          <w:color w:val="00000A"/>
          <w:sz w:val="24"/>
        </w:rPr>
        <w:tab/>
        <w:tab/>
        <w:t>23.4.11.хууль тогтоомжид заасан бусад бүрэн эрх.</w:t>
      </w:r>
    </w:p>
    <w:p>
      <w:pPr>
        <w:pStyle w:val="style0"/>
        <w:jc w:val="both"/>
      </w:pPr>
      <w:r>
        <w:rPr/>
      </w:r>
    </w:p>
    <w:p>
      <w:pPr>
        <w:pStyle w:val="style0"/>
        <w:jc w:val="both"/>
      </w:pPr>
      <w:r>
        <w:rPr>
          <w:rFonts w:ascii="ArialMT" w:hAnsi="ArialMT"/>
          <w:color w:val="00000A"/>
          <w:sz w:val="24"/>
        </w:rPr>
        <w:tab/>
        <w:t>23.5.Үндэсний зөвлөл хэлэлцсэн асуудлаараа шийдвэр, зөвлөмж, дүгнэлт</w:t>
      </w:r>
    </w:p>
    <w:p>
      <w:pPr>
        <w:pStyle w:val="style0"/>
        <w:jc w:val="both"/>
      </w:pPr>
      <w:r>
        <w:rPr>
          <w:rFonts w:ascii="ArialMT" w:hAnsi="ArialMT"/>
          <w:color w:val="00000A"/>
          <w:sz w:val="24"/>
        </w:rPr>
        <w:t>гаргах бөгөөд Боомтын нэгдсэн захиргаа түүний хэрэгжилтийг зохион байгуулж, биелэлт, үр дүнг тогтоосон хугацаанд Үндэсний зөвлөлд тайлагнана.</w:t>
      </w:r>
    </w:p>
    <w:p>
      <w:pPr>
        <w:pStyle w:val="style0"/>
        <w:jc w:val="both"/>
      </w:pPr>
      <w:r>
        <w:rPr/>
      </w:r>
    </w:p>
    <w:p>
      <w:pPr>
        <w:pStyle w:val="style0"/>
        <w:jc w:val="both"/>
      </w:pPr>
      <w:r>
        <w:rPr>
          <w:rFonts w:ascii="ArialMT" w:hAnsi="ArialMT"/>
          <w:color w:val="00000A"/>
          <w:sz w:val="24"/>
        </w:rPr>
        <w:tab/>
        <w:t xml:space="preserve">23.6.Үндэсний зөвлөл шаардлагатай гэж үзвэл асуудлыг Засгийн газрын хуралдаанд оруулж шийдвэрлүүлнэ.” </w:t>
      </w:r>
      <w:r>
        <w:rPr>
          <w:rFonts w:ascii="ArialMT" w:hAnsi="ArialMT"/>
          <w:color w:val="00000A"/>
          <w:sz w:val="24"/>
          <w:lang w:val="mn-MN"/>
        </w:rPr>
        <w:t>гэсэн саналаар санал хураая.</w:t>
      </w:r>
    </w:p>
    <w:p>
      <w:pPr>
        <w:pStyle w:val="style0"/>
        <w:jc w:val="both"/>
      </w:pPr>
      <w:r>
        <w:rPr/>
      </w:r>
    </w:p>
    <w:p>
      <w:pPr>
        <w:pStyle w:val="style0"/>
        <w:jc w:val="both"/>
      </w:pPr>
      <w:r>
        <w:rPr>
          <w:rFonts w:ascii="ArialMT" w:hAnsi="ArialMT"/>
          <w:color w:val="00000A"/>
          <w:sz w:val="24"/>
          <w:lang w:val="mn-MN"/>
        </w:rPr>
        <w:tab/>
        <w:t>Дээрх саналтай холбогдуулан Улсын Их Хурлын гишүүн Б.Бат-Эрдэнэ, Р.Гончигдорж нарын тавьсан асуултад Улсын Их Хурлын гишүүн М.Батчимэг, Х.Тэмүүжин нар  хариулж, тайлбар хийв.</w:t>
      </w:r>
    </w:p>
    <w:p>
      <w:pPr>
        <w:pStyle w:val="style0"/>
        <w:jc w:val="both"/>
      </w:pPr>
      <w:r>
        <w:rPr/>
      </w:r>
    </w:p>
    <w:p>
      <w:pPr>
        <w:pStyle w:val="style0"/>
        <w:jc w:val="both"/>
      </w:pPr>
      <w:r>
        <w:rPr>
          <w:rFonts w:ascii="ArialMT" w:hAnsi="ArialMT"/>
          <w:color w:val="00000A"/>
          <w:sz w:val="24"/>
        </w:rPr>
        <w:tab/>
      </w:r>
      <w:r>
        <w:rPr>
          <w:rFonts w:ascii="ArialMT" w:hAnsi="ArialMT"/>
          <w:b w:val="false"/>
          <w:bCs w:val="false"/>
          <w:color w:val="00000A"/>
          <w:sz w:val="24"/>
          <w:lang w:val="mn-MN"/>
        </w:rPr>
        <w:t>Зөвшөөрсөн</w:t>
        <w:tab/>
        <w:tab/>
        <w:t>28</w:t>
      </w:r>
    </w:p>
    <w:p>
      <w:pPr>
        <w:pStyle w:val="style0"/>
        <w:jc w:val="both"/>
      </w:pPr>
      <w:r>
        <w:rPr>
          <w:b w:val="false"/>
          <w:bCs w:val="false"/>
          <w:color w:val="00000A"/>
          <w:sz w:val="24"/>
          <w:lang w:val="mn-MN"/>
        </w:rPr>
        <w:tab/>
        <w:t>Татгалзсан</w:t>
        <w:tab/>
        <w:tab/>
        <w:t>13</w:t>
      </w:r>
    </w:p>
    <w:p>
      <w:pPr>
        <w:pStyle w:val="style0"/>
        <w:jc w:val="both"/>
      </w:pPr>
      <w:r>
        <w:rPr>
          <w:b w:val="false"/>
          <w:bCs w:val="false"/>
          <w:color w:val="00000A"/>
          <w:sz w:val="24"/>
          <w:lang w:val="mn-MN"/>
        </w:rPr>
        <w:tab/>
        <w:t>Бүгд</w:t>
        <w:tab/>
        <w:tab/>
        <w:tab/>
        <w:t>41</w:t>
      </w:r>
    </w:p>
    <w:p>
      <w:pPr>
        <w:pStyle w:val="style0"/>
        <w:jc w:val="both"/>
      </w:pPr>
      <w:r>
        <w:rPr>
          <w:rFonts w:ascii="ArialMT" w:hAnsi="ArialMT"/>
          <w:b w:val="false"/>
          <w:bCs w:val="false"/>
          <w:color w:val="00000A"/>
          <w:sz w:val="24"/>
          <w:lang w:val="mn-MN"/>
        </w:rPr>
        <w:tab/>
        <w:t>68.3 хувийн саналаар дэмжигдлээ.</w:t>
      </w:r>
    </w:p>
    <w:p>
      <w:pPr>
        <w:pStyle w:val="style0"/>
        <w:jc w:val="both"/>
      </w:pPr>
      <w:r>
        <w:rPr/>
      </w:r>
    </w:p>
    <w:p>
      <w:pPr>
        <w:pStyle w:val="style0"/>
        <w:jc w:val="both"/>
      </w:pPr>
      <w:r>
        <w:rPr>
          <w:rFonts w:ascii="ArialMT" w:hAnsi="ArialMT"/>
          <w:color w:val="00000A"/>
          <w:sz w:val="24"/>
          <w:lang w:val="mn-MN"/>
        </w:rPr>
        <w:tab/>
        <w:t>39.</w:t>
      </w:r>
      <w:r>
        <w:rPr>
          <w:rFonts w:ascii="ArialMT" w:hAnsi="ArialMT"/>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rFonts w:ascii="ArialMT" w:hAnsi="ArialMT"/>
          <w:color w:val="00000A"/>
          <w:sz w:val="24"/>
          <w:lang w:val="mn-MN"/>
        </w:rPr>
        <w:t xml:space="preserve"> </w:t>
      </w:r>
      <w:r>
        <w:rPr>
          <w:rFonts w:ascii="ArialMT" w:hAnsi="ArialMT"/>
          <w:color w:val="00000A"/>
          <w:sz w:val="24"/>
        </w:rPr>
        <w:t>Төслийн 23 дугаар зүйлийг дор дурдсанаар өөрчлөн найруулж, дугаарыг өөрчлөх:</w:t>
      </w:r>
    </w:p>
    <w:p>
      <w:pPr>
        <w:pStyle w:val="style0"/>
        <w:jc w:val="both"/>
      </w:pPr>
      <w:r>
        <w:rPr/>
      </w:r>
    </w:p>
    <w:p>
      <w:pPr>
        <w:pStyle w:val="style0"/>
        <w:jc w:val="both"/>
      </w:pPr>
      <w:r>
        <w:rPr>
          <w:rFonts w:ascii="Arial-BoldMT" w:hAnsi="Arial-BoldMT"/>
          <w:b/>
          <w:color w:val="00000A"/>
          <w:sz w:val="24"/>
        </w:rPr>
        <w:tab/>
        <w:t>“24 дүгээр зүйл. Боомтын нэгдсэн захиргаа</w:t>
      </w:r>
    </w:p>
    <w:p>
      <w:pPr>
        <w:pStyle w:val="style0"/>
        <w:jc w:val="both"/>
      </w:pPr>
      <w:r>
        <w:rPr/>
      </w:r>
    </w:p>
    <w:p>
      <w:pPr>
        <w:pStyle w:val="style0"/>
        <w:jc w:val="both"/>
      </w:pPr>
      <w:r>
        <w:rPr>
          <w:rFonts w:ascii="ArialMT" w:hAnsi="ArialMT"/>
          <w:color w:val="00000A"/>
          <w:sz w:val="24"/>
        </w:rPr>
        <w:tab/>
        <w:t>24.1.Боомтын хяналтын болон аюулгүй байдлыг хангах байгууллагын үйл ажиллагааг уялдуулах, ерөнхий зохицуулалтаар хангах үүрэг бүхий Боомтын нэгдсэн захиргаа нь Үндэсний зөвлөлийн ажлын албаны үүргийг гүйцэтгэнэ.</w:t>
      </w:r>
    </w:p>
    <w:p>
      <w:pPr>
        <w:pStyle w:val="style0"/>
        <w:jc w:val="both"/>
      </w:pPr>
      <w:r>
        <w:rPr/>
      </w:r>
    </w:p>
    <w:p>
      <w:pPr>
        <w:pStyle w:val="style0"/>
        <w:jc w:val="both"/>
      </w:pPr>
      <w:r>
        <w:rPr>
          <w:rFonts w:ascii="ArialMT" w:hAnsi="ArialMT"/>
          <w:color w:val="00000A"/>
          <w:sz w:val="24"/>
        </w:rPr>
        <w:tab/>
        <w:t>24.2.Боомтын нэгдсэн захиргааны даргыг Үндэсний зөвлөлийн саналыг үндэслэн Засгийн газрын Хэрэг эрхлэх газрын дарга томилно.</w:t>
      </w:r>
    </w:p>
    <w:p>
      <w:pPr>
        <w:pStyle w:val="style0"/>
        <w:jc w:val="both"/>
      </w:pPr>
      <w:r>
        <w:rPr/>
      </w:r>
    </w:p>
    <w:p>
      <w:pPr>
        <w:pStyle w:val="style0"/>
        <w:jc w:val="both"/>
      </w:pPr>
      <w:r>
        <w:rPr>
          <w:rFonts w:ascii="ArialMT" w:hAnsi="ArialMT"/>
          <w:color w:val="00000A"/>
          <w:sz w:val="24"/>
        </w:rPr>
        <w:tab/>
        <w:t>24.3.Боомтын нэгдсэн захиргааны бүтэц, зохион байгуулалт, орон тооны дээд хязгаарыг Засгийн газар батална.</w:t>
      </w:r>
    </w:p>
    <w:p>
      <w:pPr>
        <w:pStyle w:val="style0"/>
        <w:jc w:val="both"/>
      </w:pPr>
      <w:r>
        <w:rPr/>
      </w:r>
    </w:p>
    <w:p>
      <w:pPr>
        <w:pStyle w:val="style0"/>
        <w:jc w:val="both"/>
      </w:pPr>
      <w:r>
        <w:rPr>
          <w:rFonts w:ascii="ArialMT" w:hAnsi="ArialMT"/>
          <w:color w:val="00000A"/>
          <w:sz w:val="24"/>
        </w:rPr>
        <w:tab/>
        <w:t>24.4.Боомтын нэгдсэн захиргаа нь Засгийн газрын Хэрэг эрхлэх газрын дэргэд ажиллана.</w:t>
      </w:r>
    </w:p>
    <w:p>
      <w:pPr>
        <w:pStyle w:val="style0"/>
        <w:jc w:val="both"/>
      </w:pPr>
      <w:r>
        <w:rPr/>
      </w:r>
    </w:p>
    <w:p>
      <w:pPr>
        <w:pStyle w:val="style0"/>
        <w:jc w:val="both"/>
      </w:pPr>
      <w:r>
        <w:rPr>
          <w:rFonts w:ascii="ArialMT" w:hAnsi="ArialMT"/>
          <w:color w:val="00000A"/>
          <w:sz w:val="24"/>
        </w:rPr>
        <w:tab/>
        <w:t>24.5.Боомтын нэгдсэн захиргаа дараах чиг үүргийг хэрэгжүүлнэ:</w:t>
      </w:r>
    </w:p>
    <w:p>
      <w:pPr>
        <w:pStyle w:val="style0"/>
        <w:jc w:val="both"/>
      </w:pPr>
      <w:r>
        <w:rPr/>
      </w:r>
    </w:p>
    <w:p>
      <w:pPr>
        <w:pStyle w:val="style0"/>
        <w:jc w:val="both"/>
      </w:pPr>
      <w:r>
        <w:rPr>
          <w:rFonts w:ascii="ArialMT" w:hAnsi="ArialMT"/>
          <w:color w:val="00000A"/>
          <w:sz w:val="24"/>
        </w:rPr>
        <w:tab/>
        <w:tab/>
        <w:t xml:space="preserve">24.5.1.боомтод мөрдөх нийтлэг журмыг боловсруулах, түүнийг </w:t>
      </w:r>
      <w:r>
        <w:rPr>
          <w:rFonts w:ascii="ArialMT" w:hAnsi="ArialMT"/>
          <w:color w:val="00000A"/>
          <w:sz w:val="24"/>
          <w:lang w:val="mn-MN"/>
        </w:rPr>
        <w:t>х</w:t>
      </w:r>
      <w:r>
        <w:rPr>
          <w:rFonts w:ascii="ArialMT" w:hAnsi="ArialMT"/>
          <w:color w:val="00000A"/>
          <w:sz w:val="24"/>
        </w:rPr>
        <w:t>эрэгжүүлэх ерөнхий зохицуулалтаар хангах;</w:t>
      </w:r>
    </w:p>
    <w:p>
      <w:pPr>
        <w:pStyle w:val="style0"/>
        <w:jc w:val="both"/>
      </w:pPr>
      <w:r>
        <w:rPr/>
      </w:r>
    </w:p>
    <w:p>
      <w:pPr>
        <w:pStyle w:val="style0"/>
        <w:jc w:val="both"/>
      </w:pPr>
      <w:r>
        <w:rPr>
          <w:rFonts w:ascii="ArialMT" w:hAnsi="ArialMT"/>
          <w:color w:val="00000A"/>
          <w:sz w:val="24"/>
        </w:rPr>
        <w:tab/>
        <w:tab/>
        <w:t>24.5.2.боомтын хөгжлийн ерөнхий төлөвлөгөө болон Үндэсний зөвлөлийн шийдвэрийг хэрэгжүүлэх ажлыг зохион байгуулах;</w:t>
      </w:r>
    </w:p>
    <w:p>
      <w:pPr>
        <w:pStyle w:val="style0"/>
        <w:jc w:val="both"/>
      </w:pPr>
      <w:r>
        <w:rPr/>
      </w:r>
    </w:p>
    <w:p>
      <w:pPr>
        <w:pStyle w:val="style0"/>
        <w:jc w:val="both"/>
      </w:pPr>
      <w:r>
        <w:rPr>
          <w:rFonts w:ascii="ArialMT" w:hAnsi="ArialMT"/>
          <w:color w:val="00000A"/>
          <w:sz w:val="24"/>
        </w:rPr>
        <w:tab/>
        <w:tab/>
        <w:t>24.5.3.боомтод хийгдэх хөрөнгө оруулалтад захиалагчаар оролцох;</w:t>
      </w:r>
    </w:p>
    <w:p>
      <w:pPr>
        <w:pStyle w:val="style0"/>
        <w:jc w:val="both"/>
      </w:pPr>
      <w:r>
        <w:rPr/>
      </w:r>
    </w:p>
    <w:p>
      <w:pPr>
        <w:pStyle w:val="style0"/>
        <w:jc w:val="both"/>
      </w:pPr>
      <w:r>
        <w:rPr>
          <w:rFonts w:ascii="ArialMT" w:hAnsi="ArialMT"/>
          <w:color w:val="00000A"/>
          <w:sz w:val="24"/>
        </w:rPr>
        <w:tab/>
        <w:tab/>
        <w:t>24.5.4.боомтын хөгжлийн ерөнхий төлөвлөгөө, холбогдох төслийн дагуу барих, өргөтгөх үйл ажиллагаанд хяналт тавих;</w:t>
      </w:r>
    </w:p>
    <w:p>
      <w:pPr>
        <w:pStyle w:val="style0"/>
        <w:jc w:val="both"/>
      </w:pPr>
      <w:r>
        <w:rPr/>
      </w:r>
    </w:p>
    <w:p>
      <w:pPr>
        <w:pStyle w:val="style0"/>
        <w:jc w:val="both"/>
      </w:pPr>
      <w:r>
        <w:rPr>
          <w:rFonts w:ascii="ArialMT" w:hAnsi="ArialMT"/>
          <w:color w:val="00000A"/>
          <w:sz w:val="24"/>
        </w:rPr>
        <w:tab/>
        <w:tab/>
        <w:t>24.5.5.боомтын хяналт шалгалт болон иргэдэд үзүүлэх үйлчилгээг олон улсын жишиг, шаардлагад нийцүүлэн шуурхай, чирэгдэлгүй зохион байгуулах, боловсронгуй болгоход шаардагдах эрх зүйн зохицуулалт, зохион байгуулалтын болон хөрөнгө оруулалт, санхүүжилтийн асуудлыг зохих журмын дагуу шийдвэрлүүлэх, хэрэгжилтийг зохион байгуулах;</w:t>
      </w:r>
    </w:p>
    <w:p>
      <w:pPr>
        <w:pStyle w:val="style0"/>
        <w:jc w:val="both"/>
      </w:pPr>
      <w:r>
        <w:rPr/>
      </w:r>
    </w:p>
    <w:p>
      <w:pPr>
        <w:pStyle w:val="style0"/>
        <w:jc w:val="both"/>
      </w:pPr>
      <w:r>
        <w:rPr>
          <w:rFonts w:ascii="ArialMT" w:hAnsi="ArialMT"/>
          <w:color w:val="00000A"/>
          <w:sz w:val="24"/>
        </w:rPr>
        <w:tab/>
        <w:tab/>
        <w:t>24.5.6.энэ хуулийн 23.4.3-т заасан албан хаагчдын нийгмийн асуудлыг шийдвэрлэх арга хэмжээ авах;</w:t>
      </w:r>
    </w:p>
    <w:p>
      <w:pPr>
        <w:pStyle w:val="style0"/>
        <w:jc w:val="both"/>
      </w:pPr>
      <w:r>
        <w:rPr/>
      </w:r>
    </w:p>
    <w:p>
      <w:pPr>
        <w:pStyle w:val="style0"/>
        <w:jc w:val="both"/>
      </w:pPr>
      <w:r>
        <w:rPr>
          <w:rFonts w:ascii="ArialMT" w:hAnsi="ArialMT"/>
          <w:color w:val="00000A"/>
          <w:sz w:val="24"/>
        </w:rPr>
        <w:tab/>
        <w:tab/>
        <w:t>24.5.7.үйл ажиллагааны зорилго, чиг үүрэгт хамаарах асуудлаар Үндэсний зөвлөлд санал оруулж, шийдвэрлүүлэх;</w:t>
      </w:r>
    </w:p>
    <w:p>
      <w:pPr>
        <w:pStyle w:val="style0"/>
        <w:jc w:val="both"/>
      </w:pPr>
      <w:r>
        <w:rPr/>
      </w:r>
    </w:p>
    <w:p>
      <w:pPr>
        <w:pStyle w:val="style0"/>
        <w:jc w:val="both"/>
      </w:pPr>
      <w:r>
        <w:rPr>
          <w:rFonts w:ascii="ArialMT" w:hAnsi="ArialMT"/>
          <w:color w:val="00000A"/>
          <w:sz w:val="24"/>
        </w:rPr>
        <w:tab/>
        <w:tab/>
        <w:t>24.5.8.боомтод үйл ажиллагаа явуулж байгаа иргэн, хуулийн этгээдээс гүйцэтгэсэн ажил, үйлчилгээтэй холбоотой статистик дүн, мэдээ, судалгааг үнэ төлбөргүй гаргуулан авах;</w:t>
      </w:r>
    </w:p>
    <w:p>
      <w:pPr>
        <w:pStyle w:val="style0"/>
        <w:jc w:val="both"/>
      </w:pPr>
      <w:r>
        <w:rPr/>
      </w:r>
    </w:p>
    <w:p>
      <w:pPr>
        <w:pStyle w:val="style0"/>
        <w:jc w:val="both"/>
      </w:pPr>
      <w:r>
        <w:rPr>
          <w:rFonts w:ascii="ArialMT" w:hAnsi="ArialMT"/>
          <w:color w:val="00000A"/>
          <w:sz w:val="24"/>
        </w:rPr>
        <w:tab/>
        <w:tab/>
        <w:t>24.5.9.өөрийн чиг үүрэгт хамаарах асуудлаар гадаад улсын ижил төрлийн байгууллагатай харилцаа тогтоож хамтран ажиллах;</w:t>
      </w:r>
    </w:p>
    <w:p>
      <w:pPr>
        <w:pStyle w:val="style0"/>
        <w:jc w:val="both"/>
      </w:pPr>
      <w:r>
        <w:rPr/>
      </w:r>
    </w:p>
    <w:p>
      <w:pPr>
        <w:pStyle w:val="style0"/>
        <w:jc w:val="both"/>
      </w:pPr>
      <w:r>
        <w:rPr>
          <w:rFonts w:ascii="ArialMT" w:hAnsi="ArialMT"/>
          <w:color w:val="00000A"/>
          <w:sz w:val="24"/>
        </w:rPr>
        <w:tab/>
        <w:tab/>
        <w:t>24.5.10.төр, хувийн хэвшил, хөрөнгө оруулагчдын түншлэлийг дэмжих замаар боомтын үйл ажиллагаанд үйлчилгээний дэвшилтэт хэлбэрийг нэвтрүүлэх;</w:t>
      </w:r>
    </w:p>
    <w:p>
      <w:pPr>
        <w:pStyle w:val="style0"/>
        <w:jc w:val="both"/>
      </w:pPr>
      <w:r>
        <w:rPr/>
      </w:r>
    </w:p>
    <w:p>
      <w:pPr>
        <w:pStyle w:val="style0"/>
        <w:jc w:val="both"/>
      </w:pPr>
      <w:r>
        <w:rPr>
          <w:rFonts w:ascii="ArialMT" w:hAnsi="ArialMT"/>
          <w:color w:val="00000A"/>
          <w:sz w:val="24"/>
        </w:rPr>
        <w:tab/>
        <w:tab/>
        <w:t xml:space="preserve">24.5.11.хууль тогтоомжид заасан бусад чиг үүрэг.” </w:t>
      </w:r>
      <w:r>
        <w:rPr>
          <w:rFonts w:ascii="ArialMT" w:hAnsi="ArialMT"/>
          <w:color w:val="00000A"/>
          <w:sz w:val="24"/>
          <w:lang w:val="mn-MN"/>
        </w:rPr>
        <w:t>гэсэн саналаар санал хураая.</w:t>
      </w:r>
    </w:p>
    <w:p>
      <w:pPr>
        <w:pStyle w:val="style0"/>
        <w:jc w:val="both"/>
      </w:pPr>
      <w:r>
        <w:rPr/>
      </w:r>
    </w:p>
    <w:p>
      <w:pPr>
        <w:pStyle w:val="style0"/>
        <w:jc w:val="both"/>
      </w:pPr>
      <w:r>
        <w:rPr>
          <w:rFonts w:ascii="ArialMT" w:hAnsi="ArialMT"/>
          <w:color w:val="00000A"/>
          <w:sz w:val="24"/>
          <w:lang w:val="mn-MN"/>
        </w:rPr>
        <w:tab/>
        <w:t>Дээрх саналтай холбогдуулан Улсын Их Хурлын гишүүн А.Бакей, С.Ганбаатар, Д.Дэмбэрэл нарын тавьсан асуултад Улсын Их Хурлын гишүүн М.Батчимэг хариулж, тайлбар хийв.</w:t>
      </w:r>
    </w:p>
    <w:p>
      <w:pPr>
        <w:pStyle w:val="style0"/>
        <w:jc w:val="both"/>
      </w:pPr>
      <w:r>
        <w:rPr/>
      </w:r>
    </w:p>
    <w:p>
      <w:pPr>
        <w:pStyle w:val="style0"/>
        <w:jc w:val="both"/>
      </w:pPr>
      <w:r>
        <w:rPr>
          <w:rFonts w:ascii="ArialMT" w:hAnsi="ArialMT"/>
          <w:b w:val="false"/>
          <w:bCs w:val="false"/>
          <w:color w:val="00000A"/>
          <w:sz w:val="24"/>
          <w:lang w:val="mn-MN"/>
        </w:rPr>
        <w:tab/>
        <w:t>Зөвшөөрсөн</w:t>
        <w:tab/>
        <w:tab/>
        <w:t>28</w:t>
      </w:r>
    </w:p>
    <w:p>
      <w:pPr>
        <w:pStyle w:val="style0"/>
        <w:jc w:val="both"/>
      </w:pPr>
      <w:r>
        <w:rPr>
          <w:b w:val="false"/>
          <w:bCs w:val="false"/>
          <w:color w:val="00000A"/>
          <w:sz w:val="24"/>
          <w:lang w:val="mn-MN"/>
        </w:rPr>
        <w:tab/>
        <w:t>Татгалзсан</w:t>
        <w:tab/>
        <w:tab/>
        <w:t>12</w:t>
      </w:r>
    </w:p>
    <w:p>
      <w:pPr>
        <w:pStyle w:val="style0"/>
        <w:jc w:val="both"/>
      </w:pPr>
      <w:r>
        <w:rPr>
          <w:b w:val="false"/>
          <w:bCs w:val="false"/>
          <w:color w:val="00000A"/>
          <w:sz w:val="24"/>
          <w:lang w:val="mn-MN"/>
        </w:rPr>
        <w:tab/>
        <w:t>Бүгд</w:t>
        <w:tab/>
        <w:tab/>
        <w:tab/>
        <w:t>40</w:t>
      </w:r>
    </w:p>
    <w:p>
      <w:pPr>
        <w:pStyle w:val="style0"/>
        <w:jc w:val="both"/>
      </w:pPr>
      <w:r>
        <w:rPr>
          <w:rFonts w:ascii="ArialMT" w:hAnsi="ArialMT"/>
          <w:b w:val="false"/>
          <w:bCs w:val="false"/>
          <w:color w:val="00000A"/>
          <w:sz w:val="24"/>
          <w:lang w:val="mn-MN"/>
        </w:rPr>
        <w:tab/>
        <w:t>70.0 хувийн саналаар дэмжигдлээ.</w:t>
      </w:r>
    </w:p>
    <w:p>
      <w:pPr>
        <w:pStyle w:val="style0"/>
        <w:jc w:val="both"/>
      </w:pPr>
      <w:r>
        <w:rPr/>
      </w:r>
    </w:p>
    <w:p>
      <w:pPr>
        <w:pStyle w:val="style0"/>
        <w:jc w:val="both"/>
      </w:pPr>
      <w:r>
        <w:rPr>
          <w:rFonts w:ascii="ArialMT" w:hAnsi="ArialMT"/>
          <w:color w:val="00000A"/>
          <w:sz w:val="24"/>
          <w:lang w:val="mn-MN"/>
        </w:rPr>
        <w:tab/>
        <w:t>40.</w:t>
      </w:r>
      <w:r>
        <w:rPr>
          <w:rFonts w:ascii="ArialMT" w:hAnsi="ArialMT"/>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rFonts w:ascii="ArialMT" w:hAnsi="ArialMT"/>
          <w:color w:val="00000A"/>
          <w:sz w:val="24"/>
          <w:lang w:val="mn-MN"/>
        </w:rPr>
        <w:t xml:space="preserve"> </w:t>
      </w:r>
      <w:r>
        <w:rPr>
          <w:rFonts w:ascii="ArialMT" w:hAnsi="ArialMT"/>
          <w:color w:val="00000A"/>
          <w:sz w:val="24"/>
        </w:rPr>
        <w:t>Төслийн 25 дугаар зүйлийг дор дурдсанаар өөрчлөн найруулах:</w:t>
      </w:r>
    </w:p>
    <w:p>
      <w:pPr>
        <w:pStyle w:val="style0"/>
        <w:jc w:val="both"/>
      </w:pPr>
      <w:r>
        <w:rPr/>
      </w:r>
    </w:p>
    <w:p>
      <w:pPr>
        <w:pStyle w:val="style0"/>
        <w:jc w:val="both"/>
      </w:pPr>
      <w:r>
        <w:rPr>
          <w:rFonts w:ascii="Arial-BoldMT" w:hAnsi="Arial-BoldMT"/>
          <w:b/>
          <w:color w:val="00000A"/>
          <w:sz w:val="24"/>
        </w:rPr>
        <w:tab/>
        <w:t>“25 дугаар зүйл. Боомтын зөвлөл</w:t>
      </w:r>
    </w:p>
    <w:p>
      <w:pPr>
        <w:pStyle w:val="style0"/>
        <w:jc w:val="both"/>
      </w:pPr>
      <w:r>
        <w:rPr/>
      </w:r>
    </w:p>
    <w:p>
      <w:pPr>
        <w:pStyle w:val="style0"/>
        <w:jc w:val="both"/>
      </w:pPr>
      <w:r>
        <w:rPr>
          <w:rFonts w:ascii="ArialMT" w:hAnsi="ArialMT"/>
          <w:color w:val="00000A"/>
          <w:sz w:val="24"/>
        </w:rPr>
        <w:tab/>
        <w:t>25.1.Боомтын хяналтын болон аюулгүй байдлыг хангах байгууллага, тээврийн байгууллага, орон нутгийн болон тухайн боомтын бүсэд үйл ажиллагаа явуулж байгаа хувийн хэвшлийн төлөөлөл оролцсон Боомтын зөвлөл ажиллана. Боомтын зөвлөлийн дарга нь Боомтын захиргааны дарга байна.</w:t>
      </w:r>
    </w:p>
    <w:p>
      <w:pPr>
        <w:pStyle w:val="style0"/>
        <w:jc w:val="both"/>
      </w:pPr>
      <w:r>
        <w:rPr/>
      </w:r>
    </w:p>
    <w:p>
      <w:pPr>
        <w:pStyle w:val="style0"/>
        <w:jc w:val="both"/>
      </w:pPr>
      <w:r>
        <w:rPr>
          <w:rFonts w:ascii="ArialMT" w:hAnsi="ArialMT"/>
          <w:color w:val="00000A"/>
          <w:sz w:val="24"/>
        </w:rPr>
        <w:tab/>
        <w:t xml:space="preserve">25.2.Боомтын зөвлөл нь тухайн боомтод мөрдөх журам, боомтын дэд бүтэц барих, гадаад улсын ижил төрлийн байгууллагатай харилцаа тогтоож хамтран ажиллах зэрэг асуудлаар Боомтын захиргааны дарга, боомтын хяналтын болон аюулгүй байдлыг хангах байгууллага, орон нутгийн удирдлагад зөвлөх чиг үүргийг хэрэгжүүлнэ.” </w:t>
      </w:r>
      <w:r>
        <w:rPr>
          <w:rFonts w:ascii="ArialMT" w:hAnsi="ArialMT"/>
          <w:color w:val="00000A"/>
          <w:sz w:val="24"/>
          <w:lang w:val="mn-MN"/>
        </w:rPr>
        <w:t>гэсэн саналаар санал хураая.</w:t>
      </w:r>
    </w:p>
    <w:p>
      <w:pPr>
        <w:pStyle w:val="style0"/>
        <w:jc w:val="both"/>
      </w:pPr>
      <w:r>
        <w:rPr/>
      </w:r>
    </w:p>
    <w:p>
      <w:pPr>
        <w:pStyle w:val="style0"/>
        <w:jc w:val="both"/>
      </w:pPr>
      <w:r>
        <w:rPr>
          <w:rFonts w:ascii="ArialMT" w:hAnsi="ArialMT"/>
          <w:color w:val="00000A"/>
          <w:sz w:val="24"/>
          <w:lang w:val="mn-MN"/>
        </w:rPr>
        <w:tab/>
        <w:t>Дээрх саналтай холбогдуулан Улсын Их Хурлын гишүүн А.Бакейгийн тавьсан асуултад Улсын Их Хурлын гишүүн М.Батчимэг хариулж, тайлбар хийв. Улсын Их Хурлын гишүүн Су.Батболд санал хэлэв.</w:t>
      </w:r>
    </w:p>
    <w:p>
      <w:pPr>
        <w:pStyle w:val="style0"/>
        <w:jc w:val="both"/>
      </w:pPr>
      <w:r>
        <w:rPr>
          <w:rFonts w:ascii="ArialMT" w:hAnsi="ArialMT"/>
          <w:color w:val="00000A"/>
          <w:sz w:val="24"/>
          <w:lang w:val="mn-MN"/>
        </w:rPr>
        <w:tab/>
      </w:r>
    </w:p>
    <w:p>
      <w:pPr>
        <w:pStyle w:val="style0"/>
        <w:jc w:val="both"/>
      </w:pPr>
      <w:r>
        <w:rPr>
          <w:rFonts w:ascii="ArialMT" w:hAnsi="ArialMT"/>
          <w:b w:val="false"/>
          <w:bCs w:val="false"/>
          <w:color w:val="00000A"/>
          <w:sz w:val="24"/>
          <w:lang w:val="mn-MN"/>
        </w:rPr>
        <w:tab/>
        <w:t>Зөвшөөрсөн</w:t>
        <w:tab/>
        <w:tab/>
        <w:t>25</w:t>
      </w:r>
    </w:p>
    <w:p>
      <w:pPr>
        <w:pStyle w:val="style0"/>
        <w:jc w:val="both"/>
      </w:pPr>
      <w:r>
        <w:rPr>
          <w:b w:val="false"/>
          <w:bCs w:val="false"/>
          <w:color w:val="00000A"/>
          <w:sz w:val="24"/>
          <w:lang w:val="mn-MN"/>
        </w:rPr>
        <w:tab/>
        <w:t>Татгалзсан</w:t>
        <w:tab/>
        <w:tab/>
        <w:t>17</w:t>
      </w:r>
    </w:p>
    <w:p>
      <w:pPr>
        <w:pStyle w:val="style0"/>
        <w:jc w:val="both"/>
      </w:pPr>
      <w:r>
        <w:rPr>
          <w:b w:val="false"/>
          <w:bCs w:val="false"/>
          <w:color w:val="00000A"/>
          <w:sz w:val="24"/>
          <w:lang w:val="mn-MN"/>
        </w:rPr>
        <w:tab/>
        <w:t>Бүгд</w:t>
        <w:tab/>
        <w:tab/>
        <w:tab/>
        <w:t>42</w:t>
      </w:r>
    </w:p>
    <w:p>
      <w:pPr>
        <w:pStyle w:val="style0"/>
        <w:jc w:val="both"/>
      </w:pPr>
      <w:r>
        <w:rPr>
          <w:rFonts w:ascii="ArialMT" w:hAnsi="ArialMT"/>
          <w:b w:val="false"/>
          <w:bCs w:val="false"/>
          <w:color w:val="00000A"/>
          <w:sz w:val="24"/>
          <w:lang w:val="mn-MN"/>
        </w:rPr>
        <w:tab/>
        <w:t>59.5 хувийн саналаар дэмжигдлээ.</w:t>
      </w:r>
    </w:p>
    <w:p>
      <w:pPr>
        <w:pStyle w:val="style0"/>
        <w:jc w:val="both"/>
      </w:pPr>
      <w:r>
        <w:rPr>
          <w:rFonts w:ascii="ArialMT" w:hAnsi="ArialMT"/>
          <w:color w:val="00000A"/>
          <w:sz w:val="24"/>
          <w:lang w:val="mn-MN"/>
        </w:rPr>
        <w:tab/>
      </w:r>
    </w:p>
    <w:p>
      <w:pPr>
        <w:pStyle w:val="style0"/>
        <w:jc w:val="both"/>
      </w:pPr>
      <w:r>
        <w:rPr>
          <w:rFonts w:ascii="ArialMT" w:hAnsi="ArialMT"/>
          <w:color w:val="00000A"/>
          <w:sz w:val="24"/>
          <w:lang w:val="mn-MN"/>
        </w:rPr>
        <w:tab/>
        <w:t>41.</w:t>
      </w:r>
      <w:r>
        <w:rPr>
          <w:rFonts w:ascii="ArialMT" w:hAnsi="ArialMT"/>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rFonts w:ascii="ArialMT" w:hAnsi="ArialMT"/>
          <w:color w:val="00000A"/>
          <w:sz w:val="24"/>
          <w:lang w:val="mn-MN"/>
        </w:rPr>
        <w:t xml:space="preserve"> </w:t>
      </w:r>
      <w:r>
        <w:rPr>
          <w:rFonts w:ascii="ArialMT" w:hAnsi="ArialMT"/>
          <w:color w:val="00000A"/>
          <w:sz w:val="24"/>
        </w:rPr>
        <w:t>Төслийн 24 дүгээр зүйлийг дор дурдсанаар өөрчлөн найруулж, дугаарыг өөрчлөх:</w:t>
      </w:r>
    </w:p>
    <w:p>
      <w:pPr>
        <w:pStyle w:val="style0"/>
        <w:jc w:val="both"/>
      </w:pPr>
      <w:r>
        <w:rPr/>
      </w:r>
    </w:p>
    <w:p>
      <w:pPr>
        <w:pStyle w:val="style0"/>
        <w:jc w:val="left"/>
      </w:pPr>
      <w:r>
        <w:rPr>
          <w:rFonts w:ascii="Arial-BoldMT" w:hAnsi="Arial-BoldMT"/>
          <w:b/>
          <w:color w:val="00000A"/>
          <w:sz w:val="24"/>
        </w:rPr>
        <w:tab/>
        <w:t>“26 дугаар зүйл. Боомтын захиргаа</w:t>
      </w:r>
    </w:p>
    <w:p>
      <w:pPr>
        <w:pStyle w:val="style0"/>
        <w:jc w:val="left"/>
      </w:pPr>
      <w:r>
        <w:rPr/>
      </w:r>
    </w:p>
    <w:p>
      <w:pPr>
        <w:pStyle w:val="style0"/>
        <w:jc w:val="left"/>
      </w:pPr>
      <w:r>
        <w:rPr>
          <w:rFonts w:ascii="ArialMT" w:hAnsi="ArialMT"/>
          <w:color w:val="00000A"/>
          <w:sz w:val="24"/>
        </w:rPr>
        <w:tab/>
        <w:t>26.1.Боомтод Боомтын захиргаа ажиллана.</w:t>
      </w:r>
    </w:p>
    <w:p>
      <w:pPr>
        <w:pStyle w:val="style0"/>
        <w:jc w:val="both"/>
      </w:pPr>
      <w:r>
        <w:rPr/>
      </w:r>
    </w:p>
    <w:p>
      <w:pPr>
        <w:pStyle w:val="style0"/>
        <w:jc w:val="both"/>
      </w:pPr>
      <w:r>
        <w:rPr>
          <w:rFonts w:ascii="ArialMT" w:hAnsi="ArialMT"/>
          <w:color w:val="00000A"/>
          <w:sz w:val="24"/>
        </w:rPr>
        <w:t xml:space="preserve"> </w:t>
      </w:r>
      <w:r>
        <w:rPr>
          <w:rFonts w:ascii="ArialMT" w:hAnsi="ArialMT"/>
          <w:color w:val="00000A"/>
          <w:sz w:val="24"/>
        </w:rPr>
        <w:tab/>
      </w:r>
      <w:r>
        <w:rPr>
          <w:rFonts w:ascii="ArialMT" w:hAnsi="ArialMT"/>
          <w:color w:val="00000A"/>
          <w:sz w:val="24"/>
          <w:lang w:val="mn-MN"/>
        </w:rPr>
        <w:t>2</w:t>
      </w:r>
      <w:r>
        <w:rPr>
          <w:rFonts w:ascii="ArialMT" w:hAnsi="ArialMT"/>
          <w:color w:val="00000A"/>
          <w:sz w:val="24"/>
        </w:rPr>
        <w:t xml:space="preserve">6.2.Боомтын захиргааны дүрэм, бүтэц, зохион байгуулалт, орон тооны </w:t>
      </w:r>
      <w:r>
        <w:rPr>
          <w:rFonts w:ascii="ArialMT" w:hAnsi="ArialMT"/>
          <w:color w:val="00000A"/>
          <w:sz w:val="24"/>
          <w:lang w:val="mn-MN"/>
        </w:rPr>
        <w:t>д</w:t>
      </w:r>
      <w:r>
        <w:rPr>
          <w:rFonts w:ascii="ArialMT" w:hAnsi="ArialMT"/>
          <w:color w:val="00000A"/>
          <w:sz w:val="24"/>
        </w:rPr>
        <w:t>ээд хязгаарыг боомт тус бүрээр Үндэсний зөвлөлийн саналыг үндэслэн Боомтын нэгдсэн захиргааны дарга батална.</w:t>
      </w:r>
    </w:p>
    <w:p>
      <w:pPr>
        <w:pStyle w:val="style0"/>
        <w:jc w:val="both"/>
      </w:pPr>
      <w:r>
        <w:rPr/>
      </w:r>
    </w:p>
    <w:p>
      <w:pPr>
        <w:pStyle w:val="style0"/>
        <w:jc w:val="both"/>
      </w:pPr>
      <w:r>
        <w:rPr>
          <w:rFonts w:ascii="ArialMT" w:hAnsi="ArialMT"/>
          <w:color w:val="00000A"/>
          <w:sz w:val="24"/>
        </w:rPr>
        <w:tab/>
        <w:t>26.3.Боомтын захиргааны даргыг Боомтын зөвлөлөөс санал болгосны дагуу Боомтын нэгдсэн захиргааны дарга томилж, чөлөөлнө.</w:t>
      </w:r>
    </w:p>
    <w:p>
      <w:pPr>
        <w:pStyle w:val="style0"/>
        <w:jc w:val="both"/>
      </w:pPr>
      <w:r>
        <w:rPr/>
      </w:r>
    </w:p>
    <w:p>
      <w:pPr>
        <w:pStyle w:val="style0"/>
        <w:jc w:val="left"/>
      </w:pPr>
      <w:r>
        <w:rPr>
          <w:rFonts w:ascii="ArialMT" w:hAnsi="ArialMT"/>
          <w:color w:val="00000A"/>
          <w:sz w:val="24"/>
        </w:rPr>
        <w:tab/>
        <w:t>26.4.Боомтын захиргаа нь дараах чиг үүргийг хэрэгжүүлнэ:</w:t>
      </w:r>
    </w:p>
    <w:p>
      <w:pPr>
        <w:pStyle w:val="style0"/>
        <w:jc w:val="left"/>
      </w:pPr>
      <w:r>
        <w:rPr/>
      </w:r>
    </w:p>
    <w:p>
      <w:pPr>
        <w:pStyle w:val="style0"/>
        <w:jc w:val="both"/>
      </w:pPr>
      <w:r>
        <w:rPr>
          <w:rFonts w:ascii="ArialMT" w:hAnsi="ArialMT"/>
          <w:color w:val="00000A"/>
          <w:sz w:val="24"/>
        </w:rPr>
        <w:tab/>
        <w:tab/>
        <w:t>26.4.1.тухайн боомт дахь хяналтын болон аюулгүй байдлыг хангах</w:t>
      </w:r>
    </w:p>
    <w:p>
      <w:pPr>
        <w:pStyle w:val="style0"/>
        <w:jc w:val="both"/>
      </w:pPr>
      <w:r>
        <w:rPr>
          <w:rFonts w:ascii="ArialMT" w:hAnsi="ArialMT"/>
          <w:color w:val="00000A"/>
          <w:sz w:val="24"/>
        </w:rPr>
        <w:t xml:space="preserve">байгууллага, холбогдох бусад байгууллагын ажлын уялдаа холбоог хангаж, </w:t>
      </w:r>
      <w:r>
        <w:rPr>
          <w:rFonts w:ascii="ArialMT" w:hAnsi="ArialMT"/>
          <w:color w:val="00000A"/>
          <w:sz w:val="24"/>
          <w:lang w:val="mn-MN"/>
        </w:rPr>
        <w:t>т</w:t>
      </w:r>
      <w:r>
        <w:rPr>
          <w:rFonts w:ascii="ArialMT" w:hAnsi="ArialMT"/>
          <w:color w:val="00000A"/>
          <w:sz w:val="24"/>
        </w:rPr>
        <w:t xml:space="preserve">өрийн байгууллагын албан хаагчдын ажиллах </w:t>
      </w:r>
      <w:r>
        <w:rPr>
          <w:rFonts w:ascii="ArialMT" w:hAnsi="ArialMT"/>
          <w:color w:val="00000A"/>
          <w:sz w:val="24"/>
          <w:lang w:val="mn-MN"/>
        </w:rPr>
        <w:t>нөхцөлийг</w:t>
      </w:r>
      <w:r>
        <w:rPr>
          <w:rFonts w:ascii="ArialMT" w:hAnsi="ArialMT"/>
          <w:color w:val="00000A"/>
          <w:sz w:val="24"/>
        </w:rPr>
        <w:t xml:space="preserve"> бүрдүүлэх, үйл ажиллагаанд нь шаардлагатай дэмжлэг үзүүлэх;</w:t>
      </w:r>
    </w:p>
    <w:p>
      <w:pPr>
        <w:pStyle w:val="style0"/>
        <w:jc w:val="both"/>
      </w:pPr>
      <w:r>
        <w:rPr/>
      </w:r>
    </w:p>
    <w:p>
      <w:pPr>
        <w:pStyle w:val="style0"/>
        <w:jc w:val="both"/>
      </w:pPr>
      <w:r>
        <w:rPr>
          <w:rFonts w:ascii="ArialMT" w:hAnsi="ArialMT"/>
          <w:color w:val="00000A"/>
          <w:sz w:val="24"/>
        </w:rPr>
        <w:tab/>
        <w:tab/>
        <w:t>26.4.2.төрийн үйлчилгээг чирэгдэлгүй, шуурхай хүргэх, худалдааг хөнгөвчлөх, цахим нэг цонхны үйлчилгээг нэвтрүүлэх ажлыг тухайн боомтын хэмжээнд зохион байгуулах;</w:t>
      </w:r>
    </w:p>
    <w:p>
      <w:pPr>
        <w:pStyle w:val="style0"/>
        <w:jc w:val="both"/>
      </w:pPr>
      <w:r>
        <w:rPr/>
      </w:r>
    </w:p>
    <w:p>
      <w:pPr>
        <w:pStyle w:val="style0"/>
        <w:jc w:val="both"/>
      </w:pPr>
      <w:r>
        <w:rPr>
          <w:rFonts w:ascii="ArialMT" w:hAnsi="ArialMT"/>
          <w:color w:val="00000A"/>
          <w:sz w:val="24"/>
        </w:rPr>
        <w:tab/>
        <w:tab/>
        <w:t>26.4.3.гадаад улсын ижил төрлийн байгууллагатай хууль тогтоомж, Боомтын нэгдсэн захиргаанаас өгсөн чиглэл, удирдамж, эрхлэх асуудлын хүрээнд хамаарах асуудлаар харилцаа тогтоож хамтран ажиллах;</w:t>
      </w:r>
    </w:p>
    <w:p>
      <w:pPr>
        <w:pStyle w:val="style0"/>
        <w:jc w:val="both"/>
      </w:pPr>
      <w:r>
        <w:rPr/>
      </w:r>
    </w:p>
    <w:p>
      <w:pPr>
        <w:pStyle w:val="style0"/>
        <w:jc w:val="both"/>
      </w:pPr>
      <w:r>
        <w:rPr>
          <w:rFonts w:ascii="ArialMT" w:hAnsi="ArialMT"/>
          <w:color w:val="00000A"/>
          <w:sz w:val="24"/>
        </w:rPr>
        <w:tab/>
        <w:tab/>
        <w:t>26.4.4.боомтын бүсэд хөдөлгөөний аюулгүй байдлыг хангах, байгаль орчны тэнцвэрт байдлыг хадгалахад шаардлагатай арга хэмжээг авч хэрэгжүүлэх;</w:t>
      </w:r>
    </w:p>
    <w:p>
      <w:pPr>
        <w:pStyle w:val="style0"/>
        <w:jc w:val="both"/>
      </w:pPr>
      <w:r>
        <w:rPr/>
      </w:r>
    </w:p>
    <w:p>
      <w:pPr>
        <w:pStyle w:val="style0"/>
        <w:jc w:val="both"/>
      </w:pPr>
      <w:r>
        <w:rPr>
          <w:rFonts w:ascii="ArialMT" w:hAnsi="ArialMT"/>
          <w:color w:val="00000A"/>
          <w:sz w:val="24"/>
        </w:rPr>
        <w:tab/>
        <w:tab/>
        <w:t>26.4.5.Боомтын нэгдсэн захиргааны шийдвэр, Боомтын зөвлөлөөс гаргасан зөвлөмжийг хэрэгжүүлэх ажлыг зохион байгуулах;</w:t>
      </w:r>
    </w:p>
    <w:p>
      <w:pPr>
        <w:pStyle w:val="style0"/>
        <w:jc w:val="both"/>
      </w:pPr>
      <w:r>
        <w:rPr/>
      </w:r>
    </w:p>
    <w:p>
      <w:pPr>
        <w:pStyle w:val="style0"/>
        <w:jc w:val="both"/>
      </w:pPr>
      <w:r>
        <w:rPr>
          <w:rFonts w:ascii="ArialMT" w:hAnsi="ArialMT"/>
          <w:color w:val="00000A"/>
          <w:sz w:val="24"/>
        </w:rPr>
        <w:tab/>
        <w:tab/>
        <w:t xml:space="preserve">26.4.6.боомтын дэд бүтэц, барилга байгууламжийг барьж </w:t>
      </w:r>
      <w:r>
        <w:rPr>
          <w:rFonts w:ascii="ArialMT" w:hAnsi="ArialMT"/>
          <w:color w:val="00000A"/>
          <w:sz w:val="24"/>
          <w:lang w:val="mn-MN"/>
        </w:rPr>
        <w:t>б</w:t>
      </w:r>
      <w:r>
        <w:rPr>
          <w:rFonts w:ascii="ArialMT" w:hAnsi="ArialMT"/>
          <w:color w:val="00000A"/>
          <w:sz w:val="24"/>
        </w:rPr>
        <w:t>айгуулах, засвар, үйлчилгээ хийх ажлыг хариуцан зохион байгуулах;</w:t>
      </w:r>
    </w:p>
    <w:p>
      <w:pPr>
        <w:pStyle w:val="style0"/>
        <w:jc w:val="both"/>
      </w:pPr>
      <w:r>
        <w:rPr/>
      </w:r>
    </w:p>
    <w:p>
      <w:pPr>
        <w:pStyle w:val="style0"/>
        <w:jc w:val="both"/>
      </w:pPr>
      <w:r>
        <w:rPr>
          <w:rFonts w:ascii="ArialMT" w:hAnsi="ArialMT"/>
          <w:color w:val="00000A"/>
          <w:sz w:val="24"/>
        </w:rPr>
        <w:tab/>
        <w:tab/>
        <w:t xml:space="preserve">26.4.7.энэ хуулийн 23.4.6-д заасан журамд нийцүүлэн тухайн </w:t>
      </w:r>
      <w:r>
        <w:rPr>
          <w:rFonts w:ascii="ArialMT" w:hAnsi="ArialMT"/>
          <w:color w:val="00000A"/>
          <w:sz w:val="24"/>
          <w:lang w:val="mn-MN"/>
        </w:rPr>
        <w:t>б</w:t>
      </w:r>
      <w:r>
        <w:rPr>
          <w:rFonts w:ascii="ArialMT" w:hAnsi="ArialMT"/>
          <w:color w:val="00000A"/>
          <w:sz w:val="24"/>
        </w:rPr>
        <w:t>оомтын журам батлах;</w:t>
      </w:r>
    </w:p>
    <w:p>
      <w:pPr>
        <w:pStyle w:val="style0"/>
        <w:jc w:val="both"/>
      </w:pPr>
      <w:r>
        <w:rPr/>
      </w:r>
    </w:p>
    <w:p>
      <w:pPr>
        <w:pStyle w:val="style0"/>
        <w:jc w:val="left"/>
      </w:pPr>
      <w:r>
        <w:rPr>
          <w:rFonts w:ascii="ArialMT" w:hAnsi="ArialMT"/>
          <w:color w:val="00000A"/>
          <w:sz w:val="24"/>
        </w:rPr>
        <w:tab/>
        <w:tab/>
        <w:t>26.4.8.хууль тогтоомжид заасан бусад чиг үүрэг.</w:t>
      </w:r>
    </w:p>
    <w:p>
      <w:pPr>
        <w:pStyle w:val="style0"/>
        <w:jc w:val="both"/>
      </w:pPr>
      <w:r>
        <w:rPr/>
      </w:r>
    </w:p>
    <w:p>
      <w:pPr>
        <w:pStyle w:val="style0"/>
        <w:jc w:val="both"/>
      </w:pPr>
      <w:r>
        <w:rPr>
          <w:rFonts w:ascii="ArialMT" w:hAnsi="ArialMT"/>
          <w:color w:val="00000A"/>
          <w:sz w:val="24"/>
        </w:rPr>
        <w:tab/>
        <w:t xml:space="preserve">26.5.Боомтын захиргаа нь боомтын хяналтын болон аюулгүй байдлыг хангах байгууллага, бусад төрийн хяналтын байгууллагын хяналт шалгалтын үйл ажиллагаанд хөндлөнгөөс оролцохыг хориглоно.” </w:t>
      </w:r>
      <w:r>
        <w:rPr>
          <w:rFonts w:ascii="ArialMT" w:hAnsi="ArialMT"/>
          <w:color w:val="00000A"/>
          <w:sz w:val="24"/>
          <w:lang w:val="mn-MN"/>
        </w:rPr>
        <w:t xml:space="preserve">гэсэн саналаар санал хураая. </w:t>
      </w:r>
    </w:p>
    <w:p>
      <w:pPr>
        <w:pStyle w:val="style0"/>
        <w:jc w:val="both"/>
      </w:pPr>
      <w:r>
        <w:rPr/>
      </w:r>
    </w:p>
    <w:p>
      <w:pPr>
        <w:pStyle w:val="style0"/>
        <w:jc w:val="both"/>
      </w:pPr>
      <w:r>
        <w:rPr>
          <w:rFonts w:ascii="ArialMT" w:hAnsi="ArialMT"/>
          <w:color w:val="00000A"/>
          <w:sz w:val="24"/>
          <w:lang w:val="mn-MN"/>
        </w:rPr>
        <w:tab/>
      </w:r>
      <w:r>
        <w:rPr>
          <w:rFonts w:ascii="ArialMT" w:hAnsi="ArialMT"/>
          <w:b w:val="false"/>
          <w:bCs w:val="false"/>
          <w:color w:val="00000A"/>
          <w:sz w:val="24"/>
          <w:lang w:val="mn-MN"/>
        </w:rPr>
        <w:t>Зөвшөөрсөн</w:t>
        <w:tab/>
        <w:tab/>
        <w:t>26</w:t>
      </w:r>
    </w:p>
    <w:p>
      <w:pPr>
        <w:pStyle w:val="style0"/>
        <w:jc w:val="both"/>
      </w:pPr>
      <w:r>
        <w:rPr>
          <w:b w:val="false"/>
          <w:bCs w:val="false"/>
          <w:color w:val="00000A"/>
          <w:sz w:val="24"/>
          <w:lang w:val="mn-MN"/>
        </w:rPr>
        <w:tab/>
        <w:t>Татгалзсан</w:t>
        <w:tab/>
        <w:tab/>
        <w:t>17</w:t>
      </w:r>
    </w:p>
    <w:p>
      <w:pPr>
        <w:pStyle w:val="style0"/>
        <w:jc w:val="both"/>
      </w:pPr>
      <w:r>
        <w:rPr>
          <w:b w:val="false"/>
          <w:bCs w:val="false"/>
          <w:color w:val="00000A"/>
          <w:sz w:val="24"/>
          <w:lang w:val="mn-MN"/>
        </w:rPr>
        <w:tab/>
        <w:t>Бүгд</w:t>
        <w:tab/>
        <w:tab/>
        <w:tab/>
        <w:t>43</w:t>
      </w:r>
    </w:p>
    <w:p>
      <w:pPr>
        <w:pStyle w:val="style0"/>
        <w:jc w:val="both"/>
      </w:pPr>
      <w:r>
        <w:rPr>
          <w:rFonts w:ascii="ArialMT" w:hAnsi="ArialMT"/>
          <w:b w:val="false"/>
          <w:bCs w:val="false"/>
          <w:color w:val="00000A"/>
          <w:sz w:val="24"/>
          <w:lang w:val="mn-MN"/>
        </w:rPr>
        <w:tab/>
        <w:t>60.5 хувийн саналаар дэмжигдлээ.</w:t>
      </w:r>
    </w:p>
    <w:p>
      <w:pPr>
        <w:pStyle w:val="style0"/>
        <w:jc w:val="both"/>
      </w:pPr>
      <w:r>
        <w:rPr/>
      </w:r>
    </w:p>
    <w:p>
      <w:pPr>
        <w:pStyle w:val="style0"/>
        <w:jc w:val="both"/>
      </w:pPr>
      <w:r>
        <w:rPr>
          <w:rFonts w:ascii="ArialMT" w:hAnsi="ArialMT"/>
          <w:color w:val="00000A"/>
          <w:sz w:val="24"/>
          <w:lang w:val="mn-MN"/>
        </w:rPr>
        <w:tab/>
        <w:t>Дээрх саналтай холбогдуулан Улсын Их Хурлын гишүүн Р.Гончигдорж санал хэлэв.</w:t>
      </w:r>
    </w:p>
    <w:p>
      <w:pPr>
        <w:pStyle w:val="style0"/>
        <w:jc w:val="both"/>
      </w:pPr>
      <w:r>
        <w:rPr/>
      </w:r>
    </w:p>
    <w:p>
      <w:pPr>
        <w:pStyle w:val="style0"/>
        <w:jc w:val="both"/>
      </w:pPr>
      <w:r>
        <w:rPr>
          <w:rFonts w:ascii="ArialMT" w:hAnsi="ArialMT"/>
          <w:color w:val="00000A"/>
          <w:sz w:val="24"/>
          <w:lang w:val="mn-MN"/>
        </w:rPr>
        <w:tab/>
        <w:t>42.</w:t>
      </w:r>
      <w:r>
        <w:rPr>
          <w:rFonts w:ascii="ArialMT" w:hAnsi="ArialMT"/>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rFonts w:ascii="ArialMT" w:hAnsi="ArialMT"/>
          <w:color w:val="00000A"/>
          <w:sz w:val="24"/>
          <w:lang w:val="mn-MN"/>
        </w:rPr>
        <w:t xml:space="preserve"> </w:t>
      </w:r>
      <w:r>
        <w:rPr>
          <w:rFonts w:ascii="ArialMT" w:hAnsi="ArialMT"/>
          <w:color w:val="00000A"/>
          <w:sz w:val="24"/>
        </w:rPr>
        <w:t>Төслийн 26 дугаар зүйлийг дор дурдсанаар өөрчлөн найруулж, дугаарыг өөрчлөх:</w:t>
      </w:r>
    </w:p>
    <w:p>
      <w:pPr>
        <w:pStyle w:val="style0"/>
        <w:jc w:val="left"/>
      </w:pPr>
      <w:r>
        <w:rPr/>
      </w:r>
    </w:p>
    <w:p>
      <w:pPr>
        <w:pStyle w:val="style0"/>
        <w:jc w:val="both"/>
      </w:pPr>
      <w:r>
        <w:rPr>
          <w:rFonts w:ascii="ArialMT" w:hAnsi="ArialMT"/>
          <w:color w:val="00000A"/>
          <w:sz w:val="24"/>
        </w:rPr>
        <w:tab/>
        <w:t>“27.1.Боомтын захиргаа нь боомтын дэргэдэх суурьшлын бүсийг хөгжүүлэх асуудлаар нутгийн өөрөө удирдах байгууллага, Засаг даргатай хамтран ажиллана.</w:t>
      </w:r>
    </w:p>
    <w:p>
      <w:pPr>
        <w:pStyle w:val="style0"/>
        <w:jc w:val="both"/>
      </w:pPr>
      <w:r>
        <w:rPr/>
      </w:r>
    </w:p>
    <w:p>
      <w:pPr>
        <w:pStyle w:val="style0"/>
        <w:jc w:val="both"/>
      </w:pPr>
      <w:r>
        <w:rPr>
          <w:rFonts w:ascii="ArialMT" w:hAnsi="ArialMT"/>
          <w:color w:val="00000A"/>
          <w:sz w:val="24"/>
        </w:rPr>
        <w:tab/>
        <w:t xml:space="preserve">27.2.Боомтын зөвлөл нь боомтын асуудлаар нутгийн өөрөө удирдах байгууллага, Засаг даргад зөвлөмж өгч болно.” </w:t>
      </w:r>
      <w:r>
        <w:rPr>
          <w:rFonts w:ascii="ArialMT" w:hAnsi="ArialMT"/>
          <w:color w:val="00000A"/>
          <w:sz w:val="24"/>
          <w:lang w:val="mn-MN"/>
        </w:rPr>
        <w:t>гэсэн саналаар санал хураая.</w:t>
      </w:r>
    </w:p>
    <w:p>
      <w:pPr>
        <w:pStyle w:val="style0"/>
        <w:jc w:val="both"/>
      </w:pPr>
      <w:r>
        <w:rPr/>
      </w:r>
    </w:p>
    <w:p>
      <w:pPr>
        <w:pStyle w:val="style0"/>
        <w:jc w:val="both"/>
      </w:pPr>
      <w:r>
        <w:rPr>
          <w:rFonts w:ascii="ArialMT" w:hAnsi="ArialMT"/>
          <w:color w:val="00000A"/>
          <w:sz w:val="24"/>
          <w:lang w:val="mn-MN"/>
        </w:rPr>
        <w:tab/>
      </w:r>
      <w:r>
        <w:rPr>
          <w:rFonts w:ascii="ArialMT" w:hAnsi="ArialMT"/>
          <w:b w:val="false"/>
          <w:bCs w:val="false"/>
          <w:color w:val="00000A"/>
          <w:sz w:val="24"/>
          <w:lang w:val="mn-MN"/>
        </w:rPr>
        <w:t>Зөвшөөрсөн</w:t>
        <w:tab/>
        <w:tab/>
        <w:t>25</w:t>
      </w:r>
    </w:p>
    <w:p>
      <w:pPr>
        <w:pStyle w:val="style0"/>
        <w:jc w:val="both"/>
      </w:pPr>
      <w:r>
        <w:rPr>
          <w:b w:val="false"/>
          <w:bCs w:val="false"/>
          <w:color w:val="00000A"/>
          <w:sz w:val="24"/>
          <w:lang w:val="mn-MN"/>
        </w:rPr>
        <w:tab/>
        <w:t>Татгалзсан</w:t>
        <w:tab/>
        <w:tab/>
        <w:t>17</w:t>
      </w:r>
    </w:p>
    <w:p>
      <w:pPr>
        <w:pStyle w:val="style0"/>
        <w:jc w:val="both"/>
      </w:pPr>
      <w:r>
        <w:rPr>
          <w:b w:val="false"/>
          <w:bCs w:val="false"/>
          <w:color w:val="00000A"/>
          <w:sz w:val="24"/>
          <w:lang w:val="mn-MN"/>
        </w:rPr>
        <w:tab/>
        <w:t>Бүгд</w:t>
        <w:tab/>
        <w:tab/>
        <w:tab/>
        <w:t>42</w:t>
      </w:r>
    </w:p>
    <w:p>
      <w:pPr>
        <w:pStyle w:val="style0"/>
        <w:jc w:val="both"/>
      </w:pPr>
      <w:r>
        <w:rPr>
          <w:rFonts w:ascii="ArialMT" w:hAnsi="ArialMT"/>
          <w:b w:val="false"/>
          <w:bCs w:val="false"/>
          <w:color w:val="00000A"/>
          <w:sz w:val="24"/>
          <w:lang w:val="mn-MN"/>
        </w:rPr>
        <w:tab/>
        <w:t>59.5 хувийн саналаар дэмжигдлээ.</w:t>
      </w:r>
    </w:p>
    <w:p>
      <w:pPr>
        <w:pStyle w:val="style0"/>
        <w:jc w:val="both"/>
      </w:pPr>
      <w:r>
        <w:rPr/>
      </w:r>
    </w:p>
    <w:p>
      <w:pPr>
        <w:pStyle w:val="style0"/>
        <w:jc w:val="both"/>
      </w:pPr>
      <w:r>
        <w:rPr>
          <w:rFonts w:ascii="ArialMT" w:hAnsi="ArialMT"/>
          <w:color w:val="00000A"/>
          <w:sz w:val="24"/>
          <w:lang w:val="mn-MN"/>
        </w:rPr>
        <w:tab/>
        <w:t>43.</w:t>
      </w:r>
      <w:r>
        <w:rPr>
          <w:rFonts w:ascii="ArialMT" w:hAnsi="ArialMT"/>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rFonts w:ascii="Arial-BoldMT" w:hAnsi="Arial-BoldMT"/>
          <w:b/>
          <w:color w:val="00000A"/>
          <w:sz w:val="24"/>
          <w:lang w:val="mn-MN"/>
        </w:rPr>
        <w:t xml:space="preserve"> </w:t>
      </w:r>
      <w:r>
        <w:rPr>
          <w:rFonts w:ascii="ArialMT" w:hAnsi="ArialMT"/>
          <w:color w:val="00000A"/>
          <w:sz w:val="24"/>
        </w:rPr>
        <w:t>Төслийн 27 дугаар зүйлийг дор дурдсанаар өөрчлөн найруулж, дугаарыг өөрчлөх:</w:t>
      </w:r>
    </w:p>
    <w:p>
      <w:pPr>
        <w:pStyle w:val="style0"/>
        <w:jc w:val="both"/>
      </w:pPr>
      <w:r>
        <w:rPr/>
      </w:r>
    </w:p>
    <w:p>
      <w:pPr>
        <w:pStyle w:val="style0"/>
        <w:jc w:val="both"/>
      </w:pPr>
      <w:r>
        <w:rPr>
          <w:rFonts w:ascii="ArialMT" w:hAnsi="ArialMT"/>
          <w:color w:val="00000A"/>
          <w:sz w:val="24"/>
        </w:rPr>
        <w:tab/>
        <w:t>“28.1.Боомтын тухай хууль тогтоомж зөрчсөн гэм буруутай этгээдэд эрүүгийн хариуцлага хүлээлгэхээргүй бол зөрчлийн шинж байдлыг харгалзан эрх бүхий улсын байцаагч дараах хариуцлага хүлээлгэнэ:</w:t>
      </w:r>
    </w:p>
    <w:p>
      <w:pPr>
        <w:pStyle w:val="style0"/>
        <w:jc w:val="both"/>
      </w:pPr>
      <w:r>
        <w:rPr/>
      </w:r>
    </w:p>
    <w:p>
      <w:pPr>
        <w:pStyle w:val="style0"/>
        <w:jc w:val="both"/>
      </w:pPr>
      <w:r>
        <w:rPr>
          <w:rFonts w:ascii="ArialMT" w:hAnsi="ArialMT"/>
          <w:color w:val="00000A"/>
          <w:sz w:val="24"/>
        </w:rPr>
        <w:tab/>
        <w:tab/>
        <w:t>28.1.1.энэ хуулийн 14.4-д заасан журмыг зөрчсөн бол нэг сарын хөдөлмөрийн хөлсний доод хэмжээг 1-4 дахин нэмэгдүүлсэнтэй тэнцэх хэмжээний төгрөгөөр торгох;</w:t>
      </w:r>
    </w:p>
    <w:p>
      <w:pPr>
        <w:pStyle w:val="style0"/>
        <w:jc w:val="both"/>
      </w:pPr>
      <w:r>
        <w:rPr/>
      </w:r>
    </w:p>
    <w:p>
      <w:pPr>
        <w:pStyle w:val="style0"/>
        <w:jc w:val="both"/>
      </w:pPr>
      <w:r>
        <w:rPr>
          <w:rFonts w:ascii="ArialMT" w:hAnsi="ArialMT"/>
          <w:color w:val="00000A"/>
          <w:sz w:val="24"/>
        </w:rPr>
        <w:tab/>
        <w:tab/>
        <w:t>28.1.2.энэ хуулийн 23.4.6, 26.4.7-д заасан журмыг зөрчсөн бол нэг сарын хөдөлмөрийн хөлсний доод хэмжээг 2-3 дахин нэмэгдүүлсэнтэй тэнцэх хэмжээний төгрөгөөр торгох;</w:t>
      </w:r>
    </w:p>
    <w:p>
      <w:pPr>
        <w:pStyle w:val="style0"/>
        <w:jc w:val="both"/>
      </w:pPr>
      <w:r>
        <w:rPr/>
      </w:r>
    </w:p>
    <w:p>
      <w:pPr>
        <w:pStyle w:val="style0"/>
        <w:jc w:val="both"/>
      </w:pPr>
      <w:r>
        <w:rPr>
          <w:rFonts w:ascii="ArialMT" w:hAnsi="ArialMT"/>
          <w:color w:val="00000A"/>
          <w:sz w:val="24"/>
        </w:rPr>
        <w:tab/>
        <w:tab/>
        <w:t>28.1.3.энэ хуулийн 12.3-т заасан журмыг зөрчсөн бол нэг сарын хөдөлмөрийн хөлсний доод хэмжээг 7-14 дахин нэмэгдүүлсэнтэй тэнцэх хэмжээний төгрөгөөр торгох буюу үйл ажиллагаа явуулах эрхийг нь хасах.</w:t>
      </w:r>
    </w:p>
    <w:p>
      <w:pPr>
        <w:pStyle w:val="style0"/>
        <w:jc w:val="both"/>
      </w:pPr>
      <w:r>
        <w:rPr/>
      </w:r>
    </w:p>
    <w:p>
      <w:pPr>
        <w:pStyle w:val="style0"/>
        <w:jc w:val="both"/>
      </w:pPr>
      <w:r>
        <w:rPr>
          <w:rFonts w:ascii="ArialMT" w:hAnsi="ArialMT"/>
          <w:color w:val="00000A"/>
          <w:sz w:val="24"/>
        </w:rPr>
        <w:tab/>
        <w:t>28.2.Боомтын хөгжлийн ерөнхий төлөвлөгөөг зөрчиж дэд бүтэц, барилга байгууламж барьсан бол шүүхийн шийдвэрээр уг гэм буруутай этгээдийн зардлаар дэд бүтэц, барилга байгууламжийг албадан нурааж, гэм буруутай этгээдийг нэг сарын хөдөлмөрийн хөлсний доод хэмжээг 71-106 дахин нэмэгдүүлсэнтэй тэнцэх хэмжээний төгрөгөөр торгоно.</w:t>
      </w:r>
    </w:p>
    <w:p>
      <w:pPr>
        <w:pStyle w:val="style0"/>
        <w:jc w:val="both"/>
      </w:pPr>
      <w:r>
        <w:rPr/>
      </w:r>
    </w:p>
    <w:p>
      <w:pPr>
        <w:pStyle w:val="style0"/>
        <w:jc w:val="both"/>
      </w:pPr>
      <w:r>
        <w:rPr>
          <w:rFonts w:ascii="ArialMT" w:hAnsi="ArialMT"/>
          <w:color w:val="00000A"/>
          <w:sz w:val="24"/>
        </w:rPr>
        <w:tab/>
        <w:t>28.3.Энэ хуулийн 12.3-т заасан журмыг зөрчиж тусгай зориулалтын агуулахыг зорчигч, хүн амын нягтрал ихтэй газар барьсан бол шүүхийн шийдвэрээр гэм буруутай этгээдийн зардлаар албадан нурааж, гэм буруутай этгээдийг нэг сарын хөдөлмөрийн хөлсний доод хэмжээг 71-106 дахин нэмэгдүүлсэнтэй тэнцэх хэмжээний төгрөгөөр торгоно.</w:t>
      </w:r>
    </w:p>
    <w:p>
      <w:pPr>
        <w:pStyle w:val="style0"/>
        <w:jc w:val="both"/>
      </w:pPr>
      <w:r>
        <w:rPr/>
      </w:r>
    </w:p>
    <w:p>
      <w:pPr>
        <w:pStyle w:val="style0"/>
        <w:jc w:val="both"/>
      </w:pPr>
      <w:r>
        <w:rPr>
          <w:rFonts w:ascii="ArialMT" w:hAnsi="ArialMT"/>
          <w:color w:val="00000A"/>
          <w:sz w:val="24"/>
        </w:rPr>
        <w:tab/>
        <w:t xml:space="preserve">28.4.Энэ хуулийг зөрчсөний улмаас учирсан хохирлыг холбогдох хуульд заасны дагуу гэм буруутай этгээдээр нөхөн төлүүлнэ.” </w:t>
      </w:r>
      <w:r>
        <w:rPr>
          <w:rFonts w:ascii="ArialMT" w:hAnsi="ArialMT"/>
          <w:color w:val="00000A"/>
          <w:sz w:val="24"/>
          <w:lang w:val="mn-MN"/>
        </w:rPr>
        <w:t>гэсэн саналаар санал хураая.</w:t>
      </w:r>
    </w:p>
    <w:p>
      <w:pPr>
        <w:pStyle w:val="style0"/>
        <w:jc w:val="both"/>
      </w:pPr>
      <w:r>
        <w:rPr/>
      </w:r>
    </w:p>
    <w:p>
      <w:pPr>
        <w:pStyle w:val="style0"/>
        <w:jc w:val="both"/>
      </w:pPr>
      <w:r>
        <w:rPr>
          <w:rFonts w:ascii="ArialMT" w:hAnsi="ArialMT"/>
          <w:color w:val="00000A"/>
          <w:sz w:val="24"/>
          <w:lang w:val="mn-MN"/>
        </w:rPr>
        <w:tab/>
      </w:r>
      <w:r>
        <w:rPr>
          <w:rFonts w:ascii="ArialMT" w:hAnsi="ArialMT"/>
          <w:b w:val="false"/>
          <w:bCs w:val="false"/>
          <w:color w:val="00000A"/>
          <w:sz w:val="24"/>
          <w:lang w:val="mn-MN"/>
        </w:rPr>
        <w:t>Зөвшөөрсөн</w:t>
        <w:tab/>
        <w:tab/>
        <w:t>28</w:t>
      </w:r>
    </w:p>
    <w:p>
      <w:pPr>
        <w:pStyle w:val="style0"/>
        <w:jc w:val="both"/>
      </w:pPr>
      <w:r>
        <w:rPr>
          <w:b w:val="false"/>
          <w:bCs w:val="false"/>
          <w:color w:val="00000A"/>
          <w:sz w:val="24"/>
          <w:lang w:val="mn-MN"/>
        </w:rPr>
        <w:tab/>
        <w:t>Татгалзсан</w:t>
        <w:tab/>
        <w:tab/>
        <w:t>16</w:t>
      </w:r>
    </w:p>
    <w:p>
      <w:pPr>
        <w:pStyle w:val="style0"/>
        <w:jc w:val="both"/>
      </w:pPr>
      <w:r>
        <w:rPr>
          <w:b w:val="false"/>
          <w:bCs w:val="false"/>
          <w:color w:val="00000A"/>
          <w:sz w:val="24"/>
          <w:lang w:val="mn-MN"/>
        </w:rPr>
        <w:tab/>
        <w:t>Бүгд</w:t>
        <w:tab/>
        <w:tab/>
        <w:tab/>
        <w:t>44</w:t>
      </w:r>
    </w:p>
    <w:p>
      <w:pPr>
        <w:pStyle w:val="style0"/>
        <w:jc w:val="both"/>
      </w:pPr>
      <w:r>
        <w:rPr>
          <w:rFonts w:ascii="ArialMT" w:hAnsi="ArialMT"/>
          <w:b w:val="false"/>
          <w:bCs w:val="false"/>
          <w:color w:val="00000A"/>
          <w:sz w:val="24"/>
          <w:lang w:val="mn-MN"/>
        </w:rPr>
        <w:tab/>
        <w:t>63.6 хувийн саналаар дэмжигдлээ.</w:t>
      </w:r>
    </w:p>
    <w:p>
      <w:pPr>
        <w:pStyle w:val="style0"/>
        <w:jc w:val="both"/>
      </w:pPr>
      <w:r>
        <w:rPr/>
      </w:r>
    </w:p>
    <w:p>
      <w:pPr>
        <w:pStyle w:val="style0"/>
        <w:jc w:val="both"/>
      </w:pPr>
      <w:r>
        <w:rPr>
          <w:rFonts w:ascii="ArialMT" w:hAnsi="ArialMT"/>
          <w:color w:val="00000A"/>
          <w:sz w:val="24"/>
          <w:lang w:val="mn-MN"/>
        </w:rPr>
        <w:tab/>
        <w:t>44.</w:t>
      </w:r>
      <w:r>
        <w:rPr>
          <w:rFonts w:ascii="ArialMT" w:hAnsi="ArialMT"/>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rFonts w:ascii="ArialMT" w:hAnsi="ArialMT"/>
          <w:color w:val="00000A"/>
          <w:sz w:val="24"/>
          <w:lang w:val="mn-MN"/>
        </w:rPr>
        <w:t xml:space="preserve"> </w:t>
      </w:r>
      <w:r>
        <w:rPr>
          <w:rFonts w:ascii="ArialMT" w:hAnsi="ArialMT"/>
          <w:color w:val="00000A"/>
          <w:sz w:val="24"/>
        </w:rPr>
        <w:t xml:space="preserve">Хуулийг 2014 оны 01 дүгээр сарын 01-ний өдрөөс эхлэн дагаж мөрдөх </w:t>
      </w:r>
      <w:r>
        <w:rPr>
          <w:rFonts w:ascii="ArialMT" w:hAnsi="ArialMT"/>
          <w:color w:val="00000A"/>
          <w:sz w:val="24"/>
          <w:lang w:val="mn-MN"/>
        </w:rPr>
        <w:t xml:space="preserve">гэсэн саналаар санал хураая. </w:t>
      </w:r>
    </w:p>
    <w:p>
      <w:pPr>
        <w:pStyle w:val="style0"/>
        <w:jc w:val="both"/>
      </w:pPr>
      <w:r>
        <w:rPr/>
      </w:r>
    </w:p>
    <w:p>
      <w:pPr>
        <w:pStyle w:val="style0"/>
        <w:jc w:val="both"/>
      </w:pPr>
      <w:r>
        <w:rPr>
          <w:rFonts w:ascii="ArialMT" w:hAnsi="ArialMT"/>
          <w:color w:val="00000A"/>
          <w:sz w:val="24"/>
          <w:lang w:val="mn-MN"/>
        </w:rPr>
        <w:tab/>
      </w:r>
      <w:r>
        <w:rPr>
          <w:rFonts w:ascii="ArialMT" w:hAnsi="ArialMT"/>
          <w:b w:val="false"/>
          <w:bCs w:val="false"/>
          <w:color w:val="00000A"/>
          <w:sz w:val="24"/>
          <w:lang w:val="mn-MN"/>
        </w:rPr>
        <w:t>Зөвшөөрсөн</w:t>
        <w:tab/>
        <w:tab/>
        <w:t>28</w:t>
      </w:r>
    </w:p>
    <w:p>
      <w:pPr>
        <w:pStyle w:val="style0"/>
        <w:jc w:val="both"/>
      </w:pPr>
      <w:r>
        <w:rPr>
          <w:b w:val="false"/>
          <w:bCs w:val="false"/>
          <w:color w:val="00000A"/>
          <w:sz w:val="24"/>
          <w:lang w:val="mn-MN"/>
        </w:rPr>
        <w:tab/>
        <w:t>Татгалзсан</w:t>
        <w:tab/>
        <w:tab/>
        <w:t>16</w:t>
      </w:r>
    </w:p>
    <w:p>
      <w:pPr>
        <w:pStyle w:val="style0"/>
        <w:jc w:val="both"/>
      </w:pPr>
      <w:r>
        <w:rPr>
          <w:b w:val="false"/>
          <w:bCs w:val="false"/>
          <w:color w:val="00000A"/>
          <w:sz w:val="24"/>
          <w:lang w:val="mn-MN"/>
        </w:rPr>
        <w:tab/>
        <w:t>Бүгд</w:t>
        <w:tab/>
        <w:tab/>
        <w:tab/>
        <w:t>44</w:t>
      </w:r>
    </w:p>
    <w:p>
      <w:pPr>
        <w:pStyle w:val="style0"/>
        <w:jc w:val="both"/>
      </w:pPr>
      <w:r>
        <w:rPr>
          <w:rFonts w:ascii="ArialMT" w:hAnsi="ArialMT"/>
          <w:b w:val="false"/>
          <w:bCs w:val="false"/>
          <w:color w:val="00000A"/>
          <w:sz w:val="24"/>
          <w:lang w:val="mn-MN"/>
        </w:rPr>
        <w:tab/>
        <w:t>63.6 хувийн саналаар дэмжигдлээ.</w:t>
      </w:r>
    </w:p>
    <w:p>
      <w:pPr>
        <w:pStyle w:val="style0"/>
        <w:jc w:val="both"/>
      </w:pPr>
      <w:r>
        <w:rPr/>
        <w:tab/>
      </w:r>
    </w:p>
    <w:p>
      <w:pPr>
        <w:pStyle w:val="style0"/>
        <w:jc w:val="both"/>
      </w:pPr>
      <w:r>
        <w:rPr/>
        <w:tab/>
      </w:r>
      <w:r>
        <w:rPr>
          <w:lang w:val="mn-MN"/>
        </w:rPr>
        <w:t>Улсын Их Хурлын гишүүн Р.Гончигдорж санал хэлэв.</w:t>
      </w:r>
    </w:p>
    <w:p>
      <w:pPr>
        <w:pStyle w:val="style0"/>
        <w:jc w:val="both"/>
      </w:pPr>
      <w:r>
        <w:rPr>
          <w:rFonts w:ascii="ArialMT" w:hAnsi="ArialMT"/>
          <w:color w:val="00000A"/>
          <w:sz w:val="24"/>
          <w:lang w:val="mn-MN"/>
        </w:rPr>
        <w:tab/>
      </w:r>
    </w:p>
    <w:p>
      <w:pPr>
        <w:pStyle w:val="style0"/>
        <w:jc w:val="both"/>
      </w:pPr>
      <w:r>
        <w:rPr>
          <w:rFonts w:ascii="ArialMT" w:hAnsi="ArialMT"/>
          <w:color w:val="00000A"/>
          <w:sz w:val="24"/>
          <w:lang w:val="mn-MN"/>
        </w:rPr>
        <w:tab/>
      </w:r>
      <w:r>
        <w:rPr>
          <w:i/>
          <w:iCs/>
          <w:color w:val="00000A"/>
          <w:sz w:val="24"/>
          <w:lang w:val="mn-MN"/>
        </w:rPr>
        <w:t>Аюулгүй байдал, гадаад бодлогын байнгын хороо болон Хууль зүйн байнгын хорооны дэмжээгүй санал.</w:t>
      </w:r>
    </w:p>
    <w:p>
      <w:pPr>
        <w:pStyle w:val="style0"/>
        <w:jc w:val="both"/>
      </w:pPr>
      <w:r>
        <w:rPr/>
      </w:r>
    </w:p>
    <w:p>
      <w:pPr>
        <w:pStyle w:val="style0"/>
        <w:jc w:val="both"/>
      </w:pPr>
      <w:r>
        <w:rPr>
          <w:color w:val="00000A"/>
          <w:sz w:val="24"/>
          <w:lang w:val="mn-MN"/>
        </w:rPr>
        <w:tab/>
      </w:r>
      <w:r>
        <w:rPr>
          <w:b w:val="false"/>
          <w:bCs w:val="false"/>
          <w:color w:val="00000A"/>
          <w:sz w:val="24"/>
          <w:lang w:val="mn-MN"/>
        </w:rPr>
        <w:t xml:space="preserve">1.Улсын Их Хурал дахь МАХН, МҮАН-ын Шударга ёс, эвслийн бүлгийн гаргасан, Улсын Их Хурлын гишүүн Ж.Энхбаярын цөөнх болсон, Хилийн боомтын тухай хуулийн төслийн 23 дугаар зүйлийн 23.1 дэх хэсгийг доор дурдсанаар өөрчлөн найруулах:  </w:t>
      </w:r>
    </w:p>
    <w:p>
      <w:pPr>
        <w:pStyle w:val="style0"/>
        <w:jc w:val="both"/>
      </w:pPr>
      <w:r>
        <w:rPr/>
      </w:r>
    </w:p>
    <w:p>
      <w:pPr>
        <w:pStyle w:val="style0"/>
        <w:jc w:val="both"/>
      </w:pPr>
      <w:r>
        <w:rPr>
          <w:color w:val="00000A"/>
          <w:sz w:val="24"/>
          <w:lang w:val="mn-MN"/>
        </w:rPr>
        <w:tab/>
        <w:t>23.1.Боомтыг ажиллуулах, хөгжүүлэх, боомт дахь байгууллагуудын үйл ажиллагааг уялдуулах, нэгдсэн удирдлага, зохицуулалтаар хангах үүрэг бүхий боомтын нэгдсэн захиргаа Монгол Улсын Шадар сайдын удирдлагад ажиллана гэсэн саналаар санал хураая.</w:t>
      </w:r>
    </w:p>
    <w:p>
      <w:pPr>
        <w:pStyle w:val="style0"/>
        <w:jc w:val="both"/>
      </w:pPr>
      <w:r>
        <w:rPr/>
      </w:r>
    </w:p>
    <w:p>
      <w:pPr>
        <w:pStyle w:val="style0"/>
        <w:jc w:val="both"/>
      </w:pPr>
      <w:r>
        <w:rPr>
          <w:color w:val="00000A"/>
          <w:sz w:val="24"/>
          <w:lang w:val="mn-MN"/>
        </w:rPr>
        <w:tab/>
        <w:t>Дээрх саналыг Улсын Их Хурлын гишүүн Н.Батцэрэг татаж авч, Улсын Их Хурлын гишүүн Д.Дэмбэрэл санал хэлэв.</w:t>
      </w:r>
    </w:p>
    <w:p>
      <w:pPr>
        <w:pStyle w:val="style0"/>
        <w:jc w:val="both"/>
      </w:pPr>
      <w:r>
        <w:rPr/>
      </w:r>
    </w:p>
    <w:p>
      <w:pPr>
        <w:pStyle w:val="style0"/>
        <w:jc w:val="both"/>
      </w:pPr>
      <w:r>
        <w:rPr>
          <w:color w:val="00000A"/>
          <w:sz w:val="24"/>
          <w:lang w:val="mn-MN"/>
        </w:rPr>
        <w:t xml:space="preserve"> </w:t>
      </w:r>
      <w:r>
        <w:rPr>
          <w:color w:val="00000A"/>
          <w:sz w:val="24"/>
          <w:lang w:val="mn-MN"/>
        </w:rPr>
        <w:tab/>
      </w:r>
      <w:r>
        <w:rPr>
          <w:i/>
          <w:iCs/>
          <w:color w:val="00000A"/>
          <w:sz w:val="24"/>
          <w:lang w:val="mn-MN"/>
        </w:rPr>
        <w:t>Хилийн боомтын дагаж өргөн баригдсан хуулиудын саналын томьёолол.</w:t>
      </w:r>
    </w:p>
    <w:p>
      <w:pPr>
        <w:pStyle w:val="style0"/>
        <w:jc w:val="both"/>
      </w:pPr>
      <w:r>
        <w:rPr/>
      </w:r>
    </w:p>
    <w:p>
      <w:pPr>
        <w:pStyle w:val="style0"/>
        <w:jc w:val="both"/>
      </w:pPr>
      <w:r>
        <w:rPr>
          <w:color w:val="00000A"/>
          <w:sz w:val="24"/>
          <w:lang w:val="mn-MN"/>
        </w:rPr>
        <w:t xml:space="preserve"> </w:t>
      </w:r>
      <w:r>
        <w:rPr>
          <w:color w:val="00000A"/>
          <w:sz w:val="24"/>
          <w:lang w:val="mn-MN"/>
        </w:rPr>
        <w:tab/>
      </w:r>
      <w:r>
        <w:rPr>
          <w:i/>
          <w:iCs/>
          <w:color w:val="00000A"/>
          <w:sz w:val="24"/>
          <w:lang w:val="mn-MN"/>
        </w:rPr>
        <w:t xml:space="preserve">Хоёр. Монгол Улсын Засгийн газрын тухай хуульд нэмэлт оруулах тухай хуулийн төслийн талаарх  зарчмын зөрүүтэй саналын томьёолол. </w:t>
      </w:r>
    </w:p>
    <w:p>
      <w:pPr>
        <w:pStyle w:val="style0"/>
        <w:jc w:val="both"/>
      </w:pPr>
      <w:r>
        <w:rPr/>
      </w:r>
    </w:p>
    <w:p>
      <w:pPr>
        <w:pStyle w:val="style0"/>
        <w:jc w:val="both"/>
      </w:pPr>
      <w:r>
        <w:rPr>
          <w:color w:val="00000A"/>
          <w:sz w:val="24"/>
          <w:lang w:val="mn-MN"/>
        </w:rPr>
        <w:tab/>
        <w:t>1.</w:t>
      </w:r>
      <w:r>
        <w:rPr>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b/>
          <w:color w:val="00000A"/>
          <w:sz w:val="24"/>
        </w:rPr>
        <w:t xml:space="preserve"> </w:t>
      </w:r>
      <w:r>
        <w:rPr>
          <w:rFonts w:ascii="ArialMT" w:hAnsi="ArialMT"/>
          <w:color w:val="00000A"/>
          <w:sz w:val="24"/>
        </w:rPr>
        <w:t xml:space="preserve">Төслийн 1 дүгээр зүйлийн “Засаг даргын үйл ажиллагааг удирдлага, зохицуулалтаар хангах асуудал ”гэсний дараа” гэснийг хасах </w:t>
      </w:r>
      <w:r>
        <w:rPr>
          <w:rFonts w:ascii="ArialMT" w:hAnsi="ArialMT"/>
          <w:color w:val="00000A"/>
          <w:sz w:val="24"/>
          <w:lang w:val="mn-MN"/>
        </w:rPr>
        <w:t>гэсэн Байнгын хороо дэмжсэн саналаар санал хураая.</w:t>
      </w:r>
    </w:p>
    <w:p>
      <w:pPr>
        <w:pStyle w:val="style0"/>
        <w:jc w:val="both"/>
      </w:pPr>
      <w:r>
        <w:rPr/>
      </w:r>
    </w:p>
    <w:p>
      <w:pPr>
        <w:pStyle w:val="style0"/>
        <w:jc w:val="both"/>
      </w:pPr>
      <w:r>
        <w:rPr>
          <w:rFonts w:ascii="ArialMT" w:hAnsi="ArialMT"/>
          <w:color w:val="00000A"/>
          <w:sz w:val="24"/>
          <w:lang w:val="mn-MN"/>
        </w:rPr>
        <w:tab/>
      </w:r>
      <w:r>
        <w:rPr>
          <w:rFonts w:ascii="ArialMT" w:hAnsi="ArialMT"/>
          <w:b w:val="false"/>
          <w:bCs w:val="false"/>
          <w:color w:val="00000A"/>
          <w:sz w:val="24"/>
          <w:lang w:val="mn-MN"/>
        </w:rPr>
        <w:t>Зөвшөөрсөн</w:t>
        <w:tab/>
        <w:tab/>
        <w:t>30</w:t>
      </w:r>
    </w:p>
    <w:p>
      <w:pPr>
        <w:pStyle w:val="style0"/>
        <w:jc w:val="both"/>
      </w:pPr>
      <w:r>
        <w:rPr>
          <w:b w:val="false"/>
          <w:bCs w:val="false"/>
          <w:color w:val="00000A"/>
          <w:sz w:val="24"/>
          <w:lang w:val="mn-MN"/>
        </w:rPr>
        <w:tab/>
        <w:t>Татгалзсан</w:t>
        <w:tab/>
        <w:tab/>
        <w:t>15</w:t>
      </w:r>
    </w:p>
    <w:p>
      <w:pPr>
        <w:pStyle w:val="style0"/>
        <w:jc w:val="both"/>
      </w:pPr>
      <w:r>
        <w:rPr>
          <w:b w:val="false"/>
          <w:bCs w:val="false"/>
          <w:color w:val="00000A"/>
          <w:sz w:val="24"/>
          <w:lang w:val="mn-MN"/>
        </w:rPr>
        <w:tab/>
        <w:t>Бүгд</w:t>
        <w:tab/>
        <w:tab/>
        <w:tab/>
        <w:t>45</w:t>
      </w:r>
    </w:p>
    <w:p>
      <w:pPr>
        <w:pStyle w:val="style0"/>
        <w:jc w:val="both"/>
      </w:pPr>
      <w:r>
        <w:rPr>
          <w:rFonts w:ascii="ArialMT" w:hAnsi="ArialMT"/>
          <w:b w:val="false"/>
          <w:bCs w:val="false"/>
          <w:color w:val="00000A"/>
          <w:sz w:val="24"/>
          <w:lang w:val="mn-MN"/>
        </w:rPr>
        <w:tab/>
        <w:t>66.7 хувийн саналаар дэмжигдлээ.</w:t>
      </w:r>
    </w:p>
    <w:p>
      <w:pPr>
        <w:pStyle w:val="style0"/>
        <w:jc w:val="both"/>
      </w:pPr>
      <w:r>
        <w:rPr/>
      </w:r>
    </w:p>
    <w:p>
      <w:pPr>
        <w:pStyle w:val="style0"/>
        <w:jc w:val="both"/>
      </w:pPr>
      <w:r>
        <w:rPr>
          <w:rFonts w:ascii="ArialMT" w:hAnsi="ArialMT"/>
          <w:color w:val="00000A"/>
          <w:sz w:val="24"/>
          <w:lang w:val="mn-MN"/>
        </w:rPr>
        <w:tab/>
      </w:r>
      <w:r>
        <w:rPr>
          <w:rFonts w:ascii="ArialMT" w:hAnsi="ArialMT"/>
          <w:i/>
          <w:iCs/>
          <w:color w:val="00000A"/>
          <w:sz w:val="24"/>
          <w:lang w:val="mn-MN"/>
        </w:rPr>
        <w:t>Гурав. Газрын тухай хуульд нэмэлт, өөрчлөлт оруулах тухай хуулийн төслийн талаарх зарчмын зөрүүтэй саналын томьёолол.</w:t>
      </w:r>
    </w:p>
    <w:p>
      <w:pPr>
        <w:pStyle w:val="style0"/>
        <w:jc w:val="both"/>
      </w:pPr>
      <w:r>
        <w:rPr/>
      </w:r>
    </w:p>
    <w:p>
      <w:pPr>
        <w:pStyle w:val="style0"/>
        <w:jc w:val="both"/>
      </w:pPr>
      <w:r>
        <w:rPr>
          <w:rFonts w:ascii="ArialMT" w:hAnsi="ArialMT"/>
          <w:color w:val="00000A"/>
          <w:sz w:val="24"/>
          <w:lang w:val="mn-MN"/>
        </w:rPr>
        <w:tab/>
      </w:r>
      <w:r>
        <w:rPr>
          <w:color w:val="00000A"/>
          <w:sz w:val="24"/>
          <w:lang w:val="mn-MN"/>
        </w:rPr>
        <w:t>1.</w:t>
      </w:r>
      <w:r>
        <w:rPr>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b/>
          <w:color w:val="00000A"/>
          <w:sz w:val="24"/>
        </w:rPr>
        <w:t xml:space="preserve"> </w:t>
      </w:r>
      <w:r>
        <w:rPr>
          <w:color w:val="00000A"/>
          <w:sz w:val="24"/>
        </w:rPr>
        <w:t xml:space="preserve">Төслийн 1 дүгээр зүйлийн “хилийн боомтын газар” гэснийг “хилийн боомтын бүс” гэж өөрчлөх </w:t>
      </w:r>
      <w:r>
        <w:rPr>
          <w:color w:val="00000A"/>
          <w:sz w:val="24"/>
          <w:lang w:val="mn-MN"/>
        </w:rPr>
        <w:t>гэсэн Байнгын хороо дэмжсэн саналаар санал хураая.</w:t>
      </w:r>
    </w:p>
    <w:p>
      <w:pPr>
        <w:pStyle w:val="style0"/>
        <w:jc w:val="both"/>
      </w:pPr>
      <w:r>
        <w:rPr/>
      </w:r>
    </w:p>
    <w:p>
      <w:pPr>
        <w:pStyle w:val="style0"/>
        <w:jc w:val="both"/>
      </w:pPr>
      <w:r>
        <w:rPr>
          <w:color w:val="00000A"/>
          <w:sz w:val="24"/>
          <w:lang w:val="mn-MN"/>
        </w:rPr>
        <w:tab/>
      </w:r>
      <w:r>
        <w:rPr>
          <w:rFonts w:ascii="ArialMT" w:hAnsi="ArialMT"/>
          <w:b w:val="false"/>
          <w:bCs w:val="false"/>
          <w:color w:val="00000A"/>
          <w:sz w:val="24"/>
          <w:lang w:val="mn-MN"/>
        </w:rPr>
        <w:t>Зөвшөөрсөн</w:t>
        <w:tab/>
        <w:tab/>
        <w:t>29</w:t>
      </w:r>
    </w:p>
    <w:p>
      <w:pPr>
        <w:pStyle w:val="style0"/>
        <w:jc w:val="both"/>
      </w:pPr>
      <w:r>
        <w:rPr>
          <w:b w:val="false"/>
          <w:bCs w:val="false"/>
          <w:color w:val="00000A"/>
          <w:sz w:val="24"/>
          <w:lang w:val="mn-MN"/>
        </w:rPr>
        <w:tab/>
        <w:t>Татгалзсан</w:t>
        <w:tab/>
        <w:tab/>
        <w:t>16</w:t>
      </w:r>
    </w:p>
    <w:p>
      <w:pPr>
        <w:pStyle w:val="style0"/>
        <w:jc w:val="both"/>
      </w:pPr>
      <w:r>
        <w:rPr>
          <w:b w:val="false"/>
          <w:bCs w:val="false"/>
          <w:color w:val="00000A"/>
          <w:sz w:val="24"/>
          <w:lang w:val="mn-MN"/>
        </w:rPr>
        <w:tab/>
        <w:t>Бүгд</w:t>
        <w:tab/>
        <w:tab/>
        <w:tab/>
        <w:t>45</w:t>
      </w:r>
    </w:p>
    <w:p>
      <w:pPr>
        <w:pStyle w:val="style0"/>
        <w:jc w:val="both"/>
      </w:pPr>
      <w:r>
        <w:rPr>
          <w:rFonts w:ascii="ArialMT" w:hAnsi="ArialMT"/>
          <w:b w:val="false"/>
          <w:bCs w:val="false"/>
          <w:color w:val="00000A"/>
          <w:sz w:val="24"/>
          <w:lang w:val="mn-MN"/>
        </w:rPr>
        <w:tab/>
        <w:t>64.4 хувийн саналаар дэмжигдлээ.</w:t>
      </w:r>
    </w:p>
    <w:p>
      <w:pPr>
        <w:pStyle w:val="style0"/>
        <w:jc w:val="both"/>
      </w:pPr>
      <w:r>
        <w:rPr/>
      </w:r>
    </w:p>
    <w:p>
      <w:pPr>
        <w:pStyle w:val="style0"/>
        <w:jc w:val="both"/>
      </w:pPr>
      <w:r>
        <w:rPr>
          <w:color w:val="00000A"/>
          <w:sz w:val="24"/>
          <w:lang w:val="mn-MN"/>
        </w:rPr>
        <w:tab/>
        <w:t>2.</w:t>
      </w:r>
      <w:r>
        <w:rPr>
          <w:b w:val="false"/>
          <w:bCs w:val="false"/>
          <w:color w:val="00000A"/>
          <w:sz w:val="24"/>
          <w:lang w:val="mn-MN"/>
        </w:rPr>
        <w:t xml:space="preserve">Улсын Их Хурлын гишүүн М.Батчимэг, Д.Батцогт, Д.Ганбат, Р.Гончигдорж, С.Дэмбэрэл, Л.Энх-Амгалан, Ж.Энхбаяр нарын гаргасан, </w:t>
      </w:r>
      <w:r>
        <w:rPr>
          <w:rFonts w:ascii="ArialMT" w:hAnsi="ArialMT"/>
          <w:color w:val="00000A"/>
          <w:sz w:val="24"/>
        </w:rPr>
        <w:t xml:space="preserve">Төслийн 2 дугаар зүйлийг хасах </w:t>
      </w:r>
      <w:r>
        <w:rPr>
          <w:rFonts w:ascii="ArialMT" w:hAnsi="ArialMT"/>
          <w:color w:val="00000A"/>
          <w:sz w:val="24"/>
          <w:lang w:val="mn-MN"/>
        </w:rPr>
        <w:t>гэсэн Байнгын хороо дэмжсэн саналаар санал хураая.</w:t>
      </w:r>
    </w:p>
    <w:p>
      <w:pPr>
        <w:pStyle w:val="style0"/>
        <w:jc w:val="both"/>
      </w:pPr>
      <w:r>
        <w:rPr/>
      </w:r>
    </w:p>
    <w:p>
      <w:pPr>
        <w:pStyle w:val="style0"/>
        <w:jc w:val="both"/>
      </w:pPr>
      <w:r>
        <w:rPr>
          <w:rFonts w:ascii="ArialMT" w:hAnsi="ArialMT"/>
          <w:color w:val="00000A"/>
          <w:sz w:val="24"/>
          <w:lang w:val="mn-MN"/>
        </w:rPr>
        <w:tab/>
      </w:r>
      <w:r>
        <w:rPr>
          <w:rFonts w:ascii="ArialMT" w:hAnsi="ArialMT"/>
          <w:b w:val="false"/>
          <w:bCs w:val="false"/>
          <w:color w:val="00000A"/>
          <w:sz w:val="24"/>
          <w:lang w:val="mn-MN"/>
        </w:rPr>
        <w:t>Зөвшөөрсөн</w:t>
        <w:tab/>
        <w:tab/>
        <w:t>26</w:t>
      </w:r>
    </w:p>
    <w:p>
      <w:pPr>
        <w:pStyle w:val="style0"/>
        <w:jc w:val="both"/>
      </w:pPr>
      <w:r>
        <w:rPr>
          <w:b w:val="false"/>
          <w:bCs w:val="false"/>
          <w:color w:val="00000A"/>
          <w:sz w:val="24"/>
          <w:lang w:val="mn-MN"/>
        </w:rPr>
        <w:tab/>
        <w:t>Татгалзсан</w:t>
        <w:tab/>
        <w:tab/>
        <w:t>19</w:t>
      </w:r>
    </w:p>
    <w:p>
      <w:pPr>
        <w:pStyle w:val="style0"/>
        <w:jc w:val="both"/>
      </w:pPr>
      <w:r>
        <w:rPr>
          <w:b w:val="false"/>
          <w:bCs w:val="false"/>
          <w:color w:val="00000A"/>
          <w:sz w:val="24"/>
          <w:lang w:val="mn-MN"/>
        </w:rPr>
        <w:tab/>
        <w:t>Бүгд</w:t>
        <w:tab/>
        <w:tab/>
        <w:tab/>
        <w:t>45</w:t>
      </w:r>
    </w:p>
    <w:p>
      <w:pPr>
        <w:pStyle w:val="style0"/>
        <w:jc w:val="both"/>
      </w:pPr>
      <w:r>
        <w:rPr>
          <w:rFonts w:ascii="ArialMT" w:hAnsi="ArialMT"/>
          <w:b w:val="false"/>
          <w:bCs w:val="false"/>
          <w:color w:val="00000A"/>
          <w:sz w:val="24"/>
          <w:lang w:val="mn-MN"/>
        </w:rPr>
        <w:tab/>
        <w:t>57.8 хувийн саналаар дэмжигдлээ.</w:t>
      </w:r>
    </w:p>
    <w:p>
      <w:pPr>
        <w:pStyle w:val="style0"/>
        <w:jc w:val="left"/>
      </w:pPr>
      <w:r>
        <w:rPr/>
      </w:r>
    </w:p>
    <w:p>
      <w:pPr>
        <w:pStyle w:val="style0"/>
        <w:jc w:val="both"/>
      </w:pPr>
      <w:r>
        <w:rPr>
          <w:rFonts w:ascii="Arial-BoldMT" w:hAnsi="Arial-BoldMT"/>
          <w:b/>
          <w:color w:val="00000A"/>
          <w:sz w:val="24"/>
        </w:rPr>
        <w:tab/>
      </w:r>
      <w:r>
        <w:rPr>
          <w:b w:val="false"/>
          <w:bCs w:val="false"/>
          <w:color w:val="00000A"/>
          <w:sz w:val="24"/>
          <w:lang w:val="mn-MN"/>
        </w:rPr>
        <w:t xml:space="preserve">3.Улсын Их Хурлын гишүүн М.Батчимэг, Д.Батцогт, Д.Ганбат, Р.Гончигдорж, С.Дэмбэрэл, Л.Энх-Амгалан, Ж.Энхбаяр нарын гаргасан, </w:t>
      </w:r>
      <w:r>
        <w:rPr>
          <w:rFonts w:ascii="ArialMT" w:hAnsi="ArialMT"/>
          <w:color w:val="00000A"/>
          <w:sz w:val="24"/>
        </w:rPr>
        <w:t>Төслийн 3 дугаар зүйлийн “гэж, 21 дүгээр зүйл 21.4.3 дахь заалтын “21.3.2-т зааснаас бусад” гэснийг “21.3.2-т заасан болон Хилийн боомтын газраас бусад” гэж, 44</w:t>
      </w:r>
      <w:r>
        <w:rPr>
          <w:rStyle w:val="style17"/>
          <w:rFonts w:ascii="ArialMT" w:hAnsi="ArialMT"/>
          <w:color w:val="00000A"/>
          <w:sz w:val="24"/>
        </w:rPr>
        <w:endnoteReference w:customMarkFollows="1" w:id="2"/>
        <w:t>1</w:t>
      </w:r>
      <w:r>
        <w:rPr>
          <w:rFonts w:ascii="ArialMT" w:hAnsi="ArialMT"/>
          <w:color w:val="00000A"/>
          <w:sz w:val="14"/>
        </w:rPr>
        <w:t xml:space="preserve"> </w:t>
      </w:r>
      <w:r>
        <w:rPr>
          <w:rFonts w:ascii="ArialMT" w:hAnsi="ArialMT"/>
          <w:color w:val="00000A"/>
          <w:sz w:val="24"/>
        </w:rPr>
        <w:t>дүгээр зүйлийн 44</w:t>
      </w:r>
      <w:r>
        <w:rPr>
          <w:rStyle w:val="style17"/>
          <w:rFonts w:ascii="ArialMT" w:hAnsi="ArialMT"/>
          <w:color w:val="00000A"/>
          <w:sz w:val="24"/>
        </w:rPr>
        <w:endnoteReference w:customMarkFollows="1" w:id="3"/>
        <w:t>1</w:t>
      </w:r>
      <w:r>
        <w:rPr>
          <w:rFonts w:ascii="ArialMT" w:cs="Arial" w:eastAsia="Times New Roman" w:hAnsi="ArialMT"/>
          <w:b w:val="false"/>
          <w:i w:val="false"/>
          <w:iCs w:val="false"/>
          <w:color w:val="000000"/>
          <w:sz w:val="24"/>
          <w:szCs w:val="24"/>
          <w:lang w:val="mn-MN"/>
        </w:rPr>
        <w:t>.1</w:t>
      </w:r>
      <w:r>
        <w:rPr>
          <w:rFonts w:ascii="ArialMT" w:hAnsi="ArialMT"/>
          <w:color w:val="00000A"/>
          <w:sz w:val="24"/>
        </w:rPr>
        <w:t xml:space="preserve"> дэх хэсгийн “Сууц өмчлөгчдийн” гэснийг “Хуульд өөрөөр заагаагүй бол Сууц өмчлөгчдийн”” гэснийг хасах </w:t>
      </w:r>
      <w:r>
        <w:rPr>
          <w:rFonts w:ascii="ArialMT" w:hAnsi="ArialMT"/>
          <w:color w:val="00000A"/>
          <w:sz w:val="24"/>
          <w:lang w:val="mn-MN"/>
        </w:rPr>
        <w:t xml:space="preserve">гэсэн саналаар санал хураая. </w:t>
      </w:r>
    </w:p>
    <w:p>
      <w:pPr>
        <w:pStyle w:val="style0"/>
        <w:jc w:val="both"/>
      </w:pPr>
      <w:r>
        <w:rPr/>
      </w:r>
    </w:p>
    <w:p>
      <w:pPr>
        <w:pStyle w:val="style0"/>
        <w:jc w:val="both"/>
      </w:pPr>
      <w:r>
        <w:rPr>
          <w:rFonts w:ascii="ArialMT" w:hAnsi="ArialMT"/>
          <w:color w:val="00000A"/>
          <w:sz w:val="24"/>
          <w:lang w:val="mn-MN"/>
        </w:rPr>
        <w:tab/>
      </w:r>
      <w:r>
        <w:rPr>
          <w:rFonts w:ascii="ArialMT" w:hAnsi="ArialMT"/>
          <w:b w:val="false"/>
          <w:bCs w:val="false"/>
          <w:color w:val="00000A"/>
          <w:sz w:val="24"/>
          <w:lang w:val="mn-MN"/>
        </w:rPr>
        <w:t>Зөвшөөрсөн</w:t>
        <w:tab/>
        <w:tab/>
        <w:t>29</w:t>
      </w:r>
    </w:p>
    <w:p>
      <w:pPr>
        <w:pStyle w:val="style0"/>
        <w:jc w:val="both"/>
      </w:pPr>
      <w:r>
        <w:rPr>
          <w:b w:val="false"/>
          <w:bCs w:val="false"/>
          <w:color w:val="00000A"/>
          <w:sz w:val="24"/>
          <w:lang w:val="mn-MN"/>
        </w:rPr>
        <w:tab/>
        <w:t>Татгалзсан</w:t>
        <w:tab/>
        <w:tab/>
        <w:t>16</w:t>
      </w:r>
    </w:p>
    <w:p>
      <w:pPr>
        <w:pStyle w:val="style0"/>
        <w:jc w:val="both"/>
      </w:pPr>
      <w:r>
        <w:rPr>
          <w:b w:val="false"/>
          <w:bCs w:val="false"/>
          <w:color w:val="00000A"/>
          <w:sz w:val="24"/>
          <w:lang w:val="mn-MN"/>
        </w:rPr>
        <w:tab/>
        <w:t>Бүгд</w:t>
        <w:tab/>
        <w:tab/>
        <w:tab/>
        <w:t>45</w:t>
      </w:r>
    </w:p>
    <w:p>
      <w:pPr>
        <w:pStyle w:val="style0"/>
        <w:jc w:val="both"/>
      </w:pPr>
      <w:r>
        <w:rPr>
          <w:rFonts w:ascii="ArialMT" w:hAnsi="ArialMT"/>
          <w:b w:val="false"/>
          <w:bCs w:val="false"/>
          <w:color w:val="00000A"/>
          <w:sz w:val="24"/>
          <w:lang w:val="mn-MN"/>
        </w:rPr>
        <w:tab/>
        <w:t>64.4 хувийн саналаар дэмжигдлээ.</w:t>
      </w:r>
    </w:p>
    <w:p>
      <w:pPr>
        <w:pStyle w:val="style0"/>
        <w:jc w:val="both"/>
      </w:pPr>
      <w:r>
        <w:rPr/>
      </w:r>
    </w:p>
    <w:p>
      <w:pPr>
        <w:pStyle w:val="style0"/>
        <w:jc w:val="both"/>
      </w:pPr>
      <w:r>
        <w:rPr>
          <w:rFonts w:ascii="ArialMT" w:hAnsi="ArialMT"/>
          <w:color w:val="00000A"/>
          <w:sz w:val="24"/>
          <w:lang w:val="mn-MN"/>
        </w:rPr>
        <w:tab/>
      </w:r>
      <w:r>
        <w:rPr>
          <w:rFonts w:ascii="ArialMT" w:hAnsi="ArialMT"/>
          <w:i/>
          <w:iCs/>
          <w:color w:val="00000A"/>
          <w:sz w:val="24"/>
          <w:lang w:val="mn-MN"/>
        </w:rPr>
        <w:t xml:space="preserve">Дөрөв.Монгол Улсын Хилийн тухай хуульд нэмэлт, өөрчлөлт оруулах тухай хуулийн төслийн талаарх зарчмын зөрүүтэй саналын томьёолол. </w:t>
      </w:r>
    </w:p>
    <w:p>
      <w:pPr>
        <w:pStyle w:val="style0"/>
        <w:jc w:val="both"/>
      </w:pPr>
      <w:r>
        <w:rPr/>
      </w:r>
    </w:p>
    <w:p>
      <w:pPr>
        <w:pStyle w:val="style0"/>
        <w:jc w:val="both"/>
      </w:pPr>
      <w:r>
        <w:rPr>
          <w:rFonts w:ascii="ArialMT" w:hAnsi="ArialMT"/>
          <w:color w:val="00000A"/>
          <w:sz w:val="24"/>
          <w:lang w:val="mn-MN"/>
        </w:rPr>
        <w:tab/>
        <w:t>1.</w:t>
      </w:r>
      <w:r>
        <w:rPr>
          <w:rFonts w:ascii="ArialMT" w:hAnsi="ArialMT"/>
          <w:b w:val="false"/>
          <w:bCs w:val="false"/>
          <w:color w:val="00000A"/>
          <w:sz w:val="24"/>
          <w:lang w:val="mn-MN"/>
        </w:rPr>
        <w:t xml:space="preserve">Улсын Их Хурлын гишүүн М.Батчимэг, Д.Батцогт, Д.Ганбат, Р.Гончигдорж, С.Дэмбэрэл, Л.Энх-Амгалан, Ж.Энхбаяр нарын гаргасан, </w:t>
      </w:r>
      <w:r>
        <w:rPr>
          <w:color w:val="00000A"/>
          <w:sz w:val="24"/>
        </w:rPr>
        <w:t xml:space="preserve">Төслийн 2 дугаар зүйлийг хасах </w:t>
      </w:r>
      <w:r>
        <w:rPr>
          <w:color w:val="00000A"/>
          <w:sz w:val="24"/>
          <w:lang w:val="mn-MN"/>
        </w:rPr>
        <w:t>гэсэн  Байнгын хороо дэмжсэн саналаар санал хураая.</w:t>
      </w:r>
    </w:p>
    <w:p>
      <w:pPr>
        <w:pStyle w:val="style0"/>
        <w:jc w:val="both"/>
      </w:pPr>
      <w:r>
        <w:rPr/>
      </w:r>
    </w:p>
    <w:p>
      <w:pPr>
        <w:pStyle w:val="style0"/>
        <w:jc w:val="both"/>
      </w:pPr>
      <w:r>
        <w:rPr>
          <w:color w:val="00000A"/>
          <w:sz w:val="24"/>
          <w:lang w:val="mn-MN"/>
        </w:rPr>
        <w:tab/>
      </w:r>
      <w:r>
        <w:rPr>
          <w:rFonts w:ascii="ArialMT" w:hAnsi="ArialMT"/>
          <w:b w:val="false"/>
          <w:bCs w:val="false"/>
          <w:color w:val="00000A"/>
          <w:sz w:val="24"/>
          <w:lang w:val="mn-MN"/>
        </w:rPr>
        <w:t>Зөвшөөрсөн</w:t>
        <w:tab/>
        <w:tab/>
        <w:t>27</w:t>
      </w:r>
    </w:p>
    <w:p>
      <w:pPr>
        <w:pStyle w:val="style0"/>
        <w:jc w:val="both"/>
      </w:pPr>
      <w:r>
        <w:rPr>
          <w:b w:val="false"/>
          <w:bCs w:val="false"/>
          <w:color w:val="00000A"/>
          <w:sz w:val="24"/>
          <w:lang w:val="mn-MN"/>
        </w:rPr>
        <w:tab/>
        <w:t>Татгалзсан</w:t>
        <w:tab/>
        <w:tab/>
        <w:t>18</w:t>
      </w:r>
    </w:p>
    <w:p>
      <w:pPr>
        <w:pStyle w:val="style0"/>
        <w:jc w:val="both"/>
      </w:pPr>
      <w:r>
        <w:rPr>
          <w:b w:val="false"/>
          <w:bCs w:val="false"/>
          <w:color w:val="00000A"/>
          <w:sz w:val="24"/>
          <w:lang w:val="mn-MN"/>
        </w:rPr>
        <w:tab/>
        <w:t>Бүгд</w:t>
        <w:tab/>
        <w:tab/>
        <w:tab/>
        <w:t>45</w:t>
      </w:r>
    </w:p>
    <w:p>
      <w:pPr>
        <w:pStyle w:val="style0"/>
        <w:jc w:val="both"/>
      </w:pPr>
      <w:r>
        <w:rPr>
          <w:rFonts w:ascii="ArialMT" w:hAnsi="ArialMT"/>
          <w:b w:val="false"/>
          <w:bCs w:val="false"/>
          <w:color w:val="00000A"/>
          <w:sz w:val="24"/>
          <w:lang w:val="mn-MN"/>
        </w:rPr>
        <w:tab/>
        <w:t>60.0 хувийн саналаар дэмжигдлээ.</w:t>
      </w:r>
    </w:p>
    <w:p>
      <w:pPr>
        <w:pStyle w:val="style0"/>
        <w:jc w:val="both"/>
      </w:pPr>
      <w:r>
        <w:rPr/>
      </w:r>
    </w:p>
    <w:p>
      <w:pPr>
        <w:pStyle w:val="style0"/>
        <w:jc w:val="both"/>
      </w:pPr>
      <w:r>
        <w:rPr>
          <w:color w:val="00000A"/>
          <w:sz w:val="24"/>
          <w:lang w:val="mn-MN"/>
        </w:rPr>
        <w:tab/>
        <w:t>2.</w:t>
      </w:r>
      <w:r>
        <w:rPr>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color w:val="00000A"/>
          <w:sz w:val="24"/>
          <w:lang w:val="mn-MN"/>
        </w:rPr>
        <w:t xml:space="preserve"> </w:t>
      </w:r>
      <w:r>
        <w:rPr>
          <w:rFonts w:ascii="ArialMT" w:hAnsi="ArialMT"/>
          <w:color w:val="00000A"/>
          <w:sz w:val="24"/>
        </w:rPr>
        <w:t xml:space="preserve">Төслийн 3 дугаар зүйлийн “3, 4 дэх заалтыг” гэснийг “3 дахь заалтыг” гэж өөрчлөх </w:t>
      </w:r>
      <w:r>
        <w:rPr>
          <w:rFonts w:ascii="ArialMT" w:hAnsi="ArialMT"/>
          <w:color w:val="00000A"/>
          <w:sz w:val="24"/>
          <w:lang w:val="mn-MN"/>
        </w:rPr>
        <w:t xml:space="preserve">гэсэн саналаар санал хураая. </w:t>
      </w:r>
    </w:p>
    <w:p>
      <w:pPr>
        <w:pStyle w:val="style0"/>
        <w:jc w:val="both"/>
      </w:pPr>
      <w:r>
        <w:rPr/>
      </w:r>
    </w:p>
    <w:p>
      <w:pPr>
        <w:pStyle w:val="style0"/>
        <w:jc w:val="both"/>
      </w:pPr>
      <w:r>
        <w:rPr>
          <w:rFonts w:ascii="ArialMT" w:hAnsi="ArialMT"/>
          <w:color w:val="00000A"/>
          <w:sz w:val="24"/>
          <w:lang w:val="mn-MN"/>
        </w:rPr>
        <w:tab/>
      </w:r>
      <w:r>
        <w:rPr>
          <w:rFonts w:ascii="ArialMT" w:hAnsi="ArialMT"/>
          <w:b w:val="false"/>
          <w:bCs w:val="false"/>
          <w:color w:val="00000A"/>
          <w:sz w:val="24"/>
          <w:lang w:val="mn-MN"/>
        </w:rPr>
        <w:t>Зөвшөөрсөн</w:t>
        <w:tab/>
        <w:tab/>
        <w:t>29</w:t>
      </w:r>
    </w:p>
    <w:p>
      <w:pPr>
        <w:pStyle w:val="style0"/>
        <w:jc w:val="both"/>
      </w:pPr>
      <w:r>
        <w:rPr>
          <w:b w:val="false"/>
          <w:bCs w:val="false"/>
          <w:color w:val="00000A"/>
          <w:sz w:val="24"/>
          <w:lang w:val="mn-MN"/>
        </w:rPr>
        <w:tab/>
        <w:t>Татгалзсан</w:t>
        <w:tab/>
        <w:tab/>
        <w:t>16</w:t>
      </w:r>
    </w:p>
    <w:p>
      <w:pPr>
        <w:pStyle w:val="style0"/>
        <w:jc w:val="both"/>
      </w:pPr>
      <w:r>
        <w:rPr>
          <w:b w:val="false"/>
          <w:bCs w:val="false"/>
          <w:color w:val="00000A"/>
          <w:sz w:val="24"/>
          <w:lang w:val="mn-MN"/>
        </w:rPr>
        <w:tab/>
        <w:t>Бүгд</w:t>
        <w:tab/>
        <w:tab/>
        <w:tab/>
        <w:t>45</w:t>
      </w:r>
    </w:p>
    <w:p>
      <w:pPr>
        <w:pStyle w:val="style0"/>
        <w:jc w:val="both"/>
      </w:pPr>
      <w:r>
        <w:rPr>
          <w:rFonts w:ascii="ArialMT" w:hAnsi="ArialMT"/>
          <w:b w:val="false"/>
          <w:bCs w:val="false"/>
          <w:color w:val="00000A"/>
          <w:sz w:val="24"/>
          <w:lang w:val="mn-MN"/>
        </w:rPr>
        <w:tab/>
        <w:t>64.4 хувийн саналаар дэмжигдлээ.</w:t>
      </w:r>
    </w:p>
    <w:p>
      <w:pPr>
        <w:pStyle w:val="style0"/>
        <w:jc w:val="both"/>
      </w:pPr>
      <w:r>
        <w:rPr/>
      </w:r>
    </w:p>
    <w:p>
      <w:pPr>
        <w:pStyle w:val="style0"/>
        <w:jc w:val="both"/>
      </w:pPr>
      <w:r>
        <w:rPr>
          <w:rFonts w:ascii="ArialMT" w:hAnsi="ArialMT"/>
          <w:color w:val="00000A"/>
          <w:sz w:val="24"/>
          <w:lang w:val="mn-MN"/>
        </w:rPr>
        <w:tab/>
      </w:r>
      <w:r>
        <w:rPr>
          <w:rFonts w:ascii="ArialMT" w:hAnsi="ArialMT"/>
          <w:i/>
          <w:iCs/>
          <w:color w:val="00000A"/>
          <w:sz w:val="24"/>
          <w:lang w:val="mn-MN"/>
        </w:rPr>
        <w:t>Тав.Гаалийн тухай хуульд нэмэлт оруулах тухай хуулийн төслийн талаарх зарчмын зөрүүтэй саналын томьёолол.</w:t>
      </w:r>
    </w:p>
    <w:p>
      <w:pPr>
        <w:pStyle w:val="style0"/>
        <w:jc w:val="both"/>
      </w:pPr>
      <w:r>
        <w:rPr/>
      </w:r>
    </w:p>
    <w:p>
      <w:pPr>
        <w:pStyle w:val="style0"/>
        <w:jc w:val="both"/>
      </w:pPr>
      <w:r>
        <w:rPr>
          <w:rFonts w:ascii="ArialMT" w:hAnsi="ArialMT"/>
          <w:color w:val="00000A"/>
          <w:sz w:val="24"/>
          <w:lang w:val="mn-MN"/>
        </w:rPr>
        <w:tab/>
        <w:t>1.</w:t>
      </w:r>
      <w:r>
        <w:rPr>
          <w:rFonts w:ascii="ArialMT" w:hAnsi="ArialMT"/>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rFonts w:ascii="Arial-BoldMT" w:hAnsi="Arial-BoldMT"/>
          <w:b/>
          <w:color w:val="00000A"/>
          <w:sz w:val="24"/>
        </w:rPr>
        <w:t xml:space="preserve"> </w:t>
      </w:r>
      <w:r>
        <w:rPr>
          <w:rFonts w:ascii="ArialMT" w:hAnsi="ArialMT"/>
          <w:color w:val="00000A"/>
          <w:sz w:val="24"/>
        </w:rPr>
        <w:t xml:space="preserve">Гаалийн тухай хуульд нэмэлт оруулах тухай хуулийн төслийг буцаах </w:t>
      </w:r>
      <w:r>
        <w:rPr>
          <w:rFonts w:ascii="ArialMT" w:hAnsi="ArialMT"/>
          <w:color w:val="00000A"/>
          <w:sz w:val="24"/>
          <w:lang w:val="mn-MN"/>
        </w:rPr>
        <w:t>гэсэн саналаар санал хураая.</w:t>
      </w:r>
    </w:p>
    <w:p>
      <w:pPr>
        <w:pStyle w:val="style0"/>
        <w:jc w:val="both"/>
      </w:pPr>
      <w:r>
        <w:rPr/>
      </w:r>
    </w:p>
    <w:p>
      <w:pPr>
        <w:pStyle w:val="style0"/>
        <w:jc w:val="both"/>
      </w:pPr>
      <w:r>
        <w:rPr>
          <w:rFonts w:ascii="ArialMT" w:hAnsi="ArialMT"/>
          <w:color w:val="00000A"/>
          <w:sz w:val="24"/>
          <w:lang w:val="mn-MN"/>
        </w:rPr>
        <w:tab/>
      </w:r>
      <w:r>
        <w:rPr>
          <w:rFonts w:ascii="ArialMT" w:hAnsi="ArialMT"/>
          <w:b w:val="false"/>
          <w:bCs w:val="false"/>
          <w:color w:val="00000A"/>
          <w:sz w:val="24"/>
          <w:lang w:val="mn-MN"/>
        </w:rPr>
        <w:t>Зөвшөөрсөн</w:t>
        <w:tab/>
        <w:tab/>
        <w:t>29</w:t>
      </w:r>
    </w:p>
    <w:p>
      <w:pPr>
        <w:pStyle w:val="style0"/>
        <w:jc w:val="both"/>
      </w:pPr>
      <w:r>
        <w:rPr>
          <w:b w:val="false"/>
          <w:bCs w:val="false"/>
          <w:color w:val="00000A"/>
          <w:sz w:val="24"/>
          <w:lang w:val="mn-MN"/>
        </w:rPr>
        <w:tab/>
        <w:t>Татгалзсан</w:t>
        <w:tab/>
        <w:tab/>
        <w:t>16</w:t>
      </w:r>
    </w:p>
    <w:p>
      <w:pPr>
        <w:pStyle w:val="style0"/>
        <w:jc w:val="both"/>
      </w:pPr>
      <w:r>
        <w:rPr>
          <w:b w:val="false"/>
          <w:bCs w:val="false"/>
          <w:color w:val="00000A"/>
          <w:sz w:val="24"/>
          <w:lang w:val="mn-MN"/>
        </w:rPr>
        <w:tab/>
        <w:t>Бүгд</w:t>
        <w:tab/>
        <w:tab/>
        <w:tab/>
        <w:t>45</w:t>
      </w:r>
    </w:p>
    <w:p>
      <w:pPr>
        <w:pStyle w:val="style0"/>
        <w:jc w:val="both"/>
      </w:pPr>
      <w:r>
        <w:rPr>
          <w:rFonts w:ascii="ArialMT" w:hAnsi="ArialMT"/>
          <w:b w:val="false"/>
          <w:bCs w:val="false"/>
          <w:color w:val="00000A"/>
          <w:sz w:val="24"/>
          <w:lang w:val="mn-MN"/>
        </w:rPr>
        <w:tab/>
        <w:t>64.4 хувийн саналаар дэмжигдлээ.</w:t>
      </w:r>
    </w:p>
    <w:p>
      <w:pPr>
        <w:pStyle w:val="style0"/>
        <w:jc w:val="both"/>
      </w:pPr>
      <w:r>
        <w:rPr/>
      </w:r>
    </w:p>
    <w:p>
      <w:pPr>
        <w:pStyle w:val="style0"/>
        <w:jc w:val="both"/>
      </w:pPr>
      <w:r>
        <w:rPr>
          <w:rFonts w:ascii="ArialMT" w:hAnsi="ArialMT"/>
          <w:color w:val="00000A"/>
          <w:sz w:val="24"/>
          <w:lang w:val="mn-MN"/>
        </w:rPr>
        <w:tab/>
      </w:r>
      <w:r>
        <w:rPr>
          <w:rFonts w:ascii="ArialMT" w:hAnsi="ArialMT"/>
          <w:i/>
          <w:iCs/>
          <w:color w:val="00000A"/>
          <w:sz w:val="24"/>
          <w:lang w:val="mn-MN"/>
        </w:rPr>
        <w:t xml:space="preserve">Зургаа.Гадаадын иргэний эрх зүйн байдлын тухай хуульд нэмэлт, өөрчлөлт оруулах тухай хуулийн төслийн талаар зарчмын зөрүүтэй саналын томьёолол. </w:t>
      </w:r>
    </w:p>
    <w:p>
      <w:pPr>
        <w:pStyle w:val="style0"/>
        <w:jc w:val="both"/>
      </w:pPr>
      <w:r>
        <w:rPr/>
      </w:r>
    </w:p>
    <w:p>
      <w:pPr>
        <w:pStyle w:val="style0"/>
        <w:jc w:val="both"/>
      </w:pPr>
      <w:r>
        <w:rPr>
          <w:rFonts w:ascii="ArialMT" w:hAnsi="ArialMT"/>
          <w:color w:val="00000A"/>
          <w:sz w:val="24"/>
          <w:lang w:val="mn-MN"/>
        </w:rPr>
        <w:tab/>
        <w:t>1.</w:t>
      </w:r>
      <w:r>
        <w:rPr>
          <w:rFonts w:ascii="ArialMT" w:hAnsi="ArialMT"/>
          <w:b w:val="false"/>
          <w:bCs w:val="false"/>
          <w:color w:val="00000A"/>
          <w:sz w:val="24"/>
          <w:lang w:val="mn-MN"/>
        </w:rPr>
        <w:t xml:space="preserve">Улсын Их Хурлын гишүүн М.Батчимэг, Ж.Батзандан нарын гаргасан,  </w:t>
      </w:r>
      <w:r>
        <w:rPr>
          <w:rFonts w:ascii="ArialMT" w:hAnsi="ArialMT"/>
          <w:color w:val="00000A"/>
          <w:sz w:val="24"/>
        </w:rPr>
        <w:t xml:space="preserve">Төслийн 1 дүгээр зүйлийн 41.10.1 гэсэн хоёр заалтын сүүлийн заалтын дугаарыг 41.10.2 </w:t>
      </w:r>
      <w:r>
        <w:rPr>
          <w:rFonts w:ascii="ArialMT" w:hAnsi="ArialMT"/>
          <w:color w:val="00000A"/>
          <w:sz w:val="24"/>
          <w:lang w:val="mn-MN"/>
        </w:rPr>
        <w:t>болгон</w:t>
      </w:r>
      <w:r>
        <w:rPr>
          <w:rFonts w:ascii="ArialMT" w:hAnsi="ArialMT"/>
          <w:color w:val="00000A"/>
          <w:sz w:val="24"/>
        </w:rPr>
        <w:t xml:space="preserve"> өөрчлөх, мөн заалтын “улсын байцаагчийн” гэснийг “хүний” гэж тус тус өөрчлөх </w:t>
      </w:r>
      <w:r>
        <w:rPr>
          <w:rFonts w:ascii="ArialMT" w:hAnsi="ArialMT"/>
          <w:color w:val="00000A"/>
          <w:sz w:val="24"/>
          <w:lang w:val="mn-MN"/>
        </w:rPr>
        <w:t>гэсэн саналаар санал хураая.</w:t>
      </w:r>
    </w:p>
    <w:p>
      <w:pPr>
        <w:pStyle w:val="style0"/>
        <w:jc w:val="both"/>
      </w:pPr>
      <w:r>
        <w:rPr/>
      </w:r>
    </w:p>
    <w:p>
      <w:pPr>
        <w:pStyle w:val="style0"/>
        <w:jc w:val="both"/>
      </w:pPr>
      <w:r>
        <w:rPr>
          <w:rFonts w:ascii="ArialMT" w:hAnsi="ArialMT"/>
          <w:b w:val="false"/>
          <w:bCs w:val="false"/>
          <w:color w:val="00000A"/>
          <w:sz w:val="24"/>
          <w:lang w:val="mn-MN"/>
        </w:rPr>
        <w:tab/>
        <w:t>Зөвшөөрсөн</w:t>
        <w:tab/>
        <w:tab/>
        <w:t>28</w:t>
      </w:r>
    </w:p>
    <w:p>
      <w:pPr>
        <w:pStyle w:val="style0"/>
        <w:jc w:val="both"/>
      </w:pPr>
      <w:r>
        <w:rPr>
          <w:b w:val="false"/>
          <w:bCs w:val="false"/>
          <w:color w:val="00000A"/>
          <w:sz w:val="24"/>
          <w:lang w:val="mn-MN"/>
        </w:rPr>
        <w:tab/>
        <w:t>Татгалзсан</w:t>
        <w:tab/>
        <w:tab/>
        <w:t>17</w:t>
      </w:r>
    </w:p>
    <w:p>
      <w:pPr>
        <w:pStyle w:val="style0"/>
        <w:jc w:val="both"/>
      </w:pPr>
      <w:r>
        <w:rPr>
          <w:b w:val="false"/>
          <w:bCs w:val="false"/>
          <w:color w:val="00000A"/>
          <w:sz w:val="24"/>
          <w:lang w:val="mn-MN"/>
        </w:rPr>
        <w:tab/>
        <w:t>Бүгд</w:t>
        <w:tab/>
        <w:tab/>
        <w:tab/>
        <w:t>45</w:t>
      </w:r>
    </w:p>
    <w:p>
      <w:pPr>
        <w:pStyle w:val="style0"/>
        <w:jc w:val="both"/>
      </w:pPr>
      <w:r>
        <w:rPr>
          <w:rFonts w:ascii="ArialMT" w:hAnsi="ArialMT"/>
          <w:b w:val="false"/>
          <w:bCs w:val="false"/>
          <w:color w:val="00000A"/>
          <w:sz w:val="24"/>
          <w:lang w:val="mn-MN"/>
        </w:rPr>
        <w:tab/>
        <w:t>62.2 хувийн саналаар дэмжигдлээ.</w:t>
      </w:r>
    </w:p>
    <w:p>
      <w:pPr>
        <w:pStyle w:val="style0"/>
        <w:jc w:val="both"/>
      </w:pPr>
      <w:r>
        <w:rPr/>
      </w:r>
    </w:p>
    <w:p>
      <w:pPr>
        <w:pStyle w:val="style0"/>
        <w:jc w:val="both"/>
      </w:pPr>
      <w:r>
        <w:rPr>
          <w:rFonts w:ascii="ArialMT" w:hAnsi="ArialMT"/>
          <w:color w:val="00000A"/>
          <w:sz w:val="24"/>
          <w:lang w:val="mn-MN"/>
        </w:rPr>
        <w:tab/>
        <w:t xml:space="preserve">2 </w:t>
      </w:r>
      <w:r>
        <w:rPr>
          <w:rFonts w:ascii="ArialMT" w:hAnsi="ArialMT"/>
          <w:b w:val="false"/>
          <w:bCs w:val="false"/>
          <w:color w:val="00000A"/>
          <w:sz w:val="24"/>
          <w:lang w:val="mn-MN"/>
        </w:rPr>
        <w:t xml:space="preserve">Улсын Их Хурлын гишүүн М.Батчимэг, Д.Батцогт, Д.Ганбат, Р.Гончигдорж, С.Дэмбэрэл, Л.Энх-Амгалан, Ж.Энхбаяр нарын гаргасан, </w:t>
      </w:r>
      <w:r>
        <w:rPr>
          <w:rFonts w:ascii="ArialMT" w:hAnsi="ArialMT"/>
          <w:color w:val="00000A"/>
          <w:sz w:val="24"/>
        </w:rPr>
        <w:t xml:space="preserve">Төслийн 3 дугаар зүйлийн “хуулийн” гэсний дараа “36 дугаар зүйлийн 36.2 дахь хэсгийн “гадаадын иргэний” гэснийг “иргэний харьяалал, шилжилт хөдөлгөөний” гэж,” гэж нэмэх </w:t>
      </w:r>
      <w:r>
        <w:rPr>
          <w:rFonts w:ascii="ArialMT" w:hAnsi="ArialMT"/>
          <w:color w:val="00000A"/>
          <w:sz w:val="24"/>
          <w:lang w:val="mn-MN"/>
        </w:rPr>
        <w:t>гэсэн саналаар санал хураая.</w:t>
      </w:r>
    </w:p>
    <w:p>
      <w:pPr>
        <w:pStyle w:val="style0"/>
        <w:jc w:val="both"/>
      </w:pPr>
      <w:r>
        <w:rPr/>
      </w:r>
    </w:p>
    <w:p>
      <w:pPr>
        <w:pStyle w:val="style0"/>
        <w:jc w:val="both"/>
      </w:pPr>
      <w:r>
        <w:rPr>
          <w:rFonts w:ascii="ArialMT" w:hAnsi="ArialMT"/>
          <w:color w:val="00000A"/>
          <w:sz w:val="24"/>
          <w:lang w:val="mn-MN"/>
        </w:rPr>
        <w:tab/>
      </w:r>
      <w:r>
        <w:rPr>
          <w:rFonts w:ascii="ArialMT" w:hAnsi="ArialMT"/>
          <w:b w:val="false"/>
          <w:bCs w:val="false"/>
          <w:color w:val="00000A"/>
          <w:sz w:val="24"/>
          <w:lang w:val="mn-MN"/>
        </w:rPr>
        <w:t>Зөвшөөрсөн</w:t>
        <w:tab/>
        <w:tab/>
        <w:t>29</w:t>
      </w:r>
    </w:p>
    <w:p>
      <w:pPr>
        <w:pStyle w:val="style0"/>
        <w:jc w:val="both"/>
      </w:pPr>
      <w:r>
        <w:rPr>
          <w:b w:val="false"/>
          <w:bCs w:val="false"/>
          <w:color w:val="00000A"/>
          <w:sz w:val="24"/>
          <w:lang w:val="mn-MN"/>
        </w:rPr>
        <w:tab/>
        <w:t>Татгалзсан</w:t>
        <w:tab/>
        <w:tab/>
        <w:t>16</w:t>
      </w:r>
    </w:p>
    <w:p>
      <w:pPr>
        <w:pStyle w:val="style0"/>
        <w:jc w:val="both"/>
      </w:pPr>
      <w:r>
        <w:rPr>
          <w:b w:val="false"/>
          <w:bCs w:val="false"/>
          <w:color w:val="00000A"/>
          <w:sz w:val="24"/>
          <w:lang w:val="mn-MN"/>
        </w:rPr>
        <w:tab/>
        <w:t>Бүгд</w:t>
        <w:tab/>
        <w:tab/>
        <w:tab/>
        <w:t>45</w:t>
      </w:r>
    </w:p>
    <w:p>
      <w:pPr>
        <w:pStyle w:val="style0"/>
        <w:jc w:val="both"/>
      </w:pPr>
      <w:r>
        <w:rPr>
          <w:rFonts w:ascii="ArialMT" w:hAnsi="ArialMT"/>
          <w:b w:val="false"/>
          <w:bCs w:val="false"/>
          <w:color w:val="00000A"/>
          <w:sz w:val="24"/>
          <w:lang w:val="mn-MN"/>
        </w:rPr>
        <w:tab/>
        <w:t>64.4 хувийн саналаар дэмжигдлээ.</w:t>
      </w:r>
    </w:p>
    <w:p>
      <w:pPr>
        <w:pStyle w:val="style0"/>
        <w:jc w:val="both"/>
      </w:pPr>
      <w:r>
        <w:rPr/>
      </w:r>
    </w:p>
    <w:p>
      <w:pPr>
        <w:pStyle w:val="style0"/>
        <w:jc w:val="both"/>
      </w:pPr>
      <w:r>
        <w:rPr>
          <w:rFonts w:ascii="ArialMT" w:hAnsi="ArialMT"/>
          <w:color w:val="00000A"/>
          <w:sz w:val="24"/>
          <w:lang w:val="mn-MN"/>
        </w:rPr>
        <w:tab/>
        <w:t>3.</w:t>
      </w:r>
      <w:r>
        <w:rPr>
          <w:rFonts w:ascii="ArialMT" w:hAnsi="ArialMT"/>
          <w:b w:val="false"/>
          <w:bCs w:val="false"/>
          <w:color w:val="00000A"/>
          <w:sz w:val="24"/>
          <w:lang w:val="mn-MN"/>
        </w:rPr>
        <w:t>Улсын Их Хурлын гишүүн М.Батчимэг, Д.Батцогт, Д.Ганбат, Р.Гончигдорж, С.Дэмбэрэл, Л.Энх-Амгалан, Ж.Энхбаяр нарын гаргасан,</w:t>
      </w:r>
      <w:r>
        <w:rPr>
          <w:rFonts w:ascii="ArialMT" w:hAnsi="ArialMT"/>
          <w:color w:val="00000A"/>
          <w:sz w:val="24"/>
          <w:lang w:val="mn-MN"/>
        </w:rPr>
        <w:t xml:space="preserve"> </w:t>
      </w:r>
      <w:r>
        <w:rPr>
          <w:rFonts w:ascii="ArialMT" w:hAnsi="ArialMT"/>
          <w:color w:val="00000A"/>
          <w:sz w:val="24"/>
        </w:rPr>
        <w:t xml:space="preserve">Төслийн 3 дугаар зүйлийн “иргэний шилжилт, харьяаллын”, “иргэний шилжилтийн” гэснийг “Иргэний харьяалал, шилжилт хөдөлгөөний” гэж өөрчлөх </w:t>
      </w:r>
      <w:r>
        <w:rPr>
          <w:rFonts w:ascii="ArialMT" w:hAnsi="ArialMT"/>
          <w:color w:val="00000A"/>
          <w:sz w:val="24"/>
          <w:lang w:val="mn-MN"/>
        </w:rPr>
        <w:t>гэсэн саналаар санал хураая.</w:t>
      </w:r>
    </w:p>
    <w:p>
      <w:pPr>
        <w:pStyle w:val="style0"/>
        <w:jc w:val="both"/>
      </w:pPr>
      <w:r>
        <w:rPr/>
      </w:r>
    </w:p>
    <w:p>
      <w:pPr>
        <w:pStyle w:val="style0"/>
        <w:jc w:val="both"/>
      </w:pPr>
      <w:r>
        <w:rPr>
          <w:rFonts w:ascii="ArialMT" w:hAnsi="ArialMT"/>
          <w:color w:val="00000A"/>
          <w:sz w:val="24"/>
          <w:lang w:val="mn-MN"/>
        </w:rPr>
        <w:tab/>
      </w:r>
      <w:r>
        <w:rPr>
          <w:rFonts w:ascii="ArialMT" w:hAnsi="ArialMT"/>
          <w:b w:val="false"/>
          <w:bCs w:val="false"/>
          <w:color w:val="00000A"/>
          <w:sz w:val="24"/>
          <w:lang w:val="mn-MN"/>
        </w:rPr>
        <w:t>Зөвшөөрсөн</w:t>
        <w:tab/>
        <w:tab/>
        <w:t>26</w:t>
      </w:r>
    </w:p>
    <w:p>
      <w:pPr>
        <w:pStyle w:val="style0"/>
        <w:jc w:val="both"/>
      </w:pPr>
      <w:r>
        <w:rPr>
          <w:b w:val="false"/>
          <w:bCs w:val="false"/>
          <w:color w:val="00000A"/>
          <w:sz w:val="24"/>
          <w:lang w:val="mn-MN"/>
        </w:rPr>
        <w:tab/>
        <w:t>Татгалзсан</w:t>
        <w:tab/>
        <w:tab/>
        <w:t>19</w:t>
      </w:r>
    </w:p>
    <w:p>
      <w:pPr>
        <w:pStyle w:val="style0"/>
        <w:jc w:val="both"/>
      </w:pPr>
      <w:r>
        <w:rPr>
          <w:b w:val="false"/>
          <w:bCs w:val="false"/>
          <w:color w:val="00000A"/>
          <w:sz w:val="24"/>
          <w:lang w:val="mn-MN"/>
        </w:rPr>
        <w:tab/>
        <w:t>Бүгд</w:t>
        <w:tab/>
        <w:tab/>
        <w:tab/>
        <w:t>45</w:t>
      </w:r>
    </w:p>
    <w:p>
      <w:pPr>
        <w:pStyle w:val="style0"/>
        <w:jc w:val="both"/>
      </w:pPr>
      <w:r>
        <w:rPr>
          <w:rFonts w:ascii="ArialMT" w:hAnsi="ArialMT"/>
          <w:b w:val="false"/>
          <w:bCs w:val="false"/>
          <w:color w:val="00000A"/>
          <w:sz w:val="24"/>
          <w:lang w:val="mn-MN"/>
        </w:rPr>
        <w:tab/>
        <w:t>57.8 хувийн саналаар дэмжигдлээ.</w:t>
      </w:r>
    </w:p>
    <w:p>
      <w:pPr>
        <w:pStyle w:val="style0"/>
        <w:jc w:val="both"/>
      </w:pPr>
      <w:r>
        <w:rPr>
          <w:rFonts w:ascii="ArialMT" w:hAnsi="ArialMT"/>
          <w:b w:val="false"/>
          <w:bCs w:val="false"/>
          <w:color w:val="00000A"/>
          <w:sz w:val="24"/>
          <w:lang w:val="mn-MN"/>
        </w:rPr>
        <w:tab/>
        <w:t>Дээрх саналтай холбогдуулан Улсын Их Хурлын гишүүн Р.Гончигдорж санал хэлэв.</w:t>
      </w:r>
    </w:p>
    <w:p>
      <w:pPr>
        <w:pStyle w:val="style0"/>
        <w:jc w:val="both"/>
      </w:pPr>
      <w:r>
        <w:rPr/>
      </w:r>
    </w:p>
    <w:p>
      <w:pPr>
        <w:pStyle w:val="style0"/>
        <w:jc w:val="both"/>
      </w:pPr>
      <w:r>
        <w:rPr>
          <w:rFonts w:ascii="ArialMT" w:hAnsi="ArialMT"/>
          <w:b w:val="false"/>
          <w:bCs w:val="false"/>
          <w:color w:val="00000A"/>
          <w:sz w:val="24"/>
          <w:lang w:val="mn-MN"/>
        </w:rPr>
        <w:tab/>
      </w:r>
      <w:r>
        <w:rPr>
          <w:rFonts w:ascii="ArialMT" w:hAnsi="ArialMT"/>
          <w:b w:val="false"/>
          <w:bCs w:val="false"/>
          <w:i/>
          <w:iCs/>
          <w:color w:val="00000A"/>
          <w:sz w:val="24"/>
          <w:lang w:val="mn-MN"/>
        </w:rPr>
        <w:t xml:space="preserve">Долоо. </w:t>
      </w:r>
      <w:r>
        <w:rPr>
          <w:rFonts w:ascii="ArialMT" w:hAnsi="ArialMT"/>
          <w:b w:val="false"/>
          <w:bCs w:val="false"/>
          <w:i/>
          <w:iCs/>
          <w:color w:val="00000A"/>
          <w:sz w:val="24"/>
          <w:szCs w:val="24"/>
          <w:lang w:val="mn-MN"/>
        </w:rPr>
        <w:t>Хүн худалдаалахтай тэмцэх тухай хуульд өөрчлөлт оруулах тухай хуулийн төслийн талаарх зарчмын зөрүүтэй саналын томьёолол.</w:t>
      </w:r>
    </w:p>
    <w:p>
      <w:pPr>
        <w:pStyle w:val="style0"/>
        <w:jc w:val="both"/>
      </w:pPr>
      <w:r>
        <w:rPr/>
      </w:r>
    </w:p>
    <w:p>
      <w:pPr>
        <w:pStyle w:val="style0"/>
        <w:jc w:val="both"/>
      </w:pPr>
      <w:r>
        <w:rPr>
          <w:b w:val="false"/>
          <w:bCs w:val="false"/>
          <w:color w:val="00000A"/>
          <w:sz w:val="24"/>
          <w:szCs w:val="24"/>
          <w:lang w:val="mn-MN"/>
        </w:rPr>
        <w:tab/>
        <w:t>1.</w:t>
      </w:r>
      <w:r>
        <w:rPr>
          <w:rFonts w:ascii="ArialMT" w:hAnsi="ArialMT"/>
          <w:b w:val="false"/>
          <w:bCs w:val="false"/>
          <w:color w:val="00000A"/>
          <w:sz w:val="24"/>
          <w:szCs w:val="24"/>
          <w:lang w:val="mn-MN"/>
        </w:rPr>
        <w:t xml:space="preserve">Улсын Их Хурлын гишүүн М.Батчимэг, Д.Батцогт, Д.Ганбат, Р.Гончигдорж, С.Дэмбэрэл, Л.Энх-Амгалан, Ж.Энхбаяр нарын гаргасан, </w:t>
      </w:r>
      <w:r>
        <w:rPr>
          <w:b w:val="false"/>
          <w:bCs w:val="false"/>
          <w:color w:val="00000A"/>
          <w:sz w:val="24"/>
          <w:szCs w:val="24"/>
          <w:lang w:val="mn-MN"/>
        </w:rPr>
        <w:t xml:space="preserve">Төслийн 1 дүгээр зүйлийн “Иргэний шилжилт, харьяаллын байгууллага” гэснийг “иргэний харьяалал, шилжилт хөдөлгөөний” гэж өөрчлөх гэсэн саналаар санал хураая. </w:t>
      </w:r>
    </w:p>
    <w:p>
      <w:pPr>
        <w:pStyle w:val="style0"/>
        <w:jc w:val="both"/>
      </w:pPr>
      <w:r>
        <w:rPr/>
      </w:r>
    </w:p>
    <w:p>
      <w:pPr>
        <w:pStyle w:val="style0"/>
        <w:jc w:val="both"/>
      </w:pPr>
      <w:r>
        <w:rPr>
          <w:b w:val="false"/>
          <w:bCs w:val="false"/>
          <w:color w:val="00000A"/>
          <w:sz w:val="24"/>
          <w:szCs w:val="24"/>
          <w:lang w:val="mn-MN"/>
        </w:rPr>
        <w:tab/>
      </w:r>
      <w:r>
        <w:rPr>
          <w:rFonts w:ascii="ArialMT" w:hAnsi="ArialMT"/>
          <w:b w:val="false"/>
          <w:bCs w:val="false"/>
          <w:color w:val="00000A"/>
          <w:sz w:val="24"/>
          <w:szCs w:val="24"/>
          <w:lang w:val="mn-MN"/>
        </w:rPr>
        <w:t>Зөвшөөрсөн</w:t>
        <w:tab/>
        <w:tab/>
        <w:t>25</w:t>
      </w:r>
    </w:p>
    <w:p>
      <w:pPr>
        <w:pStyle w:val="style0"/>
        <w:jc w:val="both"/>
      </w:pPr>
      <w:r>
        <w:rPr>
          <w:b w:val="false"/>
          <w:bCs w:val="false"/>
          <w:color w:val="00000A"/>
          <w:sz w:val="24"/>
          <w:lang w:val="mn-MN"/>
        </w:rPr>
        <w:tab/>
        <w:t>Татгалзсан</w:t>
        <w:tab/>
        <w:tab/>
        <w:t>19</w:t>
      </w:r>
    </w:p>
    <w:p>
      <w:pPr>
        <w:pStyle w:val="style0"/>
        <w:jc w:val="both"/>
      </w:pPr>
      <w:r>
        <w:rPr>
          <w:b w:val="false"/>
          <w:bCs w:val="false"/>
          <w:color w:val="00000A"/>
          <w:sz w:val="24"/>
          <w:lang w:val="mn-MN"/>
        </w:rPr>
        <w:tab/>
        <w:t>Бүгд</w:t>
        <w:tab/>
        <w:tab/>
        <w:tab/>
        <w:t>44</w:t>
      </w:r>
    </w:p>
    <w:p>
      <w:pPr>
        <w:pStyle w:val="style0"/>
        <w:jc w:val="both"/>
      </w:pPr>
      <w:r>
        <w:rPr>
          <w:rFonts w:ascii="ArialMT" w:hAnsi="ArialMT"/>
          <w:b w:val="false"/>
          <w:bCs w:val="false"/>
          <w:color w:val="00000A"/>
          <w:sz w:val="24"/>
          <w:szCs w:val="24"/>
          <w:lang w:val="mn-MN"/>
        </w:rPr>
        <w:tab/>
        <w:t>56.8 хувийн саналаар дэмжигдлээ.</w:t>
      </w:r>
    </w:p>
    <w:p>
      <w:pPr>
        <w:pStyle w:val="style0"/>
        <w:jc w:val="both"/>
      </w:pPr>
      <w:r>
        <w:rPr/>
      </w:r>
    </w:p>
    <w:p>
      <w:pPr>
        <w:pStyle w:val="style0"/>
        <w:jc w:val="both"/>
      </w:pPr>
      <w:r>
        <w:rPr>
          <w:b w:val="false"/>
          <w:bCs w:val="false"/>
          <w:color w:val="00000A"/>
          <w:sz w:val="24"/>
          <w:szCs w:val="24"/>
          <w:lang w:val="mn-MN"/>
        </w:rPr>
        <w:tab/>
      </w:r>
      <w:r>
        <w:rPr>
          <w:rFonts w:ascii="ArialMT" w:hAnsi="ArialMT"/>
          <w:i/>
          <w:iCs/>
          <w:color w:val="00000A"/>
          <w:sz w:val="24"/>
          <w:lang w:val="mn-MN"/>
        </w:rPr>
        <w:t xml:space="preserve">Найм.Тогтоолын хавсралтад өөрчлөлт оруулах тухай Монгол Улсын Их Хурлын тогтоолын төслийн талаарх зарчмын зөрүүтэй саналын томьёолол. </w:t>
      </w:r>
    </w:p>
    <w:p>
      <w:pPr>
        <w:pStyle w:val="style0"/>
        <w:jc w:val="both"/>
      </w:pPr>
      <w:r>
        <w:rPr/>
      </w:r>
    </w:p>
    <w:p>
      <w:pPr>
        <w:pStyle w:val="style0"/>
        <w:jc w:val="both"/>
      </w:pPr>
      <w:r>
        <w:rPr>
          <w:b w:val="false"/>
          <w:bCs w:val="false"/>
          <w:color w:val="00000A"/>
          <w:sz w:val="24"/>
          <w:szCs w:val="24"/>
          <w:lang w:val="mn-MN"/>
        </w:rPr>
        <w:tab/>
        <w:t>1.Улсын Их Хурлын гишүүн М.Батчимэг, Д.Батцогт, Д.Ганбат, Р.Гончигдорж, С.Дэмбэрэл, Л.Энх-Амгалан, Ж.Энхбаяр нарын гаргасан,Төслийн 1 дэх заалтын “9.Иргэний шилжилт, харьяаллын ерөнхий газар” гэснийг “</w:t>
      </w:r>
      <w:r>
        <w:rPr>
          <w:b w:val="false"/>
          <w:bCs w:val="false"/>
          <w:color w:val="00000A"/>
          <w:sz w:val="24"/>
          <w:szCs w:val="24"/>
        </w:rPr>
        <w:t xml:space="preserve">9.Иргэний харьяалал, шилжилт хөдөлгөөний ерөнхий газар” гэж өөрчлөх </w:t>
      </w:r>
      <w:r>
        <w:rPr>
          <w:b w:val="false"/>
          <w:bCs w:val="false"/>
          <w:color w:val="00000A"/>
          <w:sz w:val="24"/>
          <w:szCs w:val="24"/>
          <w:lang w:val="mn-MN"/>
        </w:rPr>
        <w:t>гэсэн саналаар санал хураая.</w:t>
      </w:r>
    </w:p>
    <w:p>
      <w:pPr>
        <w:pStyle w:val="style0"/>
        <w:jc w:val="both"/>
      </w:pPr>
      <w:r>
        <w:rPr/>
      </w:r>
    </w:p>
    <w:p>
      <w:pPr>
        <w:pStyle w:val="style0"/>
        <w:jc w:val="both"/>
      </w:pPr>
      <w:r>
        <w:rPr>
          <w:b w:val="false"/>
          <w:bCs w:val="false"/>
          <w:color w:val="00000A"/>
          <w:sz w:val="24"/>
          <w:szCs w:val="24"/>
          <w:lang w:val="mn-MN"/>
        </w:rPr>
        <w:tab/>
      </w:r>
      <w:r>
        <w:rPr>
          <w:rFonts w:ascii="ArialMT" w:hAnsi="ArialMT"/>
          <w:b w:val="false"/>
          <w:bCs w:val="false"/>
          <w:color w:val="00000A"/>
          <w:sz w:val="24"/>
          <w:szCs w:val="24"/>
          <w:lang w:val="mn-MN"/>
        </w:rPr>
        <w:t>Зөвшөөрсөн</w:t>
        <w:tab/>
        <w:tab/>
        <w:t>26</w:t>
      </w:r>
    </w:p>
    <w:p>
      <w:pPr>
        <w:pStyle w:val="style0"/>
        <w:jc w:val="both"/>
      </w:pPr>
      <w:r>
        <w:rPr>
          <w:b w:val="false"/>
          <w:bCs w:val="false"/>
          <w:color w:val="00000A"/>
          <w:sz w:val="24"/>
          <w:lang w:val="mn-MN"/>
        </w:rPr>
        <w:tab/>
        <w:t>Татгалзсан</w:t>
        <w:tab/>
        <w:tab/>
        <w:t>21</w:t>
      </w:r>
    </w:p>
    <w:p>
      <w:pPr>
        <w:pStyle w:val="style0"/>
        <w:jc w:val="both"/>
      </w:pPr>
      <w:r>
        <w:rPr>
          <w:b w:val="false"/>
          <w:bCs w:val="false"/>
          <w:color w:val="00000A"/>
          <w:sz w:val="24"/>
          <w:lang w:val="mn-MN"/>
        </w:rPr>
        <w:tab/>
        <w:t>Бүгд</w:t>
        <w:tab/>
        <w:tab/>
        <w:tab/>
        <w:t>47</w:t>
      </w:r>
    </w:p>
    <w:p>
      <w:pPr>
        <w:pStyle w:val="style0"/>
        <w:jc w:val="both"/>
      </w:pPr>
      <w:r>
        <w:rPr>
          <w:rFonts w:ascii="ArialMT" w:hAnsi="ArialMT"/>
          <w:b w:val="false"/>
          <w:bCs w:val="false"/>
          <w:color w:val="00000A"/>
          <w:sz w:val="24"/>
          <w:lang w:val="mn-MN"/>
        </w:rPr>
        <w:tab/>
        <w:t>55.3 хувийн саналаар дэмжигдлээ.</w:t>
      </w:r>
    </w:p>
    <w:p>
      <w:pPr>
        <w:pStyle w:val="style0"/>
        <w:jc w:val="both"/>
      </w:pPr>
      <w:r>
        <w:rPr/>
      </w:r>
    </w:p>
    <w:p>
      <w:pPr>
        <w:pStyle w:val="style0"/>
        <w:jc w:val="both"/>
      </w:pPr>
      <w:r>
        <w:rPr>
          <w:b w:val="false"/>
          <w:bCs w:val="false"/>
          <w:color w:val="00000A"/>
          <w:sz w:val="24"/>
          <w:szCs w:val="24"/>
          <w:lang w:val="mn-MN"/>
        </w:rPr>
        <w:tab/>
        <w:t xml:space="preserve">2.Улсын Их Хурлын гишүүн М.Батчимэг, Д.Батцогт, Д.Ганбат, Р.Гончигдорж, С.Дэмбэрэл, Л.Энх-Амгалан, Ж.Энхбаяр нарын гаргасан, Төслийн 2 дахь заалтын “2012 оны ... дугаар сарын ...-ны” гэснийг “Хилийн </w:t>
      </w:r>
      <w:r>
        <w:rPr>
          <w:b w:val="false"/>
          <w:bCs w:val="false"/>
          <w:color w:val="00000A"/>
          <w:sz w:val="24"/>
          <w:szCs w:val="24"/>
        </w:rPr>
        <w:t xml:space="preserve">боомтын тухай хууль хүчин төгөлдөр болсон” гэж өөрчлөх </w:t>
      </w:r>
      <w:r>
        <w:rPr>
          <w:b w:val="false"/>
          <w:bCs w:val="false"/>
          <w:color w:val="00000A"/>
          <w:sz w:val="24"/>
          <w:szCs w:val="24"/>
          <w:lang w:val="mn-MN"/>
        </w:rPr>
        <w:t>гэсэн саналаар санал хураая.</w:t>
      </w:r>
    </w:p>
    <w:p>
      <w:pPr>
        <w:pStyle w:val="style0"/>
        <w:jc w:val="both"/>
      </w:pPr>
      <w:r>
        <w:rPr/>
      </w:r>
    </w:p>
    <w:p>
      <w:pPr>
        <w:pStyle w:val="style0"/>
        <w:jc w:val="both"/>
      </w:pPr>
      <w:r>
        <w:rPr>
          <w:b w:val="false"/>
          <w:bCs w:val="false"/>
          <w:color w:val="00000A"/>
          <w:sz w:val="24"/>
          <w:szCs w:val="24"/>
          <w:lang w:val="mn-MN"/>
        </w:rPr>
        <w:tab/>
      </w:r>
      <w:r>
        <w:rPr>
          <w:rFonts w:ascii="ArialMT" w:hAnsi="ArialMT"/>
          <w:b w:val="false"/>
          <w:bCs w:val="false"/>
          <w:color w:val="00000A"/>
          <w:sz w:val="24"/>
          <w:szCs w:val="24"/>
          <w:lang w:val="mn-MN"/>
        </w:rPr>
        <w:t>Зөвшөөрсөн</w:t>
        <w:tab/>
        <w:tab/>
        <w:t>28</w:t>
      </w:r>
    </w:p>
    <w:p>
      <w:pPr>
        <w:pStyle w:val="style0"/>
        <w:jc w:val="both"/>
      </w:pPr>
      <w:r>
        <w:rPr>
          <w:b w:val="false"/>
          <w:bCs w:val="false"/>
          <w:color w:val="00000A"/>
          <w:sz w:val="24"/>
          <w:lang w:val="mn-MN"/>
        </w:rPr>
        <w:tab/>
        <w:t>Татгалзсан</w:t>
        <w:tab/>
        <w:tab/>
        <w:t>17</w:t>
      </w:r>
    </w:p>
    <w:p>
      <w:pPr>
        <w:pStyle w:val="style0"/>
        <w:jc w:val="both"/>
      </w:pPr>
      <w:r>
        <w:rPr>
          <w:b w:val="false"/>
          <w:bCs w:val="false"/>
          <w:color w:val="00000A"/>
          <w:sz w:val="24"/>
          <w:lang w:val="mn-MN"/>
        </w:rPr>
        <w:tab/>
        <w:t>Бүгд</w:t>
        <w:tab/>
        <w:tab/>
        <w:tab/>
        <w:t>45</w:t>
      </w:r>
    </w:p>
    <w:p>
      <w:pPr>
        <w:pStyle w:val="style0"/>
        <w:jc w:val="both"/>
      </w:pPr>
      <w:r>
        <w:rPr>
          <w:rFonts w:ascii="ArialMT" w:hAnsi="ArialMT"/>
          <w:b w:val="false"/>
          <w:bCs w:val="false"/>
          <w:color w:val="00000A"/>
          <w:sz w:val="24"/>
          <w:lang w:val="mn-MN"/>
        </w:rPr>
        <w:tab/>
        <w:t>62.2 хувийн саналаар дэмжигдлээ.</w:t>
      </w:r>
    </w:p>
    <w:p>
      <w:pPr>
        <w:pStyle w:val="style0"/>
        <w:jc w:val="both"/>
      </w:pPr>
      <w:r>
        <w:rPr/>
      </w:r>
    </w:p>
    <w:p>
      <w:pPr>
        <w:pStyle w:val="style0"/>
        <w:jc w:val="both"/>
      </w:pPr>
      <w:r>
        <w:rPr/>
        <w:tab/>
      </w:r>
      <w:r>
        <w:rPr>
          <w:b w:val="false"/>
          <w:bCs w:val="false"/>
          <w:lang w:val="mn-MN"/>
        </w:rPr>
        <w:t>Дээрх саналтай холбогдуулан Улсын Их Хурлын гишүүн Р.Гончигдорж санал хэлэв.</w:t>
      </w:r>
    </w:p>
    <w:p>
      <w:pPr>
        <w:pStyle w:val="style0"/>
        <w:jc w:val="both"/>
      </w:pPr>
      <w:r>
        <w:rPr>
          <w:b w:val="false"/>
          <w:bCs w:val="false"/>
          <w:color w:val="00000A"/>
          <w:sz w:val="24"/>
          <w:szCs w:val="24"/>
          <w:lang w:val="mn-MN"/>
        </w:rPr>
        <w:tab/>
      </w:r>
    </w:p>
    <w:p>
      <w:pPr>
        <w:pStyle w:val="style0"/>
        <w:jc w:val="both"/>
      </w:pPr>
      <w:r>
        <w:rPr>
          <w:b w:val="false"/>
          <w:bCs w:val="false"/>
          <w:color w:val="00000A"/>
          <w:sz w:val="24"/>
          <w:szCs w:val="24"/>
          <w:lang w:val="mn-MN"/>
        </w:rPr>
        <w:tab/>
      </w:r>
      <w:r>
        <w:rPr>
          <w:b/>
          <w:bCs/>
          <w:color w:val="00000A"/>
          <w:sz w:val="24"/>
          <w:szCs w:val="24"/>
          <w:lang w:val="mn-MN"/>
        </w:rPr>
        <w:t>З.Энхболд:</w:t>
      </w:r>
      <w:r>
        <w:rPr>
          <w:b w:val="false"/>
          <w:bCs w:val="false"/>
          <w:color w:val="00000A"/>
          <w:sz w:val="24"/>
          <w:szCs w:val="24"/>
          <w:lang w:val="mn-MN"/>
        </w:rPr>
        <w:t xml:space="preserve"> -Хуулийн төсөл буцаах тухай Монгол Улсын Их Хурлын тогтоолын төслийг баталъя гэсэн саналаар санал хураая.</w:t>
      </w:r>
    </w:p>
    <w:p>
      <w:pPr>
        <w:pStyle w:val="style0"/>
        <w:jc w:val="both"/>
      </w:pPr>
      <w:r>
        <w:rPr/>
      </w:r>
    </w:p>
    <w:p>
      <w:pPr>
        <w:pStyle w:val="style0"/>
        <w:jc w:val="both"/>
      </w:pPr>
      <w:r>
        <w:rPr>
          <w:b w:val="false"/>
          <w:bCs w:val="false"/>
          <w:color w:val="00000A"/>
          <w:sz w:val="24"/>
          <w:szCs w:val="24"/>
          <w:lang w:val="mn-MN"/>
        </w:rPr>
        <w:tab/>
      </w:r>
      <w:r>
        <w:rPr>
          <w:rFonts w:ascii="ArialMT" w:hAnsi="ArialMT"/>
          <w:b w:val="false"/>
          <w:bCs w:val="false"/>
          <w:color w:val="00000A"/>
          <w:sz w:val="24"/>
          <w:szCs w:val="24"/>
          <w:lang w:val="mn-MN"/>
        </w:rPr>
        <w:t>Зөвшөөрсөн</w:t>
        <w:tab/>
        <w:tab/>
        <w:t>25</w:t>
      </w:r>
    </w:p>
    <w:p>
      <w:pPr>
        <w:pStyle w:val="style0"/>
        <w:jc w:val="both"/>
      </w:pPr>
      <w:r>
        <w:rPr>
          <w:b w:val="false"/>
          <w:bCs w:val="false"/>
          <w:color w:val="00000A"/>
          <w:sz w:val="24"/>
          <w:lang w:val="mn-MN"/>
        </w:rPr>
        <w:tab/>
        <w:t>Татгалзсан</w:t>
        <w:tab/>
        <w:tab/>
        <w:t>20</w:t>
      </w:r>
    </w:p>
    <w:p>
      <w:pPr>
        <w:pStyle w:val="style0"/>
        <w:jc w:val="both"/>
      </w:pPr>
      <w:r>
        <w:rPr>
          <w:b w:val="false"/>
          <w:bCs w:val="false"/>
          <w:color w:val="00000A"/>
          <w:sz w:val="24"/>
          <w:lang w:val="mn-MN"/>
        </w:rPr>
        <w:tab/>
        <w:t>Бүгд</w:t>
        <w:tab/>
        <w:tab/>
        <w:tab/>
        <w:t>45</w:t>
      </w:r>
    </w:p>
    <w:p>
      <w:pPr>
        <w:pStyle w:val="style0"/>
        <w:jc w:val="both"/>
      </w:pPr>
      <w:r>
        <w:rPr>
          <w:rFonts w:ascii="ArialMT" w:hAnsi="ArialMT"/>
          <w:b w:val="false"/>
          <w:bCs w:val="false"/>
          <w:color w:val="00000A"/>
          <w:sz w:val="24"/>
          <w:lang w:val="mn-MN"/>
        </w:rPr>
        <w:tab/>
        <w:t xml:space="preserve">55.6 хувийн саналаар </w:t>
      </w:r>
      <w:r>
        <w:rPr>
          <w:b w:val="false"/>
          <w:bCs w:val="false"/>
          <w:color w:val="00000A"/>
          <w:sz w:val="24"/>
          <w:szCs w:val="24"/>
          <w:lang w:val="mn-MN"/>
        </w:rPr>
        <w:t>хуулийн төслийг хууль санаачлагчид буцаах тухай тогтоол батлагдлаа.</w:t>
      </w:r>
    </w:p>
    <w:p>
      <w:pPr>
        <w:pStyle w:val="style0"/>
        <w:jc w:val="both"/>
      </w:pPr>
      <w:r>
        <w:rPr>
          <w:b w:val="false"/>
          <w:bCs w:val="false"/>
          <w:color w:val="00000A"/>
          <w:sz w:val="24"/>
          <w:szCs w:val="24"/>
          <w:lang w:val="mn-MN"/>
        </w:rPr>
        <w:tab/>
        <w:t xml:space="preserve"> </w:t>
      </w:r>
      <w:r>
        <w:rPr>
          <w:b w:val="false"/>
          <w:bCs w:val="false"/>
          <w:i/>
          <w:iCs/>
          <w:color w:val="00000A"/>
          <w:sz w:val="24"/>
          <w:szCs w:val="24"/>
          <w:lang w:val="mn-MN"/>
        </w:rPr>
        <w:t>Хилийн боомтын тухай хуулийн төсөл болон холбогдох бусад хуулийн төслийн талаар ажлын хэсгээс гаргасан найруулгын шинжтэй саналууд.</w:t>
      </w:r>
    </w:p>
    <w:p>
      <w:pPr>
        <w:pStyle w:val="style0"/>
        <w:jc w:val="both"/>
      </w:pPr>
      <w:r>
        <w:rPr/>
      </w:r>
    </w:p>
    <w:p>
      <w:pPr>
        <w:pStyle w:val="style0"/>
        <w:jc w:val="both"/>
      </w:pPr>
      <w:r>
        <w:rPr>
          <w:b w:val="false"/>
          <w:bCs w:val="false"/>
          <w:color w:val="00000A"/>
          <w:sz w:val="24"/>
          <w:szCs w:val="24"/>
          <w:lang w:val="mn-MN"/>
        </w:rPr>
        <w:tab/>
      </w:r>
      <w:r>
        <w:rPr>
          <w:b w:val="false"/>
          <w:bCs w:val="false"/>
          <w:i/>
          <w:iCs/>
          <w:color w:val="00000A"/>
          <w:sz w:val="24"/>
          <w:szCs w:val="24"/>
          <w:lang w:val="mn-MN"/>
        </w:rPr>
        <w:t>Нэг. Хилийн боомтын тухай хуулийн төслийн талаар:</w:t>
      </w:r>
    </w:p>
    <w:p>
      <w:pPr>
        <w:pStyle w:val="style0"/>
        <w:jc w:val="both"/>
      </w:pPr>
      <w:r>
        <w:rPr/>
      </w:r>
    </w:p>
    <w:p>
      <w:pPr>
        <w:pStyle w:val="style0"/>
        <w:jc w:val="both"/>
      </w:pPr>
      <w:r>
        <w:rPr>
          <w:b w:val="false"/>
          <w:bCs w:val="false"/>
          <w:color w:val="00000A"/>
          <w:sz w:val="24"/>
          <w:szCs w:val="24"/>
          <w:lang w:val="mn-MN"/>
        </w:rPr>
        <w:tab/>
        <w:t>1.</w:t>
      </w:r>
      <w:r>
        <w:rPr>
          <w:b w:val="false"/>
          <w:bCs w:val="false"/>
          <w:color w:val="00000A"/>
          <w:sz w:val="24"/>
        </w:rPr>
        <w:t xml:space="preserve">Төслийн 2 дугаар зүйлийн 2.1 дэх хэсгийн “эдгээртэй” гэснийг “эдгээр хуультай” гэж </w:t>
      </w:r>
      <w:r>
        <w:rPr>
          <w:b w:val="false"/>
          <w:bCs w:val="false"/>
          <w:color w:val="00000A"/>
          <w:sz w:val="24"/>
          <w:lang w:val="mn-MN"/>
        </w:rPr>
        <w:t>ө</w:t>
      </w:r>
      <w:r>
        <w:rPr>
          <w:b w:val="false"/>
          <w:bCs w:val="false"/>
          <w:color w:val="00000A"/>
          <w:sz w:val="24"/>
        </w:rPr>
        <w:t>өрчлөх.</w:t>
      </w:r>
    </w:p>
    <w:p>
      <w:pPr>
        <w:pStyle w:val="style0"/>
        <w:jc w:val="both"/>
      </w:pPr>
      <w:r>
        <w:rPr/>
      </w:r>
    </w:p>
    <w:p>
      <w:pPr>
        <w:pStyle w:val="style0"/>
        <w:jc w:val="both"/>
      </w:pPr>
      <w:r>
        <w:rPr>
          <w:b w:val="false"/>
          <w:bCs w:val="false"/>
          <w:color w:val="00000A"/>
          <w:sz w:val="24"/>
        </w:rPr>
        <w:tab/>
        <w:t>2.Байнгын хороодын 2 дахь саналын 3.1 дэх хэсгийн “энэ хуулиар” гэснийг “Хилийн” гэсний өмнө шилжүүлэх.</w:t>
      </w:r>
    </w:p>
    <w:p>
      <w:pPr>
        <w:pStyle w:val="style0"/>
        <w:jc w:val="both"/>
      </w:pPr>
      <w:r>
        <w:rPr/>
      </w:r>
    </w:p>
    <w:p>
      <w:pPr>
        <w:pStyle w:val="style0"/>
        <w:jc w:val="both"/>
      </w:pPr>
      <w:r>
        <w:rPr>
          <w:b w:val="false"/>
          <w:bCs w:val="false"/>
          <w:color w:val="00000A"/>
          <w:sz w:val="24"/>
        </w:rPr>
        <w:tab/>
        <w:t>3.Төслийн 3 дугаар зүйлийн 3.3 дахь хэсгийн “бүтээгдэхүүн” гэснийг “бүтээгдэхүүнийг” гэж өөрчлөх.</w:t>
      </w:r>
    </w:p>
    <w:p>
      <w:pPr>
        <w:pStyle w:val="style0"/>
        <w:jc w:val="both"/>
      </w:pPr>
      <w:r>
        <w:rPr/>
      </w:r>
    </w:p>
    <w:p>
      <w:pPr>
        <w:pStyle w:val="style0"/>
        <w:jc w:val="both"/>
      </w:pPr>
      <w:r>
        <w:rPr>
          <w:b w:val="false"/>
          <w:bCs w:val="false"/>
          <w:color w:val="00000A"/>
          <w:sz w:val="24"/>
        </w:rPr>
        <w:tab/>
        <w:t>4.Төслийн 3 дугаар зүйлийн 3.5 дахь хэсгийн “Боомтод Монгол Улсын визийг” гэснийг “Боомтоор нэвтрэх зорчигчид Монгол Улсын виз” гэж өөрчлөх.</w:t>
      </w:r>
    </w:p>
    <w:p>
      <w:pPr>
        <w:pStyle w:val="style0"/>
        <w:jc w:val="both"/>
      </w:pPr>
      <w:r>
        <w:rPr/>
      </w:r>
    </w:p>
    <w:p>
      <w:pPr>
        <w:pStyle w:val="style0"/>
        <w:jc w:val="both"/>
      </w:pPr>
      <w:r>
        <w:rPr>
          <w:b w:val="false"/>
          <w:bCs w:val="false"/>
          <w:color w:val="00000A"/>
          <w:sz w:val="24"/>
        </w:rPr>
        <w:tab/>
        <w:t>5.Төслийн 4 дүгээр зүйлийн 4.1 дэх хэсгийн “ойлгож хэрэглэнэ” гэснийг “ойлгоно” гэж өөрчлөх.</w:t>
      </w:r>
    </w:p>
    <w:p>
      <w:pPr>
        <w:pStyle w:val="style0"/>
        <w:jc w:val="both"/>
      </w:pPr>
      <w:r>
        <w:rPr/>
      </w:r>
    </w:p>
    <w:p>
      <w:pPr>
        <w:pStyle w:val="style0"/>
        <w:jc w:val="left"/>
      </w:pPr>
      <w:r>
        <w:rPr>
          <w:b w:val="false"/>
          <w:bCs w:val="false"/>
          <w:color w:val="00000A"/>
          <w:sz w:val="24"/>
        </w:rPr>
        <w:tab/>
        <w:t>6.Байнгын хороодын 9 дэх саналын 4.1.3, 4.1.4 дэх заалтын “бүтээгдэхүүн нэвтрэх” гэснийг “бүтээгдэхүүнийг нэвтрүүлэх” гэж тус тус өөрчлөх.</w:t>
      </w:r>
    </w:p>
    <w:p>
      <w:pPr>
        <w:pStyle w:val="style0"/>
        <w:jc w:val="left"/>
      </w:pPr>
      <w:r>
        <w:rPr>
          <w:b w:val="false"/>
          <w:bCs w:val="false"/>
          <w:color w:val="00000A"/>
          <w:sz w:val="24"/>
        </w:rPr>
        <w:tab/>
      </w:r>
    </w:p>
    <w:p>
      <w:pPr>
        <w:pStyle w:val="style0"/>
        <w:jc w:val="both"/>
      </w:pPr>
      <w:r>
        <w:rPr>
          <w:b w:val="false"/>
          <w:bCs w:val="false"/>
          <w:color w:val="00000A"/>
          <w:sz w:val="24"/>
        </w:rPr>
        <w:tab/>
      </w:r>
      <w:r>
        <w:rPr>
          <w:b w:val="false"/>
          <w:bCs w:val="false"/>
          <w:i/>
          <w:iCs/>
          <w:color w:val="00000A"/>
          <w:sz w:val="24"/>
        </w:rPr>
        <w:t xml:space="preserve">Хоёр. </w:t>
      </w:r>
      <w:r>
        <w:rPr>
          <w:b w:val="false"/>
          <w:bCs w:val="false"/>
          <w:i/>
          <w:iCs/>
          <w:color w:val="00000A"/>
          <w:sz w:val="24"/>
          <w:lang w:val="mn-MN"/>
        </w:rPr>
        <w:t>Газрын тухай хуульд нэмэлт оруулах тухай хуулийн төслийн талаарх найруулгын санал.</w:t>
      </w:r>
    </w:p>
    <w:p>
      <w:pPr>
        <w:pStyle w:val="style0"/>
        <w:jc w:val="both"/>
      </w:pPr>
      <w:r>
        <w:rPr/>
      </w:r>
    </w:p>
    <w:p>
      <w:pPr>
        <w:pStyle w:val="style0"/>
        <w:jc w:val="both"/>
      </w:pPr>
      <w:r>
        <w:rPr>
          <w:b w:val="false"/>
          <w:bCs w:val="false"/>
          <w:color w:val="00000A"/>
          <w:sz w:val="24"/>
        </w:rPr>
        <w:tab/>
        <w:t>1.Төслийн 3 дугаар зүйлийн “заалт” гэснийг “заалтын” гэж өөрчлөх.</w:t>
      </w:r>
    </w:p>
    <w:p>
      <w:pPr>
        <w:pStyle w:val="style0"/>
        <w:jc w:val="both"/>
      </w:pPr>
      <w:r>
        <w:rPr/>
      </w:r>
    </w:p>
    <w:p>
      <w:pPr>
        <w:pStyle w:val="style0"/>
        <w:jc w:val="both"/>
      </w:pPr>
      <w:r>
        <w:rPr>
          <w:b w:val="false"/>
          <w:bCs w:val="false"/>
          <w:color w:val="00000A"/>
          <w:sz w:val="24"/>
        </w:rPr>
        <w:tab/>
      </w:r>
      <w:r>
        <w:rPr>
          <w:b w:val="false"/>
          <w:bCs w:val="false"/>
          <w:i/>
          <w:iCs/>
          <w:color w:val="00000A"/>
          <w:sz w:val="24"/>
        </w:rPr>
        <w:t xml:space="preserve">Гурав. </w:t>
      </w:r>
      <w:r>
        <w:rPr>
          <w:b w:val="false"/>
          <w:bCs w:val="false"/>
          <w:i/>
          <w:iCs/>
          <w:color w:val="00000A"/>
          <w:sz w:val="24"/>
          <w:lang w:val="mn-MN"/>
        </w:rPr>
        <w:t>Гадаадын иргэний эрх зүйн байдлын тухай хуульд нэмэлт, өөрчлөлт оруулах тухай хуулийн төслийн талаарх найруулгын санал.</w:t>
      </w:r>
    </w:p>
    <w:p>
      <w:pPr>
        <w:pStyle w:val="style0"/>
        <w:jc w:val="both"/>
      </w:pPr>
      <w:r>
        <w:rPr/>
      </w:r>
    </w:p>
    <w:p>
      <w:pPr>
        <w:pStyle w:val="style0"/>
        <w:jc w:val="both"/>
      </w:pPr>
      <w:r>
        <w:rPr>
          <w:b w:val="false"/>
          <w:bCs w:val="false"/>
          <w:color w:val="00000A"/>
          <w:sz w:val="24"/>
        </w:rPr>
        <w:tab/>
        <w:t xml:space="preserve">1.Улсын Их Хурлын гишүүн </w:t>
      </w:r>
      <w:r>
        <w:rPr>
          <w:b w:val="false"/>
          <w:bCs w:val="false"/>
          <w:color w:val="00000A"/>
          <w:sz w:val="24"/>
          <w:lang w:val="mn-MN"/>
        </w:rPr>
        <w:t>М.</w:t>
      </w:r>
      <w:r>
        <w:rPr>
          <w:b w:val="false"/>
          <w:bCs w:val="false"/>
          <w:color w:val="00000A"/>
          <w:sz w:val="24"/>
        </w:rPr>
        <w:t xml:space="preserve">Батчимэг, </w:t>
      </w:r>
      <w:r>
        <w:rPr>
          <w:b w:val="false"/>
          <w:bCs w:val="false"/>
          <w:color w:val="00000A"/>
          <w:sz w:val="24"/>
          <w:lang w:val="mn-MN"/>
        </w:rPr>
        <w:t>Ж.</w:t>
      </w:r>
      <w:r>
        <w:rPr>
          <w:b w:val="false"/>
          <w:bCs w:val="false"/>
          <w:color w:val="00000A"/>
          <w:sz w:val="24"/>
        </w:rPr>
        <w:t xml:space="preserve">Батзандан </w:t>
      </w:r>
      <w:r>
        <w:rPr>
          <w:b w:val="false"/>
          <w:bCs w:val="false"/>
          <w:color w:val="00000A"/>
          <w:sz w:val="24"/>
          <w:lang w:val="mn-MN"/>
        </w:rPr>
        <w:t>нарын гаргасан,</w:t>
      </w:r>
      <w:r>
        <w:rPr>
          <w:b w:val="false"/>
          <w:bCs w:val="false"/>
          <w:color w:val="00000A"/>
          <w:sz w:val="24"/>
        </w:rPr>
        <w:t xml:space="preserve"> </w:t>
      </w:r>
      <w:r>
        <w:rPr>
          <w:b w:val="false"/>
          <w:bCs w:val="false"/>
          <w:color w:val="00000A"/>
          <w:sz w:val="24"/>
          <w:lang w:val="mn-MN"/>
        </w:rPr>
        <w:t>Тө</w:t>
      </w:r>
      <w:r>
        <w:rPr>
          <w:b w:val="false"/>
          <w:bCs w:val="false"/>
          <w:color w:val="00000A"/>
          <w:sz w:val="24"/>
        </w:rPr>
        <w:t>слийн 1 дүгээр зүйлийн 41.10 дахь хэсгийг доор дурдсанаар өөрчлөн найруулах:</w:t>
      </w:r>
    </w:p>
    <w:p>
      <w:pPr>
        <w:pStyle w:val="style0"/>
        <w:jc w:val="both"/>
      </w:pPr>
      <w:r>
        <w:rPr/>
      </w:r>
    </w:p>
    <w:p>
      <w:pPr>
        <w:pStyle w:val="style0"/>
        <w:jc w:val="both"/>
      </w:pPr>
      <w:r>
        <w:rPr>
          <w:b w:val="false"/>
          <w:bCs w:val="false"/>
          <w:color w:val="00000A"/>
          <w:sz w:val="24"/>
        </w:rPr>
        <w:tab/>
        <w:t xml:space="preserve">“41.10 Тусгай хэрэгсэл, мэхийг дараах тохиолдолд ашиглаж болно.” </w:t>
      </w:r>
      <w:r>
        <w:rPr>
          <w:b w:val="false"/>
          <w:bCs w:val="false"/>
          <w:color w:val="00000A"/>
          <w:sz w:val="24"/>
          <w:lang w:val="mn-MN"/>
        </w:rPr>
        <w:t>гэсэн саналаар санал хураая.</w:t>
      </w:r>
    </w:p>
    <w:p>
      <w:pPr>
        <w:pStyle w:val="style0"/>
        <w:jc w:val="both"/>
      </w:pPr>
      <w:r>
        <w:rPr/>
      </w:r>
    </w:p>
    <w:p>
      <w:pPr>
        <w:pStyle w:val="style0"/>
        <w:jc w:val="both"/>
      </w:pPr>
      <w:r>
        <w:rPr>
          <w:rFonts w:ascii="ArialMT" w:hAnsi="ArialMT"/>
          <w:b w:val="false"/>
          <w:bCs w:val="false"/>
          <w:color w:val="00000A"/>
          <w:sz w:val="24"/>
          <w:szCs w:val="24"/>
          <w:lang w:val="mn-MN"/>
        </w:rPr>
        <w:tab/>
        <w:t>Зөвшөөрсөн</w:t>
        <w:tab/>
        <w:tab/>
        <w:t>23</w:t>
      </w:r>
    </w:p>
    <w:p>
      <w:pPr>
        <w:pStyle w:val="style0"/>
        <w:jc w:val="both"/>
      </w:pPr>
      <w:r>
        <w:rPr>
          <w:b w:val="false"/>
          <w:bCs w:val="false"/>
          <w:color w:val="00000A"/>
          <w:sz w:val="24"/>
          <w:lang w:val="mn-MN"/>
        </w:rPr>
        <w:tab/>
        <w:t>Татгалзсан</w:t>
        <w:tab/>
        <w:tab/>
        <w:t>20</w:t>
      </w:r>
    </w:p>
    <w:p>
      <w:pPr>
        <w:pStyle w:val="style0"/>
        <w:jc w:val="both"/>
      </w:pPr>
      <w:r>
        <w:rPr>
          <w:b w:val="false"/>
          <w:bCs w:val="false"/>
          <w:color w:val="00000A"/>
          <w:sz w:val="24"/>
          <w:lang w:val="mn-MN"/>
        </w:rPr>
        <w:tab/>
        <w:t>Бүгд</w:t>
        <w:tab/>
        <w:tab/>
        <w:tab/>
        <w:t>43</w:t>
      </w:r>
    </w:p>
    <w:p>
      <w:pPr>
        <w:pStyle w:val="style0"/>
        <w:jc w:val="both"/>
      </w:pPr>
      <w:r>
        <w:rPr>
          <w:rFonts w:ascii="ArialMT" w:hAnsi="ArialMT"/>
          <w:b w:val="false"/>
          <w:bCs w:val="false"/>
          <w:color w:val="00000A"/>
          <w:sz w:val="24"/>
          <w:lang w:val="mn-MN"/>
        </w:rPr>
        <w:tab/>
        <w:t>53.5 хувийн саналаар найруулгын санал дэмжигдлээ.</w:t>
      </w:r>
    </w:p>
    <w:p>
      <w:pPr>
        <w:pStyle w:val="style0"/>
        <w:jc w:val="both"/>
      </w:pPr>
      <w:r>
        <w:rPr>
          <w:b w:val="false"/>
          <w:bCs w:val="false"/>
          <w:color w:val="00000A"/>
          <w:sz w:val="24"/>
        </w:rPr>
        <w:tab/>
      </w:r>
    </w:p>
    <w:p>
      <w:pPr>
        <w:pStyle w:val="style0"/>
        <w:jc w:val="both"/>
      </w:pPr>
      <w:r>
        <w:rPr>
          <w:b w:val="false"/>
          <w:bCs w:val="false"/>
          <w:color w:val="00000A"/>
          <w:sz w:val="24"/>
          <w:lang w:val="mn-MN"/>
        </w:rPr>
        <w:tab/>
        <w:t xml:space="preserve">Хилийн боомтын тухай хуулийн төсөл, Монгол Улсын Засгийн газрын тухай хуульд нэмэлт оруулах тухай, Газрын тухай хуульд нэмэлт, өөрчлөлт оруулах тухай, Монгол Улсын Хилийн тухай хуульд нэмэлт, өөрчлөлт оруулах тухай, Гадаадын иргэний эрх зүйн байдлын тухай хуульд нэмэлт, өөрчлөлт оруулах тухай, Хүн худалдаалахтай тэмцэх тухай хуульд өөрчлөлт оруулах тухай хуулиудын төсөл болон Тогтоолын хавсралтад өөрчлөлт оруулах тухай Улсын Их Хурлын тогтоолын төслийг эцсийн хэлэлцүүлэгт бэлтгүүлэхээр Аюулгүй байдал, гадаад бодлогын байнгын хороо болон Хууль зүйн байнгын хороонд шилжүүллээ. </w:t>
      </w:r>
    </w:p>
    <w:p>
      <w:pPr>
        <w:pStyle w:val="style0"/>
        <w:jc w:val="both"/>
      </w:pPr>
      <w:r>
        <w:rPr/>
      </w:r>
    </w:p>
    <w:p>
      <w:pPr>
        <w:pStyle w:val="style0"/>
        <w:jc w:val="both"/>
      </w:pPr>
      <w:r>
        <w:rPr>
          <w:b w:val="false"/>
          <w:bCs w:val="false"/>
          <w:color w:val="00000A"/>
          <w:sz w:val="24"/>
          <w:lang w:val="mn-MN"/>
        </w:rPr>
        <w:tab/>
      </w:r>
      <w:r>
        <w:rPr>
          <w:b/>
          <w:bCs/>
          <w:i/>
          <w:iCs/>
          <w:color w:val="00000A"/>
          <w:sz w:val="24"/>
          <w:lang w:val="mn-MN"/>
        </w:rPr>
        <w:t>Уг асуудлыг 12 цаг 05 минутад хэлэлцэж дуусав.</w:t>
      </w:r>
    </w:p>
    <w:p>
      <w:pPr>
        <w:pStyle w:val="style0"/>
        <w:jc w:val="both"/>
      </w:pPr>
      <w:r>
        <w:rPr>
          <w:b w:val="false"/>
          <w:bCs w:val="false"/>
          <w:color w:val="00000A"/>
          <w:sz w:val="24"/>
          <w:lang w:val="mn-MN"/>
        </w:rPr>
        <w:tab/>
      </w:r>
    </w:p>
    <w:p>
      <w:pPr>
        <w:pStyle w:val="style0"/>
        <w:jc w:val="both"/>
      </w:pPr>
      <w:r>
        <w:rPr>
          <w:b w:val="false"/>
          <w:bCs w:val="false"/>
          <w:color w:val="00000A"/>
          <w:sz w:val="24"/>
          <w:lang w:val="mn-MN"/>
        </w:rPr>
        <w:t xml:space="preserve"> </w:t>
      </w:r>
      <w:r>
        <w:rPr>
          <w:b w:val="false"/>
          <w:bCs w:val="false"/>
          <w:color w:val="00000A"/>
          <w:sz w:val="24"/>
          <w:lang w:val="mn-MN"/>
        </w:rPr>
        <w:tab/>
      </w:r>
      <w:r>
        <w:rPr>
          <w:b/>
          <w:bCs/>
          <w:i/>
          <w:iCs/>
          <w:color w:val="00000A"/>
          <w:sz w:val="24"/>
          <w:lang w:val="mn-MN"/>
        </w:rPr>
        <w:t xml:space="preserve">Гурав. “Ногоон хөгжлийн үзэл баримтлал, дунд хугацааны хөтөлбөр батлах тухай” Улсын Их Хурлын тогтоолын төсөл </w:t>
      </w:r>
      <w:r>
        <w:rPr>
          <w:b/>
          <w:bCs/>
          <w:i/>
          <w:iCs/>
          <w:color w:val="00000A"/>
          <w:sz w:val="24"/>
          <w:lang w:val="en-US"/>
        </w:rPr>
        <w:t>(</w:t>
      </w:r>
      <w:r>
        <w:rPr>
          <w:b/>
          <w:bCs/>
          <w:i/>
          <w:iCs/>
          <w:color w:val="00000A"/>
          <w:sz w:val="24"/>
          <w:lang w:val="mn-MN"/>
        </w:rPr>
        <w:t>хэлэлцэх эсэх</w:t>
      </w:r>
      <w:r>
        <w:rPr>
          <w:b/>
          <w:bCs/>
          <w:i/>
          <w:iCs/>
          <w:color w:val="00000A"/>
          <w:sz w:val="24"/>
          <w:lang w:val="en-US"/>
        </w:rPr>
        <w:t>).</w:t>
      </w:r>
    </w:p>
    <w:p>
      <w:pPr>
        <w:pStyle w:val="style0"/>
        <w:jc w:val="both"/>
      </w:pPr>
      <w:r>
        <w:rPr/>
      </w:r>
    </w:p>
    <w:p>
      <w:pPr>
        <w:pStyle w:val="style0"/>
        <w:jc w:val="both"/>
      </w:pPr>
      <w:r>
        <w:rPr>
          <w:b/>
          <w:bCs/>
          <w:i/>
          <w:iCs/>
          <w:color w:val="00000A"/>
          <w:sz w:val="24"/>
          <w:lang w:val="en-US"/>
        </w:rPr>
        <w:tab/>
      </w:r>
      <w:r>
        <w:rPr>
          <w:b w:val="false"/>
          <w:bCs w:val="false"/>
          <w:i w:val="false"/>
          <w:iCs w:val="false"/>
          <w:color w:val="00000A"/>
          <w:sz w:val="24"/>
          <w:lang w:val="mn-MN"/>
        </w:rPr>
        <w:t>Хэлэлцэж буй асуудалтай холбогдуулан Байгаль орчин, Ногоон хөгжлийн сайд С.Оюун, тус яамны дэд сайд Б.Тулга, сайдын зөвлөх Ц.Адьяасүрэн, Ногоон хөгжлийн бодлого, төлөвлөлтийн газрын ахлах мэргэжилтэн Х.Хишигжаргал, Цэвэр технологи, шинжлэх ухааны хэлтсийн дарга А.Энхбат, Улсын Их Хурлын Тамгын газрын Ерөнхий нарийн бичгийн дарга Б.Болдбаатар, Нарийн бичгийн дарга Н.Отгончимэг, Хууль зүйн үйлчилгээний хэлтсийн дарга Ж.Дашдорж, Хуралдаан зохион байгуулах хэлтсийн дарга Д.Одсүрэн, Байгаль орчин, хүнс, хөдөө аж ахуйн байнгын  хорооны ажлын албаны зөвлөх Б.Мөнхцэцэг, референт Б.Баярмаа нар байлцав.</w:t>
      </w:r>
    </w:p>
    <w:p>
      <w:pPr>
        <w:pStyle w:val="style0"/>
        <w:jc w:val="both"/>
      </w:pPr>
      <w:r>
        <w:rPr/>
      </w:r>
    </w:p>
    <w:p>
      <w:pPr>
        <w:pStyle w:val="style0"/>
        <w:jc w:val="both"/>
      </w:pPr>
      <w:r>
        <w:rPr>
          <w:b w:val="false"/>
          <w:bCs w:val="false"/>
          <w:color w:val="00000A"/>
          <w:sz w:val="24"/>
          <w:lang w:val="mn-MN"/>
        </w:rPr>
        <w:tab/>
        <w:t>Тогтоолын төслийн талаарх хууль санаачлагчийн илтгэлийг Байгаль орчин, ногоон хөгжлийн сайд С.Оюун, Байгаль орчин, хүнс, хөдөө аж ахуйн байнгын хорооны санал, дүгнэлтийг Улсын Их Хурлын гишүүн Су.Батболд нар танилцуулав.</w:t>
      </w:r>
    </w:p>
    <w:p>
      <w:pPr>
        <w:pStyle w:val="style0"/>
        <w:jc w:val="both"/>
      </w:pPr>
      <w:r>
        <w:rPr/>
      </w:r>
    </w:p>
    <w:p>
      <w:pPr>
        <w:pStyle w:val="style0"/>
        <w:jc w:val="both"/>
      </w:pPr>
      <w:r>
        <w:rPr>
          <w:lang w:val="mn-MN"/>
        </w:rPr>
        <w:tab/>
        <w:t>Хууль санаачлагчийн илтгэл болон Байнгын хорооны санал, дүгнэлттэй холбогдуулан Улсын Их Хурлын гишүүн Н.Батцэрэг, З.Баянсэлэнгэ, Р.Бурмаа, Д.Ганбат, С.Батболд, Л.Эрдэнэчимэг нарын тавьсан асуултад Байгаль орчин, ногоон хөгжлийн сайд С.Оюун, ажлын хэсгээс Б.Тулга, Ц.Адьяасүрэн,  Х.Хишигжаргал нар  хариулж, тайлбар хийв.</w:t>
      </w:r>
    </w:p>
    <w:p>
      <w:pPr>
        <w:pStyle w:val="style0"/>
        <w:jc w:val="both"/>
      </w:pPr>
      <w:r>
        <w:rPr/>
      </w:r>
    </w:p>
    <w:p>
      <w:pPr>
        <w:pStyle w:val="style0"/>
        <w:jc w:val="both"/>
      </w:pPr>
      <w:r>
        <w:rPr>
          <w:lang w:val="mn-MN"/>
        </w:rPr>
        <w:tab/>
      </w:r>
      <w:r>
        <w:rPr>
          <w:b/>
          <w:bCs/>
          <w:i/>
          <w:iCs/>
          <w:lang w:val="mn-MN"/>
        </w:rPr>
        <w:t xml:space="preserve">Үдээс өмнөх хуралдаан 13 цаг 02 минутад завсарлаж, үдээс хойших хуралдаан 14 цаг 37 минутад үргэлжлэн хуралдав. </w:t>
      </w:r>
    </w:p>
    <w:p>
      <w:pPr>
        <w:pStyle w:val="style0"/>
        <w:jc w:val="both"/>
      </w:pPr>
      <w:r>
        <w:rPr/>
      </w:r>
    </w:p>
    <w:p>
      <w:pPr>
        <w:pStyle w:val="style0"/>
        <w:jc w:val="both"/>
      </w:pPr>
      <w:r>
        <w:rPr>
          <w:b/>
          <w:bCs/>
          <w:i/>
          <w:iCs/>
          <w:lang w:val="mn-MN"/>
        </w:rPr>
        <w:tab/>
      </w:r>
      <w:r>
        <w:rPr>
          <w:b w:val="false"/>
          <w:bCs w:val="false"/>
          <w:i w:val="false"/>
          <w:iCs w:val="false"/>
          <w:lang w:val="mn-MN"/>
        </w:rPr>
        <w:t>Үдээс хойших хуралдаанд ирвэл зохих 76 гишүүнээс 44 гишүүн ирж, 57.8 хувийн ирцтэй байв. Үүнд:</w:t>
      </w:r>
    </w:p>
    <w:p>
      <w:pPr>
        <w:pStyle w:val="style0"/>
        <w:jc w:val="both"/>
      </w:pPr>
      <w:r>
        <w:rPr/>
      </w:r>
    </w:p>
    <w:p>
      <w:pPr>
        <w:pStyle w:val="style0"/>
        <w:jc w:val="both"/>
      </w:pPr>
      <w:r>
        <w:rPr>
          <w:lang w:val="mn-MN"/>
        </w:rPr>
        <w:tab/>
      </w:r>
      <w:r>
        <w:rPr>
          <w:b w:val="false"/>
          <w:bCs w:val="false"/>
          <w:i/>
          <w:iCs/>
          <w:lang w:val="mn-MN"/>
        </w:rPr>
        <w:t xml:space="preserve">Чөлөөтэй: </w:t>
      </w:r>
      <w:r>
        <w:rPr>
          <w:b w:val="false"/>
          <w:bCs w:val="false"/>
          <w:i w:val="false"/>
          <w:iCs w:val="false"/>
          <w:lang w:val="mn-MN"/>
        </w:rPr>
        <w:t>Н.Алтанхуяг, Н.Батбаяр, Х.Баттулга, Д.Бат-Эрдэнэ, Ц.Баярсайхан, Л.Болд,  Д.Зоригт, Ц.Оюунбаатар, Ц.Оюунгэрэл, Ч.Сайханбилэг, М.Сономпил, Д.Тэрбишдагва, Ч.Улаан, Л.Цог, Ц.Цолмон, М.Энхболд, С.Эрдэнэ, Д.Эрдэнэбат;</w:t>
      </w:r>
    </w:p>
    <w:p>
      <w:pPr>
        <w:pStyle w:val="style34"/>
        <w:spacing w:after="0" w:before="0"/>
        <w:contextualSpacing w:val="false"/>
        <w:jc w:val="both"/>
      </w:pPr>
      <w:r>
        <w:rPr>
          <w:b w:val="false"/>
          <w:bCs w:val="false"/>
          <w:i w:val="false"/>
          <w:iCs w:val="false"/>
          <w:lang w:val="mn-MN"/>
        </w:rPr>
        <w:tab/>
      </w:r>
      <w:r>
        <w:rPr>
          <w:b w:val="false"/>
          <w:bCs w:val="false"/>
          <w:i/>
          <w:iCs/>
          <w:lang w:val="mn-MN"/>
        </w:rPr>
        <w:t>Өвчтэй:</w:t>
      </w:r>
      <w:r>
        <w:rPr>
          <w:b w:val="false"/>
          <w:bCs w:val="false"/>
          <w:i w:val="false"/>
          <w:iCs w:val="false"/>
          <w:lang w:val="mn-MN"/>
        </w:rPr>
        <w:t xml:space="preserve"> Ц.Дашдорж, Д.Лүндээжанцан;</w:t>
      </w:r>
    </w:p>
    <w:p>
      <w:pPr>
        <w:pStyle w:val="style34"/>
        <w:spacing w:after="0" w:before="0"/>
        <w:contextualSpacing w:val="false"/>
        <w:jc w:val="both"/>
      </w:pPr>
      <w:r>
        <w:rPr>
          <w:b w:val="false"/>
          <w:bCs w:val="false"/>
          <w:i w:val="false"/>
          <w:iCs w:val="false"/>
          <w:lang w:val="mn-MN"/>
        </w:rPr>
        <w:tab/>
      </w:r>
      <w:r>
        <w:rPr>
          <w:b w:val="false"/>
          <w:bCs w:val="false"/>
          <w:i/>
          <w:iCs/>
          <w:lang w:val="mn-MN"/>
        </w:rPr>
        <w:t xml:space="preserve">Хоцорсон: </w:t>
      </w:r>
      <w:r>
        <w:rPr>
          <w:b w:val="false"/>
          <w:bCs w:val="false"/>
          <w:i w:val="false"/>
          <w:iCs w:val="false"/>
          <w:lang w:val="mn-MN"/>
        </w:rPr>
        <w:t>Сү.Батболд-2:50, С.Ганбаатар-1:30, Ц.Даваасүрэн-2:50;</w:t>
      </w:r>
    </w:p>
    <w:p>
      <w:pPr>
        <w:pStyle w:val="style0"/>
        <w:jc w:val="both"/>
      </w:pPr>
      <w:r>
        <w:rPr>
          <w:b w:val="false"/>
          <w:bCs w:val="false"/>
          <w:i/>
          <w:iCs/>
          <w:lang w:val="mn-MN"/>
        </w:rPr>
        <w:tab/>
        <w:t xml:space="preserve">Тасалсан: </w:t>
      </w:r>
      <w:r>
        <w:rPr>
          <w:b w:val="false"/>
          <w:bCs w:val="false"/>
          <w:i w:val="false"/>
          <w:iCs w:val="false"/>
          <w:lang w:val="mn-MN"/>
        </w:rPr>
        <w:t>Р.Амаржаргал, С.Бямбацогт, Н.Номтойбаяр, Ц.Нямдорж, Ё.Отгонбаяр, Д.Оюунхорол, Д.Сарангэрэл, О.Содбилэг, Д.Сумъяабазар, А.Тлейхан, Ч.Хүрэлбаатар, Л.Энх-Амгалан.</w:t>
      </w:r>
    </w:p>
    <w:p>
      <w:pPr>
        <w:pStyle w:val="style0"/>
        <w:jc w:val="both"/>
      </w:pPr>
      <w:r>
        <w:rPr/>
      </w:r>
    </w:p>
    <w:p>
      <w:pPr>
        <w:pStyle w:val="style0"/>
        <w:jc w:val="both"/>
      </w:pPr>
      <w:r>
        <w:rPr>
          <w:lang w:val="mn-MN"/>
        </w:rPr>
        <w:tab/>
        <w:t>Улсын Их Хурлын гишүүн А.Бакей, Г.Баярсайхан, О.Баасанхүү, Б.Бат-Эрдэнэ нар санал хэлэв.</w:t>
      </w:r>
    </w:p>
    <w:p>
      <w:pPr>
        <w:pStyle w:val="style0"/>
        <w:jc w:val="both"/>
      </w:pPr>
      <w:r>
        <w:rPr/>
      </w:r>
    </w:p>
    <w:p>
      <w:pPr>
        <w:pStyle w:val="style0"/>
        <w:jc w:val="both"/>
      </w:pPr>
      <w:r>
        <w:rPr>
          <w:b/>
          <w:bCs/>
          <w:lang w:val="mn-MN"/>
        </w:rPr>
        <w:tab/>
        <w:t>З.Энхболд:</w:t>
      </w:r>
      <w:r>
        <w:rPr>
          <w:lang w:val="mn-MN"/>
        </w:rPr>
        <w:t xml:space="preserve"> -Ногоон хөгжлийн үзэл баримтлал, дунд хугацааны хөтөлбөр батлах тухай Улсын Их Хурлын тогтоолын төслийг хэлэлцэх нь зүйтэй гэсэн Байнгын хорооны саналаар санал хураая. </w:t>
      </w:r>
    </w:p>
    <w:p>
      <w:pPr>
        <w:pStyle w:val="style0"/>
        <w:jc w:val="both"/>
      </w:pPr>
      <w:r>
        <w:rPr/>
      </w:r>
    </w:p>
    <w:p>
      <w:pPr>
        <w:pStyle w:val="style0"/>
        <w:jc w:val="both"/>
      </w:pPr>
      <w:r>
        <w:rPr>
          <w:lang w:val="mn-MN"/>
        </w:rPr>
        <w:tab/>
      </w:r>
      <w:r>
        <w:rPr>
          <w:rFonts w:ascii="ArialMT" w:hAnsi="ArialMT"/>
          <w:b w:val="false"/>
          <w:bCs w:val="false"/>
          <w:color w:val="00000A"/>
          <w:sz w:val="24"/>
          <w:szCs w:val="24"/>
          <w:lang w:val="mn-MN"/>
        </w:rPr>
        <w:t>Зөвшөөрсөн</w:t>
        <w:tab/>
        <w:tab/>
        <w:t>33</w:t>
      </w:r>
    </w:p>
    <w:p>
      <w:pPr>
        <w:pStyle w:val="style0"/>
        <w:jc w:val="both"/>
      </w:pPr>
      <w:r>
        <w:rPr>
          <w:b w:val="false"/>
          <w:bCs w:val="false"/>
          <w:color w:val="00000A"/>
          <w:sz w:val="24"/>
          <w:lang w:val="mn-MN"/>
        </w:rPr>
        <w:tab/>
        <w:t>Татгалзсан</w:t>
        <w:tab/>
        <w:tab/>
        <w:t>15</w:t>
      </w:r>
    </w:p>
    <w:p>
      <w:pPr>
        <w:pStyle w:val="style0"/>
        <w:jc w:val="both"/>
      </w:pPr>
      <w:r>
        <w:rPr>
          <w:b w:val="false"/>
          <w:bCs w:val="false"/>
          <w:color w:val="00000A"/>
          <w:sz w:val="24"/>
          <w:lang w:val="mn-MN"/>
        </w:rPr>
        <w:tab/>
        <w:t>Бүгд</w:t>
        <w:tab/>
        <w:tab/>
        <w:tab/>
        <w:t>48</w:t>
      </w:r>
    </w:p>
    <w:p>
      <w:pPr>
        <w:pStyle w:val="style0"/>
        <w:jc w:val="both"/>
      </w:pPr>
      <w:r>
        <w:rPr>
          <w:rFonts w:ascii="ArialMT" w:hAnsi="ArialMT"/>
          <w:b w:val="false"/>
          <w:bCs w:val="false"/>
          <w:color w:val="00000A"/>
          <w:sz w:val="24"/>
          <w:lang w:val="mn-MN"/>
        </w:rPr>
        <w:tab/>
        <w:t>68.8 хувийн саналаар дэмжигдлээ.</w:t>
      </w:r>
    </w:p>
    <w:p>
      <w:pPr>
        <w:pStyle w:val="style0"/>
        <w:jc w:val="both"/>
      </w:pPr>
      <w:r>
        <w:rPr/>
      </w:r>
    </w:p>
    <w:p>
      <w:pPr>
        <w:pStyle w:val="style0"/>
        <w:jc w:val="both"/>
      </w:pPr>
      <w:r>
        <w:rPr>
          <w:lang w:val="mn-MN"/>
        </w:rPr>
        <w:tab/>
        <w:t>Тогтоолын төслийг анхны хэлэлцүүлэгт бэлтгүүлэхээр Байгаль орчин, хүнс, хөдөө аж ахуйн байнгын хороонд шилжүүллээ.</w:t>
      </w:r>
    </w:p>
    <w:p>
      <w:pPr>
        <w:pStyle w:val="style0"/>
        <w:jc w:val="both"/>
      </w:pPr>
      <w:r>
        <w:rPr/>
      </w:r>
    </w:p>
    <w:p>
      <w:pPr>
        <w:pStyle w:val="style0"/>
        <w:jc w:val="both"/>
      </w:pPr>
      <w:r>
        <w:rPr>
          <w:lang w:val="mn-MN"/>
        </w:rPr>
        <w:tab/>
      </w:r>
      <w:r>
        <w:rPr>
          <w:b/>
          <w:bCs/>
          <w:i/>
          <w:iCs/>
          <w:lang w:val="mn-MN"/>
        </w:rPr>
        <w:t>Уг асуудлыг 14 цаг 55 минутад хэлэлцэж дуусав.</w:t>
      </w:r>
    </w:p>
    <w:p>
      <w:pPr>
        <w:pStyle w:val="style0"/>
        <w:jc w:val="both"/>
      </w:pPr>
      <w:r>
        <w:rPr/>
      </w:r>
    </w:p>
    <w:p>
      <w:pPr>
        <w:pStyle w:val="style0"/>
        <w:jc w:val="both"/>
      </w:pPr>
      <w:r>
        <w:rPr>
          <w:b/>
          <w:bCs/>
          <w:i/>
          <w:iCs/>
          <w:lang w:val="mn-MN"/>
        </w:rPr>
        <w:tab/>
        <w:t xml:space="preserve">Дөрөв. Нийтээр тэмдэглэх баярын болон тэмдэглэлт өдрүүдийн тухай хуульд нэмэлт оруулах тухай, Хөдөлмөрийн тухай хуульд нэмэлт оруулах тухай хуулийн төслүүд </w:t>
      </w:r>
      <w:r>
        <w:rPr>
          <w:b w:val="false"/>
          <w:bCs w:val="false"/>
          <w:i/>
          <w:iCs/>
          <w:lang w:val="en-US"/>
        </w:rPr>
        <w:t>(</w:t>
      </w:r>
      <w:r>
        <w:rPr>
          <w:b w:val="false"/>
          <w:bCs w:val="false"/>
          <w:i/>
          <w:iCs/>
          <w:lang w:val="mn-MN"/>
        </w:rPr>
        <w:t>анхны хэлэлцүүлэг</w:t>
      </w:r>
      <w:r>
        <w:rPr>
          <w:b w:val="false"/>
          <w:bCs w:val="false"/>
          <w:i/>
          <w:iCs/>
          <w:lang w:val="en-US"/>
        </w:rPr>
        <w:t>)</w:t>
      </w:r>
      <w:r>
        <w:rPr>
          <w:b w:val="false"/>
          <w:bCs w:val="false"/>
          <w:i/>
          <w:iCs/>
          <w:lang w:val="mn-MN"/>
        </w:rPr>
        <w:t>.</w:t>
      </w:r>
    </w:p>
    <w:p>
      <w:pPr>
        <w:pStyle w:val="style0"/>
        <w:jc w:val="both"/>
      </w:pPr>
      <w:r>
        <w:rPr/>
      </w:r>
    </w:p>
    <w:p>
      <w:pPr>
        <w:pStyle w:val="style0"/>
        <w:jc w:val="both"/>
      </w:pPr>
      <w:r>
        <w:rPr>
          <w:b/>
          <w:bCs/>
          <w:i/>
          <w:iCs/>
          <w:lang w:val="mn-MN"/>
        </w:rPr>
        <w:tab/>
      </w:r>
      <w:bookmarkStart w:id="0" w:name="__DdeLink__5584_458174386"/>
      <w:r>
        <w:rPr>
          <w:b w:val="false"/>
          <w:bCs w:val="false"/>
          <w:i w:val="false"/>
          <w:iCs w:val="false"/>
          <w:lang w:val="mn-MN"/>
        </w:rPr>
        <w:t xml:space="preserve">Хэлэлцэж буй асуудалтай холбогдуулан </w:t>
      </w:r>
      <w:bookmarkEnd w:id="0"/>
      <w:r>
        <w:rPr>
          <w:b w:val="false"/>
          <w:bCs w:val="false"/>
          <w:i w:val="false"/>
          <w:iCs w:val="false"/>
          <w:lang w:val="mn-MN"/>
        </w:rPr>
        <w:t>Улсын Их Хурлын Тамгын газрын Ерөнхий нарийн бичгийн дарга Б.Болдбаатар, Нарийн бичгийн дарга Н.Отгончимэг, Хууль зүйн үйлчилгээний хэлтсийн дарга Ж.Дашдорж, Хуралдаан зохион байгуулах хэлтсийн дарга Д.Одсүрэн, Төрийн байгуулалтын байнгын хорооны ажлын албаны зөвлөх О.Тунгалаг, Ж.Бямбадулам нар байлцав.</w:t>
      </w:r>
    </w:p>
    <w:p>
      <w:pPr>
        <w:pStyle w:val="style0"/>
        <w:jc w:val="both"/>
      </w:pPr>
      <w:r>
        <w:rPr/>
      </w:r>
    </w:p>
    <w:p>
      <w:pPr>
        <w:pStyle w:val="style0"/>
        <w:jc w:val="both"/>
      </w:pPr>
      <w:r>
        <w:rPr>
          <w:b w:val="false"/>
          <w:bCs w:val="false"/>
          <w:i w:val="false"/>
          <w:iCs w:val="false"/>
          <w:lang w:val="mn-MN"/>
        </w:rPr>
        <w:tab/>
        <w:t>Хуулийн төслийн</w:t>
      </w:r>
      <w:r>
        <w:rPr>
          <w:lang w:val="mn-MN"/>
        </w:rPr>
        <w:t xml:space="preserve"> талаарх Төрийн байгуулалтын байнгын хорооны санал, дүгнэлтийг Улсын Их Хурлын гишүүн Ж.Батзандан танилцуулав.</w:t>
      </w:r>
    </w:p>
    <w:p>
      <w:pPr>
        <w:pStyle w:val="style0"/>
        <w:jc w:val="both"/>
      </w:pPr>
      <w:r>
        <w:rPr/>
      </w:r>
    </w:p>
    <w:p>
      <w:pPr>
        <w:pStyle w:val="style0"/>
        <w:jc w:val="both"/>
      </w:pPr>
      <w:r>
        <w:rPr>
          <w:lang w:val="mn-MN"/>
        </w:rPr>
        <w:tab/>
        <w:t>Байнгын хорооны санал, дүгнэлттэй холбогдуулан Улсын Их  Хурлын гишүүн Д.Ганбатын тавьсан асуултад Улсын Их Хурлын гишүүн А.Бакей хариулж, тайлбар хийв.</w:t>
      </w:r>
    </w:p>
    <w:p>
      <w:pPr>
        <w:pStyle w:val="style0"/>
        <w:jc w:val="both"/>
      </w:pPr>
      <w:r>
        <w:rPr/>
      </w:r>
    </w:p>
    <w:p>
      <w:pPr>
        <w:pStyle w:val="style0"/>
        <w:jc w:val="both"/>
      </w:pPr>
      <w:r>
        <w:rPr>
          <w:lang w:val="mn-MN"/>
        </w:rPr>
        <w:tab/>
      </w:r>
      <w:r>
        <w:rPr>
          <w:b/>
          <w:bCs/>
          <w:lang w:val="mn-MN"/>
        </w:rPr>
        <w:t>З.Энхболд:</w:t>
      </w:r>
      <w:r>
        <w:rPr>
          <w:lang w:val="mn-MN"/>
        </w:rPr>
        <w:t xml:space="preserve"> -Байнгын хорооны гаргасан, Хуулийн төслийг анхны хэлэлцүүлгээр нь батлах горимын саналыг дэмжье гэдгээр санал хураая. </w:t>
      </w:r>
    </w:p>
    <w:p>
      <w:pPr>
        <w:pStyle w:val="style0"/>
        <w:jc w:val="both"/>
      </w:pPr>
      <w:r>
        <w:rPr/>
      </w:r>
    </w:p>
    <w:p>
      <w:pPr>
        <w:pStyle w:val="style0"/>
        <w:jc w:val="both"/>
      </w:pPr>
      <w:r>
        <w:rPr>
          <w:rFonts w:ascii="ArialMT" w:hAnsi="ArialMT"/>
          <w:b w:val="false"/>
          <w:bCs w:val="false"/>
          <w:color w:val="00000A"/>
          <w:sz w:val="24"/>
          <w:szCs w:val="24"/>
          <w:lang w:val="mn-MN"/>
        </w:rPr>
        <w:tab/>
        <w:t>Зөвшөөрсөн</w:t>
        <w:tab/>
        <w:tab/>
        <w:t>31</w:t>
      </w:r>
    </w:p>
    <w:p>
      <w:pPr>
        <w:pStyle w:val="style0"/>
        <w:jc w:val="both"/>
      </w:pPr>
      <w:r>
        <w:rPr>
          <w:b w:val="false"/>
          <w:bCs w:val="false"/>
          <w:color w:val="00000A"/>
          <w:sz w:val="24"/>
          <w:lang w:val="mn-MN"/>
        </w:rPr>
        <w:tab/>
        <w:t>Татгалзсан</w:t>
        <w:tab/>
        <w:tab/>
        <w:t>17</w:t>
      </w:r>
    </w:p>
    <w:p>
      <w:pPr>
        <w:pStyle w:val="style0"/>
        <w:jc w:val="both"/>
      </w:pPr>
      <w:r>
        <w:rPr>
          <w:b w:val="false"/>
          <w:bCs w:val="false"/>
          <w:color w:val="00000A"/>
          <w:sz w:val="24"/>
          <w:lang w:val="mn-MN"/>
        </w:rPr>
        <w:tab/>
        <w:t>Бүгд</w:t>
        <w:tab/>
        <w:tab/>
        <w:tab/>
        <w:t>48</w:t>
      </w:r>
    </w:p>
    <w:p>
      <w:pPr>
        <w:pStyle w:val="style0"/>
        <w:jc w:val="both"/>
      </w:pPr>
      <w:r>
        <w:rPr>
          <w:rFonts w:ascii="ArialMT" w:hAnsi="ArialMT"/>
          <w:b w:val="false"/>
          <w:bCs w:val="false"/>
          <w:color w:val="00000A"/>
          <w:sz w:val="24"/>
          <w:lang w:val="mn-MN"/>
        </w:rPr>
        <w:tab/>
        <w:t>64.6 хувийн саналаар дэмжигдлээ.</w:t>
      </w:r>
    </w:p>
    <w:p>
      <w:pPr>
        <w:pStyle w:val="style0"/>
        <w:jc w:val="both"/>
      </w:pPr>
      <w:r>
        <w:rPr/>
      </w:r>
    </w:p>
    <w:p>
      <w:pPr>
        <w:pStyle w:val="style0"/>
        <w:jc w:val="both"/>
      </w:pPr>
      <w:r>
        <w:rPr>
          <w:lang w:val="mn-MN"/>
        </w:rPr>
        <w:tab/>
        <w:t xml:space="preserve">Байнгын хорооны анхны хэлэлцүүлгээр нь батлах санал  дэмжигдсэн тул Нийтээр тэмдэглэх баярын болон тэмдэглэлт өдрүүдийн тухай хуульд нэмэлт оруулах тухай, Хөдөлмөрийн тухай хуульд нэмэлт оруулах тухай хуулиудын төслийг баталъя гэсэн саналаар санал хураая. </w:t>
      </w:r>
    </w:p>
    <w:p>
      <w:pPr>
        <w:pStyle w:val="style0"/>
        <w:jc w:val="both"/>
      </w:pPr>
      <w:r>
        <w:rPr/>
      </w:r>
    </w:p>
    <w:p>
      <w:pPr>
        <w:pStyle w:val="style0"/>
        <w:jc w:val="both"/>
      </w:pPr>
      <w:r>
        <w:rPr>
          <w:lang w:val="mn-MN"/>
        </w:rPr>
        <w:tab/>
      </w:r>
      <w:r>
        <w:rPr>
          <w:rFonts w:ascii="ArialMT" w:hAnsi="ArialMT"/>
          <w:b w:val="false"/>
          <w:bCs w:val="false"/>
          <w:color w:val="00000A"/>
          <w:sz w:val="24"/>
          <w:szCs w:val="24"/>
          <w:lang w:val="mn-MN"/>
        </w:rPr>
        <w:t>Зөвшөөрсөн</w:t>
        <w:tab/>
        <w:tab/>
        <w:t>34</w:t>
      </w:r>
    </w:p>
    <w:p>
      <w:pPr>
        <w:pStyle w:val="style0"/>
        <w:jc w:val="both"/>
      </w:pPr>
      <w:r>
        <w:rPr>
          <w:b w:val="false"/>
          <w:bCs w:val="false"/>
          <w:color w:val="00000A"/>
          <w:sz w:val="24"/>
          <w:lang w:val="mn-MN"/>
        </w:rPr>
        <w:tab/>
        <w:t>Татгалзсан</w:t>
        <w:tab/>
        <w:tab/>
        <w:t>13</w:t>
      </w:r>
    </w:p>
    <w:p>
      <w:pPr>
        <w:pStyle w:val="style0"/>
        <w:jc w:val="both"/>
      </w:pPr>
      <w:r>
        <w:rPr>
          <w:b w:val="false"/>
          <w:bCs w:val="false"/>
          <w:color w:val="00000A"/>
          <w:sz w:val="24"/>
          <w:lang w:val="mn-MN"/>
        </w:rPr>
        <w:tab/>
        <w:t>Бүгд</w:t>
        <w:tab/>
        <w:tab/>
        <w:tab/>
        <w:t>47</w:t>
      </w:r>
    </w:p>
    <w:p>
      <w:pPr>
        <w:pStyle w:val="style0"/>
        <w:jc w:val="both"/>
      </w:pPr>
      <w:r>
        <w:rPr>
          <w:rFonts w:ascii="ArialMT" w:hAnsi="ArialMT"/>
          <w:b w:val="false"/>
          <w:bCs w:val="false"/>
          <w:color w:val="00000A"/>
          <w:sz w:val="24"/>
          <w:lang w:val="mn-MN"/>
        </w:rPr>
        <w:tab/>
        <w:t>72.3 хувийн саналаар хууль батлагдлаа.</w:t>
      </w:r>
    </w:p>
    <w:p>
      <w:pPr>
        <w:pStyle w:val="style0"/>
        <w:jc w:val="both"/>
      </w:pPr>
      <w:r>
        <w:rPr/>
      </w:r>
    </w:p>
    <w:p>
      <w:pPr>
        <w:pStyle w:val="style0"/>
        <w:jc w:val="both"/>
      </w:pPr>
      <w:r>
        <w:rPr>
          <w:lang w:val="mn-MN"/>
        </w:rPr>
        <w:tab/>
      </w:r>
      <w:r>
        <w:rPr>
          <w:b/>
          <w:bCs/>
          <w:i/>
          <w:iCs/>
          <w:lang w:val="mn-MN"/>
        </w:rPr>
        <w:t>Уг асуудлыг 15 цаг 00 минутад хэлэлцэж дуусав.</w:t>
      </w:r>
    </w:p>
    <w:p>
      <w:pPr>
        <w:pStyle w:val="style0"/>
        <w:jc w:val="both"/>
      </w:pPr>
      <w:r>
        <w:rPr/>
      </w:r>
    </w:p>
    <w:p>
      <w:pPr>
        <w:pStyle w:val="style0"/>
        <w:jc w:val="both"/>
      </w:pPr>
      <w:r>
        <w:rPr>
          <w:b/>
          <w:bCs/>
          <w:i/>
          <w:iCs/>
          <w:lang w:val="mn-MN"/>
        </w:rPr>
        <w:tab/>
        <w:t xml:space="preserve">Тав. 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төсөл </w:t>
      </w:r>
      <w:r>
        <w:rPr>
          <w:b w:val="false"/>
          <w:bCs w:val="false"/>
          <w:i/>
          <w:iCs/>
          <w:lang w:val="en-US"/>
        </w:rPr>
        <w:t>(</w:t>
      </w:r>
      <w:r>
        <w:rPr>
          <w:b w:val="false"/>
          <w:bCs w:val="false"/>
          <w:i/>
          <w:iCs/>
          <w:lang w:val="mn-MN"/>
        </w:rPr>
        <w:t>хэлэлцэх эсэх</w:t>
      </w:r>
      <w:r>
        <w:rPr>
          <w:b w:val="false"/>
          <w:bCs w:val="false"/>
          <w:i/>
          <w:iCs/>
          <w:lang w:val="en-US"/>
        </w:rPr>
        <w:t>)</w:t>
      </w:r>
      <w:r>
        <w:rPr>
          <w:b w:val="false"/>
          <w:bCs w:val="false"/>
          <w:i/>
          <w:iCs/>
          <w:lang w:val="mn-MN"/>
        </w:rPr>
        <w:t>.</w:t>
      </w:r>
    </w:p>
    <w:p>
      <w:pPr>
        <w:pStyle w:val="style0"/>
        <w:jc w:val="both"/>
      </w:pPr>
      <w:r>
        <w:rPr/>
      </w:r>
    </w:p>
    <w:p>
      <w:pPr>
        <w:pStyle w:val="style0"/>
        <w:jc w:val="both"/>
      </w:pPr>
      <w:r>
        <w:rPr>
          <w:lang w:val="mn-MN"/>
        </w:rPr>
        <w:tab/>
      </w:r>
      <w:r>
        <w:rPr>
          <w:b w:val="false"/>
          <w:bCs w:val="false"/>
          <w:i w:val="false"/>
          <w:iCs w:val="false"/>
          <w:lang w:val="mn-MN"/>
        </w:rPr>
        <w:t>Хэлэлцэж буй асуудалтай холбогдуулан Улсын Их Хурлын Тамгын газрын Ерөнхий нарийн бичгийн дарга Б.Болдбаатар, Нарийн бичгийн дарга Н.Отгончимэг, Хууль зүйн үйлчилгээний хэлтсийн дарга Ж.Дашдорж, Хуралдаан зохион байгуулах хэлтсийн дарга Д.Одсүрэн, Төрийн байгуулалтын байнгын хорооны ажлын албаны зөвлөх О.Тунгалаг, Ж.Бямбадулам, референт С.Энхцэцэг нар байлцав.</w:t>
      </w:r>
      <w:r>
        <w:rPr>
          <w:lang w:val="mn-MN"/>
        </w:rPr>
        <w:tab/>
      </w:r>
    </w:p>
    <w:p>
      <w:pPr>
        <w:pStyle w:val="style0"/>
        <w:jc w:val="both"/>
      </w:pPr>
      <w:r>
        <w:rPr/>
      </w:r>
    </w:p>
    <w:p>
      <w:pPr>
        <w:pStyle w:val="style0"/>
        <w:jc w:val="both"/>
      </w:pPr>
      <w:r>
        <w:rPr>
          <w:lang w:val="mn-MN"/>
        </w:rPr>
        <w:tab/>
        <w:t>Хуулийн төслийн талаарх хууль санаачлагчийн илтгэлийг Улсын Их Хурлын гишүүн О.Баасанхүү, Төрийн байгуулалтын байнгын хорооны санал, дүгнэлтийг Улсын Их Хурлын гишүүн Р.Бурмаа нар танилцуулав.</w:t>
      </w:r>
    </w:p>
    <w:p>
      <w:pPr>
        <w:pStyle w:val="style0"/>
        <w:jc w:val="both"/>
      </w:pPr>
      <w:r>
        <w:rPr/>
      </w:r>
    </w:p>
    <w:p>
      <w:pPr>
        <w:pStyle w:val="style0"/>
        <w:jc w:val="both"/>
      </w:pPr>
      <w:r>
        <w:rPr>
          <w:lang w:val="mn-MN"/>
        </w:rPr>
        <w:tab/>
        <w:t>Хууль санаачлагчийн илтгэл болон Байнгын хорооны санал, дүгнэлттэй холбогдуулан Улсын Их Хурлын гишүүн Г.Уянга, Д.Хаянхярваа, Су.Батболд, Г.Баярсайхан нарын тавьсан асуултад Улсын Их Хурлын гишүүн А.Бакей О.Баасанхүү нар хариулж, тайлбар хийв.</w:t>
      </w:r>
    </w:p>
    <w:p>
      <w:pPr>
        <w:pStyle w:val="style0"/>
        <w:jc w:val="both"/>
      </w:pPr>
      <w:r>
        <w:rPr/>
      </w:r>
    </w:p>
    <w:p>
      <w:pPr>
        <w:pStyle w:val="style0"/>
        <w:jc w:val="both"/>
      </w:pPr>
      <w:r>
        <w:rPr>
          <w:lang w:val="mn-MN"/>
        </w:rPr>
        <w:tab/>
        <w:t>Улсын Их Хурлын гишүүн Су.Батболд, Н.Батцэрэг нар санал хэлэв.</w:t>
      </w:r>
    </w:p>
    <w:p>
      <w:pPr>
        <w:pStyle w:val="style0"/>
        <w:jc w:val="both"/>
      </w:pPr>
      <w:r>
        <w:rPr/>
      </w:r>
    </w:p>
    <w:p>
      <w:pPr>
        <w:pStyle w:val="style0"/>
        <w:jc w:val="both"/>
      </w:pPr>
      <w:r>
        <w:rPr>
          <w:lang w:val="mn-MN"/>
        </w:rPr>
        <w:tab/>
      </w:r>
      <w:r>
        <w:rPr>
          <w:b/>
          <w:bCs/>
          <w:lang w:val="mn-MN"/>
        </w:rPr>
        <w:t>З.Энхболд:</w:t>
      </w:r>
      <w:r>
        <w:rPr>
          <w:lang w:val="mn-MN"/>
        </w:rPr>
        <w:t xml:space="preserve"> -Байнгын хорооны саналаар 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төслийг хэлэлцэх нь зүйтэй гэсэн саналаар санал хураая. </w:t>
      </w:r>
    </w:p>
    <w:p>
      <w:pPr>
        <w:pStyle w:val="style0"/>
        <w:jc w:val="both"/>
      </w:pPr>
      <w:r>
        <w:rPr/>
      </w:r>
    </w:p>
    <w:p>
      <w:pPr>
        <w:pStyle w:val="style0"/>
        <w:jc w:val="both"/>
      </w:pPr>
      <w:r>
        <w:rPr>
          <w:lang w:val="mn-MN"/>
        </w:rPr>
        <w:tab/>
      </w:r>
      <w:r>
        <w:rPr>
          <w:rFonts w:ascii="ArialMT" w:hAnsi="ArialMT"/>
          <w:b w:val="false"/>
          <w:bCs w:val="false"/>
          <w:color w:val="00000A"/>
          <w:sz w:val="24"/>
          <w:szCs w:val="24"/>
          <w:lang w:val="mn-MN"/>
        </w:rPr>
        <w:t>Зөвшөөрсөн</w:t>
        <w:tab/>
        <w:tab/>
        <w:t>23</w:t>
      </w:r>
    </w:p>
    <w:p>
      <w:pPr>
        <w:pStyle w:val="style0"/>
        <w:jc w:val="both"/>
      </w:pPr>
      <w:r>
        <w:rPr>
          <w:b w:val="false"/>
          <w:bCs w:val="false"/>
          <w:color w:val="00000A"/>
          <w:sz w:val="24"/>
          <w:lang w:val="mn-MN"/>
        </w:rPr>
        <w:tab/>
        <w:t>Татгалзсан</w:t>
        <w:tab/>
        <w:tab/>
        <w:t>22</w:t>
      </w:r>
    </w:p>
    <w:p>
      <w:pPr>
        <w:pStyle w:val="style0"/>
        <w:jc w:val="both"/>
      </w:pPr>
      <w:r>
        <w:rPr>
          <w:b w:val="false"/>
          <w:bCs w:val="false"/>
          <w:color w:val="00000A"/>
          <w:sz w:val="24"/>
          <w:lang w:val="mn-MN"/>
        </w:rPr>
        <w:tab/>
        <w:t>Бүгд</w:t>
        <w:tab/>
        <w:tab/>
        <w:tab/>
        <w:t>45</w:t>
      </w:r>
    </w:p>
    <w:p>
      <w:pPr>
        <w:pStyle w:val="style0"/>
        <w:jc w:val="both"/>
      </w:pPr>
      <w:r>
        <w:rPr>
          <w:rFonts w:ascii="ArialMT" w:hAnsi="ArialMT"/>
          <w:b w:val="false"/>
          <w:bCs w:val="false"/>
          <w:color w:val="00000A"/>
          <w:sz w:val="24"/>
          <w:lang w:val="mn-MN"/>
        </w:rPr>
        <w:tab/>
      </w:r>
      <w:bookmarkStart w:id="1" w:name="__DdeLink__7870_1595460266"/>
      <w:r>
        <w:rPr>
          <w:rFonts w:ascii="ArialMT" w:hAnsi="ArialMT"/>
          <w:b w:val="false"/>
          <w:bCs w:val="false"/>
          <w:color w:val="00000A"/>
          <w:sz w:val="24"/>
          <w:lang w:val="mn-MN"/>
        </w:rPr>
        <w:t xml:space="preserve">51.1 </w:t>
      </w:r>
      <w:bookmarkEnd w:id="1"/>
      <w:r>
        <w:rPr>
          <w:rFonts w:ascii="ArialMT" w:hAnsi="ArialMT"/>
          <w:b w:val="false"/>
          <w:bCs w:val="false"/>
          <w:color w:val="00000A"/>
          <w:sz w:val="24"/>
          <w:lang w:val="mn-MN"/>
        </w:rPr>
        <w:t>хувийн саналаар дэмжигдлээ.</w:t>
      </w:r>
    </w:p>
    <w:p>
      <w:pPr>
        <w:pStyle w:val="style0"/>
        <w:jc w:val="both"/>
      </w:pPr>
      <w:r>
        <w:rPr/>
      </w:r>
    </w:p>
    <w:p>
      <w:pPr>
        <w:pStyle w:val="style0"/>
        <w:jc w:val="both"/>
      </w:pPr>
      <w:r>
        <w:rPr>
          <w:lang w:val="mn-MN"/>
        </w:rPr>
        <w:tab/>
        <w:t>Хуулийн төслийг анхны хэлэлцүүлэгт бэлтгүүлэхээр Төрийн байгуулалтын байнгын хороонд шилжүүллээ.</w:t>
      </w:r>
    </w:p>
    <w:p>
      <w:pPr>
        <w:pStyle w:val="style0"/>
        <w:jc w:val="both"/>
      </w:pPr>
      <w:r>
        <w:rPr/>
      </w:r>
    </w:p>
    <w:p>
      <w:pPr>
        <w:pStyle w:val="style0"/>
        <w:jc w:val="both"/>
      </w:pPr>
      <w:r>
        <w:rPr>
          <w:lang w:val="mn-MN"/>
        </w:rPr>
        <w:tab/>
      </w:r>
      <w:r>
        <w:rPr>
          <w:b/>
          <w:bCs/>
          <w:i/>
          <w:iCs/>
          <w:lang w:val="mn-MN"/>
        </w:rPr>
        <w:t>Уг асуудлыг 15 цаг 25 минутад хэлэлцэж дуусав.</w:t>
      </w:r>
    </w:p>
    <w:p>
      <w:pPr>
        <w:pStyle w:val="style0"/>
        <w:jc w:val="both"/>
      </w:pPr>
      <w:r>
        <w:rPr/>
      </w:r>
    </w:p>
    <w:p>
      <w:pPr>
        <w:pStyle w:val="style0"/>
        <w:jc w:val="both"/>
      </w:pPr>
      <w:r>
        <w:rPr>
          <w:b/>
          <w:bCs/>
          <w:i/>
          <w:iCs/>
          <w:lang w:val="mn-MN"/>
        </w:rPr>
        <w:tab/>
        <w:t xml:space="preserve">Зургаа. Нийтийн албанд нийтийн болон хувийн ашиг сонирхлыг зохицуулах, ашиг сонирхлын зөрчлөөс урьдчилан сэргийлэх тухай хуульд нэмэлт оруулах тухай, Нийтийн албанд нийтийн болон хувийн ашиг сонирхлыг зохицуулах, ашиг сонирхлын зөрчлөөс урьдчилан сэргийлэх тухай хуульд нэмэлт оруулах тухай хуулийг дагаж мөрдөх журмын тухай хуулийн төслийн төслүүд </w:t>
      </w:r>
      <w:r>
        <w:rPr>
          <w:b w:val="false"/>
          <w:bCs w:val="false"/>
          <w:i/>
          <w:iCs/>
          <w:lang w:val="en-US"/>
        </w:rPr>
        <w:t>(</w:t>
      </w:r>
      <w:r>
        <w:rPr>
          <w:b w:val="false"/>
          <w:bCs w:val="false"/>
          <w:i/>
          <w:iCs/>
          <w:lang w:val="mn-MN"/>
        </w:rPr>
        <w:t>хэлэлцэх эсэх</w:t>
      </w:r>
      <w:r>
        <w:rPr>
          <w:b w:val="false"/>
          <w:bCs w:val="false"/>
          <w:i/>
          <w:iCs/>
          <w:lang w:val="en-US"/>
        </w:rPr>
        <w:t>)</w:t>
      </w:r>
      <w:r>
        <w:rPr>
          <w:b w:val="false"/>
          <w:bCs w:val="false"/>
          <w:i/>
          <w:iCs/>
          <w:lang w:val="mn-MN"/>
        </w:rPr>
        <w:t>.</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Улсын Их Хурлын Тамгын газрын Ерөнхий нарийн бичгийн дарга Б.Болдбаатар, Нарийн бичгийн дарга Н.Отгончимэг, Хууль зүйн үйлчилгээний хэлтсийн дарга Ж.Дашдорж, Хуралдаан зохион байгуулах хэлтсийн дарга Д.Одсүрэн, Төрийн байгуулалтын байнгын хорооны ажлын албаны зөвлөх О.Тунгалаг, Ж.Бямбадулам нар байлцав.</w:t>
      </w:r>
      <w:r>
        <w:rPr>
          <w:b/>
          <w:bCs/>
          <w:i/>
          <w:iCs/>
          <w:lang w:val="mn-MN"/>
        </w:rPr>
        <w:tab/>
      </w:r>
    </w:p>
    <w:p>
      <w:pPr>
        <w:pStyle w:val="style0"/>
        <w:jc w:val="both"/>
      </w:pPr>
      <w:r>
        <w:rPr/>
      </w:r>
    </w:p>
    <w:p>
      <w:pPr>
        <w:pStyle w:val="style0"/>
        <w:jc w:val="both"/>
      </w:pPr>
      <w:r>
        <w:rPr>
          <w:lang w:val="mn-MN"/>
        </w:rPr>
        <w:tab/>
        <w:t>Хуулийн төслийн талаарх хууль санаачлагчийн илтгэлийг Улсын Их Хурлын гишүүн Ж.Батзандан, Төрийн байгуулалтын байнгын хорооны санал, дүгнэлтийг Улсын Их Хурлын гишүүн Су.Батболд нар танилцуулав.</w:t>
      </w:r>
    </w:p>
    <w:p>
      <w:pPr>
        <w:pStyle w:val="style0"/>
        <w:jc w:val="both"/>
      </w:pPr>
      <w:r>
        <w:rPr/>
      </w:r>
    </w:p>
    <w:p>
      <w:pPr>
        <w:pStyle w:val="style0"/>
        <w:jc w:val="both"/>
      </w:pPr>
      <w:r>
        <w:rPr>
          <w:lang w:val="mn-MN"/>
        </w:rPr>
        <w:tab/>
        <w:t>Хууль санаачлагчийн илтгэл болон Байнгын хорооны санал дүгнэлттэй холбогдуулан Улсын Их Хурлын гишүүн Г.Баярсайхан, Н.Батцэрэг, Р.Бурмаа, Д.Ганхуяг, Ж.Энхбаяр, Н.Энхболд, Д.Ганбат, Б.Бат-Эрдэнэ, Д.Хаянхярваа, Л.Эрдэнэчимэг нарын тавьсан асуултад Улсын Их Хурлын гишүүн Ж.Батзандан, З.Энхболд, А.Бакей Р.Бурмаа нар хариулж, тайлбар хийв.</w:t>
      </w:r>
    </w:p>
    <w:p>
      <w:pPr>
        <w:pStyle w:val="style0"/>
        <w:jc w:val="both"/>
      </w:pPr>
      <w:r>
        <w:rPr/>
      </w:r>
    </w:p>
    <w:p>
      <w:pPr>
        <w:pStyle w:val="style0"/>
        <w:jc w:val="both"/>
      </w:pPr>
      <w:r>
        <w:rPr>
          <w:b w:val="false"/>
          <w:bCs w:val="false"/>
          <w:lang w:val="mn-MN"/>
        </w:rPr>
        <w:tab/>
        <w:t>Улсын Их Хурлын гишүүн Б.Бат-Эрдэнэ, Р.Бурмаа, Н.Батцэрэг, Л.Эрдэнэчимэг, Ж.Энхбаяр, Г.Баярсайхан, Ж.Батзандан, А.Бакей нар санал хэлэв.</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-Байнгын хорооны саналаар Нийтийн албанд нийтийн болон хувийн ашиг сонирхлыг зохицуулах, ашиг сонирхлын зөрчлөөс урьдчилан сэргийлэх тухай хуульд нэмэлт оруулах тухай болон Нийтийн албанд нийтийн болон хувийн ашиг сонирхлыг зохицуулах, ашиг сонирхлын зөрчлөөс урьдчилан сэргийлэх тухай хуульд нэмэлт оруулах тухай хуулийг дагаж мөрдөх журмын тухай хуулиудын төслийг хэлэлцэхгүй байх нь зүйтэй гэсэн саналын томьёоллоор санал хураая. </w:t>
      </w:r>
    </w:p>
    <w:p>
      <w:pPr>
        <w:pStyle w:val="style0"/>
        <w:jc w:val="both"/>
      </w:pPr>
      <w:r>
        <w:rPr/>
      </w:r>
    </w:p>
    <w:p>
      <w:pPr>
        <w:pStyle w:val="style0"/>
        <w:jc w:val="both"/>
      </w:pPr>
      <w:r>
        <w:rPr>
          <w:b w:val="false"/>
          <w:bCs w:val="false"/>
          <w:lang w:val="mn-MN"/>
        </w:rPr>
        <w:tab/>
      </w:r>
      <w:r>
        <w:rPr>
          <w:rFonts w:ascii="ArialMT" w:hAnsi="ArialMT"/>
          <w:b w:val="false"/>
          <w:bCs w:val="false"/>
          <w:color w:val="00000A"/>
          <w:sz w:val="24"/>
          <w:szCs w:val="24"/>
          <w:lang w:val="mn-MN"/>
        </w:rPr>
        <w:t>Зөвшөөрсөн</w:t>
        <w:tab/>
        <w:tab/>
        <w:t>10</w:t>
      </w:r>
    </w:p>
    <w:p>
      <w:pPr>
        <w:pStyle w:val="style0"/>
        <w:jc w:val="both"/>
      </w:pPr>
      <w:r>
        <w:rPr>
          <w:b w:val="false"/>
          <w:bCs w:val="false"/>
          <w:color w:val="00000A"/>
          <w:sz w:val="24"/>
          <w:lang w:val="mn-MN"/>
        </w:rPr>
        <w:tab/>
        <w:t>Татгалзсан</w:t>
        <w:tab/>
        <w:tab/>
        <w:t>35</w:t>
      </w:r>
    </w:p>
    <w:p>
      <w:pPr>
        <w:pStyle w:val="style0"/>
        <w:jc w:val="both"/>
      </w:pPr>
      <w:r>
        <w:rPr>
          <w:b w:val="false"/>
          <w:bCs w:val="false"/>
          <w:color w:val="00000A"/>
          <w:sz w:val="24"/>
          <w:lang w:val="mn-MN"/>
        </w:rPr>
        <w:tab/>
        <w:t>Бүгд</w:t>
        <w:tab/>
        <w:tab/>
        <w:tab/>
        <w:t>45</w:t>
      </w:r>
    </w:p>
    <w:p>
      <w:pPr>
        <w:pStyle w:val="style0"/>
        <w:jc w:val="both"/>
      </w:pPr>
      <w:r>
        <w:rPr>
          <w:rFonts w:ascii="ArialMT" w:hAnsi="ArialMT"/>
          <w:b w:val="false"/>
          <w:bCs w:val="false"/>
          <w:color w:val="00000A"/>
          <w:sz w:val="24"/>
          <w:lang w:val="mn-MN"/>
        </w:rPr>
        <w:tab/>
        <w:t>22.2 хувийн саналаар Ж.</w:t>
      </w:r>
      <w:r>
        <w:rPr>
          <w:b w:val="false"/>
          <w:bCs w:val="false"/>
          <w:lang w:val="mn-MN"/>
        </w:rPr>
        <w:t>Батзандан гишүүний саналыг хэлэлцэх нь зүйтэй гэж үзсэн тул анхны хэлэлцүүлэгт бэлтгүүлэхээр Төрийн байгуулалтын байнгын хороонд шилжүүллээ.</w:t>
      </w:r>
    </w:p>
    <w:p>
      <w:pPr>
        <w:pStyle w:val="style0"/>
        <w:jc w:val="both"/>
      </w:pPr>
      <w:r>
        <w:rPr/>
      </w:r>
    </w:p>
    <w:p>
      <w:pPr>
        <w:pStyle w:val="style0"/>
        <w:jc w:val="both"/>
      </w:pPr>
      <w:r>
        <w:rPr>
          <w:b w:val="false"/>
          <w:bCs w:val="false"/>
          <w:lang w:val="mn-MN"/>
        </w:rPr>
        <w:tab/>
      </w:r>
      <w:r>
        <w:rPr>
          <w:b/>
          <w:bCs/>
          <w:i/>
          <w:iCs/>
          <w:lang w:val="mn-MN"/>
        </w:rPr>
        <w:t>Уг асуудлыг 16 цаг 50 минутад хэлэлцэж дуусав.</w:t>
      </w:r>
    </w:p>
    <w:p>
      <w:pPr>
        <w:pStyle w:val="style0"/>
        <w:jc w:val="both"/>
      </w:pPr>
      <w:r>
        <w:rPr/>
      </w:r>
    </w:p>
    <w:p>
      <w:pPr>
        <w:pStyle w:val="style0"/>
        <w:jc w:val="both"/>
      </w:pPr>
      <w:r>
        <w:rPr>
          <w:b/>
          <w:bCs/>
          <w:i/>
          <w:iCs/>
          <w:lang w:val="mn-MN"/>
        </w:rPr>
        <w:tab/>
        <w:t xml:space="preserve">Долоо. Агаарын тухай хуульд нэмэлт, өөрчлөлт оруулах тухай хуулийн төсөл </w:t>
      </w:r>
      <w:r>
        <w:rPr>
          <w:b w:val="false"/>
          <w:bCs w:val="false"/>
          <w:i/>
          <w:iCs/>
          <w:lang w:val="en-US"/>
        </w:rPr>
        <w:t>(</w:t>
      </w:r>
      <w:r>
        <w:rPr>
          <w:b w:val="false"/>
          <w:bCs w:val="false"/>
          <w:i/>
          <w:iCs/>
          <w:lang w:val="mn-MN"/>
        </w:rPr>
        <w:t>хэлэлцэх эсэх</w:t>
      </w:r>
      <w:r>
        <w:rPr>
          <w:b w:val="false"/>
          <w:bCs w:val="false"/>
          <w:i/>
          <w:iCs/>
          <w:lang w:val="en-US"/>
        </w:rPr>
        <w:t>).</w:t>
      </w:r>
    </w:p>
    <w:p>
      <w:pPr>
        <w:pStyle w:val="style0"/>
        <w:jc w:val="both"/>
      </w:pPr>
      <w:r>
        <w:rPr/>
      </w:r>
    </w:p>
    <w:p>
      <w:pPr>
        <w:pStyle w:val="style0"/>
        <w:jc w:val="both"/>
      </w:pPr>
      <w:r>
        <w:rPr>
          <w:b/>
          <w:bCs/>
          <w:i/>
          <w:iCs/>
          <w:lang w:val="en-US"/>
        </w:rPr>
        <w:tab/>
      </w:r>
      <w:r>
        <w:rPr>
          <w:b w:val="false"/>
          <w:bCs w:val="false"/>
          <w:i w:val="false"/>
          <w:iCs w:val="false"/>
          <w:lang w:val="mn-MN"/>
        </w:rPr>
        <w:t>Хэлэлцэж байгаа асуудалтай холбогдуулан Ерөнхийлөгчийн Тамгын газрын дарга П.Цагаан, Ерөнхийлөгчийн зөвлөх Ч.Өнөрбаяр, Агаарын бохирдлыг бууруулах үндэсний хорооны нарийн бичгийн дарга Ж.Мягмар, Байгаль орчин, хүнс, хөдөө аж ахуйн байнгын хорооны ажлын албаны зөвлөх Б.Мөнхцэцэг, референт Б.Баярмаа нар байлцав.</w:t>
      </w:r>
    </w:p>
    <w:p>
      <w:pPr>
        <w:pStyle w:val="style0"/>
        <w:jc w:val="both"/>
      </w:pPr>
      <w:r>
        <w:rPr/>
      </w:r>
    </w:p>
    <w:p>
      <w:pPr>
        <w:pStyle w:val="style0"/>
        <w:jc w:val="both"/>
      </w:pPr>
      <w:r>
        <w:rPr>
          <w:b w:val="false"/>
          <w:bCs w:val="false"/>
          <w:lang w:val="mn-MN"/>
        </w:rPr>
        <w:tab/>
        <w:t>Хуулийн төслийн талаарх хууль санаачлагчийн илтгэлийг Монгол Улсын Ерөнхийлөгчийн Тамгын газрын дарга П.Цагаан, Байгаль орчин, хүнс, хөдөө аж ахуйн байнгын хорооны санал, дүгнэлтийг Улсын Их Хурлын гишүүн Я.Содбаатар нар танилцуулав.</w:t>
      </w:r>
    </w:p>
    <w:p>
      <w:pPr>
        <w:pStyle w:val="style0"/>
        <w:jc w:val="both"/>
      </w:pPr>
      <w:r>
        <w:rPr/>
      </w:r>
    </w:p>
    <w:p>
      <w:pPr>
        <w:pStyle w:val="style0"/>
        <w:jc w:val="both"/>
      </w:pPr>
      <w:r>
        <w:rPr>
          <w:b w:val="false"/>
          <w:bCs w:val="false"/>
          <w:lang w:val="mn-MN"/>
        </w:rPr>
        <w:tab/>
      </w:r>
      <w:r>
        <w:rPr>
          <w:lang w:val="mn-MN"/>
        </w:rPr>
        <w:t>Хууль санаачлагчийн илтгэл болон Байнгын хорооны санал, дүгнэлттэй холбогдуулан Улсын Их Хурлын гишүүн Ж.Энхбаяр, Я.Содбаатар, Д.Дэмбэрэл, Б.Бат-Эрдэнэ, Н.Батцэрэг, З.Баянсэлэнгэ, Л.Эрдэнэчимэг, Д.Батцогт нарын тавьсан асуултад ажлын хэсгээс П.Цагаан хариулж, тайлбар хийв.</w:t>
      </w:r>
    </w:p>
    <w:p>
      <w:pPr>
        <w:pStyle w:val="style0"/>
        <w:jc w:val="both"/>
      </w:pPr>
      <w:r>
        <w:rPr/>
      </w:r>
    </w:p>
    <w:p>
      <w:pPr>
        <w:pStyle w:val="style0"/>
        <w:jc w:val="both"/>
      </w:pPr>
      <w:r>
        <w:rPr>
          <w:lang w:val="mn-MN"/>
        </w:rPr>
        <w:tab/>
      </w:r>
      <w:r>
        <w:rPr>
          <w:b/>
          <w:bCs/>
          <w:lang w:val="mn-MN"/>
        </w:rPr>
        <w:t>З.Энхболд:</w:t>
      </w:r>
      <w:r>
        <w:rPr>
          <w:b w:val="false"/>
          <w:bCs w:val="false"/>
          <w:lang w:val="mn-MN"/>
        </w:rPr>
        <w:t xml:space="preserve"> -Байнгын хорооны саналаар Агаарын тухай хуульд нэмэлт, өөрчлөлт оруулах тухай хуулийн төслийг хэлэлцэх нь зүйтэй гэсэн саналаар санал хураая.</w:t>
      </w:r>
    </w:p>
    <w:p>
      <w:pPr>
        <w:pStyle w:val="style0"/>
        <w:jc w:val="both"/>
      </w:pPr>
      <w:r>
        <w:rPr/>
      </w:r>
    </w:p>
    <w:p>
      <w:pPr>
        <w:pStyle w:val="style0"/>
        <w:jc w:val="both"/>
      </w:pPr>
      <w:r>
        <w:rPr>
          <w:b w:val="false"/>
          <w:bCs w:val="false"/>
          <w:lang w:val="mn-MN"/>
        </w:rPr>
        <w:tab/>
      </w:r>
      <w:r>
        <w:rPr>
          <w:rFonts w:ascii="ArialMT" w:hAnsi="ArialMT"/>
          <w:b w:val="false"/>
          <w:bCs w:val="false"/>
          <w:color w:val="00000A"/>
          <w:sz w:val="24"/>
          <w:szCs w:val="24"/>
          <w:lang w:val="mn-MN"/>
        </w:rPr>
        <w:t>Зөвшөөрсөн</w:t>
        <w:tab/>
        <w:tab/>
        <w:t>33</w:t>
      </w:r>
    </w:p>
    <w:p>
      <w:pPr>
        <w:pStyle w:val="style0"/>
        <w:jc w:val="both"/>
      </w:pPr>
      <w:r>
        <w:rPr>
          <w:b w:val="false"/>
          <w:bCs w:val="false"/>
          <w:color w:val="00000A"/>
          <w:sz w:val="24"/>
          <w:lang w:val="mn-MN"/>
        </w:rPr>
        <w:tab/>
        <w:t>Татгалзсан</w:t>
        <w:tab/>
        <w:tab/>
        <w:t>15</w:t>
      </w:r>
    </w:p>
    <w:p>
      <w:pPr>
        <w:pStyle w:val="style0"/>
        <w:jc w:val="both"/>
      </w:pPr>
      <w:r>
        <w:rPr>
          <w:b w:val="false"/>
          <w:bCs w:val="false"/>
          <w:color w:val="00000A"/>
          <w:sz w:val="24"/>
          <w:lang w:val="mn-MN"/>
        </w:rPr>
        <w:tab/>
        <w:t>Бүгд</w:t>
        <w:tab/>
        <w:tab/>
        <w:tab/>
        <w:t>48</w:t>
      </w:r>
    </w:p>
    <w:p>
      <w:pPr>
        <w:pStyle w:val="style0"/>
        <w:jc w:val="both"/>
      </w:pPr>
      <w:r>
        <w:rPr>
          <w:rFonts w:ascii="ArialMT" w:hAnsi="ArialMT"/>
          <w:b w:val="false"/>
          <w:bCs w:val="false"/>
          <w:color w:val="00000A"/>
          <w:sz w:val="24"/>
          <w:lang w:val="mn-MN"/>
        </w:rPr>
        <w:tab/>
        <w:t>68.8 хувийн саналаар дэмжигдлээ.</w:t>
      </w:r>
    </w:p>
    <w:p>
      <w:pPr>
        <w:pStyle w:val="style0"/>
        <w:jc w:val="both"/>
      </w:pPr>
      <w:r>
        <w:rPr/>
      </w:r>
    </w:p>
    <w:p>
      <w:pPr>
        <w:pStyle w:val="style0"/>
        <w:jc w:val="both"/>
      </w:pPr>
      <w:r>
        <w:rPr>
          <w:rFonts w:ascii="ArialMT" w:hAnsi="ArialMT"/>
          <w:b w:val="false"/>
          <w:bCs w:val="false"/>
          <w:color w:val="00000A"/>
          <w:sz w:val="24"/>
          <w:lang w:val="mn-MN"/>
        </w:rPr>
        <w:tab/>
        <w:t>Хуулийн төслийг</w:t>
      </w:r>
      <w:r>
        <w:rPr>
          <w:b w:val="false"/>
          <w:bCs w:val="false"/>
          <w:lang w:val="mn-MN"/>
        </w:rPr>
        <w:t xml:space="preserve"> анхны хэлэлцүүлэгт бэлтгүүлэхээр Байгаль орчин, хүнс хөдөө аж ахуйн байнгын хороонд шилжүүллээ.</w:t>
      </w:r>
    </w:p>
    <w:p>
      <w:pPr>
        <w:pStyle w:val="style0"/>
        <w:jc w:val="both"/>
      </w:pPr>
      <w:r>
        <w:rPr/>
      </w:r>
    </w:p>
    <w:p>
      <w:pPr>
        <w:pStyle w:val="style0"/>
        <w:jc w:val="both"/>
      </w:pPr>
      <w:r>
        <w:rPr>
          <w:b w:val="false"/>
          <w:bCs w:val="false"/>
          <w:lang w:val="mn-MN"/>
        </w:rPr>
        <w:tab/>
      </w:r>
      <w:bookmarkStart w:id="2" w:name="__DdeLink__5705_114663078"/>
      <w:r>
        <w:rPr>
          <w:b/>
          <w:bCs/>
          <w:i/>
          <w:iCs/>
          <w:lang w:val="mn-MN"/>
        </w:rPr>
        <w:t xml:space="preserve">Эцсийн найруулга: </w:t>
      </w:r>
      <w:r>
        <w:rPr>
          <w:b w:val="false"/>
          <w:bCs w:val="false"/>
          <w:color w:val="00000A"/>
          <w:sz w:val="24"/>
          <w:lang w:val="mn-MN"/>
        </w:rPr>
        <w:t xml:space="preserve">Гаалийн тухай хуулийн төслийг буцаасан тухай Улсын Их Хурлын тогтоолын эцсийн найруулга </w:t>
      </w:r>
      <w:bookmarkEnd w:id="2"/>
      <w:r>
        <w:rPr>
          <w:b w:val="false"/>
          <w:bCs w:val="false"/>
          <w:color w:val="00000A"/>
          <w:sz w:val="24"/>
          <w:lang w:val="mn-MN"/>
        </w:rPr>
        <w:t xml:space="preserve">дээр Улсын Их Хурлын гишүүдээс асуулт, санал гараагүй болно. </w:t>
      </w:r>
    </w:p>
    <w:p>
      <w:pPr>
        <w:pStyle w:val="style0"/>
        <w:jc w:val="both"/>
      </w:pPr>
      <w:r>
        <w:rPr/>
      </w:r>
    </w:p>
    <w:p>
      <w:pPr>
        <w:pStyle w:val="style0"/>
        <w:jc w:val="both"/>
      </w:pPr>
      <w:r>
        <w:rPr>
          <w:b w:val="false"/>
          <w:bCs w:val="false"/>
          <w:color w:val="00000A"/>
          <w:sz w:val="24"/>
          <w:lang w:val="mn-MN"/>
        </w:rPr>
        <w:tab/>
        <w:t xml:space="preserve">Дээрх хуулийн эцсийн найруулгыг сонссоноор тооцов. </w:t>
      </w:r>
      <w:r>
        <w:rPr>
          <w:b w:val="false"/>
          <w:bCs w:val="false"/>
          <w:color w:val="00000A"/>
          <w:sz w:val="24"/>
          <w:lang w:val="en-US"/>
        </w:rPr>
        <w:t>(</w:t>
      </w:r>
      <w:r>
        <w:rPr>
          <w:b w:val="false"/>
          <w:bCs w:val="false"/>
          <w:color w:val="00000A"/>
          <w:sz w:val="24"/>
          <w:lang w:val="mn-MN"/>
        </w:rPr>
        <w:t>12.06</w:t>
      </w:r>
      <w:r>
        <w:rPr>
          <w:b w:val="false"/>
          <w:bCs w:val="false"/>
          <w:color w:val="00000A"/>
          <w:sz w:val="24"/>
          <w:lang w:val="en-US"/>
        </w:rPr>
        <w:t>)</w:t>
      </w:r>
    </w:p>
    <w:p>
      <w:pPr>
        <w:pStyle w:val="style0"/>
        <w:jc w:val="both"/>
      </w:pPr>
      <w:r>
        <w:rPr/>
      </w:r>
    </w:p>
    <w:p>
      <w:pPr>
        <w:pStyle w:val="style0"/>
        <w:jc w:val="both"/>
      </w:pPr>
      <w:r>
        <w:rPr/>
        <w:tab/>
      </w:r>
      <w:r>
        <w:rPr>
          <w:b w:val="false"/>
          <w:bCs w:val="false"/>
          <w:i w:val="false"/>
          <w:iCs w:val="false"/>
          <w:lang w:val="mn-MN"/>
        </w:rPr>
        <w:t>11:00-11:05 цагт Улсын Их Хурлын гишүүн С.Баярцогтын урилгаар</w:t>
      </w:r>
      <w:r>
        <w:rPr>
          <w:b w:val="false"/>
          <w:bCs w:val="false"/>
          <w:lang w:val="mn-MN"/>
        </w:rPr>
        <w:t xml:space="preserve"> </w:t>
      </w:r>
      <w:r>
        <w:rPr>
          <w:color w:val="00000A"/>
          <w:sz w:val="24"/>
          <w:lang w:val="mn-MN"/>
        </w:rPr>
        <w:t xml:space="preserve"> Сэлэнгэ аймгийн багш нар, 11:20-11:25 цагт Монголын ахмадын холбооны ахмадууд, 11:35-11:40 цагт Улсын Их Хурлын гишүүн Д.Арвины урилгаар Монголын сагсан бөмбөгийн холбооны Лигийн тамирчид, 14:45-14:50 цагт Улсын Их Хурлын гишүүн С.Дэмбэрэлийн урилгаар 116 дугаар сургуулийн багш, сурагчид, 15:45-15:50 цагт Улсын Их Хурлын гишүүн Г.Уянгын урилгаар БНТУ-ын Цагдаагийн академийн төгсөгчид, 16:10-16:15 цагт Улсын Их Хурлын гишүүн А.Бакейгийн урилгаар ХААИС-ийн оюутнууд, 16:20-16:25 цагт Хууль сахиулах их сургуулийн Онцгой байдлын сургуулийн оюутнууд тус тус Төрийн ордон, чуулганы нэгдсэн хуралдааны үйл ажиллагаатай танилцав.</w:t>
      </w:r>
    </w:p>
    <w:p>
      <w:pPr>
        <w:pStyle w:val="style0"/>
        <w:jc w:val="both"/>
      </w:pPr>
      <w:r>
        <w:rPr/>
      </w:r>
    </w:p>
    <w:p>
      <w:pPr>
        <w:pStyle w:val="style0"/>
        <w:jc w:val="both"/>
      </w:pPr>
      <w:r>
        <w:rPr>
          <w:color w:val="00000A"/>
          <w:sz w:val="24"/>
          <w:lang w:val="mn-MN"/>
        </w:rPr>
        <w:tab/>
      </w:r>
      <w:r>
        <w:rPr>
          <w:b/>
          <w:bCs/>
          <w:i/>
          <w:iCs/>
          <w:color w:val="00000A"/>
          <w:sz w:val="24"/>
          <w:lang w:val="mn-MN"/>
        </w:rPr>
        <w:t>Хуралдаан 17 цаг 45 минутад өндөрлөв.</w:t>
      </w:r>
    </w:p>
    <w:p>
      <w:pPr>
        <w:pStyle w:val="style0"/>
        <w:jc w:val="both"/>
      </w:pPr>
      <w:r>
        <w:rPr/>
      </w:r>
    </w:p>
    <w:p>
      <w:pPr>
        <w:pStyle w:val="style0"/>
        <w:jc w:val="both"/>
      </w:pPr>
      <w:r>
        <w:rPr>
          <w:color w:val="00000A"/>
          <w:sz w:val="24"/>
          <w:lang w:val="mn-MN"/>
        </w:rPr>
        <w:tab/>
      </w:r>
      <w:r>
        <w:rPr>
          <w:b/>
          <w:bCs/>
          <w:i/>
          <w:iCs/>
          <w:color w:val="00000A"/>
          <w:sz w:val="24"/>
          <w:lang w:val="mn-MN"/>
        </w:rPr>
        <w:t>Тэмдэглэлтэй танилцсан:</w:t>
      </w:r>
    </w:p>
    <w:p>
      <w:pPr>
        <w:pStyle w:val="style0"/>
        <w:jc w:val="both"/>
      </w:pPr>
      <w:r>
        <w:rPr>
          <w:color w:val="00000A"/>
          <w:sz w:val="24"/>
          <w:lang w:val="mn-MN"/>
        </w:rPr>
        <w:tab/>
        <w:t>ТАМГЫН ГАЗРЫН ЕРӨНХИЙ</w:t>
      </w:r>
    </w:p>
    <w:p>
      <w:pPr>
        <w:pStyle w:val="style0"/>
        <w:jc w:val="both"/>
      </w:pPr>
      <w:r>
        <w:rPr>
          <w:color w:val="00000A"/>
          <w:sz w:val="24"/>
          <w:lang w:val="mn-MN"/>
        </w:rPr>
        <w:tab/>
        <w:t>НАРИЙН БИЧГИЙН ДАРГА</w:t>
        <w:tab/>
        <w:tab/>
        <w:tab/>
        <w:tab/>
        <w:tab/>
        <w:t>Б.БОЛДБААТАР</w:t>
      </w:r>
    </w:p>
    <w:p>
      <w:pPr>
        <w:pStyle w:val="style0"/>
        <w:jc w:val="both"/>
      </w:pPr>
      <w:r>
        <w:rPr>
          <w:color w:val="00000A"/>
          <w:sz w:val="24"/>
          <w:lang w:val="mn-MN"/>
        </w:rPr>
        <w:tab/>
      </w:r>
    </w:p>
    <w:p>
      <w:pPr>
        <w:pStyle w:val="style0"/>
        <w:jc w:val="both"/>
      </w:pPr>
      <w:r>
        <w:rPr>
          <w:b/>
          <w:bCs/>
          <w:i/>
          <w:iCs/>
          <w:color w:val="00000A"/>
          <w:sz w:val="24"/>
          <w:lang w:val="mn-MN"/>
        </w:rPr>
        <w:tab/>
        <w:t>Тэмдэглэл хөтөлсөн:</w:t>
      </w:r>
    </w:p>
    <w:p>
      <w:pPr>
        <w:pStyle w:val="style0"/>
        <w:jc w:val="both"/>
      </w:pPr>
      <w:r>
        <w:rPr>
          <w:color w:val="00000A"/>
          <w:sz w:val="24"/>
          <w:lang w:val="mn-MN"/>
        </w:rPr>
        <w:tab/>
        <w:t>ПРОТОКОЛЫН АЛБАНЫ</w:t>
      </w:r>
    </w:p>
    <w:p>
      <w:pPr>
        <w:pStyle w:val="style0"/>
        <w:jc w:val="both"/>
      </w:pPr>
      <w:r>
        <w:rPr>
          <w:color w:val="00000A"/>
          <w:sz w:val="24"/>
          <w:lang w:val="mn-MN"/>
        </w:rPr>
        <w:tab/>
        <w:t>ШИНЖЭЭЧ</w:t>
        <w:tab/>
        <w:tab/>
        <w:tab/>
        <w:tab/>
        <w:tab/>
        <w:tab/>
        <w:tab/>
        <w:tab/>
        <w:t xml:space="preserve">Д.ЭНЭБИШ </w:t>
      </w:r>
      <w:r>
        <w:rPr>
          <w:b w:val="false"/>
          <w:bCs w:val="false"/>
          <w:i w:val="false"/>
          <w:iCs w:val="false"/>
          <w:lang w:val="mn-MN"/>
        </w:rPr>
        <w:b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b/>
          <w:bCs/>
          <w:i w:val="false"/>
          <w:iCs w:val="false"/>
          <w:lang w:val="mn-MN"/>
        </w:rPr>
        <w:t xml:space="preserve">МОНГОЛ УЛСЫН ИХ ХУРЛЫН 2013 ОНЫ НАМРЫН ЭЭЛЖИТ </w:t>
      </w:r>
    </w:p>
    <w:p>
      <w:pPr>
        <w:pStyle w:val="style0"/>
        <w:spacing w:after="0" w:before="0"/>
        <w:contextualSpacing w:val="false"/>
        <w:jc w:val="center"/>
      </w:pPr>
      <w:r>
        <w:rPr>
          <w:b/>
          <w:bCs/>
          <w:i w:val="false"/>
          <w:iCs w:val="false"/>
          <w:lang w:val="mn-MN"/>
        </w:rPr>
        <w:t xml:space="preserve">ЧУУЛГАНЫ 11 ДҮГЭЭР САРЫН 28-НЫ ӨДӨР </w:t>
      </w:r>
      <w:r>
        <w:rPr>
          <w:b/>
          <w:bCs/>
          <w:i w:val="false"/>
          <w:iCs w:val="false"/>
          <w:lang w:val="en-US"/>
        </w:rPr>
        <w:t>(</w:t>
      </w:r>
      <w:r>
        <w:rPr>
          <w:b/>
          <w:bCs/>
          <w:i w:val="false"/>
          <w:iCs w:val="false"/>
          <w:lang w:val="mn-MN"/>
        </w:rPr>
        <w:t>ПҮРЭВ ГАРАГ</w:t>
      </w:r>
      <w:r>
        <w:rPr>
          <w:b/>
          <w:bCs/>
          <w:i w:val="false"/>
          <w:iCs w:val="false"/>
          <w:lang w:val="en-US"/>
        </w:rPr>
        <w:t>)</w:t>
      </w:r>
      <w:r>
        <w:rPr>
          <w:b/>
          <w:bCs/>
          <w:i w:val="false"/>
          <w:iCs w:val="false"/>
          <w:lang w:val="mn-MN"/>
        </w:rPr>
        <w:t xml:space="preserve">-ИЙН  </w:t>
      </w:r>
    </w:p>
    <w:p>
      <w:pPr>
        <w:pStyle w:val="style34"/>
        <w:spacing w:after="0" w:before="0"/>
        <w:contextualSpacing w:val="false"/>
        <w:jc w:val="center"/>
      </w:pPr>
      <w:r>
        <w:rPr>
          <w:b/>
          <w:bCs/>
          <w:i w:val="false"/>
          <w:iCs w:val="false"/>
          <w:lang w:val="mn-MN"/>
        </w:rPr>
        <w:t>НЭГДСЭН ХУРАЛДААНЫ ДЭЛГЭРЭНГҮЙ ТЭМДЭГЛЭЛ</w:t>
      </w:r>
    </w:p>
    <w:p>
      <w:pPr>
        <w:pStyle w:val="style34"/>
        <w:spacing w:after="0" w:before="0"/>
        <w:contextualSpacing w:val="false"/>
        <w:jc w:val="center"/>
      </w:pPr>
      <w:r>
        <w:rPr/>
      </w:r>
    </w:p>
    <w:p>
      <w:pPr>
        <w:pStyle w:val="style0"/>
        <w:jc w:val="both"/>
      </w:pPr>
      <w:r>
        <w:rPr/>
        <w:tab/>
      </w:r>
      <w:r>
        <w:rPr>
          <w:b/>
          <w:bCs/>
          <w:lang w:val="mn-MN"/>
        </w:rPr>
        <w:t>З.Энхболд:</w:t>
      </w:r>
      <w:r>
        <w:rPr>
          <w:lang w:val="mn-MN"/>
        </w:rPr>
        <w:t xml:space="preserve"> -Баярын мэнд хүргэе. Өнөөдөр Улсын Их Хурлын 2013 оны намрын ээлжит чуулганы 11 сарын 28-ны өдрийн 10 цаг болж байна. 40 гишүүн хүрэлцэн ирсэн байна. Хуралдаан нээснийг мэдэгдье.</w:t>
      </w:r>
    </w:p>
    <w:p>
      <w:pPr>
        <w:pStyle w:val="style0"/>
        <w:jc w:val="both"/>
      </w:pPr>
      <w:r>
        <w:rPr/>
      </w:r>
    </w:p>
    <w:p>
      <w:pPr>
        <w:pStyle w:val="style0"/>
        <w:jc w:val="both"/>
      </w:pPr>
      <w:r>
        <w:rPr>
          <w:lang w:val="mn-MN"/>
        </w:rPr>
        <w:tab/>
        <w:t>11 гишүүн гадаадад томилолттой байна. Хэлэлцэх асуудлыг танилцуулъя. 7 асуудал байна. Эхний асуудал Шүүхийн иргэдийн төлөөлөгчийн эрх зүйн байдлын тухай хуулийн зарим заалт, үндсэн хуулийн холбогдох заалтыг зөрчсөн эсэх тухай маргааныг хянан шийдвэрлэсэн тухай Үндсэн хуулийн цэцийн 2013 оны 4 дүгээр дүгнэлт.</w:t>
      </w:r>
    </w:p>
    <w:p>
      <w:pPr>
        <w:pStyle w:val="style0"/>
        <w:jc w:val="both"/>
      </w:pPr>
      <w:r>
        <w:rPr/>
      </w:r>
    </w:p>
    <w:p>
      <w:pPr>
        <w:pStyle w:val="style0"/>
        <w:jc w:val="both"/>
      </w:pPr>
      <w:r>
        <w:rPr>
          <w:lang w:val="mn-MN"/>
        </w:rPr>
        <w:tab/>
        <w:t>Хоёрдугаар асуудал. Хилийн боомтын тухай болон дагалдан өргөн мэдүүлсэн хууль тогтоолуудын төсөл анхны хэлэлцүүлэг үргэлжилнэ.</w:t>
      </w:r>
    </w:p>
    <w:p>
      <w:pPr>
        <w:pStyle w:val="style0"/>
        <w:jc w:val="both"/>
      </w:pPr>
      <w:r>
        <w:rPr/>
      </w:r>
    </w:p>
    <w:p>
      <w:pPr>
        <w:pStyle w:val="style0"/>
        <w:jc w:val="both"/>
      </w:pPr>
      <w:r>
        <w:rPr>
          <w:lang w:val="mn-MN"/>
        </w:rPr>
        <w:tab/>
        <w:t>Гурав. Ногоон хөгжлийн үзэл баримтлал, дунд хугацааны хөтөлбөр батлах тухай Улсын Их Хурлын тогтоолын төсөл хэлэлцэх эсэх.</w:t>
      </w:r>
    </w:p>
    <w:p>
      <w:pPr>
        <w:pStyle w:val="style0"/>
        <w:jc w:val="both"/>
      </w:pPr>
      <w:r>
        <w:rPr/>
      </w:r>
    </w:p>
    <w:p>
      <w:pPr>
        <w:pStyle w:val="style0"/>
        <w:jc w:val="both"/>
      </w:pPr>
      <w:r>
        <w:rPr>
          <w:lang w:val="mn-MN"/>
        </w:rPr>
        <w:tab/>
        <w:t>Дөрөв. Нийтээр тэмдэглэх баярын болон тэмдэглэлт өдрүүдийн тухай хуульд нэмэлт оруулах тухай, Хөдөлмөрийн тухай хуульд нэмэлт оруулах тухай хуулиудын төсөл анхны хэлэлцүүлэг.</w:t>
      </w:r>
    </w:p>
    <w:p>
      <w:pPr>
        <w:pStyle w:val="style0"/>
        <w:jc w:val="both"/>
      </w:pPr>
      <w:r>
        <w:rPr/>
      </w:r>
    </w:p>
    <w:p>
      <w:pPr>
        <w:pStyle w:val="style0"/>
        <w:jc w:val="both"/>
      </w:pPr>
      <w:r>
        <w:rPr>
          <w:lang w:val="mn-MN"/>
        </w:rPr>
        <w:tab/>
        <w:t>Тав. 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төсөл Улсын Их Хурлын гишүүн Баасанхүү нарын өргөн мэдүүлсэн хэлэлцэх эсэх.</w:t>
      </w:r>
    </w:p>
    <w:p>
      <w:pPr>
        <w:pStyle w:val="style0"/>
        <w:jc w:val="both"/>
      </w:pPr>
      <w:r>
        <w:rPr/>
      </w:r>
    </w:p>
    <w:p>
      <w:pPr>
        <w:pStyle w:val="style0"/>
        <w:jc w:val="both"/>
      </w:pPr>
      <w:r>
        <w:rPr>
          <w:lang w:val="mn-MN"/>
        </w:rPr>
        <w:tab/>
        <w:t>Зургаа. Нийтийн албанд нийтийн болон хувийн ашиг сонирхлыг зохицуулах, ашиг сонирхлын зөрчлөөс урьдчилан сэргийлэх тухай хуульд нэмэлт оруулах тухай, мөн уг хуулийг дагаж мөрдөх журмын тухай хуулиудын төсөл Улсын Их Хурлын гишүүн Батзандангийн өргөн мэдүүлсэн хэлэлцэх эсэх.</w:t>
      </w:r>
    </w:p>
    <w:p>
      <w:pPr>
        <w:pStyle w:val="style0"/>
        <w:jc w:val="both"/>
      </w:pPr>
      <w:r>
        <w:rPr/>
      </w:r>
    </w:p>
    <w:p>
      <w:pPr>
        <w:pStyle w:val="style0"/>
        <w:jc w:val="both"/>
      </w:pPr>
      <w:r>
        <w:rPr>
          <w:lang w:val="mn-MN"/>
        </w:rPr>
        <w:tab/>
        <w:t>Долоо. Агаарын тухай хуульд нэмэлт, өөрчлөлт оруулах тухай хуулийн төсөл хэлэлцэх эсэх.</w:t>
      </w:r>
    </w:p>
    <w:p>
      <w:pPr>
        <w:pStyle w:val="style0"/>
        <w:jc w:val="both"/>
      </w:pPr>
      <w:r>
        <w:rPr/>
      </w:r>
    </w:p>
    <w:p>
      <w:pPr>
        <w:pStyle w:val="style0"/>
        <w:jc w:val="both"/>
      </w:pPr>
      <w:r>
        <w:rPr>
          <w:lang w:val="mn-MN"/>
        </w:rPr>
        <w:tab/>
        <w:t xml:space="preserve">Хэлэлцэх асуудал дээр саналтай гишүүд байна уу. Алга байна. Хэлэлцэх асуудлаа баталъя. </w:t>
      </w:r>
    </w:p>
    <w:p>
      <w:pPr>
        <w:pStyle w:val="style0"/>
        <w:jc w:val="both"/>
      </w:pPr>
      <w:r>
        <w:rPr/>
      </w:r>
    </w:p>
    <w:p>
      <w:pPr>
        <w:pStyle w:val="style0"/>
        <w:jc w:val="both"/>
      </w:pPr>
      <w:r>
        <w:rPr>
          <w:lang w:val="mn-MN"/>
        </w:rPr>
        <w:tab/>
        <w:t xml:space="preserve">Энэ 7 хоногт төрсөн өдөр нь тохиож байгаа Улсын Их Хурлын гишүүдэд мэндчилгээ дэвшүүлье. 11 сарын 25-нд Улсын Их Хурлын гишүүн Данзангийн Лүндээжанцан, 11 сарын 27-нд Улсын Их Хурлын гишүүн Мишигийн Сономпил, 12 сарын 1-нд Шаравдоржийн Түвдэндорж нар төрсөн байна. Улсын Их Хурлын гишүүдийнхээ нэрийн өмнөөс төрсөн өдөр нь энэ 7 хоногт тохиож байгаа 3 гишүүндээ аз жаргал, эрүүл энх, ажлын амжилт, сайн сайхан бүхнийг хүсэн ерөөе. </w:t>
      </w:r>
      <w:r>
        <w:rPr>
          <w:lang w:val="en-US"/>
        </w:rPr>
        <w:t>(</w:t>
      </w:r>
      <w:r>
        <w:rPr>
          <w:lang w:val="mn-MN"/>
        </w:rPr>
        <w:t>алга ташив</w:t>
      </w:r>
      <w:r>
        <w:rPr>
          <w:lang w:val="en-US"/>
        </w:rPr>
        <w:t>)</w:t>
      </w:r>
    </w:p>
    <w:p>
      <w:pPr>
        <w:pStyle w:val="style0"/>
        <w:jc w:val="both"/>
      </w:pPr>
      <w:r>
        <w:rPr/>
      </w:r>
    </w:p>
    <w:p>
      <w:pPr>
        <w:pStyle w:val="style0"/>
        <w:jc w:val="both"/>
      </w:pPr>
      <w:r>
        <w:rPr>
          <w:lang w:val="en-US"/>
        </w:rPr>
        <w:tab/>
      </w:r>
      <w:r>
        <w:rPr>
          <w:lang w:val="mn-MN"/>
        </w:rPr>
        <w:t>Компьютер дотор бүртгэл нь байгаа учгаас би нэрийг нь хэллээ. Бодит байдал дээр байхгүй байна. Сономпил гишүүн томилолттой, нөгөө хоёр нь бол бүртгэлд орсон байна.</w:t>
      </w:r>
    </w:p>
    <w:p>
      <w:pPr>
        <w:pStyle w:val="style0"/>
        <w:jc w:val="both"/>
      </w:pPr>
      <w:r>
        <w:rPr/>
      </w:r>
    </w:p>
    <w:p>
      <w:pPr>
        <w:pStyle w:val="style0"/>
        <w:jc w:val="both"/>
      </w:pPr>
      <w:r>
        <w:rPr>
          <w:lang w:val="mn-MN"/>
        </w:rPr>
        <w:tab/>
        <w:t>Өнөөдрийн нэгдсэн хуралдаанд мөн танилцуулах асуудал байна. Улсын Их Хурлын гишүүн Батхүү, М.Энхболд, Д.Бат-Эрдэнэ нарын нэр бүхий 7 гишүүн 2013 оны 6 сарын 22-ны өдөр Улсын Их Хуралд өргөн мэдүүлсэн Үндэсний баяр наадмын тухай хуулийн төслөө татан авах тухай албан бичгийг Улсын Их Хуралд ирүүлсэн байна. Албан бичгийг уншиж танилцуулъя.</w:t>
      </w:r>
    </w:p>
    <w:p>
      <w:pPr>
        <w:pStyle w:val="style0"/>
        <w:jc w:val="both"/>
      </w:pPr>
      <w:r>
        <w:rPr/>
      </w:r>
    </w:p>
    <w:p>
      <w:pPr>
        <w:pStyle w:val="style0"/>
        <w:jc w:val="both"/>
      </w:pPr>
      <w:r>
        <w:rPr>
          <w:lang w:val="mn-MN"/>
        </w:rPr>
        <w:tab/>
        <w:t>Хуулийн төсөл татаж авах тухай. Монгол Улсын Их Хурлын гишүүн Г.Батхүү, М.Энхболд, Д.Бат-Эрдэнэ нарын нэр бүхий 7 гишүүн Үндэсний их баяр наадмын тухай хуулийн шинэчилсэн найруулгыг 2013 оны 6 сарын 22-ны өдөр өргөн мэдүүлсэн. Монгол  Улсын Их Хурлын тухай хуулийн 7 дугаар зүйлийн 7.1.4-т заасан эрхийнхээ дагуу Монгол Улсын чуулганы нэгдсэн хуралдааны дэгийн тухай хуулийн 17 дугаар зүйлийн 17.3 дахь заалтыг үндэслэн дээрх хуулийн төслийн шинэчилсэн найруулгыг татаж авах хүсэлтийг гаргаж байгаа тул хүлээн авч шийдвэрлэж өгнө үү. Г.Батхүү, М.Энхболд, Д.Бат-Эрдэнэ, Х.Болорчулуун, Б.Болор, Ц.Даваасүрэн нарын гарын үсэг байна. Наранхүү гишүүний гарын үсэг байхгүй байна.</w:t>
      </w:r>
    </w:p>
    <w:p>
      <w:pPr>
        <w:pStyle w:val="style0"/>
        <w:jc w:val="both"/>
      </w:pPr>
      <w:r>
        <w:rPr/>
      </w:r>
    </w:p>
    <w:p>
      <w:pPr>
        <w:pStyle w:val="style0"/>
        <w:jc w:val="both"/>
      </w:pPr>
      <w:r>
        <w:rPr>
          <w:lang w:val="mn-MN"/>
        </w:rPr>
        <w:tab/>
        <w:t xml:space="preserve">Саяын бичгийг уншсанаар хуулийн төслөө татан авсанд тооцно гэж заасан байдаг. </w:t>
      </w:r>
    </w:p>
    <w:p>
      <w:pPr>
        <w:pStyle w:val="style0"/>
        <w:jc w:val="both"/>
      </w:pPr>
      <w:r>
        <w:rPr/>
      </w:r>
    </w:p>
    <w:p>
      <w:pPr>
        <w:pStyle w:val="style0"/>
        <w:jc w:val="both"/>
      </w:pPr>
      <w:r>
        <w:rPr>
          <w:lang w:val="mn-MN"/>
        </w:rPr>
        <w:tab/>
        <w:t>Хэлэлцэх асуудалдаа оръё.</w:t>
      </w:r>
    </w:p>
    <w:p>
      <w:pPr>
        <w:pStyle w:val="style0"/>
        <w:jc w:val="both"/>
      </w:pPr>
      <w:r>
        <w:rPr/>
      </w:r>
    </w:p>
    <w:p>
      <w:pPr>
        <w:pStyle w:val="style0"/>
        <w:jc w:val="both"/>
      </w:pPr>
      <w:r>
        <w:rPr>
          <w:lang w:val="mn-MN"/>
        </w:rPr>
        <w:tab/>
        <w:t>Шүүхийн иргэдийн төлөөлөгчийн эрх зүйн байдлын тухай хуулийн зарим заалт Үндсэн хуулийн холбогдох заалтыг зөрчсөн эсэх тухай маргааныг хянан шийдвэрлэх тухай Үндсэн хуулийн цэцийн 2013 оны 4 дүгээр дүгнэлтийг сонсъё. Үндсэн хуулийн цэцийн дүгнэлтийг Үндсэн хуулийн цэцийн гишүүн Ганзориг танилцуулна. Индэрт урьж байна.</w:t>
      </w:r>
    </w:p>
    <w:p>
      <w:pPr>
        <w:pStyle w:val="style0"/>
        <w:jc w:val="both"/>
      </w:pPr>
      <w:r>
        <w:rPr/>
      </w:r>
    </w:p>
    <w:p>
      <w:pPr>
        <w:pStyle w:val="style0"/>
        <w:jc w:val="both"/>
      </w:pPr>
      <w:r>
        <w:rPr>
          <w:lang w:val="mn-MN"/>
        </w:rPr>
        <w:tab/>
      </w:r>
      <w:r>
        <w:rPr>
          <w:b/>
          <w:bCs/>
          <w:lang w:val="mn-MN"/>
        </w:rPr>
        <w:t>Д.Ганзориг:</w:t>
      </w:r>
      <w:r>
        <w:rPr>
          <w:lang w:val="mn-MN"/>
        </w:rPr>
        <w:t xml:space="preserve"> -Улсын Их Хурлын дарга, эрхэм гишүүд ээ,</w:t>
      </w:r>
    </w:p>
    <w:p>
      <w:pPr>
        <w:pStyle w:val="style0"/>
        <w:jc w:val="both"/>
      </w:pPr>
      <w:r>
        <w:rPr/>
      </w:r>
    </w:p>
    <w:p>
      <w:pPr>
        <w:pStyle w:val="style0"/>
        <w:jc w:val="both"/>
      </w:pPr>
      <w:r>
        <w:rPr>
          <w:lang w:val="mn-MN"/>
        </w:rPr>
        <w:tab/>
        <w:t>Шүүхийн иргэдийн төлөөлөгчийн эрх зүйн байдлын тухай хуулийн зарим заалт Үндсэн хуулийн холбогдох заалтыг зөрчсөн эсэх талаар Үндсэн хуулийн цэцээс дүгнэлт гаргасан байгаа. Уг дүгнэлтийг уншиж танилцуулъя.</w:t>
      </w:r>
    </w:p>
    <w:p>
      <w:pPr>
        <w:pStyle w:val="style0"/>
        <w:jc w:val="both"/>
      </w:pPr>
      <w:r>
        <w:rPr/>
      </w:r>
    </w:p>
    <w:p>
      <w:pPr>
        <w:pStyle w:val="style0"/>
        <w:jc w:val="both"/>
      </w:pPr>
      <w:r>
        <w:rPr>
          <w:lang w:val="mn-MN"/>
        </w:rPr>
        <w:tab/>
        <w:t xml:space="preserve">Монгол Улсын Үндсэн хуулийн цэцийн дүгнэлт. 2013 оны 11 дүгээр сарын 13-ны өдөр. Дугаар 4. </w:t>
      </w:r>
    </w:p>
    <w:p>
      <w:pPr>
        <w:pStyle w:val="style0"/>
        <w:jc w:val="both"/>
      </w:pPr>
      <w:r>
        <w:rPr/>
      </w:r>
    </w:p>
    <w:p>
      <w:pPr>
        <w:pStyle w:val="style0"/>
        <w:jc w:val="both"/>
      </w:pPr>
      <w:r>
        <w:rPr>
          <w:lang w:val="mn-MN"/>
        </w:rPr>
        <w:tab/>
        <w:t xml:space="preserve">Шүүхийн иргэдийн төлөөлөгчийн эрх зүйн байдлын тухай хуулийн зарим заалт үндсэн хуулийн холбогдох маргааныг зөрчсөн эсэх тухай маргааныг хянан шийдвэрлэсэн тухай. </w:t>
      </w:r>
    </w:p>
    <w:p>
      <w:pPr>
        <w:pStyle w:val="style0"/>
        <w:jc w:val="both"/>
      </w:pPr>
      <w:r>
        <w:rPr/>
      </w:r>
    </w:p>
    <w:p>
      <w:pPr>
        <w:pStyle w:val="style0"/>
        <w:jc w:val="both"/>
      </w:pPr>
      <w:r>
        <w:rPr>
          <w:lang w:val="mn-MN"/>
        </w:rPr>
        <w:tab/>
        <w:t xml:space="preserve">Үндсэн хуулийн цэцийн хуралдааны танхим. 14 цаг. </w:t>
      </w:r>
    </w:p>
    <w:p>
      <w:pPr>
        <w:pStyle w:val="style0"/>
        <w:jc w:val="both"/>
      </w:pPr>
      <w:r>
        <w:rPr/>
      </w:r>
    </w:p>
    <w:p>
      <w:pPr>
        <w:pStyle w:val="style0"/>
        <w:jc w:val="both"/>
      </w:pPr>
      <w:r>
        <w:rPr>
          <w:lang w:val="mn-MN"/>
        </w:rPr>
        <w:tab/>
        <w:t>Монгол Улсын Үндсэн хуулийн цэцийн дунд суудлын хуралдааны Цэцийн гишүүн Д.Наранчимэг даргалж, гишүүн П.Очирбат, Д.Сугар, Д.Сарантуяа, П.Пүрэвням нарын бүрэлдэхүүнтэй хуралдааны нарийн бичгийн даргаар Болортунгалагийг оролцуулан Үндсэн хуулийн цэцийн хуралдааны танхимд нээлттэй хийв.</w:t>
      </w:r>
    </w:p>
    <w:p>
      <w:pPr>
        <w:pStyle w:val="style0"/>
        <w:jc w:val="both"/>
      </w:pPr>
      <w:r>
        <w:rPr>
          <w:lang w:val="mn-MN"/>
        </w:rPr>
        <w:tab/>
        <w:t xml:space="preserve">Хуралдаанд өргөдөл гаргагч иргэн Баясгалан, Монгол Улсын Их Хурлын итгэмжлэгдсэн төлөөлөгч Улсын Их Хурлын гишүүн Х.Тэмүүжин нар оролцлоо. </w:t>
      </w:r>
    </w:p>
    <w:p>
      <w:pPr>
        <w:pStyle w:val="style0"/>
        <w:jc w:val="both"/>
      </w:pPr>
      <w:r>
        <w:rPr/>
      </w:r>
    </w:p>
    <w:p>
      <w:pPr>
        <w:pStyle w:val="style0"/>
        <w:jc w:val="both"/>
      </w:pPr>
      <w:r>
        <w:rPr>
          <w:lang w:val="mn-MN"/>
        </w:rPr>
        <w:tab/>
        <w:t xml:space="preserve">Шүүхийн иргэдийн төлөөлөгчийн эрх зүйн байдлын тухай хуулийн 3 дугаар зүйлийн 3.3.1, 12 дугаар зүйлийн 12.1 дэх хэсгийн зарим заалт, Үндсэн хуулийн 49 дүгээр зүйлийн 2 дахь хэсгийн заалтыг зөрчсөн эсэх тухай маргааныг хянан хэлэлцэв. </w:t>
      </w:r>
    </w:p>
    <w:p>
      <w:pPr>
        <w:pStyle w:val="style0"/>
        <w:jc w:val="both"/>
      </w:pPr>
      <w:r>
        <w:rPr/>
      </w:r>
    </w:p>
    <w:p>
      <w:pPr>
        <w:pStyle w:val="style0"/>
        <w:jc w:val="both"/>
      </w:pPr>
      <w:r>
        <w:rPr>
          <w:lang w:val="mn-MN"/>
        </w:rPr>
        <w:tab/>
        <w:t>Хуралдааны явцад мэдээлэл гаргагч иргэн О.Баясгалан Шүүхийн иргэдийн төлөөлөгчийн эрх зүйн байдлын тухай хуулийн 3 дугаар зүйлийн 3.1 дэх хэсгийн заалт, Үндсэн хуулийн холбогдох заалтыг зөрчсөн эсэхийг тогтоолгох тухай шаардлагаасаа татгалзсан болно.</w:t>
      </w:r>
    </w:p>
    <w:p>
      <w:pPr>
        <w:pStyle w:val="style0"/>
        <w:jc w:val="both"/>
      </w:pPr>
      <w:r>
        <w:rPr/>
      </w:r>
    </w:p>
    <w:p>
      <w:pPr>
        <w:pStyle w:val="style0"/>
        <w:jc w:val="both"/>
      </w:pPr>
      <w:r>
        <w:rPr>
          <w:lang w:val="mn-MN"/>
        </w:rPr>
        <w:tab/>
        <w:t xml:space="preserve">Үндэслэл хэсгийг та бүхэнд танилцуулъя. </w:t>
      </w:r>
    </w:p>
    <w:p>
      <w:pPr>
        <w:pStyle w:val="style0"/>
        <w:jc w:val="both"/>
      </w:pPr>
      <w:r>
        <w:rPr/>
      </w:r>
    </w:p>
    <w:p>
      <w:pPr>
        <w:pStyle w:val="style0"/>
        <w:jc w:val="both"/>
      </w:pPr>
      <w:r>
        <w:rPr>
          <w:lang w:val="mn-MN"/>
        </w:rPr>
        <w:tab/>
        <w:t>1.Монгол Улсын Үндсэн хуулийн 47 дугаар зүйлийн 1 дэх хэсэгт Монгол Улсад шүүх эрх мэдлийг гагцхүү шүүх хэрэгжүүлнэ. Монгол Улсын Шүүхийн тухай хуулийн 12 дугаар зүйлийн 12.1 дэх хэсэгт бүх шатны шүүх нь Ерөнхий шүүгч, шүүгчдээс бүрдэнэ гэж зааснаас үзэхэд шүүхийг зөвхөн шүүгч бүрдүүлэхээр байна.</w:t>
      </w:r>
    </w:p>
    <w:p>
      <w:pPr>
        <w:pStyle w:val="style0"/>
        <w:jc w:val="both"/>
      </w:pPr>
      <w:r>
        <w:rPr/>
      </w:r>
    </w:p>
    <w:p>
      <w:pPr>
        <w:pStyle w:val="style0"/>
        <w:jc w:val="both"/>
      </w:pPr>
      <w:r>
        <w:rPr>
          <w:lang w:val="mn-MN"/>
        </w:rPr>
        <w:tab/>
        <w:t>2.Үндсэн хуулийн 52 дугаар зүйлийн 1 дэх хэсэгт бүх шатны шүүх хэрэг маргааныг хамтын зарчмаар хянан хэлэлцэж шийдвэрлэнэ гэсэн шүүх бүрэлдэхүүнд хамааралтай байна.</w:t>
      </w:r>
    </w:p>
    <w:p>
      <w:pPr>
        <w:pStyle w:val="style0"/>
        <w:jc w:val="both"/>
      </w:pPr>
      <w:r>
        <w:rPr/>
      </w:r>
    </w:p>
    <w:p>
      <w:pPr>
        <w:pStyle w:val="style0"/>
        <w:jc w:val="both"/>
      </w:pPr>
      <w:r>
        <w:rPr>
          <w:lang w:val="mn-MN"/>
        </w:rPr>
        <w:tab/>
        <w:t xml:space="preserve">3.Үндсэн хуулийн 52 дугаар зүйлийн 2 дахь хэсэгт анхан шатны шүүх хэрэг маргааныг хамтран шийдвэрлэхдээ иргэдийн төлөөлөгчдийг хуульд заасан журмын дагуу оролцуулна гэснийг Иргэдийн төлөөлөгчийг шүүх бүрэлдэхүүнд оролцуулахаар заасан гэж үзэхээргүй байна. </w:t>
      </w:r>
    </w:p>
    <w:p>
      <w:pPr>
        <w:pStyle w:val="style0"/>
        <w:jc w:val="both"/>
      </w:pPr>
      <w:r>
        <w:rPr/>
      </w:r>
    </w:p>
    <w:p>
      <w:pPr>
        <w:pStyle w:val="style0"/>
        <w:jc w:val="both"/>
      </w:pPr>
      <w:r>
        <w:rPr>
          <w:lang w:val="mn-MN"/>
        </w:rPr>
        <w:tab/>
        <w:t>Иймд шүүхийн иргэдийн төлөөлөгчийн эрх зүйн байдлын тухай хуулийн 3 дугаар зүйлийн 3.3.1, 12 дугаар зүйлийн 12.1 дэх хэсгийн холбогдох заалт Монгол Улсын Үндсэн хуулийн 49 дүгээр зүйлийн 2 дахь хэсгийг зөрчсөн гэх үндэслэлтэй байна.</w:t>
      </w:r>
    </w:p>
    <w:p>
      <w:pPr>
        <w:pStyle w:val="style0"/>
        <w:jc w:val="both"/>
      </w:pPr>
      <w:r>
        <w:rPr/>
      </w:r>
    </w:p>
    <w:p>
      <w:pPr>
        <w:pStyle w:val="style0"/>
        <w:jc w:val="both"/>
      </w:pPr>
      <w:r>
        <w:rPr>
          <w:lang w:val="mn-MN"/>
        </w:rPr>
        <w:tab/>
        <w:t>Монгол Улсын Үндсэн  хуулийн 64 дүгээр зүйлийн 1 дэх хэсэг, 66 дугаар зүйлийн 2 дахь хэсгийн 1 дэх заалт, Үндсэн хуулийн цэцэд маргаан хянан шийдвэрлэх тухай хуулийн 31, 32 дугаар зүйлийг удирдлага болгон Монгол Улсын Үндсэн хуулийн нэрийн өмнөөс дүгнэлт гаргах нь:</w:t>
      </w:r>
    </w:p>
    <w:p>
      <w:pPr>
        <w:pStyle w:val="style0"/>
        <w:jc w:val="both"/>
      </w:pPr>
      <w:r>
        <w:rPr/>
      </w:r>
    </w:p>
    <w:p>
      <w:pPr>
        <w:pStyle w:val="style0"/>
        <w:jc w:val="both"/>
      </w:pPr>
      <w:r>
        <w:rPr>
          <w:lang w:val="mn-MN"/>
        </w:rPr>
        <w:tab/>
        <w:t>1.Шүүхийн иргэдийн төлөөлөгчийн эрх зүйн байдлын тухай хуулийн 3 дугаар зүйлийн 3.3.1 дэх заалтад маргааныг хянан шийдвэрлэх шүүх бүрэлдэхүүнд оролцох, мөн хуулийн 12 дугаар зүйлийн 12.1 дэх хэсэгт хэрэг маргааныг анхан шатны журмаар шүүх бүрэлдэхүүнтэйгээр хянан шийдвэрлэх шүүх бүрэлдэхүүнд нэг иргэдийн төлөөлөгч оролцуулна гэж тус тус заасны шүүх бүрэлдэхүүнд гэсэн нь Монгол Улсын Үндсэн хуулийн 49 дүгээр зүйлийн 2 дахь хэсэгт Ерөнхийлөгч, Ерөнхий сайд, Улсын Их Хурлын ба Засгийн газрын гишүүн төр, нам, олон нийтийн бусад байгууллагын албан тушаалтан, иргэн хэн боловч шүүгчээс шүүн таслах үүргээ хэрэгжүүлэхэд хөндлөнгөөс оролцож болохгүй гэсэн заалтыг зөрчсөн байна.</w:t>
      </w:r>
    </w:p>
    <w:p>
      <w:pPr>
        <w:pStyle w:val="style0"/>
        <w:jc w:val="both"/>
      </w:pPr>
      <w:r>
        <w:rPr>
          <w:lang w:val="mn-MN"/>
        </w:rPr>
        <w:tab/>
        <w:t>2.Шүүхийн иргэдийн төлөөлөгчийн эрх зүйн байдлын тухай хуулийн 3 дугаар зүйлийн 3.3.1 дэх заалтын шүүх бүрэлдэхүүнд, мөн хуулийн 12 дугаар зүйлийн 12.1 дэх хэсгийн шүүх бүрэлдэхүүнд гэсэн заалтыг Үндсэн хуулийн цэцэд маргаан хянан шийдвэрлэх ажиллагааны тухай хуулийн 32 дугаар зүйлийн 4 дэх хэсэгт заасны дагуу 2013 оны 11 дүгээр сарын 13-ны өдрөөс түдгэлзүүлсүгэй.</w:t>
      </w:r>
    </w:p>
    <w:p>
      <w:pPr>
        <w:pStyle w:val="style0"/>
        <w:jc w:val="both"/>
      </w:pPr>
      <w:r>
        <w:rPr/>
      </w:r>
    </w:p>
    <w:p>
      <w:pPr>
        <w:pStyle w:val="style0"/>
        <w:jc w:val="both"/>
      </w:pPr>
      <w:r>
        <w:rPr>
          <w:lang w:val="mn-MN"/>
        </w:rPr>
        <w:tab/>
        <w:t>Даргалагч, гишүүд гэсэн ийм дүгнэлт гарсан байгаа. Баярлалаа.</w:t>
      </w:r>
    </w:p>
    <w:p>
      <w:pPr>
        <w:pStyle w:val="style0"/>
        <w:jc w:val="both"/>
      </w:pPr>
      <w:r>
        <w:rPr/>
      </w:r>
    </w:p>
    <w:p>
      <w:pPr>
        <w:pStyle w:val="style0"/>
        <w:jc w:val="both"/>
      </w:pPr>
      <w:r>
        <w:rPr>
          <w:lang w:val="mn-MN"/>
        </w:rPr>
        <w:tab/>
      </w:r>
      <w:r>
        <w:rPr>
          <w:b/>
          <w:bCs/>
          <w:lang w:val="mn-MN"/>
        </w:rPr>
        <w:t>З.Энхболд:</w:t>
      </w:r>
      <w:r>
        <w:rPr>
          <w:lang w:val="mn-MN"/>
        </w:rPr>
        <w:t xml:space="preserve"> -Цэцийн дүгнэлтийн талаар Хууль зүйн байнгын хорооны санал, дүгнэлтийг Улсын Их Хурлын гишүүн Гончигдорж танилцуулна. Индэрт урьж байна. </w:t>
      </w:r>
    </w:p>
    <w:p>
      <w:pPr>
        <w:pStyle w:val="style0"/>
        <w:jc w:val="both"/>
      </w:pPr>
      <w:r>
        <w:rPr/>
      </w:r>
    </w:p>
    <w:p>
      <w:pPr>
        <w:pStyle w:val="style0"/>
        <w:jc w:val="both"/>
      </w:pPr>
      <w:r>
        <w:rPr>
          <w:lang w:val="mn-MN"/>
        </w:rPr>
        <w:tab/>
      </w:r>
      <w:r>
        <w:rPr>
          <w:b/>
          <w:bCs/>
          <w:lang w:val="mn-MN"/>
        </w:rPr>
        <w:t>Р.Гончигдорж:</w:t>
      </w:r>
      <w:r>
        <w:rPr>
          <w:lang w:val="mn-MN"/>
        </w:rPr>
        <w:t xml:space="preserve"> -Эрхэм гишүүддээ зулын 25-ны мэндийг дэвшүүлж, төр, түмний төлөө гэсэн сэтгэл, зүтгэлийн буяныг хураах болтугай гэж ерөөе. Тэгээд дүгнэлтээ уншъя.</w:t>
      </w:r>
    </w:p>
    <w:p>
      <w:pPr>
        <w:pStyle w:val="style0"/>
        <w:jc w:val="both"/>
      </w:pPr>
      <w:r>
        <w:rPr/>
      </w:r>
    </w:p>
    <w:p>
      <w:pPr>
        <w:pStyle w:val="style0"/>
        <w:jc w:val="both"/>
      </w:pPr>
      <w:r>
        <w:rPr>
          <w:lang w:val="mn-MN"/>
        </w:rPr>
        <w:tab/>
      </w:r>
      <w:r>
        <w:rPr/>
        <w:t>Улсын Их Хурлын дарга, эрхэм гишүүд ээ,</w:t>
      </w:r>
    </w:p>
    <w:p>
      <w:pPr>
        <w:pStyle w:val="style0"/>
        <w:jc w:val="both"/>
      </w:pPr>
      <w:r>
        <w:rPr/>
        <w:br/>
        <w:tab/>
        <w:t>Шүүхийн иргэдийн төлөөлөгчийн эрх зүйн байдлын тухай хуулийн зарим заалт Үндсэн хуулийн холбогдох заалтыг зөрчсөн эсэх тухай маргааныг хянан шийдвэрлэсэн Үндсэн хуулийн цэцийн 2013 оны 04 дүгээр дүгнэлтийг Хууль зүйн байнгын хороо 2013 оны 11 дүгээр сарын 20-ны өдрийн хуралдаанаараа хэлэлцлээ.</w:t>
        <w:br/>
        <w:br/>
        <w:tab/>
        <w:t>Байнгын хорооны хуралдаанд Үндсэн хуулийн цэцийн дунд суудлын хуралдаанд итгэмжлэгдсэн төлөөлөгчөөр оролцсон Улсын Их Хурлын гишүүн Х.Тэмүүжин итгэмжлэгдсэн төлөөлөгчийн тайлбар болон Үндсэн хуулийн цэцийн дунд суудлын хуралдаанд оролцсон талаар</w:t>
      </w:r>
      <w:r>
        <w:rPr>
          <w:lang w:val="mn-MN"/>
        </w:rPr>
        <w:t>аа</w:t>
      </w:r>
      <w:r>
        <w:rPr/>
        <w:t xml:space="preserve"> </w:t>
      </w:r>
      <w:r>
        <w:rPr>
          <w:lang w:val="mn-MN"/>
        </w:rPr>
        <w:t>танилцууллаа</w:t>
      </w:r>
      <w:r>
        <w:rPr/>
        <w:t>.</w:t>
      </w:r>
    </w:p>
    <w:p>
      <w:pPr>
        <w:pStyle w:val="style0"/>
        <w:jc w:val="both"/>
      </w:pPr>
      <w:r>
        <w:rPr/>
        <w:br/>
        <w:tab/>
        <w:t xml:space="preserve">Уг асуудалтай холбогдуулан Улсын Их Хурлын гишүүн З.Энхболд хууль тогтоогчийн хууль тогтоох, Үндсэн хуулийн тодорхой заалтыг хууль гаргах замаар тайлбарлах бүрэн эрхийг Үндсэн хуулийн цэц үгүйсгэж болохгүй, “хэрэг, маргааныг хамтран шийдвэрлэхдээ…иргэдийн төлөөлөгчдийг оролцуулна” гэсэн Үндсэн хуулийн заалтыг Улсын Их Хурал хэрэг, маргааныг хянан шийдвэрлэхэд иргэдийн төлөөлөгч шийдвэр гаргах эрхтэйгээр оролцохоор ойлгож, хууль баталсан бөгөөд Үндсэн хуулийн цэц “оролцуулна” гэдгийг Үндсэн хуульд Улсын Их Хурлын баталсан хуулиас өөр агуулгаар заасан гэсэн үндэслэл гаргаагүй байгаа талаар, Улсын Их Хурлын гишүүн Ж.Батзандан хэрэг, маргааны </w:t>
      </w:r>
      <w:r>
        <w:rPr>
          <w:lang w:val="mn-MN"/>
        </w:rPr>
        <w:t>талаар, Улсын Их Хурлын гишүүн Ж.Батзандан хэрэг, маргааны</w:t>
      </w:r>
      <w:r>
        <w:rPr/>
        <w:t>г хянан шийдвэрлэх ажиллагаанд иргэдийн төлөөлөгчийг бодит утгаар нь оролцуулахаар хуульд тусгаснаар Үндсэн хуулийн холбогдох заалтыг хэрэгжүүлж байгаа бөгөөд харин Үндсэн хуулийн зарим заалтууд хоорондоо зөрчилтэй байж болох талаар саналаа илэрхийлсэн болно.</w:t>
      </w:r>
    </w:p>
    <w:p>
      <w:pPr>
        <w:pStyle w:val="style0"/>
        <w:jc w:val="both"/>
      </w:pPr>
      <w:r>
        <w:rPr/>
        <w:br/>
        <w:tab/>
        <w:t>Улсын Их Хурлын гишүүн Х.Тэмүүжин Үндсэн хуулийн цэц дүгнэлт гаргахдаа иргэний өргөдөл, тайлбарт тусгаагүй хуулийн заалтыг үндэслэсэн бөгөөд ингэхдээ бусад хуулиар буюу Шүүхийн тухай хуулийн 12 дугаар зүйлийн 12.1 дэх хэсгээр Үндсэн хуулийн заалтыг тайлбарласан, түүнчлэн Үндсэн хуулийн Тавин хоёрдугаар зүйлийн 1 дэх хэсэг буюу “Бүх шатны шүүх хэрэг, маргааныг хамтын зарчмаар хянан хэлэлцэж шийдвэрлэнэ” гэсэн нийтлэг журам тогтоосон заалтаар мөн хуулийн дараагийн заалт буюу Тавин хоёрдугаар зүйлийн 2 дахь хэсгийн “Анхан шатны шүүх хэрэг, маргааныг хамтран шийдвэрлэхдээ иргэдийн төлөөлөгчдийг хуульд заасан журмын дагуу оролцуулна” гэсэн тусгай журам тогтоосон заалтыг үгүйсгэсэн нь ойлгомжгүй байгаа талаар, Улсын Их Хурлын гишүүн Р.Гончигдорж хэрэг, маргааныг хянан шийдвэрлэх “шүүх бүрэлдэхүүн” болон институцийнх нь хувьд “шүүхийн бүрэлдэхүүн” хоёр ялгаатай, түүнчлэн иргэдийн төлөөлөгч хэрэг, маргаан</w:t>
      </w:r>
      <w:r>
        <w:rPr>
          <w:lang w:val="mn-MN"/>
        </w:rPr>
        <w:t>ыг</w:t>
      </w:r>
      <w:r>
        <w:rPr/>
        <w:t xml:space="preserve"> хянан шийдвэрлэх үйл ажиллагаанд шийдвэр гаргах эрхтэйгээр оролцож байгаа нь хөндлөнгөөс нөлөөлж байгаа асуудал биш бөгөөд Цэцээс гаргасан шийдвэрийн үр дагаварт Үндсэн хуулийн Тавин хоёрдугаар зүйлийн 2 дахь хэсэг хэрэгжих боломжгүй болж байгаа талаар тус тус саналаа илэрхийллээ.</w:t>
      </w:r>
    </w:p>
    <w:p>
      <w:pPr>
        <w:pStyle w:val="style0"/>
        <w:jc w:val="both"/>
      </w:pPr>
      <w:r>
        <w:rPr/>
        <w:br/>
        <w:tab/>
        <w:t xml:space="preserve">Шүүхийн иргэдийн төлөөлөгчийн эрх зүйн байдлын тухай хуулийн 3 дугаар зүйлийн 3.3.1 дэх заалтын “маргаан хянан шийдвэрлэх шүүх бүрэлдэхүүнд оролцох”, 12 дугаар зүйлийн 12.1 дэх хэсгийн “Хэрэг маргааныг анхан шатны журмаар шүүх бүрэлдэхүүнтэйгээр хянан шийдвэрлэх шүүх бүрэлдэхүүнд нэг иргэдийн төлөөлөгч оролцуулна” гэж заасны “шүүх бүрэлдэхүүнд” гэсэн нь Монгол Улсын Үндсэн хуулийн Дөчин есдүгээр зүйлийн 2 дахь хэсгийн “Ерөнхийлөгч, Ерөнхий сайд, Улсын Их Хурлын ба Засгийн газрын гишүүн, төр, нам, олон нийтийн байгууллагын албан тушаалтан, иргэн хэн боловч шүүгчээс шүүн таслах үүргээ хэрэгжүүлэхэд хөндлөнгөөс оролцож болохгүй” гэсэн заалтыг зөрчсөн байна гэсэн Үндсэн хуулийн цэцийн 2013 оны 04 дүгээр дүгнэлтийг хуралдаанд оролцсон гишүүдийн олонх хүлээн зөвшөөрөх боломжгүй гэж </w:t>
      </w:r>
      <w:r>
        <w:rPr>
          <w:lang w:val="mn-MN"/>
        </w:rPr>
        <w:t>үзлээ.</w:t>
      </w:r>
    </w:p>
    <w:p>
      <w:pPr>
        <w:pStyle w:val="style0"/>
        <w:jc w:val="both"/>
      </w:pPr>
      <w:r>
        <w:rPr/>
        <w:br/>
        <w:tab/>
        <w:t>Байнгын хороо Үндсэн хуулийн цэцийн 2013 оны 04 дүгээр дүгнэлтийг хүлээн зөвшөөрөх боломжгүй гэж үзсэнтэй холбогдуулан Үндсэн хуулийн цэцийн 2013 оны 04 дүгээр дүгнэлтийн тухай Улсын Их Хурлын тогтоолын төслийг чуулганы нэгдсэн хуралдаанаар хэлэлцүүлэн батлуулах саналыг оруулж байна.</w:t>
      </w:r>
    </w:p>
    <w:p>
      <w:pPr>
        <w:pStyle w:val="style0"/>
        <w:jc w:val="both"/>
      </w:pPr>
      <w:r>
        <w:rPr/>
        <w:br/>
        <w:tab/>
        <w:t>Улсын Их Хурлын эрхэм гишүүд ээ,</w:t>
      </w:r>
    </w:p>
    <w:p>
      <w:pPr>
        <w:pStyle w:val="style0"/>
        <w:jc w:val="both"/>
      </w:pPr>
      <w:r>
        <w:rPr/>
        <w:br/>
        <w:tab/>
        <w:t xml:space="preserve">Үндсэн хуулийн цэцийн 2013 оны 04 дүгээр дүгнэлтийн талаар Хууль зүйн байнгын хорооноос гарсан санал, дүгнэлтийг хэлэлцэн шийдвэр </w:t>
      </w:r>
      <w:r>
        <w:rPr>
          <w:lang w:val="mn-MN"/>
        </w:rPr>
        <w:t xml:space="preserve">гаргаж </w:t>
      </w:r>
      <w:r>
        <w:rPr/>
        <w:t>өгөхийг Та бүхнээс хүсье.</w:t>
      </w:r>
    </w:p>
    <w:p>
      <w:pPr>
        <w:pStyle w:val="style0"/>
        <w:jc w:val="both"/>
      </w:pPr>
      <w:r>
        <w:rPr/>
        <w:br/>
        <w:tab/>
        <w:t>Анхаарал тавьсанд баярлалаа.</w:t>
      </w:r>
    </w:p>
    <w:p>
      <w:pPr>
        <w:pStyle w:val="style0"/>
        <w:jc w:val="both"/>
      </w:pPr>
      <w:r>
        <w:rPr/>
      </w:r>
    </w:p>
    <w:p>
      <w:pPr>
        <w:pStyle w:val="style0"/>
        <w:jc w:val="both"/>
      </w:pPr>
      <w:r>
        <w:rPr/>
        <w:tab/>
      </w:r>
      <w:r>
        <w:rPr>
          <w:b/>
          <w:bCs/>
          <w:lang w:val="mn-MN"/>
        </w:rPr>
        <w:t>З.Энхболд:</w:t>
      </w:r>
      <w:r>
        <w:rPr>
          <w:lang w:val="mn-MN"/>
        </w:rPr>
        <w:t xml:space="preserve"> -Энэ асуулт асууна гэж бичээгүй байх юм Отгончимэг ээ яадаг юм. Цэцээс бол асууж болохоо байчихсан тийм үү. Байнгын хорооны уншсан хүнээс асууж болдог билүү, болдоггүй билүү. Яадаг юм. Хоёулангий нь хүчингүй болгосон байна гэнэ ээ. Байнгын хорооноос ч асуух эрхийг нь хассан байна гэж байна. Шууд санал хураах юм байна. </w:t>
      </w:r>
    </w:p>
    <w:p>
      <w:pPr>
        <w:pStyle w:val="style0"/>
        <w:jc w:val="both"/>
      </w:pPr>
      <w:r>
        <w:rPr/>
      </w:r>
    </w:p>
    <w:p>
      <w:pPr>
        <w:pStyle w:val="style0"/>
        <w:jc w:val="both"/>
      </w:pPr>
      <w:r>
        <w:rPr>
          <w:lang w:val="mn-MN"/>
        </w:rPr>
        <w:tab/>
        <w:t>Тэгээд энэ Их Хурлын юмыг чинь зохицуулдаг цэц гээд байгууллага байгаа шүү дээ. Бүгдийг нь л хаачихсан юм байна шүү дээ. Саналаараа л илэрхийл л дээ гишүүд. Асуулт хаасан юм байна. Санал яасан юм. Бас байхгүй гэнэ ээ. За за кнопоороо илэрхийлцгээ. За би уншаадахъя.</w:t>
      </w:r>
    </w:p>
    <w:p>
      <w:pPr>
        <w:pStyle w:val="style0"/>
        <w:jc w:val="both"/>
      </w:pPr>
      <w:r>
        <w:rPr/>
      </w:r>
    </w:p>
    <w:p>
      <w:pPr>
        <w:pStyle w:val="style0"/>
        <w:jc w:val="both"/>
      </w:pPr>
      <w:r>
        <w:rPr>
          <w:lang w:val="mn-MN"/>
        </w:rPr>
        <w:tab/>
        <w:t xml:space="preserve">Байнгын хороон дээр байдаг, чуулган дээр байхгүй гэж байна. Би санал хураалтын томьёолол уншъя. </w:t>
      </w:r>
    </w:p>
    <w:p>
      <w:pPr>
        <w:pStyle w:val="style0"/>
        <w:jc w:val="both"/>
      </w:pPr>
      <w:r>
        <w:rPr/>
      </w:r>
    </w:p>
    <w:p>
      <w:pPr>
        <w:pStyle w:val="style0"/>
        <w:jc w:val="both"/>
      </w:pPr>
      <w:r>
        <w:rPr>
          <w:lang w:val="mn-MN"/>
        </w:rPr>
        <w:tab/>
        <w:t xml:space="preserve">Шүүхийн иргэдийн төлөөлөгчийн эрх зүйн байдлын тухай хуулийн 3 дугаар зүйлийн 3.3.1 дэх заалтын маргаан хянан шийдвэрлэх шүүх бүрэлдэхүүнд оролцох, 12 дугаар зүйлийн 12.1 дэх хэсгийн хэрэг маргааныг анхан шатны журмаар шүүх бүрэлдэхүүнтэйгээр хянан шийдвэрлэх шүүх бүрэлдэхүүнд 1 иргэдийн төлөөлөгч оролцуулна гэж заасны шүүх бүрэлдэхүүнд гэсэн нь Монгол Улсын Үндсэн хуулийн 49 дүгээр зүйлийн 2 дахь хэсгийн Ерөнхийлөгч, Ерөнхий сайд, Улсын Их Хурлын ба Засгийн газрын гишүүн, төр, нам, олон нийтийн бусад байгууллагын албан тушаалтан, иргэн хэн боловч шүүгчээс шүүн таслах үүргээ хэрэгжүүлэхэд хөндлөнгөөс оролцож болохгүй гэснийг зөрчсөн байна гэснийг хүлээн зөвшөөрөх боломжгүй гэсэн Байнгын хорооны саналыг дэмжье гэсэн саналын томьёоллоор санал хураана. </w:t>
      </w:r>
    </w:p>
    <w:p>
      <w:pPr>
        <w:pStyle w:val="style0"/>
        <w:jc w:val="both"/>
      </w:pPr>
      <w:r>
        <w:rPr/>
      </w:r>
    </w:p>
    <w:p>
      <w:pPr>
        <w:pStyle w:val="style0"/>
        <w:jc w:val="both"/>
      </w:pPr>
      <w:r>
        <w:rPr>
          <w:lang w:val="mn-MN"/>
        </w:rPr>
        <w:tab/>
        <w:t>Санал хураалтын өмнө Гончигдорж гишүүн, дараа нь Даваасүрэн гишүүн.</w:t>
      </w:r>
    </w:p>
    <w:p>
      <w:pPr>
        <w:pStyle w:val="style0"/>
        <w:jc w:val="both"/>
      </w:pPr>
      <w:r>
        <w:rPr/>
      </w:r>
    </w:p>
    <w:p>
      <w:pPr>
        <w:pStyle w:val="style0"/>
        <w:jc w:val="both"/>
      </w:pPr>
      <w:r>
        <w:rPr>
          <w:lang w:val="mn-MN"/>
        </w:rPr>
        <w:tab/>
      </w:r>
      <w:r>
        <w:rPr>
          <w:b/>
          <w:bCs/>
          <w:lang w:val="mn-MN"/>
        </w:rPr>
        <w:t>Р.Гончигдорж:</w:t>
      </w:r>
      <w:r>
        <w:rPr>
          <w:lang w:val="mn-MN"/>
        </w:rPr>
        <w:t xml:space="preserve"> -Тогтоолоо батлах гэж байна шүү дээ.</w:t>
      </w:r>
    </w:p>
    <w:p>
      <w:pPr>
        <w:pStyle w:val="style0"/>
        <w:jc w:val="both"/>
      </w:pPr>
      <w:r>
        <w:rPr/>
      </w:r>
    </w:p>
    <w:p>
      <w:pPr>
        <w:pStyle w:val="style0"/>
        <w:jc w:val="both"/>
      </w:pPr>
      <w:r>
        <w:rPr>
          <w:lang w:val="mn-MN"/>
        </w:rPr>
        <w:tab/>
      </w:r>
      <w:r>
        <w:rPr>
          <w:b/>
          <w:bCs/>
          <w:lang w:val="mn-MN"/>
        </w:rPr>
        <w:t>З.Энхболд:</w:t>
      </w:r>
      <w:r>
        <w:rPr>
          <w:lang w:val="mn-MN"/>
        </w:rPr>
        <w:t xml:space="preserve"> -Тэгж байна.</w:t>
      </w:r>
    </w:p>
    <w:p>
      <w:pPr>
        <w:pStyle w:val="style0"/>
        <w:jc w:val="both"/>
      </w:pPr>
      <w:r>
        <w:rPr/>
      </w:r>
    </w:p>
    <w:p>
      <w:pPr>
        <w:pStyle w:val="style0"/>
        <w:jc w:val="both"/>
      </w:pPr>
      <w:r>
        <w:rPr>
          <w:lang w:val="mn-MN"/>
        </w:rPr>
        <w:tab/>
      </w:r>
      <w:r>
        <w:rPr>
          <w:b/>
          <w:bCs/>
          <w:lang w:val="mn-MN"/>
        </w:rPr>
        <w:t>Р.Гончигдорж:</w:t>
      </w:r>
      <w:r>
        <w:rPr>
          <w:lang w:val="mn-MN"/>
        </w:rPr>
        <w:t xml:space="preserve"> -Үндсэн хуулийн цэцээс бол хүсдэг тэр утгаараа бас шаарддаг зүйл бол Улсын Их Хурал гаргасан тогтоолдоо энэ Цэцийн дүгнэлтийг хүлээн зөвшөөрөх боломжгүй гэсэн үндэслэлээ ерөөсөө дурдахгүй юмаа. Үндэслэл дурдагдахгүй байгаа учраас бас Их Хурлын шийдлийн төвшинд бид яаж үзсэнийг биш итгэмжлэгдсэн төлөөлөгчид юу гэж үзэж байгаа тухай тэр мэтгэлцээн болж өнгөрөөд байна аа гэдэг нэг ийм ярьдаг л даа.</w:t>
      </w:r>
    </w:p>
    <w:p>
      <w:pPr>
        <w:pStyle w:val="style0"/>
        <w:jc w:val="both"/>
      </w:pPr>
      <w:r>
        <w:rPr/>
      </w:r>
    </w:p>
    <w:p>
      <w:pPr>
        <w:pStyle w:val="style0"/>
        <w:jc w:val="both"/>
      </w:pPr>
      <w:r>
        <w:rPr>
          <w:lang w:val="mn-MN"/>
        </w:rPr>
        <w:tab/>
        <w:t>Тийм байгууллагаар бол бид энэ тогтоол дээрээ ярих бүрэн боломжтой гэж үзэж байгаа. Тогтоол дээр гишүүд саналаа хэлж. Энд хэлсэн гишүүдийн санал нь протоколоор тэмдэглэгдээд, 2 ач холбогдолтой. Нэгдүгээрт нь, цэцийн их суудлын хуралдаанд Цэцийн гишүүдэд Улсын Их Хурал хэрхэн үзсэн тухай асуудлаар нэг мэдээлэл болж хувирч байгаа.</w:t>
      </w:r>
    </w:p>
    <w:p>
      <w:pPr>
        <w:pStyle w:val="style0"/>
        <w:jc w:val="both"/>
      </w:pPr>
      <w:r>
        <w:rPr/>
      </w:r>
    </w:p>
    <w:p>
      <w:pPr>
        <w:pStyle w:val="style0"/>
        <w:jc w:val="both"/>
      </w:pPr>
      <w:r>
        <w:rPr>
          <w:lang w:val="mn-MN"/>
        </w:rPr>
        <w:tab/>
        <w:t>Хоёрдугаарт нь, Цэцэд Их Хурлаа төлөөлж очсон бие төлөөлөгч өөрийн нэрийн өмнөөс биш Их Хурал гэсэн институцийг тэр Цэц гэсэн институцийн өмнө төлөөлж очиж байгаагийнхаа хувьд манай энэ бүрэлдэхүүн энэ асуудлаар ямар ямар саналтай, гишүүд ямар ямар санаа оноо хэлж байна гэсэн гэдэг нь бол эргээд бас тэндээ мэдээлэл байдаг байхгүй юу.</w:t>
      </w:r>
    </w:p>
    <w:p>
      <w:pPr>
        <w:pStyle w:val="style0"/>
        <w:jc w:val="both"/>
      </w:pPr>
      <w:r>
        <w:rPr/>
      </w:r>
    </w:p>
    <w:p>
      <w:pPr>
        <w:pStyle w:val="style0"/>
        <w:jc w:val="both"/>
      </w:pPr>
      <w:r>
        <w:rPr>
          <w:lang w:val="mn-MN"/>
        </w:rPr>
        <w:tab/>
        <w:t>Тийм учраас бид нар бол тогтоолоо хэлэлцэхийн хүрээн дотор бол энэ саяны энэ заалт үндсэн хууль зөрчсөн эсэх тухай асуудал дээр ингээд зөрчсөн юм байна, ингээд зөрчөөгүй юм байна гэдэг энэ яриа саналууд бол манай дотор тогтоолоо хэлэлцэх хүрээн дотор. Тэрнээс Үндсэн хуулийн цэцийн дүгнэлтийг хэлэлцэх гэж байгаа биш. Хүлээн зөвшөөрөх боломжгүй гэсэн тогтоол хэлэлцэх хүрээнд бол энэ санал чөлөөтэй гэж ингэж ойлгож байна. Тойруулж гооль оруулж байгаа юм биш. Асуудал нь ерөөсөө ойлгомжтой.</w:t>
      </w:r>
    </w:p>
    <w:p>
      <w:pPr>
        <w:pStyle w:val="style0"/>
        <w:jc w:val="both"/>
      </w:pPr>
      <w:r>
        <w:rPr/>
      </w:r>
    </w:p>
    <w:p>
      <w:pPr>
        <w:pStyle w:val="style0"/>
        <w:jc w:val="both"/>
      </w:pPr>
      <w:r>
        <w:rPr>
          <w:lang w:val="mn-MN"/>
        </w:rPr>
        <w:tab/>
      </w:r>
      <w:r>
        <w:rPr>
          <w:b/>
          <w:bCs/>
          <w:lang w:val="mn-MN"/>
        </w:rPr>
        <w:t>З.Энхболд:</w:t>
      </w:r>
      <w:r>
        <w:rPr>
          <w:lang w:val="mn-MN"/>
        </w:rPr>
        <w:t xml:space="preserve"> -Даваасүрэн гишүүн. Тогтоолтой холбогдуулан саналаа хэлье. </w:t>
      </w:r>
    </w:p>
    <w:p>
      <w:pPr>
        <w:pStyle w:val="style0"/>
        <w:jc w:val="both"/>
      </w:pPr>
      <w:r>
        <w:rPr>
          <w:lang w:val="mn-MN"/>
        </w:rPr>
        <w:tab/>
      </w:r>
      <w:r>
        <w:rPr>
          <w:b/>
          <w:bCs/>
          <w:lang w:val="mn-MN"/>
        </w:rPr>
        <w:t>Ц.Даваасүрэн:</w:t>
      </w:r>
      <w:r>
        <w:rPr>
          <w:lang w:val="mn-MN"/>
        </w:rPr>
        <w:t xml:space="preserve"> -Тийм, би Гончигдорж гишүүний хэлсэнтэй санал нэг байгаа юм. Улсын Их Хурал Цэцийн гаргасан шийдвэрийг авч хэлэлцээд өөрөө шийдвэр гаргаж байна шүү дээ. Тэгэхээр бид шийдвэр дээрээ асууж ярьж, Байнгын хорооноос саналаа хэлж болно гэж би ингэж бодож байгаа юм. Тэгээд тогтоолтой холбогдуулаад. Бас тэгж явахгүй бол би сүүлийн үед юу гэж бодож байна вэ гэвэл энэ Үндсэн хуулийн цэц бол ард түмнийхээ, олон түмнийхээ эсрэг болчихсон юм байна. Тэдэнд хатуурхдаг болсон юм байна гэж ингэж ойлгож байгаа.</w:t>
      </w:r>
    </w:p>
    <w:p>
      <w:pPr>
        <w:pStyle w:val="style0"/>
        <w:jc w:val="both"/>
      </w:pPr>
      <w:r>
        <w:rPr/>
      </w:r>
    </w:p>
    <w:p>
      <w:pPr>
        <w:pStyle w:val="style0"/>
        <w:jc w:val="both"/>
      </w:pPr>
      <w:r>
        <w:rPr>
          <w:lang w:val="mn-MN"/>
        </w:rPr>
        <w:tab/>
        <w:t xml:space="preserve">Өмнө нь Улсын Их Хурлын сонгуулийн хуульд олон түмнийг нам төлөөлдөг болоход нүдээ аньцгаасан. Ард түмнийхээ сонгох эрхийг хулгайлж авсан Цэц. Улс төрчидтэй хамтарч байгаад. Одоо шүүх засаглалыг арай жаахан шударга болгочихьё, олон түмний төлөөллөөс хяналт оруулчихъя гэхээр дахиад нүдээ аньж байна шүү  дээ. Бүр нүдээ анихаа болиод одоо бүр урдаас далайдаг болж эхэлж байна шүү дээ. </w:t>
      </w:r>
    </w:p>
    <w:p>
      <w:pPr>
        <w:pStyle w:val="style0"/>
        <w:jc w:val="both"/>
      </w:pPr>
      <w:r>
        <w:rPr/>
      </w:r>
    </w:p>
    <w:p>
      <w:pPr>
        <w:pStyle w:val="style0"/>
        <w:jc w:val="both"/>
      </w:pPr>
      <w:r>
        <w:rPr>
          <w:lang w:val="mn-MN"/>
        </w:rPr>
        <w:tab/>
        <w:t>Тийм учраас би энэ цэцийн гишүүдийг одоо нэр дэвшүүлсэн 3 байгууллагад энэ цэцийн гишүүдээ эргэж хараа гэж хэлэх гэж байна. Улсын Их Хурал эхэл, өөрөөсөө эхэл. Өөрсдөө сонгосон улсуудаасаа эхэл. Хэн нэг намын төлөөлөл байсан бол, хэн нэг улс төрчийн төлөөлөл байсан бол одоо тэд нарыгаа буцааж татаж ав. Тэгэхгүй бол энэ цэц чинь ард түмнийхээ эсрэг цэц болж эхэлж байна. Энийг бид бодох хэрэгтэй. Биднээс шалтгаалсан шүү дээ. Бид л энэ хүнийг явуулчихъя, энэ манай хүн, тэрний хүн гэсээр байгаад л ийм цэцийг бий болгосон байхгүй юу.</w:t>
      </w:r>
    </w:p>
    <w:p>
      <w:pPr>
        <w:pStyle w:val="style0"/>
        <w:jc w:val="both"/>
      </w:pPr>
      <w:r>
        <w:rPr/>
      </w:r>
    </w:p>
    <w:p>
      <w:pPr>
        <w:pStyle w:val="style0"/>
        <w:jc w:val="both"/>
      </w:pPr>
      <w:r>
        <w:rPr>
          <w:lang w:val="mn-MN"/>
        </w:rPr>
        <w:tab/>
        <w:t xml:space="preserve">Тэгээд ингээд дээрээсээ эхлээд бид булингартаад эхлэх юм бол одоо энэ чинь ерөөсөө ард түмэн гэдгээ бид нар хаях нь байна шүү дээ, иргэдээ хаях нь. Тэгэхээр иргэдийн төлөөлөл, иргэдийн өмнөөс оролцох оролцогч бүрийг бид нар ингэж одоо нядалж болохгүй ээ. Энэ маш буруу шийдвэр гаргасан байна лээ. </w:t>
      </w:r>
    </w:p>
    <w:p>
      <w:pPr>
        <w:pStyle w:val="style0"/>
        <w:jc w:val="both"/>
      </w:pPr>
      <w:r>
        <w:rPr/>
      </w:r>
    </w:p>
    <w:p>
      <w:pPr>
        <w:pStyle w:val="style0"/>
        <w:jc w:val="both"/>
      </w:pPr>
      <w:r>
        <w:rPr>
          <w:lang w:val="mn-MN"/>
        </w:rPr>
        <w:tab/>
        <w:t xml:space="preserve">Тийм учраас энэ тогтоол дээрээ бид нар ярилцах ёстой, Их Хурлын гишүүд үгээ хэлэх ёстой ард түмний төлөөлөл. Яагаад энэ төлөөлөл гэдэг юмнаас энэ цэц ингэж жийрхээд байна вэ. Тэгээд тэдний эсрэг шийдвэр гаргадаг, энэ цэцээ эргэж харъя Их Хурал. </w:t>
      </w:r>
    </w:p>
    <w:p>
      <w:pPr>
        <w:pStyle w:val="style0"/>
        <w:jc w:val="both"/>
      </w:pPr>
      <w:r>
        <w:rPr/>
      </w:r>
    </w:p>
    <w:p>
      <w:pPr>
        <w:pStyle w:val="style0"/>
        <w:jc w:val="both"/>
      </w:pPr>
      <w:r>
        <w:rPr>
          <w:lang w:val="mn-MN"/>
        </w:rPr>
        <w:tab/>
      </w:r>
      <w:r>
        <w:rPr>
          <w:b/>
          <w:bCs/>
          <w:lang w:val="mn-MN"/>
        </w:rPr>
        <w:t>З.Энхболд:</w:t>
      </w:r>
      <w:r>
        <w:rPr>
          <w:lang w:val="mn-MN"/>
        </w:rPr>
        <w:t xml:space="preserve"> -Тэмүүжин гишүүн цэцийн 2 гишүүний хугацаа нь дууссан. Одоо орж ирж санал орж ирэх байх. Дээд шүүхээс нэр дэвшүүлдэг хоёр нь. Тэгээд тэрэн дээр гишүүд бас кнопоороо юмаа илэрхийлнэ биз. Тэмүүжин гишүүн, дараа нь Бямбацогт гишүүн.</w:t>
      </w:r>
    </w:p>
    <w:p>
      <w:pPr>
        <w:pStyle w:val="style0"/>
        <w:jc w:val="both"/>
      </w:pPr>
      <w:r>
        <w:rPr/>
      </w:r>
    </w:p>
    <w:p>
      <w:pPr>
        <w:pStyle w:val="style0"/>
        <w:jc w:val="both"/>
      </w:pPr>
      <w:r>
        <w:rPr>
          <w:lang w:val="mn-MN"/>
        </w:rPr>
        <w:tab/>
      </w:r>
      <w:r>
        <w:rPr>
          <w:b/>
          <w:bCs/>
          <w:lang w:val="mn-MN"/>
        </w:rPr>
        <w:t>Х.Тэмүүжин:</w:t>
      </w:r>
      <w:r>
        <w:rPr>
          <w:lang w:val="mn-MN"/>
        </w:rPr>
        <w:t xml:space="preserve"> -Үндсэн хуулийн цэцийн энэ дүгнэлтийг бол бас бид нар нэлээн гайхширч хүлээж авч байгаа. Үнэхээр манай Үндсэн хуулийн цэц бол өөрөө хэтэрхий элитист болчихсон юм байна гэдэг нь харагдаж байгаа юм. Өөрөөр хэлбэл нийгмээс тусгаарлагдчихсан. Жирийн иргэдээсээ бүр тэнгэрийн амьтан болчихсон. Ийм шүүн таслах үйл ажиллагаанд бол иргэдэд огт хамаагүй гэж ойлгогдохоор тийм шийдлүүд гаргаж байгаа.</w:t>
      </w:r>
    </w:p>
    <w:p>
      <w:pPr>
        <w:pStyle w:val="style0"/>
        <w:jc w:val="both"/>
      </w:pPr>
      <w:r>
        <w:rPr/>
      </w:r>
    </w:p>
    <w:p>
      <w:pPr>
        <w:pStyle w:val="style0"/>
        <w:jc w:val="both"/>
      </w:pPr>
      <w:r>
        <w:rPr>
          <w:lang w:val="mn-MN"/>
        </w:rPr>
        <w:tab/>
        <w:t>Шүүхэд иргэдийн төлөөлөгч оролцуулдаг дэлхийн бусад улс орнуудын гол үндсэн хуулийн зарчим бол юу вэ гэхээр юуг зөв буруу, юуг шударга, шударга бус гэдгийг бол хэн нэгэн мэргэжилтэн, нийгмийн тусгай анги шийдэхгүй ээ. Энийг тухайн нийгмийн дундаж жирийн иргэн ойлгогдохуйц энэ үнэхээр буруутай юм байна, энэ үнэхээр зөв юм байна гэдгийг тэр шийддэг тогтолцоог шүүхэд байлгах ёстой юмаа. Тэгэхгүй бол энэ шүүх өөрөө хэн нэгэн эзний шүүх болоод хувирчихдаг юмаа. Энэ шүүх энэ хүмүүсийн дунд байгаа амьдралыг зөв бурууг шийдэхийг тулд жирийн иргэдийг оролцуулах ёстой гээд америкчууд бол тангарагтны шүүх гээд 12 тусдаа шүүгч иргэний төлөөлөгч сууж байгаад, энэ гэм буруутай юу гэдгийг шийдэж байгаа юм.</w:t>
      </w:r>
    </w:p>
    <w:p>
      <w:pPr>
        <w:pStyle w:val="style0"/>
        <w:jc w:val="both"/>
      </w:pPr>
      <w:r>
        <w:rPr/>
      </w:r>
    </w:p>
    <w:p>
      <w:pPr>
        <w:pStyle w:val="style0"/>
        <w:jc w:val="both"/>
      </w:pPr>
      <w:r>
        <w:rPr>
          <w:lang w:val="mn-MN"/>
        </w:rPr>
        <w:tab/>
        <w:t>Мэргэжлийн шүүгч нь болохоор зөвхөн процессыг удирдаж байгаа юм. Хууль, дүрэм, эрүүл саруул ухаанаар заасан мэтгэлцэх зарчим нь явагдаж байна уу үгүй юу гэдгийг л хэмжиж байгаа юм. Герман маягийн загвар нь болохоор мэргэжлийн шүүгчдээ нэг иргэдийн төлөөлөгч шүүгчийн статустай оролцож байгаад шийдвэр гаргаж байгаа юм.</w:t>
      </w:r>
    </w:p>
    <w:p>
      <w:pPr>
        <w:pStyle w:val="style0"/>
        <w:jc w:val="both"/>
      </w:pPr>
      <w:r>
        <w:rPr/>
      </w:r>
    </w:p>
    <w:p>
      <w:pPr>
        <w:pStyle w:val="style0"/>
        <w:jc w:val="both"/>
      </w:pPr>
      <w:r>
        <w:rPr>
          <w:lang w:val="mn-MN"/>
        </w:rPr>
        <w:tab/>
        <w:t>Тэгээд юу гэж ярьж байгаа вэ гэхээр 2 шүүгч 1 иргэдийн төлөөлөгч оролцоод, энэ 2 шүүгч цуг сууж байгаа иргэндээ ойлгогдохуйц шийдвэр гаргаж чадахгүй бол наад шүүхийн шийдвэр чинь яаж хэрэгжих юм бэ гэдэг асуудлыг тавьж байгаа юм. Олон нийтэд ойлгогдохгүй, нийгэмд зөв буруугий нь зөв хэмжиж чадахгүй бол наана чинь шүүгч гээд мэргэжилтэн суух ямар ч шаардлагагүй.</w:t>
      </w:r>
    </w:p>
    <w:p>
      <w:pPr>
        <w:pStyle w:val="style0"/>
        <w:jc w:val="both"/>
      </w:pPr>
      <w:r>
        <w:rPr/>
      </w:r>
    </w:p>
    <w:p>
      <w:pPr>
        <w:pStyle w:val="style0"/>
        <w:jc w:val="both"/>
      </w:pPr>
      <w:r>
        <w:rPr>
          <w:lang w:val="mn-MN"/>
        </w:rPr>
        <w:tab/>
        <w:t>Тийм учраас цуг нэг иргэнтэй ороод, маргаанаа шийдвэрлэе гэдэг зарчим байгаа юм. Яг энэ зарчмыг Үндсэн хуулийн 52 дугаар зүйл дээр суулгаж өгсөн байгаа. Нэгдүгээр зүйл дээр бүх шатны шүүх хэрэг маргааныг хамтын зарчмаар хянан шийдвэрлэнэ. Хоёрдугаар хэсэг дээрээ анхан шатны шүүх хэрэг маргааныг хамтын шийдвэрлэлтээр иргэдийн төлөөлөгчдийг хууль заасан журмын дагуу оролцуулна. Гуравдугаар хэсэг дээрээ хуульд тусгайлан зүйлчилж заасан зарим хэргийг шүүгч дангаар хянан шийдвэрлэж болно гэж зааж байгаа юм.</w:t>
      </w:r>
    </w:p>
    <w:p>
      <w:pPr>
        <w:pStyle w:val="style0"/>
        <w:jc w:val="both"/>
      </w:pPr>
      <w:r>
        <w:rPr/>
      </w:r>
    </w:p>
    <w:p>
      <w:pPr>
        <w:pStyle w:val="style0"/>
        <w:jc w:val="both"/>
      </w:pPr>
      <w:r>
        <w:rPr>
          <w:lang w:val="mn-MN"/>
        </w:rPr>
        <w:tab/>
        <w:t>Гэтэл нэгдүгээр зүйлээр нь хоёрдугаар зүйлийг нь цэц цохиод унагаачхаж байгаа юм. Үндсэн хуулийн зүйл заалтаар шүү. Ингэж цохиж унагахдаа юуг ашиглаж байгаа вэ гэхээр шүүхийн тухай хууль буюу Улсын Их Хурлаас тогтоосон жирийн хууль дээр байгаа түрүүн Гончигдорж дарга хэллээ. Шүүх бүрэлдэхүүн биш шүүхийн бүрэлдэхүүний заалтыг аваад цохиод унагачхаж байгаа байхгүй юу.</w:t>
      </w:r>
    </w:p>
    <w:p>
      <w:pPr>
        <w:pStyle w:val="style0"/>
        <w:jc w:val="both"/>
      </w:pPr>
      <w:r>
        <w:rPr/>
      </w:r>
    </w:p>
    <w:p>
      <w:pPr>
        <w:pStyle w:val="style0"/>
        <w:jc w:val="both"/>
      </w:pPr>
      <w:r>
        <w:rPr>
          <w:lang w:val="mn-MN"/>
        </w:rPr>
        <w:tab/>
        <w:t xml:space="preserve">Монгол Улсын шүүх ерөнхий бүх шатны шүүх, Ерөнхий шүүгч, шүүгчдээс бүрдэнэ гэсэн заалт бол шүүхийн бүрэлдэхүүний заалт. Шүүх бүрэлдэхүүн гэдэг бол тодорхой маргааныг шийдвэрлэхэд зориулагдсан бүрэлдэхүүнийг ярьдаг юм. Шүүхийн бүрэлдэхүүн гэдэг бол шүүх байгууллага юунаас тогтдог вэ гэдэг ерөнхий бүтцийг заадаг. Гэтэл маргаан шийдвэрлэх бүтэц, Ерөнхий шүүхийн тогтолцооны бүтэц хоёроо ялгахгүйгээр 2 зүйл, заалтыг хольж хэрэглэнгүүтээ Үндсэн хуулийн өөрийнх нь заалтыг хүчингүй болгочхож байгаа юм. </w:t>
      </w:r>
    </w:p>
    <w:p>
      <w:pPr>
        <w:pStyle w:val="style0"/>
        <w:jc w:val="both"/>
      </w:pPr>
      <w:r>
        <w:rPr/>
      </w:r>
    </w:p>
    <w:p>
      <w:pPr>
        <w:pStyle w:val="style0"/>
        <w:jc w:val="both"/>
      </w:pPr>
      <w:r>
        <w:rPr>
          <w:lang w:val="mn-MN"/>
        </w:rPr>
        <w:tab/>
        <w:t>Тэгээд уул нь бол шүүхэд 3 төрлийн оролцоо байгаа. Жирийн иргэд нээлттэй шүүх хуралдаанд бол хэнээс ч зөвшөөрөл авахгүйгээр ажиглагчаар оролцох эрхтэй. Арын хэсэг дээр суугаад. Гэтэл иргэдийн төлөөлөгчийг тийм ажиглагчийн түвшинд аваачиж тавих гэж байгаагаараа цэц бол Монгол Улсын хүн бүхэнд олгогдсон байгаа энэ эрхийг 52 дугаар зүйлийн 2 дугаар хэсгээр заасан хэрэг маргааныг хамтын зарчмаар иргэдийн төлөөлөгч оролцоно гэдэг энэ оролцоог зүгээр л Монгол Улсын иргэнд байгаа, бүх иргэнд байгаа эрх гэж тайлбарлах гэж оролдож байна.</w:t>
      </w:r>
    </w:p>
    <w:p>
      <w:pPr>
        <w:pStyle w:val="style0"/>
        <w:jc w:val="both"/>
      </w:pPr>
      <w:r>
        <w:rPr/>
      </w:r>
    </w:p>
    <w:p>
      <w:pPr>
        <w:pStyle w:val="style0"/>
        <w:jc w:val="both"/>
      </w:pPr>
      <w:r>
        <w:rPr>
          <w:lang w:val="mn-MN"/>
        </w:rPr>
        <w:tab/>
        <w:t xml:space="preserve">Хоёр дахь оролцоо бол маргаж байгаа хүмүүс маргаж байгаа нөгөө талтайгаа шүүхэд хэргээ сонсгохын тулд... </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-Бямбацогт гишүүн, Дэмбэрэл гишүүн, Ганбат гишүүн.</w:t>
      </w:r>
    </w:p>
    <w:p>
      <w:pPr>
        <w:pStyle w:val="style0"/>
        <w:jc w:val="both"/>
      </w:pPr>
      <w:r>
        <w:rPr/>
      </w:r>
    </w:p>
    <w:p>
      <w:pPr>
        <w:pStyle w:val="style0"/>
        <w:jc w:val="both"/>
      </w:pPr>
      <w:r>
        <w:rPr>
          <w:lang w:val="mn-MN"/>
        </w:rPr>
        <w:tab/>
      </w:r>
      <w:r>
        <w:rPr>
          <w:b/>
          <w:bCs/>
          <w:lang w:val="mn-MN"/>
        </w:rPr>
        <w:t>С.Бямбацогт:</w:t>
      </w:r>
      <w:r>
        <w:rPr>
          <w:lang w:val="mn-MN"/>
        </w:rPr>
        <w:t xml:space="preserve"> -Баярлалаа, Ер нь энэ цэцийн асуудлыг бид үнэхээр эргэж харахгүй бол бас болохгүй байна аа. Бид нар ярьдаг. Цэцийн дээр хөх тэнгэр байдаг, цэцийн шийдвэр эцсийнх. Монгол Улсын Үндсэн хуулийн манаач. Цэц л одоо хамгийн үнэн зөв, хамгийн мэргэн, тунгалаг шийдвэр гаргадаг байгууллага байх ёстой гэж бид сонгодог, гишүүдийг нь томилдог. Тэгж ажиллах байх гэж найддаг. Гэтэл сүүлийн үед гаргаж байгаа шийдвэрүүд нь үнэхээр ойлгомжгүй байгаад байна л даа. </w:t>
      </w:r>
    </w:p>
    <w:p>
      <w:pPr>
        <w:pStyle w:val="style0"/>
        <w:jc w:val="both"/>
      </w:pPr>
      <w:r>
        <w:rPr/>
      </w:r>
    </w:p>
    <w:p>
      <w:pPr>
        <w:pStyle w:val="style0"/>
        <w:jc w:val="both"/>
      </w:pPr>
      <w:r>
        <w:rPr>
          <w:lang w:val="mn-MN"/>
        </w:rPr>
        <w:tab/>
        <w:t xml:space="preserve">Өнөөдөр шүүхэд шүүхийн шийдвэр ил тод байх, хараат бус байх, ард иргэдийнхээ оролцоотойгоор шийддэг байх гэж Улсын Их Хурал хуульд өөрчлөлт оруулахаар тэгэх шаардлагагүй ээ, шүүхийн шийдвэр хаалттай байх ёстой, хэсэг бүлэг хүмүүст зориулагдсан байх ёстой, энэ нь зөв юмаа гэсэн байдлаар хандаж байна. Яг үүнтэй адилхан зарим асуудалдаа маш шуурхай ханддаг, зарим асуудлаа дардаг. Ийм бас байгаад байна л  даа. </w:t>
      </w:r>
    </w:p>
    <w:p>
      <w:pPr>
        <w:pStyle w:val="style0"/>
        <w:jc w:val="both"/>
      </w:pPr>
      <w:r>
        <w:rPr/>
      </w:r>
    </w:p>
    <w:p>
      <w:pPr>
        <w:pStyle w:val="style0"/>
        <w:jc w:val="both"/>
      </w:pPr>
      <w:r>
        <w:rPr>
          <w:lang w:val="mn-MN"/>
        </w:rPr>
        <w:tab/>
        <w:t xml:space="preserve">Улсын Их Хурлын гишүүн Лүндээжанцан нарын гишүүд бид бас Улсын Их Хурлын гишүүд ард түмнээс сонгогдсон, ард түмний элч төлөөлөгчөө гэж Үндсэн хуулинд заасан байдаг. Энэ эрхээ биелүүлэх гээд биелүүлж чадахгүй байна. Ард түмэнд хүлээсэн үүргээ биелүүлж чадахгүй байна. </w:t>
      </w:r>
    </w:p>
    <w:p>
      <w:pPr>
        <w:pStyle w:val="style0"/>
        <w:jc w:val="both"/>
      </w:pPr>
      <w:r>
        <w:rPr/>
      </w:r>
    </w:p>
    <w:p>
      <w:pPr>
        <w:pStyle w:val="style0"/>
        <w:jc w:val="both"/>
      </w:pPr>
      <w:r>
        <w:rPr>
          <w:lang w:val="mn-MN"/>
        </w:rPr>
        <w:tab/>
        <w:t xml:space="preserve">Эрх баригч намаас сонгогдсон гишүүн бол 3 Байнгын хороонд харьяалагддаг. Цөөнхөөс сонгогдсон бол 1 Байнгын хороонд харьяалагддаг. Ийм Улсын Их Хурлын гишүүн ард түмний элч төлөөлөгч, ийм ялгавартай эрхтэй байгаа нь Үндсэн хууль зөрчиж байна, ардчилал, шударга ёсны зарчмыг зөрчиж байна гээд Үндсэн хуулийн цэцэд хандахаар ер нь бол та нарын хохь чинь ээ, цөөнх болсон чинь бараг хохино ээ. Та нар тэр маргаан үүсгэх шаардлагагүй ээ гэсэн шийдвэрийг Үндсэн хуулийн цэц гаргаж байгаа юм. </w:t>
      </w:r>
    </w:p>
    <w:p>
      <w:pPr>
        <w:pStyle w:val="style0"/>
        <w:jc w:val="both"/>
      </w:pPr>
      <w:r>
        <w:rPr/>
      </w:r>
    </w:p>
    <w:p>
      <w:pPr>
        <w:pStyle w:val="style0"/>
        <w:jc w:val="both"/>
      </w:pPr>
      <w:r>
        <w:rPr>
          <w:lang w:val="mn-MN"/>
        </w:rPr>
        <w:tab/>
        <w:t>Зарим асуудлаар маргаан үүсгэж, асуудал тавихаар хоёр, гурван жил хэлэлцэхгүй дардаг. Өнөөдөр Монгол Улсын Ерөнхий сайд Үндсэн хууль зөрчсөн асуудлаар олон асуудлыг бид хөндөж тавьсан. Гэтэл цэц маань асуудлыг Үндсэн хууль зөрчсөн байна уу гэж шийдвэр гаргахын оронд асуудал хэрвээ маргаан үүсэхгүй бол Үндсэн хууль зөрчөөд Ерөнхий сайд явж болдог, маргаан үүсээд явахаар би маргаан үүсгэсэн буюу буруу шийдвэр гаргасан байна, шийдвэрийг хүчингүй болголоо гэхээр яг одоо тэр хүсэлтээр нь асуудлыг хэлэлцэхгүй хойш нь татчихдаг, хэлэлцэхээ больчихдог.</w:t>
      </w:r>
    </w:p>
    <w:p>
      <w:pPr>
        <w:pStyle w:val="style0"/>
        <w:jc w:val="both"/>
      </w:pPr>
      <w:r>
        <w:rPr/>
      </w:r>
    </w:p>
    <w:p>
      <w:pPr>
        <w:pStyle w:val="style0"/>
        <w:jc w:val="both"/>
      </w:pPr>
      <w:r>
        <w:rPr>
          <w:lang w:val="mn-MN"/>
        </w:rPr>
        <w:tab/>
        <w:t xml:space="preserve">Иймэрхүү байдлаар ийм захиалгатай, улс төржсөн, ард иргэдийнхээ талд биш шийдвэр гаргадаг нь цэцийнхээ асуудлыг бид яах ёстой юм бэ. Үнэхээр ярих ёстой асуудал болчхоод байна. </w:t>
      </w:r>
    </w:p>
    <w:p>
      <w:pPr>
        <w:pStyle w:val="style0"/>
        <w:jc w:val="both"/>
      </w:pPr>
      <w:r>
        <w:rPr/>
      </w:r>
    </w:p>
    <w:p>
      <w:pPr>
        <w:pStyle w:val="style0"/>
        <w:jc w:val="both"/>
      </w:pPr>
      <w:r>
        <w:rPr>
          <w:lang w:val="mn-MN"/>
        </w:rPr>
        <w:tab/>
        <w:t>Тийм учраас өнөөдөр цэцийн дүгнэлтийг  хүлээж авах, авахгүй гэдгээсээ илүү цэцийн асуудлыг бид яах ёстой вэ. Энийг бас яримаар байна. Энэ дээр бас анхаарч өгөөч ээ. Гишүүдийг бас анхаарал тавимаар байна бид бас. Яагаад Их Хурлын гишүүд тийм ялгаатай эрхтэй, олонхын гишүүн гэхээр давуу эрхтэй, цөөнхийн гишүүн гэхээр дутуу эрхтэй байдаг юм. Эцсийн эцэст ирц бүрдүүлэх болохоороо хэн ирц бүрдүүлдэг вэ.</w:t>
      </w:r>
    </w:p>
    <w:p>
      <w:pPr>
        <w:pStyle w:val="style0"/>
        <w:jc w:val="both"/>
      </w:pPr>
      <w:r>
        <w:rPr/>
      </w:r>
    </w:p>
    <w:p>
      <w:pPr>
        <w:pStyle w:val="style0"/>
        <w:jc w:val="both"/>
      </w:pPr>
      <w:r>
        <w:rPr>
          <w:lang w:val="mn-MN"/>
        </w:rPr>
        <w:tab/>
        <w:t>Өнөөдөр бид ирц бүрдүүлэгч биш, ард түмнээс сонгогдсон, ард түмний өмнө хүлээсэн үүрэгтэй, ард түмний элч төлөөлөгч. Яагаад төр барих эрхээ бусдаас дутуу эдлэх ёстой юм бэ. Энэ дээр л одоо бас бид анхаарч, эрх баригчид маань анхаармаар байна, Үндсэн хуулийн цэц маань ч үнэхээр цэц шиг цэц юм бол мэргэн тунгалаг, хамгийн зөв шийдвэр гаргах байх гэж найдсан, харамсалтай нь улс төржсөн, улс төрчдийн захиалгаар, эрх баригчдын захиалгаар энэ цөөнх бол цөөнх л байх ёстой, дутуу эрхтэй, ард түмнээ төлөөлөх үүргээ дутуу биелүүлэх ёстой гэдэг байдлаар хандаж байна шүү дээ.</w:t>
      </w:r>
    </w:p>
    <w:p>
      <w:pPr>
        <w:pStyle w:val="style0"/>
        <w:jc w:val="both"/>
      </w:pPr>
      <w:r>
        <w:rPr/>
      </w:r>
    </w:p>
    <w:p>
      <w:pPr>
        <w:pStyle w:val="style0"/>
        <w:jc w:val="both"/>
      </w:pPr>
      <w:r>
        <w:rPr>
          <w:lang w:val="mn-MN"/>
        </w:rPr>
        <w:tab/>
        <w:t>Цаашдаа энэ асуудлыг бид бас ярих ёстой байх аа гэж бодож байна.</w:t>
      </w:r>
    </w:p>
    <w:p>
      <w:pPr>
        <w:pStyle w:val="style0"/>
        <w:jc w:val="both"/>
      </w:pPr>
      <w:r>
        <w:rPr/>
      </w:r>
    </w:p>
    <w:p>
      <w:pPr>
        <w:pStyle w:val="style0"/>
        <w:jc w:val="both"/>
      </w:pPr>
      <w:r>
        <w:rPr>
          <w:lang w:val="mn-MN"/>
        </w:rPr>
        <w:tab/>
      </w:r>
      <w:r>
        <w:rPr>
          <w:b/>
          <w:bCs/>
          <w:lang w:val="mn-MN"/>
        </w:rPr>
        <w:t>З.Энхболд:</w:t>
      </w:r>
      <w:r>
        <w:rPr>
          <w:lang w:val="mn-MN"/>
        </w:rPr>
        <w:t xml:space="preserve"> -Гончигдорж гишүүн горимын санал. </w:t>
      </w:r>
    </w:p>
    <w:p>
      <w:pPr>
        <w:pStyle w:val="style0"/>
        <w:jc w:val="both"/>
      </w:pPr>
      <w:r>
        <w:rPr/>
      </w:r>
    </w:p>
    <w:p>
      <w:pPr>
        <w:pStyle w:val="style0"/>
        <w:jc w:val="both"/>
      </w:pPr>
      <w:r>
        <w:rPr>
          <w:lang w:val="mn-MN"/>
        </w:rPr>
        <w:tab/>
      </w:r>
      <w:r>
        <w:rPr>
          <w:b/>
          <w:bCs/>
          <w:lang w:val="mn-MN"/>
        </w:rPr>
        <w:t>Р.Гончигдорж:</w:t>
      </w:r>
      <w:r>
        <w:rPr>
          <w:lang w:val="mn-MN"/>
        </w:rPr>
        <w:t xml:space="preserve"> -Бид нар 2 зүйлээ салгачихмаар байгаа юм. Тэгээд энэ бас цэцийн хуралдаан дээр тодорхой хэмжээний тийм нөхцөл байдлыг үүсгэдэг юм шиг надад зүгээр мэдрэгддэг юмаа. Та нар асуудлыг хэлэлцэлгүйгээр манай цэцийг л дандаа хуралдаан дээр хэлэлцдэг шүү дээ гээд. Тэгээд тэр нь болохоороо зэрэг шийдвэр гаргагчид бол бас тодорхой нэг сэтгэл зүйн асуудлыг яг одоо асуудлынх нь хувьд авч үзэхээс жаахан өөр нөхцөл байдлыг үүсгэдэг юм уу гэж энэ цэцийн олон хуралдаанд суухад бол энэ дандаа яригддаг.</w:t>
      </w:r>
    </w:p>
    <w:p>
      <w:pPr>
        <w:pStyle w:val="style0"/>
        <w:jc w:val="both"/>
      </w:pPr>
      <w:r>
        <w:rPr/>
      </w:r>
    </w:p>
    <w:p>
      <w:pPr>
        <w:pStyle w:val="style0"/>
        <w:jc w:val="both"/>
      </w:pPr>
      <w:r>
        <w:rPr>
          <w:lang w:val="mn-MN"/>
        </w:rPr>
        <w:tab/>
        <w:t>Тийм учраас гишүүд ээ горимын санал. Одоо бид нар энэ дүгнэлтэн дээрээ, тогтоол дээрээ ярилцаад, магадгүй Төрийн байгуулалтын байнгын хороо цэцтэй хамтраад юм уу, ер нь цэц Улсын Их Хурлын хоорондын төрийн институцийн хоорондын харилцаа, Үндсэн хууль ба бусад хуулийн хоорондын харилцаа, цэцийн тухай хууль тогтоомжуудыг боловсронгуй болгох тухай асуудлаар гэх мэтчилэн ийм юмаараа бол бид нар нэг уулзаж, онолын, практикийн юуны түвшинд бол хуралдах хэрэгтэй юм шиг байна лээ.</w:t>
      </w:r>
    </w:p>
    <w:p>
      <w:pPr>
        <w:pStyle w:val="style0"/>
        <w:jc w:val="both"/>
      </w:pPr>
      <w:r>
        <w:rPr/>
      </w:r>
    </w:p>
    <w:p>
      <w:pPr>
        <w:pStyle w:val="style0"/>
        <w:jc w:val="both"/>
      </w:pPr>
      <w:r>
        <w:rPr>
          <w:lang w:val="mn-MN"/>
        </w:rPr>
        <w:tab/>
        <w:t>Тэгэхээр зэрэг энэ нэг би тэгж шууд хэлж чадахгүй л дээ. Бидний энд ярьж байгаа протокол очдог. Протокол очоод харахаар зэрэг ерөөсөө л асуудал биш, цэц уруугаа дайрсан асуудлууд байна гэж хүлээж авсан сэтгэл зүй Улсын Их Хурлын дүгнэлтийг хүлээж авах уу, хүлээж аваад өөрийнхөө шийдвэрийг өөрчлөх үү, үгүй юу гэдэг асуудал дээр бас нэг субъектив хүчин зүйл болж байдаг байж магадгүй гэж боддог учраас би горимын санал нь тогтоолтой холбогдуулж энэ удаадаа ярьчхаад, энд яригдаад байгаа зүйлийг дараа нь жишилбэл яасан юм бэ гэсэн горимын санал байна.</w:t>
      </w:r>
    </w:p>
    <w:p>
      <w:pPr>
        <w:pStyle w:val="style0"/>
        <w:jc w:val="both"/>
      </w:pPr>
      <w:r>
        <w:rPr/>
      </w:r>
    </w:p>
    <w:p>
      <w:pPr>
        <w:pStyle w:val="style0"/>
        <w:jc w:val="both"/>
      </w:pPr>
      <w:r>
        <w:rPr>
          <w:lang w:val="mn-MN"/>
        </w:rPr>
        <w:tab/>
      </w:r>
      <w:r>
        <w:rPr>
          <w:b/>
          <w:bCs/>
          <w:lang w:val="mn-MN"/>
        </w:rPr>
        <w:t>З.Энхболд:</w:t>
      </w:r>
      <w:r>
        <w:rPr>
          <w:lang w:val="mn-MN"/>
        </w:rPr>
        <w:t xml:space="preserve"> -2 гишүүн үг хэлээд тэгээд дуусъя. Дэмбэрэл гишүүн.</w:t>
      </w:r>
    </w:p>
    <w:p>
      <w:pPr>
        <w:pStyle w:val="style0"/>
        <w:jc w:val="both"/>
      </w:pPr>
      <w:r>
        <w:rPr/>
      </w:r>
    </w:p>
    <w:p>
      <w:pPr>
        <w:pStyle w:val="style0"/>
        <w:jc w:val="both"/>
      </w:pPr>
      <w:r>
        <w:rPr>
          <w:lang w:val="mn-MN"/>
        </w:rPr>
        <w:tab/>
      </w:r>
      <w:r>
        <w:rPr>
          <w:b/>
          <w:bCs/>
          <w:lang w:val="mn-MN"/>
        </w:rPr>
        <w:t>Д.Дэмбэрэл:</w:t>
      </w:r>
      <w:r>
        <w:rPr>
          <w:lang w:val="mn-MN"/>
        </w:rPr>
        <w:t xml:space="preserve"> -Баярлалаа. Тэгэхээр энэ цэцийн энэ удаагийн дүгнэлт бас сайн нүдээ олохгүй л дүгнэлт гарч ирээд байх шиг санагдах юм. Яахаараа шүүхийн иргэний төлөөлөгчийг иргэн хөндлөнгөөс нөлөөлсөн мэтээр авч үзэж байгаа юм бол оо. Энэ чинь хуулиар эрх олгогдоод, хуулиар тогтоосон иргэний төлөөлөгч шүүхэд очоод тэгээд дотор нь ажиллаж байгаа зүйлийг хөндлөнгийн нөлөө гэж тайлбарлаж болох уу.</w:t>
      </w:r>
    </w:p>
    <w:p>
      <w:pPr>
        <w:pStyle w:val="style0"/>
        <w:jc w:val="both"/>
      </w:pPr>
      <w:r>
        <w:rPr/>
      </w:r>
    </w:p>
    <w:p>
      <w:pPr>
        <w:pStyle w:val="style0"/>
        <w:jc w:val="both"/>
      </w:pPr>
      <w:r>
        <w:rPr>
          <w:lang w:val="mn-MN"/>
        </w:rPr>
        <w:tab/>
        <w:t xml:space="preserve">Хоёр өөр зүйл байгаа биз дээ. Нэг нь Улсын Их Хурал хуулиар тогтоогоод иргэний төлөөлөгч шүү, энэ бол саналаа хэлэх эрхтэй, наадах хэрэгтэй чинь танилцах эрхтэй шүү гээд явуулчихсан хүн. Нөгөө нь хөндлөнгөөс нэг Дорж, Дондог нөлөөлчихсөн байгаа бол энэ чинь өөр биз дээ. </w:t>
      </w:r>
    </w:p>
    <w:p>
      <w:pPr>
        <w:pStyle w:val="style0"/>
        <w:jc w:val="both"/>
      </w:pPr>
      <w:r>
        <w:rPr/>
      </w:r>
    </w:p>
    <w:p>
      <w:pPr>
        <w:pStyle w:val="style0"/>
        <w:jc w:val="both"/>
      </w:pPr>
      <w:r>
        <w:rPr>
          <w:lang w:val="mn-MN"/>
        </w:rPr>
        <w:tab/>
        <w:t>Тэгэхээр Үндсэн хуулийн цэц яагаад шүүхэд ард иргэд маань өөрийнхөө үгийг очоод хэлж байгаа хуулиар тогтсон зүйлийн эсрэг ийм дүгнэлт гаргадаг билээ. Логикийн хувьд бол цэцийн энэ дүгнэлт онохгүй байна.</w:t>
      </w:r>
    </w:p>
    <w:p>
      <w:pPr>
        <w:pStyle w:val="style0"/>
        <w:jc w:val="both"/>
      </w:pPr>
      <w:r>
        <w:rPr/>
      </w:r>
    </w:p>
    <w:p>
      <w:pPr>
        <w:pStyle w:val="style0"/>
        <w:jc w:val="both"/>
      </w:pPr>
      <w:r>
        <w:rPr>
          <w:lang w:val="mn-MN"/>
        </w:rPr>
        <w:tab/>
        <w:t xml:space="preserve">Хоёрдугаарт, энэ иргэд шүүхэд очиж иргэний төлөөлөгчөөр ажиллана гэдэг чинь өөр утга агуулгатай юм байгаа биз дээ. Тэр шүүх бүрэлдэхүүнд нөлөөлөөд нөлөөлөөд, нөлөөлж бас болно шүү  дээ. Тэр чинь иргэний төлөөлөгч юм чинь үгээ хэлээд, саналаа хэлэхээр ямар нэгэн нөлөө гарна биз дээ. Санал хураадаггүй юм гэлээ гэхэд тэр хүн чинь нэг хоёр өгүүлбэр бичээд өгнө биз дээ. Энэ асуудал дээр бол би өөр байр суурьтай байна аа. </w:t>
      </w:r>
    </w:p>
    <w:p>
      <w:pPr>
        <w:pStyle w:val="style0"/>
        <w:jc w:val="both"/>
      </w:pPr>
      <w:r>
        <w:rPr/>
      </w:r>
    </w:p>
    <w:p>
      <w:pPr>
        <w:pStyle w:val="style0"/>
        <w:jc w:val="both"/>
      </w:pPr>
      <w:r>
        <w:rPr>
          <w:lang w:val="mn-MN"/>
        </w:rPr>
        <w:tab/>
        <w:t xml:space="preserve">Таны энэ оноох гээд байгаа ял чинь арай хүнддэж байна аа гээд бичээд өгөхөөр нөлөөлсөн болох уу. Санал хураахад оролцоно гээд биччихээр тэр шүүгчид чинь тэгээд л хоёр, гурван шүүгчид байж байгаа юм чинь өөрийнхөө саналаар голдоод л явна. Авбал тэр иргэний төлөөлөгчийн саналыг аваад л явна биз дээ. </w:t>
      </w:r>
    </w:p>
    <w:p>
      <w:pPr>
        <w:pStyle w:val="style0"/>
        <w:jc w:val="both"/>
      </w:pPr>
      <w:r>
        <w:rPr/>
      </w:r>
    </w:p>
    <w:p>
      <w:pPr>
        <w:pStyle w:val="style0"/>
        <w:jc w:val="both"/>
      </w:pPr>
      <w:r>
        <w:rPr>
          <w:lang w:val="mn-MN"/>
        </w:rPr>
        <w:tab/>
        <w:t xml:space="preserve">Тэгэхээр энэ бол угаасаа ямар нэгэн байдлаар цаанаасаа цэц тайлбар гаргахдаа уг асуудлыг буруу тайлбар гаргаад, ингээд энэ дээрээ дүгнэлт гаргачихсан байна л даа. Тэгээд ингэж болохгүй ээ. Иргэний төлөөлөл шүүхэд байлгүй яах вэ. Тэр саналаа хэлэлгүй яах вэ. Энийг эсэргүүцэж болохгүй. Энийг хөндлөнгийн мэтээр авч үзээд, Улсын Их Хурлын гаргасан энэ удаагийн хуулийг өөрчилнө гэж ингэж үзэж байгаа бол энэ өөрчлөгдөх ёсгүй юмаа гэж би бодож байна. </w:t>
      </w:r>
    </w:p>
    <w:p>
      <w:pPr>
        <w:pStyle w:val="style0"/>
        <w:jc w:val="both"/>
      </w:pPr>
      <w:r>
        <w:rPr/>
      </w:r>
    </w:p>
    <w:p>
      <w:pPr>
        <w:pStyle w:val="style0"/>
        <w:jc w:val="both"/>
      </w:pPr>
      <w:r>
        <w:rPr>
          <w:lang w:val="mn-MN"/>
        </w:rPr>
        <w:tab/>
        <w:t>Энэ утгаараа шүүх асуудал цэц энэ шүүхийн иргэний төлөөлөгчийн асуудлыг дахин нэг их суудлаараа авч үзэхдээ харгалзах байх гэж бүрэн найдаж байгаагаа л илэрхийлье.</w:t>
      </w:r>
    </w:p>
    <w:p>
      <w:pPr>
        <w:pStyle w:val="style0"/>
        <w:jc w:val="both"/>
      </w:pPr>
      <w:r>
        <w:rPr/>
      </w:r>
    </w:p>
    <w:p>
      <w:pPr>
        <w:pStyle w:val="style0"/>
        <w:jc w:val="both"/>
      </w:pPr>
      <w:r>
        <w:rPr>
          <w:lang w:val="mn-MN"/>
        </w:rPr>
        <w:tab/>
        <w:t>Ер нь цэцийн хувьд бол бас онож шийдвэл логиктой, утга агуулгатай шийдэж байвал их зүгээр юм шиг л санагдаж байна. Баярлалаа.</w:t>
      </w:r>
    </w:p>
    <w:p>
      <w:pPr>
        <w:pStyle w:val="style0"/>
        <w:jc w:val="both"/>
      </w:pPr>
      <w:r>
        <w:rPr/>
      </w:r>
    </w:p>
    <w:p>
      <w:pPr>
        <w:pStyle w:val="style0"/>
        <w:jc w:val="both"/>
      </w:pPr>
      <w:r>
        <w:rPr>
          <w:lang w:val="mn-MN"/>
        </w:rPr>
        <w:tab/>
      </w:r>
      <w:r>
        <w:rPr>
          <w:b/>
          <w:bCs/>
          <w:lang w:val="mn-MN"/>
        </w:rPr>
        <w:t>З.Энхболд:</w:t>
      </w:r>
      <w:r>
        <w:rPr>
          <w:lang w:val="mn-MN"/>
        </w:rPr>
        <w:t xml:space="preserve"> -Ганбат гишүүн.</w:t>
      </w:r>
    </w:p>
    <w:p>
      <w:pPr>
        <w:pStyle w:val="style0"/>
        <w:jc w:val="both"/>
      </w:pPr>
      <w:r>
        <w:rPr/>
      </w:r>
    </w:p>
    <w:p>
      <w:pPr>
        <w:pStyle w:val="style0"/>
        <w:jc w:val="both"/>
      </w:pPr>
      <w:r>
        <w:rPr>
          <w:lang w:val="mn-MN"/>
        </w:rPr>
        <w:tab/>
      </w:r>
      <w:r>
        <w:rPr>
          <w:b/>
          <w:bCs/>
          <w:lang w:val="mn-MN"/>
        </w:rPr>
        <w:t>Д.Ганбат:</w:t>
      </w:r>
      <w:r>
        <w:rPr>
          <w:lang w:val="mn-MN"/>
        </w:rPr>
        <w:t xml:space="preserve"> -За энэ үнэхээр ямар улс оронд амьдраад байна вэ бид нар аан. Үнэхээр маш хэцүү байгаа юм биш үү. Өнөөдөр одоо 3 засаглал бий гэж ярьдаг тийм ээ. Ардчилсан орон юм бол гүйцэтгэх засаглал, хууль тогтоох засаглал, шүүх засаглал. Гүйцэтгэх засаглал, хууль тогтоох засаглал бол холилдчихсон байгаа. Энэ бол нэлээн хүндэрчихсэн байгаа гэдгийг бид бүхэн ойлгож байна. 20-иод жил ингээд явчихсан байдаг. </w:t>
      </w:r>
    </w:p>
    <w:p>
      <w:pPr>
        <w:pStyle w:val="style0"/>
        <w:jc w:val="both"/>
      </w:pPr>
      <w:r>
        <w:rPr/>
      </w:r>
    </w:p>
    <w:p>
      <w:pPr>
        <w:pStyle w:val="style0"/>
        <w:jc w:val="both"/>
      </w:pPr>
      <w:r>
        <w:rPr>
          <w:lang w:val="mn-MN"/>
        </w:rPr>
        <w:tab/>
        <w:t>Дээр нь нэмээд энэ шүүх чинь шүүх шиг байж чадаж байна уу. Энэ Үндсэн хуулийн цэц гэдэг маань ямаршуухан үлгэр дуурайл үзүүлэх газар байдаг билээ. Тэгэхэд өнөөдөр яаж байна тийм ээ. Шүүхийг шүүх шиг болгохын эсрэг байгаа юм биш үү гэсэн ийм хардлага төрөхөөр үйл ажиллагаанууд яваад байна аа. Өнөөдөр бид бүхэн монголын ард түмэн шүүх шиг шүүхээр шүүлгэж, хууль хэрэгжсэн ийм нөхцөлд амьдрах, энийгээ шаардах эрхтэй гэж бодож байна.</w:t>
      </w:r>
    </w:p>
    <w:p>
      <w:pPr>
        <w:pStyle w:val="style0"/>
        <w:jc w:val="both"/>
      </w:pPr>
      <w:r>
        <w:rPr/>
      </w:r>
    </w:p>
    <w:p>
      <w:pPr>
        <w:pStyle w:val="style0"/>
        <w:jc w:val="both"/>
      </w:pPr>
      <w:r>
        <w:rPr>
          <w:lang w:val="mn-MN"/>
        </w:rPr>
        <w:tab/>
        <w:t>Өнөөдөр тэр шүүхэд ажиллаж байгаа, шүүгчээр ажиллаж байгаа хуульчид бол ихэнх нь өөрийнхөө итгэл үнэмшлээр, шүүгчийнхээ тангаргийг биелүүлээд ажиллаж байгаа гэдэгт эргэлзэхгүй байна аа. Гэхдээ өнөөдөр Үндсэн хуулийн цэц байна, үнэхээр тийм итгэл төрүүлэхээр биш байна. Байнга Үндсэн хуулийн цэцийн гишүүд ямар нэгэн хэл аманд орооцолдож байна. Тэнд бол одоо хэрэгт сэжиглэгдсэн тийм хүмүүс одоо орчихсон тэгээд байж байдаг. Тэндээс гаргаж байгаа шийдвэрүүд нь үнэхээр зөв зүйтэй шийдвэр гэдэгт эргэлзээ төрүүлэхээр тийм байна аа.</w:t>
      </w:r>
    </w:p>
    <w:p>
      <w:pPr>
        <w:pStyle w:val="style0"/>
        <w:jc w:val="both"/>
      </w:pPr>
      <w:r>
        <w:rPr/>
      </w:r>
    </w:p>
    <w:p>
      <w:pPr>
        <w:pStyle w:val="style0"/>
        <w:jc w:val="both"/>
      </w:pPr>
      <w:r>
        <w:rPr>
          <w:lang w:val="mn-MN"/>
        </w:rPr>
        <w:tab/>
        <w:t>Ер нь шүүх засаглалыг үнэхээр шударга, хуулийн дагуу ажилладаг тийм шүүх засаглалтай, дээр нь зах зээлийн систем байвал бас улс орон сайн сайхан явж чадна. Үнэхээр бид нарын яваад байгаа тэр нийгмийг, хүсээд байгаа нийгмийг байгуулж чадна гэдэгт бүх улс орон, хүмүүс итгэж ярьдаг аа. Гэтэл одоо шүүх засаглал маань ямар дампуурчихсаныг Үндсэн хуулийн цэц бол ингэж харуулж байна.</w:t>
      </w:r>
    </w:p>
    <w:p>
      <w:pPr>
        <w:pStyle w:val="style0"/>
        <w:jc w:val="both"/>
      </w:pPr>
      <w:r>
        <w:rPr/>
      </w:r>
    </w:p>
    <w:p>
      <w:pPr>
        <w:pStyle w:val="style0"/>
        <w:jc w:val="both"/>
      </w:pPr>
      <w:r>
        <w:rPr>
          <w:lang w:val="mn-MN"/>
        </w:rPr>
        <w:tab/>
        <w:t xml:space="preserve">Өнөөдөр бол шүүгчид маань үнэхээр нүд халтирмаар байгаа. Гэтэл одоо шүүгчдийн цалинг нэмэх, шүүгчдийн хангамжийг сайжруулах тал дээр үнэхээр Монгол Улсыг шүүх шиг шүүхтэй болгохын эсрэг ийм байдал байна. Үнэхээр шүүх маань өнөөдөр шударга шийдвэр гаргаж байна уу, хуулийн дагуу шийдвэр гаргаж байна уу гэдгийг харахад бол үнэхээр эргэлзээ төрж байна. </w:t>
      </w:r>
    </w:p>
    <w:p>
      <w:pPr>
        <w:pStyle w:val="style0"/>
        <w:jc w:val="both"/>
      </w:pPr>
      <w:r>
        <w:rPr/>
      </w:r>
    </w:p>
    <w:p>
      <w:pPr>
        <w:pStyle w:val="style0"/>
        <w:jc w:val="both"/>
      </w:pPr>
      <w:r>
        <w:rPr>
          <w:lang w:val="mn-MN"/>
        </w:rPr>
        <w:tab/>
        <w:t xml:space="preserve">Анхан шатны шүүх, давж заалдах шатны шүүх, Дээд шүүх, Үндсэн хуулийн цэц 4 өөр шийдвэр гаргаж байна. Энэ юуг харуулж байна вэ гэвэл тухайн шат болгонд үнэхээр хуулийг барьж ажиллаж чадаж байна уу, үгүй юу. Хуулийг барьдаг байсан бол нэг л шийдвэрээр бүх юм явах ёстой. </w:t>
      </w:r>
    </w:p>
    <w:p>
      <w:pPr>
        <w:pStyle w:val="style0"/>
        <w:jc w:val="both"/>
      </w:pPr>
      <w:r>
        <w:rPr/>
      </w:r>
    </w:p>
    <w:p>
      <w:pPr>
        <w:pStyle w:val="style0"/>
        <w:jc w:val="both"/>
      </w:pPr>
      <w:r>
        <w:rPr>
          <w:lang w:val="mn-MN"/>
        </w:rPr>
        <w:tab/>
        <w:t>Гэтэл бүх шатанд нөлөөлөөд, янз бүрийн шийдвэр гаргаж чадаж байна аа гэдэг чинь энэ шүүх чинь үнэхээр тэр хүний хувь заяа, улс орны хуулийн дагуу ажиллахдаа тэр шүүгчийн байгаа байдлаас болоод янз янзын шийдвэр гаргаж чаддаг аа гэдэг нь нөлөөлж чаддаг аа гэдэг нь хүмүүст нөлөөлж, хэсэг бүлэг хүмүүст нөлөөлөөд янз бүрийн шийдвэр гаргаж чаддагаа гэдэг нь энэ шүүхийн шийдвэрүүдийн гаргаж байгаа шат шатны шийдвэрээс харагдаж байна.</w:t>
      </w:r>
    </w:p>
    <w:p>
      <w:pPr>
        <w:pStyle w:val="style0"/>
        <w:jc w:val="both"/>
      </w:pPr>
      <w:r>
        <w:rPr/>
      </w:r>
    </w:p>
    <w:p>
      <w:pPr>
        <w:pStyle w:val="style0"/>
        <w:jc w:val="both"/>
      </w:pPr>
      <w:r>
        <w:rPr>
          <w:lang w:val="mn-MN"/>
        </w:rPr>
        <w:tab/>
        <w:t>Тэгэхээр Үндсэн хуулийн цэцэд ийм шийдвэр гаргаж байгаа нь бол үнэхээр харамсмаар байгаа юм. Шүүхийг өөрчлөхийн төлөө АН өнөөдөр засагт гараад хуулийг сайжруулахын тулд, шүүгчийг сайжруулахын тулд, шүүхийн шинэчлэлийг хийхийн тулд, хуулийн шинэчлэлийг хийхийн тулд нэлээн олон шийдвэрүүдийг гаргаж байхад дэмжихгүй байгаа нь бол их утгагүй байна аа. Энийг бол одоо үнэхээр харамсаж байна гэдгээ ард түмний өмнөөс сонгогдсоны хувьд илэрхийлж байна. Энийгээ зогсоох хэрэгтэй Үндсэн хуулийн цэц. Баярлалаа.</w:t>
      </w:r>
    </w:p>
    <w:p>
      <w:pPr>
        <w:pStyle w:val="style0"/>
        <w:jc w:val="both"/>
      </w:pPr>
      <w:r>
        <w:rPr/>
      </w:r>
    </w:p>
    <w:p>
      <w:pPr>
        <w:pStyle w:val="style0"/>
        <w:jc w:val="both"/>
      </w:pPr>
      <w:r>
        <w:rPr>
          <w:lang w:val="mn-MN"/>
        </w:rPr>
        <w:tab/>
      </w:r>
      <w:r>
        <w:rPr>
          <w:b/>
          <w:bCs/>
          <w:lang w:val="mn-MN"/>
        </w:rPr>
        <w:t xml:space="preserve">З.Энхболд: </w:t>
      </w:r>
      <w:r>
        <w:rPr>
          <w:lang w:val="mn-MN"/>
        </w:rPr>
        <w:t>-Санал тасалсан байгаа. Одоо саналаа хураая. Санал хураах томьёоллыг уншиж өгье.</w:t>
      </w:r>
    </w:p>
    <w:p>
      <w:pPr>
        <w:pStyle w:val="style0"/>
        <w:jc w:val="both"/>
      </w:pPr>
      <w:r>
        <w:rPr/>
      </w:r>
    </w:p>
    <w:p>
      <w:pPr>
        <w:pStyle w:val="style0"/>
        <w:jc w:val="both"/>
      </w:pPr>
      <w:r>
        <w:rPr>
          <w:lang w:val="mn-MN"/>
        </w:rPr>
        <w:tab/>
        <w:t>Шүүхийн иргэдийн төлөөлөгчийн эрх зүйн байдлын тухай хуулийн 3 дугаар зүйлийн 3.3.1 дэх заалтын маргаан хянан шийдвэрлэх шүүх бүрэлдэхүүнд оролцох, 12 дугаар зүйлийн 12.1 дэх хэсгийн хэрэг маргааныг анхан шатны журмаар шүүх бүрэлдэхүүнтэйгээр хянан шийдвэрлэх шүүх бүрэлдэхүүнд нэг иргэдийн төлөөлөгч оролцуулна гэж заасны шүүх бүрэлдэхүүнд гэсэн нь Монгол Улсын Үндсэн хуулийн 49 дүгээр зүйлийн 2 дахь хэсгийн Ерөнхийлөгч, Ерөнхий сайд, Улсын Их Хурлын ба Засгийн газрын гишүүн төр, нам, олон нийтийн бусад байгууллагын албан тушаалтан, иргэн хэн боловч шүүгчээс шүүн таслах үүргээ хэрэгжүүлэхэд хөндлөнгөөс оролцож болохгүй гэснийг зөрчсөн байна гэснийг хүлээн зөвшөөрөх боломжгүй гэсэн Байнгын хорооны саналыг дэмжье гэсэн саналын томьёоллоор санал хураая. Санал хураалт.</w:t>
      </w:r>
    </w:p>
    <w:p>
      <w:pPr>
        <w:pStyle w:val="style0"/>
        <w:jc w:val="both"/>
      </w:pPr>
      <w:r>
        <w:rPr/>
      </w:r>
    </w:p>
    <w:p>
      <w:pPr>
        <w:pStyle w:val="style0"/>
        <w:jc w:val="both"/>
      </w:pPr>
      <w:r>
        <w:rPr>
          <w:lang w:val="mn-MN"/>
        </w:rPr>
        <w:tab/>
        <w:t>46 гишүүн оролцож, 42 гишүүн зөвшөөрч, 91.3 хувийн саналаар Байнгын хорооны санал дэмжигдэж байна.</w:t>
      </w:r>
    </w:p>
    <w:p>
      <w:pPr>
        <w:pStyle w:val="style0"/>
        <w:jc w:val="both"/>
      </w:pPr>
      <w:r>
        <w:rPr/>
      </w:r>
    </w:p>
    <w:p>
      <w:pPr>
        <w:pStyle w:val="style0"/>
        <w:jc w:val="both"/>
      </w:pPr>
      <w:r>
        <w:rPr>
          <w:lang w:val="mn-MN"/>
        </w:rPr>
        <w:tab/>
        <w:t xml:space="preserve">Үндсэн хуулийн цэцийн 2013 оны 4 дүгээр дүгнэлтийн тухай Улсын Их Хурлын тогтоолын төслийг баталъя гэсэн саналын томьёоллоор санал хураая. Тогтоолоо баталъя. Санал хураалт. </w:t>
      </w:r>
    </w:p>
    <w:p>
      <w:pPr>
        <w:pStyle w:val="style0"/>
        <w:jc w:val="both"/>
      </w:pPr>
      <w:r>
        <w:rPr/>
      </w:r>
    </w:p>
    <w:p>
      <w:pPr>
        <w:pStyle w:val="style0"/>
        <w:jc w:val="both"/>
      </w:pPr>
      <w:r>
        <w:rPr>
          <w:lang w:val="mn-MN"/>
        </w:rPr>
        <w:tab/>
        <w:t xml:space="preserve">47 гишүүн оролцож, 36 гишүүн зөвшөөрч, 76.6 хувийн саналаар Улсын Их Хурлын тогтоол батлагдаж байна. </w:t>
      </w:r>
    </w:p>
    <w:p>
      <w:pPr>
        <w:pStyle w:val="style0"/>
        <w:jc w:val="both"/>
      </w:pPr>
      <w:r>
        <w:rPr/>
      </w:r>
    </w:p>
    <w:p>
      <w:pPr>
        <w:pStyle w:val="style0"/>
        <w:jc w:val="both"/>
      </w:pPr>
      <w:r>
        <w:rPr>
          <w:lang w:val="mn-MN"/>
        </w:rPr>
        <w:tab/>
        <w:t xml:space="preserve">Батлагдсан Улсын Их Хурлын тогтоолын эцсийн найруулга дээр саналтай гишүүд байна уу. Алга байна. Эцсийн найруулгыг сонссоноор тооцлоо. Энэ хугацаатай тогтоол байдаг. Тэгээд хугацаандаа гарч байна. </w:t>
      </w:r>
    </w:p>
    <w:p>
      <w:pPr>
        <w:pStyle w:val="style0"/>
        <w:jc w:val="both"/>
      </w:pPr>
      <w:r>
        <w:rPr/>
      </w:r>
    </w:p>
    <w:p>
      <w:pPr>
        <w:pStyle w:val="style0"/>
        <w:jc w:val="both"/>
      </w:pPr>
      <w:r>
        <w:rPr>
          <w:lang w:val="mn-MN"/>
        </w:rPr>
        <w:tab/>
        <w:t>Дараагийн асуудал.</w:t>
      </w:r>
    </w:p>
    <w:p>
      <w:pPr>
        <w:pStyle w:val="style0"/>
        <w:jc w:val="both"/>
      </w:pPr>
      <w:r>
        <w:rPr/>
      </w:r>
    </w:p>
    <w:p>
      <w:pPr>
        <w:pStyle w:val="style0"/>
        <w:jc w:val="both"/>
      </w:pPr>
      <w:r>
        <w:rPr>
          <w:lang w:val="mn-MN"/>
        </w:rPr>
        <w:tab/>
        <w:t xml:space="preserve">Хилийн боомтын тухай хуулийн төсөл. Монгол Улсын Засгийн газрын тухай хуульд нэмэлт оруулах тухай, Газрын тухай хуульд нэмэлт, өөрчлөлт оруулах тухай, Монгол Улсын хилийн тухай хуульд нэмэлт, өөрчлөлт оруулах тухай, Гадаадын иргэний эрх зүйн байдлын тухай хуульд нэмэлт, өөрчлөлт оруулах тухай, Хүн худалдаалахтай тэмцэх тухай хуульд өөрчлөлт оруулах тухай хуулиудын төсөл болон тогтоолын хавсралтад өөрчлөлт оруулах тухай Улсын Их Хурлын тогтоолын төслийн анхны хэлэлцүүлэг үргэлжилнэ.   </w:t>
      </w:r>
    </w:p>
    <w:p>
      <w:pPr>
        <w:pStyle w:val="style0"/>
        <w:jc w:val="both"/>
      </w:pPr>
      <w:r>
        <w:rPr/>
      </w:r>
    </w:p>
    <w:p>
      <w:pPr>
        <w:pStyle w:val="style0"/>
        <w:jc w:val="both"/>
      </w:pPr>
      <w:r>
        <w:rPr>
          <w:lang w:val="mn-MN"/>
        </w:rPr>
        <w:tab/>
        <w:t xml:space="preserve">Ажлын хэсэг хаана байна. Байнгын хорооноос гаргасан зарчмын зөрүүтэй саналын томьёоллуудаар санал хураалтыг үргэлжлүүлье. </w:t>
      </w:r>
    </w:p>
    <w:p>
      <w:pPr>
        <w:pStyle w:val="style0"/>
        <w:jc w:val="both"/>
      </w:pPr>
      <w:r>
        <w:rPr/>
      </w:r>
    </w:p>
    <w:p>
      <w:pPr>
        <w:pStyle w:val="style0"/>
        <w:jc w:val="both"/>
      </w:pPr>
      <w:r>
        <w:rPr>
          <w:lang w:val="mn-MN"/>
        </w:rPr>
        <w:tab/>
        <w:t>Ажлын хэсэг Уугангэрэл Гаалийн ерөнхий газрын дэд дарга, Мөнхтогос Гаалийн ерөнхий газрын хэлтсийн дарга, Амарсайхан Гадаадын иргэн харьяатын асуудал эрхлэх газрын Тамгын хэлтсийн дарга, Бизъяа Гадаад харилцааны яамны Хил, хилийн боомтын хэлтсийн дарга, Мөнхбат Тагнуулын ерөнхий газрын тасгийн дарга, Чимэгсанаа Эдийн засгийн хөгжлийн яамны Чөлөөт бүсийн хэлтсийн дарга, Төгсбаяр Мэргэжлийн хяналтын ерөнхий газрын Хилийн мэргэжлийн хяналтын газрын дарга, Мөнхчулуун Хил хамгаалах ерөнхий газрын Хилийн шалган нэвтрүүлэх албаны хэлтсийн дарга, Батсүх Засгийн газрын Өмнөговь аймаг дахь бүрэн эрхт төлөөлөгчийн газрын ажлын албаны хилийн Гашуунсухайт боомт хариуцсан мэргэжилтэн.</w:t>
      </w:r>
    </w:p>
    <w:p>
      <w:pPr>
        <w:pStyle w:val="style0"/>
        <w:jc w:val="both"/>
      </w:pPr>
      <w:r>
        <w:rPr/>
      </w:r>
    </w:p>
    <w:p>
      <w:pPr>
        <w:pStyle w:val="style0"/>
        <w:jc w:val="both"/>
      </w:pPr>
      <w:r>
        <w:rPr>
          <w:lang w:val="mn-MN"/>
        </w:rPr>
        <w:tab/>
        <w:t xml:space="preserve">12 дээр санал хураалт дууссан байна. 13-аас эхлэх зөв үү. 13 дугаар саналаас. 7.3-аас санал хураах юм уу. </w:t>
      </w:r>
    </w:p>
    <w:p>
      <w:pPr>
        <w:pStyle w:val="style0"/>
        <w:jc w:val="both"/>
      </w:pPr>
      <w:r>
        <w:rPr/>
      </w:r>
    </w:p>
    <w:p>
      <w:pPr>
        <w:pStyle w:val="style0"/>
        <w:jc w:val="both"/>
      </w:pPr>
      <w:r>
        <w:rPr>
          <w:lang w:val="mn-MN"/>
        </w:rPr>
        <w:tab/>
        <w:t>За 13 дугаар санал хураалтын 3 дахь хэсэг буюу 7.3.</w:t>
      </w:r>
      <w:r>
        <w:rPr>
          <w:rFonts w:ascii="ArialMT" w:hAnsi="ArialMT"/>
          <w:color w:val="00000A"/>
          <w:sz w:val="24"/>
        </w:rPr>
        <w:t xml:space="preserve">Олон улсын ангилалтай боомтын бүсэд эдийн засгийн чөлөөт бүс байгуулж болно. Эдийн засгийн чөлөөт бүс түүнтэй холбоотой харилцааг тусгайлсан хуулиар зохицуулна. </w:t>
      </w:r>
      <w:r>
        <w:rPr>
          <w:rFonts w:ascii="ArialMT" w:hAnsi="ArialMT"/>
          <w:color w:val="00000A"/>
          <w:sz w:val="24"/>
          <w:lang w:val="mn-MN"/>
        </w:rPr>
        <w:t xml:space="preserve">Санал гаргасан </w:t>
      </w:r>
      <w:r>
        <w:rPr>
          <w:b w:val="false"/>
          <w:bCs w:val="false"/>
          <w:color w:val="00000A"/>
          <w:sz w:val="24"/>
        </w:rPr>
        <w:t xml:space="preserve">Улсын Их Хурал дахь Ардчилсан намын бүлэг Цөөнх болсон: Улсын Их </w:t>
      </w:r>
      <w:r>
        <w:rPr>
          <w:b w:val="false"/>
          <w:bCs w:val="false"/>
          <w:color w:val="00000A"/>
          <w:sz w:val="24"/>
          <w:lang w:val="mn-MN"/>
        </w:rPr>
        <w:t>Хурлын</w:t>
      </w:r>
      <w:r>
        <w:rPr>
          <w:b w:val="false"/>
          <w:bCs w:val="false"/>
          <w:color w:val="00000A"/>
          <w:sz w:val="24"/>
        </w:rPr>
        <w:t xml:space="preserve"> гишүүн Ж.Энхбаяр. </w:t>
      </w:r>
      <w:r>
        <w:rPr>
          <w:b w:val="false"/>
          <w:bCs w:val="false"/>
          <w:color w:val="00000A"/>
          <w:sz w:val="24"/>
          <w:lang w:val="mn-MN"/>
        </w:rPr>
        <w:t xml:space="preserve">Саналаа хураах уу. Санал хураалт. Санал хураалт явагдаж байна. </w:t>
      </w:r>
    </w:p>
    <w:p>
      <w:pPr>
        <w:pStyle w:val="style0"/>
        <w:jc w:val="both"/>
      </w:pPr>
      <w:r>
        <w:rPr/>
      </w:r>
    </w:p>
    <w:p>
      <w:pPr>
        <w:pStyle w:val="style0"/>
        <w:jc w:val="both"/>
      </w:pPr>
      <w:r>
        <w:rPr>
          <w:b w:val="false"/>
          <w:bCs w:val="false"/>
          <w:color w:val="00000A"/>
          <w:sz w:val="24"/>
          <w:lang w:val="mn-MN"/>
        </w:rPr>
        <w:tab/>
        <w:t>47 гишүүн оролцож, 31 гишүүн зөвшөөрч, 66.0 хувийн саналаар 13 дугаар саналын 3 дугаар хэсэг буюу 7.3-ын нэмэлт батлагдаж байна.</w:t>
      </w:r>
    </w:p>
    <w:p>
      <w:pPr>
        <w:pStyle w:val="style0"/>
        <w:jc w:val="both"/>
      </w:pPr>
      <w:r>
        <w:rPr/>
      </w:r>
    </w:p>
    <w:p>
      <w:pPr>
        <w:pStyle w:val="style0"/>
        <w:jc w:val="both"/>
      </w:pPr>
      <w:r>
        <w:rPr>
          <w:b w:val="false"/>
          <w:bCs w:val="false"/>
          <w:color w:val="00000A"/>
          <w:sz w:val="24"/>
          <w:lang w:val="mn-MN"/>
        </w:rPr>
        <w:tab/>
        <w:t xml:space="preserve">14 дүгээр санал. </w:t>
      </w:r>
      <w:r>
        <w:rPr>
          <w:rFonts w:ascii="ArialMT" w:hAnsi="ArialMT"/>
          <w:color w:val="00000A"/>
          <w:sz w:val="24"/>
        </w:rPr>
        <w:t xml:space="preserve">Төслийн Гуравдугаар бүлгийн, 8 дугаар зүйлийн гарчгийн “ангилал” гэснийг “горим” гэж, 8.2 дахь хэсгийн “ангилал” гэснийг “төрөл” гэж тус тус өөрчлөх. </w:t>
      </w:r>
      <w:r>
        <w:rPr>
          <w:rFonts w:ascii="ArialMT" w:hAnsi="ArialMT"/>
          <w:color w:val="00000A"/>
          <w:sz w:val="24"/>
          <w:lang w:val="mn-MN"/>
        </w:rPr>
        <w:t>Санал гаргасан Улсын Их Хурлын гишүүн Батчимэг, Батцогт, Ганбат, Гончигдорж, С.Дэмбэрэл, Энх-Амгалан, Энхбаяр. Цаашид ажлын хэсэг гэнэ. 14 дүгээр саналаар санал хураая. Санал хураалт.</w:t>
      </w:r>
    </w:p>
    <w:p>
      <w:pPr>
        <w:pStyle w:val="style0"/>
        <w:jc w:val="both"/>
      </w:pPr>
      <w:r>
        <w:rPr/>
      </w:r>
    </w:p>
    <w:p>
      <w:pPr>
        <w:pStyle w:val="style0"/>
        <w:jc w:val="both"/>
      </w:pPr>
      <w:r>
        <w:rPr>
          <w:rFonts w:ascii="ArialMT" w:hAnsi="ArialMT"/>
          <w:color w:val="00000A"/>
          <w:sz w:val="24"/>
          <w:lang w:val="mn-MN"/>
        </w:rPr>
        <w:tab/>
        <w:t>48 гишүүн оролцож, 34 гишүүн зөвшөөрч, 70.8 хувийн саналаар 14 дэх санал дэмжигдэж байна.</w:t>
      </w:r>
    </w:p>
    <w:p>
      <w:pPr>
        <w:pStyle w:val="style0"/>
        <w:jc w:val="both"/>
      </w:pPr>
      <w:r>
        <w:rPr/>
      </w:r>
    </w:p>
    <w:p>
      <w:pPr>
        <w:pStyle w:val="style0"/>
        <w:jc w:val="both"/>
      </w:pPr>
      <w:r>
        <w:rPr>
          <w:rFonts w:ascii="ArialMT" w:hAnsi="ArialMT"/>
          <w:color w:val="00000A"/>
          <w:sz w:val="24"/>
          <w:lang w:val="mn-MN"/>
        </w:rPr>
        <w:tab/>
        <w:t xml:space="preserve">15 дахь санал. </w:t>
      </w:r>
      <w:r>
        <w:rPr>
          <w:rFonts w:ascii="ArialMT" w:hAnsi="ArialMT"/>
          <w:color w:val="00000A"/>
          <w:sz w:val="24"/>
        </w:rPr>
        <w:t xml:space="preserve">Төслийн 8.1 дэх хэсгийн “ангилалтай” гэснийг “горимтой” гэж өөрчлөх. </w:t>
      </w:r>
      <w:r>
        <w:rPr>
          <w:rFonts w:ascii="ArialMT" w:hAnsi="ArialMT"/>
          <w:color w:val="00000A"/>
          <w:sz w:val="24"/>
          <w:lang w:val="mn-MN"/>
        </w:rPr>
        <w:t>Санал гаргасан ажлын хэсэг. Байнгын хороо дэмжсэн. Санал хураая.</w:t>
      </w:r>
    </w:p>
    <w:p>
      <w:pPr>
        <w:pStyle w:val="style0"/>
        <w:jc w:val="both"/>
      </w:pPr>
      <w:r>
        <w:rPr/>
      </w:r>
    </w:p>
    <w:p>
      <w:pPr>
        <w:pStyle w:val="style0"/>
        <w:jc w:val="both"/>
      </w:pPr>
      <w:r>
        <w:rPr>
          <w:rFonts w:ascii="ArialMT" w:hAnsi="ArialMT"/>
          <w:color w:val="00000A"/>
          <w:sz w:val="24"/>
          <w:lang w:val="mn-MN"/>
        </w:rPr>
        <w:tab/>
        <w:t>47 гишүүн оролцож, 35 гишүүн зөвшөөрч, 74.5 хувийн саналаар 15 дахь санал дэмжигдэж байна.</w:t>
      </w:r>
    </w:p>
    <w:p>
      <w:pPr>
        <w:pStyle w:val="style0"/>
        <w:jc w:val="both"/>
      </w:pPr>
      <w:r>
        <w:rPr/>
      </w:r>
    </w:p>
    <w:p>
      <w:pPr>
        <w:pStyle w:val="style0"/>
        <w:jc w:val="both"/>
      </w:pPr>
      <w:r>
        <w:rPr>
          <w:rFonts w:ascii="ArialMT" w:hAnsi="ArialMT"/>
          <w:color w:val="00000A"/>
          <w:sz w:val="24"/>
          <w:lang w:val="mn-MN"/>
        </w:rPr>
        <w:tab/>
        <w:t xml:space="preserve">16 дахь санал. </w:t>
      </w:r>
      <w:r>
        <w:rPr>
          <w:rFonts w:ascii="ArialMT" w:hAnsi="ArialMT"/>
          <w:color w:val="00000A"/>
          <w:sz w:val="24"/>
        </w:rPr>
        <w:t xml:space="preserve">Төслийн Гуравдугаар бүлгийн гарчгийн “шинээр нээх, хаах” гэснийг “нээх, хаах, шинээр байгуулах” гэж, мөн 9 дүгээр зүйлийн гарчиг, 9.1, 9.2, 9.4 дэх хэсгийн “шинээр нээх, хаах” гэснийг “нээх, хаах, шинээр байгуулах, боомтын ажиллагааны горим тогтоох, өөрчлөлт оруулах” гэж тус тус өөрчлөх. </w:t>
      </w:r>
      <w:r>
        <w:rPr>
          <w:rFonts w:ascii="ArialMT" w:hAnsi="ArialMT"/>
          <w:color w:val="00000A"/>
          <w:sz w:val="24"/>
          <w:lang w:val="mn-MN"/>
        </w:rPr>
        <w:t xml:space="preserve">Санал гаргасан ажлын хэсэг. Санал хураая. </w:t>
      </w:r>
    </w:p>
    <w:p>
      <w:pPr>
        <w:pStyle w:val="style0"/>
        <w:jc w:val="both"/>
      </w:pPr>
      <w:r>
        <w:rPr/>
      </w:r>
    </w:p>
    <w:p>
      <w:pPr>
        <w:pStyle w:val="style0"/>
        <w:jc w:val="both"/>
      </w:pPr>
      <w:r>
        <w:rPr>
          <w:rFonts w:ascii="ArialMT" w:hAnsi="ArialMT"/>
          <w:color w:val="00000A"/>
          <w:sz w:val="24"/>
          <w:lang w:val="mn-MN"/>
        </w:rPr>
        <w:tab/>
        <w:t>45 гишүүн оролцож, 34 гишүүн зөвшөөрч, 75.6 хувийн саналаар 16 дахь санал дэмжигдэж байна.</w:t>
      </w:r>
    </w:p>
    <w:p>
      <w:pPr>
        <w:pStyle w:val="style0"/>
        <w:jc w:val="both"/>
      </w:pPr>
      <w:r>
        <w:rPr/>
      </w:r>
    </w:p>
    <w:p>
      <w:pPr>
        <w:pStyle w:val="style0"/>
        <w:jc w:val="both"/>
      </w:pPr>
      <w:r>
        <w:rPr>
          <w:color w:val="00000A"/>
          <w:sz w:val="24"/>
          <w:lang w:val="mn-MN"/>
        </w:rPr>
        <w:tab/>
        <w:t>17.</w:t>
      </w:r>
      <w:r>
        <w:rPr>
          <w:b/>
          <w:color w:val="00000A"/>
          <w:sz w:val="24"/>
          <w:lang w:val="mn-MN"/>
        </w:rPr>
        <w:t xml:space="preserve"> </w:t>
      </w:r>
      <w:r>
        <w:rPr>
          <w:color w:val="00000A"/>
          <w:sz w:val="24"/>
        </w:rPr>
        <w:t xml:space="preserve">Төслийн “Агаарын замын боомтыг нээхдээ олон улсын иргэний агаарын тээврийн харилцааг зохицуулсан гэрээ, хэлэлцээрийг баримтална.” гэсэн 9.3 дахь хэсгийг хасах. </w:t>
      </w:r>
      <w:r>
        <w:rPr>
          <w:color w:val="00000A"/>
          <w:sz w:val="24"/>
          <w:lang w:val="mn-MN"/>
        </w:rPr>
        <w:t>Санал гаргасан ажлын хэсэг. Санал хураая.</w:t>
      </w:r>
    </w:p>
    <w:p>
      <w:pPr>
        <w:pStyle w:val="style0"/>
        <w:jc w:val="both"/>
      </w:pPr>
      <w:r>
        <w:rPr/>
      </w:r>
    </w:p>
    <w:p>
      <w:pPr>
        <w:pStyle w:val="style0"/>
        <w:jc w:val="both"/>
      </w:pPr>
      <w:r>
        <w:rPr>
          <w:rFonts w:ascii="ArialMT" w:hAnsi="ArialMT"/>
          <w:color w:val="00000A"/>
          <w:sz w:val="24"/>
          <w:lang w:val="mn-MN"/>
        </w:rPr>
        <w:tab/>
      </w:r>
      <w:r>
        <w:rPr>
          <w:color w:val="00000A"/>
          <w:sz w:val="24"/>
          <w:lang w:val="mn-MN"/>
        </w:rPr>
        <w:t>45 гишүүн оролцож, 32 гишүүн зөвшөөрч, 71.1 хувийн саналаар 17 дахь санал дэмжигдэж байна.</w:t>
      </w:r>
    </w:p>
    <w:p>
      <w:pPr>
        <w:pStyle w:val="style0"/>
        <w:jc w:val="both"/>
      </w:pPr>
      <w:r>
        <w:rPr/>
      </w:r>
    </w:p>
    <w:p>
      <w:pPr>
        <w:pStyle w:val="style0"/>
        <w:jc w:val="both"/>
      </w:pPr>
      <w:r>
        <w:rPr>
          <w:color w:val="00000A"/>
          <w:sz w:val="24"/>
          <w:lang w:val="mn-MN"/>
        </w:rPr>
        <w:tab/>
        <w:t xml:space="preserve">18 дахь санал. </w:t>
      </w:r>
      <w:r>
        <w:rPr>
          <w:rFonts w:ascii="ArialMT" w:hAnsi="ArialMT"/>
          <w:color w:val="00000A"/>
          <w:sz w:val="24"/>
        </w:rPr>
        <w:t xml:space="preserve">Төслийн 10.1 дэх хэсгийн “зэргэлдээ улстай” гэснийг “оронтой” гэж өөрчлөх, мөн “нэгдсэн” гэснийг хасах. </w:t>
      </w:r>
      <w:r>
        <w:rPr>
          <w:rFonts w:ascii="ArialMT" w:hAnsi="ArialMT"/>
          <w:color w:val="00000A"/>
          <w:sz w:val="24"/>
          <w:lang w:val="mn-MN"/>
        </w:rPr>
        <w:t>Санал гаргасан ажлын хэсэг. Санал хураая. Санал хураалт.</w:t>
      </w:r>
    </w:p>
    <w:p>
      <w:pPr>
        <w:pStyle w:val="style0"/>
        <w:jc w:val="both"/>
      </w:pPr>
      <w:r>
        <w:rPr/>
      </w:r>
    </w:p>
    <w:p>
      <w:pPr>
        <w:pStyle w:val="style0"/>
        <w:jc w:val="both"/>
      </w:pPr>
      <w:r>
        <w:rPr>
          <w:rFonts w:ascii="ArialMT" w:hAnsi="ArialMT"/>
          <w:color w:val="00000A"/>
          <w:sz w:val="24"/>
          <w:lang w:val="mn-MN"/>
        </w:rPr>
        <w:tab/>
      </w:r>
      <w:r>
        <w:rPr>
          <w:color w:val="00000A"/>
          <w:sz w:val="24"/>
          <w:lang w:val="mn-MN"/>
        </w:rPr>
        <w:t>45 гишүүн оролцож, 32 гишүүн зөвшөөрч, 71.1 хувийн саналаар 18 дахь санал дэмжигдэж байна.</w:t>
      </w:r>
    </w:p>
    <w:p>
      <w:pPr>
        <w:pStyle w:val="style0"/>
        <w:jc w:val="both"/>
      </w:pPr>
      <w:r>
        <w:rPr/>
      </w:r>
    </w:p>
    <w:p>
      <w:pPr>
        <w:pStyle w:val="style0"/>
        <w:jc w:val="both"/>
      </w:pPr>
      <w:r>
        <w:rPr>
          <w:color w:val="00000A"/>
          <w:sz w:val="24"/>
          <w:lang w:val="mn-MN"/>
        </w:rPr>
        <w:tab/>
        <w:t xml:space="preserve">19 дэх санал. </w:t>
      </w:r>
      <w:r>
        <w:rPr>
          <w:rFonts w:ascii="ArialMT" w:hAnsi="ArialMT"/>
          <w:color w:val="00000A"/>
          <w:sz w:val="24"/>
        </w:rPr>
        <w:t xml:space="preserve">Төслийн 11 дүгээр зүйлийг хасах. </w:t>
      </w:r>
      <w:r>
        <w:rPr>
          <w:rFonts w:ascii="ArialMT" w:hAnsi="ArialMT"/>
          <w:color w:val="00000A"/>
          <w:sz w:val="24"/>
          <w:lang w:val="mn-MN"/>
        </w:rPr>
        <w:t>Санал гаргасан ажлын хэсэг. Санал хураая.</w:t>
      </w:r>
    </w:p>
    <w:p>
      <w:pPr>
        <w:pStyle w:val="style0"/>
        <w:jc w:val="both"/>
      </w:pPr>
      <w:r>
        <w:rPr/>
      </w:r>
    </w:p>
    <w:p>
      <w:pPr>
        <w:pStyle w:val="style0"/>
        <w:jc w:val="both"/>
      </w:pPr>
      <w:r>
        <w:rPr>
          <w:rFonts w:ascii="ArialMT" w:hAnsi="ArialMT"/>
          <w:color w:val="00000A"/>
          <w:sz w:val="24"/>
          <w:lang w:val="mn-MN"/>
        </w:rPr>
        <w:tab/>
      </w:r>
      <w:r>
        <w:rPr>
          <w:color w:val="00000A"/>
          <w:sz w:val="24"/>
          <w:lang w:val="mn-MN"/>
        </w:rPr>
        <w:t>45 гишүүн оролцож, 32 гишүүн зөвшөөрч, 71.1 хувийн саналаар 19 дэх санал дэмжигдэж байна.</w:t>
      </w:r>
    </w:p>
    <w:p>
      <w:pPr>
        <w:pStyle w:val="style0"/>
        <w:jc w:val="both"/>
      </w:pPr>
      <w:r>
        <w:rPr/>
      </w:r>
    </w:p>
    <w:p>
      <w:pPr>
        <w:pStyle w:val="style0"/>
        <w:jc w:val="both"/>
      </w:pPr>
      <w:r>
        <w:rPr>
          <w:color w:val="00000A"/>
          <w:sz w:val="24"/>
          <w:lang w:val="mn-MN"/>
        </w:rPr>
        <w:tab/>
        <w:t xml:space="preserve">Мэндчилгээ дэвшүүлье. Улсын Их Хурлын гишүүн Баярцогтын урилгаар Сэлэнгэ аймгийн багш нар нийт 75 хүн Төрийн ордон, чуулганы нэгдсэн хуралдааны үйл ажиллагаатай танилцаж байна. Та бүхний сурган хүмүүжүүлэх их үйлсэд өндөр амжилт хүсэж, эрүүл энх, сайн сайхныг хүсье. </w:t>
      </w:r>
      <w:r>
        <w:rPr>
          <w:color w:val="00000A"/>
          <w:sz w:val="24"/>
          <w:lang w:val="en-US"/>
        </w:rPr>
        <w:t>(</w:t>
      </w:r>
      <w:r>
        <w:rPr>
          <w:color w:val="00000A"/>
          <w:sz w:val="24"/>
          <w:lang w:val="mn-MN"/>
        </w:rPr>
        <w:t>алга ташив</w:t>
      </w:r>
      <w:r>
        <w:rPr>
          <w:color w:val="00000A"/>
          <w:sz w:val="24"/>
          <w:lang w:val="en-US"/>
        </w:rPr>
        <w:t>)</w:t>
      </w:r>
    </w:p>
    <w:p>
      <w:pPr>
        <w:pStyle w:val="style0"/>
        <w:jc w:val="both"/>
      </w:pPr>
      <w:r>
        <w:rPr/>
      </w:r>
    </w:p>
    <w:p>
      <w:pPr>
        <w:pStyle w:val="style0"/>
        <w:jc w:val="both"/>
      </w:pPr>
      <w:r>
        <w:rPr>
          <w:color w:val="00000A"/>
          <w:sz w:val="24"/>
          <w:lang w:val="en-US"/>
        </w:rPr>
        <w:tab/>
      </w:r>
      <w:r>
        <w:rPr>
          <w:color w:val="00000A"/>
          <w:sz w:val="24"/>
          <w:lang w:val="mn-MN"/>
        </w:rPr>
        <w:t xml:space="preserve">20 дахь санал. </w:t>
      </w:r>
      <w:r>
        <w:rPr>
          <w:rFonts w:ascii="ArialMT" w:hAnsi="ArialMT"/>
          <w:color w:val="00000A"/>
          <w:sz w:val="24"/>
        </w:rPr>
        <w:t>Төслийн 12, 13 дугаар зүйлийг нэгтгэж, дор дурдсанаар өөрчлөн найруулах:</w:t>
      </w:r>
    </w:p>
    <w:p>
      <w:pPr>
        <w:pStyle w:val="style0"/>
        <w:jc w:val="both"/>
      </w:pPr>
      <w:r>
        <w:rPr/>
      </w:r>
    </w:p>
    <w:p>
      <w:pPr>
        <w:pStyle w:val="style0"/>
        <w:jc w:val="both"/>
      </w:pPr>
      <w:r>
        <w:rPr>
          <w:rFonts w:ascii="ArialMT" w:hAnsi="ArialMT"/>
          <w:color w:val="00000A"/>
          <w:sz w:val="24"/>
        </w:rPr>
        <w:tab/>
        <w:t>“12.1.Боомтын дэд бүтэц, барилга, байгууламжийг Засгийн газраас баталсан боомтын хөгжлийн ерөнхий төлөвлөгөөний дагуу барьж байгуулна.</w:t>
      </w:r>
    </w:p>
    <w:p>
      <w:pPr>
        <w:pStyle w:val="style0"/>
        <w:jc w:val="both"/>
      </w:pPr>
      <w:r>
        <w:rPr/>
      </w:r>
    </w:p>
    <w:p>
      <w:pPr>
        <w:pStyle w:val="style0"/>
        <w:jc w:val="both"/>
      </w:pPr>
      <w:r>
        <w:rPr>
          <w:rFonts w:ascii="ArialMT" w:hAnsi="ArialMT"/>
          <w:color w:val="00000A"/>
          <w:sz w:val="24"/>
        </w:rPr>
        <w:tab/>
        <w:t xml:space="preserve">12.2.Боомтын хяналт шалгалтын бүсэд хүний эрүүл мэнд, хүрээлэн байгаа орчинд химийн хортой болон аюултай бараа, тээшийг түр хадгалах тусгай зориулалтын агуулахтай байна. </w:t>
      </w:r>
      <w:r>
        <w:rPr>
          <w:rFonts w:ascii="ArialMT" w:hAnsi="ArialMT"/>
          <w:color w:val="00000A"/>
          <w:sz w:val="24"/>
          <w:lang w:val="mn-MN"/>
        </w:rPr>
        <w:t xml:space="preserve">Энэ найруулга нь болохгүй байна шүү тийм. 12.2-ын найруулгыг хоёрдугаар хэлэлцүүлэг дээрээ засаарай. </w:t>
      </w:r>
    </w:p>
    <w:p>
      <w:pPr>
        <w:pStyle w:val="style0"/>
        <w:jc w:val="both"/>
      </w:pPr>
      <w:r>
        <w:rPr/>
      </w:r>
    </w:p>
    <w:p>
      <w:pPr>
        <w:pStyle w:val="style0"/>
        <w:jc w:val="both"/>
      </w:pPr>
      <w:r>
        <w:rPr>
          <w:rFonts w:ascii="ArialMT" w:hAnsi="ArialMT"/>
          <w:color w:val="00000A"/>
          <w:sz w:val="24"/>
        </w:rPr>
        <w:tab/>
        <w:t>12.3.Тусгай зориулалтын агуулахын байршил, агуулахад хадгалах бараа,</w:t>
      </w:r>
    </w:p>
    <w:p>
      <w:pPr>
        <w:pStyle w:val="style0"/>
        <w:jc w:val="both"/>
      </w:pPr>
      <w:r>
        <w:rPr>
          <w:rFonts w:ascii="ArialMT" w:hAnsi="ArialMT"/>
          <w:color w:val="00000A"/>
          <w:sz w:val="24"/>
        </w:rPr>
        <w:t>бүтээгдэхүүний жагсаалт, хадгалалт, хамгаалалтын журмыг холбогдох хяналтын</w:t>
      </w:r>
    </w:p>
    <w:p>
      <w:pPr>
        <w:pStyle w:val="style0"/>
        <w:jc w:val="both"/>
      </w:pPr>
      <w:r>
        <w:rPr>
          <w:rFonts w:ascii="ArialMT" w:hAnsi="ArialMT"/>
          <w:color w:val="00000A"/>
          <w:sz w:val="24"/>
        </w:rPr>
        <w:t>байгууллагын саналыг харгалзан Боомтын нэгдсэн захиргааны дарга батална.</w:t>
      </w:r>
    </w:p>
    <w:p>
      <w:pPr>
        <w:pStyle w:val="style0"/>
        <w:jc w:val="both"/>
      </w:pPr>
      <w:r>
        <w:rPr/>
      </w:r>
    </w:p>
    <w:p>
      <w:pPr>
        <w:pStyle w:val="style0"/>
        <w:jc w:val="both"/>
      </w:pPr>
      <w:r>
        <w:rPr>
          <w:rFonts w:ascii="ArialMT" w:hAnsi="ArialMT"/>
          <w:color w:val="00000A"/>
          <w:sz w:val="24"/>
        </w:rPr>
        <w:tab/>
        <w:t>12.4.Боомтын дэд бүтэц, барилга байгууламжийг барьж байгуулахтай холбогдох харилцааг Хот байгуулалтын тухай, Барилгын тухай, Авто замын тухай, Төмөр замын тээврийн тухай, Байгаль орчныг хамгаалах тухай хууль болон холбогдох бусад хууль тогтоомжоор зохицуулна.</w:t>
      </w:r>
    </w:p>
    <w:p>
      <w:pPr>
        <w:pStyle w:val="style0"/>
        <w:jc w:val="both"/>
      </w:pPr>
      <w:r>
        <w:rPr/>
      </w:r>
    </w:p>
    <w:p>
      <w:pPr>
        <w:pStyle w:val="style0"/>
        <w:jc w:val="both"/>
      </w:pPr>
      <w:r>
        <w:rPr>
          <w:rFonts w:ascii="ArialMT" w:hAnsi="ArialMT"/>
          <w:color w:val="00000A"/>
          <w:sz w:val="24"/>
        </w:rPr>
        <w:tab/>
        <w:t>12.5.Боомтын хяналт шалгалтын бүс дэх дэд бүтэц, барилга байгууламж, хяналт шалгалтын тоног төхөөрөмж, техник хэрэгсэл нь төрийн өмч байна.</w:t>
      </w:r>
    </w:p>
    <w:p>
      <w:pPr>
        <w:pStyle w:val="style0"/>
        <w:jc w:val="both"/>
      </w:pPr>
      <w:r>
        <w:rPr/>
      </w:r>
    </w:p>
    <w:p>
      <w:pPr>
        <w:pStyle w:val="style0"/>
        <w:jc w:val="both"/>
      </w:pPr>
      <w:r>
        <w:rPr>
          <w:rFonts w:ascii="ArialMT" w:hAnsi="ArialMT"/>
          <w:color w:val="00000A"/>
          <w:sz w:val="24"/>
        </w:rPr>
        <w:tab/>
        <w:t>12.6.Боомтын хяналт шалгалтын бүс дэх дэд бүтэц, барилга байгууламжийн хөрөнгө оруулалтыг төр, хувийн хэвшлийн түншлэлийн хэлбэрээр, мөн концессын гэрээгээр төрийн өмчлөлд шилжүүлэх нөхцөлтэйгээр байгуулж хувийн хэвшлээр гүйцэтгүүлж болно.</w:t>
      </w:r>
    </w:p>
    <w:p>
      <w:pPr>
        <w:pStyle w:val="style0"/>
        <w:jc w:val="both"/>
      </w:pPr>
      <w:r>
        <w:rPr/>
      </w:r>
    </w:p>
    <w:p>
      <w:pPr>
        <w:pStyle w:val="style0"/>
        <w:jc w:val="both"/>
      </w:pPr>
      <w:r>
        <w:rPr>
          <w:rFonts w:ascii="ArialMT" w:hAnsi="ArialMT"/>
          <w:color w:val="00000A"/>
          <w:sz w:val="24"/>
        </w:rPr>
        <w:tab/>
        <w:t>12.7.Боомтын хяналт шалгалтын бүсээс бусад хэсгийн дэд бүтэц, барилга</w:t>
      </w:r>
    </w:p>
    <w:p>
      <w:pPr>
        <w:pStyle w:val="style0"/>
        <w:jc w:val="both"/>
      </w:pPr>
      <w:r>
        <w:rPr>
          <w:rFonts w:ascii="ArialMT" w:hAnsi="ArialMT"/>
          <w:color w:val="00000A"/>
          <w:sz w:val="24"/>
        </w:rPr>
        <w:t xml:space="preserve">байгууламж нь хувийн хэвшлийн болон төр, хувийн хэвшлийн холимог хэлбэртэй байж болно.” </w:t>
      </w:r>
      <w:r>
        <w:rPr>
          <w:rFonts w:ascii="ArialMT" w:hAnsi="ArialMT"/>
          <w:color w:val="00000A"/>
          <w:sz w:val="24"/>
          <w:lang w:val="mn-MN"/>
        </w:rPr>
        <w:t xml:space="preserve">Санал гаргасан ажлын хэсэг. </w:t>
      </w:r>
    </w:p>
    <w:p>
      <w:pPr>
        <w:pStyle w:val="style0"/>
        <w:jc w:val="both"/>
      </w:pPr>
      <w:r>
        <w:rPr/>
      </w:r>
    </w:p>
    <w:p>
      <w:pPr>
        <w:pStyle w:val="style0"/>
        <w:jc w:val="both"/>
      </w:pPr>
      <w:r>
        <w:rPr>
          <w:rFonts w:ascii="ArialMT" w:hAnsi="ArialMT"/>
          <w:color w:val="00000A"/>
          <w:sz w:val="24"/>
          <w:lang w:val="mn-MN"/>
        </w:rPr>
        <w:tab/>
      </w:r>
      <w:r>
        <w:rPr>
          <w:color w:val="00000A"/>
          <w:sz w:val="24"/>
          <w:lang w:val="mn-MN"/>
        </w:rPr>
        <w:t>Бат-Эрдэнэ гишүүн асууя. Б.Бат-Эрдэнэ гишүүн, дараа нь Номтойбаяр.</w:t>
      </w:r>
    </w:p>
    <w:p>
      <w:pPr>
        <w:pStyle w:val="style0"/>
        <w:jc w:val="both"/>
      </w:pPr>
      <w:r>
        <w:rPr>
          <w:color w:val="00000A"/>
          <w:sz w:val="24"/>
          <w:lang w:val="mn-MN"/>
        </w:rPr>
        <w:tab/>
      </w:r>
      <w:r>
        <w:rPr>
          <w:b/>
          <w:bCs/>
          <w:color w:val="00000A"/>
          <w:sz w:val="24"/>
          <w:lang w:val="mn-MN"/>
        </w:rPr>
        <w:t>Б.Бат-Эрдэнэ:</w:t>
      </w:r>
      <w:r>
        <w:rPr>
          <w:color w:val="00000A"/>
          <w:sz w:val="24"/>
          <w:lang w:val="mn-MN"/>
        </w:rPr>
        <w:t xml:space="preserve"> -Баярлалаа. Би нэг юм асуух гэсэн юм. Энэ өмнө нь би хэлэлцүүлгийн үеэр байгаагүй. Энэ ингээд баахан барилга объектуудыг шинээр барихаар асуудал ярьж байна л даа. Тэгэхээр энэ одоо бид нар чинь нөгөө Шүүхийн тухай хууль баталчхаад баахан шүүхүүд барьж байгуулах асуудал чинь ингээд тулгамдчихсан байж байгаа шүү дээ. Тэгээд бас үүнтэй адилхан одоо энэ барилга байгууламжийг барихтай холбоотой асуудал төсөв төлөвлөгөөн дээр туссан юм байна уу.</w:t>
      </w:r>
    </w:p>
    <w:p>
      <w:pPr>
        <w:pStyle w:val="style0"/>
        <w:jc w:val="both"/>
      </w:pPr>
      <w:r>
        <w:rPr/>
      </w:r>
    </w:p>
    <w:p>
      <w:pPr>
        <w:pStyle w:val="style0"/>
        <w:jc w:val="both"/>
      </w:pPr>
      <w:r>
        <w:rPr>
          <w:color w:val="00000A"/>
          <w:sz w:val="24"/>
          <w:lang w:val="mn-MN"/>
        </w:rPr>
        <w:tab/>
        <w:t>Ер нь одоо энэ шинэ хууль батлагдаж байгаатай холбоотой энэ захиргааны зардал, төсөв орон тоо энийгээ баталсан юм байгаа юу. Энийг нэг тодорхой хэлж өгөхгүй бол бид нар чинь ингээд баахан  хууль баталчихдаг нэг иймэрхүү байдал байх юм.</w:t>
      </w:r>
    </w:p>
    <w:p>
      <w:pPr>
        <w:pStyle w:val="style0"/>
        <w:jc w:val="both"/>
      </w:pPr>
      <w:r>
        <w:rPr/>
      </w:r>
    </w:p>
    <w:p>
      <w:pPr>
        <w:pStyle w:val="style0"/>
        <w:jc w:val="both"/>
      </w:pPr>
      <w:r>
        <w:rPr>
          <w:color w:val="00000A"/>
          <w:sz w:val="24"/>
          <w:lang w:val="mn-MN"/>
        </w:rPr>
        <w:tab/>
        <w:t xml:space="preserve">Ерөнхийдөө энэ Засгийн газраас орж ирж байгаа хуулиуд яг Их Хурал дээр хэлэлцэгдээд одоо маш олон зарчмын зөрүүтэй саналууд байгаа. Түрүүн бас одоо эрдэс баялгийн салбарт төрөөс баримтлах бодлогыг санал хураахад бараг 90 гаруй санал  хурааж байсан санагдаад байгаа юм. Тэгээд ийм маягаар олон одоо ингээд өөрчлөлтүүд орох юм бол энэ чинь нөгөө шинэчилсэн найруулгын шаардлагатай болоод ингээд буцчихдаг тийм юу бий шүү дээ. </w:t>
      </w:r>
    </w:p>
    <w:p>
      <w:pPr>
        <w:pStyle w:val="style0"/>
        <w:jc w:val="both"/>
      </w:pPr>
      <w:r>
        <w:rPr/>
      </w:r>
    </w:p>
    <w:p>
      <w:pPr>
        <w:pStyle w:val="style0"/>
        <w:jc w:val="both"/>
      </w:pPr>
      <w:r>
        <w:rPr>
          <w:color w:val="00000A"/>
          <w:sz w:val="24"/>
          <w:lang w:val="mn-MN"/>
        </w:rPr>
        <w:tab/>
        <w:t>Тэгэхээр энэ чинь орж ирж байгаа  юмнууд чинь дандаа боловсруулалт ийм тааруу байна уу, яагаад ийм их одоо зарчмын зөрүүтэй санал байна.</w:t>
      </w:r>
    </w:p>
    <w:p>
      <w:pPr>
        <w:pStyle w:val="style0"/>
        <w:jc w:val="both"/>
      </w:pPr>
      <w:r>
        <w:rPr/>
      </w:r>
    </w:p>
    <w:p>
      <w:pPr>
        <w:pStyle w:val="style0"/>
        <w:jc w:val="both"/>
      </w:pPr>
      <w:r>
        <w:rPr>
          <w:color w:val="00000A"/>
          <w:sz w:val="24"/>
          <w:lang w:val="mn-MN"/>
        </w:rPr>
        <w:tab/>
      </w:r>
      <w:r>
        <w:rPr>
          <w:b/>
          <w:bCs/>
          <w:color w:val="00000A"/>
          <w:sz w:val="24"/>
          <w:lang w:val="mn-MN"/>
        </w:rPr>
        <w:t>З.Энхболд:</w:t>
      </w:r>
      <w:r>
        <w:rPr>
          <w:color w:val="00000A"/>
          <w:sz w:val="24"/>
          <w:lang w:val="mn-MN"/>
        </w:rPr>
        <w:t xml:space="preserve"> -Байнгын хорооны ажлын хэсгийн дарга Батчимэг хариулъя.</w:t>
      </w:r>
    </w:p>
    <w:p>
      <w:pPr>
        <w:pStyle w:val="style0"/>
        <w:jc w:val="both"/>
      </w:pPr>
      <w:r>
        <w:rPr/>
      </w:r>
    </w:p>
    <w:p>
      <w:pPr>
        <w:pStyle w:val="style0"/>
        <w:jc w:val="both"/>
      </w:pPr>
      <w:r>
        <w:rPr>
          <w:color w:val="00000A"/>
          <w:sz w:val="24"/>
          <w:lang w:val="mn-MN"/>
        </w:rPr>
        <w:tab/>
      </w:r>
      <w:r>
        <w:rPr>
          <w:b/>
          <w:bCs/>
          <w:color w:val="00000A"/>
          <w:sz w:val="24"/>
          <w:lang w:val="mn-MN"/>
        </w:rPr>
        <w:t>М.Батчимэг:</w:t>
      </w:r>
      <w:r>
        <w:rPr>
          <w:color w:val="00000A"/>
          <w:sz w:val="24"/>
          <w:lang w:val="mn-MN"/>
        </w:rPr>
        <w:t xml:space="preserve"> -Хуулийн хувьд бол өөрөө шинээр өргөн барьж байгаа хууль байгаа. Тэгээд ихэнх өөрчлөлтийг одоо энд орж байгаа ер нь ялангуяа энэнээс хойш хурааж байгаа санал хураалтууд бараг бүгдийг нь Засгийн газарт хууль өргөн барьсан Засгийн газрын Хэрэг эрхлэх газартай зөвшилцөж оруулсан өөрчлөлтүүд байгаа.</w:t>
      </w:r>
    </w:p>
    <w:p>
      <w:pPr>
        <w:pStyle w:val="style0"/>
        <w:jc w:val="both"/>
      </w:pPr>
      <w:r>
        <w:rPr/>
      </w:r>
    </w:p>
    <w:p>
      <w:pPr>
        <w:pStyle w:val="style0"/>
        <w:jc w:val="both"/>
      </w:pPr>
      <w:r>
        <w:rPr>
          <w:color w:val="00000A"/>
          <w:sz w:val="24"/>
          <w:lang w:val="mn-MN"/>
        </w:rPr>
        <w:tab/>
        <w:t xml:space="preserve">Орон тоо, барилга байгууламж шинээр нэмэгдэх тухайд бол Засгийн газрын Хэрэг эрхлэх газрын энэ асуулт өнгөрсөн 7 хоногийн хэлэлцүүлгийн үеэр бас хөндөгдсөн. Тэгээд холбогдох судалгаа хийж байгаа, одоо удахгүй танилцуулна гэдгийг Засгийн газрын Хэрэг эрхлэх газраас мэдэгдэж байгаа. </w:t>
      </w:r>
    </w:p>
    <w:p>
      <w:pPr>
        <w:pStyle w:val="style0"/>
        <w:jc w:val="both"/>
      </w:pPr>
      <w:r>
        <w:rPr/>
      </w:r>
    </w:p>
    <w:p>
      <w:pPr>
        <w:pStyle w:val="style0"/>
        <w:jc w:val="both"/>
      </w:pPr>
      <w:r>
        <w:rPr>
          <w:color w:val="00000A"/>
          <w:sz w:val="24"/>
          <w:lang w:val="mn-MN"/>
        </w:rPr>
        <w:tab/>
        <w:t>Хууль батлагдсанаар бол зүгээр одоо энэ боомтын хяналт шалгалтын бүс, боомтын бүс  дэх барилга байгууламжийн асуудал бол зарчмыг нь тогтоож байгаа болохоос биш одоо боомтууд дээр яг бүх боомт дээр шинээр барилга байгууламж баригдана гэсэн үг биш ээ гэж ойлгож байгаа.</w:t>
      </w:r>
    </w:p>
    <w:p>
      <w:pPr>
        <w:pStyle w:val="style0"/>
        <w:jc w:val="both"/>
      </w:pPr>
      <w:r>
        <w:rPr/>
      </w:r>
    </w:p>
    <w:p>
      <w:pPr>
        <w:pStyle w:val="style0"/>
        <w:jc w:val="both"/>
      </w:pPr>
      <w:r>
        <w:rPr>
          <w:color w:val="00000A"/>
          <w:sz w:val="24"/>
          <w:lang w:val="mn-MN"/>
        </w:rPr>
        <w:tab/>
      </w:r>
      <w:r>
        <w:rPr>
          <w:b/>
          <w:bCs/>
          <w:color w:val="00000A"/>
          <w:sz w:val="24"/>
          <w:lang w:val="mn-MN"/>
        </w:rPr>
        <w:t xml:space="preserve">З.Энхболд: </w:t>
      </w:r>
      <w:r>
        <w:rPr>
          <w:color w:val="00000A"/>
          <w:sz w:val="24"/>
          <w:lang w:val="mn-MN"/>
        </w:rPr>
        <w:t>-Номтойбаяр гишүүн асууя.</w:t>
      </w:r>
    </w:p>
    <w:p>
      <w:pPr>
        <w:pStyle w:val="style0"/>
        <w:jc w:val="both"/>
      </w:pPr>
      <w:r>
        <w:rPr/>
      </w:r>
    </w:p>
    <w:p>
      <w:pPr>
        <w:pStyle w:val="style0"/>
        <w:jc w:val="both"/>
      </w:pPr>
      <w:r>
        <w:rPr>
          <w:color w:val="00000A"/>
          <w:sz w:val="24"/>
          <w:lang w:val="mn-MN"/>
        </w:rPr>
        <w:tab/>
      </w:r>
      <w:r>
        <w:rPr>
          <w:b/>
          <w:bCs/>
          <w:color w:val="00000A"/>
          <w:sz w:val="24"/>
          <w:lang w:val="mn-MN"/>
        </w:rPr>
        <w:t>Н.Номтойбаяр:</w:t>
      </w:r>
      <w:r>
        <w:rPr>
          <w:color w:val="00000A"/>
          <w:sz w:val="24"/>
          <w:lang w:val="mn-MN"/>
        </w:rPr>
        <w:t xml:space="preserve"> -Баярлалаа. Манай тойрог буюу Дорнод аймаг хоёр улстай хил залгаа хоёр аймгийн нэг. Тэр үүднээсээ энэ Хилийн боомтын тухай хуулийн талаар Дорнод нутагт хэлэлцүүлэг явуулсан. Тэгээд хэлэлцүүлгийн үр дүнд Дорнод аймгийн мэргэжлийн хяналтын газраас хоёр асуултыг энэ хуультай холбогдуулан тавьж байгаа юм. </w:t>
      </w:r>
    </w:p>
    <w:p>
      <w:pPr>
        <w:pStyle w:val="style0"/>
        <w:jc w:val="both"/>
      </w:pPr>
      <w:r>
        <w:rPr/>
      </w:r>
    </w:p>
    <w:p>
      <w:pPr>
        <w:pStyle w:val="style0"/>
        <w:jc w:val="both"/>
      </w:pPr>
      <w:r>
        <w:rPr>
          <w:color w:val="00000A"/>
          <w:sz w:val="24"/>
          <w:lang w:val="mn-MN"/>
        </w:rPr>
        <w:tab/>
        <w:t>Нэгдүгээр асуудал юу вэ гэхээр химийн хорт болон аюултай тэсэрч дэлбэрэх бодис хилийн боомтоор нэвтрэх тул тус хуулийн 12, 14, 17, 18 дугаар зүйлийн 12.3, 14.1, 14.2, 17.2 дахь заалтыг бараа бүтээгдэхүүн гэдгийн өмнө бодис бараа гэж нэмж өөрчилж болох уу. Бодис бараа.</w:t>
      </w:r>
    </w:p>
    <w:p>
      <w:pPr>
        <w:pStyle w:val="style0"/>
        <w:jc w:val="both"/>
      </w:pPr>
      <w:r>
        <w:rPr/>
      </w:r>
    </w:p>
    <w:p>
      <w:pPr>
        <w:pStyle w:val="style0"/>
        <w:jc w:val="both"/>
      </w:pPr>
      <w:r>
        <w:rPr>
          <w:color w:val="00000A"/>
          <w:sz w:val="24"/>
          <w:lang w:val="mn-MN"/>
        </w:rPr>
        <w:tab/>
        <w:t>Хоёрт юу вэ гэхээр хилийн боомтоор нэвтрэх бодис бараа бүтээгдэхүүний чанар, аюулгүй байдалд хорио цээрийн байгууллага мэргэжлийн түвшинд хяналт тавин, эрүүл ахуйн аюулгүйн үзүүлэлт хангагдсан эсэх нь тогтоосон нөхцөлд гаалийн байгууллага бодис, бараа бүтээгдэхүүнд бүрдүүлэлт хийж үндэсний аюулгүй байдлын зарчим хангагдах учраас хорио цээрийн хяналтын байгууллага гаргах чиглэлээ даа. Орох чиглэлд б дугаарт хяналт шалгалт хийхээр 19 дүгээр зүйлийн 19.1.1, 19.1.2 дахь хэсэгт өөрчлөлт оруулах боломжтой эсэх. Ийм 2 асуултыг тавьж байгаа юмаа. Баярлалаа.</w:t>
      </w:r>
    </w:p>
    <w:p>
      <w:pPr>
        <w:pStyle w:val="style0"/>
        <w:jc w:val="both"/>
      </w:pPr>
      <w:r>
        <w:rPr/>
      </w:r>
    </w:p>
    <w:p>
      <w:pPr>
        <w:pStyle w:val="style0"/>
        <w:jc w:val="both"/>
      </w:pPr>
      <w:r>
        <w:rPr>
          <w:color w:val="00000A"/>
          <w:sz w:val="24"/>
          <w:lang w:val="mn-MN"/>
        </w:rPr>
        <w:tab/>
      </w:r>
      <w:r>
        <w:rPr>
          <w:b/>
          <w:bCs/>
          <w:color w:val="00000A"/>
          <w:sz w:val="24"/>
          <w:lang w:val="mn-MN"/>
        </w:rPr>
        <w:t>З.Энхболд:</w:t>
      </w:r>
      <w:r>
        <w:rPr>
          <w:color w:val="00000A"/>
          <w:sz w:val="24"/>
          <w:lang w:val="mn-MN"/>
        </w:rPr>
        <w:t xml:space="preserve"> -Батчимэг гишүүн хариулъя.</w:t>
      </w:r>
    </w:p>
    <w:p>
      <w:pPr>
        <w:pStyle w:val="style0"/>
        <w:jc w:val="both"/>
      </w:pPr>
      <w:r>
        <w:rPr/>
      </w:r>
    </w:p>
    <w:p>
      <w:pPr>
        <w:pStyle w:val="style0"/>
        <w:jc w:val="both"/>
      </w:pPr>
      <w:r>
        <w:rPr>
          <w:color w:val="00000A"/>
          <w:sz w:val="24"/>
          <w:lang w:val="mn-MN"/>
        </w:rPr>
        <w:tab/>
      </w:r>
      <w:r>
        <w:rPr>
          <w:b/>
          <w:bCs/>
          <w:color w:val="00000A"/>
          <w:sz w:val="24"/>
          <w:lang w:val="mn-MN"/>
        </w:rPr>
        <w:t>М.Батчимэг:</w:t>
      </w:r>
      <w:r>
        <w:rPr>
          <w:color w:val="00000A"/>
          <w:sz w:val="24"/>
          <w:lang w:val="mn-MN"/>
        </w:rPr>
        <w:t xml:space="preserve"> -Бодис гэдгийн тухайд бол угаасаа 12.2 дээр найруулга алдаатай орж ирсэн байна. Энэ нь бол хортой бодис, аюултай бараа тээш гэдэг байдлаар найруулагдаад ороод ирэх боломжтой гэж үзэж байна.</w:t>
      </w:r>
    </w:p>
    <w:p>
      <w:pPr>
        <w:pStyle w:val="style0"/>
        <w:jc w:val="both"/>
      </w:pPr>
      <w:r>
        <w:rPr/>
      </w:r>
    </w:p>
    <w:p>
      <w:pPr>
        <w:pStyle w:val="style0"/>
        <w:jc w:val="both"/>
      </w:pPr>
      <w:r>
        <w:rPr>
          <w:color w:val="00000A"/>
          <w:sz w:val="24"/>
          <w:lang w:val="mn-MN"/>
        </w:rPr>
        <w:tab/>
        <w:t>Хяналт шалгалтын дарааллын тухайд бол ярьж байгаад, ер нь хяналт шалгалтын дарааллыг боомтын нэгдсэн зөвлөл дээрээ яриад, нэгдсэн захиргаа баталдаг байя гэж байгаа юм. Боомт тус бүрээр, боомт боомтын онцлог өөр. Тэр нэгдсэн зөвлөл дотор чинь Мэргэжлийн хяналтын ерөнхий газар тухайн мэргэжлийн байгууллагууд өөрсдөө орж байгаа.</w:t>
      </w:r>
    </w:p>
    <w:p>
      <w:pPr>
        <w:pStyle w:val="style0"/>
        <w:jc w:val="both"/>
      </w:pPr>
      <w:r>
        <w:rPr/>
      </w:r>
    </w:p>
    <w:p>
      <w:pPr>
        <w:pStyle w:val="style0"/>
        <w:jc w:val="both"/>
      </w:pPr>
      <w:r>
        <w:rPr>
          <w:color w:val="00000A"/>
          <w:sz w:val="24"/>
          <w:lang w:val="mn-MN"/>
        </w:rPr>
        <w:tab/>
        <w:t xml:space="preserve">Тийм учраас нэгдсэн зөвлөл дээрээ энэ хяналт шалгалтын дарааллыг бол а юу б юу гэдгийг бол тогтоох боломжтой гэдгийг хэлмээр байна. </w:t>
      </w:r>
    </w:p>
    <w:p>
      <w:pPr>
        <w:pStyle w:val="style0"/>
        <w:jc w:val="both"/>
      </w:pPr>
      <w:r>
        <w:rPr/>
      </w:r>
    </w:p>
    <w:p>
      <w:pPr>
        <w:pStyle w:val="style0"/>
        <w:jc w:val="both"/>
      </w:pPr>
      <w:r>
        <w:rPr>
          <w:color w:val="00000A"/>
          <w:sz w:val="24"/>
          <w:lang w:val="mn-MN"/>
        </w:rPr>
        <w:tab/>
      </w:r>
      <w:r>
        <w:rPr>
          <w:b/>
          <w:bCs/>
          <w:color w:val="00000A"/>
          <w:sz w:val="24"/>
          <w:lang w:val="mn-MN"/>
        </w:rPr>
        <w:t xml:space="preserve">З.Энхболд: </w:t>
      </w:r>
      <w:r>
        <w:rPr>
          <w:color w:val="00000A"/>
          <w:sz w:val="24"/>
          <w:lang w:val="mn-MN"/>
        </w:rPr>
        <w:t xml:space="preserve">-20 дугаар саналаар санал хураая. Санал хураалт. </w:t>
      </w:r>
    </w:p>
    <w:p>
      <w:pPr>
        <w:pStyle w:val="style0"/>
        <w:jc w:val="both"/>
      </w:pPr>
      <w:r>
        <w:rPr/>
      </w:r>
    </w:p>
    <w:p>
      <w:pPr>
        <w:pStyle w:val="style0"/>
        <w:jc w:val="both"/>
      </w:pPr>
      <w:r>
        <w:rPr>
          <w:color w:val="00000A"/>
          <w:sz w:val="24"/>
          <w:lang w:val="mn-MN"/>
        </w:rPr>
        <w:tab/>
        <w:t>44 гишүүн оролцож, 30 гишүүн зөвшөөрч, 68.2 хувийн саналаар 20 дугаар санал дэмжигдэж байна.</w:t>
      </w:r>
    </w:p>
    <w:p>
      <w:pPr>
        <w:pStyle w:val="style0"/>
        <w:jc w:val="both"/>
      </w:pPr>
      <w:r>
        <w:rPr/>
      </w:r>
    </w:p>
    <w:p>
      <w:pPr>
        <w:pStyle w:val="style0"/>
        <w:jc w:val="both"/>
      </w:pPr>
      <w:r>
        <w:rPr>
          <w:color w:val="00000A"/>
          <w:sz w:val="24"/>
          <w:lang w:val="mn-MN"/>
        </w:rPr>
        <w:tab/>
        <w:t>21 дүгээр санал.</w:t>
      </w:r>
      <w:r>
        <w:rPr>
          <w:rFonts w:ascii="Arial-BoldMT" w:hAnsi="Arial-BoldMT"/>
          <w:b/>
          <w:color w:val="00000A"/>
          <w:sz w:val="24"/>
        </w:rPr>
        <w:t xml:space="preserve"> </w:t>
      </w:r>
      <w:r>
        <w:rPr>
          <w:rFonts w:ascii="ArialMT" w:hAnsi="ArialMT"/>
          <w:color w:val="00000A"/>
          <w:sz w:val="24"/>
        </w:rPr>
        <w:t>Төслийн 14.1, 14.3 дахь хэсгийг дор дурдсанаар өөрчлөн найруулж, дугаарыг өөрчлөх:</w:t>
      </w:r>
    </w:p>
    <w:p>
      <w:pPr>
        <w:pStyle w:val="style0"/>
        <w:jc w:val="both"/>
      </w:pPr>
      <w:r>
        <w:rPr/>
      </w:r>
    </w:p>
    <w:p>
      <w:pPr>
        <w:pStyle w:val="style0"/>
        <w:jc w:val="both"/>
      </w:pPr>
      <w:r>
        <w:rPr>
          <w:rFonts w:ascii="ArialMT" w:hAnsi="ArialMT"/>
          <w:color w:val="00000A"/>
          <w:sz w:val="24"/>
        </w:rPr>
        <w:tab/>
        <w:t>“14.1.Боомтын хяналт шалгалтын бүсэд боомтын хяналтын болон аюулгүй байдлыг хангах байгууллага холбогдох хууль тогтоомжийн дагуу үйл ажиллагаа явуулна.”</w:t>
      </w:r>
    </w:p>
    <w:p>
      <w:pPr>
        <w:pStyle w:val="style0"/>
        <w:jc w:val="both"/>
      </w:pPr>
      <w:r>
        <w:rPr/>
      </w:r>
    </w:p>
    <w:p>
      <w:pPr>
        <w:pStyle w:val="style0"/>
        <w:jc w:val="both"/>
      </w:pPr>
      <w:r>
        <w:rPr>
          <w:rFonts w:ascii="ArialMT" w:hAnsi="ArialMT"/>
          <w:color w:val="00000A"/>
          <w:sz w:val="24"/>
        </w:rPr>
        <w:tab/>
        <w:t xml:space="preserve">“14.2 </w:t>
      </w:r>
      <w:r>
        <w:rPr>
          <w:rFonts w:ascii="ArialMT" w:hAnsi="ArialMT"/>
          <w:color w:val="00000A"/>
          <w:sz w:val="24"/>
          <w:lang w:val="mn-MN"/>
        </w:rPr>
        <w:t>уу 3 уу. Дээрээ бол 3 гэчихээд доороо 2 байх юм. Батчимэг.</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М.Батчимэг:</w:t>
      </w:r>
      <w:r>
        <w:rPr>
          <w:rFonts w:ascii="ArialMT" w:hAnsi="ArialMT"/>
          <w:color w:val="00000A"/>
          <w:sz w:val="24"/>
          <w:lang w:val="mn-MN"/>
        </w:rPr>
        <w:t xml:space="preserve"> -Энэ 14.2 дахь заалт угаасаа хасагдаж байгаа. Тийм учраас 14.3-ыг шинээр найруулаад дээш нь 14.2 болж орж ирэхээр.</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З.Энхболд:</w:t>
      </w:r>
      <w:r>
        <w:rPr>
          <w:rFonts w:ascii="ArialMT" w:hAnsi="ArialMT"/>
          <w:color w:val="00000A"/>
          <w:sz w:val="24"/>
          <w:lang w:val="mn-MN"/>
        </w:rPr>
        <w:t xml:space="preserve"> -2 нь байхгүй болохоор 3 нь 2 болж орж ирэх юм уу.</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М.Батчимэг:</w:t>
      </w:r>
      <w:r>
        <w:rPr>
          <w:rFonts w:ascii="ArialMT" w:hAnsi="ArialMT"/>
          <w:color w:val="00000A"/>
          <w:sz w:val="24"/>
          <w:lang w:val="mn-MN"/>
        </w:rPr>
        <w:t xml:space="preserve"> -Тийм, 3 нь 2. Доор нь хасах гээд 14.2-ыг хасах гээд тавьчихсан байгаа.</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З.Энхболд:</w:t>
      </w:r>
      <w:r>
        <w:rPr>
          <w:rFonts w:ascii="ArialMT" w:hAnsi="ArialMT"/>
          <w:color w:val="00000A"/>
          <w:sz w:val="24"/>
          <w:lang w:val="mn-MN"/>
        </w:rPr>
        <w:t xml:space="preserve"> -</w:t>
      </w:r>
      <w:r>
        <w:rPr>
          <w:rFonts w:ascii="ArialMT" w:hAnsi="ArialMT"/>
          <w:color w:val="00000A"/>
          <w:sz w:val="24"/>
        </w:rPr>
        <w:t xml:space="preserve">Боомтын бүсэд энэ хуулийн 14.1-д зааснаас бусад иргэн, хуулийн этгээд Боомтын захиргаанаас зөвшөөрөл авч, тогтоосон цэгт үйл ажиллагаа явуулна.” </w:t>
      </w:r>
      <w:r>
        <w:rPr>
          <w:rFonts w:ascii="ArialMT" w:hAnsi="ArialMT"/>
          <w:color w:val="00000A"/>
          <w:sz w:val="24"/>
          <w:lang w:val="mn-MN"/>
        </w:rPr>
        <w:t xml:space="preserve">Санал гаргасан ажлын хэсэг. Санал хураалт. </w:t>
      </w:r>
    </w:p>
    <w:p>
      <w:pPr>
        <w:pStyle w:val="style0"/>
        <w:jc w:val="both"/>
      </w:pPr>
      <w:r>
        <w:rPr/>
      </w:r>
    </w:p>
    <w:p>
      <w:pPr>
        <w:pStyle w:val="style0"/>
        <w:jc w:val="both"/>
      </w:pPr>
      <w:r>
        <w:rPr>
          <w:rFonts w:ascii="ArialMT" w:hAnsi="ArialMT"/>
          <w:color w:val="00000A"/>
          <w:sz w:val="24"/>
          <w:lang w:val="mn-MN"/>
        </w:rPr>
        <w:tab/>
        <w:t>44 гишүүн оролцож, 29 гишүүн зөвшөөрч, 65.9 хувийн саналаар 21 дэх санал дэмжигдэж байна.</w:t>
      </w:r>
    </w:p>
    <w:p>
      <w:pPr>
        <w:pStyle w:val="style0"/>
        <w:jc w:val="both"/>
      </w:pPr>
      <w:r>
        <w:rPr/>
      </w:r>
    </w:p>
    <w:p>
      <w:pPr>
        <w:pStyle w:val="style0"/>
        <w:jc w:val="both"/>
      </w:pPr>
      <w:r>
        <w:rPr>
          <w:rFonts w:ascii="ArialMT" w:hAnsi="ArialMT"/>
          <w:color w:val="00000A"/>
          <w:sz w:val="24"/>
          <w:lang w:val="mn-MN"/>
        </w:rPr>
        <w:tab/>
        <w:t>22 дахь санал.</w:t>
      </w:r>
      <w:r>
        <w:rPr>
          <w:rFonts w:ascii="Arial-BoldMT" w:hAnsi="Arial-BoldMT"/>
          <w:b/>
          <w:color w:val="00000A"/>
          <w:sz w:val="24"/>
        </w:rPr>
        <w:t xml:space="preserve"> </w:t>
      </w:r>
      <w:r>
        <w:rPr>
          <w:rFonts w:ascii="ArialMT" w:hAnsi="ArialMT"/>
          <w:color w:val="00000A"/>
          <w:sz w:val="24"/>
        </w:rPr>
        <w:t xml:space="preserve">Төслийн 14.2, 14.5 дахь хэсгийг хасах. </w:t>
      </w:r>
      <w:r>
        <w:rPr>
          <w:rFonts w:ascii="ArialMT" w:hAnsi="ArialMT"/>
          <w:color w:val="00000A"/>
          <w:sz w:val="24"/>
          <w:lang w:val="mn-MN"/>
        </w:rPr>
        <w:t>Санал гаргасан ажлын хэсэг. Санал хураая.</w:t>
      </w:r>
    </w:p>
    <w:p>
      <w:pPr>
        <w:pStyle w:val="style0"/>
        <w:jc w:val="both"/>
      </w:pPr>
      <w:r>
        <w:rPr/>
      </w:r>
    </w:p>
    <w:p>
      <w:pPr>
        <w:pStyle w:val="style0"/>
        <w:jc w:val="both"/>
      </w:pPr>
      <w:r>
        <w:rPr>
          <w:rFonts w:ascii="ArialMT" w:hAnsi="ArialMT"/>
          <w:color w:val="00000A"/>
          <w:sz w:val="24"/>
          <w:lang w:val="mn-MN"/>
        </w:rPr>
        <w:tab/>
        <w:t>45 гишүүн оролцож, 33 гишүүн зөвшөөрч, 73.3 хувийн саналаар 22 дахь санал дэмжигдэж байна.</w:t>
      </w:r>
    </w:p>
    <w:p>
      <w:pPr>
        <w:pStyle w:val="style0"/>
        <w:jc w:val="both"/>
      </w:pPr>
      <w:r>
        <w:rPr/>
      </w:r>
    </w:p>
    <w:p>
      <w:pPr>
        <w:pStyle w:val="style0"/>
        <w:jc w:val="both"/>
      </w:pPr>
      <w:r>
        <w:rPr>
          <w:rFonts w:ascii="ArialMT" w:hAnsi="ArialMT"/>
          <w:color w:val="00000A"/>
          <w:sz w:val="24"/>
          <w:lang w:val="mn-MN"/>
        </w:rPr>
        <w:tab/>
        <w:t>23 дахь санал.</w:t>
      </w:r>
      <w:r>
        <w:rPr>
          <w:rFonts w:ascii="Arial-BoldMT" w:hAnsi="Arial-BoldMT"/>
          <w:b/>
          <w:color w:val="00000A"/>
          <w:sz w:val="24"/>
        </w:rPr>
        <w:t xml:space="preserve"> </w:t>
      </w:r>
      <w:r>
        <w:rPr>
          <w:rFonts w:ascii="ArialMT" w:hAnsi="ArialMT"/>
          <w:color w:val="00000A"/>
          <w:sz w:val="24"/>
        </w:rPr>
        <w:t xml:space="preserve">Төслийн 15, 16 дугаар зүйлийг хасах. </w:t>
      </w:r>
      <w:r>
        <w:rPr>
          <w:rFonts w:ascii="ArialMT" w:hAnsi="ArialMT"/>
          <w:color w:val="00000A"/>
          <w:sz w:val="24"/>
          <w:lang w:val="mn-MN"/>
        </w:rPr>
        <w:t xml:space="preserve">Санал гаргасан ажлын хэсэг. Санал хураая. </w:t>
      </w:r>
    </w:p>
    <w:p>
      <w:pPr>
        <w:pStyle w:val="style0"/>
        <w:jc w:val="both"/>
      </w:pPr>
      <w:r>
        <w:rPr/>
      </w:r>
    </w:p>
    <w:p>
      <w:pPr>
        <w:pStyle w:val="style0"/>
        <w:jc w:val="both"/>
      </w:pPr>
      <w:r>
        <w:rPr>
          <w:rFonts w:ascii="ArialMT" w:hAnsi="ArialMT"/>
          <w:color w:val="00000A"/>
          <w:sz w:val="24"/>
          <w:lang w:val="mn-MN"/>
        </w:rPr>
        <w:tab/>
        <w:t>45 гишүүн оролцож, 30 гишүүн зөвшөөрч, 66.7 хувийн саналаар 23 дахь санал дэмжигдэж байна.</w:t>
      </w:r>
    </w:p>
    <w:p>
      <w:pPr>
        <w:pStyle w:val="style0"/>
        <w:jc w:val="both"/>
      </w:pPr>
      <w:r>
        <w:rPr/>
      </w:r>
    </w:p>
    <w:p>
      <w:pPr>
        <w:pStyle w:val="style0"/>
        <w:jc w:val="both"/>
      </w:pPr>
      <w:r>
        <w:rPr>
          <w:rFonts w:ascii="ArialMT" w:hAnsi="ArialMT"/>
          <w:color w:val="00000A"/>
          <w:sz w:val="24"/>
          <w:lang w:val="mn-MN"/>
        </w:rPr>
        <w:tab/>
        <w:t xml:space="preserve">24 дэх санал. </w:t>
      </w:r>
      <w:r>
        <w:rPr>
          <w:rFonts w:ascii="Arial-BoldMT" w:hAnsi="Arial-BoldMT"/>
          <w:b/>
          <w:color w:val="00000A"/>
          <w:sz w:val="24"/>
        </w:rPr>
        <w:t xml:space="preserve"> </w:t>
      </w:r>
      <w:r>
        <w:rPr>
          <w:rFonts w:ascii="ArialMT" w:hAnsi="ArialMT"/>
          <w:color w:val="00000A"/>
          <w:sz w:val="24"/>
        </w:rPr>
        <w:t xml:space="preserve">Төслийн 17.1, 17.2, 17.7, 17.8 дахь хэсгийг тус тус хасах. </w:t>
      </w:r>
      <w:r>
        <w:rPr>
          <w:rFonts w:ascii="ArialMT" w:hAnsi="ArialMT"/>
          <w:color w:val="00000A"/>
          <w:sz w:val="24"/>
          <w:lang w:val="mn-MN"/>
        </w:rPr>
        <w:t xml:space="preserve">Санал гаргасан ажлын хэсэг. Санал хураая. </w:t>
      </w:r>
    </w:p>
    <w:p>
      <w:pPr>
        <w:pStyle w:val="style0"/>
        <w:jc w:val="both"/>
      </w:pPr>
      <w:r>
        <w:rPr/>
      </w:r>
    </w:p>
    <w:p>
      <w:pPr>
        <w:pStyle w:val="style0"/>
        <w:jc w:val="both"/>
      </w:pPr>
      <w:r>
        <w:rPr>
          <w:rFonts w:ascii="ArialMT" w:hAnsi="ArialMT"/>
          <w:color w:val="00000A"/>
          <w:sz w:val="24"/>
          <w:lang w:val="mn-MN"/>
        </w:rPr>
        <w:tab/>
        <w:t>45 гишүүн оролцож, 31 гишүүн зөвшөөрч, 68.9 хувийн саналаар 24 дэх санал дэмжигдэж байна.</w:t>
      </w:r>
    </w:p>
    <w:p>
      <w:pPr>
        <w:pStyle w:val="style0"/>
        <w:jc w:val="both"/>
      </w:pPr>
      <w:r>
        <w:rPr/>
      </w:r>
    </w:p>
    <w:p>
      <w:pPr>
        <w:pStyle w:val="style0"/>
        <w:jc w:val="both"/>
      </w:pPr>
      <w:r>
        <w:rPr>
          <w:rFonts w:ascii="ArialMT" w:hAnsi="ArialMT"/>
          <w:color w:val="00000A"/>
          <w:sz w:val="24"/>
          <w:lang w:val="mn-MN"/>
        </w:rPr>
        <w:tab/>
        <w:t xml:space="preserve">25 дахь санал. </w:t>
      </w:r>
      <w:r>
        <w:rPr>
          <w:rFonts w:ascii="ArialMT" w:hAnsi="ArialMT"/>
          <w:color w:val="00000A"/>
          <w:sz w:val="24"/>
        </w:rPr>
        <w:t xml:space="preserve">Төслийн 17.3 дахь хэсгийн “зорчигчийг” гэснийг “Монгол Улсын” гэсний өмнө шилжүүлэх. </w:t>
      </w:r>
      <w:r>
        <w:rPr>
          <w:rFonts w:ascii="ArialMT" w:hAnsi="ArialMT"/>
          <w:color w:val="00000A"/>
          <w:sz w:val="24"/>
          <w:lang w:val="mn-MN"/>
        </w:rPr>
        <w:t>Санал гаргасан ажлын хэсэг. Санал хураая.</w:t>
      </w:r>
    </w:p>
    <w:p>
      <w:pPr>
        <w:pStyle w:val="style0"/>
        <w:jc w:val="both"/>
      </w:pPr>
      <w:r>
        <w:rPr/>
      </w:r>
    </w:p>
    <w:p>
      <w:pPr>
        <w:pStyle w:val="style0"/>
        <w:jc w:val="both"/>
      </w:pPr>
      <w:r>
        <w:rPr>
          <w:rFonts w:ascii="ArialMT" w:hAnsi="ArialMT"/>
          <w:color w:val="00000A"/>
          <w:sz w:val="24"/>
          <w:lang w:val="mn-MN"/>
        </w:rPr>
        <w:tab/>
        <w:t>44 гишүүн оролцож, 29 гишүүн зөвшөөрч, 65.9 хувийн саналаар 25 дахь санал дэмжигдэж байна.</w:t>
      </w:r>
    </w:p>
    <w:p>
      <w:pPr>
        <w:pStyle w:val="style0"/>
        <w:jc w:val="both"/>
      </w:pPr>
      <w:r>
        <w:rPr/>
      </w:r>
    </w:p>
    <w:p>
      <w:pPr>
        <w:pStyle w:val="style0"/>
        <w:jc w:val="both"/>
      </w:pPr>
      <w:r>
        <w:rPr>
          <w:rFonts w:ascii="ArialMT" w:hAnsi="ArialMT"/>
          <w:color w:val="00000A"/>
          <w:sz w:val="24"/>
          <w:lang w:val="mn-MN"/>
        </w:rPr>
        <w:tab/>
        <w:t>26.</w:t>
      </w:r>
      <w:r>
        <w:rPr>
          <w:rFonts w:ascii="Arial-BoldMT" w:hAnsi="Arial-BoldMT"/>
          <w:b/>
          <w:color w:val="00000A"/>
          <w:sz w:val="24"/>
        </w:rPr>
        <w:t xml:space="preserve"> </w:t>
      </w:r>
      <w:r>
        <w:rPr>
          <w:rFonts w:ascii="ArialMT" w:hAnsi="ArialMT"/>
          <w:color w:val="00000A"/>
          <w:sz w:val="24"/>
        </w:rPr>
        <w:t xml:space="preserve">Төслийн 17.3, 17.4 дэх хэсэг, 18.2.1 дэх заалтын “Иргэний шилжилт, харьяаллын” гэснийг “Иргэний харьяалал, шилжилт хөдөлгөөний” гэж өөрчлөх. </w:t>
      </w:r>
      <w:r>
        <w:rPr>
          <w:rFonts w:ascii="ArialMT" w:hAnsi="ArialMT"/>
          <w:color w:val="00000A"/>
          <w:sz w:val="24"/>
          <w:lang w:val="mn-MN"/>
        </w:rPr>
        <w:t xml:space="preserve">Санал гаргасан ажлын хэсэг. Санал хураая. Санал хураагаад дуусч байна. </w:t>
      </w:r>
    </w:p>
    <w:p>
      <w:pPr>
        <w:pStyle w:val="style0"/>
        <w:jc w:val="both"/>
      </w:pPr>
      <w:r>
        <w:rPr/>
      </w:r>
    </w:p>
    <w:p>
      <w:pPr>
        <w:pStyle w:val="style0"/>
        <w:jc w:val="both"/>
      </w:pPr>
      <w:r>
        <w:rPr>
          <w:rFonts w:ascii="ArialMT" w:hAnsi="ArialMT"/>
          <w:color w:val="00000A"/>
          <w:sz w:val="24"/>
          <w:lang w:val="mn-MN"/>
        </w:rPr>
        <w:tab/>
        <w:t>43 гишүүн оролцож, 30 гишүүн зөвшөөрч, 69.8 хувийн саналаар 26 дахь саналыг дэмжиж байна. Чанга хэлэхгүй бол би сонсохгүй байгаа. Сумъяабазар гишүүн.</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Д.Сумъяабазар:</w:t>
      </w:r>
      <w:r>
        <w:rPr>
          <w:rFonts w:ascii="ArialMT" w:hAnsi="ArialMT"/>
          <w:color w:val="00000A"/>
          <w:sz w:val="24"/>
          <w:lang w:val="mn-MN"/>
        </w:rPr>
        <w:t xml:space="preserve"> -Баярлалаа. Би энэ төслийн 26-д 17.3, 17.4 гээд. Энэ 18.1.2 дахь заалтыг ажлын хэсэг буюу энэ мэргэжлийн байгууллагаас нь асуумаар байгаа юм л даа. Энэ 18.2.1 дээр иргэний шилжилт харьяаллын байгууллага гээд улсын хил нэвтрэх зорчигч тээврийн хэрэгсэл, зорчигч тээврийн хэрэгсэлд үзлэг хийх. Тэгээд энэ дээр ялангуяа одоо жишээлбэл алттай холбоотой асуудал, дээрээс нь одоо энэ хар тамхи болон бусад зүйлүүдтэй холбоотой асуудал дээр яг энэ иргэний байгууллага нь бүрэн чадлаараа ажиллаад хийж чадах болов уу нэгд.</w:t>
      </w:r>
    </w:p>
    <w:p>
      <w:pPr>
        <w:pStyle w:val="style0"/>
        <w:jc w:val="both"/>
      </w:pPr>
      <w:r>
        <w:rPr/>
      </w:r>
    </w:p>
    <w:p>
      <w:pPr>
        <w:pStyle w:val="style0"/>
        <w:jc w:val="both"/>
      </w:pPr>
      <w:r>
        <w:rPr>
          <w:rFonts w:ascii="ArialMT" w:hAnsi="ArialMT"/>
          <w:color w:val="00000A"/>
          <w:sz w:val="24"/>
          <w:lang w:val="mn-MN"/>
        </w:rPr>
        <w:tab/>
        <w:t xml:space="preserve">Хоёрт гэвэл энэ үзлэгийг ялангуяа энэ боомтуудаар 3 замаар. Нэг нарийн царигтай, 2 өргөн царигтай замаар одоо вагоноор мөн энэ гарч байгаа тээврийн хэрэгсэл, нүүрсний хэрэгслүүд дээр энэ үзлэг хийх боломж бололцоо нь ер нь дааж чадах уу, чадахгүй юу гэдэг асуудал байна л даа. Энийг бид нар бодолцох ёстой болов уу. Энийг бол цэргийн хүчээр хийж шалгана шүү дээ. </w:t>
      </w:r>
    </w:p>
    <w:p>
      <w:pPr>
        <w:pStyle w:val="style0"/>
        <w:jc w:val="both"/>
      </w:pPr>
      <w:r>
        <w:rPr/>
      </w:r>
    </w:p>
    <w:p>
      <w:pPr>
        <w:pStyle w:val="style0"/>
        <w:jc w:val="both"/>
      </w:pPr>
      <w:r>
        <w:rPr>
          <w:rFonts w:ascii="ArialMT" w:hAnsi="ArialMT"/>
          <w:color w:val="00000A"/>
          <w:sz w:val="24"/>
          <w:lang w:val="mn-MN"/>
        </w:rPr>
        <w:tab/>
        <w:t>Өнгөрсөн 7 сард гэхэд л 10 гаруй кг алтыг цэргийн нөхдүүд үзлэг хийж байгаад илрүүлсэн байдаг. Энэ дээр та нэг хариулах уу.</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З.Энхболд:</w:t>
      </w:r>
      <w:r>
        <w:rPr>
          <w:rFonts w:ascii="ArialMT" w:hAnsi="ArialMT"/>
          <w:color w:val="00000A"/>
          <w:sz w:val="24"/>
          <w:lang w:val="mn-MN"/>
        </w:rPr>
        <w:t xml:space="preserve"> -Батчимэг гишүүн хариулъя.</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 xml:space="preserve">М.Батчимэг: </w:t>
      </w:r>
      <w:r>
        <w:rPr>
          <w:rFonts w:ascii="ArialMT" w:hAnsi="ArialMT"/>
          <w:color w:val="00000A"/>
          <w:sz w:val="24"/>
          <w:lang w:val="mn-MN"/>
        </w:rPr>
        <w:t>-Өнөөдөр бол хилийн цэрэг энэ хяналт шалгалтын үйл ажиллагаанд дэмжлэг үзүүлж байгаа. Ялангуяа контейнероор гарч байгаа бараа бүтээгдэхүүн, нүүрс ийм их хэмжээний ачаа бараанд бол одоо скайнераар хянах боломж байхгүй, дотор нь алт янз бүрийн хориглосон бараа бүтээгдэхүүн гарах магадлал өндөртэй байдаг.</w:t>
      </w:r>
    </w:p>
    <w:p>
      <w:pPr>
        <w:pStyle w:val="style0"/>
        <w:jc w:val="both"/>
      </w:pPr>
      <w:r>
        <w:rPr/>
      </w:r>
    </w:p>
    <w:p>
      <w:pPr>
        <w:pStyle w:val="style0"/>
        <w:jc w:val="both"/>
      </w:pPr>
      <w:r>
        <w:rPr>
          <w:rFonts w:ascii="ArialMT" w:hAnsi="ArialMT"/>
          <w:color w:val="00000A"/>
          <w:sz w:val="24"/>
          <w:lang w:val="mn-MN"/>
        </w:rPr>
        <w:tab/>
        <w:t xml:space="preserve">Тэгээд хяналт шалгалтын байгууллагууд өөрөө яг тогтоосон хяналт шалгалтын хугацаанд багтаж яг шалгалт явуулах боломжгүй байдаг учраас аргагүй хилийн цэргээс дэмжлэг авдаг. Тэгээд энэ практик нөхцөл байдлыг бол бид нар ойлгож байгаа. Тийм учраас энэ хуулиар бол ямар нэгэн дэмжлэг үзүүлэхэд хориглосон заалт бол байхгүй. </w:t>
      </w:r>
    </w:p>
    <w:p>
      <w:pPr>
        <w:pStyle w:val="style0"/>
        <w:jc w:val="both"/>
      </w:pPr>
      <w:r>
        <w:rPr/>
      </w:r>
    </w:p>
    <w:p>
      <w:pPr>
        <w:pStyle w:val="style0"/>
        <w:jc w:val="both"/>
      </w:pPr>
      <w:r>
        <w:rPr>
          <w:rFonts w:ascii="ArialMT" w:hAnsi="ArialMT"/>
          <w:color w:val="00000A"/>
          <w:sz w:val="24"/>
          <w:lang w:val="mn-MN"/>
        </w:rPr>
        <w:tab/>
      </w:r>
      <w:r>
        <w:rPr>
          <w:color w:val="00000A"/>
          <w:sz w:val="24"/>
          <w:lang w:val="mn-MN"/>
        </w:rPr>
        <w:t>Цаашдаа хилийн хяналт шалгалтын байгууллагууд тодорхой хэмжээгээр хамтраад ажиллах боломжтой л гэж үзэж байгаа.</w:t>
      </w:r>
    </w:p>
    <w:p>
      <w:pPr>
        <w:pStyle w:val="style0"/>
        <w:jc w:val="both"/>
      </w:pPr>
      <w:r>
        <w:rPr/>
      </w:r>
    </w:p>
    <w:p>
      <w:pPr>
        <w:pStyle w:val="style0"/>
        <w:jc w:val="both"/>
      </w:pPr>
      <w:r>
        <w:rPr>
          <w:color w:val="00000A"/>
          <w:sz w:val="24"/>
          <w:lang w:val="mn-MN"/>
        </w:rPr>
        <w:tab/>
      </w:r>
      <w:r>
        <w:rPr>
          <w:b/>
          <w:bCs/>
          <w:color w:val="00000A"/>
          <w:sz w:val="24"/>
          <w:lang w:val="mn-MN"/>
        </w:rPr>
        <w:t>З.Энхболд:</w:t>
      </w:r>
      <w:r>
        <w:rPr>
          <w:color w:val="00000A"/>
          <w:sz w:val="24"/>
          <w:lang w:val="mn-MN"/>
        </w:rPr>
        <w:t xml:space="preserve"> -27 дахь саналаар санал хураая. 27 дахь саналыг уншъя.</w:t>
      </w:r>
      <w:r>
        <w:rPr>
          <w:b/>
          <w:color w:val="00000A"/>
          <w:sz w:val="24"/>
          <w:lang w:val="mn-MN"/>
        </w:rPr>
        <w:t xml:space="preserve"> </w:t>
      </w:r>
      <w:r>
        <w:rPr>
          <w:color w:val="00000A"/>
          <w:sz w:val="24"/>
        </w:rPr>
        <w:t>Төслийн 17.5, 17.6 дахь хэсгийг дор дурдсанаар өөрчлөн найруулах:</w:t>
      </w:r>
    </w:p>
    <w:p>
      <w:pPr>
        <w:pStyle w:val="style0"/>
        <w:jc w:val="both"/>
      </w:pPr>
      <w:r>
        <w:rPr/>
      </w:r>
    </w:p>
    <w:p>
      <w:pPr>
        <w:pStyle w:val="style0"/>
        <w:jc w:val="both"/>
      </w:pPr>
      <w:r>
        <w:rPr>
          <w:color w:val="00000A"/>
          <w:sz w:val="24"/>
        </w:rPr>
        <w:tab/>
        <w:t>“17.5.Зорчигчийг улсын хилээр үл нэвтрүүлэх, саатуулах талаар эрх бүхий</w:t>
      </w:r>
    </w:p>
    <w:p>
      <w:pPr>
        <w:pStyle w:val="style0"/>
        <w:jc w:val="both"/>
      </w:pPr>
      <w:r>
        <w:rPr>
          <w:color w:val="00000A"/>
          <w:sz w:val="24"/>
        </w:rPr>
        <w:t>байгууллагаас иргэний харьяалал, шилжилт хөдөлгөөний байгууллагад зохих журмын дагуу мэдэгдсэн тохиолдолд түүнийг улсын хилээр нэвтрүүлэхгүй.</w:t>
      </w:r>
    </w:p>
    <w:p>
      <w:pPr>
        <w:pStyle w:val="style0"/>
        <w:jc w:val="both"/>
      </w:pPr>
      <w:r>
        <w:rPr/>
      </w:r>
    </w:p>
    <w:p>
      <w:pPr>
        <w:pStyle w:val="style0"/>
        <w:jc w:val="both"/>
      </w:pPr>
      <w:r>
        <w:rPr>
          <w:color w:val="00000A"/>
          <w:sz w:val="24"/>
        </w:rPr>
        <w:tab/>
        <w:t xml:space="preserve">17.6.Зорчигч, тээврийн хэрэгсэл нь боомтод тогтоосон замаар нэвтрэх бөгөөд иргэний харьяалал, шилжилт хөдөлгөөний болон гаалийн улсын байцаагчид шалгуулах үүрэгтэй.” </w:t>
      </w:r>
      <w:r>
        <w:rPr>
          <w:color w:val="00000A"/>
          <w:sz w:val="24"/>
          <w:lang w:val="mn-MN"/>
        </w:rPr>
        <w:t>Санал гаргасан ажлын хэсэг. Санал хураая.</w:t>
      </w:r>
    </w:p>
    <w:p>
      <w:pPr>
        <w:pStyle w:val="style0"/>
        <w:jc w:val="both"/>
      </w:pPr>
      <w:r>
        <w:rPr/>
      </w:r>
    </w:p>
    <w:p>
      <w:pPr>
        <w:pStyle w:val="style0"/>
        <w:jc w:val="both"/>
      </w:pPr>
      <w:r>
        <w:rPr>
          <w:color w:val="00000A"/>
          <w:sz w:val="24"/>
          <w:lang w:val="mn-MN"/>
        </w:rPr>
        <w:tab/>
        <w:t>43 гишүүн оролцож, 32 гишүүн зөвшөөрч, 74.4 хувийн саналаар 27 дахь санал дэмжигдэж байна.</w:t>
      </w:r>
    </w:p>
    <w:p>
      <w:pPr>
        <w:pStyle w:val="style0"/>
        <w:jc w:val="both"/>
      </w:pPr>
      <w:r>
        <w:rPr/>
      </w:r>
    </w:p>
    <w:p>
      <w:pPr>
        <w:pStyle w:val="style0"/>
        <w:jc w:val="both"/>
      </w:pPr>
      <w:r>
        <w:rPr>
          <w:color w:val="00000A"/>
          <w:sz w:val="24"/>
          <w:lang w:val="mn-MN"/>
        </w:rPr>
        <w:tab/>
        <w:t xml:space="preserve">Мэндчилгээ дэвшүүлье. Монголын ахмадын чөлөөт холбооны Сэлэнгэ аймгийн Сайхан сумын салбарын ахмад настнууд нийт 15 хүн Төрийн ордон, чуулганы хуралдаантай танилцаж байна. Та бүхэнд ажлын амжилт, эрүүл энх, сайн сайхныг хүсье. </w:t>
      </w:r>
      <w:r>
        <w:rPr>
          <w:color w:val="00000A"/>
          <w:sz w:val="24"/>
          <w:lang w:val="en-US"/>
        </w:rPr>
        <w:t>(</w:t>
      </w:r>
      <w:r>
        <w:rPr>
          <w:color w:val="00000A"/>
          <w:sz w:val="24"/>
          <w:lang w:val="mn-MN"/>
        </w:rPr>
        <w:t>алга ташив</w:t>
      </w:r>
      <w:r>
        <w:rPr>
          <w:color w:val="00000A"/>
          <w:sz w:val="24"/>
          <w:lang w:val="en-US"/>
        </w:rPr>
        <w:t>)</w:t>
      </w:r>
    </w:p>
    <w:p>
      <w:pPr>
        <w:pStyle w:val="style0"/>
        <w:jc w:val="both"/>
      </w:pPr>
      <w:r>
        <w:rPr/>
      </w:r>
    </w:p>
    <w:p>
      <w:pPr>
        <w:pStyle w:val="style0"/>
        <w:jc w:val="both"/>
      </w:pPr>
      <w:r>
        <w:rPr>
          <w:color w:val="00000A"/>
          <w:sz w:val="24"/>
          <w:lang w:val="en-US"/>
        </w:rPr>
        <w:tab/>
      </w:r>
      <w:r>
        <w:rPr>
          <w:color w:val="00000A"/>
          <w:sz w:val="24"/>
          <w:lang w:val="mn-MN"/>
        </w:rPr>
        <w:t>28 дахь санал.</w:t>
      </w:r>
      <w:r>
        <w:rPr>
          <w:rFonts w:ascii="Arial-BoldMT" w:hAnsi="Arial-BoldMT"/>
          <w:b/>
          <w:color w:val="00000A"/>
          <w:sz w:val="24"/>
        </w:rPr>
        <w:t xml:space="preserve"> </w:t>
      </w:r>
      <w:r>
        <w:rPr>
          <w:rFonts w:ascii="ArialMT" w:hAnsi="ArialMT"/>
          <w:color w:val="00000A"/>
          <w:sz w:val="24"/>
        </w:rPr>
        <w:t>Төслийн 17 дугаар зүйлд дор дурдсан агуулгатай 17.9 дэх хэсэг нэмэх:</w:t>
      </w:r>
    </w:p>
    <w:p>
      <w:pPr>
        <w:pStyle w:val="style0"/>
        <w:jc w:val="both"/>
      </w:pPr>
      <w:r>
        <w:rPr/>
      </w:r>
    </w:p>
    <w:p>
      <w:pPr>
        <w:pStyle w:val="style0"/>
        <w:jc w:val="both"/>
      </w:pPr>
      <w:r>
        <w:rPr>
          <w:rFonts w:ascii="ArialMT" w:hAnsi="ArialMT"/>
          <w:color w:val="00000A"/>
          <w:sz w:val="24"/>
        </w:rPr>
        <w:tab/>
        <w:t>“17.9.Боомтын хяналтын байгууллагын хяналт шалгалтыг тухайн тээврийн</w:t>
      </w:r>
    </w:p>
    <w:p>
      <w:pPr>
        <w:pStyle w:val="style0"/>
        <w:jc w:val="both"/>
      </w:pPr>
      <w:r>
        <w:rPr>
          <w:rFonts w:ascii="ArialMT" w:hAnsi="ArialMT"/>
          <w:color w:val="00000A"/>
          <w:sz w:val="24"/>
        </w:rPr>
        <w:t xml:space="preserve">хэрэгслийн хуваарьт хугацаанд багтаан дуусгана. Боомтын хяналтын байгууллага нь зайлшгүй тохиолдолд хуваарьт хугацааг холбогдох тээврийн байгууллагатай тохиролцон сунгаж болно.” </w:t>
      </w:r>
      <w:r>
        <w:rPr>
          <w:rFonts w:ascii="ArialMT" w:hAnsi="ArialMT"/>
          <w:color w:val="00000A"/>
          <w:sz w:val="24"/>
          <w:lang w:val="mn-MN"/>
        </w:rPr>
        <w:t>Санал гаргасан ажлын хэсэг. Байнгын хороо дэмжсэн. Санал хураая.</w:t>
      </w:r>
    </w:p>
    <w:p>
      <w:pPr>
        <w:pStyle w:val="style0"/>
        <w:jc w:val="both"/>
      </w:pPr>
      <w:r>
        <w:rPr/>
      </w:r>
    </w:p>
    <w:p>
      <w:pPr>
        <w:pStyle w:val="style0"/>
        <w:jc w:val="both"/>
      </w:pPr>
      <w:r>
        <w:rPr>
          <w:rFonts w:ascii="ArialMT" w:hAnsi="ArialMT"/>
          <w:color w:val="00000A"/>
          <w:sz w:val="24"/>
          <w:lang w:val="mn-MN"/>
        </w:rPr>
        <w:tab/>
        <w:t>43 гишүүн оролцож, 32 гишүүн зөвшөөрч, 74.4 хувийн саналаар 28 дахь санал дэмжигдэж байна.</w:t>
      </w:r>
    </w:p>
    <w:p>
      <w:pPr>
        <w:pStyle w:val="style0"/>
        <w:jc w:val="both"/>
      </w:pPr>
      <w:r>
        <w:rPr/>
      </w:r>
    </w:p>
    <w:p>
      <w:pPr>
        <w:pStyle w:val="style0"/>
        <w:jc w:val="both"/>
      </w:pPr>
      <w:r>
        <w:rPr>
          <w:rFonts w:ascii="ArialMT" w:hAnsi="ArialMT"/>
          <w:color w:val="00000A"/>
          <w:sz w:val="24"/>
          <w:lang w:val="mn-MN"/>
        </w:rPr>
        <w:tab/>
        <w:t>29 дэх санал.</w:t>
      </w:r>
      <w:r>
        <w:rPr>
          <w:rFonts w:ascii="Arial-BoldMT" w:hAnsi="Arial-BoldMT"/>
          <w:b/>
          <w:color w:val="00000A"/>
          <w:sz w:val="24"/>
          <w:lang w:val="mn-MN"/>
        </w:rPr>
        <w:t xml:space="preserve"> </w:t>
      </w:r>
      <w:r>
        <w:rPr>
          <w:rFonts w:ascii="ArialMT" w:hAnsi="ArialMT"/>
          <w:color w:val="00000A"/>
          <w:sz w:val="24"/>
        </w:rPr>
        <w:t xml:space="preserve">Төслийн 18.1 дэх хэсгийн “гааль, хорио цээрийн хяналтын болон иргэний шилжилт, харьяаллын” гэснийг “боомтын хяналтын” гэж өөрчлөх. </w:t>
      </w:r>
      <w:r>
        <w:rPr>
          <w:rFonts w:ascii="ArialMT" w:hAnsi="ArialMT"/>
          <w:color w:val="00000A"/>
          <w:sz w:val="24"/>
          <w:lang w:val="mn-MN"/>
        </w:rPr>
        <w:t>Санал гаргасан ажлын хэсэг. Санал хураая.</w:t>
      </w:r>
    </w:p>
    <w:p>
      <w:pPr>
        <w:pStyle w:val="style0"/>
        <w:jc w:val="both"/>
      </w:pPr>
      <w:r>
        <w:rPr/>
      </w:r>
    </w:p>
    <w:p>
      <w:pPr>
        <w:pStyle w:val="style0"/>
        <w:jc w:val="both"/>
      </w:pPr>
      <w:r>
        <w:rPr>
          <w:rFonts w:ascii="ArialMT" w:hAnsi="ArialMT"/>
          <w:color w:val="00000A"/>
          <w:sz w:val="24"/>
          <w:lang w:val="mn-MN"/>
        </w:rPr>
        <w:tab/>
        <w:t>43 гишүүн оролцож, 30 гишүүн зөвшөөрч, 69.8 хувийн саналаар 29 дэх санал дэмжигдэж байна.</w:t>
      </w:r>
    </w:p>
    <w:p>
      <w:pPr>
        <w:pStyle w:val="style0"/>
        <w:jc w:val="both"/>
      </w:pPr>
      <w:r>
        <w:rPr/>
      </w:r>
    </w:p>
    <w:p>
      <w:pPr>
        <w:pStyle w:val="style0"/>
        <w:jc w:val="both"/>
      </w:pPr>
      <w:r>
        <w:rPr>
          <w:rFonts w:ascii="ArialMT" w:hAnsi="ArialMT"/>
          <w:color w:val="00000A"/>
          <w:sz w:val="24"/>
          <w:lang w:val="mn-MN"/>
        </w:rPr>
        <w:tab/>
        <w:t xml:space="preserve">30 дахь санал. </w:t>
      </w:r>
      <w:r>
        <w:rPr>
          <w:rFonts w:ascii="ArialMT" w:hAnsi="ArialMT"/>
          <w:color w:val="00000A"/>
          <w:sz w:val="24"/>
        </w:rPr>
        <w:t xml:space="preserve">Төслийн 18.2.3 дахь заалтын “шалгалт” гэсний өмнө “хяналт” гэж нэмэх. </w:t>
      </w:r>
      <w:r>
        <w:rPr>
          <w:rFonts w:ascii="ArialMT" w:hAnsi="ArialMT"/>
          <w:color w:val="00000A"/>
          <w:sz w:val="24"/>
          <w:lang w:val="mn-MN"/>
        </w:rPr>
        <w:t>Санал гаргасан ажлын хэсэг. Санал хураая.</w:t>
      </w:r>
    </w:p>
    <w:p>
      <w:pPr>
        <w:pStyle w:val="style0"/>
        <w:jc w:val="both"/>
      </w:pPr>
      <w:r>
        <w:rPr/>
      </w:r>
    </w:p>
    <w:p>
      <w:pPr>
        <w:pStyle w:val="style0"/>
        <w:jc w:val="both"/>
      </w:pPr>
      <w:r>
        <w:rPr>
          <w:rFonts w:ascii="ArialMT" w:hAnsi="ArialMT"/>
          <w:color w:val="00000A"/>
          <w:sz w:val="24"/>
          <w:lang w:val="mn-MN"/>
        </w:rPr>
        <w:tab/>
        <w:t>43 гишүүн оролцож, 30 гишүүн зөвшөөрч, 69.8 хувийн саналаар 30 дахь санал дэмжигдэж байна.</w:t>
      </w:r>
    </w:p>
    <w:p>
      <w:pPr>
        <w:pStyle w:val="style0"/>
        <w:jc w:val="both"/>
      </w:pPr>
      <w:r>
        <w:rPr/>
      </w:r>
    </w:p>
    <w:p>
      <w:pPr>
        <w:pStyle w:val="style0"/>
        <w:jc w:val="both"/>
      </w:pPr>
      <w:r>
        <w:rPr>
          <w:rFonts w:ascii="ArialMT" w:hAnsi="ArialMT"/>
          <w:color w:val="00000A"/>
          <w:sz w:val="24"/>
          <w:lang w:val="mn-MN"/>
        </w:rPr>
        <w:tab/>
        <w:t xml:space="preserve">31 дэх санал. </w:t>
      </w:r>
      <w:r>
        <w:rPr>
          <w:rFonts w:ascii="ArialMT" w:hAnsi="ArialMT"/>
          <w:color w:val="00000A"/>
          <w:sz w:val="24"/>
        </w:rPr>
        <w:t>Төслийн 18.3 дахь хэсгийг дор дурдсанаар өөрчлөн найруулах:</w:t>
      </w:r>
    </w:p>
    <w:p>
      <w:pPr>
        <w:pStyle w:val="style0"/>
        <w:jc w:val="both"/>
      </w:pPr>
      <w:r>
        <w:rPr/>
      </w:r>
    </w:p>
    <w:p>
      <w:pPr>
        <w:pStyle w:val="style0"/>
        <w:jc w:val="both"/>
      </w:pPr>
      <w:r>
        <w:rPr>
          <w:rFonts w:ascii="ArialMT" w:hAnsi="ArialMT"/>
          <w:color w:val="00000A"/>
          <w:sz w:val="24"/>
        </w:rPr>
        <w:tab/>
        <w:t>“18.3.Боомтын хяналт шалгалтын дарааллыг боомтын төрөл, зэрэглэлийг</w:t>
      </w:r>
    </w:p>
    <w:p>
      <w:pPr>
        <w:pStyle w:val="style0"/>
        <w:jc w:val="both"/>
      </w:pPr>
      <w:r>
        <w:rPr>
          <w:rFonts w:ascii="ArialMT" w:hAnsi="ArialMT"/>
          <w:color w:val="00000A"/>
          <w:sz w:val="24"/>
        </w:rPr>
        <w:t xml:space="preserve">харгалзан Боомтын Үндэсний зөвлөл энэ хуулийн 5.1-д заасан зарчмыг үндэслэн тогтооно.” </w:t>
      </w:r>
      <w:r>
        <w:rPr>
          <w:rFonts w:ascii="ArialMT" w:hAnsi="ArialMT"/>
          <w:color w:val="00000A"/>
          <w:sz w:val="24"/>
          <w:lang w:val="mn-MN"/>
        </w:rPr>
        <w:t>Санал гаргасан ажлын хэсэг. Санал хураая.</w:t>
      </w:r>
    </w:p>
    <w:p>
      <w:pPr>
        <w:pStyle w:val="style0"/>
        <w:jc w:val="both"/>
      </w:pPr>
      <w:r>
        <w:rPr/>
      </w:r>
    </w:p>
    <w:p>
      <w:pPr>
        <w:pStyle w:val="style0"/>
        <w:jc w:val="both"/>
      </w:pPr>
      <w:r>
        <w:rPr>
          <w:rFonts w:ascii="ArialMT" w:hAnsi="ArialMT"/>
          <w:color w:val="00000A"/>
          <w:sz w:val="24"/>
          <w:lang w:val="mn-MN"/>
        </w:rPr>
        <w:tab/>
        <w:t>43 гишүүн оролцож, 29 гишүүн зөвшөөрч, 67.4 хувийн саналаар 31 дэх санал дэмжигдэж байна.</w:t>
      </w:r>
    </w:p>
    <w:p>
      <w:pPr>
        <w:pStyle w:val="style0"/>
        <w:jc w:val="both"/>
      </w:pPr>
      <w:r>
        <w:rPr/>
      </w:r>
    </w:p>
    <w:p>
      <w:pPr>
        <w:pStyle w:val="style0"/>
        <w:jc w:val="both"/>
      </w:pPr>
      <w:r>
        <w:rPr>
          <w:rFonts w:ascii="ArialMT" w:hAnsi="ArialMT"/>
          <w:color w:val="00000A"/>
          <w:sz w:val="24"/>
          <w:lang w:val="mn-MN"/>
        </w:rPr>
        <w:tab/>
        <w:t>Тодруулга орох юм уу үгүй юу. Батчимэг гишүүн.</w:t>
      </w:r>
    </w:p>
    <w:p>
      <w:pPr>
        <w:pStyle w:val="style0"/>
        <w:jc w:val="both"/>
      </w:pPr>
      <w:r>
        <w:rPr/>
      </w:r>
    </w:p>
    <w:p>
      <w:pPr>
        <w:pStyle w:val="style0"/>
        <w:jc w:val="both"/>
      </w:pPr>
      <w:r>
        <w:rPr>
          <w:rFonts w:ascii="ArialMT" w:hAnsi="ArialMT"/>
          <w:color w:val="00000A"/>
          <w:sz w:val="24"/>
          <w:lang w:val="mn-MN"/>
        </w:rPr>
        <w:tab/>
      </w:r>
      <w:r>
        <w:rPr>
          <w:b/>
          <w:bCs/>
          <w:color w:val="00000A"/>
          <w:sz w:val="24"/>
          <w:lang w:val="mn-MN"/>
        </w:rPr>
        <w:t>М.Батчимэг:</w:t>
      </w:r>
      <w:r>
        <w:rPr>
          <w:color w:val="00000A"/>
          <w:sz w:val="24"/>
          <w:lang w:val="mn-MN"/>
        </w:rPr>
        <w:t xml:space="preserve"> -Энэ өөрчлөн найруулах гээд буруу орчихсон байна. 18.3 угаасаа хасагдаж байгаа юм. 18.3-ыг хасаад оронд нь ийм шинэ заалт орж ирж байгаа юм.</w:t>
      </w:r>
    </w:p>
    <w:p>
      <w:pPr>
        <w:pStyle w:val="style0"/>
        <w:jc w:val="both"/>
      </w:pPr>
      <w:r>
        <w:rPr/>
      </w:r>
    </w:p>
    <w:p>
      <w:pPr>
        <w:pStyle w:val="style0"/>
        <w:jc w:val="both"/>
      </w:pPr>
      <w:r>
        <w:rPr>
          <w:color w:val="00000A"/>
          <w:sz w:val="24"/>
          <w:lang w:val="mn-MN"/>
        </w:rPr>
        <w:tab/>
      </w:r>
      <w:r>
        <w:rPr>
          <w:b/>
          <w:bCs/>
          <w:color w:val="00000A"/>
          <w:sz w:val="24"/>
          <w:lang w:val="mn-MN"/>
        </w:rPr>
        <w:t>З.Энхболд:</w:t>
      </w:r>
      <w:r>
        <w:rPr>
          <w:color w:val="00000A"/>
          <w:sz w:val="24"/>
          <w:lang w:val="mn-MN"/>
        </w:rPr>
        <w:t xml:space="preserve"> -18.3 дахь саяын санал хураадаг хэсэг бол өөрчлөн найруулах биш хасагдаад оронд нь шинээр орох.</w:t>
      </w:r>
    </w:p>
    <w:p>
      <w:pPr>
        <w:pStyle w:val="style0"/>
        <w:jc w:val="both"/>
      </w:pPr>
      <w:r>
        <w:rPr/>
      </w:r>
    </w:p>
    <w:p>
      <w:pPr>
        <w:pStyle w:val="style0"/>
        <w:jc w:val="both"/>
      </w:pPr>
      <w:r>
        <w:rPr>
          <w:color w:val="00000A"/>
          <w:sz w:val="24"/>
          <w:lang w:val="mn-MN"/>
        </w:rPr>
        <w:tab/>
      </w:r>
      <w:r>
        <w:rPr>
          <w:b/>
          <w:bCs/>
          <w:color w:val="00000A"/>
          <w:sz w:val="24"/>
          <w:lang w:val="mn-MN"/>
        </w:rPr>
        <w:t xml:space="preserve">М.Батчимэг: </w:t>
      </w:r>
      <w:r>
        <w:rPr>
          <w:color w:val="00000A"/>
          <w:sz w:val="24"/>
          <w:lang w:val="mn-MN"/>
        </w:rPr>
        <w:t>-Тийм шинээр орж ирж байгаа юм.</w:t>
      </w:r>
    </w:p>
    <w:p>
      <w:pPr>
        <w:pStyle w:val="style0"/>
        <w:jc w:val="both"/>
      </w:pPr>
      <w:r>
        <w:rPr/>
      </w:r>
    </w:p>
    <w:p>
      <w:pPr>
        <w:pStyle w:val="style0"/>
        <w:jc w:val="both"/>
      </w:pPr>
      <w:r>
        <w:rPr>
          <w:color w:val="00000A"/>
          <w:sz w:val="24"/>
          <w:lang w:val="mn-MN"/>
        </w:rPr>
        <w:tab/>
      </w:r>
      <w:r>
        <w:rPr>
          <w:b/>
          <w:bCs/>
          <w:color w:val="00000A"/>
          <w:sz w:val="24"/>
          <w:lang w:val="mn-MN"/>
        </w:rPr>
        <w:t>З.Энхболд:</w:t>
      </w:r>
      <w:r>
        <w:rPr>
          <w:color w:val="00000A"/>
          <w:sz w:val="24"/>
          <w:lang w:val="mn-MN"/>
        </w:rPr>
        <w:t xml:space="preserve"> -Гэдгээр томьёологдох байсан юм байна. </w:t>
      </w:r>
    </w:p>
    <w:p>
      <w:pPr>
        <w:pStyle w:val="style0"/>
        <w:jc w:val="both"/>
      </w:pPr>
      <w:r>
        <w:rPr/>
      </w:r>
    </w:p>
    <w:p>
      <w:pPr>
        <w:pStyle w:val="style0"/>
        <w:jc w:val="both"/>
      </w:pPr>
      <w:r>
        <w:rPr>
          <w:color w:val="00000A"/>
          <w:sz w:val="24"/>
          <w:lang w:val="mn-MN"/>
        </w:rPr>
        <w:tab/>
        <w:t>32.</w:t>
      </w:r>
      <w:r>
        <w:rPr>
          <w:b/>
          <w:color w:val="00000A"/>
          <w:sz w:val="24"/>
        </w:rPr>
        <w:t xml:space="preserve"> </w:t>
      </w:r>
      <w:r>
        <w:rPr>
          <w:color w:val="00000A"/>
          <w:sz w:val="24"/>
        </w:rPr>
        <w:t xml:space="preserve">Төслийн 19 дүгээр зүйлийг хасах. </w:t>
      </w:r>
      <w:r>
        <w:rPr>
          <w:color w:val="00000A"/>
          <w:sz w:val="24"/>
          <w:lang w:val="mn-MN"/>
        </w:rPr>
        <w:t>Санал хураая. Санал хураалаа. Харин миний саяын уншсанаар залруулагдаж байгаа. Томьёоллыг эхний юм өөрчлөгдөөд санал нь бол хэвээрээ. Малгайгий нь өөрчилж уншиж байгаа.</w:t>
      </w:r>
    </w:p>
    <w:p>
      <w:pPr>
        <w:pStyle w:val="style0"/>
        <w:jc w:val="both"/>
      </w:pPr>
      <w:r>
        <w:rPr/>
      </w:r>
    </w:p>
    <w:p>
      <w:pPr>
        <w:pStyle w:val="style0"/>
        <w:jc w:val="both"/>
      </w:pPr>
      <w:r>
        <w:rPr>
          <w:color w:val="00000A"/>
          <w:sz w:val="24"/>
          <w:lang w:val="mn-MN"/>
        </w:rPr>
        <w:tab/>
        <w:t>43 гишүүн оролцож, 30 гишүүн зөвшөөрч, 69.8 хувийн саналаар 32 дахь санал дэмжигдэж байна. Гончигдорж гишүүн.</w:t>
      </w:r>
    </w:p>
    <w:p>
      <w:pPr>
        <w:pStyle w:val="style0"/>
        <w:jc w:val="both"/>
      </w:pPr>
      <w:r>
        <w:rPr/>
      </w:r>
    </w:p>
    <w:p>
      <w:pPr>
        <w:pStyle w:val="style0"/>
        <w:jc w:val="both"/>
      </w:pPr>
      <w:r>
        <w:rPr>
          <w:color w:val="00000A"/>
          <w:sz w:val="24"/>
          <w:lang w:val="mn-MN"/>
        </w:rPr>
        <w:tab/>
      </w:r>
      <w:r>
        <w:rPr>
          <w:b/>
          <w:bCs/>
          <w:color w:val="00000A"/>
          <w:sz w:val="24"/>
          <w:lang w:val="mn-MN"/>
        </w:rPr>
        <w:t>Р.Гончигдорж:</w:t>
      </w:r>
      <w:r>
        <w:rPr>
          <w:color w:val="00000A"/>
          <w:sz w:val="24"/>
          <w:lang w:val="mn-MN"/>
        </w:rPr>
        <w:t xml:space="preserve"> -Манай энэ Байнгын хорооны албадууд энэ техникийн ажлын хэсгээ, одоо энэ санал хураалт явуулж байгаа энэ асуудал дээр, жишээлэх юм бол энийг хасах, үүнтэй холбогдуулж ингэж өөрчлөлт оруулах 8.3, үүнтэй холбогдуулж 19 дүгээр зүйлийг хасах гэж хамт оруулж ирэх хэрэгтэй байгаа байхгүй юу. Жишээлэх юм бол сая дарааллыг тэндээ тогтооно гэсэн учраас энэ дарааллын тухай асуудал хасагдаж байгаа байхгүй юу автоматаар. </w:t>
      </w:r>
    </w:p>
    <w:p>
      <w:pPr>
        <w:pStyle w:val="style0"/>
        <w:jc w:val="both"/>
      </w:pPr>
      <w:r>
        <w:rPr/>
      </w:r>
    </w:p>
    <w:p>
      <w:pPr>
        <w:pStyle w:val="style0"/>
        <w:jc w:val="both"/>
      </w:pPr>
      <w:r>
        <w:rPr>
          <w:color w:val="00000A"/>
          <w:sz w:val="24"/>
          <w:lang w:val="mn-MN"/>
        </w:rPr>
        <w:tab/>
        <w:t xml:space="preserve">Тэгэхгүй ингээд ямар нэгэн юм өөрчлөөд, тэгвэл ингэж өөрчилнө, үүнтэй холбогдуулаад ийм өөрчлөлтүүд орно гэж. Ингэж бүлэглэхгүй бол ямар продокс болох вэ гэхээр зэрэг 8.3-аар тогтоочихсон энийг нь зөвшөөрөхгүй бас дахиад энэ нь үлдчихвэл яах юм. </w:t>
      </w:r>
    </w:p>
    <w:p>
      <w:pPr>
        <w:pStyle w:val="style0"/>
        <w:jc w:val="both"/>
      </w:pPr>
      <w:r>
        <w:rPr/>
      </w:r>
    </w:p>
    <w:p>
      <w:pPr>
        <w:pStyle w:val="style0"/>
        <w:jc w:val="both"/>
      </w:pPr>
      <w:r>
        <w:rPr>
          <w:color w:val="00000A"/>
          <w:sz w:val="24"/>
          <w:lang w:val="mn-MN"/>
        </w:rPr>
        <w:tab/>
        <w:t>Тийм учраас энэ санал хураалтын логик дараалал нэгээсээ уялдаж гарч байгаа бол шууд автоматаар ингэнэ, ингэснээр ийм ийм юм болно гэж ингэж цогц болгож, нэг санал хураалт болгож оруулж ирдэг тэр бичлэгийн аргыг хэрэгжүүлэх хэрэгтэй шүү.</w:t>
      </w:r>
    </w:p>
    <w:p>
      <w:pPr>
        <w:pStyle w:val="style0"/>
        <w:jc w:val="both"/>
      </w:pPr>
      <w:r>
        <w:rPr/>
      </w:r>
    </w:p>
    <w:p>
      <w:pPr>
        <w:pStyle w:val="style0"/>
        <w:jc w:val="both"/>
      </w:pPr>
      <w:r>
        <w:rPr>
          <w:color w:val="00000A"/>
          <w:sz w:val="24"/>
          <w:lang w:val="mn-MN"/>
        </w:rPr>
        <w:tab/>
      </w:r>
      <w:r>
        <w:rPr>
          <w:b/>
          <w:bCs/>
          <w:color w:val="00000A"/>
          <w:sz w:val="24"/>
          <w:lang w:val="mn-MN"/>
        </w:rPr>
        <w:t>З.Энхболд:</w:t>
      </w:r>
      <w:r>
        <w:rPr>
          <w:color w:val="00000A"/>
          <w:sz w:val="24"/>
          <w:lang w:val="mn-MN"/>
        </w:rPr>
        <w:t xml:space="preserve"> -Тамгын газар саяын саналыг дараагийн үйл ажиллагаандаа анхаарч мөрдөх хэрэгтэй. </w:t>
      </w:r>
    </w:p>
    <w:p>
      <w:pPr>
        <w:pStyle w:val="style0"/>
        <w:jc w:val="both"/>
      </w:pPr>
      <w:r>
        <w:rPr/>
      </w:r>
    </w:p>
    <w:p>
      <w:pPr>
        <w:pStyle w:val="style0"/>
        <w:jc w:val="both"/>
      </w:pPr>
      <w:r>
        <w:rPr>
          <w:color w:val="00000A"/>
          <w:sz w:val="24"/>
          <w:lang w:val="mn-MN"/>
        </w:rPr>
        <w:tab/>
        <w:t>33 дугаар санал байна.</w:t>
      </w:r>
      <w:r>
        <w:rPr>
          <w:rFonts w:ascii="Arial-BoldMT" w:hAnsi="Arial-BoldMT"/>
          <w:b/>
          <w:color w:val="00000A"/>
          <w:sz w:val="24"/>
        </w:rPr>
        <w:t xml:space="preserve"> </w:t>
      </w:r>
      <w:r>
        <w:rPr>
          <w:rFonts w:ascii="ArialMT" w:hAnsi="ArialMT"/>
          <w:color w:val="00000A"/>
          <w:sz w:val="24"/>
        </w:rPr>
        <w:t xml:space="preserve">Төслийн 20.1 дэх хэсгийн “журмын” гэсний өмнө “боомтод мөрдөх” гэж нэмэх. </w:t>
      </w:r>
      <w:r>
        <w:rPr>
          <w:rFonts w:ascii="ArialMT" w:hAnsi="ArialMT"/>
          <w:color w:val="00000A"/>
          <w:sz w:val="24"/>
          <w:lang w:val="mn-MN"/>
        </w:rPr>
        <w:t xml:space="preserve">Санал гаргасан ажлын хэсэг. Санал хураая. </w:t>
      </w:r>
    </w:p>
    <w:p>
      <w:pPr>
        <w:pStyle w:val="style0"/>
        <w:jc w:val="both"/>
      </w:pPr>
      <w:r>
        <w:rPr/>
      </w:r>
    </w:p>
    <w:p>
      <w:pPr>
        <w:pStyle w:val="style0"/>
        <w:jc w:val="both"/>
      </w:pPr>
      <w:r>
        <w:rPr>
          <w:rFonts w:ascii="ArialMT" w:hAnsi="ArialMT"/>
          <w:color w:val="00000A"/>
          <w:sz w:val="24"/>
          <w:lang w:val="mn-MN"/>
        </w:rPr>
        <w:tab/>
        <w:t>43 гишүүн оролцож, 29 гишүүн зөвшөөрч, 67.4 хувийн саналаар 33 дахь санал дэмжигдэж байна.</w:t>
      </w:r>
    </w:p>
    <w:p>
      <w:pPr>
        <w:pStyle w:val="style0"/>
        <w:jc w:val="both"/>
      </w:pPr>
      <w:r>
        <w:rPr/>
      </w:r>
    </w:p>
    <w:p>
      <w:pPr>
        <w:pStyle w:val="style0"/>
        <w:jc w:val="both"/>
      </w:pPr>
      <w:r>
        <w:rPr>
          <w:rFonts w:ascii="ArialMT" w:hAnsi="ArialMT"/>
          <w:color w:val="00000A"/>
          <w:sz w:val="24"/>
          <w:lang w:val="mn-MN"/>
        </w:rPr>
        <w:tab/>
        <w:t xml:space="preserve">34 дэх санал. </w:t>
      </w:r>
      <w:r>
        <w:rPr>
          <w:rFonts w:ascii="Arial-BoldMT" w:hAnsi="Arial-BoldMT"/>
          <w:b/>
          <w:color w:val="00000A"/>
          <w:sz w:val="24"/>
        </w:rPr>
        <w:t xml:space="preserve"> </w:t>
      </w:r>
      <w:r>
        <w:rPr>
          <w:rFonts w:ascii="ArialMT" w:hAnsi="ArialMT"/>
          <w:color w:val="00000A"/>
          <w:sz w:val="24"/>
        </w:rPr>
        <w:t xml:space="preserve">Төслийн 20.3 дахь хэсгийг хасах. </w:t>
      </w:r>
      <w:r>
        <w:rPr>
          <w:rFonts w:ascii="ArialMT" w:hAnsi="ArialMT"/>
          <w:color w:val="00000A"/>
          <w:sz w:val="24"/>
          <w:lang w:val="mn-MN"/>
        </w:rPr>
        <w:t xml:space="preserve">Санал гаргасан ажлын хэсэг. Санал хураая. </w:t>
      </w:r>
    </w:p>
    <w:p>
      <w:pPr>
        <w:pStyle w:val="style0"/>
        <w:jc w:val="both"/>
      </w:pPr>
      <w:r>
        <w:rPr/>
      </w:r>
    </w:p>
    <w:p>
      <w:pPr>
        <w:pStyle w:val="style0"/>
        <w:jc w:val="both"/>
      </w:pPr>
      <w:r>
        <w:rPr>
          <w:rFonts w:ascii="ArialMT" w:hAnsi="ArialMT"/>
          <w:color w:val="00000A"/>
          <w:sz w:val="24"/>
          <w:lang w:val="mn-MN"/>
        </w:rPr>
        <w:tab/>
        <w:t>43 гишүүн оролцож, 29 гишүүн зөвшөөрч, 67.4 хувийн саналаар 34 дэх санал дэмжигдэж байна.</w:t>
      </w:r>
    </w:p>
    <w:p>
      <w:pPr>
        <w:pStyle w:val="style0"/>
        <w:jc w:val="both"/>
      </w:pPr>
      <w:r>
        <w:rPr/>
      </w:r>
    </w:p>
    <w:p>
      <w:pPr>
        <w:pStyle w:val="style0"/>
        <w:jc w:val="both"/>
      </w:pPr>
      <w:r>
        <w:rPr>
          <w:rFonts w:ascii="ArialMT" w:hAnsi="ArialMT"/>
          <w:color w:val="00000A"/>
          <w:sz w:val="24"/>
          <w:lang w:val="mn-MN"/>
        </w:rPr>
        <w:tab/>
        <w:t>35.</w:t>
      </w:r>
      <w:r>
        <w:rPr>
          <w:rFonts w:ascii="Arial-BoldMT" w:hAnsi="Arial-BoldMT"/>
          <w:b/>
          <w:color w:val="00000A"/>
          <w:sz w:val="24"/>
        </w:rPr>
        <w:t xml:space="preserve"> </w:t>
      </w:r>
      <w:r>
        <w:rPr>
          <w:rFonts w:ascii="ArialMT" w:hAnsi="ArialMT"/>
          <w:color w:val="00000A"/>
          <w:sz w:val="24"/>
        </w:rPr>
        <w:t xml:space="preserve">Төслийн 20.4 дэх хэсгийн “орох, гарах зам болон боомтын нутаг дэвсгэрт” гэснийг “бүсэд” гэж өөрчлөх. </w:t>
      </w:r>
      <w:r>
        <w:rPr>
          <w:rFonts w:ascii="ArialMT" w:hAnsi="ArialMT"/>
          <w:color w:val="00000A"/>
          <w:sz w:val="24"/>
          <w:lang w:val="mn-MN"/>
        </w:rPr>
        <w:t>Санал гаргасан ажлын хэсэг. Санал хураая.</w:t>
      </w:r>
    </w:p>
    <w:p>
      <w:pPr>
        <w:pStyle w:val="style0"/>
        <w:jc w:val="both"/>
      </w:pPr>
      <w:r>
        <w:rPr/>
      </w:r>
    </w:p>
    <w:p>
      <w:pPr>
        <w:pStyle w:val="style0"/>
        <w:jc w:val="both"/>
      </w:pPr>
      <w:r>
        <w:rPr>
          <w:rFonts w:ascii="ArialMT" w:hAnsi="ArialMT"/>
          <w:color w:val="00000A"/>
          <w:sz w:val="24"/>
          <w:lang w:val="mn-MN"/>
        </w:rPr>
        <w:tab/>
        <w:t>43 гишүүн оролцож, 32 гишүүн зөвшөөрч, 74.4 хувийн саналаар 35 дахь санал дэмжигдэж байна.</w:t>
      </w:r>
    </w:p>
    <w:p>
      <w:pPr>
        <w:pStyle w:val="style0"/>
        <w:jc w:val="both"/>
      </w:pPr>
      <w:r>
        <w:rPr/>
      </w:r>
    </w:p>
    <w:p>
      <w:pPr>
        <w:pStyle w:val="style0"/>
        <w:jc w:val="both"/>
      </w:pPr>
      <w:r>
        <w:rPr>
          <w:rFonts w:ascii="ArialMT" w:hAnsi="ArialMT"/>
          <w:color w:val="00000A"/>
          <w:sz w:val="24"/>
          <w:lang w:val="mn-MN"/>
        </w:rPr>
        <w:tab/>
        <w:t>36.</w:t>
      </w:r>
      <w:r>
        <w:rPr>
          <w:rFonts w:ascii="Arial-BoldMT" w:hAnsi="Arial-BoldMT"/>
          <w:b/>
          <w:color w:val="00000A"/>
          <w:sz w:val="24"/>
          <w:lang w:val="mn-MN"/>
        </w:rPr>
        <w:t xml:space="preserve"> </w:t>
      </w:r>
      <w:r>
        <w:rPr>
          <w:rFonts w:ascii="ArialMT" w:hAnsi="ArialMT"/>
          <w:color w:val="00000A"/>
          <w:sz w:val="24"/>
        </w:rPr>
        <w:t xml:space="preserve">Төслийн 20.5 дахь хэсгийн “Боомтод” гэснийг “Боомтын хяналт шалгалтын бүсэд” гэж өөрчлөх. </w:t>
      </w:r>
      <w:r>
        <w:rPr>
          <w:rFonts w:ascii="ArialMT" w:hAnsi="ArialMT"/>
          <w:color w:val="00000A"/>
          <w:sz w:val="24"/>
          <w:lang w:val="mn-MN"/>
        </w:rPr>
        <w:t>Санал гаргасан ажлын хэсэг. Санал хураая.</w:t>
      </w:r>
    </w:p>
    <w:p>
      <w:pPr>
        <w:pStyle w:val="style0"/>
        <w:jc w:val="both"/>
      </w:pPr>
      <w:r>
        <w:rPr/>
      </w:r>
    </w:p>
    <w:p>
      <w:pPr>
        <w:pStyle w:val="style0"/>
        <w:jc w:val="both"/>
      </w:pPr>
      <w:r>
        <w:rPr>
          <w:rFonts w:ascii="ArialMT" w:hAnsi="ArialMT"/>
          <w:color w:val="00000A"/>
          <w:sz w:val="24"/>
          <w:lang w:val="mn-MN"/>
        </w:rPr>
        <w:tab/>
        <w:t>43 гишүүн оролцож, 33 гишүүн зөвшөөрч, 76.7 хувийн саналаар 36 дахь санал дэмжигдэж байна.</w:t>
      </w:r>
    </w:p>
    <w:p>
      <w:pPr>
        <w:pStyle w:val="style0"/>
        <w:jc w:val="both"/>
      </w:pPr>
      <w:r>
        <w:rPr/>
      </w:r>
    </w:p>
    <w:p>
      <w:pPr>
        <w:pStyle w:val="style0"/>
        <w:jc w:val="both"/>
      </w:pPr>
      <w:r>
        <w:rPr>
          <w:rFonts w:ascii="ArialMT" w:hAnsi="ArialMT"/>
          <w:color w:val="00000A"/>
          <w:sz w:val="24"/>
          <w:lang w:val="mn-MN"/>
        </w:rPr>
        <w:tab/>
        <w:t xml:space="preserve">37 дахь санал. </w:t>
      </w:r>
      <w:r>
        <w:rPr>
          <w:rFonts w:ascii="ArialMT" w:hAnsi="ArialMT"/>
          <w:color w:val="00000A"/>
          <w:sz w:val="24"/>
        </w:rPr>
        <w:t xml:space="preserve">Төслийн 21, 22 дугаар зүйлийг хасах. </w:t>
      </w:r>
      <w:r>
        <w:rPr>
          <w:rFonts w:ascii="ArialMT" w:hAnsi="ArialMT"/>
          <w:color w:val="00000A"/>
          <w:sz w:val="24"/>
          <w:lang w:val="mn-MN"/>
        </w:rPr>
        <w:t>Санал гаргасан ажлын хэсэг. Санал хураая.</w:t>
      </w:r>
    </w:p>
    <w:p>
      <w:pPr>
        <w:pStyle w:val="style0"/>
        <w:jc w:val="both"/>
      </w:pPr>
      <w:r>
        <w:rPr/>
      </w:r>
    </w:p>
    <w:p>
      <w:pPr>
        <w:pStyle w:val="style0"/>
        <w:jc w:val="both"/>
      </w:pPr>
      <w:r>
        <w:rPr>
          <w:rFonts w:ascii="ArialMT" w:hAnsi="ArialMT"/>
          <w:color w:val="00000A"/>
          <w:sz w:val="24"/>
          <w:lang w:val="mn-MN"/>
        </w:rPr>
        <w:tab/>
        <w:t>43 гишүүн оролцож, 34 гишүүн зөвшөөрч, 79.1 хувийн саналаар 37 дахь санал дэмжигдэж байна.</w:t>
      </w:r>
    </w:p>
    <w:p>
      <w:pPr>
        <w:pStyle w:val="style0"/>
        <w:jc w:val="both"/>
      </w:pPr>
      <w:r>
        <w:rPr/>
      </w:r>
    </w:p>
    <w:p>
      <w:pPr>
        <w:pStyle w:val="style0"/>
        <w:jc w:val="both"/>
      </w:pPr>
      <w:r>
        <w:rPr>
          <w:rFonts w:ascii="ArialMT" w:hAnsi="ArialMT"/>
          <w:color w:val="00000A"/>
          <w:sz w:val="24"/>
          <w:lang w:val="mn-MN"/>
        </w:rPr>
        <w:tab/>
        <w:t xml:space="preserve">38 дахь санал. </w:t>
      </w:r>
      <w:r>
        <w:rPr>
          <w:rFonts w:ascii="ArialMT" w:hAnsi="ArialMT"/>
          <w:color w:val="00000A"/>
          <w:sz w:val="24"/>
        </w:rPr>
        <w:t>Төслийн Наймдугаар бүлэгт дор дурдсан агуулгатай 23 дугаар зүйл шинээр нэмж дугаарыг өөрчлөх:</w:t>
      </w:r>
    </w:p>
    <w:p>
      <w:pPr>
        <w:pStyle w:val="style0"/>
        <w:jc w:val="both"/>
      </w:pPr>
      <w:r>
        <w:rPr/>
      </w:r>
    </w:p>
    <w:p>
      <w:pPr>
        <w:pStyle w:val="style0"/>
        <w:jc w:val="both"/>
      </w:pPr>
      <w:r>
        <w:rPr>
          <w:rFonts w:ascii="Arial-BoldMT" w:hAnsi="Arial-BoldMT"/>
          <w:b/>
          <w:color w:val="00000A"/>
          <w:sz w:val="24"/>
        </w:rPr>
        <w:tab/>
        <w:t>“23 дугаар зүйл. Боомтын Үндэсний зөвлөл</w:t>
      </w:r>
    </w:p>
    <w:p>
      <w:pPr>
        <w:pStyle w:val="style0"/>
        <w:jc w:val="both"/>
      </w:pPr>
      <w:r>
        <w:rPr/>
      </w:r>
    </w:p>
    <w:p>
      <w:pPr>
        <w:pStyle w:val="style0"/>
        <w:jc w:val="both"/>
      </w:pPr>
      <w:r>
        <w:rPr>
          <w:rFonts w:ascii="ArialMT" w:hAnsi="ArialMT"/>
          <w:color w:val="00000A"/>
          <w:sz w:val="24"/>
        </w:rPr>
        <w:tab/>
        <w:t>23.1.Боомтын Үндэсний зөвлөл /цаашид “Үндэсний зөвлөл” гэх/ нь боомт хөгжүүлэх асуудлаар баримтлах бодлого боловсруулах, хэрэгжүүлэхэд энэ хуулийн 23.2-т заасан байгууллагын хамтын ажиллагааг хангаж ажиллах үүрэг бүхий орон тооны бус байгууллага бөгөөд ажлаа Засгийн газарт тайлагнана.</w:t>
      </w:r>
    </w:p>
    <w:p>
      <w:pPr>
        <w:pStyle w:val="style0"/>
        <w:jc w:val="both"/>
      </w:pPr>
      <w:r>
        <w:rPr/>
      </w:r>
    </w:p>
    <w:p>
      <w:pPr>
        <w:pStyle w:val="style0"/>
        <w:jc w:val="both"/>
      </w:pPr>
      <w:r>
        <w:rPr>
          <w:rFonts w:ascii="ArialMT" w:hAnsi="ArialMT"/>
          <w:color w:val="00000A"/>
          <w:sz w:val="24"/>
        </w:rPr>
        <w:tab/>
        <w:t xml:space="preserve">23.2.Үндэсний зөвлөлийн бүрэлдэхүүн хууль зүй, дотоод хэргийн, </w:t>
      </w:r>
      <w:r>
        <w:rPr>
          <w:rFonts w:ascii="ArialMT" w:hAnsi="ArialMT"/>
          <w:color w:val="00000A"/>
          <w:sz w:val="24"/>
          <w:lang w:val="mn-MN"/>
        </w:rPr>
        <w:t>дотоод хэрэг байхгүй болоо биз дээ. Хууль зүй, дотоод хэргийн гэдгийг хасаж уншлаа. С</w:t>
      </w:r>
      <w:r>
        <w:rPr>
          <w:rFonts w:ascii="ArialMT" w:hAnsi="ArialMT"/>
          <w:color w:val="00000A"/>
          <w:sz w:val="24"/>
        </w:rPr>
        <w:t>ангийн, гадаад харилцааны, эдийн засгийн хөгжлийн асуудал эрхэлсэн Засгийн газрын гишүүн, боомтын хяналтын болон аюулгүй байдлыг хангах байгууллага, худалдаа аж үйлдвэрийн танхим, логистикийн холбооны төлөөллөөс бүрдэх бөгөөд Үндэсний зөвлөлийн дарга нь Засгийн газрын Хэрэг эрхлэх газрын дарга байна.</w:t>
      </w:r>
    </w:p>
    <w:p>
      <w:pPr>
        <w:pStyle w:val="style0"/>
        <w:jc w:val="both"/>
      </w:pPr>
      <w:r>
        <w:rPr/>
      </w:r>
    </w:p>
    <w:p>
      <w:pPr>
        <w:pStyle w:val="style0"/>
        <w:jc w:val="both"/>
      </w:pPr>
      <w:r>
        <w:rPr>
          <w:rFonts w:ascii="ArialMT" w:hAnsi="ArialMT"/>
          <w:color w:val="00000A"/>
          <w:sz w:val="24"/>
        </w:rPr>
        <w:tab/>
        <w:t>23.3.Үндэсний зөвлөлийн дүрмийг Засгийн газар батална.</w:t>
      </w:r>
    </w:p>
    <w:p>
      <w:pPr>
        <w:pStyle w:val="style0"/>
        <w:jc w:val="both"/>
      </w:pPr>
      <w:r>
        <w:rPr/>
      </w:r>
    </w:p>
    <w:p>
      <w:pPr>
        <w:pStyle w:val="style0"/>
        <w:jc w:val="both"/>
      </w:pPr>
      <w:r>
        <w:rPr>
          <w:rFonts w:ascii="ArialMT" w:hAnsi="ArialMT"/>
          <w:color w:val="00000A"/>
          <w:sz w:val="24"/>
        </w:rPr>
        <w:tab/>
        <w:t>23.4.Үндэсний зөвлөл дараах бүрэн эрхийг хэрэгжүүлнэ:</w:t>
      </w:r>
    </w:p>
    <w:p>
      <w:pPr>
        <w:pStyle w:val="style0"/>
        <w:jc w:val="both"/>
      </w:pPr>
      <w:r>
        <w:rPr/>
      </w:r>
    </w:p>
    <w:p>
      <w:pPr>
        <w:pStyle w:val="style0"/>
        <w:jc w:val="both"/>
      </w:pPr>
      <w:r>
        <w:rPr>
          <w:rFonts w:ascii="ArialMT" w:hAnsi="ArialMT"/>
          <w:color w:val="00000A"/>
          <w:sz w:val="24"/>
        </w:rPr>
        <w:tab/>
        <w:t>23.4.1.боомт нээх, хаах, шинээр байгуулах, өргөтгөх, боомтыг хөгжүүлэх, боомтын дэд бүтцийн асуудлыг шийдвэрлэх талаар нэгдсэн бодлого боловсруулах;</w:t>
      </w:r>
    </w:p>
    <w:p>
      <w:pPr>
        <w:pStyle w:val="style0"/>
        <w:jc w:val="both"/>
      </w:pPr>
      <w:r>
        <w:rPr/>
      </w:r>
    </w:p>
    <w:p>
      <w:pPr>
        <w:pStyle w:val="style0"/>
        <w:jc w:val="both"/>
      </w:pPr>
      <w:r>
        <w:rPr>
          <w:rFonts w:ascii="ArialMT" w:hAnsi="ArialMT"/>
          <w:color w:val="00000A"/>
          <w:sz w:val="24"/>
        </w:rPr>
        <w:tab/>
        <w:t>23.4.2.боомтын хяналтын болон аюулгүй байдлыг хангах байгууллагын ажлын уялдаа холбоог бэхжүүлэх, боомтын үйл ажиллагааг сайжруулах талаар зөвлөмж гаргах;</w:t>
      </w:r>
    </w:p>
    <w:p>
      <w:pPr>
        <w:pStyle w:val="style0"/>
        <w:jc w:val="both"/>
      </w:pPr>
      <w:r>
        <w:rPr/>
      </w:r>
    </w:p>
    <w:p>
      <w:pPr>
        <w:pStyle w:val="style0"/>
        <w:jc w:val="both"/>
      </w:pPr>
      <w:r>
        <w:rPr>
          <w:rFonts w:ascii="ArialMT" w:hAnsi="ArialMT"/>
          <w:color w:val="00000A"/>
          <w:sz w:val="24"/>
        </w:rPr>
        <w:tab/>
        <w:t>23.4.3.боомтын хяналтын болон аюулгүй байдлыг хангах байгууллагын албан хаагчдын нийгмийн асуудлын талаар бодлого боловсруулах;</w:t>
      </w:r>
    </w:p>
    <w:p>
      <w:pPr>
        <w:pStyle w:val="style0"/>
        <w:jc w:val="both"/>
      </w:pPr>
      <w:r>
        <w:rPr/>
      </w:r>
    </w:p>
    <w:p>
      <w:pPr>
        <w:pStyle w:val="style0"/>
        <w:jc w:val="both"/>
      </w:pPr>
      <w:r>
        <w:rPr>
          <w:rFonts w:ascii="ArialMT" w:hAnsi="ArialMT"/>
          <w:color w:val="00000A"/>
          <w:sz w:val="24"/>
        </w:rPr>
        <w:tab/>
        <w:t>23.4.4.Боомтын захиргааны өмч, хөрөнгийн ашиглалт, зарцуулалтын талаар холбогдох зөвлөмж гаргах;</w:t>
      </w:r>
    </w:p>
    <w:p>
      <w:pPr>
        <w:pStyle w:val="style0"/>
        <w:jc w:val="both"/>
      </w:pPr>
      <w:r>
        <w:rPr/>
      </w:r>
    </w:p>
    <w:p>
      <w:pPr>
        <w:pStyle w:val="style0"/>
        <w:jc w:val="both"/>
      </w:pPr>
      <w:r>
        <w:rPr>
          <w:rFonts w:ascii="ArialMT" w:hAnsi="ArialMT"/>
          <w:color w:val="00000A"/>
          <w:sz w:val="24"/>
        </w:rPr>
        <w:tab/>
        <w:t>23.4.5.Боомтын нэгдсэн захиргаанаас боловсруулсан боомтыг хөгжүүлэх, дэд бүтэц, хөрөнгө оруулалтын хөтөлбөр, төлөвлөгөөг хэлэлцэж батлах;</w:t>
      </w:r>
    </w:p>
    <w:p>
      <w:pPr>
        <w:pStyle w:val="style0"/>
        <w:jc w:val="both"/>
      </w:pPr>
      <w:r>
        <w:rPr/>
      </w:r>
    </w:p>
    <w:p>
      <w:pPr>
        <w:pStyle w:val="style0"/>
        <w:jc w:val="both"/>
      </w:pPr>
      <w:r>
        <w:rPr>
          <w:rFonts w:ascii="ArialMT" w:hAnsi="ArialMT"/>
          <w:color w:val="00000A"/>
          <w:sz w:val="24"/>
        </w:rPr>
        <w:tab/>
        <w:t>23.4.6.боомтод мөрдөх нийтлэг журам батлах;</w:t>
      </w:r>
    </w:p>
    <w:p>
      <w:pPr>
        <w:pStyle w:val="style0"/>
        <w:jc w:val="both"/>
      </w:pPr>
      <w:r>
        <w:rPr/>
      </w:r>
    </w:p>
    <w:p>
      <w:pPr>
        <w:pStyle w:val="style0"/>
        <w:jc w:val="both"/>
      </w:pPr>
      <w:r>
        <w:rPr>
          <w:rFonts w:ascii="ArialMT" w:hAnsi="ArialMT"/>
          <w:color w:val="00000A"/>
          <w:sz w:val="24"/>
        </w:rPr>
        <w:tab/>
        <w:t>23.4.7.боомтын талаарх хууль тогтоомжийн биелэлт, гаргасан шийдвэр, зөвлөмжийн хэрэгжилтэд хяналт тавих;</w:t>
      </w:r>
    </w:p>
    <w:p>
      <w:pPr>
        <w:pStyle w:val="style0"/>
        <w:jc w:val="both"/>
      </w:pPr>
      <w:r>
        <w:rPr/>
      </w:r>
    </w:p>
    <w:p>
      <w:pPr>
        <w:pStyle w:val="style0"/>
        <w:jc w:val="both"/>
      </w:pPr>
      <w:r>
        <w:rPr>
          <w:rFonts w:ascii="ArialMT" w:hAnsi="ArialMT"/>
          <w:color w:val="00000A"/>
          <w:sz w:val="24"/>
        </w:rPr>
        <w:tab/>
        <w:t>23.4.8.боомтын хяналт шалгалтын дарааллыг тогтоох;</w:t>
      </w:r>
    </w:p>
    <w:p>
      <w:pPr>
        <w:pStyle w:val="style0"/>
        <w:jc w:val="both"/>
      </w:pPr>
      <w:r>
        <w:rPr/>
      </w:r>
    </w:p>
    <w:p>
      <w:pPr>
        <w:pStyle w:val="style0"/>
        <w:jc w:val="both"/>
      </w:pPr>
      <w:r>
        <w:rPr>
          <w:rFonts w:ascii="ArialMT" w:hAnsi="ArialMT"/>
          <w:color w:val="00000A"/>
          <w:sz w:val="24"/>
        </w:rPr>
        <w:tab/>
        <w:t>23.4.9.хэлэлцсэн асуудлаараа Засгийн газраас шийдвэр гаргуулах;</w:t>
      </w:r>
    </w:p>
    <w:p>
      <w:pPr>
        <w:pStyle w:val="style0"/>
        <w:jc w:val="both"/>
      </w:pPr>
      <w:r>
        <w:rPr/>
      </w:r>
    </w:p>
    <w:p>
      <w:pPr>
        <w:pStyle w:val="style0"/>
        <w:jc w:val="both"/>
      </w:pPr>
      <w:r>
        <w:rPr>
          <w:rFonts w:ascii="ArialMT" w:hAnsi="ArialMT"/>
          <w:color w:val="00000A"/>
          <w:sz w:val="24"/>
        </w:rPr>
        <w:tab/>
        <w:t xml:space="preserve">23.4.10.Боомтын нэгдсэн захиргааны дүрэм батлах; </w:t>
      </w:r>
      <w:r>
        <w:rPr>
          <w:rFonts w:ascii="ArialMT" w:hAnsi="ArialMT"/>
          <w:color w:val="00000A"/>
          <w:sz w:val="24"/>
          <w:lang w:val="mn-MN"/>
        </w:rPr>
        <w:t xml:space="preserve">Урд нь дүрэм баталчихаагүй билүү. Нийтлэг журам батлах, захиргааны дүрэм батлах хоёр чинь өөр юм уу. За за. </w:t>
      </w:r>
    </w:p>
    <w:p>
      <w:pPr>
        <w:pStyle w:val="style0"/>
        <w:jc w:val="both"/>
      </w:pPr>
      <w:r>
        <w:rPr>
          <w:rFonts w:ascii="ArialMT" w:hAnsi="ArialMT"/>
          <w:color w:val="00000A"/>
          <w:sz w:val="24"/>
        </w:rPr>
        <w:tab/>
        <w:t>23.4.11.хууль тогтоомжид заасан бусад бүрэн эрх.</w:t>
      </w:r>
    </w:p>
    <w:p>
      <w:pPr>
        <w:pStyle w:val="style0"/>
        <w:jc w:val="both"/>
      </w:pPr>
      <w:r>
        <w:rPr/>
      </w:r>
    </w:p>
    <w:p>
      <w:pPr>
        <w:pStyle w:val="style0"/>
        <w:jc w:val="both"/>
      </w:pPr>
      <w:r>
        <w:rPr>
          <w:rFonts w:ascii="ArialMT" w:hAnsi="ArialMT"/>
          <w:color w:val="00000A"/>
          <w:sz w:val="24"/>
        </w:rPr>
        <w:tab/>
        <w:t>23.5.Үндэсний зөвлөл хэлэлцсэн асуудлаараа шийдвэр, зөвлөмж, дүгнэлт</w:t>
      </w:r>
    </w:p>
    <w:p>
      <w:pPr>
        <w:pStyle w:val="style0"/>
        <w:jc w:val="both"/>
      </w:pPr>
      <w:r>
        <w:rPr>
          <w:rFonts w:ascii="ArialMT" w:hAnsi="ArialMT"/>
          <w:color w:val="00000A"/>
          <w:sz w:val="24"/>
        </w:rPr>
        <w:t>гаргах бөгөөд Боомтын нэгдсэн захиргаа түүний хэрэгжилтийг зохион байгуулж, биелэлт, үр дүнг тогтоосон хугацаанд Үндэсний зөвлөлд тайлагнана.</w:t>
      </w:r>
    </w:p>
    <w:p>
      <w:pPr>
        <w:pStyle w:val="style0"/>
        <w:jc w:val="both"/>
      </w:pPr>
      <w:r>
        <w:rPr/>
      </w:r>
    </w:p>
    <w:p>
      <w:pPr>
        <w:pStyle w:val="style0"/>
        <w:jc w:val="both"/>
      </w:pPr>
      <w:r>
        <w:rPr>
          <w:rFonts w:ascii="ArialMT" w:hAnsi="ArialMT"/>
          <w:color w:val="00000A"/>
          <w:sz w:val="24"/>
        </w:rPr>
        <w:tab/>
        <w:t xml:space="preserve">23.6.Үндэсний зөвлөл шаардлагатай гэж үзвэл асуудлыг Засгийн газрын хуралдаанд оруулж шийдвэрлүүлнэ.” </w:t>
      </w:r>
    </w:p>
    <w:p>
      <w:pPr>
        <w:pStyle w:val="style0"/>
        <w:jc w:val="both"/>
      </w:pPr>
      <w:r>
        <w:rPr/>
      </w:r>
    </w:p>
    <w:p>
      <w:pPr>
        <w:pStyle w:val="style0"/>
        <w:jc w:val="both"/>
      </w:pPr>
      <w:r>
        <w:rPr>
          <w:rFonts w:ascii="ArialMT" w:hAnsi="ArialMT"/>
          <w:color w:val="00000A"/>
          <w:sz w:val="24"/>
        </w:rPr>
        <w:tab/>
      </w:r>
      <w:r>
        <w:rPr>
          <w:rFonts w:ascii="ArialMT" w:hAnsi="ArialMT"/>
          <w:color w:val="00000A"/>
          <w:sz w:val="24"/>
          <w:lang w:val="mn-MN"/>
        </w:rPr>
        <w:t>Бат-Эрдэнэ гишүүн асууя.</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 xml:space="preserve">Б.Бат-Эрдэнэ: </w:t>
      </w:r>
      <w:r>
        <w:rPr>
          <w:rFonts w:ascii="ArialMT" w:hAnsi="ArialMT"/>
          <w:color w:val="00000A"/>
          <w:sz w:val="24"/>
          <w:lang w:val="mn-MN"/>
        </w:rPr>
        <w:t xml:space="preserve">-Ажлын хэсгээс нэг юм асууя. Энэ 8 дугаар бүлэгт энэ 23 дугаар зүйл шинээр нэмэгдэж байгаа юм байна л даа. Үндэсний зөвлөл байгуулах гээд тийм ээ. Ингээд харах юм бол энэ үндэсний зөвлөлийн бүрэн эрх, чиг үүрэг бол 11 ийм нэлээн ажил хийхээр юм байна. Тэгэхээр үндэсний зөвлөл чинь энэ зайлшгүй л байгуулах шаардлагатай гэж үзээд байгуулах гээд оруулж ирж байгаа юм байна гэж ингэж ойлголоо шүү дээ. </w:t>
      </w:r>
    </w:p>
    <w:p>
      <w:pPr>
        <w:pStyle w:val="style0"/>
        <w:jc w:val="both"/>
      </w:pPr>
      <w:r>
        <w:rPr/>
      </w:r>
    </w:p>
    <w:p>
      <w:pPr>
        <w:pStyle w:val="style0"/>
        <w:jc w:val="both"/>
      </w:pPr>
      <w:r>
        <w:rPr>
          <w:rFonts w:ascii="ArialMT" w:hAnsi="ArialMT"/>
          <w:color w:val="00000A"/>
          <w:sz w:val="24"/>
          <w:lang w:val="mn-MN"/>
        </w:rPr>
        <w:tab/>
        <w:t xml:space="preserve">Тэгээд бид нар өчигдөр энэ утаатай холбоотой асуудал ярихад бол утаа хариуцсан үндэсний зөвлөл, үндэсний хороо, чанарын алба гээд улсын  хэмжээнд бол 10 гаруй ийм байгууллага байдаг юм байна л даа. Тэгээд тэр улсуудын хариуцах чиг үүрэг нь тодорхойгүй, хийж байгаа ажил, үр дүн хамгийн гол нь тодорхой гарахгүй байгаад байгаа юм. </w:t>
      </w:r>
    </w:p>
    <w:p>
      <w:pPr>
        <w:pStyle w:val="style0"/>
        <w:jc w:val="both"/>
      </w:pPr>
      <w:r>
        <w:rPr/>
      </w:r>
    </w:p>
    <w:p>
      <w:pPr>
        <w:pStyle w:val="style0"/>
        <w:jc w:val="both"/>
      </w:pPr>
      <w:r>
        <w:rPr>
          <w:rFonts w:ascii="ArialMT" w:hAnsi="ArialMT"/>
          <w:color w:val="00000A"/>
          <w:sz w:val="24"/>
          <w:lang w:val="mn-MN"/>
        </w:rPr>
        <w:tab/>
        <w:t>Тэгэхээр зэрэг энэ Үндэсний зөвлөл чинь одоо ажлын албатай байх юм уу. Ажлын алба байхгүй бол энийг чинь одоо хэн хариуцах вэ. Нөгөө олон сайдууд чинь хүрч ирээд юм хийх үү, үгүй юу. Өчигдөр Эрдэнэчимэг гишүүн хэлж байсан. Манай утаатай тэмцэх нөгөө Байгаль орчны байнгын хорооны дэргэд байгаа дэд хорооны гишүүд нь одоо дандаа сайдууд байдаг. Тэр сайдууд чинь ерөөсөө ирдэггүй. Хоёулаа хоёрхон л гишүүн хуралдаад сууж  байдаг ингээд ярьж байсан шүү дээ.</w:t>
      </w:r>
    </w:p>
    <w:p>
      <w:pPr>
        <w:pStyle w:val="style0"/>
        <w:jc w:val="both"/>
      </w:pPr>
      <w:r>
        <w:rPr/>
      </w:r>
    </w:p>
    <w:p>
      <w:pPr>
        <w:pStyle w:val="style0"/>
        <w:jc w:val="both"/>
      </w:pPr>
      <w:r>
        <w:rPr>
          <w:rFonts w:ascii="ArialMT" w:hAnsi="ArialMT"/>
          <w:color w:val="00000A"/>
          <w:sz w:val="24"/>
          <w:lang w:val="mn-MN"/>
        </w:rPr>
        <w:tab/>
        <w:t>Тэгэхээр бид нарын явж байгаа ажил нэг иймэрхүү байдалтай байгаа учраас энэ чинь одоо ажлын алба байх уу, үгүй юу. Төсөв зардал нь тэгээд бас гарах болно. Энэ талаар нэг та нар юу бодсон юм бол оо.</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З.Энхболд:</w:t>
      </w:r>
      <w:r>
        <w:rPr>
          <w:rFonts w:ascii="ArialMT" w:hAnsi="ArialMT"/>
          <w:color w:val="00000A"/>
          <w:sz w:val="24"/>
          <w:lang w:val="mn-MN"/>
        </w:rPr>
        <w:t xml:space="preserve"> -Батчимэг гишүүн хариулъя.</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М.Батчимэг:</w:t>
      </w:r>
      <w:r>
        <w:rPr>
          <w:rFonts w:ascii="ArialMT" w:hAnsi="ArialMT"/>
          <w:color w:val="00000A"/>
          <w:sz w:val="24"/>
          <w:lang w:val="mn-MN"/>
        </w:rPr>
        <w:t xml:space="preserve"> -Боомтод үндэсний зөвлөл байгуулж байгаа гол шалтгаан, шаардлага бол боомт дээр угаасаа төрийн маш олон байгууллагууд, мэргэжлийн байгууллагууд үйл ажиллагаа явуулдаг. Төрийн байгууллагууд төдийгүй иргэд одоо хувийн хэвшил, бизнес эрхлэгчид бүгд энэ  боомтоор нэвтэрдэг үйлчилгээ авдаг. </w:t>
      </w:r>
    </w:p>
    <w:p>
      <w:pPr>
        <w:pStyle w:val="style0"/>
        <w:jc w:val="both"/>
      </w:pPr>
      <w:r>
        <w:rPr/>
      </w:r>
    </w:p>
    <w:p>
      <w:pPr>
        <w:pStyle w:val="style0"/>
        <w:jc w:val="both"/>
      </w:pPr>
      <w:r>
        <w:rPr>
          <w:rFonts w:ascii="ArialMT" w:hAnsi="ArialMT"/>
          <w:color w:val="00000A"/>
          <w:sz w:val="24"/>
          <w:lang w:val="mn-MN"/>
        </w:rPr>
        <w:tab/>
        <w:t>Тийм учраас боомтод аюулгүй байдлыг хангах, түүний цаана маш чухал асуудал бол боомтод худалдааг хөнгөвчлөх, боомтын үйл ажиллагааг илүү түргэн шуурхай болгох асуудлыг олон байгууллага хоорондын уялдааг нэгдсэн уялдааг хангаж байж зохицуулах шаардлагатай гэж үзэж байгаа.</w:t>
      </w:r>
    </w:p>
    <w:p>
      <w:pPr>
        <w:pStyle w:val="style0"/>
        <w:jc w:val="both"/>
      </w:pPr>
      <w:r>
        <w:rPr/>
      </w:r>
    </w:p>
    <w:p>
      <w:pPr>
        <w:pStyle w:val="style0"/>
        <w:jc w:val="both"/>
      </w:pPr>
      <w:r>
        <w:rPr>
          <w:rFonts w:ascii="ArialMT" w:hAnsi="ArialMT"/>
          <w:color w:val="00000A"/>
          <w:sz w:val="24"/>
          <w:lang w:val="mn-MN"/>
        </w:rPr>
        <w:tab/>
        <w:t>Тийм учраас сая ингээд нэр дурдсан байгууллагуудыг оролцуулаад, төрийн байгууллагаас гадна одоо хувийн хэвшил, бизнес эрхлэгчдэд нөлөөллийг оролцуулсан ийм үндэсний зөвлөлийг байгуулж байгаа юмаа. Энэ үндэсний зөвлөлийн та сая ажлын алба гэж асуулаа. Энэ боомтын нэгдсэн захиргаа гэж байгуулагдана. Байнгын ажлын алба нь бол энэ боомтын нэгдсэн захиргаа байх юм. Засгийн газрын Хэрэг эрхлэх газрын бүрэлдэхүүнд ажиллах.</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З.Энхболд:</w:t>
      </w:r>
      <w:r>
        <w:rPr>
          <w:rFonts w:ascii="ArialMT" w:hAnsi="ArialMT"/>
          <w:color w:val="00000A"/>
          <w:sz w:val="24"/>
          <w:lang w:val="mn-MN"/>
        </w:rPr>
        <w:t xml:space="preserve"> -Гончигдорж гишүүн.</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Р.Гончигдорж:</w:t>
      </w:r>
      <w:r>
        <w:rPr>
          <w:rFonts w:ascii="ArialMT" w:hAnsi="ArialMT"/>
          <w:color w:val="00000A"/>
          <w:sz w:val="24"/>
          <w:lang w:val="mn-MN"/>
        </w:rPr>
        <w:t xml:space="preserve"> -Та түрүүн тэр дотоод хэргийн гэдгийг нь хасъя. Манайх одоо Хууль зүйн сайдтай л байгаа гэлээ шүү дээ тийм ээ. Энэ нөгөө асуудал эрхэлсэн Засгийн газрын гишүүн гэж байгаа. Дотоод хэргийн гэж орж байгаа нь бол хилийн цэрэг, хил хамгаалах байгууллагуудын энд чинь харилцан оролцогч нь байгаа шүү дээ. Тийм агуулгаар.</w:t>
      </w:r>
    </w:p>
    <w:p>
      <w:pPr>
        <w:pStyle w:val="style0"/>
        <w:jc w:val="both"/>
      </w:pPr>
      <w:r>
        <w:rPr/>
      </w:r>
    </w:p>
    <w:p>
      <w:pPr>
        <w:pStyle w:val="style0"/>
        <w:jc w:val="both"/>
      </w:pPr>
      <w:r>
        <w:rPr>
          <w:rFonts w:ascii="ArialMT" w:hAnsi="ArialMT"/>
          <w:color w:val="00000A"/>
          <w:sz w:val="24"/>
          <w:lang w:val="mn-MN"/>
        </w:rPr>
        <w:tab/>
        <w:t xml:space="preserve">Магадгүй дараа нь энэ хуулийгаа дараагийн засагт ч юм уу дахиад өөр байдлаар нэр яамдын болон сайдын нэртэй адил бол өөрчлөгдөж болно шүү дээ. Энэ эрхэлдэг асуудлын хүрээ нь бол өөрчлөгдөхгүй шүү дээ. Дараа нь Сангийн яамыг Эдийн засгийн яамтайгаа нийлүүлээд өөр яам ч болгочихож болно тийм ээ. </w:t>
      </w:r>
    </w:p>
    <w:p>
      <w:pPr>
        <w:pStyle w:val="style0"/>
        <w:jc w:val="both"/>
      </w:pPr>
      <w:r>
        <w:rPr/>
      </w:r>
    </w:p>
    <w:p>
      <w:pPr>
        <w:pStyle w:val="style0"/>
        <w:jc w:val="both"/>
      </w:pPr>
      <w:r>
        <w:rPr>
          <w:rFonts w:ascii="ArialMT" w:hAnsi="ArialMT"/>
          <w:color w:val="00000A"/>
          <w:sz w:val="24"/>
          <w:lang w:val="mn-MN"/>
        </w:rPr>
        <w:tab/>
        <w:t>Тиймээс дотоод хэргийн гэдгийг нь бол асуудал гэдгээрээ орж, дотоод хэргийн асуудал эрхэлсэн Засгийн газрын гишүүн. Тийм учраас энийг нь орхиж болохгүй байх аа гэж бодоод байгаа юм.</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З.Энхболд:</w:t>
      </w:r>
      <w:r>
        <w:rPr>
          <w:rFonts w:ascii="ArialMT" w:hAnsi="ArialMT"/>
          <w:color w:val="00000A"/>
          <w:sz w:val="24"/>
          <w:lang w:val="mn-MN"/>
        </w:rPr>
        <w:t xml:space="preserve"> -Үгүй байх аа. Одоо Хууль зүйн яамны нэр өөрчлөгдсөнтэй холбогдуулаад дотоод хэргийн гэдэг ойлголт бол үлдээгүй биз дээ Тэмүүжин сайд аа. </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Х.Тэмүүжин:</w:t>
      </w:r>
      <w:r>
        <w:rPr>
          <w:rFonts w:ascii="ArialMT" w:hAnsi="ArialMT"/>
          <w:color w:val="00000A"/>
          <w:sz w:val="24"/>
          <w:lang w:val="mn-MN"/>
        </w:rPr>
        <w:t xml:space="preserve"> -Дотоод хэргийн гэж хуучин нэр томьёо бөгөөд агуулгатай байдаг байсан нь хууль зүйн гэдэг дотроо багтаад явчхаж байгаа одоо. Уул нь хууль зүй, дотоод хэрэг гэж байсан бол дотоод хэргийг нь аваад хууль зүй гэдэг дотроо энэ байгаа гэж томьёоллууд нь яг тэгж явж байгаа. Бусад хууль дээр яг тэгээд биччихсэн учраас хууль зүйн гэдэг нь дотоод хэргийн энэ байхгүй гэсэн үг ерөөсөө биш. Хууль зүйн дотор өөрөө дотоод хэрэг байгаа шүү гэж хэлж байгаа юм. </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З.Энхболд:</w:t>
      </w:r>
      <w:r>
        <w:rPr>
          <w:rFonts w:ascii="ArialMT" w:hAnsi="ArialMT"/>
          <w:color w:val="00000A"/>
          <w:sz w:val="24"/>
          <w:lang w:val="mn-MN"/>
        </w:rPr>
        <w:t xml:space="preserve"> -Энэ бол редакцын алдаа. Оруулж ирсэн нь алдаа байсан биз дээ тийм ээ.</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 xml:space="preserve">Х.Тэмүүжин: </w:t>
      </w:r>
      <w:r>
        <w:rPr>
          <w:rFonts w:ascii="ArialMT" w:hAnsi="ArialMT"/>
          <w:color w:val="00000A"/>
          <w:sz w:val="24"/>
          <w:lang w:val="mn-MN"/>
        </w:rPr>
        <w:t>-Тийм, бусад Засгийн газрын бусад хуулиуд дээр бүгд тийм байгаа.</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З.Энхболд:</w:t>
      </w:r>
      <w:r>
        <w:rPr>
          <w:rFonts w:ascii="ArialMT" w:hAnsi="ArialMT"/>
          <w:color w:val="00000A"/>
          <w:sz w:val="24"/>
          <w:lang w:val="mn-MN"/>
        </w:rPr>
        <w:t xml:space="preserve"> -Засгийн газрын бусад хуулинд тийм өөрчлөлт торчихсон учраас тэрийгээ дагахгүй бол болохгүй. </w:t>
      </w:r>
    </w:p>
    <w:p>
      <w:pPr>
        <w:pStyle w:val="style0"/>
        <w:jc w:val="both"/>
      </w:pPr>
      <w:r>
        <w:rPr/>
      </w:r>
    </w:p>
    <w:p>
      <w:pPr>
        <w:pStyle w:val="style0"/>
        <w:jc w:val="both"/>
      </w:pPr>
      <w:r>
        <w:rPr>
          <w:rFonts w:ascii="ArialMT" w:hAnsi="ArialMT"/>
          <w:color w:val="00000A"/>
          <w:sz w:val="24"/>
          <w:lang w:val="mn-MN"/>
        </w:rPr>
        <w:tab/>
        <w:t>38 дугаар саналаар санал хураая. Санал хураалт.</w:t>
      </w:r>
    </w:p>
    <w:p>
      <w:pPr>
        <w:pStyle w:val="style0"/>
        <w:jc w:val="both"/>
      </w:pPr>
      <w:r>
        <w:rPr/>
      </w:r>
    </w:p>
    <w:p>
      <w:pPr>
        <w:pStyle w:val="style0"/>
        <w:jc w:val="both"/>
      </w:pPr>
      <w:r>
        <w:rPr>
          <w:rFonts w:ascii="ArialMT" w:hAnsi="ArialMT"/>
          <w:color w:val="00000A"/>
          <w:sz w:val="24"/>
          <w:lang w:val="mn-MN"/>
        </w:rPr>
        <w:tab/>
        <w:t xml:space="preserve">41 гишүүн оролцож, 28 гишүүн зөвшөөрч, 68.3 хувийн саналаар 38 дахь санал дэмжигдэж байна. </w:t>
      </w:r>
    </w:p>
    <w:p>
      <w:pPr>
        <w:pStyle w:val="style0"/>
        <w:jc w:val="both"/>
      </w:pPr>
      <w:r>
        <w:rPr/>
      </w:r>
    </w:p>
    <w:p>
      <w:pPr>
        <w:pStyle w:val="style0"/>
        <w:jc w:val="both"/>
      </w:pPr>
      <w:r>
        <w:rPr>
          <w:rFonts w:ascii="ArialMT" w:hAnsi="ArialMT"/>
          <w:color w:val="00000A"/>
          <w:sz w:val="24"/>
          <w:lang w:val="mn-MN"/>
        </w:rPr>
        <w:tab/>
        <w:t xml:space="preserve">39 дэх санал. </w:t>
      </w:r>
      <w:r>
        <w:rPr>
          <w:rFonts w:ascii="ArialMT" w:hAnsi="ArialMT"/>
          <w:color w:val="00000A"/>
          <w:sz w:val="24"/>
        </w:rPr>
        <w:t>Төслийн 23 дугаар зүйлийг дор дурдсанаар өөрчлөн найруулж, дугаарыг өөрчлөх:</w:t>
      </w:r>
    </w:p>
    <w:p>
      <w:pPr>
        <w:pStyle w:val="style0"/>
        <w:jc w:val="both"/>
      </w:pPr>
      <w:r>
        <w:rPr/>
      </w:r>
    </w:p>
    <w:p>
      <w:pPr>
        <w:pStyle w:val="style0"/>
        <w:jc w:val="both"/>
      </w:pPr>
      <w:r>
        <w:rPr>
          <w:rFonts w:ascii="Arial-BoldMT" w:hAnsi="Arial-BoldMT"/>
          <w:b/>
          <w:color w:val="00000A"/>
          <w:sz w:val="24"/>
        </w:rPr>
        <w:tab/>
        <w:t>“24 дүгээр зүйл. Боомтын нэгдсэн захиргаа</w:t>
      </w:r>
    </w:p>
    <w:p>
      <w:pPr>
        <w:pStyle w:val="style0"/>
        <w:jc w:val="both"/>
      </w:pPr>
      <w:r>
        <w:rPr/>
      </w:r>
    </w:p>
    <w:p>
      <w:pPr>
        <w:pStyle w:val="style0"/>
        <w:jc w:val="both"/>
      </w:pPr>
      <w:r>
        <w:rPr>
          <w:rFonts w:ascii="ArialMT" w:hAnsi="ArialMT"/>
          <w:color w:val="00000A"/>
          <w:sz w:val="24"/>
        </w:rPr>
        <w:tab/>
        <w:t>24.1.Боомтын хяналтын болон аюулгүй байдлыг хангах байгууллагын үйл ажиллагааг уялдуулах, ерөнхий зохицуулалтаар хангах үүрэг бүхий Боомтын нэгдсэн захиргаа нь Үндэсний зөвлөлийн ажлын албаны үүргийг гүйцэтгэнэ.</w:t>
      </w:r>
    </w:p>
    <w:p>
      <w:pPr>
        <w:pStyle w:val="style0"/>
        <w:jc w:val="both"/>
      </w:pPr>
      <w:r>
        <w:rPr/>
      </w:r>
    </w:p>
    <w:p>
      <w:pPr>
        <w:pStyle w:val="style0"/>
        <w:jc w:val="both"/>
      </w:pPr>
      <w:r>
        <w:rPr>
          <w:rFonts w:ascii="ArialMT" w:hAnsi="ArialMT"/>
          <w:color w:val="00000A"/>
          <w:sz w:val="24"/>
        </w:rPr>
        <w:tab/>
        <w:t>24.2.Боомтын нэгдсэн захиргааны даргыг Үндэсний зөвлөлийн саналыг үндэслэн Засгийн газрын Хэрэг эрхлэх газрын дарга томилно.</w:t>
      </w:r>
    </w:p>
    <w:p>
      <w:pPr>
        <w:pStyle w:val="style0"/>
        <w:jc w:val="both"/>
      </w:pPr>
      <w:r>
        <w:rPr/>
      </w:r>
    </w:p>
    <w:p>
      <w:pPr>
        <w:pStyle w:val="style0"/>
        <w:jc w:val="both"/>
      </w:pPr>
      <w:r>
        <w:rPr>
          <w:rFonts w:ascii="ArialMT" w:hAnsi="ArialMT"/>
          <w:color w:val="00000A"/>
          <w:sz w:val="24"/>
        </w:rPr>
        <w:tab/>
        <w:t>24.3.Боомтын нэгдсэн захиргааны бүтэц, зохион байгуулалт, орон тооны дээд хязгаарыг Засгийн газар батална.</w:t>
      </w:r>
    </w:p>
    <w:p>
      <w:pPr>
        <w:pStyle w:val="style0"/>
        <w:jc w:val="both"/>
      </w:pPr>
      <w:r>
        <w:rPr/>
      </w:r>
    </w:p>
    <w:p>
      <w:pPr>
        <w:pStyle w:val="style0"/>
        <w:jc w:val="both"/>
      </w:pPr>
      <w:r>
        <w:rPr>
          <w:rFonts w:ascii="ArialMT" w:hAnsi="ArialMT"/>
          <w:color w:val="00000A"/>
          <w:sz w:val="24"/>
        </w:rPr>
        <w:tab/>
        <w:t>24.4.Боомтын нэгдсэн захиргаа нь Засгийн газрын Хэрэг эрхлэх газрын дэргэд ажиллана.</w:t>
      </w:r>
    </w:p>
    <w:p>
      <w:pPr>
        <w:pStyle w:val="style0"/>
        <w:jc w:val="both"/>
      </w:pPr>
      <w:r>
        <w:rPr/>
      </w:r>
    </w:p>
    <w:p>
      <w:pPr>
        <w:pStyle w:val="style0"/>
        <w:jc w:val="both"/>
      </w:pPr>
      <w:r>
        <w:rPr>
          <w:rFonts w:ascii="ArialMT" w:hAnsi="ArialMT"/>
          <w:color w:val="00000A"/>
          <w:sz w:val="24"/>
        </w:rPr>
        <w:tab/>
        <w:t>24.5.Боомтын нэгдсэн захиргаа дараах чиг үүргийг хэрэгжүүлнэ:</w:t>
      </w:r>
    </w:p>
    <w:p>
      <w:pPr>
        <w:pStyle w:val="style0"/>
        <w:jc w:val="both"/>
      </w:pPr>
      <w:r>
        <w:rPr/>
      </w:r>
    </w:p>
    <w:p>
      <w:pPr>
        <w:pStyle w:val="style0"/>
        <w:jc w:val="both"/>
      </w:pPr>
      <w:r>
        <w:rPr>
          <w:rFonts w:ascii="ArialMT" w:hAnsi="ArialMT"/>
          <w:color w:val="00000A"/>
          <w:sz w:val="24"/>
        </w:rPr>
        <w:tab/>
        <w:tab/>
        <w:t xml:space="preserve">24.5.1.боомтод мөрдөх нийтлэг журмыг боловсруулах, түүнийг </w:t>
      </w:r>
      <w:r>
        <w:rPr>
          <w:rFonts w:ascii="ArialMT" w:hAnsi="ArialMT"/>
          <w:color w:val="00000A"/>
          <w:sz w:val="24"/>
          <w:lang w:val="mn-MN"/>
        </w:rPr>
        <w:t>х</w:t>
      </w:r>
      <w:r>
        <w:rPr>
          <w:rFonts w:ascii="ArialMT" w:hAnsi="ArialMT"/>
          <w:color w:val="00000A"/>
          <w:sz w:val="24"/>
        </w:rPr>
        <w:t>эрэгжүүлэх ерөнхий зохицуулалтаар хангах;</w:t>
      </w:r>
    </w:p>
    <w:p>
      <w:pPr>
        <w:pStyle w:val="style0"/>
        <w:jc w:val="both"/>
      </w:pPr>
      <w:r>
        <w:rPr/>
      </w:r>
    </w:p>
    <w:p>
      <w:pPr>
        <w:pStyle w:val="style0"/>
        <w:jc w:val="both"/>
      </w:pPr>
      <w:r>
        <w:rPr>
          <w:rFonts w:ascii="ArialMT" w:hAnsi="ArialMT"/>
          <w:color w:val="00000A"/>
          <w:sz w:val="24"/>
        </w:rPr>
        <w:tab/>
        <w:tab/>
        <w:t>24.5.2.боомтын хөгжлийн ерөнхий төлөвлөгөө болон Үндэсний зөвлөлийн шийдвэрийг хэрэгжүүлэх ажлыг зохион байгуулах;</w:t>
      </w:r>
    </w:p>
    <w:p>
      <w:pPr>
        <w:pStyle w:val="style0"/>
        <w:jc w:val="both"/>
      </w:pPr>
      <w:r>
        <w:rPr/>
      </w:r>
    </w:p>
    <w:p>
      <w:pPr>
        <w:pStyle w:val="style0"/>
        <w:jc w:val="both"/>
      </w:pPr>
      <w:r>
        <w:rPr>
          <w:rFonts w:ascii="ArialMT" w:hAnsi="ArialMT"/>
          <w:color w:val="00000A"/>
          <w:sz w:val="24"/>
        </w:rPr>
        <w:tab/>
        <w:tab/>
        <w:t>24.5.3.боомтод хийгдэх хөрөнгө оруулалтад захиалагчаар оролцох;</w:t>
      </w:r>
    </w:p>
    <w:p>
      <w:pPr>
        <w:pStyle w:val="style0"/>
        <w:jc w:val="both"/>
      </w:pPr>
      <w:r>
        <w:rPr/>
      </w:r>
    </w:p>
    <w:p>
      <w:pPr>
        <w:pStyle w:val="style0"/>
        <w:jc w:val="both"/>
      </w:pPr>
      <w:r>
        <w:rPr>
          <w:rFonts w:ascii="ArialMT" w:hAnsi="ArialMT"/>
          <w:color w:val="00000A"/>
          <w:sz w:val="24"/>
        </w:rPr>
        <w:tab/>
        <w:tab/>
        <w:t>24.5.4.боомтын хөгжлийн ерөнхий төлөвлөгөө, холбогдох төслийн дагуу барих, өргөтгөх үйл ажиллагаанд хяналт тавих;</w:t>
      </w:r>
    </w:p>
    <w:p>
      <w:pPr>
        <w:pStyle w:val="style0"/>
        <w:jc w:val="both"/>
      </w:pPr>
      <w:r>
        <w:rPr/>
      </w:r>
    </w:p>
    <w:p>
      <w:pPr>
        <w:pStyle w:val="style0"/>
        <w:jc w:val="both"/>
      </w:pPr>
      <w:r>
        <w:rPr>
          <w:rFonts w:ascii="ArialMT" w:hAnsi="ArialMT"/>
          <w:color w:val="00000A"/>
          <w:sz w:val="24"/>
        </w:rPr>
        <w:tab/>
        <w:tab/>
        <w:t>24.5.5.боомтын хяналт шалгалт болон иргэдэд үзүүлэх үйлчилгээг олон улсын жишиг, шаардлагад нийцүүлэн шуурхай, чирэгдэлгүй зохион байгуулах, боловсронгуй болгоход шаардагдах эрх зүйн зохицуулалт, зохион байгуулалтын болон хөрөнгө оруулалт, санхүүжилтийн асуудлыг зохих журмын дагуу шийдвэрлүүлэх, хэрэгжилтийг зохион байгуулах;</w:t>
      </w:r>
    </w:p>
    <w:p>
      <w:pPr>
        <w:pStyle w:val="style0"/>
        <w:jc w:val="both"/>
      </w:pPr>
      <w:r>
        <w:rPr/>
      </w:r>
    </w:p>
    <w:p>
      <w:pPr>
        <w:pStyle w:val="style0"/>
        <w:jc w:val="both"/>
      </w:pPr>
      <w:r>
        <w:rPr>
          <w:rFonts w:ascii="ArialMT" w:hAnsi="ArialMT"/>
          <w:color w:val="00000A"/>
          <w:sz w:val="24"/>
        </w:rPr>
        <w:tab/>
        <w:tab/>
        <w:t>24.5.6.энэ хуулийн 23.4.3-т заасан албан хаагчдын нийгмийн асуудлыг шийдвэрлэх арга хэмжээ авах;</w:t>
      </w:r>
    </w:p>
    <w:p>
      <w:pPr>
        <w:pStyle w:val="style0"/>
        <w:jc w:val="both"/>
      </w:pPr>
      <w:r>
        <w:rPr/>
      </w:r>
    </w:p>
    <w:p>
      <w:pPr>
        <w:pStyle w:val="style0"/>
        <w:jc w:val="both"/>
      </w:pPr>
      <w:r>
        <w:rPr>
          <w:rFonts w:ascii="ArialMT" w:hAnsi="ArialMT"/>
          <w:color w:val="00000A"/>
          <w:sz w:val="24"/>
        </w:rPr>
        <w:tab/>
        <w:tab/>
        <w:t>24.5.7.үйл ажиллагааны зорилго, чиг үүрэгт хамаарах асуудлаар Үндэсний зөвлөлд санал оруулж, шийдвэрлүүлэх;</w:t>
      </w:r>
    </w:p>
    <w:p>
      <w:pPr>
        <w:pStyle w:val="style0"/>
        <w:jc w:val="both"/>
      </w:pPr>
      <w:r>
        <w:rPr/>
      </w:r>
    </w:p>
    <w:p>
      <w:pPr>
        <w:pStyle w:val="style0"/>
        <w:jc w:val="both"/>
      </w:pPr>
      <w:r>
        <w:rPr>
          <w:rFonts w:ascii="ArialMT" w:hAnsi="ArialMT"/>
          <w:color w:val="00000A"/>
          <w:sz w:val="24"/>
        </w:rPr>
        <w:tab/>
        <w:tab/>
        <w:t>24.5.8.боомтод үйл ажиллагаа явуулж байгаа иргэн, хуулийн этгээдээс гүйцэтгэсэн ажил, үйлчилгээтэй холбоотой статистик дүн, мэдээ, судалгааг үнэ төлбөргүй гаргуулан авах;</w:t>
      </w:r>
    </w:p>
    <w:p>
      <w:pPr>
        <w:pStyle w:val="style0"/>
        <w:jc w:val="both"/>
      </w:pPr>
      <w:r>
        <w:rPr/>
      </w:r>
    </w:p>
    <w:p>
      <w:pPr>
        <w:pStyle w:val="style0"/>
        <w:jc w:val="both"/>
      </w:pPr>
      <w:r>
        <w:rPr>
          <w:rFonts w:ascii="ArialMT" w:hAnsi="ArialMT"/>
          <w:color w:val="00000A"/>
          <w:sz w:val="24"/>
        </w:rPr>
        <w:tab/>
        <w:tab/>
        <w:t>24.5.9.өөрийн чиг үүрэгт хамаарах асуудлаар гадаад улсын ижил төрлийн байгууллагатай харилцаа тогтоож хамтран ажиллах;</w:t>
      </w:r>
    </w:p>
    <w:p>
      <w:pPr>
        <w:pStyle w:val="style0"/>
        <w:jc w:val="both"/>
      </w:pPr>
      <w:r>
        <w:rPr/>
      </w:r>
    </w:p>
    <w:p>
      <w:pPr>
        <w:pStyle w:val="style0"/>
        <w:jc w:val="both"/>
      </w:pPr>
      <w:r>
        <w:rPr>
          <w:rFonts w:ascii="ArialMT" w:hAnsi="ArialMT"/>
          <w:color w:val="00000A"/>
          <w:sz w:val="24"/>
        </w:rPr>
        <w:tab/>
        <w:tab/>
        <w:t>24.5.10.төр, хувийн хэвшил, хөрөнгө оруулагчдын түншлэлийг дэмжих замаар боомтын үйл ажиллагаанд үйлчилгээний дэвшилтэт хэлбэрийг нэвтрүүлэх;</w:t>
      </w:r>
    </w:p>
    <w:p>
      <w:pPr>
        <w:pStyle w:val="style0"/>
        <w:jc w:val="both"/>
      </w:pPr>
      <w:r>
        <w:rPr/>
      </w:r>
    </w:p>
    <w:p>
      <w:pPr>
        <w:pStyle w:val="style0"/>
        <w:jc w:val="both"/>
      </w:pPr>
      <w:r>
        <w:rPr>
          <w:rFonts w:ascii="ArialMT" w:hAnsi="ArialMT"/>
          <w:color w:val="00000A"/>
          <w:sz w:val="24"/>
        </w:rPr>
        <w:tab/>
        <w:tab/>
        <w:t xml:space="preserve">24.5.11.хууль тогтоомжид заасан бусад чиг үүрэг.” </w:t>
      </w:r>
      <w:r>
        <w:rPr>
          <w:rFonts w:ascii="ArialMT" w:hAnsi="ArialMT"/>
          <w:color w:val="00000A"/>
          <w:sz w:val="24"/>
          <w:lang w:val="mn-MN"/>
        </w:rPr>
        <w:t>Санал гаргасан ажлын хэсэг. Бакей гишүүн асууя. Дараа нь Ганбаатар гишүүн, дараа нь Дэмбэрэл гишүүн.</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А.Бакей:</w:t>
      </w:r>
      <w:r>
        <w:rPr>
          <w:rFonts w:ascii="ArialMT" w:hAnsi="ArialMT"/>
          <w:color w:val="00000A"/>
          <w:sz w:val="24"/>
          <w:lang w:val="mn-MN"/>
        </w:rPr>
        <w:t xml:space="preserve"> -Энэ бол Үндэсний зөвлөлийн ажлын албаны үүргийг гүйцэтгэх юм байна. Боомтын нэгдсэн захиргаа бол Засгийн газрын Хэрэг эрхлэх газрын дэргэд ажиллах юм байна. Даргыг нь бол одоо үндэсний зөвлөлийн саналыг үндэслэж Засгийн газрын Хэрэг эрхлэх газрын дарга томилох юм байна.</w:t>
      </w:r>
    </w:p>
    <w:p>
      <w:pPr>
        <w:pStyle w:val="style0"/>
        <w:jc w:val="both"/>
      </w:pPr>
      <w:r>
        <w:rPr/>
      </w:r>
    </w:p>
    <w:p>
      <w:pPr>
        <w:pStyle w:val="style0"/>
        <w:jc w:val="both"/>
      </w:pPr>
      <w:r>
        <w:rPr>
          <w:rFonts w:ascii="ArialMT" w:hAnsi="ArialMT"/>
          <w:color w:val="00000A"/>
          <w:sz w:val="24"/>
          <w:lang w:val="mn-MN"/>
        </w:rPr>
        <w:tab/>
        <w:t>Эндээс аваад үзэхэд бол боомтын нэгдсэн захиргаа бол үндсэндээ төрийн захиргааны албан тушаалын статустай байхаар энэ хуулинд тусгагдаж л дээ. Засгийн газрын харьяанд ажиллах учраас. Яг боомтод ажиллах бусад ажил албан тушаалтнууд маань одоо төрийн албаны статус нь тодорхой биш байна. Тусгай алба гэхэд мөн ч юм шиг, биш ч юм шиг маягтай байна л даа.</w:t>
      </w:r>
    </w:p>
    <w:p>
      <w:pPr>
        <w:pStyle w:val="style0"/>
        <w:jc w:val="both"/>
      </w:pPr>
      <w:r>
        <w:rPr/>
      </w:r>
    </w:p>
    <w:p>
      <w:pPr>
        <w:pStyle w:val="style0"/>
        <w:jc w:val="both"/>
      </w:pPr>
      <w:r>
        <w:rPr>
          <w:rFonts w:ascii="ArialMT" w:hAnsi="ArialMT"/>
          <w:color w:val="00000A"/>
          <w:sz w:val="24"/>
          <w:lang w:val="mn-MN"/>
        </w:rPr>
        <w:tab/>
        <w:t>Тэгэхээр энэ статус нь ямар байх вэ, энэ хууль одоо өргөн барьсантай холбогдуулж Төрийн албаны тухай хуульд өөрчлөлт оруулах байсан юм биш үү. Энийг ер нь яаж зохицуулах гэж байна вэ гэсэн ийм асуудлыг тодруулъя.</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З.Энхболд:</w:t>
      </w:r>
      <w:r>
        <w:rPr>
          <w:rFonts w:ascii="ArialMT" w:hAnsi="ArialMT"/>
          <w:color w:val="00000A"/>
          <w:sz w:val="24"/>
          <w:lang w:val="mn-MN"/>
        </w:rPr>
        <w:t xml:space="preserve"> -Батчимэг гишүүн хариулъя.</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М.Батчимэг:</w:t>
      </w:r>
      <w:r>
        <w:rPr>
          <w:rFonts w:ascii="ArialMT" w:hAnsi="ArialMT"/>
          <w:color w:val="00000A"/>
          <w:sz w:val="24"/>
          <w:lang w:val="mn-MN"/>
        </w:rPr>
        <w:t xml:space="preserve"> -Боомтын захиргааны ажилтнууд бол төрийн тусгай алба хаагч байхгүй. Яагаад гэвэл боомтын захиргаа бол үндсэндээ орон нутгийн засаг захиргаатай адилхан чиг үүрэгтэй гэж ойлгогдож байгаа. Бусад мэргэжлийн байгууллагууд төрийн тусгай албад бол өөрсдийнхөө хуульд заасан эрх, үүргийн дагуу өөрөө өөрсдийнхөө чиг үүргийг боомтод хэрэгжүүлнэ. </w:t>
      </w:r>
    </w:p>
    <w:p>
      <w:pPr>
        <w:pStyle w:val="style0"/>
        <w:jc w:val="both"/>
      </w:pPr>
      <w:r>
        <w:rPr/>
      </w:r>
    </w:p>
    <w:p>
      <w:pPr>
        <w:pStyle w:val="style0"/>
        <w:jc w:val="both"/>
      </w:pPr>
      <w:r>
        <w:rPr>
          <w:rFonts w:ascii="ArialMT" w:hAnsi="ArialMT"/>
          <w:color w:val="00000A"/>
          <w:sz w:val="24"/>
          <w:lang w:val="mn-MN"/>
        </w:rPr>
        <w:tab/>
        <w:t>Тийм учраас одоо энэ дээр бол би яг хуульд, манай хуулийнхан нэмж хариулж магадгүй. Би бол яг зайлшгүй өөрчлөлт оруулах үндэслэлийг харах байна аа гэж. Мэргэжлийн үйл ажиллагаанд ямар нэгэн байдлаар оролцох...</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З.Энхболд:</w:t>
      </w:r>
      <w:r>
        <w:rPr>
          <w:rFonts w:ascii="ArialMT" w:hAnsi="ArialMT"/>
          <w:color w:val="00000A"/>
          <w:sz w:val="24"/>
          <w:lang w:val="mn-MN"/>
        </w:rPr>
        <w:t xml:space="preserve"> -Бакей гишүүн тодруулъя.</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 xml:space="preserve">А.Бакей: </w:t>
      </w:r>
      <w:r>
        <w:rPr>
          <w:rFonts w:ascii="ArialMT" w:hAnsi="ArialMT"/>
          <w:color w:val="00000A"/>
          <w:sz w:val="24"/>
          <w:lang w:val="mn-MN"/>
        </w:rPr>
        <w:t>-Боомтын нэгдсэн захиргаа бол Засгийн газрын Хэрэг эрхлэх газрын дэргэд ажиллана гэдэг чинь өөрөө төрийн захиргааны албан тушаалтан болчхож байгаа байхгүй юу. Тэгэхээр тэр ажлын алба буюу тэр нэгдсэн захиргааны албан тушаалтныг ямар хуулиар зохицуулах гэж байна вэ. Энэ бол ажлын хэсэг бодвол хариулсан нь дээр байх л даа.</w:t>
      </w:r>
    </w:p>
    <w:p>
      <w:pPr>
        <w:pStyle w:val="style0"/>
        <w:jc w:val="both"/>
      </w:pPr>
      <w:r>
        <w:rPr/>
      </w:r>
    </w:p>
    <w:p>
      <w:pPr>
        <w:pStyle w:val="style0"/>
        <w:jc w:val="both"/>
      </w:pPr>
      <w:r>
        <w:rPr>
          <w:rFonts w:ascii="ArialMT" w:hAnsi="ArialMT"/>
          <w:color w:val="00000A"/>
          <w:sz w:val="24"/>
          <w:lang w:val="mn-MN"/>
        </w:rPr>
        <w:tab/>
        <w:t>Тэгээд Төрийн албаны хуульд өөрчлөлт оруулахгүй байсан юм уу гэж асуугаад байгаа шүү дээ.</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 xml:space="preserve">З.Энхболд: </w:t>
      </w:r>
      <w:r>
        <w:rPr>
          <w:rFonts w:ascii="ArialMT" w:hAnsi="ArialMT"/>
          <w:color w:val="00000A"/>
          <w:sz w:val="24"/>
          <w:lang w:val="mn-MN"/>
        </w:rPr>
        <w:t>-Тэмүүжин гишүүн хариулъя.</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Х.Тэмүүжин:</w:t>
      </w:r>
      <w:r>
        <w:rPr>
          <w:rFonts w:ascii="ArialMT" w:hAnsi="ArialMT"/>
          <w:color w:val="00000A"/>
          <w:sz w:val="24"/>
          <w:lang w:val="mn-MN"/>
        </w:rPr>
        <w:t xml:space="preserve"> -Боомтын нэгдсэн захиргааны чиг үүрэг бол нөгөө эдийн засаг талаасаа харж байгаад тэгээд боомтын үйлчилгээг сайжруулах, түргэн шуурхай, хүнд сурталгүй болгох гээд яг захиргааны л үйл ажиллагаа байгаа юм. Боомтод хяналтын чиг үүрэг гүйцэтгэж байгаа, жишээ нь одоо Төрийн албаны хуулиар төрийн тусгай албан хаагчид гэж ярьж байгаа. Улсын Их Хуралд хэлэлцэгдэж байгаа Хууль сахиулагчийн эрх зүйн байдлын тухай хуулиар хууль сахиулагч болж байгаа. </w:t>
      </w:r>
    </w:p>
    <w:p>
      <w:pPr>
        <w:pStyle w:val="style0"/>
        <w:jc w:val="both"/>
      </w:pPr>
      <w:r>
        <w:rPr/>
      </w:r>
    </w:p>
    <w:p>
      <w:pPr>
        <w:pStyle w:val="style0"/>
        <w:jc w:val="both"/>
      </w:pPr>
      <w:r>
        <w:rPr>
          <w:rFonts w:ascii="ArialMT" w:hAnsi="ArialMT"/>
          <w:color w:val="00000A"/>
          <w:sz w:val="24"/>
          <w:lang w:val="mn-MN"/>
        </w:rPr>
        <w:tab/>
        <w:t>Тэр хүмүүсийн үйл ажиллагаа мэргэжлийн үйл ажиллагаанд хөндлөнгөөс оролцохгүй. Тэр нь бол өөрөө өөрийнхөө хуулийн дагуу үйл ажиллагаагаа явуулна. Удирдлага нь дээрээ бас яг одоо байгаа бүтцээрээ байх учраас Төрийн албаны хуулинд өөрчлөлт орох шаардлагагүй. Боомтын захиргааг хариуцаж байгаа удирдах албан тушаалтан бол тэр байгууллагуудын үйл ажиллагаа явуулах орчинг бүрдүүлэх, уялдаагий нь хангах л үүрэгтэй болохоос биш тэр мэргэжлийн үйл ажиллагаанд нь зааварчилгаа өгөх, чиглэл өгөх, хөндлөнгөөс нь оролцох ямар ч эрхгүй.</w:t>
      </w:r>
    </w:p>
    <w:p>
      <w:pPr>
        <w:pStyle w:val="style0"/>
        <w:jc w:val="both"/>
      </w:pPr>
      <w:r>
        <w:rPr/>
      </w:r>
    </w:p>
    <w:p>
      <w:pPr>
        <w:pStyle w:val="style0"/>
        <w:jc w:val="both"/>
      </w:pPr>
      <w:r>
        <w:rPr>
          <w:rFonts w:ascii="ArialMT" w:hAnsi="ArialMT"/>
          <w:color w:val="00000A"/>
          <w:sz w:val="24"/>
          <w:lang w:val="mn-MN"/>
        </w:rPr>
        <w:tab/>
        <w:t xml:space="preserve">Тэр нь бол зөвхөн өөрийнхөө хуулиар тодорхойлогдсон. Ийм л байгаа юм. Тийм учраас энд Төрийн албаны хуулинд өөрчлөлт оруулах шаардлагагүй. Нөгөөтээгүүр төрийн тусгай албан хаагчид статус олгох ерөөсөө ямар ч шаардлагагүй. </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З.Энхболд:</w:t>
      </w:r>
      <w:r>
        <w:rPr>
          <w:rFonts w:ascii="ArialMT" w:hAnsi="ArialMT"/>
          <w:color w:val="00000A"/>
          <w:sz w:val="24"/>
          <w:lang w:val="mn-MN"/>
        </w:rPr>
        <w:t xml:space="preserve"> -Бакей гишүүн хязгааргүй тодруулж болохгүй л дээ. Ганбаатар гишүүн асууя. Төрийн захиргаагаар явна. Бусад нь төрийн тусгайгаар явна. Одоо байгаа нь өөрчлөгдөхгүй шүү дээ.</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С.Ганбаатар:</w:t>
      </w:r>
      <w:r>
        <w:rPr>
          <w:rFonts w:ascii="ArialMT" w:hAnsi="ArialMT"/>
          <w:color w:val="00000A"/>
          <w:sz w:val="24"/>
          <w:lang w:val="mn-MN"/>
        </w:rPr>
        <w:t xml:space="preserve"> -Бакей гишүүний асуулттай бас минийх давхцаж байгаа шүү. Энэ Засгийн газрын тухай хуулийн 20.5.2-т Хэрэг эрхлэх газрын даргын мэдэлд бол хилийн боомтын хөгжлийн асуудал гэж нэмж орсон юм билээ шүү. Тэгээд энэ дээр бас тодруулна байх гэж бодож байна. Асуулт давхцаж байна.</w:t>
      </w:r>
    </w:p>
    <w:p>
      <w:pPr>
        <w:pStyle w:val="style0"/>
        <w:jc w:val="both"/>
      </w:pPr>
      <w:r>
        <w:rPr/>
      </w:r>
    </w:p>
    <w:p>
      <w:pPr>
        <w:pStyle w:val="style0"/>
        <w:jc w:val="both"/>
      </w:pPr>
      <w:r>
        <w:rPr>
          <w:rFonts w:ascii="ArialMT" w:hAnsi="ArialMT"/>
          <w:color w:val="00000A"/>
          <w:sz w:val="24"/>
          <w:lang w:val="mn-MN"/>
        </w:rPr>
        <w:tab/>
        <w:t>Хоёрдугаар асуулт. Боомтын захиргааны 24.5-аас, хуудас 10 дээр байгаа. Боомтын захиргааны ажиллах журмыг Засгийн газар баталнаа гэж заасан байна. Тэгвэл боомтын нэгдсэн захиргааны ажиллах журмыг яг хэн нь батлах вэ. Энийг тодруулж асууж байна. Баярлалаа.</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З.Энхболд:</w:t>
      </w:r>
      <w:r>
        <w:rPr>
          <w:rFonts w:ascii="ArialMT" w:hAnsi="ArialMT"/>
          <w:color w:val="00000A"/>
          <w:sz w:val="24"/>
          <w:lang w:val="mn-MN"/>
        </w:rPr>
        <w:t xml:space="preserve"> -Батчимэг гишүүн.</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 xml:space="preserve">М.Батчимэг: </w:t>
      </w:r>
      <w:r>
        <w:rPr>
          <w:rFonts w:ascii="ArialMT" w:hAnsi="ArialMT"/>
          <w:color w:val="00000A"/>
          <w:sz w:val="24"/>
          <w:lang w:val="mn-MN"/>
        </w:rPr>
        <w:t xml:space="preserve">-Та энэ хуучин төслөө уншчих шиг боллоо сая тийм үү. Шинэ төслөөр энэ нөгөө санал хураалтаар бол нэгдсэн боомтын үндэсний зөвлөл маань нэгдсэн захиргааныхаа ажиллах дүрэм журмыг баталнаа гээд сая энэний өмнөх санал хураалт дээр уншсан байгаа. </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З.Энхболд:</w:t>
      </w:r>
      <w:r>
        <w:rPr>
          <w:rFonts w:ascii="ArialMT" w:hAnsi="ArialMT"/>
          <w:color w:val="00000A"/>
          <w:sz w:val="24"/>
          <w:lang w:val="mn-MN"/>
        </w:rPr>
        <w:t xml:space="preserve"> -Дэмбэрэл гишүүн асууя.</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Д.Дэмбэрэл:</w:t>
      </w:r>
      <w:r>
        <w:rPr>
          <w:rFonts w:ascii="ArialMT" w:hAnsi="ArialMT"/>
          <w:color w:val="00000A"/>
          <w:sz w:val="24"/>
          <w:lang w:val="mn-MN"/>
        </w:rPr>
        <w:t xml:space="preserve"> -Би энэ боомтын нэгдсэн захиргаа гээд ингээд том юм байгуулах ёстой байсан юм уу зүгээр саяын уншаад өнгөрсөн тэр үндэсний зөвлөл нь ажлын албатай байгаад л тэр үндэсний зөвлөлд өгч байгаа баахан зургаа, долоон бүрэн эрх үүрэг байгаа шүү дээ. Тэр үүргээ хангаад одоо явж болохгүй байсан юм уу. </w:t>
      </w:r>
    </w:p>
    <w:p>
      <w:pPr>
        <w:pStyle w:val="style0"/>
        <w:jc w:val="both"/>
      </w:pPr>
      <w:r>
        <w:rPr/>
      </w:r>
    </w:p>
    <w:p>
      <w:pPr>
        <w:pStyle w:val="style0"/>
        <w:jc w:val="both"/>
      </w:pPr>
      <w:r>
        <w:rPr>
          <w:rFonts w:ascii="ArialMT" w:hAnsi="ArialMT"/>
          <w:color w:val="00000A"/>
          <w:sz w:val="24"/>
          <w:lang w:val="mn-MN"/>
        </w:rPr>
        <w:tab/>
        <w:t xml:space="preserve">Нөгөө талаар энэ боомтын нэгдсэн захиргааг Засгийн газар бүтэц, зохион байгуулалтыг нь баталнаа гээд. Орон тоогий нь. Ингээд энэ Засгийн газар нэг баахан орон тоо авчхаж байгаа юм л даа. </w:t>
      </w:r>
    </w:p>
    <w:p>
      <w:pPr>
        <w:pStyle w:val="style0"/>
        <w:jc w:val="both"/>
      </w:pPr>
      <w:r>
        <w:rPr/>
      </w:r>
    </w:p>
    <w:p>
      <w:pPr>
        <w:pStyle w:val="style0"/>
        <w:jc w:val="both"/>
      </w:pPr>
      <w:r>
        <w:rPr>
          <w:rFonts w:ascii="ArialMT" w:hAnsi="ArialMT"/>
          <w:color w:val="00000A"/>
          <w:sz w:val="24"/>
          <w:lang w:val="mn-MN"/>
        </w:rPr>
        <w:tab/>
        <w:t xml:space="preserve">Тэгээд ер нь бидний энэ нэмээд байгаа захиргааны орон тоо чинь явсаар байгаад л Засгийн газар нэг хэсгийг нь нэмдэг, Улсын Их Хурал бас нэг хэсэг орон тоо баталж, төсвөөр өгдөг. Ингэсээр байгаад энэ орон тоо чинь их яваад байгаа шүү дээ. Зүгээр ажлын хэсэг тайлбарлахдаа орон тоог бол зайлшгүй төр байлгах орон тоогоо л байлгаж байгаа юм гэж ингээд хэлээд байгаа юм л даа. </w:t>
      </w:r>
    </w:p>
    <w:p>
      <w:pPr>
        <w:pStyle w:val="style0"/>
        <w:jc w:val="both"/>
      </w:pPr>
      <w:r>
        <w:rPr/>
      </w:r>
    </w:p>
    <w:p>
      <w:pPr>
        <w:pStyle w:val="style0"/>
        <w:jc w:val="both"/>
      </w:pPr>
      <w:r>
        <w:rPr>
          <w:rFonts w:ascii="ArialMT" w:hAnsi="ArialMT"/>
          <w:color w:val="00000A"/>
          <w:sz w:val="24"/>
          <w:lang w:val="mn-MN"/>
        </w:rPr>
        <w:tab/>
        <w:t xml:space="preserve">Би бол зайлшгүй орон тоо гэдэгт бол тэр үйлчилгээний төрийн орон тоонууд нь зайлшгүй ээ гэж. Боомт дээр байгаа хилийн шалган нэвтрүүлэх, хяналтын, лаборатори байдаг юм уу тэрний орон тоо нэмэгдмээр байгаа юм л даа. Үйлчилж жинхэнэ ард иргэдэд үйлчилдэг. Энэ захиргааны талын орон тоо бол зайлшгүй одоо нэмэгдэх орон тоо биш шүү. Энэнтэй холбогдуулаад асуухад энэ хэчнээн одоо захиргааны наад Засгийн газарт хэчнээн хүн авах гээд байгаа юм бэ. </w:t>
      </w:r>
    </w:p>
    <w:p>
      <w:pPr>
        <w:pStyle w:val="style0"/>
        <w:jc w:val="both"/>
      </w:pPr>
      <w:r>
        <w:rPr/>
      </w:r>
    </w:p>
    <w:p>
      <w:pPr>
        <w:pStyle w:val="style0"/>
        <w:jc w:val="both"/>
      </w:pPr>
      <w:r>
        <w:rPr>
          <w:rFonts w:ascii="ArialMT" w:hAnsi="ArialMT"/>
          <w:color w:val="00000A"/>
          <w:sz w:val="24"/>
          <w:lang w:val="mn-MN"/>
        </w:rPr>
        <w:tab/>
        <w:t xml:space="preserve">Миний бодлоор бол гурав, дөрвөн хүн байхад л үйлчлээд хангалттай болмоор юм. Гадаад харилцааны яам гэхэд хилийн тусгай хэлтэс хэсэг байж л байгаа шүү дээ. Засгийн газрын агентлаг хилийн бүхэл бүтэн агентлаг байж байгаа шүү дээ. Энэ чинь бол наад Үндэсний зөвлөлд чинь үйлчлээд, тус тусынхаа хуулийн дагуу харьяалагдах асуудлуудаа танилцуулж, тэр наад ерөнхий зөвлөл чинь л асуудлыг шийдээд явахад хангалттай юм шиг харагдаад байгаа юм. </w:t>
      </w:r>
    </w:p>
    <w:p>
      <w:pPr>
        <w:pStyle w:val="style0"/>
        <w:jc w:val="both"/>
      </w:pPr>
      <w:r>
        <w:rPr/>
      </w:r>
    </w:p>
    <w:p>
      <w:pPr>
        <w:pStyle w:val="style0"/>
        <w:jc w:val="both"/>
      </w:pPr>
      <w:r>
        <w:rPr>
          <w:rFonts w:ascii="ArialMT" w:hAnsi="ArialMT"/>
          <w:color w:val="00000A"/>
          <w:sz w:val="24"/>
          <w:lang w:val="mn-MN"/>
        </w:rPr>
        <w:tab/>
        <w:t>Ингээд нэг зөвлөл байгуулаад л тэрний дор бүхэл бүтэн ерөнхий газар гэж гаргаад л, одоо дор нь бол боомтын захиргаа гээд бас олон захиргаанууд гарч ирнэ. Энэ бол цөм захиргааны орон тоо болж байгаа. Энийг бол ажлын хэсэг ер нь нийт хэчнээн орон тоо болж байгааг бидэнд хэлж байж энэ кнопыг даруулах арга байна уу, үгүй юу гэж би асуух гэж байгаа юм л даа.</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З.Энхболд:</w:t>
      </w:r>
      <w:r>
        <w:rPr>
          <w:rFonts w:ascii="ArialMT" w:hAnsi="ArialMT"/>
          <w:color w:val="00000A"/>
          <w:sz w:val="24"/>
          <w:lang w:val="mn-MN"/>
        </w:rPr>
        <w:t xml:space="preserve"> -Батчимэг гишүүн.</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М.Батчимэг:</w:t>
      </w:r>
      <w:r>
        <w:rPr>
          <w:rFonts w:ascii="ArialMT" w:hAnsi="ArialMT"/>
          <w:color w:val="00000A"/>
          <w:sz w:val="24"/>
          <w:lang w:val="mn-MN"/>
        </w:rPr>
        <w:t xml:space="preserve"> -Дэмбэрэл гишүүний тавьж байгаа энэ асуулт шаардлагыг бол одоо манай ажлын хэсэг ч гэсэн одоо хууль өргөн, хууль санаачлагчид бас байнга тавьж, нэлээн маргаж ирсэн асуудал аа. Ер нь бол энэ мэргэжлийн байгууллагын үйл ажиллагаанд хөндлөнгөөс оролцсон нэг данхар бүтэц бий болчих гээд байна уу, том эрх мэдэл бий болчих гээд байна уу гэдэг асуудлыг бид нар байнга ярьж ирсэн.</w:t>
      </w:r>
    </w:p>
    <w:p>
      <w:pPr>
        <w:pStyle w:val="style0"/>
        <w:jc w:val="both"/>
      </w:pPr>
      <w:r>
        <w:rPr/>
      </w:r>
    </w:p>
    <w:p>
      <w:pPr>
        <w:pStyle w:val="style0"/>
        <w:jc w:val="both"/>
      </w:pPr>
      <w:r>
        <w:rPr>
          <w:rFonts w:ascii="ArialMT" w:hAnsi="ArialMT"/>
          <w:color w:val="00000A"/>
          <w:sz w:val="24"/>
          <w:lang w:val="mn-MN"/>
        </w:rPr>
        <w:tab/>
        <w:t xml:space="preserve">Тийм учраас энэ одоо анх өргөн барьсан эсэх дээрх яг энэ хэсгийг бол бид нар бас ажлын хэсэг ажиллаад, буцаж Засгийн газрын Хэрэг эрхлэх газартай зөвшилцөөд, нэлээн ярилцаж байж оруулж ирсэн байгаа. </w:t>
      </w:r>
    </w:p>
    <w:p>
      <w:pPr>
        <w:pStyle w:val="style0"/>
        <w:jc w:val="both"/>
      </w:pPr>
      <w:r>
        <w:rPr/>
      </w:r>
    </w:p>
    <w:p>
      <w:pPr>
        <w:pStyle w:val="style0"/>
        <w:jc w:val="both"/>
      </w:pPr>
      <w:r>
        <w:rPr>
          <w:rFonts w:ascii="ArialMT" w:hAnsi="ArialMT"/>
          <w:color w:val="00000A"/>
          <w:sz w:val="24"/>
          <w:lang w:val="mn-MN"/>
        </w:rPr>
        <w:tab/>
        <w:t>Ер нь бол яах вэ өмнөх хэлэлцүүлгийн үеэр тайлбарлаж байсан. Энэ чиг үүрэг бол өөрөөр бас шаардлагатай гэж үзэж байгаа. Нэгдмэл улсын хувьд бол боомт дээр энэ чиг үүргийг хэн нэг нь хариуцах ёстой гэж. Орон тоо бүтцийг данхайлгахгүй байх талаас нь Засгийн газар шаардлага тавьсан. Түрүүний хэлэлцүүлгийн үеэр Сайханбилэг дарга бас нэгдсэн чуулган дээр хэлж байсан. Ямар ч байсан одоо бол орон тоо нэмэгдэж батлуулахаар ийм төлөвлөөгүй байна аа. Хэрэг эрхлэх газрын хүрээнд одоо тэртэй тэргүй боомтын асуудлыг хариуцаад ажиллаж байгаа ажилтнууд байгаа. Эхний ээлжид энэ хүмүүсээрээ нэгдсэн захиргааны хувьд бол энэ хүмүүсээр ажлыг хариуцуулна гэж.</w:t>
      </w:r>
    </w:p>
    <w:p>
      <w:pPr>
        <w:pStyle w:val="style0"/>
        <w:jc w:val="both"/>
      </w:pPr>
      <w:r>
        <w:rPr/>
      </w:r>
    </w:p>
    <w:p>
      <w:pPr>
        <w:pStyle w:val="style0"/>
        <w:jc w:val="both"/>
      </w:pPr>
      <w:r>
        <w:rPr>
          <w:rFonts w:ascii="ArialMT" w:hAnsi="ArialMT"/>
          <w:color w:val="00000A"/>
          <w:sz w:val="24"/>
          <w:lang w:val="mn-MN"/>
        </w:rPr>
        <w:tab/>
        <w:t>Ер нь бол ажлын хэсэг буюу Байнгын хороон дээр ч гэсэн гишүүд ярьж байсан. Бид нарын тавьж байгаа шаардлага бол энэ  чадавхаа бий болго. Энэ боомтыг эзэнтэй болгох, энэ нэгдсэн төлөвлөгөөгөөр хангах, хөгжүүлэх энэ асуудлаа бол цэгцэл. Цаашдаа бол олон улсын жишгээр одоо энэ цэгцрээд ирсний дараа хувийн хэвшлээр гүйцэтгүүлдэг ч гэсэн жишээ байна аа. ОХУ гээд зарим улсуудад бол.</w:t>
      </w:r>
    </w:p>
    <w:p>
      <w:pPr>
        <w:pStyle w:val="style0"/>
        <w:jc w:val="both"/>
      </w:pPr>
      <w:r>
        <w:rPr/>
      </w:r>
    </w:p>
    <w:p>
      <w:pPr>
        <w:pStyle w:val="style0"/>
        <w:jc w:val="both"/>
      </w:pPr>
      <w:r>
        <w:rPr>
          <w:rFonts w:ascii="ArialMT" w:hAnsi="ArialMT"/>
          <w:color w:val="00000A"/>
          <w:sz w:val="24"/>
          <w:lang w:val="mn-MN"/>
        </w:rPr>
        <w:tab/>
        <w:t xml:space="preserve">Тийм учраас цаашдаа бол төрийн хэтэрхий данхайсан бүтэц бий болгохгүй байх талаар анхаарах шаардлагатай гэдэг шаардлагыг бид нар тавьж байгаа. </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З.Энхболд:</w:t>
      </w:r>
      <w:r>
        <w:rPr>
          <w:rFonts w:ascii="ArialMT" w:hAnsi="ArialMT"/>
          <w:color w:val="00000A"/>
          <w:sz w:val="24"/>
          <w:lang w:val="mn-MN"/>
        </w:rPr>
        <w:t xml:space="preserve"> -Гишүүд асуулт асууж дууслаа. 39 дүгээр саналаар санал хураая. Санал хураалт.</w:t>
      </w:r>
    </w:p>
    <w:p>
      <w:pPr>
        <w:pStyle w:val="style0"/>
        <w:jc w:val="both"/>
      </w:pPr>
      <w:r>
        <w:rPr/>
      </w:r>
    </w:p>
    <w:p>
      <w:pPr>
        <w:pStyle w:val="style0"/>
        <w:jc w:val="both"/>
      </w:pPr>
      <w:r>
        <w:rPr>
          <w:rFonts w:ascii="ArialMT" w:hAnsi="ArialMT"/>
          <w:color w:val="00000A"/>
          <w:sz w:val="24"/>
          <w:lang w:val="mn-MN"/>
        </w:rPr>
        <w:tab/>
        <w:t>40 гишүүн оролцож, 28 гишүүн зөвшөөрч, 70.0 хувийн саналаар 39 дэх санал дэмжигдэж байна.</w:t>
      </w:r>
    </w:p>
    <w:p>
      <w:pPr>
        <w:pStyle w:val="style0"/>
        <w:jc w:val="both"/>
      </w:pPr>
      <w:r>
        <w:rPr/>
      </w:r>
    </w:p>
    <w:p>
      <w:pPr>
        <w:pStyle w:val="style0"/>
        <w:jc w:val="both"/>
      </w:pPr>
      <w:r>
        <w:rPr>
          <w:rFonts w:ascii="ArialMT" w:hAnsi="ArialMT"/>
          <w:color w:val="00000A"/>
          <w:sz w:val="24"/>
          <w:lang w:val="mn-MN"/>
        </w:rPr>
        <w:tab/>
        <w:t xml:space="preserve">40 дэх санал. </w:t>
      </w:r>
      <w:r>
        <w:rPr>
          <w:rFonts w:ascii="ArialMT" w:hAnsi="ArialMT"/>
          <w:color w:val="00000A"/>
          <w:sz w:val="24"/>
        </w:rPr>
        <w:t>Төслийн 25 дугаар зүйлийг дор дурдсанаар өөрчлөн найруулах:</w:t>
      </w:r>
    </w:p>
    <w:p>
      <w:pPr>
        <w:pStyle w:val="style0"/>
        <w:jc w:val="both"/>
      </w:pPr>
      <w:r>
        <w:rPr/>
      </w:r>
    </w:p>
    <w:p>
      <w:pPr>
        <w:pStyle w:val="style0"/>
        <w:jc w:val="both"/>
      </w:pPr>
      <w:r>
        <w:rPr>
          <w:rFonts w:ascii="Arial-BoldMT" w:hAnsi="Arial-BoldMT"/>
          <w:b/>
          <w:color w:val="00000A"/>
          <w:sz w:val="24"/>
        </w:rPr>
        <w:tab/>
        <w:t>“25 дугаар зүйл. Боомтын зөвлөл</w:t>
      </w:r>
    </w:p>
    <w:p>
      <w:pPr>
        <w:pStyle w:val="style0"/>
        <w:jc w:val="both"/>
      </w:pPr>
      <w:r>
        <w:rPr/>
      </w:r>
    </w:p>
    <w:p>
      <w:pPr>
        <w:pStyle w:val="style0"/>
        <w:jc w:val="both"/>
      </w:pPr>
      <w:r>
        <w:rPr>
          <w:rFonts w:ascii="ArialMT" w:hAnsi="ArialMT"/>
          <w:color w:val="00000A"/>
          <w:sz w:val="24"/>
        </w:rPr>
        <w:tab/>
        <w:t>25.1.Боомтын хяналтын болон аюулгүй байдлыг хангах байгууллага, тээврийн байгууллага, орон нутгийн болон тухайн боомтын бүсэд үйл ажиллагаа явуулж байгаа хувийн хэвшлийн төлөөлөл оролцсон Боомтын зөвлөл ажиллана. Боомтын зөвлөлийн дарга нь Боомтын захиргааны дарга байна.</w:t>
      </w:r>
    </w:p>
    <w:p>
      <w:pPr>
        <w:pStyle w:val="style0"/>
        <w:jc w:val="both"/>
      </w:pPr>
      <w:r>
        <w:rPr/>
      </w:r>
    </w:p>
    <w:p>
      <w:pPr>
        <w:pStyle w:val="style0"/>
        <w:jc w:val="both"/>
      </w:pPr>
      <w:r>
        <w:rPr>
          <w:rFonts w:ascii="ArialMT" w:hAnsi="ArialMT"/>
          <w:color w:val="00000A"/>
          <w:sz w:val="24"/>
        </w:rPr>
        <w:tab/>
        <w:t xml:space="preserve">25.2.Боомтын зөвлөл нь тухайн боомтод мөрдөх журам, боомтын дэд бүтэц барих, гадаад улсын ижил төрлийн байгууллагатай харилцаа тогтоож хамтран ажиллах зэрэг асуудлаар Боомтын захиргааны дарга, боомтын хяналтын болон аюулгүй байдлыг хангах байгууллага, орон нутгийн удирдлагад зөвлөх чиг үүргийг хэрэгжүүлнэ.” </w:t>
      </w:r>
      <w:r>
        <w:rPr>
          <w:rFonts w:ascii="ArialMT" w:hAnsi="ArialMT"/>
          <w:color w:val="00000A"/>
          <w:sz w:val="24"/>
          <w:lang w:val="mn-MN"/>
        </w:rPr>
        <w:t>Санал гаргасан ажлын хэсэг. Бакей гишүүн.</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 xml:space="preserve">А.Бакей: </w:t>
      </w:r>
      <w:r>
        <w:rPr>
          <w:rFonts w:ascii="ArialMT" w:hAnsi="ArialMT"/>
          <w:color w:val="00000A"/>
          <w:sz w:val="24"/>
          <w:lang w:val="mn-MN"/>
        </w:rPr>
        <w:t>-Энэ 25.2 дээр боомтын зөвлөл нь бол орон нутгийн удирдлагад зөвлөх чиг үүрэг хэрэгжүүлнэ гэсэн байна. Энэ хир оновчтой юм бол. Одоо тухайн сумын захиргаанд бол зөвлөх маягаар үүрэг даалгавар, чиглэл өгөх маягаар ажиллаж болох юм уу, үгүй юу.</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 xml:space="preserve">З.Энхболд: </w:t>
      </w:r>
      <w:r>
        <w:rPr>
          <w:rFonts w:ascii="ArialMT" w:hAnsi="ArialMT"/>
          <w:color w:val="00000A"/>
          <w:sz w:val="24"/>
          <w:lang w:val="mn-MN"/>
        </w:rPr>
        <w:t>-Батчимэг гишүүн хариулъя.</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М.Батчимэг:</w:t>
      </w:r>
      <w:r>
        <w:rPr>
          <w:rFonts w:ascii="ArialMT" w:hAnsi="ArialMT"/>
          <w:color w:val="00000A"/>
          <w:sz w:val="24"/>
          <w:lang w:val="mn-MN"/>
        </w:rPr>
        <w:t xml:space="preserve"> -Боомтын зөвлөлд өөрт нь одоо зөвлөлийнх нь бүрэлдэхүүнд орон нутгийн удирдлага нь орж байгаа. Орон нутгийн төлөөлөл. Тэгэхээр тэр тухайн боомтын хөгжлийг бол орон нутгийн өөрийнх нь хөгжилтэй ч гэсэн бас уялдуулж харж байгаа. Боомтын одоо зөвлөл, боомтын удирдлага бол орон нутагтай зайлшгүй хамтарч ажиллах шаардлагатай энэ уялдааг хангах нь зөв юмаа.</w:t>
      </w:r>
    </w:p>
    <w:p>
      <w:pPr>
        <w:pStyle w:val="style0"/>
        <w:jc w:val="both"/>
      </w:pPr>
      <w:r>
        <w:rPr>
          <w:rFonts w:ascii="ArialMT" w:hAnsi="ArialMT"/>
          <w:color w:val="00000A"/>
          <w:sz w:val="24"/>
          <w:lang w:val="mn-MN"/>
        </w:rPr>
        <w:tab/>
        <w:t xml:space="preserve">Цаашдаа ингээд боомтын хөгжилтэй холбоотой орон нутгийн буюу хөгжилтэй холбоотой дэд бүтцийн төлөвлөлт ч юм уу зайлшгүй шаардлагатай асуудлуудаар бас зөвлөлдөх механизм байх нь зүйтэй байна аа гэж үзээд ажлын хэсэг дээр зөвлөх маягаар тэгэхдээ энэ бол шийдвэр гаргах эрх нь орон нутагтаа хадгалагдана. </w:t>
      </w:r>
    </w:p>
    <w:p>
      <w:pPr>
        <w:pStyle w:val="style0"/>
        <w:jc w:val="both"/>
      </w:pPr>
      <w:r>
        <w:rPr/>
      </w:r>
    </w:p>
    <w:p>
      <w:pPr>
        <w:pStyle w:val="style0"/>
        <w:jc w:val="both"/>
      </w:pPr>
      <w:r>
        <w:rPr>
          <w:rFonts w:ascii="ArialMT" w:hAnsi="ArialMT"/>
          <w:color w:val="00000A"/>
          <w:sz w:val="24"/>
          <w:lang w:val="mn-MN"/>
        </w:rPr>
        <w:tab/>
        <w:t>Ингээд боомтын зөвлөл дээр орон нутгийн удирдлага өөрсдөө ярилцаад, одоо хийсэн дүгнэлтээ орон нутгийн удирдлагад танилцуулж, уялдуулж явах нь зөв юмаа гэсэн үүднээс ийм юу оруулсан байгаа.</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З.Энхболд:</w:t>
      </w:r>
      <w:r>
        <w:rPr>
          <w:rFonts w:ascii="ArialMT" w:hAnsi="ArialMT"/>
          <w:color w:val="00000A"/>
          <w:sz w:val="24"/>
          <w:lang w:val="mn-MN"/>
        </w:rPr>
        <w:t xml:space="preserve"> -Боомтын дарга чинь боомтынхоо тусгаарлаж авсан газар дээр бол босс байх юм байгаа биз дээ. </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М.Батчимэг:</w:t>
      </w:r>
      <w:r>
        <w:rPr>
          <w:rFonts w:ascii="ArialMT" w:hAnsi="ArialMT"/>
          <w:color w:val="00000A"/>
          <w:sz w:val="24"/>
          <w:lang w:val="mn-MN"/>
        </w:rPr>
        <w:t xml:space="preserve"> -Тэгнэ.</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З.Энхболд:</w:t>
      </w:r>
      <w:r>
        <w:rPr>
          <w:rFonts w:ascii="ArialMT" w:hAnsi="ArialMT"/>
          <w:color w:val="00000A"/>
          <w:sz w:val="24"/>
          <w:lang w:val="mn-MN"/>
        </w:rPr>
        <w:t xml:space="preserve"> -Тэгэхгүй одоо тэгээд л бүх хүнээс юмаа асуугаад байхаар наадах чинь ажил биш болно шүү дээ. Зөвлөлөө дагах юм бол. Тэр нэг газрыг тусгаарлуулж авдаг учир нь бол тэр суманд хамаагүй болгож байгаа шүү дээ. Тийм тэр боомтынхоо хашаан дотор л Засаг дарга нь байхгүй юу. Тийм байж байж тэгээд бусдад зөвлөөд байхаар чинь ажил нь явахгүй шүү дээ.</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М.Батчимэг:</w:t>
      </w:r>
      <w:r>
        <w:rPr>
          <w:rFonts w:ascii="ArialMT" w:hAnsi="ArialMT"/>
          <w:color w:val="00000A"/>
          <w:sz w:val="24"/>
          <w:lang w:val="mn-MN"/>
        </w:rPr>
        <w:t xml:space="preserve"> -...хүмүүс орон нутаг өнөөдөр амьдрал дээр яг ингээд зааглахад хэцүү холилдчихсон. Цаашдаа.</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З.Энхболд:</w:t>
      </w:r>
      <w:r>
        <w:rPr>
          <w:rFonts w:ascii="ArialMT" w:hAnsi="ArialMT"/>
          <w:color w:val="00000A"/>
          <w:sz w:val="24"/>
          <w:lang w:val="mn-MN"/>
        </w:rPr>
        <w:t xml:space="preserve"> -Хоёр том дээр тийм байгаа л даа. Бусад нь бол тийм биш байгаа шүү дээ. Алтанбулаг, Замын-Үүд дээр боомт сум хоёр нь давхацчихаад байгаа. Тэрнээс бусад дээр бол давхцаагүй байгаа шүү дээ. </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 xml:space="preserve">М.Батчимэг: </w:t>
      </w:r>
      <w:r>
        <w:rPr>
          <w:rFonts w:ascii="ArialMT" w:hAnsi="ArialMT"/>
          <w:color w:val="00000A"/>
          <w:sz w:val="24"/>
          <w:lang w:val="mn-MN"/>
        </w:rPr>
        <w:t>-Тэгээд энэ асуудлыг бас нэлээн ярьж байгаад оруулсан л даа. Яагаад гэвэл жишээлбэл цаашдаа томоохон боомтуудыг хөгжүүлэхэд хүссэн хүсээгүй боомтоо дагаад тухайн орон нутгийн хүн амын төвлөрөл явагдана. Яг боомтын бүстэйгээ зэргэлдээ магадгүй замаар зааглагдаад цаана нь сумын иргэд ирж суурьшина. Ингээд төлөвлөлттэй холбоотой, аюулгүй байдлыг хангахтай холбоотой, хоорондоо зөвлөлдөх асуудлууд нэлээн гарч ирэх юм байна гэдэг яриа яваад, тэгээд энэ заалт орж ирсэн л дээ.</w:t>
      </w:r>
    </w:p>
    <w:p>
      <w:pPr>
        <w:pStyle w:val="style0"/>
        <w:jc w:val="both"/>
      </w:pPr>
      <w:r>
        <w:rPr/>
      </w:r>
    </w:p>
    <w:p>
      <w:pPr>
        <w:pStyle w:val="style0"/>
        <w:jc w:val="both"/>
      </w:pPr>
      <w:r>
        <w:rPr>
          <w:rFonts w:ascii="ArialMT" w:hAnsi="ArialMT"/>
          <w:color w:val="00000A"/>
          <w:sz w:val="24"/>
          <w:lang w:val="mn-MN"/>
        </w:rPr>
        <w:tab/>
        <w:t>Орон нутгийн удирдлагад тийм боомтын бүсийнх нь яг заагийнх нь гадна орон нутаг хөгжих боломжтой учраас ингээд хоорондоо уялдах, зөвлөлдөх боломжийг нь оруулъя гэсэн ийм санал байсан юм.</w:t>
      </w:r>
    </w:p>
    <w:p>
      <w:pPr>
        <w:pStyle w:val="style0"/>
        <w:jc w:val="both"/>
      </w:pPr>
      <w:r>
        <w:rPr/>
      </w:r>
    </w:p>
    <w:p>
      <w:pPr>
        <w:pStyle w:val="style0"/>
        <w:jc w:val="both"/>
      </w:pPr>
      <w:r>
        <w:rPr>
          <w:rFonts w:ascii="ArialMT" w:hAnsi="ArialMT"/>
          <w:color w:val="00000A"/>
          <w:sz w:val="24"/>
          <w:lang w:val="mn-MN"/>
        </w:rPr>
        <w:tab/>
        <w:t>Боомтын захиргааны дарга бол өөрийнхөө боомтын бүс дотроо дарга байна. Боомттой холбоотой, боомтыг орон нутгийн энэ замын цаад талд байгаа орон нутагтай уялдуулах зарим асуудал дээр.</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З.Энхболд:</w:t>
      </w:r>
      <w:r>
        <w:rPr>
          <w:rFonts w:ascii="ArialMT" w:hAnsi="ArialMT"/>
          <w:color w:val="00000A"/>
          <w:sz w:val="24"/>
          <w:lang w:val="mn-MN"/>
        </w:rPr>
        <w:t xml:space="preserve"> -Батчимэг гишүүний яриад байгаа томьёолол хоёр чинь зөрөөд байгаа учраас би хэлээд байгаа юм. Тухайн боомтод мөрдөх журмын талаар зөвлөнө л гэж байгаа байхгүй юу. Тэрнээс хэрэгжүүлэх үүрэгтэй байхгүй юу. </w:t>
      </w:r>
    </w:p>
    <w:p>
      <w:pPr>
        <w:pStyle w:val="style0"/>
        <w:jc w:val="both"/>
      </w:pPr>
      <w:r>
        <w:rPr/>
      </w:r>
    </w:p>
    <w:p>
      <w:pPr>
        <w:pStyle w:val="style0"/>
        <w:jc w:val="both"/>
      </w:pPr>
      <w:r>
        <w:rPr>
          <w:rFonts w:ascii="ArialMT" w:hAnsi="ArialMT"/>
          <w:color w:val="00000A"/>
          <w:sz w:val="24"/>
          <w:lang w:val="mn-MN"/>
        </w:rPr>
        <w:tab/>
        <w:t xml:space="preserve">За мэндчилгээ дэвшүүлье. Улсын Их Хурлын гишүүн Арвины урилгаар монголын сагсан бөмбөгийн Лигийн тамирчид нийт 18 хүн Төрийн ордон, чуулганы нэгдсэн хуралдааны үйл ажиллагаатай танилцаж байна. Та бүхэнд спортын өндөр амжилт, эрүүл энх, сайн сайхныг хүсье. </w:t>
      </w:r>
      <w:r>
        <w:rPr>
          <w:rFonts w:ascii="ArialMT" w:hAnsi="ArialMT"/>
          <w:color w:val="00000A"/>
          <w:sz w:val="24"/>
          <w:lang w:val="en-US"/>
        </w:rPr>
        <w:t>(</w:t>
      </w:r>
      <w:r>
        <w:rPr>
          <w:rFonts w:ascii="ArialMT" w:hAnsi="ArialMT"/>
          <w:color w:val="00000A"/>
          <w:sz w:val="24"/>
          <w:lang w:val="mn-MN"/>
        </w:rPr>
        <w:t>алга ташив</w:t>
      </w:r>
      <w:r>
        <w:rPr>
          <w:rFonts w:ascii="ArialMT" w:hAnsi="ArialMT"/>
          <w:color w:val="00000A"/>
          <w:sz w:val="24"/>
          <w:lang w:val="en-US"/>
        </w:rPr>
        <w:t>)</w:t>
      </w:r>
    </w:p>
    <w:p>
      <w:pPr>
        <w:pStyle w:val="style0"/>
        <w:jc w:val="both"/>
      </w:pPr>
      <w:r>
        <w:rPr/>
      </w:r>
    </w:p>
    <w:p>
      <w:pPr>
        <w:pStyle w:val="style0"/>
        <w:jc w:val="both"/>
      </w:pPr>
      <w:r>
        <w:rPr>
          <w:rFonts w:ascii="ArialMT" w:hAnsi="ArialMT"/>
          <w:color w:val="00000A"/>
          <w:sz w:val="24"/>
          <w:lang w:val="en-US"/>
        </w:rPr>
        <w:tab/>
      </w:r>
      <w:r>
        <w:rPr>
          <w:rFonts w:ascii="ArialMT" w:hAnsi="ArialMT"/>
          <w:color w:val="00000A"/>
          <w:sz w:val="24"/>
          <w:lang w:val="mn-MN"/>
        </w:rPr>
        <w:t>За 40-өөрөө санал хураая. Батболд гишүүн үг хэлье. Сундуйн Батболд.</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Су.Батболд:</w:t>
      </w:r>
      <w:r>
        <w:rPr>
          <w:rFonts w:ascii="ArialMT" w:hAnsi="ArialMT"/>
          <w:color w:val="00000A"/>
          <w:sz w:val="24"/>
          <w:lang w:val="mn-MN"/>
        </w:rPr>
        <w:t xml:space="preserve"> -Энэ 27.2-ыг ярьж байгаа тийм ээ. Би зүгээр 27.1-ээрээ байгаад 27.2 бол хэрэггүй юм уу л гэж бодож байна. Угаасаа хууль тогтоомжоор. 25.2 дээр юм уу. 27.2-ыг би зөвлөмж. Энэ бас адилхан заалт юм тийм ээ. Зөвлөмж өгч болно гээд. </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З.Энхболд:</w:t>
      </w:r>
      <w:r>
        <w:rPr>
          <w:rFonts w:ascii="ArialMT" w:hAnsi="ArialMT"/>
          <w:color w:val="00000A"/>
          <w:sz w:val="24"/>
          <w:lang w:val="mn-MN"/>
        </w:rPr>
        <w:t xml:space="preserve"> -Одоо 40 дүгээр саналаар санал хураана.</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Су.Батболд:</w:t>
      </w:r>
      <w:r>
        <w:rPr>
          <w:rFonts w:ascii="ArialMT" w:hAnsi="ArialMT"/>
          <w:color w:val="00000A"/>
          <w:sz w:val="24"/>
          <w:lang w:val="mn-MN"/>
        </w:rPr>
        <w:t xml:space="preserve"> -Ер нь манай Батчимэг гишүүн бол нэлээн зөвлөмж өгөх дуртай. Түрүүчийн хэлэлцүүлэг дээр ч гэсэн баахан зөвлөмж орж ирээд байсан шүү дээ. Тэгээд энэ зөвлөмж өгөх юунуудыг хассан нь дээр болов уу гэж бодоод байна.</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З.Энхболд:</w:t>
      </w:r>
      <w:r>
        <w:rPr>
          <w:rFonts w:ascii="ArialMT" w:hAnsi="ArialMT"/>
          <w:color w:val="00000A"/>
          <w:sz w:val="24"/>
          <w:lang w:val="mn-MN"/>
        </w:rPr>
        <w:t xml:space="preserve"> -За саналаа хураая. 40 дүгээр санал. Санал хураалт. </w:t>
      </w:r>
    </w:p>
    <w:p>
      <w:pPr>
        <w:pStyle w:val="style0"/>
        <w:jc w:val="both"/>
      </w:pPr>
      <w:r>
        <w:rPr/>
      </w:r>
    </w:p>
    <w:p>
      <w:pPr>
        <w:pStyle w:val="style0"/>
        <w:jc w:val="both"/>
      </w:pPr>
      <w:r>
        <w:rPr>
          <w:rFonts w:ascii="ArialMT" w:hAnsi="ArialMT"/>
          <w:color w:val="00000A"/>
          <w:sz w:val="24"/>
          <w:lang w:val="mn-MN"/>
        </w:rPr>
        <w:tab/>
        <w:t xml:space="preserve">42 гишүүн оролцож, 25 гишүүн зөвшөөрч, 59.5 хувийн саналаар 40 дүгээр санал дэмжигдэж байна. </w:t>
      </w:r>
    </w:p>
    <w:p>
      <w:pPr>
        <w:pStyle w:val="style0"/>
        <w:jc w:val="both"/>
      </w:pPr>
      <w:r>
        <w:rPr/>
      </w:r>
    </w:p>
    <w:p>
      <w:pPr>
        <w:pStyle w:val="style0"/>
        <w:jc w:val="both"/>
      </w:pPr>
      <w:r>
        <w:rPr>
          <w:rFonts w:ascii="ArialMT" w:hAnsi="ArialMT"/>
          <w:color w:val="00000A"/>
          <w:sz w:val="24"/>
          <w:lang w:val="mn-MN"/>
        </w:rPr>
        <w:tab/>
        <w:t xml:space="preserve">41 дүгээр санал. </w:t>
      </w:r>
      <w:r>
        <w:rPr>
          <w:rFonts w:ascii="ArialMT" w:hAnsi="ArialMT"/>
          <w:color w:val="00000A"/>
          <w:sz w:val="24"/>
        </w:rPr>
        <w:t>Төслийн 24 дүгээр зүйлийг дор дурдсанаар өөрчлөн найруулж, дугаарыг өөрчлөх:</w:t>
      </w:r>
    </w:p>
    <w:p>
      <w:pPr>
        <w:pStyle w:val="style0"/>
        <w:jc w:val="both"/>
      </w:pPr>
      <w:r>
        <w:rPr/>
      </w:r>
    </w:p>
    <w:p>
      <w:pPr>
        <w:pStyle w:val="style0"/>
        <w:jc w:val="left"/>
      </w:pPr>
      <w:r>
        <w:rPr>
          <w:rFonts w:ascii="Arial-BoldMT" w:hAnsi="Arial-BoldMT"/>
          <w:b/>
          <w:color w:val="00000A"/>
          <w:sz w:val="24"/>
        </w:rPr>
        <w:tab/>
        <w:t>“26 дугаар зүйл. Боомтын захиргаа</w:t>
      </w:r>
    </w:p>
    <w:p>
      <w:pPr>
        <w:pStyle w:val="style0"/>
        <w:jc w:val="left"/>
      </w:pPr>
      <w:r>
        <w:rPr/>
      </w:r>
    </w:p>
    <w:p>
      <w:pPr>
        <w:pStyle w:val="style0"/>
        <w:jc w:val="left"/>
      </w:pPr>
      <w:r>
        <w:rPr>
          <w:rFonts w:ascii="ArialMT" w:hAnsi="ArialMT"/>
          <w:color w:val="00000A"/>
          <w:sz w:val="24"/>
        </w:rPr>
        <w:tab/>
        <w:t>26.1.Боомтод Боомтын захиргаа ажиллана.</w:t>
      </w:r>
    </w:p>
    <w:p>
      <w:pPr>
        <w:pStyle w:val="style0"/>
        <w:jc w:val="both"/>
      </w:pPr>
      <w:r>
        <w:rPr/>
      </w:r>
    </w:p>
    <w:p>
      <w:pPr>
        <w:pStyle w:val="style0"/>
        <w:jc w:val="both"/>
      </w:pPr>
      <w:r>
        <w:rPr>
          <w:rFonts w:ascii="ArialMT" w:hAnsi="ArialMT"/>
          <w:color w:val="00000A"/>
          <w:sz w:val="24"/>
        </w:rPr>
        <w:t xml:space="preserve"> </w:t>
      </w:r>
      <w:r>
        <w:rPr>
          <w:rFonts w:ascii="ArialMT" w:hAnsi="ArialMT"/>
          <w:color w:val="00000A"/>
          <w:sz w:val="24"/>
        </w:rPr>
        <w:tab/>
      </w:r>
      <w:r>
        <w:rPr>
          <w:rFonts w:ascii="ArialMT" w:hAnsi="ArialMT"/>
          <w:color w:val="00000A"/>
          <w:sz w:val="24"/>
          <w:lang w:val="mn-MN"/>
        </w:rPr>
        <w:t>2</w:t>
      </w:r>
      <w:r>
        <w:rPr>
          <w:rFonts w:ascii="ArialMT" w:hAnsi="ArialMT"/>
          <w:color w:val="00000A"/>
          <w:sz w:val="24"/>
        </w:rPr>
        <w:t xml:space="preserve">6.2.Боомтын захиргааны дүрэм, бүтэц, зохион байгуулалт, орон тооны </w:t>
      </w:r>
      <w:r>
        <w:rPr>
          <w:rFonts w:ascii="ArialMT" w:hAnsi="ArialMT"/>
          <w:color w:val="00000A"/>
          <w:sz w:val="24"/>
          <w:lang w:val="mn-MN"/>
        </w:rPr>
        <w:t>д</w:t>
      </w:r>
      <w:r>
        <w:rPr>
          <w:rFonts w:ascii="ArialMT" w:hAnsi="ArialMT"/>
          <w:color w:val="00000A"/>
          <w:sz w:val="24"/>
        </w:rPr>
        <w:t>ээд хязгаарыг боомт тус бүрээр Үндэсний зөвлөлийн саналыг үндэслэн Боомтын нэгдсэн захиргааны дарга батална.</w:t>
      </w:r>
    </w:p>
    <w:p>
      <w:pPr>
        <w:pStyle w:val="style0"/>
        <w:jc w:val="both"/>
      </w:pPr>
      <w:r>
        <w:rPr/>
      </w:r>
    </w:p>
    <w:p>
      <w:pPr>
        <w:pStyle w:val="style0"/>
        <w:jc w:val="both"/>
      </w:pPr>
      <w:r>
        <w:rPr>
          <w:rFonts w:ascii="ArialMT" w:hAnsi="ArialMT"/>
          <w:color w:val="00000A"/>
          <w:sz w:val="24"/>
        </w:rPr>
        <w:tab/>
        <w:t>26.3.Боомтын захиргааны даргыг Боомтын зөвлөлөөс санал болгосны дагуу Боомтын нэгдсэн захиргааны дарга томилж, чөлөөлнө.</w:t>
      </w:r>
    </w:p>
    <w:p>
      <w:pPr>
        <w:pStyle w:val="style0"/>
        <w:jc w:val="both"/>
      </w:pPr>
      <w:r>
        <w:rPr/>
      </w:r>
    </w:p>
    <w:p>
      <w:pPr>
        <w:pStyle w:val="style0"/>
        <w:jc w:val="left"/>
      </w:pPr>
      <w:r>
        <w:rPr>
          <w:rFonts w:ascii="ArialMT" w:hAnsi="ArialMT"/>
          <w:color w:val="00000A"/>
          <w:sz w:val="24"/>
        </w:rPr>
        <w:tab/>
        <w:t>26.4.Боомтын захиргаа нь дараах чиг үүргийг хэрэгжүүлнэ:</w:t>
      </w:r>
    </w:p>
    <w:p>
      <w:pPr>
        <w:pStyle w:val="style0"/>
        <w:jc w:val="left"/>
      </w:pPr>
      <w:r>
        <w:rPr/>
      </w:r>
    </w:p>
    <w:p>
      <w:pPr>
        <w:pStyle w:val="style0"/>
        <w:jc w:val="both"/>
      </w:pPr>
      <w:r>
        <w:rPr>
          <w:rFonts w:ascii="ArialMT" w:hAnsi="ArialMT"/>
          <w:color w:val="00000A"/>
          <w:sz w:val="24"/>
        </w:rPr>
        <w:tab/>
        <w:tab/>
        <w:t>26.4.1.тухайн боомт дахь хяналтын болон аюулгүй байдлыг хангах</w:t>
      </w:r>
    </w:p>
    <w:p>
      <w:pPr>
        <w:pStyle w:val="style0"/>
        <w:jc w:val="both"/>
      </w:pPr>
      <w:r>
        <w:rPr>
          <w:rFonts w:ascii="ArialMT" w:hAnsi="ArialMT"/>
          <w:color w:val="00000A"/>
          <w:sz w:val="24"/>
        </w:rPr>
        <w:t xml:space="preserve">байгууллага, холбогдох бусад байгууллагын ажлын уялдаа холбоог хангаж, </w:t>
      </w:r>
      <w:r>
        <w:rPr>
          <w:rFonts w:ascii="ArialMT" w:hAnsi="ArialMT"/>
          <w:color w:val="00000A"/>
          <w:sz w:val="24"/>
          <w:lang w:val="mn-MN"/>
        </w:rPr>
        <w:t>т</w:t>
      </w:r>
      <w:r>
        <w:rPr>
          <w:rFonts w:ascii="ArialMT" w:hAnsi="ArialMT"/>
          <w:color w:val="00000A"/>
          <w:sz w:val="24"/>
        </w:rPr>
        <w:t xml:space="preserve">өрийн байгууллагын албан хаагчдын ажиллах </w:t>
      </w:r>
      <w:r>
        <w:rPr>
          <w:rFonts w:ascii="ArialMT" w:hAnsi="ArialMT"/>
          <w:color w:val="00000A"/>
          <w:sz w:val="24"/>
          <w:lang w:val="mn-MN"/>
        </w:rPr>
        <w:t>нөхцөлийг</w:t>
      </w:r>
      <w:r>
        <w:rPr>
          <w:rFonts w:ascii="ArialMT" w:hAnsi="ArialMT"/>
          <w:color w:val="00000A"/>
          <w:sz w:val="24"/>
        </w:rPr>
        <w:t xml:space="preserve"> бүрдүүлэх, үйл ажиллагаанд нь шаардлагатай дэмжлэг үзүүлэх;</w:t>
      </w:r>
    </w:p>
    <w:p>
      <w:pPr>
        <w:pStyle w:val="style0"/>
        <w:jc w:val="both"/>
      </w:pPr>
      <w:r>
        <w:rPr/>
      </w:r>
    </w:p>
    <w:p>
      <w:pPr>
        <w:pStyle w:val="style0"/>
        <w:jc w:val="both"/>
      </w:pPr>
      <w:r>
        <w:rPr>
          <w:rFonts w:ascii="ArialMT" w:hAnsi="ArialMT"/>
          <w:color w:val="00000A"/>
          <w:sz w:val="24"/>
        </w:rPr>
        <w:tab/>
        <w:tab/>
        <w:t>26.4.2.төрийн үйлчилгээг чирэгдэлгүй, шуурхай хүргэх, худалдааг хөнгөвчлөх, цахим нэг цонхны үйлчилгээг нэвтрүүлэх ажлыг тухайн боомтын хэмжээнд зохион байгуулах;</w:t>
      </w:r>
    </w:p>
    <w:p>
      <w:pPr>
        <w:pStyle w:val="style0"/>
        <w:jc w:val="both"/>
      </w:pPr>
      <w:r>
        <w:rPr/>
      </w:r>
    </w:p>
    <w:p>
      <w:pPr>
        <w:pStyle w:val="style0"/>
        <w:jc w:val="both"/>
      </w:pPr>
      <w:r>
        <w:rPr>
          <w:rFonts w:ascii="ArialMT" w:hAnsi="ArialMT"/>
          <w:color w:val="00000A"/>
          <w:sz w:val="24"/>
        </w:rPr>
        <w:tab/>
        <w:tab/>
        <w:t>26.4.3.гадаад улсын ижил төрлийн байгууллагатай хууль тогтоомж, Боомтын нэгдсэн захиргаанаас өгсөн чиглэл, удирдамж, эрхлэх асуудлын хүрээнд хамаарах асуудлаар харилцаа тогтоож хамтран ажиллах;</w:t>
      </w:r>
    </w:p>
    <w:p>
      <w:pPr>
        <w:pStyle w:val="style0"/>
        <w:jc w:val="both"/>
      </w:pPr>
      <w:r>
        <w:rPr/>
      </w:r>
    </w:p>
    <w:p>
      <w:pPr>
        <w:pStyle w:val="style0"/>
        <w:jc w:val="both"/>
      </w:pPr>
      <w:r>
        <w:rPr>
          <w:rFonts w:ascii="ArialMT" w:hAnsi="ArialMT"/>
          <w:color w:val="00000A"/>
          <w:sz w:val="24"/>
        </w:rPr>
        <w:tab/>
        <w:tab/>
        <w:t>26.4.4.боомтын бүсэд хөдөлгөөний аюулгүй байдлыг хангах, байгаль орчны тэнцвэрт байдлыг хадгалахад шаардлагатай арга хэмжээг авч хэрэгжүүлэх;</w:t>
      </w:r>
    </w:p>
    <w:p>
      <w:pPr>
        <w:pStyle w:val="style0"/>
        <w:jc w:val="both"/>
      </w:pPr>
      <w:r>
        <w:rPr/>
      </w:r>
    </w:p>
    <w:p>
      <w:pPr>
        <w:pStyle w:val="style0"/>
        <w:jc w:val="both"/>
      </w:pPr>
      <w:r>
        <w:rPr>
          <w:rFonts w:ascii="ArialMT" w:hAnsi="ArialMT"/>
          <w:color w:val="00000A"/>
          <w:sz w:val="24"/>
        </w:rPr>
        <w:tab/>
        <w:tab/>
        <w:t>26.4.5.Боомтын нэгдсэн захиргааны шийдвэр, Боомтын зөвлөлөөс гаргасан зөвлөмжийг хэрэгжүүлэх ажлыг зохион байгуулах;</w:t>
      </w:r>
    </w:p>
    <w:p>
      <w:pPr>
        <w:pStyle w:val="style0"/>
        <w:jc w:val="both"/>
      </w:pPr>
      <w:r>
        <w:rPr/>
      </w:r>
    </w:p>
    <w:p>
      <w:pPr>
        <w:pStyle w:val="style0"/>
        <w:jc w:val="both"/>
      </w:pPr>
      <w:r>
        <w:rPr>
          <w:rFonts w:ascii="ArialMT" w:hAnsi="ArialMT"/>
          <w:color w:val="00000A"/>
          <w:sz w:val="24"/>
        </w:rPr>
        <w:tab/>
        <w:tab/>
        <w:t xml:space="preserve">26.4.6.боомтын дэд бүтэц, барилга байгууламжийг барьж </w:t>
      </w:r>
      <w:r>
        <w:rPr>
          <w:rFonts w:ascii="ArialMT" w:hAnsi="ArialMT"/>
          <w:color w:val="00000A"/>
          <w:sz w:val="24"/>
          <w:lang w:val="mn-MN"/>
        </w:rPr>
        <w:t>б</w:t>
      </w:r>
      <w:r>
        <w:rPr>
          <w:rFonts w:ascii="ArialMT" w:hAnsi="ArialMT"/>
          <w:color w:val="00000A"/>
          <w:sz w:val="24"/>
        </w:rPr>
        <w:t>айгуулах, засвар, үйлчилгээ хийх ажлыг хариуцан зохион байгуулах;</w:t>
      </w:r>
    </w:p>
    <w:p>
      <w:pPr>
        <w:pStyle w:val="style0"/>
        <w:jc w:val="both"/>
      </w:pPr>
      <w:r>
        <w:rPr/>
      </w:r>
    </w:p>
    <w:p>
      <w:pPr>
        <w:pStyle w:val="style0"/>
        <w:jc w:val="both"/>
      </w:pPr>
      <w:r>
        <w:rPr>
          <w:rFonts w:ascii="ArialMT" w:hAnsi="ArialMT"/>
          <w:color w:val="00000A"/>
          <w:sz w:val="24"/>
        </w:rPr>
        <w:tab/>
        <w:tab/>
        <w:t xml:space="preserve">26.4.7.энэ хуулийн 23.4.6-д заасан журамд нийцүүлэн тухайн </w:t>
      </w:r>
      <w:r>
        <w:rPr>
          <w:rFonts w:ascii="ArialMT" w:hAnsi="ArialMT"/>
          <w:color w:val="00000A"/>
          <w:sz w:val="24"/>
          <w:lang w:val="mn-MN"/>
        </w:rPr>
        <w:t>б</w:t>
      </w:r>
      <w:r>
        <w:rPr>
          <w:rFonts w:ascii="ArialMT" w:hAnsi="ArialMT"/>
          <w:color w:val="00000A"/>
          <w:sz w:val="24"/>
        </w:rPr>
        <w:t>оомтын журам батлах;</w:t>
      </w:r>
    </w:p>
    <w:p>
      <w:pPr>
        <w:pStyle w:val="style0"/>
        <w:jc w:val="both"/>
      </w:pPr>
      <w:r>
        <w:rPr/>
      </w:r>
    </w:p>
    <w:p>
      <w:pPr>
        <w:pStyle w:val="style0"/>
        <w:jc w:val="left"/>
      </w:pPr>
      <w:r>
        <w:rPr>
          <w:rFonts w:ascii="ArialMT" w:hAnsi="ArialMT"/>
          <w:color w:val="00000A"/>
          <w:sz w:val="24"/>
        </w:rPr>
        <w:tab/>
        <w:tab/>
        <w:t>26.4.8.хууль тогтоомжид заасан бусад чиг үүрэг.</w:t>
      </w:r>
    </w:p>
    <w:p>
      <w:pPr>
        <w:pStyle w:val="style0"/>
        <w:jc w:val="both"/>
      </w:pPr>
      <w:r>
        <w:rPr/>
      </w:r>
    </w:p>
    <w:p>
      <w:pPr>
        <w:pStyle w:val="style0"/>
        <w:jc w:val="both"/>
      </w:pPr>
      <w:r>
        <w:rPr>
          <w:rFonts w:ascii="ArialMT" w:hAnsi="ArialMT"/>
          <w:color w:val="00000A"/>
          <w:sz w:val="24"/>
        </w:rPr>
        <w:tab/>
        <w:t xml:space="preserve">26.5.Боомтын захиргаа нь боомтын хяналтын болон аюулгүй байдлыг хангах байгууллага, бусад төрийн хяналтын байгууллагын хяналт шалгалтын үйл ажиллагаанд хөндлөнгөөс оролцохыг хориглоно.” </w:t>
      </w:r>
      <w:r>
        <w:rPr>
          <w:rFonts w:ascii="ArialMT" w:hAnsi="ArialMT"/>
          <w:color w:val="00000A"/>
          <w:sz w:val="24"/>
          <w:lang w:val="mn-MN"/>
        </w:rPr>
        <w:t xml:space="preserve">Санал гаргасан ажлын хэсэг. </w:t>
      </w:r>
    </w:p>
    <w:p>
      <w:pPr>
        <w:pStyle w:val="style0"/>
        <w:jc w:val="both"/>
      </w:pPr>
      <w:r>
        <w:rPr/>
      </w:r>
    </w:p>
    <w:p>
      <w:pPr>
        <w:pStyle w:val="style0"/>
        <w:jc w:val="both"/>
      </w:pPr>
      <w:r>
        <w:rPr>
          <w:rFonts w:ascii="ArialMT" w:hAnsi="ArialMT"/>
          <w:color w:val="00000A"/>
          <w:sz w:val="24"/>
          <w:lang w:val="mn-MN"/>
        </w:rPr>
        <w:tab/>
        <w:t>41 дүгээр саналаар санал хураая. Санал хураалт.</w:t>
      </w:r>
    </w:p>
    <w:p>
      <w:pPr>
        <w:pStyle w:val="style0"/>
        <w:jc w:val="both"/>
      </w:pPr>
      <w:r>
        <w:rPr/>
      </w:r>
    </w:p>
    <w:p>
      <w:pPr>
        <w:pStyle w:val="style0"/>
        <w:jc w:val="both"/>
      </w:pPr>
      <w:r>
        <w:rPr>
          <w:rFonts w:ascii="ArialMT" w:hAnsi="ArialMT"/>
          <w:color w:val="00000A"/>
          <w:sz w:val="24"/>
          <w:lang w:val="mn-MN"/>
        </w:rPr>
        <w:tab/>
        <w:t>43 гишүүн оролцож, 26 гишүүн зөвшөөрч, 60.5 хувийн саналаар 41 дэх санал дэмжигдэж байна.</w:t>
      </w:r>
    </w:p>
    <w:p>
      <w:pPr>
        <w:pStyle w:val="style0"/>
        <w:jc w:val="both"/>
      </w:pPr>
      <w:r>
        <w:rPr/>
      </w:r>
    </w:p>
    <w:p>
      <w:pPr>
        <w:pStyle w:val="style0"/>
        <w:jc w:val="both"/>
      </w:pPr>
      <w:r>
        <w:rPr>
          <w:rFonts w:ascii="ArialMT" w:hAnsi="ArialMT"/>
          <w:color w:val="00000A"/>
          <w:sz w:val="24"/>
          <w:lang w:val="mn-MN"/>
        </w:rPr>
        <w:tab/>
        <w:t>Гончигдорж гишүүн.</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 xml:space="preserve">Р.Гончигдож: </w:t>
      </w:r>
      <w:r>
        <w:rPr>
          <w:rFonts w:ascii="ArialMT" w:hAnsi="ArialMT"/>
          <w:color w:val="00000A"/>
          <w:sz w:val="24"/>
          <w:lang w:val="mn-MN"/>
        </w:rPr>
        <w:t>-...авъя гэж бодож байна л даа. Юу вэ гэхээр зэрэг эхлээд зөвлөл гэчихээд зөвлөл дотор нь ард талын зүйл дотор гарч ирэх захиргаанууд нь дурдагдаж яригдаад байгаа байхгүй юу. Тийм учраас энэ дээр бид нар боомтын нэгдсэн захиргаа гэж 24 дүгээр зүйлийг 23 болгоод, боомтын үндэсний зөвлөлөө 24 дүгээр зүйл нь болгоод, мөн яг үүнтэй адилхнаар боомтын захиргаа гэдэг 26 дугаар зүйлээ 25 болгоод, 25 дугаар зүйл боомтын зүйлээ 26 болгоод ингээд явбал учир зүй, утгын дараалал гарч ирж байгаа ойлголтуудын дараалал нь бол цэгцдээ орох юмаа гэсэн ийм бодол байна л даа. Энийг.</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З.Энхболд:</w:t>
      </w:r>
      <w:r>
        <w:rPr>
          <w:rFonts w:ascii="ArialMT" w:hAnsi="ArialMT"/>
          <w:color w:val="00000A"/>
          <w:sz w:val="24"/>
          <w:lang w:val="mn-MN"/>
        </w:rPr>
        <w:t xml:space="preserve"> -Гончигдорж гишүүний саналаар логик дараалалд нь тэгж оруулах талаар.</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 xml:space="preserve">Р.Гончигдорж: </w:t>
      </w:r>
      <w:r>
        <w:rPr>
          <w:rFonts w:ascii="ArialMT" w:hAnsi="ArialMT"/>
          <w:color w:val="00000A"/>
          <w:sz w:val="24"/>
          <w:lang w:val="mn-MN"/>
        </w:rPr>
        <w:t>-Зүйлийн байрыг нь солих тийм.</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З.Энхболд:</w:t>
      </w:r>
      <w:r>
        <w:rPr>
          <w:rFonts w:ascii="ArialMT" w:hAnsi="ArialMT"/>
          <w:color w:val="00000A"/>
          <w:sz w:val="24"/>
          <w:lang w:val="mn-MN"/>
        </w:rPr>
        <w:t xml:space="preserve"> -Хоёрдугаар хэлэлцүүлэг дээр зүйлийн байрыг нь солих талаар Байнгын хороо шийдвэрээ гаргаарай.</w:t>
      </w:r>
    </w:p>
    <w:p>
      <w:pPr>
        <w:pStyle w:val="style0"/>
        <w:jc w:val="both"/>
      </w:pPr>
      <w:r>
        <w:rPr/>
      </w:r>
    </w:p>
    <w:p>
      <w:pPr>
        <w:pStyle w:val="style0"/>
        <w:jc w:val="both"/>
      </w:pPr>
      <w:r>
        <w:rPr>
          <w:rFonts w:ascii="ArialMT" w:hAnsi="ArialMT"/>
          <w:color w:val="00000A"/>
          <w:sz w:val="24"/>
          <w:lang w:val="mn-MN"/>
        </w:rPr>
        <w:tab/>
        <w:t xml:space="preserve">42 дахь санал. </w:t>
      </w:r>
      <w:r>
        <w:rPr>
          <w:rFonts w:ascii="ArialMT" w:hAnsi="ArialMT"/>
          <w:color w:val="00000A"/>
          <w:sz w:val="24"/>
        </w:rPr>
        <w:t>Төслийн 26 дугаар зүйлийг дор дурдсанаар өөрчлөн найруулж, дугаарыг өөрчлөх:</w:t>
      </w:r>
    </w:p>
    <w:p>
      <w:pPr>
        <w:pStyle w:val="style0"/>
        <w:jc w:val="left"/>
      </w:pPr>
      <w:r>
        <w:rPr/>
      </w:r>
    </w:p>
    <w:p>
      <w:pPr>
        <w:pStyle w:val="style0"/>
        <w:jc w:val="both"/>
      </w:pPr>
      <w:r>
        <w:rPr>
          <w:rFonts w:ascii="ArialMT" w:hAnsi="ArialMT"/>
          <w:color w:val="00000A"/>
          <w:sz w:val="24"/>
        </w:rPr>
        <w:tab/>
        <w:t>“27.1.Боомтын захиргаа нь боомтын дэргэдэх суурьшлын бүсийг хөгжүүлэх асуудлаар нутгийн өөрөө удирдах байгууллага, Засаг даргатай хамтран ажиллана.</w:t>
      </w:r>
    </w:p>
    <w:p>
      <w:pPr>
        <w:pStyle w:val="style0"/>
        <w:jc w:val="both"/>
      </w:pPr>
      <w:r>
        <w:rPr/>
      </w:r>
    </w:p>
    <w:p>
      <w:pPr>
        <w:pStyle w:val="style0"/>
        <w:jc w:val="both"/>
      </w:pPr>
      <w:r>
        <w:rPr>
          <w:rFonts w:ascii="ArialMT" w:hAnsi="ArialMT"/>
          <w:color w:val="00000A"/>
          <w:sz w:val="24"/>
        </w:rPr>
        <w:tab/>
        <w:t xml:space="preserve">27.2.Боомтын зөвлөл нь боомтын асуудлаар нутгийн өөрөө удирдах байгууллага, Засаг даргад зөвлөмж өгч болно.” </w:t>
      </w:r>
      <w:r>
        <w:rPr>
          <w:rFonts w:ascii="ArialMT" w:hAnsi="ArialMT"/>
          <w:color w:val="00000A"/>
          <w:sz w:val="24"/>
          <w:lang w:val="mn-MN"/>
        </w:rPr>
        <w:t>Санал гаргасан ажлын хэсэг. Санал хураая.</w:t>
      </w:r>
    </w:p>
    <w:p>
      <w:pPr>
        <w:pStyle w:val="style0"/>
        <w:jc w:val="both"/>
      </w:pPr>
      <w:r>
        <w:rPr/>
      </w:r>
    </w:p>
    <w:p>
      <w:pPr>
        <w:pStyle w:val="style0"/>
        <w:jc w:val="both"/>
      </w:pPr>
      <w:r>
        <w:rPr>
          <w:rFonts w:ascii="ArialMT" w:hAnsi="ArialMT"/>
          <w:color w:val="00000A"/>
          <w:sz w:val="24"/>
          <w:lang w:val="mn-MN"/>
        </w:rPr>
        <w:tab/>
        <w:t>42 гишүүн оролцож, 25 гишүүн зөвшөөрч, 59.5 хувийн саналаар 42 дахь санал дэмжигдэж байна.</w:t>
      </w:r>
    </w:p>
    <w:p>
      <w:pPr>
        <w:pStyle w:val="style0"/>
        <w:jc w:val="both"/>
      </w:pPr>
      <w:r>
        <w:rPr/>
      </w:r>
    </w:p>
    <w:p>
      <w:pPr>
        <w:pStyle w:val="style0"/>
        <w:jc w:val="both"/>
      </w:pPr>
      <w:r>
        <w:rPr>
          <w:rFonts w:ascii="ArialMT" w:hAnsi="ArialMT"/>
          <w:color w:val="00000A"/>
          <w:sz w:val="24"/>
          <w:lang w:val="mn-MN"/>
        </w:rPr>
        <w:tab/>
        <w:t>43 дахь санал.</w:t>
      </w:r>
      <w:r>
        <w:rPr>
          <w:rFonts w:ascii="Arial-BoldMT" w:hAnsi="Arial-BoldMT"/>
          <w:b/>
          <w:color w:val="00000A"/>
          <w:sz w:val="24"/>
          <w:lang w:val="mn-MN"/>
        </w:rPr>
        <w:t xml:space="preserve"> </w:t>
      </w:r>
      <w:r>
        <w:rPr>
          <w:rFonts w:ascii="ArialMT" w:hAnsi="ArialMT"/>
          <w:color w:val="00000A"/>
          <w:sz w:val="24"/>
        </w:rPr>
        <w:t>Төслийн 27 дугаар зүйлийг дор дурдсанаар өөрчлөн найруулж, дугаарыг өөрчлөх:</w:t>
      </w:r>
    </w:p>
    <w:p>
      <w:pPr>
        <w:pStyle w:val="style0"/>
        <w:jc w:val="both"/>
      </w:pPr>
      <w:r>
        <w:rPr/>
      </w:r>
    </w:p>
    <w:p>
      <w:pPr>
        <w:pStyle w:val="style0"/>
        <w:jc w:val="both"/>
      </w:pPr>
      <w:r>
        <w:rPr>
          <w:rFonts w:ascii="ArialMT" w:hAnsi="ArialMT"/>
          <w:color w:val="00000A"/>
          <w:sz w:val="24"/>
        </w:rPr>
        <w:tab/>
        <w:t>“28.1.Боомтын тухай хууль тогтоомж зөрчсөн гэм буруутай этгээдэд эрүүгийн хариуцлага хүлээлгэхээргүй бол зөрчлийн шинж байдлыг харгалзан эрх бүхий улсын байцаагч дараах хариуцлага хүлээлгэнэ:</w:t>
      </w:r>
    </w:p>
    <w:p>
      <w:pPr>
        <w:pStyle w:val="style0"/>
        <w:jc w:val="both"/>
      </w:pPr>
      <w:r>
        <w:rPr/>
      </w:r>
    </w:p>
    <w:p>
      <w:pPr>
        <w:pStyle w:val="style0"/>
        <w:jc w:val="both"/>
      </w:pPr>
      <w:r>
        <w:rPr>
          <w:rFonts w:ascii="ArialMT" w:hAnsi="ArialMT"/>
          <w:color w:val="00000A"/>
          <w:sz w:val="24"/>
        </w:rPr>
        <w:tab/>
        <w:tab/>
        <w:t>28.1.1.энэ хуулийн 14.4-д заасан журмыг зөрчсөн бол нэг сарын хөдөлмөрийн хөлсний доод хэмжээг 1-4 дахин нэмэгдүүлсэнтэй тэнцэх хэмжээний төгрөгөөр торгох;</w:t>
      </w:r>
    </w:p>
    <w:p>
      <w:pPr>
        <w:pStyle w:val="style0"/>
        <w:jc w:val="both"/>
      </w:pPr>
      <w:r>
        <w:rPr/>
      </w:r>
    </w:p>
    <w:p>
      <w:pPr>
        <w:pStyle w:val="style0"/>
        <w:jc w:val="both"/>
      </w:pPr>
      <w:r>
        <w:rPr>
          <w:rFonts w:ascii="ArialMT" w:hAnsi="ArialMT"/>
          <w:color w:val="00000A"/>
          <w:sz w:val="24"/>
        </w:rPr>
        <w:tab/>
        <w:tab/>
        <w:t>28.1.2.энэ хуулийн 23.4.6, 26.4.7-д заасан журмыг зөрчсөн бол нэг сарын хөдөлмөрийн хөлсний доод хэмжээг 2-3 дахин нэмэгдүүлсэнтэй тэнцэх хэмжээний төгрөгөөр торгох;</w:t>
      </w:r>
    </w:p>
    <w:p>
      <w:pPr>
        <w:pStyle w:val="style0"/>
        <w:jc w:val="both"/>
      </w:pPr>
      <w:r>
        <w:rPr/>
      </w:r>
    </w:p>
    <w:p>
      <w:pPr>
        <w:pStyle w:val="style0"/>
        <w:jc w:val="both"/>
      </w:pPr>
      <w:r>
        <w:rPr>
          <w:rFonts w:ascii="ArialMT" w:hAnsi="ArialMT"/>
          <w:color w:val="00000A"/>
          <w:sz w:val="24"/>
        </w:rPr>
        <w:tab/>
        <w:tab/>
        <w:t>28.1.3.энэ хуулийн 12.3-т заасан журмыг зөрчсөн бол нэг сарын хөдөлмөрийн хөлсний доод хэмжээг 7-14 дахин нэмэгдүүлсэнтэй тэнцэх хэмжээний төгрөгөөр торгох буюу үйл ажиллагаа явуулах эрхийг нь хасах.</w:t>
      </w:r>
    </w:p>
    <w:p>
      <w:pPr>
        <w:pStyle w:val="style0"/>
        <w:jc w:val="both"/>
      </w:pPr>
      <w:r>
        <w:rPr/>
      </w:r>
    </w:p>
    <w:p>
      <w:pPr>
        <w:pStyle w:val="style0"/>
        <w:jc w:val="both"/>
      </w:pPr>
      <w:r>
        <w:rPr>
          <w:rFonts w:ascii="ArialMT" w:hAnsi="ArialMT"/>
          <w:color w:val="00000A"/>
          <w:sz w:val="24"/>
        </w:rPr>
        <w:tab/>
        <w:t>28.2.Боомтын хөгжлийн ерөнхий төлөвлөгөөг зөрчиж дэд бүтэц, барилга байгууламж барьсан бол шүүхийн шийдвэрээр уг гэм буруутай этгээдийн зардлаар дэд бүтэц, барилга байгууламжийг албадан нурааж, гэм буруутай этгээдийг нэг сарын хөдөлмөрийн хөлсний доод хэмжээг 71-106 дахин нэмэгдүүлсэнтэй тэнцэх хэмжээний төгрөгөөр торгоно.</w:t>
      </w:r>
    </w:p>
    <w:p>
      <w:pPr>
        <w:pStyle w:val="style0"/>
        <w:jc w:val="both"/>
      </w:pPr>
      <w:r>
        <w:rPr/>
      </w:r>
    </w:p>
    <w:p>
      <w:pPr>
        <w:pStyle w:val="style0"/>
        <w:jc w:val="both"/>
      </w:pPr>
      <w:r>
        <w:rPr>
          <w:rFonts w:ascii="ArialMT" w:hAnsi="ArialMT"/>
          <w:color w:val="00000A"/>
          <w:sz w:val="24"/>
        </w:rPr>
        <w:tab/>
        <w:t>28.3.Энэ хуулийн 12.3-т заасан журмыг зөрчиж тусгай зориулалтын агуулахыг зорчигч, хүн амын нягтрал ихтэй газар барьсан бол шүүхийн шийдвэрээр гэм буруутай этгээдийн зардлаар албадан нурааж, гэм буруутай этгээдийг нэг сарын хөдөлмөрийн хөлсний доод хэмжээг 71-106 дахин нэмэгдүүлсэнтэй тэнцэх хэмжээний төгрөгөөр торгоно.</w:t>
      </w:r>
    </w:p>
    <w:p>
      <w:pPr>
        <w:pStyle w:val="style0"/>
        <w:jc w:val="both"/>
      </w:pPr>
      <w:r>
        <w:rPr/>
      </w:r>
    </w:p>
    <w:p>
      <w:pPr>
        <w:pStyle w:val="style0"/>
        <w:jc w:val="both"/>
      </w:pPr>
      <w:r>
        <w:rPr>
          <w:rFonts w:ascii="ArialMT" w:hAnsi="ArialMT"/>
          <w:color w:val="00000A"/>
          <w:sz w:val="24"/>
        </w:rPr>
        <w:tab/>
        <w:t xml:space="preserve">28.4.Энэ хуулийг зөрчсөний улмаас учирсан хохирлыг холбогдох хуульд заасны дагуу гэм буруутай этгээдээр нөхөн төлүүлнэ.” </w:t>
      </w:r>
      <w:r>
        <w:rPr>
          <w:rFonts w:ascii="ArialMT" w:hAnsi="ArialMT"/>
          <w:color w:val="00000A"/>
          <w:sz w:val="24"/>
          <w:lang w:val="mn-MN"/>
        </w:rPr>
        <w:t>Санал гаргасан ажлын хэсэг. Санал хураах уу. Санал хураая.  Санал хурааж байна.</w:t>
      </w:r>
    </w:p>
    <w:p>
      <w:pPr>
        <w:pStyle w:val="style0"/>
        <w:jc w:val="both"/>
      </w:pPr>
      <w:r>
        <w:rPr/>
      </w:r>
    </w:p>
    <w:p>
      <w:pPr>
        <w:pStyle w:val="style0"/>
        <w:jc w:val="both"/>
      </w:pPr>
      <w:r>
        <w:rPr>
          <w:rFonts w:ascii="ArialMT" w:hAnsi="ArialMT"/>
          <w:color w:val="00000A"/>
          <w:sz w:val="24"/>
          <w:lang w:val="mn-MN"/>
        </w:rPr>
        <w:tab/>
        <w:t>44 гишүүн оролцож, 28 гишүүн зөвшөөрч, 63.6 хувийн саналаар 43 дахь санал дэмжигдэж байна.</w:t>
      </w:r>
    </w:p>
    <w:p>
      <w:pPr>
        <w:pStyle w:val="style0"/>
        <w:jc w:val="both"/>
      </w:pPr>
      <w:r>
        <w:rPr/>
      </w:r>
    </w:p>
    <w:p>
      <w:pPr>
        <w:pStyle w:val="style0"/>
        <w:jc w:val="both"/>
      </w:pPr>
      <w:r>
        <w:rPr>
          <w:rFonts w:ascii="ArialMT" w:hAnsi="ArialMT"/>
          <w:color w:val="00000A"/>
          <w:sz w:val="24"/>
          <w:lang w:val="mn-MN"/>
        </w:rPr>
        <w:tab/>
        <w:t xml:space="preserve">44 дэх санал. </w:t>
      </w:r>
      <w:r>
        <w:rPr>
          <w:rFonts w:ascii="ArialMT" w:hAnsi="ArialMT"/>
          <w:color w:val="00000A"/>
          <w:sz w:val="24"/>
        </w:rPr>
        <w:t xml:space="preserve">Хуулийг 2014 оны 01 дүгээр сарын 01-ний өдрөөс эхлэн дагаж мөрдөх. </w:t>
      </w:r>
      <w:r>
        <w:rPr>
          <w:rFonts w:ascii="ArialMT" w:hAnsi="ArialMT"/>
          <w:color w:val="00000A"/>
          <w:sz w:val="24"/>
          <w:lang w:val="mn-MN"/>
        </w:rPr>
        <w:t xml:space="preserve">Санал гаргасан ажлын хэсэг. Санал хураая. </w:t>
      </w:r>
    </w:p>
    <w:p>
      <w:pPr>
        <w:pStyle w:val="style0"/>
        <w:jc w:val="both"/>
      </w:pPr>
      <w:r>
        <w:rPr>
          <w:rFonts w:ascii="ArialMT" w:hAnsi="ArialMT"/>
          <w:color w:val="00000A"/>
          <w:sz w:val="24"/>
          <w:lang w:val="mn-MN"/>
        </w:rPr>
        <w:tab/>
        <w:t>44 гишүүн оролцож, 28 гишүүн зөвшөөрч, 63.6 хувийн саналаар 44 дэх санал дэмжигдэж байна.</w:t>
      </w:r>
    </w:p>
    <w:p>
      <w:pPr>
        <w:pStyle w:val="style0"/>
        <w:jc w:val="both"/>
      </w:pPr>
      <w:r>
        <w:rPr/>
      </w:r>
    </w:p>
    <w:p>
      <w:pPr>
        <w:pStyle w:val="style0"/>
        <w:jc w:val="both"/>
      </w:pPr>
      <w:r>
        <w:rPr>
          <w:rFonts w:ascii="ArialMT" w:hAnsi="ArialMT"/>
          <w:color w:val="00000A"/>
          <w:sz w:val="24"/>
          <w:lang w:val="mn-MN"/>
        </w:rPr>
        <w:tab/>
        <w:t>Үүгээр боомтын тухай хуулийн санал хураалт дуусч байна. Одоо Боомтын тухай хуулийг дагаж өргөн баригдсан бусад хуулиудад оруулсан зарчмын зөрүүтэй саналаар санал хурааж эхэлье.</w:t>
      </w:r>
    </w:p>
    <w:p>
      <w:pPr>
        <w:pStyle w:val="style0"/>
        <w:jc w:val="both"/>
      </w:pPr>
      <w:r>
        <w:rPr/>
      </w:r>
    </w:p>
    <w:p>
      <w:pPr>
        <w:pStyle w:val="style0"/>
        <w:jc w:val="both"/>
      </w:pPr>
      <w:r>
        <w:rPr>
          <w:rFonts w:ascii="ArialMT" w:hAnsi="ArialMT"/>
          <w:color w:val="00000A"/>
          <w:sz w:val="24"/>
          <w:lang w:val="mn-MN"/>
        </w:rPr>
        <w:tab/>
        <w:t>Гончигдорж гишүүн.</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Р.Гончигдорж:</w:t>
      </w:r>
      <w:r>
        <w:rPr>
          <w:rFonts w:ascii="ArialMT" w:hAnsi="ArialMT"/>
          <w:color w:val="00000A"/>
          <w:sz w:val="24"/>
          <w:lang w:val="mn-MN"/>
        </w:rPr>
        <w:t xml:space="preserve"> -Хоёрдугаар хэлэлцүүлэгт оруулж ирэхдээ саяны 27 дугаар зүйлийг өөрчлөн найруулаад, 28 болголоо шүү дээ тийм ээ. Энэ дотор байгаа нөгөө торгууль санкцийн хэв хэмжээнүүдийг төддүгээр зүйлийг зөрчсөн бол, төддүгээр зүйлийн төдийг зөрчсөн бол гэсэн ийм дугааруудыг дахин хянахад дугаарууд нь өөр болсон байж болзошгүйгээр байгаа. Тухайлах юм бол одоо 4.4-т заасан журмыг зөрчсөн бол гэдэг юм уу эсвэл 14.3-т заасан журмыг зөрчсөн юм уу. Энийг чинь заримыг нь хасаад, заримыг нь шилжүүлээд ингээд явчихсан шүү дээ.</w:t>
      </w:r>
    </w:p>
    <w:p>
      <w:pPr>
        <w:pStyle w:val="style0"/>
        <w:jc w:val="both"/>
      </w:pPr>
      <w:r>
        <w:rPr/>
      </w:r>
    </w:p>
    <w:p>
      <w:pPr>
        <w:pStyle w:val="style0"/>
        <w:jc w:val="both"/>
      </w:pPr>
      <w:r>
        <w:rPr>
          <w:rFonts w:ascii="ArialMT" w:hAnsi="ArialMT"/>
          <w:color w:val="00000A"/>
          <w:sz w:val="24"/>
          <w:lang w:val="mn-MN"/>
        </w:rPr>
        <w:tab/>
        <w:t>Тийм учраас энэ зарчмын биш энэ зүйл, заалтуудын дугаарууд нь оногдох зөв зөв дугаартаа оруулах тийм өөрчлөлт орж болзошгүй байдал байгаа.</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З.Энхболд:</w:t>
      </w:r>
      <w:r>
        <w:rPr>
          <w:rFonts w:ascii="ArialMT" w:hAnsi="ArialMT"/>
          <w:color w:val="00000A"/>
          <w:sz w:val="24"/>
          <w:lang w:val="mn-MN"/>
        </w:rPr>
        <w:t xml:space="preserve"> -Зүйл, заалтын дугаар ихээхэн хэмжээгээр өөрчлөгдсөн учраас яг одоо өөрчлөгдсөн шинэ дугаараар нь олж тавихыг Байнгын хороон дээр шийдье.</w:t>
      </w:r>
    </w:p>
    <w:p>
      <w:pPr>
        <w:pStyle w:val="style0"/>
        <w:jc w:val="both"/>
      </w:pPr>
      <w:r>
        <w:rPr/>
      </w:r>
    </w:p>
    <w:p>
      <w:pPr>
        <w:pStyle w:val="style0"/>
        <w:jc w:val="both"/>
      </w:pPr>
      <w:r>
        <w:rPr>
          <w:rFonts w:ascii="ArialMT" w:hAnsi="ArialMT"/>
          <w:b/>
          <w:bCs/>
          <w:color w:val="00000A"/>
          <w:sz w:val="24"/>
          <w:lang w:val="mn-MN"/>
        </w:rPr>
        <w:tab/>
        <w:t>Р.Гончигдорж:</w:t>
      </w:r>
      <w:r>
        <w:rPr>
          <w:rFonts w:ascii="ArialMT" w:hAnsi="ArialMT"/>
          <w:color w:val="00000A"/>
          <w:sz w:val="24"/>
          <w:lang w:val="mn-MN"/>
        </w:rPr>
        <w:t xml:space="preserve"> -За баярлалаа.</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З.Энхболд:</w:t>
      </w:r>
      <w:r>
        <w:rPr>
          <w:rFonts w:ascii="ArialMT" w:hAnsi="ArialMT"/>
          <w:color w:val="00000A"/>
          <w:sz w:val="24"/>
          <w:lang w:val="mn-MN"/>
        </w:rPr>
        <w:t xml:space="preserve"> -Алинаар нь хураах юм одоо. Хилийн боомтын дэмжигдээгүй 1 санал байгаа юм байна. Хилийн боомтын хуулийн сүүлчийн санал хураалт. </w:t>
      </w:r>
    </w:p>
    <w:p>
      <w:pPr>
        <w:pStyle w:val="style0"/>
        <w:jc w:val="both"/>
      </w:pPr>
      <w:r>
        <w:rPr/>
      </w:r>
    </w:p>
    <w:p>
      <w:pPr>
        <w:pStyle w:val="style0"/>
        <w:jc w:val="both"/>
      </w:pPr>
      <w:r>
        <w:rPr>
          <w:rFonts w:ascii="ArialMT" w:hAnsi="ArialMT"/>
          <w:color w:val="00000A"/>
          <w:sz w:val="24"/>
          <w:lang w:val="mn-MN"/>
        </w:rPr>
        <w:tab/>
      </w:r>
      <w:r>
        <w:rPr>
          <w:color w:val="00000A"/>
          <w:sz w:val="24"/>
          <w:lang w:val="mn-MN"/>
        </w:rPr>
        <w:t>Аюулгүй байдал, гадаад бодлогын болон Хууль зүйн байнгын хорооны дэмжээгүй санал байна.</w:t>
      </w:r>
    </w:p>
    <w:p>
      <w:pPr>
        <w:pStyle w:val="style0"/>
        <w:jc w:val="both"/>
      </w:pPr>
      <w:r>
        <w:rPr/>
      </w:r>
    </w:p>
    <w:p>
      <w:pPr>
        <w:pStyle w:val="style0"/>
        <w:jc w:val="both"/>
      </w:pPr>
      <w:r>
        <w:rPr>
          <w:color w:val="00000A"/>
          <w:sz w:val="24"/>
          <w:lang w:val="mn-MN"/>
        </w:rPr>
        <w:tab/>
        <w:t>1.Хилийн боомтын тухай хуулийн төслийн 23 дугаар зүйлийн 23.1 дэх хэсгийг доор дурдсанаар өөрчлөн найруулах:</w:t>
      </w:r>
    </w:p>
    <w:p>
      <w:pPr>
        <w:pStyle w:val="style0"/>
        <w:jc w:val="both"/>
      </w:pPr>
      <w:r>
        <w:rPr/>
      </w:r>
    </w:p>
    <w:p>
      <w:pPr>
        <w:pStyle w:val="style0"/>
        <w:jc w:val="both"/>
      </w:pPr>
      <w:r>
        <w:rPr>
          <w:color w:val="00000A"/>
          <w:sz w:val="24"/>
          <w:lang w:val="mn-MN"/>
        </w:rPr>
        <w:tab/>
        <w:t xml:space="preserve">23.1.Боомтыг ажиллуулах, хөгжүүлэх, боомт дахь байгууллагуудын үйл ажиллагааг уялдуулах, нэгдсэн удирдлага, зохицуулалтаар хангах үүрэг бүхий боомтын нэгдсэн захиргаа Монгол Улсын Шадар сайдын удирдлагад ажиллана. Санал гаргасан Улсын Их Хурал дахь МАХН, МҮАН-ын Шударга ёс, эвслийн бүлэг. Цөөнх болсон Улсын Их Хурлын гишүүн Энхбаяр. </w:t>
      </w:r>
    </w:p>
    <w:p>
      <w:pPr>
        <w:pStyle w:val="style0"/>
        <w:jc w:val="both"/>
      </w:pPr>
      <w:r>
        <w:rPr/>
      </w:r>
    </w:p>
    <w:p>
      <w:pPr>
        <w:pStyle w:val="style0"/>
        <w:jc w:val="both"/>
      </w:pPr>
      <w:r>
        <w:rPr>
          <w:color w:val="00000A"/>
          <w:sz w:val="24"/>
          <w:lang w:val="mn-MN"/>
        </w:rPr>
        <w:tab/>
        <w:t>Батцэрэг гишүүн, Дэмбэрэл гишүүн.</w:t>
      </w:r>
    </w:p>
    <w:p>
      <w:pPr>
        <w:pStyle w:val="style0"/>
        <w:jc w:val="both"/>
      </w:pPr>
      <w:r>
        <w:rPr/>
      </w:r>
    </w:p>
    <w:p>
      <w:pPr>
        <w:pStyle w:val="style0"/>
        <w:jc w:val="both"/>
      </w:pPr>
      <w:r>
        <w:rPr>
          <w:color w:val="00000A"/>
          <w:sz w:val="24"/>
          <w:lang w:val="mn-MN"/>
        </w:rPr>
        <w:tab/>
      </w:r>
      <w:r>
        <w:rPr>
          <w:b/>
          <w:bCs/>
          <w:color w:val="00000A"/>
          <w:sz w:val="24"/>
          <w:lang w:val="mn-MN"/>
        </w:rPr>
        <w:t>Н.Батцэрэг:</w:t>
      </w:r>
      <w:r>
        <w:rPr>
          <w:color w:val="00000A"/>
          <w:sz w:val="24"/>
          <w:lang w:val="mn-MN"/>
        </w:rPr>
        <w:t xml:space="preserve"> -Баярлалаа. Тэгэхээр энэ Засгийн газрын гаргасан санал дээр манай Засгийн газрын оруулж ирсэн төсөл дээр бүлэг дээрээ нэлээн ярилцаад, энэ боомтын үндэсний зөвлөлийн дарга нь хэн байх юм, боомтын захиргаа Засгийн газрын аль гишүүний эрхлэх асуудлын хүрээнд багтаж ажиллах юм бэ гэдэг дээр нэлээн ярилцсан юмаа.</w:t>
      </w:r>
    </w:p>
    <w:p>
      <w:pPr>
        <w:pStyle w:val="style0"/>
        <w:jc w:val="both"/>
      </w:pPr>
      <w:r>
        <w:rPr/>
      </w:r>
    </w:p>
    <w:p>
      <w:pPr>
        <w:pStyle w:val="style0"/>
        <w:jc w:val="both"/>
      </w:pPr>
      <w:r>
        <w:rPr>
          <w:color w:val="00000A"/>
          <w:sz w:val="24"/>
          <w:lang w:val="mn-MN"/>
        </w:rPr>
        <w:tab/>
        <w:t xml:space="preserve">Тэгээд ийм зарчмын зөрүүтэй саналын томьёолол гаргасан. Үүний дараа анхны хэлэлцүүлэг эхэлж байхад Засгийн газрын 2 гишүүн ирж уулзсан юм байгаа юм. Тэгээд Засгийн газрынхаа өргөн барьсан энэ төслийн үндэслэлийг нэлээн сайн тайлбарласан. Үүний дотор гол хэлж байгаа үндэслэл нь Засгийн газрын Хэрэг эрхлэх газрын дарга Монгол Улсын сайдын эрхлэх асуудлын хүрээнд бол та бүхэнд Засгийн газрын тухай хуулиар шинэчлэлийн бодлогын асуудлыг суулгаж өгсөн. </w:t>
      </w:r>
    </w:p>
    <w:p>
      <w:pPr>
        <w:pStyle w:val="style0"/>
        <w:jc w:val="both"/>
      </w:pPr>
      <w:r>
        <w:rPr/>
      </w:r>
    </w:p>
    <w:p>
      <w:pPr>
        <w:pStyle w:val="style0"/>
        <w:jc w:val="both"/>
      </w:pPr>
      <w:r>
        <w:rPr>
          <w:color w:val="00000A"/>
          <w:sz w:val="24"/>
          <w:lang w:val="mn-MN"/>
        </w:rPr>
        <w:tab/>
        <w:t>Шинэчлэлийн бодлогын асуудлын хүрээнд хийгдэж байгаа нэг том ажил нь бол чухамдаа энэ хилийн боомтын тухай хууль өргөн барьсан, хилийн боомтын чиглэлээр энэ чиг үүрэг гүйцэтгэдэг байгууллагуудыг шинэ түвшинд гаргаж ирж, нэгдсэн зохион байгуулалт, үйл ажиллагаатай болгож байгаа явдал юмаа. Ийм учраас энэ төслийн энэ заалтыг хүндэтгэн, бид нарын гаргаж байгаа үндэслэлийг харж үзээч ээ гэдэг ийм хүсэлтийг тавьсан.</w:t>
      </w:r>
    </w:p>
    <w:p>
      <w:pPr>
        <w:pStyle w:val="style0"/>
        <w:jc w:val="both"/>
      </w:pPr>
      <w:r>
        <w:rPr/>
      </w:r>
    </w:p>
    <w:p>
      <w:pPr>
        <w:pStyle w:val="style0"/>
        <w:jc w:val="both"/>
      </w:pPr>
      <w:r>
        <w:rPr>
          <w:color w:val="00000A"/>
          <w:sz w:val="24"/>
          <w:lang w:val="mn-MN"/>
        </w:rPr>
        <w:tab/>
        <w:t xml:space="preserve">Энийг бид нар бас ярилцаж байгаад энэ зарчмын зөрүүтэй гаргаж байгаа саналын томьёоллоо татан авч байна. </w:t>
      </w:r>
    </w:p>
    <w:p>
      <w:pPr>
        <w:pStyle w:val="style0"/>
        <w:jc w:val="both"/>
      </w:pPr>
      <w:r>
        <w:rPr/>
      </w:r>
    </w:p>
    <w:p>
      <w:pPr>
        <w:pStyle w:val="style0"/>
        <w:jc w:val="both"/>
      </w:pPr>
      <w:r>
        <w:rPr>
          <w:color w:val="00000A"/>
          <w:sz w:val="24"/>
          <w:lang w:val="mn-MN"/>
        </w:rPr>
        <w:tab/>
      </w:r>
      <w:r>
        <w:rPr>
          <w:b/>
          <w:bCs/>
          <w:color w:val="00000A"/>
          <w:sz w:val="24"/>
          <w:lang w:val="mn-MN"/>
        </w:rPr>
        <w:t>З.Энхболд:</w:t>
      </w:r>
      <w:r>
        <w:rPr>
          <w:color w:val="00000A"/>
          <w:sz w:val="24"/>
          <w:lang w:val="mn-MN"/>
        </w:rPr>
        <w:t xml:space="preserve"> -Санал гаргасан Батцэрэг гишүүн саналаа татаж авчхаар үг хэлэх хэрэг байна уу. Одоо санал хураахаа больчихлоо л доо. Өөр юм ярих боломжгүй л дээ. Энийг ярих гэхээр санал хураах шаардлагагүй болчихлоо л доо.</w:t>
      </w:r>
    </w:p>
    <w:p>
      <w:pPr>
        <w:pStyle w:val="style0"/>
        <w:jc w:val="both"/>
      </w:pPr>
      <w:r>
        <w:rPr/>
      </w:r>
    </w:p>
    <w:p>
      <w:pPr>
        <w:pStyle w:val="style0"/>
        <w:jc w:val="both"/>
      </w:pPr>
      <w:r>
        <w:rPr>
          <w:color w:val="00000A"/>
          <w:sz w:val="24"/>
          <w:lang w:val="mn-MN"/>
        </w:rPr>
        <w:tab/>
        <w:t>За Дэмбэрэл гишүүн.</w:t>
      </w:r>
    </w:p>
    <w:p>
      <w:pPr>
        <w:pStyle w:val="style0"/>
        <w:jc w:val="both"/>
      </w:pPr>
      <w:r>
        <w:rPr/>
      </w:r>
    </w:p>
    <w:p>
      <w:pPr>
        <w:pStyle w:val="style0"/>
        <w:jc w:val="both"/>
      </w:pPr>
      <w:r>
        <w:rPr>
          <w:color w:val="00000A"/>
          <w:sz w:val="24"/>
          <w:lang w:val="mn-MN"/>
        </w:rPr>
        <w:tab/>
      </w:r>
      <w:r>
        <w:rPr>
          <w:b/>
          <w:bCs/>
          <w:color w:val="00000A"/>
          <w:sz w:val="24"/>
          <w:lang w:val="mn-MN"/>
        </w:rPr>
        <w:t xml:space="preserve">Д.Дэмбэрэл: </w:t>
      </w:r>
      <w:r>
        <w:rPr>
          <w:color w:val="00000A"/>
          <w:sz w:val="24"/>
          <w:lang w:val="mn-MN"/>
        </w:rPr>
        <w:t>-Тэгэхээр энэ боомтын нэгдсэн захиргаа байгуулна, орон тоо, бүтцийг Засгийн газар батална. Одоо ингээд үргэлжлүүлээд маргаан болж байгаа юм л даа. Боомтын нэгдсэн захиргааг Засгийн газрын Хэрэг эрхлэх газрын дарга нь командална. Үгүй бол Шадар сайд авна гээд. Угаасаа ингэж маргаж байхын шаардлага байхгүй байгаа юм л даа.</w:t>
      </w:r>
    </w:p>
    <w:p>
      <w:pPr>
        <w:pStyle w:val="style0"/>
        <w:jc w:val="both"/>
      </w:pPr>
      <w:r>
        <w:rPr/>
      </w:r>
    </w:p>
    <w:p>
      <w:pPr>
        <w:pStyle w:val="style0"/>
        <w:jc w:val="both"/>
      </w:pPr>
      <w:r>
        <w:rPr>
          <w:color w:val="00000A"/>
          <w:sz w:val="24"/>
          <w:lang w:val="mn-MN"/>
        </w:rPr>
        <w:tab/>
        <w:t>Сая Батцэрэг гишүүн энийг бол бүхэлд нь ерөөсөө тэр боомтын нэгдсэн захиргаа гэдгийг татчихмаар байгаа юм л  даа. Энэ нөгөө нэг болохоор Засгийн газарт нэг их үүрэг өгөөд л, зохион байгуулалтын бүтэц батлуулаад л, орон тоо өгөөд л ингээд байдаг. Нөгөө аман дээрээ болохоор төр данхайгаад, бүдүүрээд, таргалаад, одоо энийг л гуалиг нарийхан болгоно, тураана, их ухаалаг болгоно гээд. Энэ ам ажил хоёр яаж зөрч байнаа.</w:t>
      </w:r>
    </w:p>
    <w:p>
      <w:pPr>
        <w:pStyle w:val="style0"/>
        <w:jc w:val="both"/>
      </w:pPr>
      <w:r>
        <w:rPr/>
      </w:r>
    </w:p>
    <w:p>
      <w:pPr>
        <w:pStyle w:val="style0"/>
        <w:jc w:val="both"/>
      </w:pPr>
      <w:r>
        <w:rPr>
          <w:color w:val="00000A"/>
          <w:sz w:val="24"/>
          <w:lang w:val="mn-MN"/>
        </w:rPr>
        <w:tab/>
        <w:t>Уг нь бол Улсын Их Хурлын дарга ерөөсөө алх цохичихмоор байгаа юм л даа. Энэ нэгдсэн захиргаа гэдгээ боль оо. Тэр үндэсний зөвлөлд ажлын алба байна аа гээд ингэчих юм бол угаасаа энэ Шадар сайд Засгийн газрын Хэрэг эрхлэх газрын хоёрын хооронд нохой яс булаацалдаж байгаа юм шиг асуудал гарахгүй байхгүй юу. Тэгэхээр энийг бол ингээд энэ томорсон төрөө ухаалаг төр болгоё гэдэг энэ хүрээнд асуудлаа шийдээд явж яагаад болдоггүй юм бэ.</w:t>
      </w:r>
    </w:p>
    <w:p>
      <w:pPr>
        <w:pStyle w:val="style0"/>
        <w:jc w:val="both"/>
      </w:pPr>
      <w:r>
        <w:rPr/>
      </w:r>
    </w:p>
    <w:p>
      <w:pPr>
        <w:pStyle w:val="style0"/>
        <w:jc w:val="both"/>
      </w:pPr>
      <w:r>
        <w:rPr>
          <w:color w:val="00000A"/>
          <w:sz w:val="24"/>
          <w:lang w:val="mn-MN"/>
        </w:rPr>
        <w:tab/>
        <w:t xml:space="preserve">Гурав дахь хэлэлцүүлгийн үед боомтын ерөнхий захиргаа гэдгийг бол ерөөсөө больё гээд тэр Засгийн газар нэг журам гаргана, Засгийн газар нэг орон тоо, бүтэц батална гэсэн юмнууд л хасагдана шүү дээ. Тэгээд бусад нь бол хэвийн явж байгаа шүү дээ. Энэ ингэж асуудал зохицуулж болдоггүй юм уу. </w:t>
      </w:r>
    </w:p>
    <w:p>
      <w:pPr>
        <w:pStyle w:val="style0"/>
        <w:jc w:val="both"/>
      </w:pPr>
      <w:r>
        <w:rPr/>
      </w:r>
    </w:p>
    <w:p>
      <w:pPr>
        <w:pStyle w:val="style0"/>
        <w:jc w:val="both"/>
      </w:pPr>
      <w:r>
        <w:rPr>
          <w:color w:val="00000A"/>
          <w:sz w:val="24"/>
          <w:lang w:val="mn-MN"/>
        </w:rPr>
        <w:tab/>
        <w:t>Саяын асуудлыг бол ингэж шийдчихэж болно шүү дээ Их Хурлын даргаа. Та бол алх цохиход л хангалттай. Нөгөө дан төрөө ухаалаг төр болгох тийшээ хандаж байхаа эхний алхам болж харагдана даа. Энэ бол ойлгомжтой, инээлдэх биш ойлгомжтой зүйл байхгүй юу. Бид бол ингээд л нэг гараараа баахан орон тоо, баахан бүтэц өгдөг. Ийм муухай юм хийгээд байгаа.</w:t>
      </w:r>
    </w:p>
    <w:p>
      <w:pPr>
        <w:pStyle w:val="style0"/>
        <w:jc w:val="both"/>
      </w:pPr>
      <w:r>
        <w:rPr/>
      </w:r>
    </w:p>
    <w:p>
      <w:pPr>
        <w:pStyle w:val="style0"/>
        <w:jc w:val="both"/>
      </w:pPr>
      <w:r>
        <w:rPr>
          <w:color w:val="00000A"/>
          <w:sz w:val="24"/>
          <w:lang w:val="mn-MN"/>
        </w:rPr>
        <w:tab/>
        <w:t>Тэгээд тэнд нь бид ч оролцоод л, тэгээд арга буюу ингээд дагаад л хувьсаад л, нөгөө том төр чинь данхайгаад, орон тоо нь ихсээд л одоо ингээд яваад байна шүү дээ энэ чинь. Энийг ер нь шийдчихвэл яасан юм. Саяын энэ саналын хүрээнд тэр манай Энхбаярын санал ч байж байгаа. Батцэрэг дарга бол та саналаа дутуу хэлчихлээ л дээ. Ерөнхий захиргаагий нь татан буулгая л гэчих байсан шүү дээ.</w:t>
      </w:r>
    </w:p>
    <w:p>
      <w:pPr>
        <w:pStyle w:val="style0"/>
        <w:jc w:val="both"/>
      </w:pPr>
      <w:r>
        <w:rPr/>
      </w:r>
    </w:p>
    <w:p>
      <w:pPr>
        <w:pStyle w:val="style0"/>
        <w:jc w:val="both"/>
      </w:pPr>
      <w:r>
        <w:rPr>
          <w:color w:val="00000A"/>
          <w:sz w:val="24"/>
          <w:lang w:val="mn-MN"/>
        </w:rPr>
        <w:tab/>
      </w:r>
      <w:r>
        <w:rPr>
          <w:b/>
          <w:bCs/>
          <w:color w:val="00000A"/>
          <w:sz w:val="24"/>
          <w:lang w:val="mn-MN"/>
        </w:rPr>
        <w:t>З.Энхболд:</w:t>
      </w:r>
      <w:r>
        <w:rPr>
          <w:color w:val="00000A"/>
          <w:sz w:val="24"/>
          <w:lang w:val="mn-MN"/>
        </w:rPr>
        <w:t xml:space="preserve"> -За ингэе. Батцэрэг гишүүний саналыг ойлгосон. Угаасаа энэ саналаар санал хураахгүй татагдсан учраас. Тэгэхдээ Засгийн газартайгаа Байнгын хороо яриад тэр хэдэн хүнтэй байх, эсвэл цомхон байх, эсвэл огт байлгахгүй талаар дахиж ярих хэрэгтэй.</w:t>
      </w:r>
    </w:p>
    <w:p>
      <w:pPr>
        <w:pStyle w:val="style0"/>
        <w:jc w:val="both"/>
      </w:pPr>
      <w:r>
        <w:rPr/>
      </w:r>
    </w:p>
    <w:p>
      <w:pPr>
        <w:pStyle w:val="style0"/>
        <w:jc w:val="both"/>
      </w:pPr>
      <w:r>
        <w:rPr>
          <w:color w:val="00000A"/>
          <w:sz w:val="24"/>
          <w:lang w:val="mn-MN"/>
        </w:rPr>
        <w:tab/>
        <w:t>Дахиад нэг 20, 30 хүнтэй агентлаг шинээр байгуулагдана гэж ойлгохгүй байгаа. Бид бол орон тоогий нь Засгийн газар мэдэх хэмжээний хууль баталж өгөхөөр сая санал хураасан. Гэхдээ эцсийн хэлэлцүүлэг дээр энийгээ тодорхой болгож орж ирэх хэрэгтэй.</w:t>
      </w:r>
    </w:p>
    <w:p>
      <w:pPr>
        <w:pStyle w:val="style0"/>
        <w:jc w:val="both"/>
      </w:pPr>
      <w:r>
        <w:rPr/>
      </w:r>
    </w:p>
    <w:p>
      <w:pPr>
        <w:pStyle w:val="style0"/>
        <w:jc w:val="both"/>
      </w:pPr>
      <w:r>
        <w:rPr>
          <w:color w:val="00000A"/>
          <w:sz w:val="24"/>
          <w:lang w:val="mn-MN"/>
        </w:rPr>
        <w:tab/>
        <w:t xml:space="preserve">За одоо дагаж өргөн баригдсан хуулиудаар санал хураана. </w:t>
      </w:r>
    </w:p>
    <w:p>
      <w:pPr>
        <w:pStyle w:val="style0"/>
        <w:jc w:val="both"/>
      </w:pPr>
      <w:r>
        <w:rPr/>
      </w:r>
    </w:p>
    <w:p>
      <w:pPr>
        <w:pStyle w:val="style0"/>
        <w:jc w:val="both"/>
      </w:pPr>
      <w:r>
        <w:rPr>
          <w:color w:val="00000A"/>
          <w:sz w:val="24"/>
          <w:lang w:val="mn-MN"/>
        </w:rPr>
        <w:tab/>
        <w:t>Монгол Улсын Засгийн газрын тухай хуульд нэмэлт оруулах тухай хуулийн төслийн талаар зарчмын зөрүүтэй саналын томьёолол. Нэг санал байна.</w:t>
      </w:r>
    </w:p>
    <w:p>
      <w:pPr>
        <w:pStyle w:val="style0"/>
        <w:jc w:val="both"/>
      </w:pPr>
      <w:r>
        <w:rPr/>
      </w:r>
    </w:p>
    <w:p>
      <w:pPr>
        <w:pStyle w:val="style0"/>
        <w:jc w:val="both"/>
      </w:pPr>
      <w:r>
        <w:rPr>
          <w:color w:val="00000A"/>
          <w:sz w:val="24"/>
          <w:lang w:val="mn-MN"/>
        </w:rPr>
        <w:tab/>
        <w:t>1.</w:t>
      </w:r>
      <w:r>
        <w:rPr>
          <w:rFonts w:ascii="Arial-BoldMT" w:hAnsi="Arial-BoldMT"/>
          <w:b/>
          <w:color w:val="00000A"/>
          <w:sz w:val="24"/>
        </w:rPr>
        <w:t xml:space="preserve"> </w:t>
      </w:r>
      <w:r>
        <w:rPr>
          <w:rFonts w:ascii="ArialMT" w:hAnsi="ArialMT"/>
          <w:color w:val="00000A"/>
          <w:sz w:val="24"/>
        </w:rPr>
        <w:t xml:space="preserve">Төслийн 1 дүгээр зүйлийн “Засаг даргын үйл ажиллагааг удирдлага, зохицуулалтаар хангах асуудал ”гэсний дараа” гэснийг хасах. </w:t>
      </w:r>
      <w:r>
        <w:rPr>
          <w:rFonts w:ascii="ArialMT" w:hAnsi="ArialMT"/>
          <w:color w:val="00000A"/>
          <w:sz w:val="24"/>
          <w:lang w:val="mn-MN"/>
        </w:rPr>
        <w:t>Санал хураая. Байнгын хороо дэмжсэн байна. Ажлын хэсэг санал гаргаад.</w:t>
      </w:r>
    </w:p>
    <w:p>
      <w:pPr>
        <w:pStyle w:val="style0"/>
        <w:jc w:val="both"/>
      </w:pPr>
      <w:r>
        <w:rPr/>
      </w:r>
    </w:p>
    <w:p>
      <w:pPr>
        <w:pStyle w:val="style0"/>
        <w:jc w:val="both"/>
      </w:pPr>
      <w:r>
        <w:rPr>
          <w:rFonts w:ascii="ArialMT" w:hAnsi="ArialMT"/>
          <w:color w:val="00000A"/>
          <w:sz w:val="24"/>
          <w:lang w:val="mn-MN"/>
        </w:rPr>
        <w:tab/>
        <w:t xml:space="preserve">45 гишүүн оролцож, 30 гишүүн зөвшөөрч, 66.7 хувийн саналаар Засгийн газрын тухай хуульд нэмэлт оруулах тухай санал дэмжигдэж байна. </w:t>
      </w:r>
    </w:p>
    <w:p>
      <w:pPr>
        <w:pStyle w:val="style0"/>
        <w:jc w:val="both"/>
      </w:pPr>
      <w:r>
        <w:rPr/>
      </w:r>
    </w:p>
    <w:p>
      <w:pPr>
        <w:pStyle w:val="style0"/>
        <w:jc w:val="both"/>
      </w:pPr>
      <w:r>
        <w:rPr>
          <w:rFonts w:ascii="ArialMT" w:hAnsi="ArialMT"/>
          <w:color w:val="00000A"/>
          <w:sz w:val="24"/>
          <w:lang w:val="mn-MN"/>
        </w:rPr>
        <w:tab/>
        <w:t>Гуравдугаар бүлэг санал байна. Газрын тухай хуульд нэмэлт, өөрчлөлт оруулах тухай хуулийн төслийн талаарх зарчмын зөрүүтэй саналын томьёолол. 3 санал байна.</w:t>
      </w:r>
    </w:p>
    <w:p>
      <w:pPr>
        <w:pStyle w:val="style0"/>
        <w:jc w:val="both"/>
      </w:pPr>
      <w:r>
        <w:rPr/>
      </w:r>
    </w:p>
    <w:p>
      <w:pPr>
        <w:pStyle w:val="style0"/>
        <w:jc w:val="both"/>
      </w:pPr>
      <w:r>
        <w:rPr>
          <w:rFonts w:ascii="ArialMT" w:hAnsi="ArialMT"/>
          <w:color w:val="00000A"/>
          <w:sz w:val="24"/>
          <w:lang w:val="mn-MN"/>
        </w:rPr>
        <w:tab/>
      </w:r>
      <w:r>
        <w:rPr>
          <w:color w:val="00000A"/>
          <w:sz w:val="24"/>
          <w:lang w:val="mn-MN"/>
        </w:rPr>
        <w:t>1.</w:t>
      </w:r>
      <w:r>
        <w:rPr>
          <w:b/>
          <w:color w:val="00000A"/>
          <w:sz w:val="24"/>
        </w:rPr>
        <w:t xml:space="preserve"> </w:t>
      </w:r>
      <w:r>
        <w:rPr>
          <w:color w:val="00000A"/>
          <w:sz w:val="24"/>
        </w:rPr>
        <w:t xml:space="preserve">Төслийн 1 дүгээр зүйлийн “хилийн боомтын газар” гэснийг “хилийн боомтын бүс” гэж өөрчлөх. </w:t>
      </w:r>
      <w:r>
        <w:rPr>
          <w:color w:val="00000A"/>
          <w:sz w:val="24"/>
          <w:lang w:val="mn-MN"/>
        </w:rPr>
        <w:t>Санал гаргасан ажлын хэсэг. Байнгын хороо дэмжсэн байна. Санал хураая.</w:t>
      </w:r>
    </w:p>
    <w:p>
      <w:pPr>
        <w:pStyle w:val="style0"/>
        <w:jc w:val="both"/>
      </w:pPr>
      <w:r>
        <w:rPr/>
      </w:r>
    </w:p>
    <w:p>
      <w:pPr>
        <w:pStyle w:val="style0"/>
        <w:jc w:val="both"/>
      </w:pPr>
      <w:r>
        <w:rPr>
          <w:color w:val="00000A"/>
          <w:sz w:val="24"/>
          <w:lang w:val="mn-MN"/>
        </w:rPr>
        <w:tab/>
        <w:t>45 гишүүн оролцож, 29 гишүүн зөвшөөрч, 64.4 хувийн саналаар эхний санал дэмжигдэж байна.</w:t>
      </w:r>
    </w:p>
    <w:p>
      <w:pPr>
        <w:pStyle w:val="style0"/>
        <w:jc w:val="both"/>
      </w:pPr>
      <w:r>
        <w:rPr/>
      </w:r>
    </w:p>
    <w:p>
      <w:pPr>
        <w:pStyle w:val="style0"/>
        <w:jc w:val="both"/>
      </w:pPr>
      <w:r>
        <w:rPr>
          <w:color w:val="00000A"/>
          <w:sz w:val="24"/>
          <w:lang w:val="mn-MN"/>
        </w:rPr>
        <w:tab/>
        <w:t xml:space="preserve">2 дахь санал. </w:t>
      </w:r>
      <w:r>
        <w:rPr>
          <w:rFonts w:ascii="ArialMT" w:hAnsi="ArialMT"/>
          <w:color w:val="00000A"/>
          <w:sz w:val="24"/>
        </w:rPr>
        <w:t xml:space="preserve">Төслийн 2 дугаар зүйлийг хасах. </w:t>
      </w:r>
      <w:r>
        <w:rPr>
          <w:rFonts w:ascii="ArialMT" w:hAnsi="ArialMT"/>
          <w:color w:val="00000A"/>
          <w:sz w:val="24"/>
          <w:lang w:val="mn-MN"/>
        </w:rPr>
        <w:t>Санал гаргасан ажлын хэсэг. Байнгын хороо дэмжсэн. Санал хураая.</w:t>
      </w:r>
    </w:p>
    <w:p>
      <w:pPr>
        <w:pStyle w:val="style0"/>
        <w:jc w:val="left"/>
      </w:pPr>
      <w:r>
        <w:rPr/>
      </w:r>
    </w:p>
    <w:p>
      <w:pPr>
        <w:pStyle w:val="style0"/>
        <w:jc w:val="left"/>
      </w:pPr>
      <w:r>
        <w:rPr>
          <w:rFonts w:ascii="Arial-BoldMT" w:hAnsi="Arial-BoldMT"/>
          <w:b/>
          <w:color w:val="00000A"/>
          <w:sz w:val="24"/>
        </w:rPr>
        <w:tab/>
      </w:r>
      <w:r>
        <w:rPr>
          <w:b w:val="false"/>
          <w:bCs w:val="false"/>
          <w:color w:val="00000A"/>
          <w:sz w:val="24"/>
          <w:lang w:val="mn-MN"/>
        </w:rPr>
        <w:t>45 гишүүн оролцож, 26 гишүүн зөвшөөрч, 57.8 хувийн саналаар хоёр дахь санал дэмжигдэж байна.</w:t>
      </w:r>
    </w:p>
    <w:p>
      <w:pPr>
        <w:pStyle w:val="style0"/>
        <w:jc w:val="both"/>
      </w:pPr>
      <w:r>
        <w:rPr/>
      </w:r>
    </w:p>
    <w:p>
      <w:pPr>
        <w:pStyle w:val="style0"/>
        <w:jc w:val="both"/>
      </w:pPr>
      <w:r>
        <w:rPr>
          <w:b w:val="false"/>
          <w:bCs w:val="false"/>
          <w:color w:val="00000A"/>
          <w:sz w:val="24"/>
          <w:lang w:val="mn-MN"/>
        </w:rPr>
        <w:tab/>
        <w:t xml:space="preserve">3 дахь санал. </w:t>
      </w:r>
      <w:r>
        <w:rPr>
          <w:rFonts w:ascii="ArialMT" w:hAnsi="ArialMT"/>
          <w:color w:val="00000A"/>
          <w:sz w:val="24"/>
        </w:rPr>
        <w:t>Төслийн 3 дугаар зүйлийн “гэж, 21 дүгээр зүйл 21.4.3 дахь заалтын “21.3.2-т зааснаас бусад” гэснийг “21.3.2-т заасан болон Хилийн боомтын газраас бусад” гэж, 44</w:t>
      </w:r>
      <w:r>
        <w:rPr>
          <w:rStyle w:val="style17"/>
          <w:rFonts w:ascii="ArialMT" w:hAnsi="ArialMT"/>
          <w:color w:val="00000A"/>
          <w:sz w:val="24"/>
        </w:rPr>
        <w:endnoteReference w:customMarkFollows="1" w:id="4"/>
        <w:t>1</w:t>
      </w:r>
      <w:r>
        <w:rPr>
          <w:rFonts w:ascii="ArialMT" w:hAnsi="ArialMT"/>
          <w:color w:val="00000A"/>
          <w:sz w:val="14"/>
        </w:rPr>
        <w:t xml:space="preserve"> </w:t>
      </w:r>
      <w:r>
        <w:rPr>
          <w:rFonts w:ascii="ArialMT" w:hAnsi="ArialMT"/>
          <w:color w:val="00000A"/>
          <w:sz w:val="24"/>
        </w:rPr>
        <w:t>дүгээр зүйлийн 44</w:t>
      </w:r>
      <w:r>
        <w:rPr>
          <w:rStyle w:val="style17"/>
          <w:rFonts w:ascii="ArialMT" w:hAnsi="ArialMT"/>
          <w:color w:val="00000A"/>
          <w:sz w:val="24"/>
        </w:rPr>
        <w:endnoteReference w:customMarkFollows="1" w:id="5"/>
        <w:t>1</w:t>
      </w:r>
      <w:r>
        <w:rPr>
          <w:rFonts w:ascii="ArialMT" w:cs="Arial" w:eastAsia="Times New Roman" w:hAnsi="ArialMT"/>
          <w:b w:val="false"/>
          <w:i w:val="false"/>
          <w:iCs w:val="false"/>
          <w:color w:val="000000"/>
          <w:sz w:val="24"/>
          <w:szCs w:val="24"/>
          <w:lang w:val="mn-MN"/>
        </w:rPr>
        <w:t>.1</w:t>
      </w:r>
      <w:r>
        <w:rPr>
          <w:rFonts w:ascii="ArialMT" w:hAnsi="ArialMT"/>
          <w:color w:val="00000A"/>
          <w:sz w:val="24"/>
        </w:rPr>
        <w:t xml:space="preserve"> дэх хэсгийн “Сууц өмчлөгчдийн” гэснийг “Хуульд өөрөөр заагаагүй бол Сууц өмчлөгчдийн”” гэснийг хасах. </w:t>
      </w:r>
      <w:r>
        <w:rPr>
          <w:rFonts w:ascii="ArialMT" w:hAnsi="ArialMT"/>
          <w:color w:val="00000A"/>
          <w:sz w:val="24"/>
          <w:lang w:val="mn-MN"/>
        </w:rPr>
        <w:t xml:space="preserve">Санал гаргасан ажлын хэсэг. Санал хураая. </w:t>
      </w:r>
    </w:p>
    <w:p>
      <w:pPr>
        <w:pStyle w:val="style0"/>
        <w:jc w:val="both"/>
      </w:pPr>
      <w:r>
        <w:rPr/>
      </w:r>
    </w:p>
    <w:p>
      <w:pPr>
        <w:pStyle w:val="style0"/>
        <w:jc w:val="both"/>
      </w:pPr>
      <w:r>
        <w:rPr>
          <w:rFonts w:ascii="ArialMT" w:hAnsi="ArialMT"/>
          <w:color w:val="00000A"/>
          <w:sz w:val="24"/>
          <w:lang w:val="mn-MN"/>
        </w:rPr>
        <w:tab/>
        <w:t>45 гишүүн оролцож, 29 гишүүн зөвшөөрч, 64.4 хувийн саналаар дэмжигдэж байна.</w:t>
      </w:r>
    </w:p>
    <w:p>
      <w:pPr>
        <w:pStyle w:val="style0"/>
        <w:jc w:val="both"/>
      </w:pPr>
      <w:r>
        <w:rPr/>
      </w:r>
    </w:p>
    <w:p>
      <w:pPr>
        <w:pStyle w:val="style0"/>
        <w:jc w:val="both"/>
      </w:pPr>
      <w:r>
        <w:rPr>
          <w:rFonts w:ascii="ArialMT" w:hAnsi="ArialMT"/>
          <w:color w:val="00000A"/>
          <w:sz w:val="24"/>
          <w:lang w:val="mn-MN"/>
        </w:rPr>
        <w:tab/>
        <w:t xml:space="preserve">Дөрөв дэх бүлэг санал хураалт. Монгол Улсын Хилийн тухай хуульд нэмэлт, өөрчлөлт оруулах тухай хуулийн төслийн талаарх зарчмын зөрүүтэй саналын томьёолол. 2 санал байна. </w:t>
      </w:r>
    </w:p>
    <w:p>
      <w:pPr>
        <w:pStyle w:val="style0"/>
        <w:jc w:val="both"/>
      </w:pPr>
      <w:r>
        <w:rPr/>
      </w:r>
    </w:p>
    <w:p>
      <w:pPr>
        <w:pStyle w:val="style0"/>
        <w:jc w:val="both"/>
      </w:pPr>
      <w:r>
        <w:rPr>
          <w:rFonts w:ascii="ArialMT" w:hAnsi="ArialMT"/>
          <w:color w:val="00000A"/>
          <w:sz w:val="24"/>
          <w:lang w:val="mn-MN"/>
        </w:rPr>
        <w:tab/>
        <w:t xml:space="preserve">1 дүгээр санал. </w:t>
      </w:r>
      <w:r>
        <w:rPr>
          <w:color w:val="00000A"/>
          <w:sz w:val="24"/>
        </w:rPr>
        <w:t xml:space="preserve">Төслийн 2 дугаар зүйлийг хасах. </w:t>
      </w:r>
      <w:r>
        <w:rPr>
          <w:color w:val="00000A"/>
          <w:sz w:val="24"/>
          <w:lang w:val="mn-MN"/>
        </w:rPr>
        <w:t>Санал гаргасан ажлын хэсэг. Байнгын хороо дэмжсэн. Санал хураая.</w:t>
      </w:r>
    </w:p>
    <w:p>
      <w:pPr>
        <w:pStyle w:val="style0"/>
        <w:jc w:val="both"/>
      </w:pPr>
      <w:r>
        <w:rPr/>
      </w:r>
    </w:p>
    <w:p>
      <w:pPr>
        <w:pStyle w:val="style0"/>
        <w:jc w:val="both"/>
      </w:pPr>
      <w:r>
        <w:rPr>
          <w:color w:val="00000A"/>
          <w:sz w:val="24"/>
          <w:lang w:val="mn-MN"/>
        </w:rPr>
        <w:tab/>
        <w:t>45 гишүүн оролцож, 27 гишүүн зөвшөөрч, 60.0 хувийн саналаар эхний санал дэмжигдэж байна.</w:t>
      </w:r>
    </w:p>
    <w:p>
      <w:pPr>
        <w:pStyle w:val="style0"/>
        <w:jc w:val="both"/>
      </w:pPr>
      <w:r>
        <w:rPr/>
      </w:r>
    </w:p>
    <w:p>
      <w:pPr>
        <w:pStyle w:val="style0"/>
        <w:jc w:val="both"/>
      </w:pPr>
      <w:r>
        <w:rPr>
          <w:color w:val="00000A"/>
          <w:sz w:val="24"/>
          <w:lang w:val="mn-MN"/>
        </w:rPr>
        <w:tab/>
        <w:t xml:space="preserve">2 дахь санал. </w:t>
      </w:r>
      <w:r>
        <w:rPr>
          <w:rFonts w:ascii="ArialMT" w:hAnsi="ArialMT"/>
          <w:color w:val="00000A"/>
          <w:sz w:val="24"/>
        </w:rPr>
        <w:t xml:space="preserve">Төслийн 3 дугаар зүйлийн “3, 4 дэх заалтыг” гэснийг “3 дахь заалтыг” гэж өөрчлөх. </w:t>
      </w:r>
      <w:r>
        <w:rPr>
          <w:rFonts w:ascii="ArialMT" w:hAnsi="ArialMT"/>
          <w:color w:val="00000A"/>
          <w:sz w:val="24"/>
          <w:lang w:val="mn-MN"/>
        </w:rPr>
        <w:t xml:space="preserve">Санал гаргасан ажлын хэсэг. Санал хураая. </w:t>
      </w:r>
    </w:p>
    <w:p>
      <w:pPr>
        <w:pStyle w:val="style0"/>
        <w:jc w:val="both"/>
      </w:pPr>
      <w:r>
        <w:rPr/>
      </w:r>
    </w:p>
    <w:p>
      <w:pPr>
        <w:pStyle w:val="style0"/>
        <w:jc w:val="both"/>
      </w:pPr>
      <w:r>
        <w:rPr>
          <w:rFonts w:ascii="ArialMT" w:hAnsi="ArialMT"/>
          <w:color w:val="00000A"/>
          <w:sz w:val="24"/>
          <w:lang w:val="mn-MN"/>
        </w:rPr>
        <w:tab/>
        <w:t>45 гишүүн оролцож, 29 гишүүн зөвшөөрч, 64.4 хувийн саналаар 2 дахь санал дэмжигдэж байна.</w:t>
      </w:r>
    </w:p>
    <w:p>
      <w:pPr>
        <w:pStyle w:val="style0"/>
        <w:jc w:val="both"/>
      </w:pPr>
      <w:r>
        <w:rPr/>
      </w:r>
    </w:p>
    <w:p>
      <w:pPr>
        <w:pStyle w:val="style0"/>
        <w:jc w:val="both"/>
      </w:pPr>
      <w:r>
        <w:rPr>
          <w:rFonts w:ascii="ArialMT" w:hAnsi="ArialMT"/>
          <w:color w:val="00000A"/>
          <w:sz w:val="24"/>
          <w:lang w:val="mn-MN"/>
        </w:rPr>
        <w:tab/>
        <w:t>Тав дахь бүлэг санал. Гаалийн тухай хуульд нэмэлт оруулах тухай хуулийн төслийн талаарх зарчмын зөрүүтэй саналын томьёолол. Нэг санал байна.</w:t>
      </w:r>
    </w:p>
    <w:p>
      <w:pPr>
        <w:pStyle w:val="style0"/>
        <w:jc w:val="both"/>
      </w:pPr>
      <w:r>
        <w:rPr/>
      </w:r>
    </w:p>
    <w:p>
      <w:pPr>
        <w:pStyle w:val="style0"/>
        <w:jc w:val="both"/>
      </w:pPr>
      <w:r>
        <w:rPr>
          <w:rFonts w:ascii="ArialMT" w:hAnsi="ArialMT"/>
          <w:color w:val="00000A"/>
          <w:sz w:val="24"/>
          <w:lang w:val="mn-MN"/>
        </w:rPr>
        <w:tab/>
        <w:t>1.</w:t>
      </w:r>
      <w:r>
        <w:rPr>
          <w:rFonts w:ascii="Arial-BoldMT" w:hAnsi="Arial-BoldMT"/>
          <w:b/>
          <w:color w:val="00000A"/>
          <w:sz w:val="24"/>
        </w:rPr>
        <w:t xml:space="preserve"> </w:t>
      </w:r>
      <w:r>
        <w:rPr>
          <w:rFonts w:ascii="ArialMT" w:hAnsi="ArialMT"/>
          <w:color w:val="00000A"/>
          <w:sz w:val="24"/>
        </w:rPr>
        <w:t xml:space="preserve">Гаалийн тухай хуульд нэмэлт оруулах тухай хуулийн төслийг буцаах. </w:t>
      </w:r>
      <w:r>
        <w:rPr>
          <w:rFonts w:ascii="ArialMT" w:hAnsi="ArialMT"/>
          <w:color w:val="00000A"/>
          <w:sz w:val="24"/>
          <w:lang w:val="mn-MN"/>
        </w:rPr>
        <w:t>Санал гаргасан ажлын хэсэг. Санал хураая.</w:t>
      </w:r>
    </w:p>
    <w:p>
      <w:pPr>
        <w:pStyle w:val="style0"/>
        <w:jc w:val="both"/>
      </w:pPr>
      <w:r>
        <w:rPr/>
      </w:r>
    </w:p>
    <w:p>
      <w:pPr>
        <w:pStyle w:val="style0"/>
        <w:jc w:val="both"/>
      </w:pPr>
      <w:r>
        <w:rPr>
          <w:rFonts w:ascii="ArialMT" w:hAnsi="ArialMT"/>
          <w:color w:val="00000A"/>
          <w:sz w:val="24"/>
          <w:lang w:val="mn-MN"/>
        </w:rPr>
        <w:tab/>
        <w:t>45 гишүүн оролцож, 29 гишүүн зөвшөөрч, 64.4 хувийн саналаар Гаалийн тухай хуульд нэмэлт оруулах тухай хуулийн төслийн талаар зарчмын зөрүүтэй санал дэмжигдэж байна.</w:t>
      </w:r>
    </w:p>
    <w:p>
      <w:pPr>
        <w:pStyle w:val="style0"/>
        <w:jc w:val="both"/>
      </w:pPr>
      <w:r>
        <w:rPr/>
      </w:r>
    </w:p>
    <w:p>
      <w:pPr>
        <w:pStyle w:val="style0"/>
        <w:jc w:val="both"/>
      </w:pPr>
      <w:r>
        <w:rPr>
          <w:rFonts w:ascii="ArialMT" w:hAnsi="ArialMT"/>
          <w:color w:val="00000A"/>
          <w:sz w:val="24"/>
          <w:lang w:val="mn-MN"/>
        </w:rPr>
        <w:tab/>
        <w:t>Зургаа. Гадаадын иргэний эрх зүйн байдлын тухай хуульд нэмэлт, өөрчлөлт оруулах тухай хуулийн төслийн талаар зарчмын зөрүүтэй саналын томьёолол. 3 санал байна.</w:t>
      </w:r>
    </w:p>
    <w:p>
      <w:pPr>
        <w:pStyle w:val="style0"/>
        <w:jc w:val="both"/>
      </w:pPr>
      <w:r>
        <w:rPr/>
      </w:r>
    </w:p>
    <w:p>
      <w:pPr>
        <w:pStyle w:val="style0"/>
        <w:jc w:val="both"/>
      </w:pPr>
      <w:r>
        <w:rPr>
          <w:rFonts w:ascii="ArialMT" w:hAnsi="ArialMT"/>
          <w:color w:val="00000A"/>
          <w:sz w:val="24"/>
          <w:lang w:val="mn-MN"/>
        </w:rPr>
        <w:tab/>
        <w:t xml:space="preserve">Эхний санал. </w:t>
      </w:r>
      <w:r>
        <w:rPr>
          <w:rFonts w:ascii="ArialMT" w:hAnsi="ArialMT"/>
          <w:color w:val="00000A"/>
          <w:sz w:val="24"/>
        </w:rPr>
        <w:t xml:space="preserve">Төслийн 1 дүгээр зүйлийн 41.10.1 гэсэн хоёр заалтын сүүлийн заалтын дугаарыг 41.10.2 </w:t>
      </w:r>
      <w:r>
        <w:rPr>
          <w:rFonts w:ascii="ArialMT" w:hAnsi="ArialMT"/>
          <w:color w:val="00000A"/>
          <w:sz w:val="24"/>
          <w:lang w:val="mn-MN"/>
        </w:rPr>
        <w:t>болгон</w:t>
      </w:r>
      <w:r>
        <w:rPr>
          <w:rFonts w:ascii="ArialMT" w:hAnsi="ArialMT"/>
          <w:color w:val="00000A"/>
          <w:sz w:val="24"/>
        </w:rPr>
        <w:t xml:space="preserve"> өөрчлөх, мөн заалтын “улсын байцаагчийн” гэснийг “хүний” гэж тус тус өөрчлөх. </w:t>
      </w:r>
      <w:r>
        <w:rPr>
          <w:rFonts w:ascii="ArialMT" w:hAnsi="ArialMT"/>
          <w:color w:val="00000A"/>
          <w:sz w:val="24"/>
          <w:lang w:val="mn-MN"/>
        </w:rPr>
        <w:t>Санал гаргасан Батчимэг, Батзандан нарын гишүүд. Санал хураая.</w:t>
      </w:r>
    </w:p>
    <w:p>
      <w:pPr>
        <w:pStyle w:val="style0"/>
        <w:jc w:val="both"/>
      </w:pPr>
      <w:r>
        <w:rPr/>
      </w:r>
    </w:p>
    <w:p>
      <w:pPr>
        <w:pStyle w:val="style0"/>
        <w:jc w:val="both"/>
      </w:pPr>
      <w:r>
        <w:rPr>
          <w:rFonts w:ascii="ArialMT" w:hAnsi="ArialMT"/>
          <w:color w:val="00000A"/>
          <w:sz w:val="24"/>
          <w:lang w:val="mn-MN"/>
        </w:rPr>
        <w:tab/>
        <w:t>45 гишүүн оролцож, 28 гишүүн зөвшөөрч, 62.2 хувийн саналаар эхний санал дэмжигдэж байна.</w:t>
      </w:r>
    </w:p>
    <w:p>
      <w:pPr>
        <w:pStyle w:val="style0"/>
        <w:jc w:val="both"/>
      </w:pPr>
      <w:r>
        <w:rPr/>
      </w:r>
    </w:p>
    <w:p>
      <w:pPr>
        <w:pStyle w:val="style0"/>
        <w:jc w:val="both"/>
      </w:pPr>
      <w:r>
        <w:rPr>
          <w:rFonts w:ascii="ArialMT" w:hAnsi="ArialMT"/>
          <w:color w:val="00000A"/>
          <w:sz w:val="24"/>
          <w:lang w:val="mn-MN"/>
        </w:rPr>
        <w:tab/>
        <w:t xml:space="preserve">2 дахь санал. </w:t>
      </w:r>
      <w:r>
        <w:rPr>
          <w:rFonts w:ascii="ArialMT" w:hAnsi="ArialMT"/>
          <w:color w:val="00000A"/>
          <w:sz w:val="24"/>
        </w:rPr>
        <w:t xml:space="preserve">Төслийн 3 дугаар зүйлийн “хуулийн” гэсний дараа “36 дугаар зүйлийн 36.2 дахь хэсгийн “гадаадын иргэний” гэснийг “иргэний харьяалал, шилжилт хөдөлгөөний” гэж,” гэж нэмэх. </w:t>
      </w:r>
      <w:r>
        <w:rPr>
          <w:rFonts w:ascii="ArialMT" w:hAnsi="ArialMT"/>
          <w:color w:val="00000A"/>
          <w:sz w:val="24"/>
          <w:lang w:val="mn-MN"/>
        </w:rPr>
        <w:t>Санал гаргасан ажлын хэсэг. Санал хураая.</w:t>
      </w:r>
    </w:p>
    <w:p>
      <w:pPr>
        <w:pStyle w:val="style0"/>
        <w:jc w:val="both"/>
      </w:pPr>
      <w:r>
        <w:rPr/>
      </w:r>
    </w:p>
    <w:p>
      <w:pPr>
        <w:pStyle w:val="style0"/>
        <w:jc w:val="both"/>
      </w:pPr>
      <w:r>
        <w:rPr>
          <w:rFonts w:ascii="ArialMT" w:hAnsi="ArialMT"/>
          <w:color w:val="00000A"/>
          <w:sz w:val="24"/>
          <w:lang w:val="mn-MN"/>
        </w:rPr>
        <w:tab/>
        <w:t>45 гишүүн оролцож, 29 гишүүн зөвшөөрч, 64.4 хувийн саналаар 2 дахь санал дэмжигдэж байна.</w:t>
      </w:r>
    </w:p>
    <w:p>
      <w:pPr>
        <w:pStyle w:val="style0"/>
        <w:jc w:val="both"/>
      </w:pPr>
      <w:r>
        <w:rPr/>
      </w:r>
    </w:p>
    <w:p>
      <w:pPr>
        <w:pStyle w:val="style0"/>
        <w:jc w:val="both"/>
      </w:pPr>
      <w:r>
        <w:rPr>
          <w:rFonts w:ascii="ArialMT" w:hAnsi="ArialMT"/>
          <w:color w:val="00000A"/>
          <w:sz w:val="24"/>
          <w:lang w:val="mn-MN"/>
        </w:rPr>
        <w:tab/>
        <w:t xml:space="preserve">3 дахь санал. </w:t>
      </w:r>
      <w:r>
        <w:rPr>
          <w:rFonts w:ascii="ArialMT" w:hAnsi="ArialMT"/>
          <w:color w:val="00000A"/>
          <w:sz w:val="24"/>
        </w:rPr>
        <w:t xml:space="preserve">Төслийн 3 дугаар зүйлийн “иргэний шилжилт, харьяаллын”, “иргэний шилжилтийн” гэснийг “Иргэний харьяалал, шилжилт хөдөлгөөний” гэж өөрчлөх. </w:t>
      </w:r>
      <w:r>
        <w:rPr>
          <w:rFonts w:ascii="ArialMT" w:hAnsi="ArialMT"/>
          <w:color w:val="00000A"/>
          <w:sz w:val="24"/>
          <w:lang w:val="mn-MN"/>
        </w:rPr>
        <w:t xml:space="preserve">Санал гаргасан ажлын хэсэг. Санал хураая. </w:t>
      </w:r>
    </w:p>
    <w:p>
      <w:pPr>
        <w:pStyle w:val="style0"/>
        <w:jc w:val="both"/>
      </w:pPr>
      <w:r>
        <w:rPr/>
      </w:r>
    </w:p>
    <w:p>
      <w:pPr>
        <w:pStyle w:val="style0"/>
        <w:jc w:val="both"/>
      </w:pPr>
      <w:r>
        <w:rPr>
          <w:rFonts w:ascii="ArialMT" w:hAnsi="ArialMT"/>
          <w:color w:val="00000A"/>
          <w:sz w:val="24"/>
          <w:lang w:val="mn-MN"/>
        </w:rPr>
        <w:tab/>
        <w:t xml:space="preserve">45 гишүүн оролцож, 26 гишүүн зөвшөөрч, 57.8 хувийн саналаар 3 дахь санал дэмжигдэж байна. </w:t>
      </w:r>
    </w:p>
    <w:p>
      <w:pPr>
        <w:pStyle w:val="style0"/>
        <w:jc w:val="both"/>
      </w:pPr>
      <w:r>
        <w:rPr/>
      </w:r>
    </w:p>
    <w:p>
      <w:pPr>
        <w:pStyle w:val="style0"/>
        <w:jc w:val="both"/>
      </w:pPr>
      <w:r>
        <w:rPr>
          <w:rFonts w:ascii="ArialMT" w:hAnsi="ArialMT"/>
          <w:color w:val="00000A"/>
          <w:sz w:val="24"/>
          <w:lang w:val="mn-MN"/>
        </w:rPr>
        <w:tab/>
        <w:t>Долоо дахь бүлэг санал байна. Гончигдорж гишүүн.</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Р.Гончигдорж:</w:t>
      </w:r>
      <w:r>
        <w:rPr>
          <w:rFonts w:ascii="ArialMT" w:hAnsi="ArialMT"/>
          <w:color w:val="00000A"/>
          <w:sz w:val="24"/>
          <w:lang w:val="mn-MN"/>
        </w:rPr>
        <w:t xml:space="preserve"> -Би зүгээр болзошгүй байдлыг нь ярьж байна л даа. Бид нар нэр томьёон дээр өөрчлөлт гаргасан шүү дээ. Иргэний шилжилт харьяалал, иргэний шилжилт, иргэний харьяалал шилжилт хөдөлгөөний гэсэн. Тэгэхээр зэрэг гадаадын иргэний эрх зүйн байдлын тухай хуулинд бас яг ингэж ийм нэр томьёотой шилжиж байгаатай холбогдуулж өөр зүйл заалтуудад бас ийм нэр томьёонууд байвал түүнийг нь энүүгээр солих тэр боломжийг нь бол нээж өгөх нь зүйтэй юм.</w:t>
      </w:r>
    </w:p>
    <w:p>
      <w:pPr>
        <w:pStyle w:val="style0"/>
        <w:jc w:val="both"/>
      </w:pPr>
      <w:r>
        <w:rPr/>
      </w:r>
    </w:p>
    <w:p>
      <w:pPr>
        <w:pStyle w:val="style0"/>
        <w:jc w:val="both"/>
      </w:pPr>
      <w:r>
        <w:rPr>
          <w:rFonts w:ascii="ArialMT" w:hAnsi="ArialMT"/>
          <w:color w:val="00000A"/>
          <w:sz w:val="24"/>
          <w:lang w:val="mn-MN"/>
        </w:rPr>
        <w:tab/>
        <w:t>Яагаад вэ гэвэл энэ 3 дугаар зүйлд байгаа энэ хуулийн Гадаадын иргэний эрх зүйн байдлын тухай хуулийн хэсгүүд чинь гадаадын иргэний гэснийг иргэний шилжилт харьяаллын гэж өөрчильё. Гадаадын иргэнийг гэснийг иргэний шилжилтийн гэж өөрчильё гэж хоёр янзын нэр томьёогоор сольж байгаа биз. Тэгэхээр зэрэг энэ хуулин дотор мөн яг үүнтэй адилсгаж өөрчлөх, тэр өөрчлөх нь яг иргэний харьяалал шилжилт хөдөлгөөний гэж өөрчлөх өөр бас хэсгүүд, нэр томьёонууд байж болзошгүй.</w:t>
      </w:r>
    </w:p>
    <w:p>
      <w:pPr>
        <w:pStyle w:val="style0"/>
        <w:jc w:val="both"/>
      </w:pPr>
      <w:r>
        <w:rPr/>
      </w:r>
    </w:p>
    <w:p>
      <w:pPr>
        <w:pStyle w:val="style0"/>
        <w:jc w:val="both"/>
      </w:pPr>
      <w:r>
        <w:rPr>
          <w:rFonts w:ascii="ArialMT" w:hAnsi="ArialMT"/>
          <w:color w:val="00000A"/>
          <w:sz w:val="24"/>
          <w:lang w:val="mn-MN"/>
        </w:rPr>
        <w:tab/>
        <w:t>Тэгэх юм бол түүнийг нь энэ 3 дугаар зүйл дээрээ нэмж тэднийг нь тусгаж оруулж ирэх боломжийг хоёрдугаар хэлэлцүүлэг дээр нь оруулах боломжоор та хангаж өгөх үү.</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З.Энхболд:</w:t>
      </w:r>
      <w:r>
        <w:rPr>
          <w:rFonts w:ascii="ArialMT" w:hAnsi="ArialMT"/>
          <w:color w:val="00000A"/>
          <w:sz w:val="24"/>
          <w:lang w:val="mn-MN"/>
        </w:rPr>
        <w:t xml:space="preserve"> -Өөр газар өөрчлөгдөөгүй юм үлдэж байгаа юу Батчимэг гишүүн.</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Р.Гончигдорж:</w:t>
      </w:r>
      <w:r>
        <w:rPr>
          <w:rFonts w:ascii="ArialMT" w:hAnsi="ArialMT"/>
          <w:color w:val="00000A"/>
          <w:sz w:val="24"/>
          <w:lang w:val="mn-MN"/>
        </w:rPr>
        <w:t xml:space="preserve"> -Тэр хуулийг нь нягталж байж л хийнэ дээ.</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М.Батчимэг:</w:t>
      </w:r>
      <w:r>
        <w:rPr>
          <w:rFonts w:ascii="ArialMT" w:hAnsi="ArialMT"/>
          <w:color w:val="00000A"/>
          <w:sz w:val="24"/>
          <w:lang w:val="mn-MN"/>
        </w:rPr>
        <w:t xml:space="preserve"> -За энийг нягталж байгаад хоёрдугаар хэлэлцүүлэг дээр оруулж ирье.</w:t>
      </w:r>
    </w:p>
    <w:p>
      <w:pPr>
        <w:pStyle w:val="style0"/>
        <w:jc w:val="both"/>
      </w:pPr>
      <w:r>
        <w:rPr/>
      </w:r>
    </w:p>
    <w:p>
      <w:pPr>
        <w:pStyle w:val="style0"/>
        <w:jc w:val="both"/>
      </w:pPr>
      <w:r>
        <w:rPr>
          <w:rFonts w:ascii="ArialMT" w:hAnsi="ArialMT"/>
          <w:color w:val="00000A"/>
          <w:sz w:val="24"/>
          <w:lang w:val="mn-MN"/>
        </w:rPr>
        <w:tab/>
      </w:r>
      <w:r>
        <w:rPr>
          <w:rFonts w:ascii="ArialMT" w:hAnsi="ArialMT"/>
          <w:b/>
          <w:bCs/>
          <w:color w:val="00000A"/>
          <w:sz w:val="24"/>
          <w:lang w:val="mn-MN"/>
        </w:rPr>
        <w:t>З.Энхболд:</w:t>
      </w:r>
      <w:r>
        <w:rPr>
          <w:rFonts w:ascii="ArialMT" w:hAnsi="ArialMT"/>
          <w:color w:val="00000A"/>
          <w:sz w:val="24"/>
          <w:lang w:val="mn-MN"/>
        </w:rPr>
        <w:t xml:space="preserve"> -Хэрвээ тийм юм байвал бид нар өөрчлөх эрх байгаа юу. Нөгөө хуулийн багц хуулийн юугаар байгаа юу тийм ээ. Тэр заалт нь хөндөгдсөн гэдгээр. За Гончигдорж гишүүний саналыг авлаа.</w:t>
      </w:r>
    </w:p>
    <w:p>
      <w:pPr>
        <w:pStyle w:val="style0"/>
        <w:jc w:val="both"/>
      </w:pPr>
      <w:r>
        <w:rPr/>
      </w:r>
    </w:p>
    <w:p>
      <w:pPr>
        <w:pStyle w:val="style0"/>
        <w:jc w:val="both"/>
      </w:pPr>
      <w:r>
        <w:rPr>
          <w:rFonts w:ascii="ArialMT" w:hAnsi="ArialMT"/>
          <w:color w:val="00000A"/>
          <w:sz w:val="24"/>
          <w:lang w:val="mn-MN"/>
        </w:rPr>
        <w:tab/>
        <w:t xml:space="preserve">Одоо Найм буюу Тогтоолын хавсралтад өөрчлөлт оруулах тухай Монгол Улсын Их Хурлын тогтоолын төслийн талаарх зарчмын зөрүүтэй саналын томьёолол. </w:t>
      </w:r>
    </w:p>
    <w:p>
      <w:pPr>
        <w:pStyle w:val="style0"/>
        <w:jc w:val="both"/>
      </w:pPr>
      <w:r>
        <w:rPr/>
      </w:r>
    </w:p>
    <w:p>
      <w:pPr>
        <w:pStyle w:val="style0"/>
        <w:jc w:val="both"/>
      </w:pPr>
      <w:r>
        <w:rPr>
          <w:b w:val="false"/>
          <w:bCs w:val="false"/>
          <w:color w:val="00000A"/>
          <w:sz w:val="24"/>
          <w:szCs w:val="24"/>
          <w:lang w:val="mn-MN"/>
        </w:rPr>
        <w:tab/>
        <w:t>1. Төслийн 1 дэх заалтын “9.Иргэний шилжилт, харьяаллын ерөнхий газар” гэснийг “</w:t>
      </w:r>
      <w:r>
        <w:rPr>
          <w:b w:val="false"/>
          <w:bCs w:val="false"/>
          <w:color w:val="00000A"/>
          <w:sz w:val="24"/>
          <w:szCs w:val="24"/>
        </w:rPr>
        <w:t xml:space="preserve">9.Иргэний харьяалал, шилжилт хөдөлгөөний ерөнхий газар” гэж өөрчлөх. Санал гаргасан </w:t>
      </w:r>
      <w:r>
        <w:rPr>
          <w:b w:val="false"/>
          <w:bCs w:val="false"/>
          <w:color w:val="00000A"/>
          <w:sz w:val="24"/>
          <w:szCs w:val="24"/>
          <w:lang w:val="mn-MN"/>
        </w:rPr>
        <w:t>ажлын хэсэг. Агентлагийн нэр өөрчлөгдөж байгаа юм байна тийм ээ. Санал хураая.</w:t>
      </w:r>
    </w:p>
    <w:p>
      <w:pPr>
        <w:pStyle w:val="style0"/>
        <w:jc w:val="both"/>
      </w:pPr>
      <w:r>
        <w:rPr/>
      </w:r>
    </w:p>
    <w:p>
      <w:pPr>
        <w:pStyle w:val="style0"/>
        <w:jc w:val="both"/>
      </w:pPr>
      <w:r>
        <w:rPr>
          <w:b w:val="false"/>
          <w:bCs w:val="false"/>
          <w:color w:val="00000A"/>
          <w:sz w:val="24"/>
          <w:szCs w:val="24"/>
          <w:lang w:val="mn-MN"/>
        </w:rPr>
        <w:tab/>
        <w:t>47 гишүүн оролцож, 26 гишүүн зөвшөөрч, 55.3 хувийн саналаар эхний санал дэмжигдэж байна.</w:t>
      </w:r>
    </w:p>
    <w:p>
      <w:pPr>
        <w:pStyle w:val="style0"/>
        <w:jc w:val="both"/>
      </w:pPr>
      <w:r>
        <w:rPr/>
      </w:r>
    </w:p>
    <w:p>
      <w:pPr>
        <w:pStyle w:val="style0"/>
        <w:jc w:val="both"/>
      </w:pPr>
      <w:r>
        <w:rPr>
          <w:b w:val="false"/>
          <w:bCs w:val="false"/>
          <w:color w:val="00000A"/>
          <w:sz w:val="24"/>
          <w:szCs w:val="24"/>
          <w:lang w:val="mn-MN"/>
        </w:rPr>
        <w:tab/>
        <w:t xml:space="preserve">2 дахь санал. Төслийн 2 дахь заалтын “2012 оны ... дугаар сарын ...-ны” гэснийг “Хилийн </w:t>
      </w:r>
      <w:r>
        <w:rPr>
          <w:b w:val="false"/>
          <w:bCs w:val="false"/>
          <w:color w:val="00000A"/>
          <w:sz w:val="24"/>
          <w:szCs w:val="24"/>
        </w:rPr>
        <w:t xml:space="preserve">боомтын тухай хууль хүчин төгөлдөр болсон” гэж өөрчлөх. </w:t>
      </w:r>
      <w:r>
        <w:rPr>
          <w:b w:val="false"/>
          <w:bCs w:val="false"/>
          <w:color w:val="00000A"/>
          <w:sz w:val="24"/>
          <w:szCs w:val="24"/>
          <w:lang w:val="mn-MN"/>
        </w:rPr>
        <w:t xml:space="preserve">Санал гаргасан ажлын хэсэг. Санал хураая. Санал хураалт. </w:t>
      </w:r>
    </w:p>
    <w:p>
      <w:pPr>
        <w:pStyle w:val="style0"/>
        <w:jc w:val="both"/>
      </w:pPr>
      <w:r>
        <w:rPr/>
      </w:r>
    </w:p>
    <w:p>
      <w:pPr>
        <w:pStyle w:val="style0"/>
        <w:jc w:val="both"/>
      </w:pPr>
      <w:r>
        <w:rPr>
          <w:b w:val="false"/>
          <w:bCs w:val="false"/>
          <w:color w:val="00000A"/>
          <w:sz w:val="24"/>
          <w:szCs w:val="24"/>
          <w:lang w:val="mn-MN"/>
        </w:rPr>
        <w:tab/>
        <w:t xml:space="preserve">45 гишүүн оролцож, 28 гишүүн зөвшөөрч, 62.2 хувийн саналаар 2 дахь санал дэмжигдэж байна. </w:t>
      </w:r>
    </w:p>
    <w:p>
      <w:pPr>
        <w:pStyle w:val="style0"/>
        <w:jc w:val="both"/>
      </w:pPr>
      <w:r>
        <w:rPr/>
      </w:r>
    </w:p>
    <w:p>
      <w:pPr>
        <w:pStyle w:val="style0"/>
        <w:jc w:val="both"/>
      </w:pPr>
      <w:r>
        <w:rPr>
          <w:b w:val="false"/>
          <w:bCs w:val="false"/>
          <w:color w:val="00000A"/>
          <w:sz w:val="24"/>
          <w:szCs w:val="24"/>
          <w:lang w:val="mn-MN"/>
        </w:rPr>
        <w:tab/>
        <w:t>Гончигдорж юм хэлье гэсэн үү. Гончигдорж гишүүн.</w:t>
      </w:r>
    </w:p>
    <w:p>
      <w:pPr>
        <w:pStyle w:val="style0"/>
        <w:jc w:val="both"/>
      </w:pPr>
      <w:r>
        <w:rPr/>
      </w:r>
    </w:p>
    <w:p>
      <w:pPr>
        <w:pStyle w:val="style0"/>
        <w:jc w:val="both"/>
      </w:pPr>
      <w:r>
        <w:rPr>
          <w:b w:val="false"/>
          <w:bCs w:val="false"/>
          <w:color w:val="00000A"/>
          <w:sz w:val="24"/>
          <w:szCs w:val="24"/>
          <w:lang w:val="mn-MN"/>
        </w:rPr>
        <w:tab/>
      </w:r>
      <w:r>
        <w:rPr>
          <w:b/>
          <w:bCs/>
          <w:color w:val="00000A"/>
          <w:sz w:val="24"/>
          <w:szCs w:val="24"/>
          <w:lang w:val="mn-MN"/>
        </w:rPr>
        <w:t xml:space="preserve">Р.Гончигдорж: </w:t>
      </w:r>
      <w:r>
        <w:rPr>
          <w:b w:val="false"/>
          <w:bCs w:val="false"/>
          <w:color w:val="00000A"/>
          <w:sz w:val="24"/>
          <w:szCs w:val="24"/>
          <w:lang w:val="mn-MN"/>
        </w:rPr>
        <w:t>-Хуулийн хэрэгжилт чинь бол бид нар 2013 оны 1 сарын 1-нээс гэж болсон байх аа тийм ээ. 2014 оны 1 сарын 1-нээс тийм. Яагаад гэвэл байгууллагын нэрийг солино гэдэг чинь байгууллагын тийм том хаяг юу энэ тэр дээр бол бүхэлд нь өөрчлөлт орно шүү дээ. Тэгж бодоод хэт давшсан юм биш байгаа гэсэн 2014 оны 1 сарын 1 учраас амжина гэж ойлгож байна. Тийм учраас хэлэх гэсэн саналаа болилоо.</w:t>
      </w:r>
    </w:p>
    <w:p>
      <w:pPr>
        <w:pStyle w:val="style0"/>
        <w:jc w:val="both"/>
      </w:pPr>
      <w:r>
        <w:rPr/>
      </w:r>
    </w:p>
    <w:p>
      <w:pPr>
        <w:pStyle w:val="style0"/>
        <w:jc w:val="both"/>
      </w:pPr>
      <w:r>
        <w:rPr>
          <w:b w:val="false"/>
          <w:bCs w:val="false"/>
          <w:color w:val="00000A"/>
          <w:sz w:val="24"/>
          <w:szCs w:val="24"/>
          <w:lang w:val="mn-MN"/>
        </w:rPr>
        <w:tab/>
      </w:r>
      <w:r>
        <w:rPr>
          <w:b/>
          <w:bCs/>
          <w:color w:val="00000A"/>
          <w:sz w:val="24"/>
          <w:szCs w:val="24"/>
          <w:lang w:val="mn-MN"/>
        </w:rPr>
        <w:t>З.Энхболд:</w:t>
      </w:r>
      <w:r>
        <w:rPr>
          <w:b w:val="false"/>
          <w:bCs w:val="false"/>
          <w:color w:val="00000A"/>
          <w:sz w:val="24"/>
          <w:szCs w:val="24"/>
          <w:lang w:val="mn-MN"/>
        </w:rPr>
        <w:t xml:space="preserve"> -Хилийн боомтын тухай дэмжигдээгүй саналыг татаж авсан учраас санал хураахгүй. </w:t>
      </w:r>
    </w:p>
    <w:p>
      <w:pPr>
        <w:pStyle w:val="style0"/>
        <w:jc w:val="both"/>
      </w:pPr>
      <w:r>
        <w:rPr/>
      </w:r>
    </w:p>
    <w:p>
      <w:pPr>
        <w:pStyle w:val="style0"/>
        <w:jc w:val="both"/>
      </w:pPr>
      <w:r>
        <w:rPr>
          <w:b w:val="false"/>
          <w:bCs w:val="false"/>
          <w:color w:val="00000A"/>
          <w:sz w:val="24"/>
          <w:szCs w:val="24"/>
          <w:lang w:val="mn-MN"/>
        </w:rPr>
        <w:tab/>
        <w:t xml:space="preserve">Хуулийн төсөл буцаах тухай санал байна. </w:t>
      </w:r>
    </w:p>
    <w:p>
      <w:pPr>
        <w:pStyle w:val="style0"/>
        <w:jc w:val="left"/>
      </w:pPr>
      <w:r>
        <w:rPr/>
      </w:r>
    </w:p>
    <w:p>
      <w:pPr>
        <w:pStyle w:val="style0"/>
        <w:jc w:val="both"/>
      </w:pPr>
      <w:r>
        <w:rPr>
          <w:b w:val="false"/>
          <w:bCs w:val="false"/>
          <w:color w:val="00000A"/>
          <w:sz w:val="24"/>
          <w:szCs w:val="24"/>
        </w:rPr>
        <w:tab/>
      </w:r>
      <w:r>
        <w:rPr>
          <w:b w:val="false"/>
          <w:bCs w:val="false"/>
          <w:color w:val="00000A"/>
          <w:sz w:val="24"/>
          <w:szCs w:val="24"/>
          <w:lang w:val="mn-MN"/>
        </w:rPr>
        <w:t>Монгол Улсын Их Хурлын тогтоол. Хуулийн төсөл буцаах тухай.</w:t>
      </w:r>
    </w:p>
    <w:p>
      <w:pPr>
        <w:pStyle w:val="style0"/>
        <w:jc w:val="both"/>
      </w:pPr>
      <w:r>
        <w:rPr/>
      </w:r>
    </w:p>
    <w:p>
      <w:pPr>
        <w:pStyle w:val="style0"/>
        <w:jc w:val="both"/>
      </w:pPr>
      <w:r>
        <w:rPr>
          <w:b w:val="false"/>
          <w:bCs w:val="false"/>
          <w:color w:val="00000A"/>
          <w:sz w:val="24"/>
          <w:szCs w:val="24"/>
          <w:lang w:val="mn-MN"/>
        </w:rPr>
        <w:tab/>
        <w:t xml:space="preserve">Монгол </w:t>
      </w:r>
      <w:r>
        <w:rPr>
          <w:b w:val="false"/>
          <w:bCs w:val="false"/>
          <w:color w:val="00000A"/>
          <w:sz w:val="24"/>
        </w:rPr>
        <w:t>Улсын Их Хурлын чуулганы хуралдааны дэгийн тухай хуулийн 22</w:t>
      </w:r>
    </w:p>
    <w:p>
      <w:pPr>
        <w:pStyle w:val="style0"/>
        <w:jc w:val="both"/>
      </w:pPr>
      <w:r>
        <w:rPr>
          <w:b w:val="false"/>
          <w:bCs w:val="false"/>
          <w:color w:val="00000A"/>
          <w:sz w:val="24"/>
        </w:rPr>
        <w:t>дугаар зүйлийн 22.5 дахь хэсгийг үндэслэн Монгол Улсын Их Хурлаас ТОГТООХ нь:</w:t>
      </w:r>
    </w:p>
    <w:p>
      <w:pPr>
        <w:pStyle w:val="style0"/>
        <w:jc w:val="both"/>
      </w:pPr>
      <w:r>
        <w:rPr/>
      </w:r>
    </w:p>
    <w:p>
      <w:pPr>
        <w:pStyle w:val="style0"/>
        <w:jc w:val="both"/>
      </w:pPr>
      <w:r>
        <w:rPr>
          <w:b w:val="false"/>
          <w:bCs w:val="false"/>
          <w:color w:val="00000A"/>
          <w:sz w:val="24"/>
        </w:rPr>
        <w:tab/>
        <w:t>1.Монгол Улсын Засгийн газраас 2013 оны 01 дүгээр сарын 09-ний өдөр Улсын Их Хуралд Хилийн боомтын тухай хуулийн төсөлтэй хамт өргөн мэдүүлсэн Гаалийн тухай хуульд нэмэлт оруулах тухай хуулийн төслийг нэгдсэн хуралдаанд оролцсон гишүүдийн олонх хэлэлцэх шаардлагагүй гэж үзсэн тул хууль санаачлагчид нь буцаасугай.</w:t>
      </w:r>
    </w:p>
    <w:p>
      <w:pPr>
        <w:pStyle w:val="style0"/>
        <w:jc w:val="both"/>
      </w:pPr>
      <w:r>
        <w:rPr/>
      </w:r>
    </w:p>
    <w:p>
      <w:pPr>
        <w:pStyle w:val="style0"/>
        <w:jc w:val="both"/>
      </w:pPr>
      <w:r>
        <w:rPr>
          <w:b/>
          <w:bCs w:val="false"/>
          <w:color w:val="00000A"/>
          <w:sz w:val="24"/>
          <w:szCs w:val="24"/>
          <w:lang w:val="mn-MN"/>
        </w:rPr>
        <w:tab/>
      </w:r>
      <w:r>
        <w:rPr>
          <w:b w:val="false"/>
          <w:bCs w:val="false"/>
          <w:color w:val="00000A"/>
          <w:sz w:val="24"/>
          <w:szCs w:val="24"/>
          <w:lang w:val="mn-MN"/>
        </w:rPr>
        <w:t>Энийг дэмжье гэдгээр санал хураалгах уу. Отгончимэг ээ яах юм. Буцаах тухай санал. Тийм байна. За саяын Буцаах тухай тогтоолоор санал хураая. Санал хураалт.</w:t>
      </w:r>
    </w:p>
    <w:p>
      <w:pPr>
        <w:pStyle w:val="style0"/>
        <w:jc w:val="both"/>
      </w:pPr>
      <w:r>
        <w:rPr/>
      </w:r>
    </w:p>
    <w:p>
      <w:pPr>
        <w:pStyle w:val="style0"/>
        <w:jc w:val="both"/>
      </w:pPr>
      <w:r>
        <w:rPr>
          <w:b w:val="false"/>
          <w:bCs w:val="false"/>
          <w:color w:val="00000A"/>
          <w:sz w:val="24"/>
          <w:szCs w:val="24"/>
          <w:lang w:val="mn-MN"/>
        </w:rPr>
        <w:tab/>
        <w:t xml:space="preserve">45 гишүүн оролцож, 25 гишүүн зөвшөөрч, 55.6 хувийн саналаар хуулийн төслийг буцаах тухай хууль санаачлагчид буцаах тухай тогтоол батлагдаж байна. </w:t>
      </w:r>
    </w:p>
    <w:p>
      <w:pPr>
        <w:pStyle w:val="style0"/>
        <w:jc w:val="both"/>
      </w:pPr>
      <w:r>
        <w:rPr/>
      </w:r>
    </w:p>
    <w:p>
      <w:pPr>
        <w:pStyle w:val="style0"/>
        <w:jc w:val="both"/>
      </w:pPr>
      <w:r>
        <w:rPr>
          <w:b w:val="false"/>
          <w:bCs w:val="false"/>
          <w:color w:val="00000A"/>
          <w:sz w:val="24"/>
          <w:szCs w:val="24"/>
          <w:lang w:val="mn-MN"/>
        </w:rPr>
        <w:tab/>
        <w:t>Түрүүн санал хураахад 7 дугаар санал буюу Хүн худалдаалахтай тэмцэх тухай хуульд өөрчлөлт оруулах тухай хуулийн төслөөр санал хураагаагүй байна. Энийг бас нөхөж хураая.</w:t>
      </w:r>
    </w:p>
    <w:p>
      <w:pPr>
        <w:pStyle w:val="style0"/>
        <w:jc w:val="both"/>
      </w:pPr>
      <w:r>
        <w:rPr/>
      </w:r>
    </w:p>
    <w:p>
      <w:pPr>
        <w:pStyle w:val="style0"/>
        <w:jc w:val="both"/>
      </w:pPr>
      <w:r>
        <w:rPr>
          <w:b w:val="false"/>
          <w:bCs w:val="false"/>
          <w:color w:val="00000A"/>
          <w:sz w:val="24"/>
          <w:szCs w:val="24"/>
          <w:lang w:val="mn-MN"/>
        </w:rPr>
        <w:tab/>
        <w:t xml:space="preserve">1.Төслийн 1 дүгээр зүйлийн “Иргэний шилжилт, харьяаллын байгууллага” гэснийг “иргэний харьяалал, шилжилт хөдөлгөөний” гэж өөрчлөх. Санал гаргасан ажлын хэсэг. Байнгын хороо дэмжсэн. Санал хураая. </w:t>
      </w:r>
    </w:p>
    <w:p>
      <w:pPr>
        <w:pStyle w:val="style0"/>
        <w:jc w:val="both"/>
      </w:pPr>
      <w:r>
        <w:rPr/>
      </w:r>
    </w:p>
    <w:p>
      <w:pPr>
        <w:pStyle w:val="style0"/>
        <w:jc w:val="both"/>
      </w:pPr>
      <w:r>
        <w:rPr>
          <w:b w:val="false"/>
          <w:bCs w:val="false"/>
          <w:color w:val="00000A"/>
          <w:sz w:val="24"/>
          <w:szCs w:val="24"/>
          <w:lang w:val="mn-MN"/>
        </w:rPr>
        <w:tab/>
        <w:t>44 гишүүн оролцож, 25 гишүүн зөвшөөрч, 56.8 хувийн саналаар Хүн худалдаалахтай тэмцэх тухай хуульд өөрчлөлт оруулах тухай хуулийн төслийн талаар зарчмын зөрүүтэй саналыг дэмжлээ.</w:t>
      </w:r>
    </w:p>
    <w:p>
      <w:pPr>
        <w:pStyle w:val="style0"/>
        <w:jc w:val="both"/>
      </w:pPr>
      <w:r>
        <w:rPr/>
      </w:r>
    </w:p>
    <w:p>
      <w:pPr>
        <w:pStyle w:val="style0"/>
        <w:jc w:val="both"/>
      </w:pPr>
      <w:r>
        <w:rPr>
          <w:b w:val="false"/>
          <w:bCs w:val="false"/>
          <w:color w:val="00000A"/>
          <w:sz w:val="24"/>
          <w:szCs w:val="24"/>
          <w:lang w:val="mn-MN"/>
        </w:rPr>
        <w:tab/>
        <w:t>Тогтоолын төсөл буцаахаа хураачихсан. Одоо найруулгын саналаар санал хураая.</w:t>
      </w:r>
    </w:p>
    <w:p>
      <w:pPr>
        <w:pStyle w:val="style0"/>
        <w:jc w:val="both"/>
      </w:pPr>
      <w:r>
        <w:rPr/>
      </w:r>
    </w:p>
    <w:p>
      <w:pPr>
        <w:pStyle w:val="style0"/>
        <w:jc w:val="both"/>
      </w:pPr>
      <w:r>
        <w:rPr>
          <w:b w:val="false"/>
          <w:bCs w:val="false"/>
          <w:color w:val="00000A"/>
          <w:sz w:val="24"/>
          <w:szCs w:val="24"/>
          <w:lang w:val="mn-MN"/>
        </w:rPr>
        <w:tab/>
        <w:t>Хилийн боомтын тухай хуулийн төсөл болон холбогдох бусад хуулийн төслийн талаар ажлын хэсгээс гаргасан найруулгын шинжтэй саналууд.</w:t>
      </w:r>
    </w:p>
    <w:p>
      <w:pPr>
        <w:pStyle w:val="style0"/>
        <w:jc w:val="both"/>
      </w:pPr>
      <w:r>
        <w:rPr/>
      </w:r>
    </w:p>
    <w:p>
      <w:pPr>
        <w:pStyle w:val="style0"/>
        <w:jc w:val="both"/>
      </w:pPr>
      <w:r>
        <w:rPr>
          <w:b w:val="false"/>
          <w:bCs w:val="false"/>
          <w:color w:val="00000A"/>
          <w:sz w:val="24"/>
          <w:szCs w:val="24"/>
          <w:lang w:val="mn-MN"/>
        </w:rPr>
        <w:tab/>
        <w:t>Нэг. Хилийн боомтын тухай хуулийн төслийн талаар 6 санал байна.</w:t>
      </w:r>
    </w:p>
    <w:p>
      <w:pPr>
        <w:pStyle w:val="style0"/>
        <w:jc w:val="both"/>
      </w:pPr>
      <w:r>
        <w:rPr/>
      </w:r>
    </w:p>
    <w:p>
      <w:pPr>
        <w:pStyle w:val="style0"/>
        <w:jc w:val="both"/>
      </w:pPr>
      <w:r>
        <w:rPr>
          <w:b w:val="false"/>
          <w:bCs w:val="false"/>
          <w:color w:val="00000A"/>
          <w:sz w:val="24"/>
          <w:szCs w:val="24"/>
          <w:lang w:val="mn-MN"/>
        </w:rPr>
        <w:tab/>
        <w:t xml:space="preserve">Эхний санал. </w:t>
      </w:r>
      <w:r>
        <w:rPr>
          <w:b w:val="false"/>
          <w:bCs w:val="false"/>
          <w:color w:val="00000A"/>
          <w:sz w:val="24"/>
        </w:rPr>
        <w:t xml:space="preserve">Төслийн 2 дугаар зүйлийн 2.1 дэх хэсгийн “эдгээртэй” гэснийг “эдгээр хуультай” гэж </w:t>
      </w:r>
      <w:r>
        <w:rPr>
          <w:b w:val="false"/>
          <w:bCs w:val="false"/>
          <w:color w:val="00000A"/>
          <w:sz w:val="24"/>
          <w:lang w:val="mn-MN"/>
        </w:rPr>
        <w:t>ө</w:t>
      </w:r>
      <w:r>
        <w:rPr>
          <w:b w:val="false"/>
          <w:bCs w:val="false"/>
          <w:color w:val="00000A"/>
          <w:sz w:val="24"/>
        </w:rPr>
        <w:t>өрчлөх.</w:t>
      </w:r>
    </w:p>
    <w:p>
      <w:pPr>
        <w:pStyle w:val="style0"/>
        <w:jc w:val="both"/>
      </w:pPr>
      <w:r>
        <w:rPr/>
      </w:r>
    </w:p>
    <w:p>
      <w:pPr>
        <w:pStyle w:val="style0"/>
        <w:jc w:val="both"/>
      </w:pPr>
      <w:r>
        <w:rPr>
          <w:b w:val="false"/>
          <w:bCs w:val="false"/>
          <w:color w:val="00000A"/>
          <w:sz w:val="24"/>
        </w:rPr>
        <w:tab/>
        <w:t>2.Байнгын хороодын 2 дахь саналын 3.1 дэх хэсгийн “энэ хуулиар” гэснийг “Хилийн” гэсний өмнө шилжүүлэх.</w:t>
      </w:r>
    </w:p>
    <w:p>
      <w:pPr>
        <w:pStyle w:val="style0"/>
        <w:jc w:val="both"/>
      </w:pPr>
      <w:r>
        <w:rPr/>
      </w:r>
    </w:p>
    <w:p>
      <w:pPr>
        <w:pStyle w:val="style0"/>
        <w:jc w:val="both"/>
      </w:pPr>
      <w:r>
        <w:rPr>
          <w:b w:val="false"/>
          <w:bCs w:val="false"/>
          <w:color w:val="00000A"/>
          <w:sz w:val="24"/>
        </w:rPr>
        <w:tab/>
        <w:t>3.Төслийн 3 дугаар зүйлийн 3.3 дахь хэсгийн “бүтээгдэхүүн” гэснийг “бүтээгдэхүүнийг” гэж өөрчлөх.</w:t>
      </w:r>
    </w:p>
    <w:p>
      <w:pPr>
        <w:pStyle w:val="style0"/>
        <w:jc w:val="both"/>
      </w:pPr>
      <w:r>
        <w:rPr/>
      </w:r>
    </w:p>
    <w:p>
      <w:pPr>
        <w:pStyle w:val="style0"/>
        <w:jc w:val="both"/>
      </w:pPr>
      <w:r>
        <w:rPr>
          <w:b w:val="false"/>
          <w:bCs w:val="false"/>
          <w:color w:val="00000A"/>
          <w:sz w:val="24"/>
        </w:rPr>
        <w:tab/>
        <w:t>4.Төслийн 3 дугаар зүйлийн 3.5 дахь хэсгийн “Боомтод Монгол Улсын визийг” гэснийг “Боомтоор нэвтрэх зорчигчид Монгол Улсын виз” гэж өөрчлөх.</w:t>
      </w:r>
    </w:p>
    <w:p>
      <w:pPr>
        <w:pStyle w:val="style0"/>
        <w:jc w:val="both"/>
      </w:pPr>
      <w:r>
        <w:rPr/>
      </w:r>
    </w:p>
    <w:p>
      <w:pPr>
        <w:pStyle w:val="style0"/>
        <w:jc w:val="both"/>
      </w:pPr>
      <w:r>
        <w:rPr>
          <w:b w:val="false"/>
          <w:bCs w:val="false"/>
          <w:color w:val="00000A"/>
          <w:sz w:val="24"/>
        </w:rPr>
        <w:tab/>
        <w:t>5.Төслийн 4 дүгээр зүйлийн 4.1 дэх хэсгийн “ойлгож хэрэглэнэ” гэснийг “ойлгоно” гэж өөрчлөх.</w:t>
      </w:r>
    </w:p>
    <w:p>
      <w:pPr>
        <w:pStyle w:val="style0"/>
        <w:jc w:val="both"/>
      </w:pPr>
      <w:r>
        <w:rPr/>
      </w:r>
    </w:p>
    <w:p>
      <w:pPr>
        <w:pStyle w:val="style0"/>
        <w:jc w:val="left"/>
      </w:pPr>
      <w:r>
        <w:rPr>
          <w:b w:val="false"/>
          <w:bCs w:val="false"/>
          <w:color w:val="00000A"/>
          <w:sz w:val="24"/>
        </w:rPr>
        <w:tab/>
        <w:t>6.Байнгын хороодын 9 дэх саналын 4.1.3, 4.1.4 дэх заалтын “бүтээгдэхүүн нэвтрэх” гэснийг “бүтээгдэхүүнийг нэвтрүүлэх” гэж тус тус өөрчлөх.</w:t>
      </w:r>
    </w:p>
    <w:p>
      <w:pPr>
        <w:pStyle w:val="style0"/>
        <w:jc w:val="left"/>
      </w:pPr>
      <w:r>
        <w:rPr>
          <w:b w:val="false"/>
          <w:bCs w:val="false"/>
          <w:color w:val="00000A"/>
          <w:sz w:val="24"/>
        </w:rPr>
        <w:tab/>
      </w:r>
    </w:p>
    <w:p>
      <w:pPr>
        <w:pStyle w:val="style0"/>
        <w:jc w:val="both"/>
      </w:pPr>
      <w:r>
        <w:rPr>
          <w:b w:val="false"/>
          <w:bCs w:val="false"/>
          <w:color w:val="00000A"/>
          <w:sz w:val="24"/>
        </w:rPr>
        <w:tab/>
        <w:t xml:space="preserve">Хоёр. </w:t>
      </w:r>
      <w:r>
        <w:rPr>
          <w:b w:val="false"/>
          <w:bCs w:val="false"/>
          <w:color w:val="00000A"/>
          <w:sz w:val="24"/>
          <w:lang w:val="mn-MN"/>
        </w:rPr>
        <w:t xml:space="preserve">Газрын тухай хуульд нэмэлт оруулах тухай хуулийн төслийн талаарх найруулгын санал. </w:t>
      </w:r>
    </w:p>
    <w:p>
      <w:pPr>
        <w:pStyle w:val="style0"/>
        <w:jc w:val="both"/>
      </w:pPr>
      <w:r>
        <w:rPr/>
      </w:r>
    </w:p>
    <w:p>
      <w:pPr>
        <w:pStyle w:val="style0"/>
        <w:jc w:val="both"/>
      </w:pPr>
      <w:r>
        <w:rPr>
          <w:b w:val="false"/>
          <w:bCs w:val="false"/>
          <w:color w:val="00000A"/>
          <w:sz w:val="24"/>
        </w:rPr>
        <w:tab/>
        <w:t>1.Төслийн 3 дугаар зүйлийн “заалт” гэснийг “заалтын” гэж өөрчлөх.</w:t>
      </w:r>
    </w:p>
    <w:p>
      <w:pPr>
        <w:pStyle w:val="style0"/>
        <w:jc w:val="both"/>
      </w:pPr>
      <w:r>
        <w:rPr/>
      </w:r>
    </w:p>
    <w:p>
      <w:pPr>
        <w:pStyle w:val="style0"/>
        <w:jc w:val="both"/>
      </w:pPr>
      <w:r>
        <w:rPr>
          <w:b w:val="false"/>
          <w:bCs w:val="false"/>
          <w:color w:val="00000A"/>
          <w:sz w:val="24"/>
        </w:rPr>
        <w:tab/>
        <w:t xml:space="preserve">Гурав. </w:t>
      </w:r>
      <w:r>
        <w:rPr>
          <w:b w:val="false"/>
          <w:bCs w:val="false"/>
          <w:color w:val="00000A"/>
          <w:sz w:val="24"/>
          <w:lang w:val="mn-MN"/>
        </w:rPr>
        <w:t>Гадаадын иргэний эрх зүйн байдлын тухай хуульд нэмэлт, өөрчлөлт оруулах тухай хуулийн төслийн талаарх найруулгын санал.</w:t>
      </w:r>
    </w:p>
    <w:p>
      <w:pPr>
        <w:pStyle w:val="style0"/>
        <w:jc w:val="both"/>
      </w:pPr>
      <w:r>
        <w:rPr/>
      </w:r>
    </w:p>
    <w:p>
      <w:pPr>
        <w:pStyle w:val="style0"/>
        <w:jc w:val="both"/>
      </w:pPr>
      <w:r>
        <w:rPr>
          <w:b w:val="false"/>
          <w:bCs w:val="false"/>
          <w:color w:val="00000A"/>
          <w:sz w:val="24"/>
        </w:rPr>
        <w:tab/>
        <w:t>1.Төслийн 1 дүгээр зүйлийн 41.10 дахь хэсгийг доор дурдсанаар өөрчлөн найруулах:</w:t>
      </w:r>
    </w:p>
    <w:p>
      <w:pPr>
        <w:pStyle w:val="style0"/>
        <w:jc w:val="both"/>
      </w:pPr>
      <w:r>
        <w:rPr>
          <w:b w:val="false"/>
          <w:bCs w:val="false"/>
          <w:color w:val="00000A"/>
          <w:sz w:val="24"/>
        </w:rPr>
        <w:tab/>
        <w:t>“41.10 Тусгай хэрэгсэл, мэхийг дараах тохиолдолд ашиглаж болно.” Санал гаргасан Улсын Их Хурлын гишүүн Батчимэг, Батзандан.</w:t>
      </w:r>
    </w:p>
    <w:p>
      <w:pPr>
        <w:pStyle w:val="style0"/>
        <w:jc w:val="both"/>
      </w:pPr>
      <w:r>
        <w:rPr/>
      </w:r>
    </w:p>
    <w:p>
      <w:pPr>
        <w:pStyle w:val="style0"/>
        <w:jc w:val="both"/>
      </w:pPr>
      <w:r>
        <w:rPr>
          <w:b w:val="false"/>
          <w:bCs w:val="false"/>
          <w:color w:val="00000A"/>
          <w:sz w:val="24"/>
        </w:rPr>
        <w:tab/>
      </w:r>
      <w:r>
        <w:rPr>
          <w:b w:val="false"/>
          <w:bCs w:val="false"/>
          <w:color w:val="00000A"/>
          <w:sz w:val="24"/>
          <w:lang w:val="mn-MN"/>
        </w:rPr>
        <w:t>Найруулгын санал дээр ажлын хэсэг санал гаргаагүй юм уу. Санал гаргасан гэдэг дээр хоёрхон гишүүний нэр байх юм. Найруулгын саналыг ажлыг хэсэг гаргасан юм байна. Хамгийн сүүлд тэр тусгай хэрэгсэл, мэх гэдэг дээр та хоёрын санал байгаа юм уу. Дээд талын саналуудыг бүгд ажлын хэсгийн санал. Хамгийн сүүлийн тусгай хэрэгсэл, мэх дээр Батчимэг, Батзандан нарын гишүүдийн гаргасан санал байна. Найруулгын саналыг дэмжье гэдгээр санал хураая. Санал хураалт.</w:t>
      </w:r>
    </w:p>
    <w:p>
      <w:pPr>
        <w:pStyle w:val="style0"/>
        <w:jc w:val="both"/>
      </w:pPr>
      <w:r>
        <w:rPr/>
      </w:r>
    </w:p>
    <w:p>
      <w:pPr>
        <w:pStyle w:val="style0"/>
        <w:jc w:val="both"/>
      </w:pPr>
      <w:r>
        <w:rPr>
          <w:b w:val="false"/>
          <w:bCs w:val="false"/>
          <w:color w:val="00000A"/>
          <w:sz w:val="24"/>
          <w:lang w:val="mn-MN"/>
        </w:rPr>
        <w:tab/>
        <w:t>43 гишүүн оролцож, 23 гишүүн зөвшөөрч, 53.5 хувийн саналаар найруулгын санал дэмжигдэж байна.</w:t>
      </w:r>
    </w:p>
    <w:p>
      <w:pPr>
        <w:pStyle w:val="style0"/>
        <w:jc w:val="both"/>
      </w:pPr>
      <w:r>
        <w:rPr/>
      </w:r>
    </w:p>
    <w:p>
      <w:pPr>
        <w:pStyle w:val="style0"/>
        <w:jc w:val="both"/>
      </w:pPr>
      <w:r>
        <w:rPr>
          <w:b w:val="false"/>
          <w:bCs w:val="false"/>
          <w:color w:val="00000A"/>
          <w:sz w:val="24"/>
          <w:lang w:val="mn-MN"/>
        </w:rPr>
        <w:tab/>
        <w:t xml:space="preserve">Зарчмын зөрүүтэй саналаар санал хурааж дууслаа. Байнгын хорооны саналууд дэмжигдсэн. </w:t>
      </w:r>
    </w:p>
    <w:p>
      <w:pPr>
        <w:pStyle w:val="style0"/>
        <w:jc w:val="both"/>
      </w:pPr>
      <w:r>
        <w:rPr/>
      </w:r>
    </w:p>
    <w:p>
      <w:pPr>
        <w:pStyle w:val="style0"/>
        <w:jc w:val="both"/>
      </w:pPr>
      <w:r>
        <w:rPr>
          <w:b w:val="false"/>
          <w:bCs w:val="false"/>
          <w:color w:val="00000A"/>
          <w:sz w:val="24"/>
          <w:lang w:val="mn-MN"/>
        </w:rPr>
        <w:tab/>
        <w:t xml:space="preserve">Одоо Хилийн боомтын тухай хуулийн төсөл, Монгол Улсын Засгийн газрын тухай хуульд нэмэлт оруулах тухай, газрын тухай хуульд нэмэлт, өөрчлөлт оруулах тухай, Монгол Улсын Хилийн тухай хуульд нэмэлт, өөрчлөлт оруулах тухай, Гадаадын иргэний эрх зүйн байдлын тухай хуульд нэмэлт, өөрчлөлт оруулах тухай, Хүн худалдаалахтай тэмцэх тухай хуульд өөрчлөлт оруулах тухай хуулиудын төсөл болон Тогтоолын хавсралтад өөрчлөлт оруулах тухай Улсын Их Хурлын тогтоолын төслийг эцсийн хэлэлцүүлэгт бэлтгүүлэхээр Аюулгүй байдал, гадаад бодлогын болон Хууль зүйн байнгын хороонд шилжүүллээ. </w:t>
      </w:r>
    </w:p>
    <w:p>
      <w:pPr>
        <w:pStyle w:val="style0"/>
        <w:jc w:val="both"/>
      </w:pPr>
      <w:r>
        <w:rPr/>
      </w:r>
    </w:p>
    <w:p>
      <w:pPr>
        <w:pStyle w:val="style0"/>
        <w:jc w:val="both"/>
      </w:pPr>
      <w:r>
        <w:rPr>
          <w:b w:val="false"/>
          <w:bCs w:val="false"/>
          <w:color w:val="00000A"/>
          <w:sz w:val="24"/>
          <w:lang w:val="mn-MN"/>
        </w:rPr>
        <w:tab/>
        <w:t>Анхны хэлэлцүүлгийн үеэр чуулган дээр яригдсан зүйлүүдээр тодорхой засваруудыг оруулж, оруулсан засварын талаар гишүүдэд тусгайд нь мэдэгдэх хэрэгтэй.</w:t>
      </w:r>
    </w:p>
    <w:p>
      <w:pPr>
        <w:pStyle w:val="style0"/>
        <w:jc w:val="both"/>
      </w:pPr>
      <w:r>
        <w:rPr/>
      </w:r>
    </w:p>
    <w:p>
      <w:pPr>
        <w:pStyle w:val="style0"/>
        <w:jc w:val="both"/>
      </w:pPr>
      <w:r>
        <w:rPr>
          <w:b w:val="false"/>
          <w:bCs w:val="false"/>
          <w:color w:val="00000A"/>
          <w:sz w:val="24"/>
          <w:lang w:val="mn-MN"/>
        </w:rPr>
        <w:tab/>
        <w:t>Дараагийн асуудал.</w:t>
      </w:r>
    </w:p>
    <w:p>
      <w:pPr>
        <w:pStyle w:val="style0"/>
        <w:jc w:val="both"/>
      </w:pPr>
      <w:r>
        <w:rPr/>
      </w:r>
    </w:p>
    <w:p>
      <w:pPr>
        <w:pStyle w:val="style0"/>
        <w:jc w:val="both"/>
      </w:pPr>
      <w:r>
        <w:rPr>
          <w:b w:val="false"/>
          <w:bCs w:val="false"/>
          <w:color w:val="00000A"/>
          <w:sz w:val="24"/>
          <w:lang w:val="mn-MN"/>
        </w:rPr>
        <w:tab/>
        <w:t xml:space="preserve">Өглөө 9 цагаас эхлэх хурал 10-аас эхэлсэн учраас 1 цаг сунгалаа. 9-оос ирсэн гишүүдийг урамшуулах талаар  хуралдааны өмнө яригдсан. Тэрийг  маргааш би Даргын зөвлөл дээр ярина. Явж болохгүй. Өөр урамшуулал өгөхөөр болсон шүү дээ. </w:t>
      </w:r>
    </w:p>
    <w:p>
      <w:pPr>
        <w:pStyle w:val="style0"/>
        <w:jc w:val="both"/>
      </w:pPr>
      <w:r>
        <w:rPr/>
      </w:r>
    </w:p>
    <w:p>
      <w:pPr>
        <w:pStyle w:val="style0"/>
        <w:jc w:val="both"/>
      </w:pPr>
      <w:r>
        <w:rPr>
          <w:b w:val="false"/>
          <w:bCs w:val="false"/>
          <w:color w:val="00000A"/>
          <w:sz w:val="24"/>
          <w:lang w:val="mn-MN"/>
        </w:rPr>
        <w:tab/>
        <w:t>Гаалийн тухай хуулийг буцаасан Улсын Их Хурлын тогтоолын эцсийн найруулга дээр саналтай гишүүд байна уу. Алга  байна сонссоноор тооцлоо.</w:t>
      </w:r>
    </w:p>
    <w:p>
      <w:pPr>
        <w:pStyle w:val="style0"/>
        <w:jc w:val="both"/>
      </w:pPr>
      <w:r>
        <w:rPr/>
      </w:r>
    </w:p>
    <w:p>
      <w:pPr>
        <w:pStyle w:val="style0"/>
        <w:jc w:val="both"/>
      </w:pPr>
      <w:r>
        <w:rPr>
          <w:b w:val="false"/>
          <w:bCs w:val="false"/>
          <w:color w:val="00000A"/>
          <w:sz w:val="24"/>
          <w:lang w:val="mn-MN"/>
        </w:rPr>
        <w:tab/>
        <w:t>Ногоон хөгжлийн үзэл баримтлал дунд хугацааны хөтөлбөр батлах тухай Улсын Их Хурлын тогтоолын хэлэлцэх эсэх асуудлыг эхэлье.</w:t>
      </w:r>
    </w:p>
    <w:p>
      <w:pPr>
        <w:pStyle w:val="style0"/>
        <w:jc w:val="both"/>
      </w:pPr>
      <w:r>
        <w:rPr/>
      </w:r>
    </w:p>
    <w:p>
      <w:pPr>
        <w:pStyle w:val="style0"/>
        <w:jc w:val="both"/>
      </w:pPr>
      <w:r>
        <w:rPr>
          <w:b w:val="false"/>
          <w:bCs w:val="false"/>
          <w:color w:val="00000A"/>
          <w:sz w:val="24"/>
          <w:lang w:val="mn-MN"/>
        </w:rPr>
        <w:tab/>
        <w:t>Хууль санаачлагчийн илтгэлийг Байгаль орчин, ногоон хөгжлийн сайд Оюун танилцуулна. Индэрт урьж байна.</w:t>
      </w:r>
    </w:p>
    <w:p>
      <w:pPr>
        <w:pStyle w:val="style0"/>
        <w:jc w:val="both"/>
      </w:pPr>
      <w:r>
        <w:rPr/>
      </w:r>
    </w:p>
    <w:p>
      <w:pPr>
        <w:pStyle w:val="style0"/>
        <w:jc w:val="both"/>
      </w:pPr>
      <w:r>
        <w:rPr>
          <w:b w:val="false"/>
          <w:bCs w:val="false"/>
          <w:color w:val="00000A"/>
          <w:sz w:val="24"/>
          <w:lang w:val="mn-MN"/>
        </w:rPr>
        <w:tab/>
      </w:r>
      <w:r>
        <w:rPr>
          <w:b/>
          <w:bCs/>
          <w:color w:val="00000A"/>
          <w:sz w:val="24"/>
          <w:lang w:val="mn-MN"/>
        </w:rPr>
        <w:t>С.Оюун:</w:t>
      </w:r>
      <w:r>
        <w:rPr>
          <w:b w:val="false"/>
          <w:bCs w:val="false"/>
          <w:color w:val="00000A"/>
          <w:sz w:val="24"/>
          <w:lang w:val="mn-MN"/>
        </w:rPr>
        <w:t xml:space="preserve"> -Эрхэм хүндэт Улсын Их Хурлын гишүүд ээ, </w:t>
      </w:r>
    </w:p>
    <w:p>
      <w:pPr>
        <w:pStyle w:val="style0"/>
        <w:jc w:val="both"/>
      </w:pPr>
      <w:r>
        <w:rPr/>
      </w:r>
    </w:p>
    <w:p>
      <w:pPr>
        <w:pStyle w:val="style0"/>
        <w:jc w:val="both"/>
      </w:pPr>
      <w:r>
        <w:rPr>
          <w:b w:val="false"/>
          <w:bCs w:val="false"/>
          <w:color w:val="00000A"/>
          <w:sz w:val="24"/>
          <w:lang w:val="mn-MN"/>
        </w:rPr>
        <w:tab/>
        <w:t>Дэлхийн улс орнуудын төр, засгийн тэргүүд оролцсон 2012 оны ...20 чуулга уулзалтын үр дүнд даян дэлхийн тогтвортой хөгжлийн зарчим, үзэл баримтлал, тунхаглалыг хэрэгжүүлэх арга хэрэгсэл болон ногоон хөгжлийн замыг сонгохыг улс орнуудад уриалж, тэдний өсөж байгаа ирээдүй баримт бичгийг гаргаж, 2015 оноос дэлхий нийт тогтвортой хөгжлийн зорилтуудыг шинэчлэн тодорхойлж хэрэгжүүлэхээр шийдвэрлэсэн юмаа.</w:t>
      </w:r>
    </w:p>
    <w:p>
      <w:pPr>
        <w:pStyle w:val="style0"/>
        <w:jc w:val="both"/>
      </w:pPr>
      <w:r>
        <w:rPr/>
      </w:r>
    </w:p>
    <w:p>
      <w:pPr>
        <w:pStyle w:val="style0"/>
        <w:jc w:val="both"/>
      </w:pPr>
      <w:r>
        <w:rPr>
          <w:b w:val="false"/>
          <w:bCs w:val="false"/>
          <w:color w:val="00000A"/>
          <w:sz w:val="24"/>
          <w:lang w:val="mn-MN"/>
        </w:rPr>
        <w:tab/>
        <w:t>Монгол Улсын Засгийн газар ч гэсэн 2012-2016 онд хэрэгжүүлэх үйл ажиллагааны хөтөлбөрт ногоон хөгжлийн бодлогыг улс орны хөгжлийн тулгуур бодлогын нэг болгоноо. Ногоон хөгжлийн үндсийг бүрдүүлэн, ногоон хөгжлийн үзэл баримтлал, хөтөлбөрийг боловсруулж, загваруудыг бий болгохоор хөтөлбөртөө заасан.</w:t>
      </w:r>
    </w:p>
    <w:p>
      <w:pPr>
        <w:pStyle w:val="style0"/>
        <w:jc w:val="both"/>
      </w:pPr>
      <w:r>
        <w:rPr/>
      </w:r>
    </w:p>
    <w:p>
      <w:pPr>
        <w:pStyle w:val="style0"/>
        <w:jc w:val="both"/>
      </w:pPr>
      <w:r>
        <w:rPr>
          <w:b w:val="false"/>
          <w:bCs w:val="false"/>
          <w:color w:val="00000A"/>
          <w:sz w:val="24"/>
          <w:lang w:val="mn-MN"/>
        </w:rPr>
        <w:tab/>
        <w:t>Ногоон хөгжлийн үзэл баримтлалд дунд хугацааны хөтөлбөрийн төслийг бид боловсруулан, Засгийн газрын хуралдаанаар дэмжсэн тул Улсын Их Хуралд өргөн барьж, Байнгын хороогоор хэлэлцүүлж, дэмжигдсэн байгаа.</w:t>
      </w:r>
    </w:p>
    <w:p>
      <w:pPr>
        <w:pStyle w:val="style0"/>
        <w:jc w:val="both"/>
      </w:pPr>
      <w:r>
        <w:rPr/>
      </w:r>
    </w:p>
    <w:p>
      <w:pPr>
        <w:pStyle w:val="style0"/>
        <w:jc w:val="both"/>
      </w:pPr>
      <w:r>
        <w:rPr>
          <w:b w:val="false"/>
          <w:bCs w:val="false"/>
          <w:color w:val="00000A"/>
          <w:sz w:val="24"/>
          <w:lang w:val="mn-MN"/>
        </w:rPr>
        <w:tab/>
        <w:t>Энэ оны 6 дугаар сард Монгол Улсад тэмдэглэн өнгөрүүлсэн дэлхийн байгаль орчны өдрийн хүрээнд зохион байгуулагдсан ногоон хөгжлийн үндэсний чуулганаар тус баримт бичгийн төслийг бас хэлэлцүүлсэн бөгөөд ногоон эдийн засгийг дэмжих олон улсын түншлэлд нэгдсэн анхны орнуудын нэг нь Монгол Улс боллоо.</w:t>
      </w:r>
    </w:p>
    <w:p>
      <w:pPr>
        <w:pStyle w:val="style0"/>
        <w:jc w:val="both"/>
      </w:pPr>
      <w:r>
        <w:rPr/>
      </w:r>
    </w:p>
    <w:p>
      <w:pPr>
        <w:pStyle w:val="style0"/>
        <w:jc w:val="both"/>
      </w:pPr>
      <w:r>
        <w:rPr>
          <w:b w:val="false"/>
          <w:bCs w:val="false"/>
          <w:color w:val="00000A"/>
          <w:sz w:val="24"/>
          <w:lang w:val="mn-MN"/>
        </w:rPr>
        <w:tab/>
        <w:t>Ногоон хөгжлийн бодлогыг улс орны хөгжлийн урт хугацааны бодлого, төлөвлөлтөд тусган хэрэгжүүлснээр байгалийн нөөц баялгийг илүү зохистой удирдахын хамт эдийн засгийн өсөлтийг хангах, ядуурлыг бууруулахад шууд нөлөө үзүүлнэ гэж бид үзэж байгаа.</w:t>
      </w:r>
    </w:p>
    <w:p>
      <w:pPr>
        <w:pStyle w:val="style0"/>
        <w:jc w:val="both"/>
      </w:pPr>
      <w:r>
        <w:rPr/>
      </w:r>
    </w:p>
    <w:p>
      <w:pPr>
        <w:pStyle w:val="style0"/>
        <w:jc w:val="both"/>
      </w:pPr>
      <w:r>
        <w:rPr>
          <w:b w:val="false"/>
          <w:bCs w:val="false"/>
          <w:color w:val="00000A"/>
          <w:sz w:val="24"/>
          <w:lang w:val="mn-MN"/>
        </w:rPr>
        <w:tab/>
        <w:t>Тогтвортой хөгжлийн хөтөлбөрийн хүрээнд ногоон хөгжлийн үзэл баримтлалыг эдийн засгийн салбаруудын бодлого, хөтөлбөрүүдэд тусган, хөрөнгө оруулалтыг чиглүүлэн хэрэгжүүлнэ. Түүнчлэн орон нутагт төсвийн удирдлага төлөвлөлтийн бодлогыг ногоон хөгжил уруу чиглүүлэхэд энэхүү дунд хугацааны хөтөлбөр удирдамж ач холбогдолтой болох юмаа.</w:t>
      </w:r>
    </w:p>
    <w:p>
      <w:pPr>
        <w:pStyle w:val="style0"/>
        <w:jc w:val="both"/>
      </w:pPr>
      <w:r>
        <w:rPr/>
      </w:r>
    </w:p>
    <w:p>
      <w:pPr>
        <w:pStyle w:val="style0"/>
        <w:jc w:val="both"/>
      </w:pPr>
      <w:r>
        <w:rPr>
          <w:b w:val="false"/>
          <w:bCs w:val="false"/>
          <w:color w:val="00000A"/>
          <w:sz w:val="24"/>
          <w:lang w:val="mn-MN"/>
        </w:rPr>
        <w:tab/>
        <w:t>Байгалийн баялгийн ашиглалтад тулгуурлан, эдийн засгийн өндөр өсөлтийг бүрдүүлсэн боловч өнгөрсөн хугацаанд байгальд эргүүлээд зарцуулсан хөрөнгө оруулалт хэтэрхий бага байсан хандлагыг өөрчлөн, байгаль орчинд халтай бараа үйлчилгээний үйлдвэрлэл хэрэглээг бууруулах, зах зээлийн зохицуулалтыг боловсронгуй болгох, мөн байгалийн нөөц орчныг доройтуулж, хомстуулах чиглэлд Засгийн газрын хөрөнгө зардлыг хязгаарлах, байгаль хамгаалал, цэвэр технологи хүний хөгжилд хөрөнгө оруулалт, санхүүжилтийг нэмэгдүүлэн, ногоон эдийн засгийг дэмжих эрх зүйн зохицуулалт, санхүүгийн хөшүүргийг бүрдүүлэх зорилт чиглэлүүдийг тусгалаа.</w:t>
      </w:r>
    </w:p>
    <w:p>
      <w:pPr>
        <w:pStyle w:val="style0"/>
        <w:jc w:val="both"/>
      </w:pPr>
      <w:r>
        <w:rPr/>
      </w:r>
    </w:p>
    <w:p>
      <w:pPr>
        <w:pStyle w:val="style0"/>
        <w:jc w:val="both"/>
      </w:pPr>
      <w:r>
        <w:rPr>
          <w:b w:val="false"/>
          <w:bCs w:val="false"/>
          <w:color w:val="00000A"/>
          <w:sz w:val="24"/>
          <w:lang w:val="mn-MN"/>
        </w:rPr>
        <w:tab/>
        <w:t>Эрчим хүчийг хэмнэх, сэргээгдэх эрчим хүчний хөрөнгө оруулалтыг нэмэгдүүлэх, байгальд ээлтэй хөдөө аж ахуй хөгжүүлснээр ногоон эдийн засагт шилжих ажлын байрыг нэмэгдүүлэх бас боломжтой гэж үзэж байгаа юм.</w:t>
      </w:r>
    </w:p>
    <w:p>
      <w:pPr>
        <w:pStyle w:val="style0"/>
        <w:jc w:val="both"/>
      </w:pPr>
      <w:r>
        <w:rPr/>
      </w:r>
    </w:p>
    <w:p>
      <w:pPr>
        <w:pStyle w:val="style0"/>
        <w:jc w:val="both"/>
      </w:pPr>
      <w:r>
        <w:rPr>
          <w:b w:val="false"/>
          <w:bCs w:val="false"/>
          <w:color w:val="00000A"/>
          <w:sz w:val="24"/>
          <w:lang w:val="mn-MN"/>
        </w:rPr>
        <w:tab/>
        <w:t>Байгальд ээлтэй хөдөө аж ахуйн бодлого нь иргэдийн хүнсний хангамжийн аюулгүй байдлыг хангах, мөн боловсрол, ур чадвараа дээшлүүлэн, амьдралын чанараа сайжруулах ижил тэгж боломжийг бүрдүүлэхэд мөн чухал ач холбогдолтой.</w:t>
      </w:r>
    </w:p>
    <w:p>
      <w:pPr>
        <w:pStyle w:val="style0"/>
        <w:jc w:val="both"/>
      </w:pPr>
      <w:r>
        <w:rPr/>
      </w:r>
    </w:p>
    <w:p>
      <w:pPr>
        <w:pStyle w:val="style0"/>
        <w:jc w:val="both"/>
      </w:pPr>
      <w:r>
        <w:rPr>
          <w:b w:val="false"/>
          <w:bCs w:val="false"/>
          <w:color w:val="00000A"/>
          <w:sz w:val="24"/>
          <w:lang w:val="mn-MN"/>
        </w:rPr>
        <w:tab/>
        <w:t xml:space="preserve">Иргэдийн эрүүл аюулгүй орчинд амьдрах нөхцөлийг хангахад чиглэсэн газар төлөвлөлт, түүнд түшиглэсэн хот суурингийн хөгжлийн ногоон төлөвлөлтийн зарчмыг хэрэгжүүлэх, үндэсний байгаль, соёл өв, газар нутгийг тогтоон, ногоон хөгжлийг дэмжих бүс нутаг болгон хөгжүүлэх, мөн одоо монголчууд бидний нүүдлийн уламжлалт соёл заншлын давуу талыг ашиглан хөгжүүлэхэд чиглэсэн бүс нутгийн хөгжлийн бодлогоор энэхүү үзэл баримтлал, хөтөлбөрийг хэрэгжүүлнэ.  </w:t>
      </w:r>
    </w:p>
    <w:p>
      <w:pPr>
        <w:pStyle w:val="style0"/>
        <w:jc w:val="both"/>
      </w:pPr>
      <w:r>
        <w:rPr/>
      </w:r>
    </w:p>
    <w:p>
      <w:pPr>
        <w:pStyle w:val="style0"/>
        <w:jc w:val="both"/>
      </w:pPr>
      <w:r>
        <w:rPr>
          <w:b w:val="false"/>
          <w:bCs w:val="false"/>
          <w:color w:val="00000A"/>
          <w:sz w:val="24"/>
          <w:lang w:val="mn-MN"/>
        </w:rPr>
        <w:tab/>
        <w:t>Ногоон хөгжлийн үзэл баримтлал дунд хугацааны хөтөлбөрийг дэмжиж, Улсын Их Хурлаар хэлэлцүүлж өгнө үү. Баярлалаа.</w:t>
      </w:r>
    </w:p>
    <w:p>
      <w:pPr>
        <w:pStyle w:val="style0"/>
        <w:jc w:val="both"/>
      </w:pPr>
      <w:r>
        <w:rPr/>
      </w:r>
    </w:p>
    <w:p>
      <w:pPr>
        <w:pStyle w:val="style0"/>
        <w:jc w:val="both"/>
      </w:pPr>
      <w:r>
        <w:rPr>
          <w:b w:val="false"/>
          <w:bCs w:val="false"/>
          <w:color w:val="00000A"/>
          <w:sz w:val="24"/>
          <w:lang w:val="mn-MN"/>
        </w:rPr>
        <w:tab/>
      </w:r>
      <w:r>
        <w:rPr>
          <w:b/>
          <w:bCs/>
          <w:color w:val="00000A"/>
          <w:sz w:val="24"/>
          <w:lang w:val="mn-MN"/>
        </w:rPr>
        <w:t>З.Энхболд:</w:t>
      </w:r>
      <w:r>
        <w:rPr>
          <w:b w:val="false"/>
          <w:bCs w:val="false"/>
          <w:color w:val="00000A"/>
          <w:sz w:val="24"/>
          <w:lang w:val="mn-MN"/>
        </w:rPr>
        <w:t xml:space="preserve"> -Төслийн талаарх Байгаль орчин, хүнс, хөдөө аж ахуйн байнгын хорооны санал, дүгнэлтийг Улсын Их Хурлын гишүүн Су.Батболд танилцуулна. Индэрт урьж байна.</w:t>
      </w:r>
    </w:p>
    <w:p>
      <w:pPr>
        <w:pStyle w:val="style0"/>
        <w:jc w:val="both"/>
      </w:pPr>
      <w:r>
        <w:rPr/>
      </w:r>
    </w:p>
    <w:p>
      <w:pPr>
        <w:pStyle w:val="style0"/>
        <w:jc w:val="both"/>
      </w:pPr>
      <w:r>
        <w:rPr>
          <w:b w:val="false"/>
          <w:bCs w:val="false"/>
          <w:color w:val="00000A"/>
          <w:sz w:val="24"/>
          <w:lang w:val="mn-MN"/>
        </w:rPr>
        <w:tab/>
      </w:r>
      <w:r>
        <w:rPr>
          <w:b/>
        </w:rPr>
        <w:t xml:space="preserve">Су.Батболд: </w:t>
      </w:r>
      <w:r>
        <w:rPr>
          <w:b w:val="false"/>
          <w:bCs w:val="false"/>
          <w:lang w:val="mn-MN"/>
        </w:rPr>
        <w:t>-</w:t>
      </w:r>
      <w:r>
        <w:rPr/>
        <w:t>Улсын Их Хурлын дарга, эрхэм гишүүд ээ,</w:t>
      </w:r>
    </w:p>
    <w:p>
      <w:pPr>
        <w:pStyle w:val="style0"/>
        <w:jc w:val="both"/>
      </w:pPr>
      <w:r>
        <w:rPr/>
      </w:r>
    </w:p>
    <w:p>
      <w:pPr>
        <w:pStyle w:val="style0"/>
        <w:jc w:val="both"/>
      </w:pPr>
      <w:r>
        <w:rPr/>
        <w:tab/>
      </w:r>
      <w:r>
        <w:rPr>
          <w:lang w:val="mn-MN"/>
        </w:rPr>
        <w:t>Монгол Улсын Засгийн газраас Улсын Их Хуралд 2013 оны 7 сарын 5-ны өдөр өргөн мэдүүлсэн Ногоон хөгжлийн үзэл баримтлал, дунд хугацааны хөтөлбөр батлах тухай Улсын Их Хурлын тогтоолын төслийн хэлэлцэх эсэх асуудлыг Байгаль орчин, хүнс, хөдөө аж ахуйн байнгын хороо 2013 оны 7 сарын 8-ны өдрийн хуралдаанаараа хэлэлцлээ.</w:t>
      </w:r>
    </w:p>
    <w:p>
      <w:pPr>
        <w:pStyle w:val="style0"/>
        <w:jc w:val="both"/>
      </w:pPr>
      <w:r>
        <w:rPr/>
      </w:r>
    </w:p>
    <w:p>
      <w:pPr>
        <w:pStyle w:val="style0"/>
        <w:jc w:val="both"/>
      </w:pPr>
      <w:r>
        <w:rPr>
          <w:lang w:val="mn-MN"/>
        </w:rPr>
        <w:tab/>
        <w:t>Байгаль орчин, үндэсний соёлын өвд тулгуурлан уур амьсгалын өөрчлөлтөд зохицон байгалийн хязгаарлагдмал нөөц баялгийн ашиглалтын үр ашгийг нэмэгдүүлэх, байгаль орчинд ээлтэй, үр ашигтай технологи, мэдлэгт суурилсан үйлдвэрлэл бүхий ногоон эдийн засгийг хөгжүүлэх, ногоон ажил эрхлэлтийг дэмжин, ядуурал, ажилгүйдлийг бууруулах, иргэдийн амьдрах орчны чанарыг сайжруулах, хувийн хэвшлийн байгаль орчин, нийгмийн хариуцлага, үүрэг оролцоог идэвхжүүлэх нөхцөл бүрдүүлэх үүднээс энэ тогтоолын төслийг санаачлан боловсруулжээ.</w:t>
      </w:r>
    </w:p>
    <w:p>
      <w:pPr>
        <w:pStyle w:val="style0"/>
        <w:jc w:val="both"/>
      </w:pPr>
      <w:r>
        <w:rPr/>
      </w:r>
    </w:p>
    <w:p>
      <w:pPr>
        <w:pStyle w:val="style0"/>
        <w:jc w:val="both"/>
      </w:pPr>
      <w:r>
        <w:rPr>
          <w:lang w:val="mn-MN"/>
        </w:rPr>
        <w:tab/>
        <w:t>Төслийг Байнгын хорооны хуралдаанаар хэлэлцэх үед Улсын Их Хурлын гишүүн А.Бакей Ногоон хөгжлийн үзэл баримтлал, дунд хугацааны хөтөлбөр гэж 2 тусдаа баримт бичиг байх нь зохимжгүй, Байнгын хороон дээр байгуулагдсан Хүрэн эдийн засгаас ногоон эдийн засагт шилжих хэмжүүрийг бий болгох ажлын хэсгийн боловсруулсан бичиг баримтыг нэгтгэн Ногоон хөгжлийн бодлогын баримт бичиг болгох, Улсын Их Хурлын гишүүн Л.Энх-Амгалан үзэл баримтлал, хөтөлбөрт яам, салбар хоорондын хөтөлбөрүүдийн уялдааг хангах, Улсын Их Хурлын гишүүн Г.Баярсайхан гадаргын болон газрын доорх усны нөөцтэй холбоотой асуудлыг товч тодорхой болгох, Улсын Их Хурлын гишүүн С.Дэмбэрэл хөтөлбөрийн хүрээнд цаашид нэмэлт, өөрчлөлт оруулах хуулийн талаарх тооцоо судалгааг сайн хийх, эдийн засгийн чиглэлийн хуулиудад ногоон хөгжлийн хөшүүргийг тусгах, салбар хоорондын уялдаа, яамдын чиг үүргийг тодорхой болгох зэрэг саналуудыг хэлсэн болно.</w:t>
      </w:r>
    </w:p>
    <w:p>
      <w:pPr>
        <w:pStyle w:val="style0"/>
        <w:jc w:val="both"/>
      </w:pPr>
      <w:r>
        <w:rPr/>
      </w:r>
    </w:p>
    <w:p>
      <w:pPr>
        <w:pStyle w:val="style0"/>
        <w:jc w:val="both"/>
      </w:pPr>
      <w:r>
        <w:rPr>
          <w:lang w:val="mn-MN"/>
        </w:rPr>
        <w:tab/>
        <w:t>Байнгын хороо төслийг хэлэлцүүлэгт бэлтгэх үүрэг бүхий ажлын хэсэг байгуулах, цаашдын хэлэлцүүлгийн явцад ногоон хөгжлийн үзэл баримтлал, дунд хугацааны хөтөлбөрийг шаардлагатай бол нэгтгэн нэг бодлогын баримт бичиг болгох, Эдийн засгийн байнгын хороогоор эдийн засагтай холбоотой асуудлыг хэлэлцүүлж, санал, дүгнэлт гаргуулах нь зүйтэй гэж үзлээ.</w:t>
      </w:r>
    </w:p>
    <w:p>
      <w:pPr>
        <w:pStyle w:val="style0"/>
        <w:jc w:val="both"/>
      </w:pPr>
      <w:r>
        <w:rPr/>
      </w:r>
    </w:p>
    <w:p>
      <w:pPr>
        <w:pStyle w:val="style0"/>
        <w:jc w:val="both"/>
      </w:pPr>
      <w:r>
        <w:rPr>
          <w:lang w:val="mn-MN"/>
        </w:rPr>
        <w:tab/>
        <w:t>Тогтоолын төслийг Улсын Их Хурлын чуулганы нэгдсэн хуралдаанаар хэлэлцүүлэхийг Байнгын хорооны хуралдаанд оролцсон гишүүдийн олонх дэмжсэн болно.</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Ногоон хөгжлийн үзэл баримтлал, дунд хугацааны хөтөлбөр батлах тухай Улсын Их Хурлын тогтоолын төслийн хэлэлцэх эсэх асуудлаар Байгаль орчин, хүнс, хөдөө аж ахуйн байнгын хорооноос гаргасан санал, дүгнэлтийг хэлэлцэн шийдвэрлэж өгөхийг хүсье.</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xml:space="preserve"> -Ажлын хэсгийг танилцуулъя. Оюун Байгаль орчин, ногоон хөгжлийн сайд, Тулга Байгаль орчин, ногоон хөгжлийн дэд сайд, Адьяасүрэн Байгаль орчин, ногоон хөгжлийн сайдын зөвлөх, Энхбат Цэвэр технологи, шинжлэх ухааны хэлтсийн дарга, Хишигжаргал Ногоон хөгжлийн бодлого, төлөвлөлтийн газрын ахлах мэргэжилтэн. </w:t>
      </w:r>
    </w:p>
    <w:p>
      <w:pPr>
        <w:pStyle w:val="style0"/>
        <w:jc w:val="both"/>
      </w:pPr>
      <w:r>
        <w:rPr/>
      </w:r>
    </w:p>
    <w:p>
      <w:pPr>
        <w:pStyle w:val="style0"/>
        <w:jc w:val="both"/>
      </w:pPr>
      <w:r>
        <w:rPr>
          <w:lang w:val="mn-MN"/>
        </w:rPr>
        <w:tab/>
        <w:t>Хууль санаачлагчийн илтгэл болон Байнгын хорооны санал, дүгнэлттэй холбогдуулан асуулттай гишүүд нэрээ өгье. Бүгд нэр гарсан уу. Хаагаагүй байгаа. Бат-Эрдэнэ.Б-г яаж дарагдав. Өөрөө байхгүй байх юм. Харин тийм. Бат-Эрдэнэ.Д. Тэгээд яаж тийшээгээ хүрч дарсан юм. Эрдэнэчимэг гишүүнээр асуулт тасаллаа. Батцэрэг гишүүн асууя.</w:t>
      </w:r>
    </w:p>
    <w:p>
      <w:pPr>
        <w:pStyle w:val="style0"/>
        <w:jc w:val="both"/>
      </w:pPr>
      <w:r>
        <w:rPr/>
      </w:r>
    </w:p>
    <w:p>
      <w:pPr>
        <w:pStyle w:val="style0"/>
        <w:jc w:val="both"/>
      </w:pPr>
      <w:r>
        <w:rPr>
          <w:lang w:val="mn-MN"/>
        </w:rPr>
        <w:tab/>
      </w:r>
      <w:r>
        <w:rPr>
          <w:b/>
          <w:bCs/>
          <w:lang w:val="mn-MN"/>
        </w:rPr>
        <w:t>Н.Батцэрэг:</w:t>
      </w:r>
      <w:r>
        <w:rPr>
          <w:lang w:val="mn-MN"/>
        </w:rPr>
        <w:t xml:space="preserve"> -Баярлалаа. Үзэл баримтлалын төсөл дотроос зарим зүйлийг асууж тодруулъя гэж бодсон юмаа.</w:t>
      </w:r>
    </w:p>
    <w:p>
      <w:pPr>
        <w:pStyle w:val="style0"/>
        <w:jc w:val="both"/>
      </w:pPr>
      <w:r>
        <w:rPr/>
      </w:r>
    </w:p>
    <w:p>
      <w:pPr>
        <w:pStyle w:val="style0"/>
        <w:jc w:val="both"/>
      </w:pPr>
      <w:r>
        <w:rPr>
          <w:lang w:val="mn-MN"/>
        </w:rPr>
        <w:tab/>
        <w:t xml:space="preserve">Ногоон хөгжлийн алсын хараа, баримтлах зарчимд дэвшүүлсэн зорилго гээд алсын хараан дотроо нэг ийм зүйл бичсэн байх юм. Эх дэлхийгээ хайрлан хамгаалсан, үндэсний ухамсар төлөвшсөн, ногоон соёл, иргэншлийн үндсийг бий болгоноо гэсэн юм байна. Үндэсний ухамсар, төлөвшсөн гэдэг дотор энэ алсын хараан дотор ямар ухамсрыг, яаж төлөвшсөн байхыг одоо ойлгож байгаа юм бол. Энэ дээр дэлгэрэнгүй тайлбарлаж өгөөч ээ гэж хүсэж байгаа юм. </w:t>
      </w:r>
    </w:p>
    <w:p>
      <w:pPr>
        <w:pStyle w:val="style0"/>
        <w:jc w:val="both"/>
      </w:pPr>
      <w:r>
        <w:rPr/>
      </w:r>
    </w:p>
    <w:p>
      <w:pPr>
        <w:pStyle w:val="style0"/>
        <w:jc w:val="both"/>
      </w:pPr>
      <w:r>
        <w:rPr>
          <w:lang w:val="mn-MN"/>
        </w:rPr>
        <w:tab/>
        <w:t>Дараа нь ажил орлоготой иргэд бүхий тэгш нийгэм гэдэг дээр нийгмийн баялгийн тэгш хуваарилалтаар амьдралын чанарыг сайжруулна гэж байна. Тэгээд тэгш хуваарилалтаар амьдралын чанарыг сайжруулна гэдэг дотроо ямар тэгш хуваарилалтаар яаж хуваарилахыг одоо ойлгож байгаа юм бэ. Энийг бас тайлбарлаж өгөөч ээ.</w:t>
      </w:r>
    </w:p>
    <w:p>
      <w:pPr>
        <w:pStyle w:val="style0"/>
        <w:jc w:val="both"/>
      </w:pPr>
      <w:r>
        <w:rPr/>
      </w:r>
    </w:p>
    <w:p>
      <w:pPr>
        <w:pStyle w:val="style0"/>
        <w:jc w:val="both"/>
      </w:pPr>
      <w:r>
        <w:rPr>
          <w:lang w:val="mn-MN"/>
        </w:rPr>
        <w:tab/>
        <w:t>Үйл ажиллагааны чиглэл дотроо бол зүгээр дотроос нь зарим нэгэн зүйлүүдийг л би асууж байна л даа. Жишээлэх юм бол авто зам болон төмөр зам барихдаа зэрлэг ан амьтан шилжилт хөдөлгөөнийг зохицуулах байгууламжуудыг барья гэж байгаа юм байна. Их зүйтэй сайн юм байна. Өнгөрсөн жилүүдэд бол манай ялангуяа авто замын байгууламжууд бол бас нэлээн их баригдаж байна. Бас сүүлийн жилүүдэд нэг сайн юм хөдөө орон нутагт явахад ан амьтдын тоо бол бас нэмэгдэж, хуучин бүр одоо нүдний гэм болох шахаад байсан буга бол нэлээн бөөнөөрөө үзэгддэг болсон байгаа юм.</w:t>
      </w:r>
    </w:p>
    <w:p>
      <w:pPr>
        <w:pStyle w:val="style0"/>
        <w:jc w:val="both"/>
      </w:pPr>
      <w:r>
        <w:rPr/>
      </w:r>
    </w:p>
    <w:p>
      <w:pPr>
        <w:pStyle w:val="style0"/>
        <w:jc w:val="both"/>
      </w:pPr>
      <w:r>
        <w:rPr>
          <w:lang w:val="mn-MN"/>
        </w:rPr>
        <w:tab/>
        <w:t>Тэгээд сүүлийн жилүүдэд яг энэ баригдаж байгаа авто замуудынхаа байгууламжуудад тэр амьтад нүүдэллэх, гарах гарцуудыг хир хийж өгч байгаа вэ. Одоо орон нутгаар тавигдаж байгаа зам эд нар чинь тийм юм ер нь харагддаггүй шүү дээ. Тэгээд энэ бол зүгээр ерөнхий үзэл баримтлалынхаа чиглэл дотор л хийсэн юм уу, одоо энийгээ хэрэгжүүлээд явах бололцоо байгаа юу. Энэ дээр хэлж өгөөч ээ гээд.</w:t>
      </w:r>
    </w:p>
    <w:p>
      <w:pPr>
        <w:pStyle w:val="style0"/>
        <w:jc w:val="both"/>
      </w:pPr>
      <w:r>
        <w:rPr/>
      </w:r>
    </w:p>
    <w:p>
      <w:pPr>
        <w:pStyle w:val="style0"/>
        <w:jc w:val="both"/>
      </w:pPr>
      <w:r>
        <w:rPr>
          <w:lang w:val="mn-MN"/>
        </w:rPr>
        <w:tab/>
        <w:t>Тэгээд бас үйл ажиллагааны чиглэл дотор энэ жижиг, дунд үйлдвэрүүдийг хоорондоо хоршин нийлээд ажлын байр нэмэгдүүлэхийг ногоон зээлээр дэмжинээ гээд ногоон зээл гэсэн ийм бас санхүүгийн нэр томьёо орж ирж байгаа юм байна. Тэгээд энэ одоо ногоон зээл гээд ямар эх үүсвэрээр, хаанаас гарах ямар мөнгө байхаар ойлгож байгаа юм бэ. Энэ дээр бас тайлбар өгнө үү.</w:t>
      </w:r>
    </w:p>
    <w:p>
      <w:pPr>
        <w:pStyle w:val="style0"/>
        <w:jc w:val="both"/>
      </w:pPr>
      <w:r>
        <w:rPr/>
      </w:r>
    </w:p>
    <w:p>
      <w:pPr>
        <w:pStyle w:val="style0"/>
        <w:jc w:val="both"/>
      </w:pPr>
      <w:r>
        <w:rPr>
          <w:lang w:val="mn-MN"/>
        </w:rPr>
        <w:tab/>
      </w:r>
      <w:r>
        <w:rPr>
          <w:b/>
          <w:bCs/>
          <w:lang w:val="mn-MN"/>
        </w:rPr>
        <w:t>З.Энхболд:</w:t>
      </w:r>
      <w:r>
        <w:rPr>
          <w:lang w:val="mn-MN"/>
        </w:rPr>
        <w:t xml:space="preserve"> -Хууль санаачлагч Оюун гишүүн хариулъя.</w:t>
      </w:r>
    </w:p>
    <w:p>
      <w:pPr>
        <w:pStyle w:val="style0"/>
        <w:jc w:val="both"/>
      </w:pPr>
      <w:r>
        <w:rPr/>
      </w:r>
    </w:p>
    <w:p>
      <w:pPr>
        <w:pStyle w:val="style0"/>
        <w:jc w:val="both"/>
      </w:pPr>
      <w:r>
        <w:rPr>
          <w:lang w:val="mn-MN"/>
        </w:rPr>
        <w:tab/>
      </w:r>
      <w:r>
        <w:rPr>
          <w:b/>
          <w:bCs/>
          <w:lang w:val="mn-MN"/>
        </w:rPr>
        <w:t xml:space="preserve">С.Оюун: </w:t>
      </w:r>
      <w:r>
        <w:rPr>
          <w:lang w:val="mn-MN"/>
        </w:rPr>
        <w:t>-Баярлалаа. Батцэрэг гишүүний эхний асуулт болохоор эх дэлхийгээ хайрлан хамгаалах үндэсний ухамсар гэж байгаа юм. Тэгэхээр ер нь л энэ жил бид жишээлбэл байгаль орчны боловсролыг дэмжих, экологийн боловсролыг дэмжих жилээр бас зарлаж, ялангуяа сургууль, хүүхдүүд, залуучуудад байгаль дэлхийгээ хамгаалах энэ чиглэлийн боловсролыг олгох дээр бас нэлээн их ажлууд хийсэн.</w:t>
      </w:r>
    </w:p>
    <w:p>
      <w:pPr>
        <w:pStyle w:val="style0"/>
        <w:jc w:val="both"/>
      </w:pPr>
      <w:r>
        <w:rPr/>
      </w:r>
    </w:p>
    <w:p>
      <w:pPr>
        <w:pStyle w:val="style0"/>
        <w:jc w:val="both"/>
      </w:pPr>
      <w:r>
        <w:rPr>
          <w:lang w:val="mn-MN"/>
        </w:rPr>
        <w:tab/>
        <w:t>Одоо Боловсролын яамтай хамтраад экологийн боловсролыг 10 жилийн сургуулийн боловсролыг агуулгад оруулахаар бас 3 жилийн хөтөлбөрөө эхлүүлэх гэж байгаа он гарангуут. Тэрэн дээр бол 2 яам ажлуудаа тохирчихсон байгаа. Тэгэхээр энэ үндэсний ухамсар гэдэг нь эх дэлхийгээ хайрлан хамгаалах л тэр сэтгэхүйг л бид нар тусгаж, томьёолсон юмаа.</w:t>
      </w:r>
    </w:p>
    <w:p>
      <w:pPr>
        <w:pStyle w:val="style0"/>
        <w:jc w:val="both"/>
      </w:pPr>
      <w:r>
        <w:rPr/>
      </w:r>
    </w:p>
    <w:p>
      <w:pPr>
        <w:pStyle w:val="style0"/>
        <w:jc w:val="both"/>
      </w:pPr>
      <w:r>
        <w:rPr>
          <w:lang w:val="mn-MN"/>
        </w:rPr>
        <w:tab/>
        <w:t>Хоёрдугаар асуулт болохоор тэр нийгмийн баялгийн тэгш хуваарилалт гэдэг маань нийгмийн баялгийн одоо шударга хуваарилалт дээр орон нутаг, илүү бид нарын бодол бол яг амьдарч байгаа тухайн орчиндоо, тухайн байгаль орчиндоо амьдарч байгаа орон нутаг нь өөрөө байгалийнхаа нөөцийг хайрлаж хамгаалах, тэгээд ашиглахдаа зүй зохистой ашиглах тэр шийдвэрийг өөрсдөө гаргах, тэр байгалийн баялгийг ашигласнаас орж ирж байгаа орлого нь орон нутагтаа ордог байх, орон нутаг нь өөрөө байгаль орчноо хамгаалахад тэр орсон орлогоосоо зарцуулах гэсэн энэ зарчмуудын бас цаана нь байгаа юмаа.</w:t>
      </w:r>
    </w:p>
    <w:p>
      <w:pPr>
        <w:pStyle w:val="style0"/>
        <w:jc w:val="both"/>
      </w:pPr>
      <w:r>
        <w:rPr/>
      </w:r>
    </w:p>
    <w:p>
      <w:pPr>
        <w:pStyle w:val="style0"/>
        <w:jc w:val="both"/>
      </w:pPr>
      <w:r>
        <w:rPr>
          <w:lang w:val="mn-MN"/>
        </w:rPr>
        <w:tab/>
        <w:t>Тэгээд энэ 2013 оны 1 сарын 1-нээс татварын тухай хууль, төсвийн тухай хуулиудад нэмэлт, өөрчлөлт ороод, байгалийн нөөцийн ашигласан татварын орлогууд бол 100 хувь сум, дүүрэгтээ орж эхэлсэн. Тэндээс орж байгаа орлогын жишээлбэл усны төлбөрийн 55-аас доошгүй хувь нь бусад байгалийн нөөцийн ашигласан төлбөр тэр одоо мод, ан агнуур, газрын төлбөрийн 85-аас доошгүй хувь нь байгаль хамгаалах, нөхөн сэргээхэд зарцуулах ёстой гэсэн ийм заалтууд анх удаа хэрэгжиж эхэлж байгаа юм.</w:t>
      </w:r>
    </w:p>
    <w:p>
      <w:pPr>
        <w:pStyle w:val="style0"/>
        <w:jc w:val="both"/>
      </w:pPr>
      <w:r>
        <w:rPr/>
      </w:r>
    </w:p>
    <w:p>
      <w:pPr>
        <w:pStyle w:val="style0"/>
        <w:jc w:val="both"/>
      </w:pPr>
      <w:r>
        <w:rPr>
          <w:lang w:val="mn-MN"/>
        </w:rPr>
        <w:tab/>
        <w:t>Зэрлэг ан амьтны хувьд бол тэр шинээр дэд бүтэц байгуулахад заавал гарцууд гаргах нь бол зүйтэй гэдэг асуудлууд дөнгөж одоо сүүлийн нэг хоёр, гурван жилээс л анх хэрэгжиж эхэлж байна. Хуулинд тодорхой заасан юм байхгүй ч гэсэн бид нар дэд бүтцийн буюу бусад одоо үйлдвэрлэлийн төслүүдийн байгаль орчинд нөлөөлөх үнэлгээг манай яаман дээр бол хэлэлцэж баталдаг. Тэр үнэлгээнд нь зориуд та нар одоо зам барих юм бол зэрлэг ан амьтанд гарцыг гаргаж өгөө гэсэн шаардлагыг бол үнэлгээний түвшиндээ бол тавьж байгаа.</w:t>
      </w:r>
    </w:p>
    <w:p>
      <w:pPr>
        <w:pStyle w:val="style0"/>
        <w:jc w:val="both"/>
      </w:pPr>
      <w:r>
        <w:rPr/>
      </w:r>
    </w:p>
    <w:p>
      <w:pPr>
        <w:pStyle w:val="style0"/>
        <w:jc w:val="both"/>
      </w:pPr>
      <w:r>
        <w:rPr>
          <w:lang w:val="mn-MN"/>
        </w:rPr>
        <w:tab/>
        <w:t xml:space="preserve">Эхний жишээ гэх юм бол бид нар Оюутолгой, Таван толгойн үйлдвэрүүдэд ан амьтны гарцыг гаргаж өгөө гэсэн зөвлөмжийг хүргүүлсэн. Оюутолгойгоос урагшаа явж байгаа зам дээр нэг 10 гаруй зэрлэг ан амьтны гарцыг гаргахаар үүрэг авсан байгаа. </w:t>
      </w:r>
    </w:p>
    <w:p>
      <w:pPr>
        <w:pStyle w:val="style0"/>
        <w:jc w:val="both"/>
      </w:pPr>
      <w:r>
        <w:rPr/>
      </w:r>
    </w:p>
    <w:p>
      <w:pPr>
        <w:pStyle w:val="style0"/>
        <w:jc w:val="both"/>
      </w:pPr>
      <w:r>
        <w:rPr>
          <w:lang w:val="mn-MN"/>
        </w:rPr>
        <w:tab/>
        <w:t>Ер нь бол энэ нь зориуд хэлэхэд одоо бид нар Монгол Улс сургууль, эмнэлэг барих, дэд бүтэц байгуулах, хот байгуулалт гээд маш олон ийм шийдвэрүүдийг, зураг төсвүүдийг хийгээд, яг одоо томоохон бүтээн байгуулалт эхэлж байгаа энэ үед эхнээсээ одоо тэр зураг төслөөсөө авахуулаад ногоон элементүүдээ тэрэндээ суулгаж өгөөд, наад зах нь эрчим хүчний хэмнэлттэй, дулаан алдагдал багатай, нар салхины эрчим хүч тодорхой хэмжээнд ашигласан ч байдаг юм уу энэ шийдлүүдээ зураг төсвөөсөө авахуулаад л хийж чадах юм бол дараагийн 30, 40 жилийн байгаль орчны тэр нөлөө, үр дүн нь бол нэлээн эерэгээр тусна.</w:t>
      </w:r>
    </w:p>
    <w:p>
      <w:pPr>
        <w:pStyle w:val="style0"/>
        <w:jc w:val="both"/>
      </w:pPr>
      <w:r>
        <w:rPr/>
      </w:r>
    </w:p>
    <w:p>
      <w:pPr>
        <w:pStyle w:val="style0"/>
        <w:jc w:val="both"/>
      </w:pPr>
      <w:r>
        <w:rPr>
          <w:lang w:val="mn-MN"/>
        </w:rPr>
        <w:tab/>
        <w:t>Өнөөдрөөс одоо энэ томоохон бүтээн байгуулалт тэр ногоон элементүүдээ суулгаж өгч чадахгүй бол сүүлд нь буцаад харамсах болно. Тийм учраас энэ ногоон хөгжлийн үзэл баримтлалыг бид нар боловсруулахдаа аль болохоор Эдийн засгийн яамтай, бусад яамдуудтай хамтарч ажлын хэсэг гарч ажилласан.</w:t>
      </w:r>
    </w:p>
    <w:p>
      <w:pPr>
        <w:pStyle w:val="style0"/>
        <w:jc w:val="both"/>
      </w:pPr>
      <w:r>
        <w:rPr/>
      </w:r>
    </w:p>
    <w:p>
      <w:pPr>
        <w:pStyle w:val="style0"/>
        <w:jc w:val="both"/>
      </w:pPr>
      <w:r>
        <w:rPr>
          <w:lang w:val="mn-MN"/>
        </w:rPr>
        <w:tab/>
        <w:t>Ногоон зээлүүдийн хувьд болохоор сая анх Улсын Их Хурлаар баталсан мөнгөний бодлого дээр анх удаа тогтвортой санхүүжилтийн ийм заалт бол суусан байгаа. Дэмбэрэл дарга бас ажлын хэсгийг даргалсан. Хоёр 7 хоногийн өмнө Монгол Улсад үйл ажиллагаа явуулж байгаа 10 гаруй ...</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-Оюун гишүүн хариулж дууссан уу. Баянсэлэнгэ. Батцэрэг гишүүн тодруулъя.</w:t>
      </w:r>
    </w:p>
    <w:p>
      <w:pPr>
        <w:pStyle w:val="style0"/>
        <w:jc w:val="both"/>
      </w:pPr>
      <w:r>
        <w:rPr/>
      </w:r>
    </w:p>
    <w:p>
      <w:pPr>
        <w:pStyle w:val="style0"/>
        <w:jc w:val="both"/>
      </w:pPr>
      <w:r>
        <w:rPr>
          <w:lang w:val="mn-MN"/>
        </w:rPr>
        <w:tab/>
      </w:r>
      <w:r>
        <w:rPr>
          <w:b/>
          <w:bCs/>
          <w:lang w:val="mn-MN"/>
        </w:rPr>
        <w:t>Н.Батцэрэг:</w:t>
      </w:r>
      <w:r>
        <w:rPr>
          <w:lang w:val="mn-MN"/>
        </w:rPr>
        <w:t xml:space="preserve"> -Би тодруулах цаг дээрээ нэмээд нэг юм асуучихъя. Энэ хүн амын нутагшил, суурьшлын бүс нутгийн байгалийн нөөц баялагт даац чадавхад нь тааруулсан хүн амын төвлөрлийг багасгах бодлого явуулнаа гээд тэгж байна. Уул нь хэдэн жилийн өмнөөс бол бүсчилсэн хөгжлийн үзэл баримтлал гээд ярьсан. Би бас тэр чиглэлээр хирэндээ ажил хөөцөлддөг гишүүн байсан юм байгаа юм. Тэгээд шинэчлэлийн Засгийн газар гарч ирэхэд бол Ерөнхий сайд энэ бүсчилсэн хөгжлийн үзэл баримтлал бол явахгүй байна. Амьдрал практикт сайн хэрэгжсэнгүй. Одоо бол Монголд тэр аяараа өөрөө одоо бүс нутгууд болж хөгжинө.</w:t>
      </w:r>
    </w:p>
    <w:p>
      <w:pPr>
        <w:pStyle w:val="style0"/>
        <w:jc w:val="both"/>
      </w:pPr>
      <w:r>
        <w:rPr/>
      </w:r>
    </w:p>
    <w:p>
      <w:pPr>
        <w:pStyle w:val="style0"/>
        <w:jc w:val="both"/>
      </w:pPr>
      <w:r>
        <w:rPr>
          <w:lang w:val="mn-MN"/>
        </w:rPr>
        <w:tab/>
        <w:t>Аймаг болгон, сум болгон л бүсийн төв гэж өөрийгөө ойлгоод л, хөгжлөө төлөвлөсөн ийм юм хэлэхтэй зэрэг төлөвлөж байгаа Засгийн газарт бол одоо саад хийгээд яах вэ. Хараад байж байя даа гэсэн ийм байдлаар хараад л яваад байгаа юм. За одоо бол хүн амын нутагшил, суурьшлын бүсэд гээд та бол яг нөгөө бүсчилсэн хөгжил, үзэл баримтлалтай холбоотой, бүсийн төвүүдийг илүү одоо ач холбогдол өгч хөгжүүлэх  ийм чиглэлийн юмнууд оруулж ирж байна шүү дээ.</w:t>
      </w:r>
    </w:p>
    <w:p>
      <w:pPr>
        <w:pStyle w:val="style0"/>
        <w:jc w:val="both"/>
      </w:pPr>
      <w:r>
        <w:rPr/>
      </w:r>
    </w:p>
    <w:p>
      <w:pPr>
        <w:pStyle w:val="style0"/>
        <w:jc w:val="both"/>
      </w:pPr>
      <w:r>
        <w:rPr>
          <w:lang w:val="mn-MN"/>
        </w:rPr>
        <w:tab/>
        <w:t>Тэгээд яг Засгийн газрын Ерөнхий сайдын яриад байгаа...</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-Оюун гишүүн нэмж хариулъя.</w:t>
      </w:r>
    </w:p>
    <w:p>
      <w:pPr>
        <w:pStyle w:val="style0"/>
        <w:jc w:val="both"/>
      </w:pPr>
      <w:r>
        <w:rPr/>
      </w:r>
    </w:p>
    <w:p>
      <w:pPr>
        <w:pStyle w:val="style0"/>
        <w:jc w:val="both"/>
      </w:pPr>
      <w:r>
        <w:rPr>
          <w:lang w:val="mn-MN"/>
        </w:rPr>
        <w:tab/>
      </w:r>
      <w:r>
        <w:rPr>
          <w:b/>
          <w:bCs/>
          <w:lang w:val="mn-MN"/>
        </w:rPr>
        <w:t>С.Оюун:</w:t>
      </w:r>
      <w:r>
        <w:rPr>
          <w:lang w:val="mn-MN"/>
        </w:rPr>
        <w:t xml:space="preserve"> -Энэ Засгийн газар дээр 2 удаа хэлэлцэгдээд, дэмжигдсэн баримт бичиг байгаа. Тэгэхээр манай ажлын хэсгээс нэмж яг энэ 7 дугаар зорилго дээр нэмж хариулбал хариулаарай. Ямар ч байсан Засгийн газраар дэмжигдсэн баримт бичиг ээ.</w:t>
      </w:r>
    </w:p>
    <w:p>
      <w:pPr>
        <w:pStyle w:val="style0"/>
        <w:jc w:val="both"/>
      </w:pPr>
      <w:r>
        <w:rPr/>
      </w:r>
    </w:p>
    <w:p>
      <w:pPr>
        <w:pStyle w:val="style0"/>
        <w:jc w:val="both"/>
      </w:pPr>
      <w:r>
        <w:rPr>
          <w:lang w:val="mn-MN"/>
        </w:rPr>
        <w:tab/>
        <w:t>Түрүүн нөгөө ногоон зээл тогтвортой санхүүжилтийн хувьд дахиж хэлэхэд яг энэ банкууд өөрсдөө арилжааны банкууд үйл ажиллагаагаа явуулахдаа, зээл өгөхдөө тэр зээл авч байгаа компани нь аль болох байгаль орчиндоо тэр төсөл нь өөрөө байгаль орчиндоо ээлтэй байх, бохирдуулахгүй байх гэсэн ийм шаардлагыг зөвлөмжүүдийг өөрсдөө сайн дураараа эхний ээлжинд бий болгож эхэлж байгаа юм. Тэгээд Худалдаа хөгжлийн банк, Хас банк, Хаан банк гурав бол дотроо бас тогтвортой зээлийн зөвлөмж, тогтвортой зээлийн бас ...юмыг бас анх удаа гаргаж ирээд нэвтрүүлж эхэлж байгаа юм байна лээ.</w:t>
      </w:r>
    </w:p>
    <w:p>
      <w:pPr>
        <w:pStyle w:val="style0"/>
        <w:jc w:val="both"/>
      </w:pPr>
      <w:r>
        <w:rPr/>
      </w:r>
    </w:p>
    <w:p>
      <w:pPr>
        <w:pStyle w:val="style0"/>
        <w:jc w:val="both"/>
      </w:pPr>
      <w:r>
        <w:rPr>
          <w:lang w:val="mn-MN"/>
        </w:rPr>
        <w:tab/>
        <w:t xml:space="preserve">Тэгэхээр худалдан авагч иргэд өөрсдөө зээл өгч байгаа, хөрөнгө оруулж байгаа энэ хүмүүс нь ч гэсэн эхнээсээ ийм шаардлагууд... </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 xml:space="preserve">З.Энхболд: </w:t>
      </w:r>
      <w:r>
        <w:rPr>
          <w:lang w:val="mn-MN"/>
        </w:rPr>
        <w:t>-Баянсэлэнгэ гишүүн асууя.</w:t>
      </w:r>
    </w:p>
    <w:p>
      <w:pPr>
        <w:pStyle w:val="style0"/>
        <w:jc w:val="both"/>
      </w:pPr>
      <w:r>
        <w:rPr/>
      </w:r>
    </w:p>
    <w:p>
      <w:pPr>
        <w:pStyle w:val="style0"/>
        <w:jc w:val="both"/>
      </w:pPr>
      <w:r>
        <w:rPr>
          <w:lang w:val="mn-MN"/>
        </w:rPr>
        <w:tab/>
      </w:r>
      <w:r>
        <w:rPr>
          <w:b/>
          <w:bCs/>
          <w:lang w:val="mn-MN"/>
        </w:rPr>
        <w:t>З.Баянсэлэнгэ:</w:t>
      </w:r>
      <w:r>
        <w:rPr>
          <w:lang w:val="mn-MN"/>
        </w:rPr>
        <w:t xml:space="preserve"> -Баярлалаа. Ногоон хөгжлийн үзэл баримтлал энэ дунд хугацааны стратеги хөтөлбөр батлахаар оруулж ирж байгааг би дэмжиж байна. Тэгэхдээ энэ дотор нэг асуух асуулт, хэд хэдэн асуултууд байна. Жишээлэх юм бол энэ ажилгүйдэл, ядуурлыг бууруулах, ажил эрхлэлтийг яаж дэмжихээр оруулж ирж байгаа юм бэ.</w:t>
      </w:r>
    </w:p>
    <w:p>
      <w:pPr>
        <w:pStyle w:val="style0"/>
        <w:jc w:val="both"/>
      </w:pPr>
      <w:r>
        <w:rPr/>
      </w:r>
    </w:p>
    <w:p>
      <w:pPr>
        <w:pStyle w:val="style0"/>
        <w:jc w:val="both"/>
      </w:pPr>
      <w:r>
        <w:rPr>
          <w:lang w:val="mn-MN"/>
        </w:rPr>
        <w:tab/>
        <w:t xml:space="preserve">Мөн энэ хөтөлбөрт яам, салбар хоорондын уялдааг хэрхэн хангаж байгаа. Ялангуяа энэ нийслэл, Засаг дарга, захирагчийн албатайгаа хэрхэн хамтарч ажиллах энэ уялдаа холбоог хэрхэн тусгасан талаар. Мөн иргэдийн амьдрах орчныг сайжруулах талаар энэ үзэл баримтлалд хэрхэн суусан юм бэ. </w:t>
      </w:r>
    </w:p>
    <w:p>
      <w:pPr>
        <w:pStyle w:val="style0"/>
        <w:jc w:val="both"/>
      </w:pPr>
      <w:r>
        <w:rPr/>
      </w:r>
    </w:p>
    <w:p>
      <w:pPr>
        <w:pStyle w:val="style0"/>
        <w:jc w:val="both"/>
      </w:pPr>
      <w:r>
        <w:rPr>
          <w:lang w:val="mn-MN"/>
        </w:rPr>
        <w:tab/>
        <w:t>Ялангуяа энэ бүс уруугаа илүү түлхүү чиглэсэн энэ хөтөлбөр байна аа гэж ойлгож байгаа. Тэгэхээр энэ дотроо илүү нийслэл, ялангуяа энэ сүүлийн жилүүдэд энэ нийслэл хотод шилжин суурьшигчдын тоо өдрөөс өдөрт нэмэгдэж байгаа. Энэ тал дээр одоо гэр хороолол, иргэдийн амьдрах орчин, тэр эрүүл ахуйн тал дээр энэ үзэл баримтлалд хэрхэн суусан талаар та хариулж өгөхгүй юу.</w:t>
      </w:r>
    </w:p>
    <w:p>
      <w:pPr>
        <w:pStyle w:val="style0"/>
        <w:jc w:val="both"/>
      </w:pPr>
      <w:r>
        <w:rPr/>
      </w:r>
    </w:p>
    <w:p>
      <w:pPr>
        <w:pStyle w:val="style0"/>
        <w:jc w:val="both"/>
      </w:pPr>
      <w:r>
        <w:rPr>
          <w:lang w:val="mn-MN"/>
        </w:rPr>
        <w:tab/>
      </w:r>
      <w:r>
        <w:rPr>
          <w:b/>
          <w:bCs/>
          <w:lang w:val="mn-MN"/>
        </w:rPr>
        <w:t>З.Энхболд:</w:t>
      </w:r>
      <w:r>
        <w:rPr>
          <w:lang w:val="mn-MN"/>
        </w:rPr>
        <w:t xml:space="preserve"> -Оюун сайд хариулъя.</w:t>
      </w:r>
    </w:p>
    <w:p>
      <w:pPr>
        <w:pStyle w:val="style0"/>
        <w:jc w:val="both"/>
      </w:pPr>
      <w:r>
        <w:rPr/>
      </w:r>
    </w:p>
    <w:p>
      <w:pPr>
        <w:pStyle w:val="style0"/>
        <w:jc w:val="both"/>
      </w:pPr>
      <w:r>
        <w:rPr>
          <w:lang w:val="mn-MN"/>
        </w:rPr>
        <w:tab/>
      </w:r>
      <w:r>
        <w:rPr>
          <w:b/>
          <w:bCs/>
          <w:lang w:val="mn-MN"/>
        </w:rPr>
        <w:t>С.Оюун:</w:t>
      </w:r>
      <w:r>
        <w:rPr>
          <w:lang w:val="mn-MN"/>
        </w:rPr>
        <w:t xml:space="preserve"> -Сая бас яригдсан хүн амын нутагшил суурьшилтай бас холбож нийцүүлж төлөвлөнө гэж энэ дотроо бас шинэ суурьшлын төв болон дагуул ногоон хотуудыг байгуулах энэ чиглэлийг тусгасан байгаа. Энэ өөрөө 2030 он хүртэл ер нь 2 хуваагдчихсан. 2022, 2032 он хүртэл гэсэн ийм хөтөлбөрүүд гарч ирэх юм.</w:t>
      </w:r>
    </w:p>
    <w:p>
      <w:pPr>
        <w:pStyle w:val="style0"/>
        <w:jc w:val="both"/>
      </w:pPr>
      <w:r>
        <w:rPr/>
      </w:r>
    </w:p>
    <w:p>
      <w:pPr>
        <w:pStyle w:val="style0"/>
        <w:jc w:val="both"/>
      </w:pPr>
      <w:r>
        <w:rPr>
          <w:lang w:val="mn-MN"/>
        </w:rPr>
        <w:tab/>
        <w:t xml:space="preserve">Тэгээд ямар ч байсан хүн амын суурьшлыг, ялангуяа Улаанбаатар хотын төвлөрлийг сааруулж, энэ дагуул ногоон хотуудыг  байгуулах нь чухал аа гэж бид нар энэ үзэл баримтлал дээрээ оруулж байгаа. </w:t>
      </w:r>
    </w:p>
    <w:p>
      <w:pPr>
        <w:pStyle w:val="style0"/>
        <w:jc w:val="both"/>
      </w:pPr>
      <w:r>
        <w:rPr/>
      </w:r>
    </w:p>
    <w:p>
      <w:pPr>
        <w:pStyle w:val="style0"/>
        <w:jc w:val="both"/>
      </w:pPr>
      <w:r>
        <w:rPr>
          <w:lang w:val="mn-MN"/>
        </w:rPr>
        <w:tab/>
        <w:t xml:space="preserve">Одоогийн байдлаар 7 аймаг бид нар бас байгаль орчиндоо ээлтэй ногоон аймаг болгох ийм санаачилгыг гаргаад, бид нар тэдгээр аймгуудтай ногоон аймаг бол үзэл баримтлалыг нь бас хамтран боловсруулж, зарим нэгэн аймгийн жишээлбэл Булган аймаг эхний ээлжинд тэр үзэл баримтлалаа иргэдийн хурлаараа дэмжээд явж байгаа. </w:t>
      </w:r>
    </w:p>
    <w:p>
      <w:pPr>
        <w:pStyle w:val="style0"/>
        <w:jc w:val="both"/>
      </w:pPr>
      <w:r>
        <w:rPr/>
      </w:r>
    </w:p>
    <w:p>
      <w:pPr>
        <w:pStyle w:val="style0"/>
        <w:jc w:val="both"/>
      </w:pPr>
      <w:r>
        <w:rPr>
          <w:lang w:val="mn-MN"/>
        </w:rPr>
        <w:tab/>
        <w:t xml:space="preserve">Тэгээд санаа нь бол ер нь бүх салбарыг тэр дотроо хотыг ч гэсэн аль болохоор байгаль орчиндоо ээлтэй ийм ногоон эдийн засаг, ногоон өсөлтийг байнга одоо бодож, төлөвлөдөг. Энэ талын мэдлэг мэдээллийг бас ойлгож нэвтрүүлдэг. Тэр нь барилга, хот байгуулалтын салбар гэхэд л одоо барилгаа барихад анхнаасаа яаж дулаан алдагдалтай ийм барилга байгууламжуудыг байгуулах вэ гэдгээ бодох, эрчим хүчний салбар гэхэд эрчим хүчээ яаж хэмнэлттэй байлгах вэ, сэргээгдэх эрчим хүч, усны эрчим хүчийг яаж одоо нэмэгдүүлэх вэ гэж. </w:t>
      </w:r>
    </w:p>
    <w:p>
      <w:pPr>
        <w:pStyle w:val="style0"/>
        <w:jc w:val="both"/>
      </w:pPr>
      <w:r>
        <w:rPr/>
      </w:r>
    </w:p>
    <w:p>
      <w:pPr>
        <w:pStyle w:val="style0"/>
        <w:jc w:val="both"/>
      </w:pPr>
      <w:r>
        <w:rPr>
          <w:lang w:val="mn-MN"/>
        </w:rPr>
        <w:tab/>
        <w:t>Зам тээврийнхэн болохоор зам тээврээ төлөвлөхдөө дэд бүтцээ төлөвлөхдөө зэрлэг ан амьтан, ер нь байгаль орчиндоо яаж ээлтэйгээр төлөвлөх вэ гээд бүхий л салбарууд байгаль орчиндоо ээлтэй байхаар ийм төлөвлөлтийг бодох нь их чухал байгаад байгаа юмаа. Тэгээд манай ажлын хэсэг сая нэмж хариулах гэж байх шиг байсан. Нэмээд бас хариулах уу.</w:t>
      </w:r>
    </w:p>
    <w:p>
      <w:pPr>
        <w:pStyle w:val="style0"/>
        <w:jc w:val="both"/>
      </w:pPr>
      <w:r>
        <w:rPr/>
      </w:r>
    </w:p>
    <w:p>
      <w:pPr>
        <w:pStyle w:val="style0"/>
        <w:jc w:val="both"/>
      </w:pPr>
      <w:r>
        <w:rPr>
          <w:lang w:val="mn-MN"/>
        </w:rPr>
        <w:tab/>
      </w:r>
      <w:r>
        <w:rPr>
          <w:b/>
          <w:bCs/>
          <w:lang w:val="mn-MN"/>
        </w:rPr>
        <w:t xml:space="preserve">З.Энхболд: </w:t>
      </w:r>
      <w:r>
        <w:rPr>
          <w:lang w:val="mn-MN"/>
        </w:rPr>
        <w:t xml:space="preserve">-Ажлын хэсгээс нэмж хариулъя. </w:t>
      </w:r>
    </w:p>
    <w:p>
      <w:pPr>
        <w:pStyle w:val="style0"/>
        <w:jc w:val="both"/>
      </w:pPr>
      <w:r>
        <w:rPr/>
      </w:r>
    </w:p>
    <w:p>
      <w:pPr>
        <w:pStyle w:val="style0"/>
        <w:jc w:val="both"/>
      </w:pPr>
      <w:r>
        <w:rPr>
          <w:lang w:val="mn-MN"/>
        </w:rPr>
        <w:tab/>
      </w:r>
      <w:r>
        <w:rPr>
          <w:b/>
          <w:bCs/>
          <w:lang w:val="mn-MN"/>
        </w:rPr>
        <w:t>Б.Тулга:</w:t>
      </w:r>
      <w:r>
        <w:rPr>
          <w:lang w:val="mn-MN"/>
        </w:rPr>
        <w:t>-Түрүүн Батцэрэг гишүүний асуусан хариултад бас тэр хүн амын нутагшил суурьшлын бүс нутаг, байгалийн нөөц баялаг, даацад нийцүүлж, нийслэлийн хүн амын төвлөрөл багасгах зорилгоор гэж асууж байх шиг байна.</w:t>
      </w:r>
    </w:p>
    <w:p>
      <w:pPr>
        <w:pStyle w:val="style0"/>
        <w:jc w:val="both"/>
      </w:pPr>
      <w:r>
        <w:rPr/>
      </w:r>
    </w:p>
    <w:p>
      <w:pPr>
        <w:pStyle w:val="style0"/>
        <w:jc w:val="both"/>
      </w:pPr>
      <w:r>
        <w:rPr>
          <w:lang w:val="mn-MN"/>
        </w:rPr>
        <w:tab/>
        <w:t xml:space="preserve">Баянсэлэнгэ гишүүний асуулттай ч гэсэн энэ бол хамрагдаж байгаа. Тухайлбал одоо яг одоогийн байгаа жишээ нь бол Улаанбаатар хотын хэмжээнд анх төлөвлөсөн 600 орчим мянган хүнд амьдрах анхны төлөвлөгөөтэй байсан боловч одоо 1.2 сая хүн амьдарч байгаа. Тэгэхээр энийг бол бас задалж, энийг үндсээр нь бас шинээр төлөвлөж янзлахгүй бол ногоон хөгжил гэдэг юм уу яг тогтвортой хөгжил бас биш болчхоод байна. </w:t>
      </w:r>
    </w:p>
    <w:p>
      <w:pPr>
        <w:pStyle w:val="style0"/>
        <w:jc w:val="both"/>
      </w:pPr>
      <w:r>
        <w:rPr/>
      </w:r>
    </w:p>
    <w:p>
      <w:pPr>
        <w:pStyle w:val="style0"/>
        <w:jc w:val="both"/>
      </w:pPr>
      <w:r>
        <w:rPr>
          <w:lang w:val="mn-MN"/>
        </w:rPr>
        <w:tab/>
        <w:t>Тийм учраас тэрийг бий болгох зорилгоор энэ заалт орсон байгаа. Хүн амын хөгжилд яг ямар нөлөөллүүд үзүүлэх вэ гэж байх шиг байна. Тэгэхээр амьжиргааны хувьд амьжиргааны олон талт эх үүсвэрийг бий болгоно гэж байгаа. Хүндээ хөрөнгө оруулна. Дээр нь нэмээд нийгмийн хамгааллын суурь дундаж давхаргыг, одоо бол зөвхөн ядуурлын нөгөө хамгийн доод давхарга гэдэг юм уу юу гэдэг юм тэр суурийг тогтоочхоод байгаа. Тэрийг бол илүү өсгөж өргөжүүлэх тийм зүйлүүдийг бол оруулсан байгаа.</w:t>
      </w:r>
    </w:p>
    <w:p>
      <w:pPr>
        <w:pStyle w:val="style0"/>
        <w:jc w:val="both"/>
      </w:pPr>
      <w:r>
        <w:rPr/>
      </w:r>
    </w:p>
    <w:p>
      <w:pPr>
        <w:pStyle w:val="style0"/>
        <w:jc w:val="both"/>
      </w:pPr>
      <w:r>
        <w:rPr>
          <w:lang w:val="mn-MN"/>
        </w:rPr>
        <w:tab/>
        <w:t>Тэгээд салбар хооронд бол түрүүн хэллээ. Хүн амдаа хөрөнгө оруулалт гэдэг нь бол боловсрол гэдэг юм уу салбар болгонд л энэ асуудлууд маань тусаж суусан байгаа гэж ойлгож байгаа.</w:t>
      </w:r>
    </w:p>
    <w:p>
      <w:pPr>
        <w:pStyle w:val="style0"/>
        <w:jc w:val="both"/>
      </w:pPr>
      <w:r>
        <w:rPr/>
      </w:r>
    </w:p>
    <w:p>
      <w:pPr>
        <w:pStyle w:val="style0"/>
        <w:jc w:val="both"/>
      </w:pPr>
      <w:r>
        <w:rPr>
          <w:lang w:val="mn-MN"/>
        </w:rPr>
        <w:tab/>
      </w:r>
      <w:r>
        <w:rPr>
          <w:b/>
          <w:bCs/>
          <w:lang w:val="mn-MN"/>
        </w:rPr>
        <w:t>З.Энхболд:</w:t>
      </w:r>
      <w:r>
        <w:rPr>
          <w:lang w:val="mn-MN"/>
        </w:rPr>
        <w:t xml:space="preserve"> -Хэн гэдэг хүн хариулав сая. </w:t>
      </w:r>
    </w:p>
    <w:p>
      <w:pPr>
        <w:pStyle w:val="style0"/>
        <w:jc w:val="both"/>
      </w:pPr>
      <w:r>
        <w:rPr/>
      </w:r>
    </w:p>
    <w:p>
      <w:pPr>
        <w:pStyle w:val="style0"/>
        <w:jc w:val="both"/>
      </w:pPr>
      <w:r>
        <w:rPr>
          <w:lang w:val="mn-MN"/>
        </w:rPr>
        <w:tab/>
      </w:r>
      <w:r>
        <w:rPr>
          <w:b/>
          <w:bCs/>
          <w:lang w:val="mn-MN"/>
        </w:rPr>
        <w:t>Б.Тулга:</w:t>
      </w:r>
      <w:r>
        <w:rPr>
          <w:lang w:val="mn-MN"/>
        </w:rPr>
        <w:t xml:space="preserve">  -Тулга байна. Байгаль орчны дэд сайд. </w:t>
      </w:r>
    </w:p>
    <w:p>
      <w:pPr>
        <w:pStyle w:val="style0"/>
        <w:jc w:val="both"/>
      </w:pPr>
      <w:r>
        <w:rPr/>
      </w:r>
    </w:p>
    <w:p>
      <w:pPr>
        <w:pStyle w:val="style0"/>
        <w:jc w:val="both"/>
      </w:pPr>
      <w:r>
        <w:rPr>
          <w:lang w:val="mn-MN"/>
        </w:rPr>
        <w:tab/>
      </w:r>
      <w:r>
        <w:rPr>
          <w:b/>
          <w:bCs/>
          <w:lang w:val="mn-MN"/>
        </w:rPr>
        <w:t>З.Энхболд:</w:t>
      </w:r>
      <w:r>
        <w:rPr>
          <w:lang w:val="mn-MN"/>
        </w:rPr>
        <w:t xml:space="preserve"> -Протоколд нэрээ оруулдаг юм. Өөрийг чинь хүн болгон танихгүй шүү дээ. Тийм алдартай дуучин бол одоо таних байх л  даа. </w:t>
      </w:r>
    </w:p>
    <w:p>
      <w:pPr>
        <w:pStyle w:val="style0"/>
        <w:jc w:val="both"/>
      </w:pPr>
      <w:r>
        <w:rPr/>
      </w:r>
    </w:p>
    <w:p>
      <w:pPr>
        <w:pStyle w:val="style0"/>
        <w:jc w:val="both"/>
      </w:pPr>
      <w:r>
        <w:rPr>
          <w:lang w:val="mn-MN"/>
        </w:rPr>
        <w:tab/>
      </w:r>
      <w:r>
        <w:rPr>
          <w:b/>
          <w:bCs/>
          <w:lang w:val="mn-MN"/>
        </w:rPr>
        <w:t>Б.Тулга:</w:t>
      </w:r>
      <w:r>
        <w:rPr>
          <w:lang w:val="mn-MN"/>
        </w:rPr>
        <w:t xml:space="preserve"> -Уучлаарай.</w:t>
      </w:r>
    </w:p>
    <w:p>
      <w:pPr>
        <w:pStyle w:val="style0"/>
        <w:jc w:val="both"/>
      </w:pPr>
      <w:r>
        <w:rPr/>
      </w:r>
    </w:p>
    <w:p>
      <w:pPr>
        <w:pStyle w:val="style0"/>
        <w:jc w:val="both"/>
      </w:pPr>
      <w:r>
        <w:rPr>
          <w:lang w:val="mn-MN"/>
        </w:rPr>
        <w:tab/>
      </w:r>
      <w:r>
        <w:rPr>
          <w:b/>
          <w:bCs/>
          <w:lang w:val="mn-MN"/>
        </w:rPr>
        <w:t>З.Энхболд:</w:t>
      </w:r>
      <w:r>
        <w:rPr>
          <w:lang w:val="mn-MN"/>
        </w:rPr>
        <w:t xml:space="preserve"> -Баянсэлэнгэ гишүүн тодруулъя.</w:t>
      </w:r>
    </w:p>
    <w:p>
      <w:pPr>
        <w:pStyle w:val="style0"/>
        <w:jc w:val="both"/>
      </w:pPr>
      <w:r>
        <w:rPr/>
      </w:r>
    </w:p>
    <w:p>
      <w:pPr>
        <w:pStyle w:val="style0"/>
        <w:jc w:val="both"/>
      </w:pPr>
      <w:r>
        <w:rPr>
          <w:lang w:val="mn-MN"/>
        </w:rPr>
        <w:tab/>
      </w:r>
      <w:r>
        <w:rPr>
          <w:b/>
          <w:bCs/>
          <w:lang w:val="mn-MN"/>
        </w:rPr>
        <w:t>З.Баянсэлэнгэ:</w:t>
      </w:r>
      <w:r>
        <w:rPr>
          <w:lang w:val="mn-MN"/>
        </w:rPr>
        <w:t xml:space="preserve"> -Би ялангуяа нийслэлийн Засаг дарга, нийслэлийн захирагчийн албатайгаа хэрхэн уялдсан бэ гэж би асуугаад байгаа учир нь та бүхэн бас хэвлэл, мэдээллээр янз бүрийн зүйлүүд яригдаж байгаа. </w:t>
      </w:r>
    </w:p>
    <w:p>
      <w:pPr>
        <w:pStyle w:val="style0"/>
        <w:jc w:val="both"/>
      </w:pPr>
      <w:r>
        <w:rPr/>
      </w:r>
    </w:p>
    <w:p>
      <w:pPr>
        <w:pStyle w:val="style0"/>
        <w:jc w:val="both"/>
      </w:pPr>
      <w:r>
        <w:rPr>
          <w:lang w:val="mn-MN"/>
        </w:rPr>
        <w:tab/>
        <w:t>Ялангуяа энэ Азийн цагаан дагина гэдэг энэ хогтой, хогны ууттай холбоотойгоор ямар их сөрөг асуудлууд яригдаж байгаа вэ гэдэг талаар би хэлэх гээд байгаа юмаа. Яагаад гэвэл одоо энэ гэр хороололд амьдарч байгаа иргэд чинь энэ хир даац хүчин чадалтай уут юм. Энэ 3.2 тэрбум төгрөг энэ уутанд одоо зарцуулсан л гээд байдаг. Яг үнэндээ өнөөдөр өвлийн цагт халуун үнс нурмаа хийж байгаа тэр уут өнөөдөр тэсвэртэй байж чадах уу.</w:t>
      </w:r>
    </w:p>
    <w:p>
      <w:pPr>
        <w:pStyle w:val="style0"/>
        <w:jc w:val="both"/>
      </w:pPr>
      <w:r>
        <w:rPr/>
      </w:r>
    </w:p>
    <w:p>
      <w:pPr>
        <w:pStyle w:val="style0"/>
        <w:jc w:val="both"/>
      </w:pPr>
      <w:r>
        <w:rPr>
          <w:lang w:val="mn-MN"/>
        </w:rPr>
        <w:tab/>
        <w:t>Байгаль дэлхий дээр мянгаас дөрвөн мянган жилийн энэ хугацаанд энэ устаж үгүй болдог энэ уутыг өнөөдөр Байгаль орчны яам маань хэрхэн дэмжиж байгаа юм бэ. Ажилгүйдэл, ядуурал гээд өнөөдөр бууруулах гээд энэ үзэл баримтлал  дотор орсон байна...</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-Оюун сайд хариулах уу.</w:t>
      </w:r>
    </w:p>
    <w:p>
      <w:pPr>
        <w:pStyle w:val="style0"/>
        <w:jc w:val="both"/>
      </w:pPr>
      <w:r>
        <w:rPr/>
      </w:r>
    </w:p>
    <w:p>
      <w:pPr>
        <w:pStyle w:val="style0"/>
        <w:jc w:val="both"/>
      </w:pPr>
      <w:r>
        <w:rPr>
          <w:lang w:val="mn-MN"/>
        </w:rPr>
        <w:tab/>
      </w:r>
      <w:r>
        <w:rPr>
          <w:b/>
          <w:bCs/>
          <w:lang w:val="mn-MN"/>
        </w:rPr>
        <w:t>С.Оюун:</w:t>
      </w:r>
      <w:r>
        <w:rPr>
          <w:lang w:val="mn-MN"/>
        </w:rPr>
        <w:t xml:space="preserve"> -Хотын уут дээр жич хариу өгье дөө. </w:t>
      </w:r>
    </w:p>
    <w:p>
      <w:pPr>
        <w:pStyle w:val="style0"/>
        <w:jc w:val="both"/>
      </w:pPr>
      <w:r>
        <w:rPr/>
      </w:r>
    </w:p>
    <w:p>
      <w:pPr>
        <w:pStyle w:val="style0"/>
        <w:jc w:val="both"/>
      </w:pPr>
      <w:r>
        <w:rPr>
          <w:lang w:val="mn-MN"/>
        </w:rPr>
        <w:tab/>
      </w:r>
      <w:r>
        <w:rPr>
          <w:b/>
          <w:bCs/>
          <w:lang w:val="mn-MN"/>
        </w:rPr>
        <w:t>З.Энхболд:</w:t>
      </w:r>
      <w:r>
        <w:rPr>
          <w:lang w:val="mn-MN"/>
        </w:rPr>
        <w:t xml:space="preserve"> -Микрофондоо хэл.</w:t>
      </w:r>
    </w:p>
    <w:p>
      <w:pPr>
        <w:pStyle w:val="style0"/>
        <w:jc w:val="both"/>
      </w:pPr>
      <w:r>
        <w:rPr/>
      </w:r>
    </w:p>
    <w:p>
      <w:pPr>
        <w:pStyle w:val="style0"/>
        <w:jc w:val="both"/>
      </w:pPr>
      <w:r>
        <w:rPr>
          <w:lang w:val="mn-MN"/>
        </w:rPr>
        <w:tab/>
      </w:r>
      <w:r>
        <w:rPr>
          <w:b/>
          <w:bCs/>
          <w:lang w:val="mn-MN"/>
        </w:rPr>
        <w:t>С.Оюун:</w:t>
      </w:r>
      <w:r>
        <w:rPr>
          <w:lang w:val="mn-MN"/>
        </w:rPr>
        <w:t xml:space="preserve"> -Хотын тарааж байгаа уутан дээр бас яг шууд зүгээр хэвлэл, мэдээллээр л мэдээлэл байна. Энэ дээр бас бид нар хотынхонтой ярьж байгаад эргээд хариу өгье. Тэгье. Эргээд би хариу өгье. Санал бодлоо боловсруулаад.</w:t>
      </w:r>
    </w:p>
    <w:p>
      <w:pPr>
        <w:pStyle w:val="style0"/>
        <w:jc w:val="both"/>
      </w:pPr>
      <w:r>
        <w:rPr/>
      </w:r>
    </w:p>
    <w:p>
      <w:pPr>
        <w:pStyle w:val="style0"/>
        <w:jc w:val="both"/>
      </w:pPr>
      <w:r>
        <w:rPr>
          <w:lang w:val="mn-MN"/>
        </w:rPr>
        <w:tab/>
      </w:r>
      <w:r>
        <w:rPr>
          <w:b/>
          <w:bCs/>
          <w:lang w:val="mn-MN"/>
        </w:rPr>
        <w:t>З.Энхболд:</w:t>
      </w:r>
      <w:r>
        <w:rPr>
          <w:lang w:val="mn-MN"/>
        </w:rPr>
        <w:t xml:space="preserve"> -Бат-Эрдэнэ гишүүн. Байхгүй байхдаа картаа оруулсан. Одоо байхгүй байхад нь ярих хүн байхгүй юм чинь одоо хасахаас. Бурмаа гишүүн.</w:t>
      </w:r>
    </w:p>
    <w:p>
      <w:pPr>
        <w:pStyle w:val="style0"/>
        <w:jc w:val="both"/>
      </w:pPr>
      <w:r>
        <w:rPr/>
      </w:r>
    </w:p>
    <w:p>
      <w:pPr>
        <w:pStyle w:val="style0"/>
        <w:jc w:val="both"/>
      </w:pPr>
      <w:r>
        <w:rPr>
          <w:lang w:val="mn-MN"/>
        </w:rPr>
        <w:tab/>
      </w:r>
      <w:r>
        <w:rPr>
          <w:b/>
          <w:bCs/>
          <w:lang w:val="mn-MN"/>
        </w:rPr>
        <w:t>Р.Бурмаа:</w:t>
      </w:r>
      <w:r>
        <w:rPr>
          <w:lang w:val="mn-MN"/>
        </w:rPr>
        <w:t xml:space="preserve"> -Энэ дээр уул уурхайн салбарын орлогоос баялгийн сангийн хуримтлалыг бий болгож урт хугацааны тогтвортой хөгжлийг хангахад зарцуулна гээд байна. 3.22. </w:t>
      </w:r>
    </w:p>
    <w:p>
      <w:pPr>
        <w:pStyle w:val="style0"/>
        <w:jc w:val="both"/>
      </w:pPr>
      <w:r>
        <w:rPr/>
      </w:r>
    </w:p>
    <w:p>
      <w:pPr>
        <w:pStyle w:val="style0"/>
        <w:jc w:val="both"/>
      </w:pPr>
      <w:r>
        <w:rPr>
          <w:lang w:val="mn-MN"/>
        </w:rPr>
        <w:tab/>
        <w:t xml:space="preserve">Эрдэс баялгийн бодлогын баримт бичигт бас энэ баялгийн сангийн асуудал байгаа. Тэрийгээ олсон орлогоосоо эдийн засгийг төрөлжүүлж, экспортын чиглэлийн үйлдвэрийг дэмжихэд зориулна гээд хэлчихсэн байдаг. Тэгэхээр энэ дээр тогтвортой хөгжлийг дэмжинэ гэж нэг орж ирээд. Тэгээд яг энэ баримт бичгийг бүхэлд нь уншихаар ДНБ-ний 2-оос доошгүй хувийг жил бүр ногоон хөгжилд зориулна гээд. </w:t>
      </w:r>
    </w:p>
    <w:p>
      <w:pPr>
        <w:pStyle w:val="style0"/>
        <w:jc w:val="both"/>
      </w:pPr>
      <w:r>
        <w:rPr/>
      </w:r>
    </w:p>
    <w:p>
      <w:pPr>
        <w:pStyle w:val="style0"/>
        <w:jc w:val="both"/>
      </w:pPr>
      <w:r>
        <w:rPr>
          <w:lang w:val="mn-MN"/>
        </w:rPr>
        <w:tab/>
        <w:t xml:space="preserve">Тэгээд ногоон хөрөнгө оруулалт, ногоон зээл, ногоон дэд бүтэц, ногоон хот, ногоон ажлын байр гээд ингээд явчихсан байна л даа. Тэгээд эд нарыгаа нарийвчилж тайлбарлаагүй. Тэгэхээр дараа нь ДНБ-ний 2 хувиас доошгүй хувийг нь бид нар энэ ногоон хөгжилд чинь зориулсан гээд тодорхойгүй учраас яаж ч дараа нь тайлагначхаж болохоор харагдаад байгаа юм. </w:t>
      </w:r>
    </w:p>
    <w:p>
      <w:pPr>
        <w:pStyle w:val="style0"/>
        <w:jc w:val="both"/>
      </w:pPr>
      <w:r>
        <w:rPr/>
      </w:r>
    </w:p>
    <w:p>
      <w:pPr>
        <w:pStyle w:val="style0"/>
        <w:jc w:val="both"/>
      </w:pPr>
      <w:r>
        <w:rPr>
          <w:lang w:val="mn-MN"/>
        </w:rPr>
        <w:tab/>
        <w:t>Дээр нь энэ яг эрдэс баялгаасаа олж байгаа энэ баялгийн сангийн орлогыг бол хэрвээ тодорхой хувийг нь ногоон хөгжилд зориулна гэвэл өөр баймаар байдаг. Гэтэл энд урт хугацааны тогтвортой хөгжлийг хангахад зарцуулна гээд. Эрдэс баялгийн бодлогонд нь бас өөр юм ярьчихсан. Тэгээд энийгээ баялгийн сангийн тухай л ингээд яригдаад яваад байх юм. Тэгээд энэ бодлогууд чинь яагаад ийм хоорондоо уялдаагүй байдаг юм бэ гэдэг чинь харагдаад байна. Энэ дээр нэг тайлбарыг хүсье.</w:t>
      </w:r>
    </w:p>
    <w:p>
      <w:pPr>
        <w:pStyle w:val="style0"/>
        <w:jc w:val="both"/>
      </w:pPr>
      <w:r>
        <w:rPr/>
      </w:r>
    </w:p>
    <w:p>
      <w:pPr>
        <w:pStyle w:val="style0"/>
        <w:jc w:val="both"/>
      </w:pPr>
      <w:r>
        <w:rPr>
          <w:lang w:val="mn-MN"/>
        </w:rPr>
        <w:tab/>
        <w:t>Дараагийнх нь нэг асуулт нь энэ уул уурхайн бодлого бас анх орж ирэхдээ нэг ийм ойлгомжгүй орчуулгын юм шиг байгаад байсан л даа. Танай дээр бас энэ нэг 3.2 дээр би уншаад бас сайн ойлгохгүй л байна. Даяаршил байгаль болон нийгмийн гаралтай хүчин зүйлсийн хавсарсан дарамтыг бүрэн шингээж, эерэг эргэх холбоо үүсгэн төгөлдөржсөн тогтолцоог бий болгох нь ногоон хөгжлийн зорилт юмаа гээд. Тэгээд энэ дээр бол ерөөсөө л нэг сайн бууж өгөхгүй байна.</w:t>
      </w:r>
    </w:p>
    <w:p>
      <w:pPr>
        <w:pStyle w:val="style0"/>
        <w:jc w:val="both"/>
      </w:pPr>
      <w:r>
        <w:rPr/>
      </w:r>
    </w:p>
    <w:p>
      <w:pPr>
        <w:pStyle w:val="style0"/>
        <w:jc w:val="both"/>
      </w:pPr>
      <w:r>
        <w:rPr>
          <w:lang w:val="mn-MN"/>
        </w:rPr>
        <w:tab/>
        <w:t>Гурав дахь асуулт бол энэ устай холбоотой нэг асуултыг асуумаар байна. Би зүгээр энэ ногоон хөгжлийн бодлого дээр орж ирэхээр аль болохоор эрдэс баялаг, уул уурхай дээр туршилтын болон олон улсад хориглогдсон технологийг хааж өгсөн, усаа үнэлсэн, усныхаа дахин ашиглах тэр талыг түлхүү ингээд заасан бичиг баримт гарч ирэх байх гээд би эрдэс баялгийнхаас ч бас энийг асуугаад байсан. Ногоон хөгжлийн бодлого дээр ч гэсэн харлаа л даа.</w:t>
      </w:r>
    </w:p>
    <w:p>
      <w:pPr>
        <w:pStyle w:val="style0"/>
        <w:jc w:val="both"/>
      </w:pPr>
      <w:r>
        <w:rPr/>
      </w:r>
    </w:p>
    <w:p>
      <w:pPr>
        <w:pStyle w:val="style0"/>
        <w:jc w:val="both"/>
      </w:pPr>
      <w:r>
        <w:rPr>
          <w:lang w:val="mn-MN"/>
        </w:rPr>
        <w:tab/>
        <w:t xml:space="preserve">Тэгэхээр энэ талын заалтууд тун хангалтгүй, тэгээд эргээд томоохон голд урсцын тохируулга хийж хуримтлуулан ашиглах усны нөөцийн олон зориулалттай цогцолборыг байгуулж, тэгээд говь хээрийн үйлдвэрлэлийн усан хангамжийг сайжруулна гээд ингээд яваад байна л даа. Тэгэхээр одоо Оюу толгойд гэхэд л гүний усыг 21-22 жилийн дунд дараа гэхэд гүний ус дуусна гээд ийм аюул яригдаад байдаг. </w:t>
      </w:r>
    </w:p>
    <w:p>
      <w:pPr>
        <w:pStyle w:val="style0"/>
        <w:jc w:val="both"/>
      </w:pPr>
      <w:r>
        <w:rPr/>
      </w:r>
    </w:p>
    <w:p>
      <w:pPr>
        <w:pStyle w:val="style0"/>
        <w:jc w:val="both"/>
      </w:pPr>
      <w:r>
        <w:rPr>
          <w:lang w:val="mn-MN"/>
        </w:rPr>
        <w:tab/>
        <w:t xml:space="preserve">Хэрлэн, Орхон голыг хоолойгоор татаад аваачлаа ч гэсэн тэр нь тухайн үйлдвэрлэлдээ хүрэлцэхгүй гэж яриад байдаг. Тэгэхээр энэ байдал эргээд сорчлоод хэдэн жилийн дараа гараад явах тийм байдал харагдаж байна гэсэн ийм мэргэжлийн хүмүүсийн үнэлгээ дүгнэлтүүд гараад байна л даа. </w:t>
      </w:r>
    </w:p>
    <w:p>
      <w:pPr>
        <w:pStyle w:val="style0"/>
        <w:jc w:val="both"/>
      </w:pPr>
      <w:r>
        <w:rPr/>
      </w:r>
    </w:p>
    <w:p>
      <w:pPr>
        <w:pStyle w:val="style0"/>
        <w:jc w:val="both"/>
      </w:pPr>
      <w:r>
        <w:rPr>
          <w:lang w:val="mn-MN"/>
        </w:rPr>
        <w:tab/>
        <w:t>Тэгэхээр би бол аль болохоор энэ усыг дэмжээд байгаа, усыг хэрэглэхийг дэмжээд байгаа заалтууд дээр ингэж эмзэглээд байгаа юм. Усыг үнэлэх, ялангуяа гүний болон энэ цэвэр усыг ашиглаж байгааг бол их үнэтэй үнэлж өгөөд, харин дахин ашиглах, саарал усыг ашиглах, хуримтлуулах гэсэн тэгээд усны ашиглахгүй тэр шинэ технологийг дэмжих талын бодлого нь ...</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-Оюун сайд хариулъя.</w:t>
      </w:r>
    </w:p>
    <w:p>
      <w:pPr>
        <w:pStyle w:val="style0"/>
        <w:jc w:val="both"/>
      </w:pPr>
      <w:r>
        <w:rPr/>
      </w:r>
    </w:p>
    <w:p>
      <w:pPr>
        <w:pStyle w:val="style0"/>
        <w:jc w:val="both"/>
      </w:pPr>
      <w:r>
        <w:rPr>
          <w:lang w:val="mn-MN"/>
        </w:rPr>
        <w:tab/>
      </w:r>
      <w:r>
        <w:rPr>
          <w:b/>
          <w:bCs/>
          <w:lang w:val="mn-MN"/>
        </w:rPr>
        <w:t>С.Оюун:</w:t>
      </w:r>
      <w:r>
        <w:rPr>
          <w:lang w:val="mn-MN"/>
        </w:rPr>
        <w:t xml:space="preserve"> -Чухал асуулт байна аа устай холбоотой. Тэгээд энэ 2 ийм баримт бичиг байгаа. Нэг нь болохоор үзэл баримтлал, нөгөөдөх нь дунд хугацааны хөтөлбөр гээд. Тэгээд тэр дагалдах дунд хугацааны хөтөлбөр дотор Бурмаа гишүүн ээ, нөгөө устай холбоотой таны бас ярьж байгаа усны нөөцийг хайрлаж хамгаалах, дахин эргэлтэд оруулах, тэрийг дэмжиж урамшуулахтай холбоотой заалтууд их тодорхой орсон байгаа. </w:t>
      </w:r>
    </w:p>
    <w:p>
      <w:pPr>
        <w:pStyle w:val="style0"/>
        <w:jc w:val="both"/>
      </w:pPr>
      <w:r>
        <w:rPr/>
      </w:r>
    </w:p>
    <w:p>
      <w:pPr>
        <w:pStyle w:val="style0"/>
        <w:jc w:val="both"/>
      </w:pPr>
      <w:r>
        <w:rPr>
          <w:lang w:val="mn-MN"/>
        </w:rPr>
        <w:tab/>
        <w:t xml:space="preserve">Тэр юу вэ гэхээр ер нь ийм байгаа. Гүний ундны усыг бол үйлдвэрлэлд цаашдаа ашиглуулахгүй байх ийм бодлогыг баримтална гээд говьд ашиглаж байгаа үйлдвэрлэлийн ганц хоёр ус бол гүний ундны биш гүний давстай ундны биш усыг яг үйлдвэрлэлд бол яах вэ дахин эргэлтэд оруулсан тохиолдолд бол болохоор. Гүний ундны усыг хэрэглэхгүй байхаар энэ үзэл баримтлалд орсон байгаа. 60-аас доошгүй хувийг цаашдаа үйлдвэрлэл, дахин эргэлтэд оруулах ийм хөшүүргүүдийг бий болгоно. Ийм заалтыг бол бид нар оруулсан байгаа. </w:t>
      </w:r>
    </w:p>
    <w:p>
      <w:pPr>
        <w:pStyle w:val="style0"/>
        <w:jc w:val="both"/>
      </w:pPr>
      <w:r>
        <w:rPr/>
      </w:r>
    </w:p>
    <w:p>
      <w:pPr>
        <w:pStyle w:val="style0"/>
        <w:jc w:val="both"/>
      </w:pPr>
      <w:r>
        <w:rPr>
          <w:lang w:val="mn-MN"/>
        </w:rPr>
        <w:tab/>
        <w:t>Сая энэ Засгийн газар энэ үзэл баримтлал батлагдахаас өмнө ч гэсэн үйлдвэрлэлийн ашиглаж байгаа усны төлбөрийг нэмэгдүүлэх асуудлыг нэлээн нухацтай, хэд хэдэн удаа хэлэлцэж байгаад 2-4 дахин нэмэгдүүлэх ийм шийдвэрийг 8 сард гаргасан Засгийн газар дээр. Үйлдвэрлэлийн айл өрхийн биш  үйлдвэрлэлийн хэрэглэж байгаа усны төлбөрийг 2-4 дахин нэмэгдүүлээд, дээрээс нь дахин эргэлтэд оруулах юм бол тэр хэрээрээ хөнгөлөлт чөлөөлөлт эдлэхээр ийм тодорхой журам гарсан байгаа.</w:t>
      </w:r>
    </w:p>
    <w:p>
      <w:pPr>
        <w:pStyle w:val="style0"/>
        <w:jc w:val="both"/>
      </w:pPr>
      <w:r>
        <w:rPr/>
      </w:r>
    </w:p>
    <w:p>
      <w:pPr>
        <w:pStyle w:val="style0"/>
        <w:jc w:val="both"/>
      </w:pPr>
      <w:r>
        <w:rPr>
          <w:lang w:val="mn-MN"/>
        </w:rPr>
        <w:tab/>
        <w:t xml:space="preserve">Цаашдаа ч гэсэн энэ 2-4 дахин нэмэгдүүлснийг жил жил дотор бол бид нар бас нэмэгдүүлнэ гэсэн бодолтой байгаа. </w:t>
      </w:r>
    </w:p>
    <w:p>
      <w:pPr>
        <w:pStyle w:val="style0"/>
        <w:jc w:val="both"/>
      </w:pPr>
      <w:r>
        <w:rPr/>
      </w:r>
    </w:p>
    <w:p>
      <w:pPr>
        <w:pStyle w:val="style0"/>
        <w:jc w:val="both"/>
      </w:pPr>
      <w:r>
        <w:rPr>
          <w:lang w:val="mn-MN"/>
        </w:rPr>
        <w:tab/>
        <w:t>Эрдэс баялгийн салбараас энэ баялгийн сан үүсгээд, энэ баялгийн сангаа бол мэдээж эдийн засгийг хөгжүүлэхэд зарцуулахаас гадна зайлшгүй байгаль орчин, нөхөн сэргээлтэд бол зарцуулах нь зүйтэй гээд бид нар бас хуулийн төсөл боловсруулчихсан байгаа яаман дээрээ. Гэхдээ энэ хэдийгээр одоо эрдэс баялгийн салбарын баримт бичиг энэ 7 хоногт хэлэлцэгдээд, ирэх 7 хоногт ч юм уу батлагдахад ч гэсэн яг баялгийн сангийн хууль нь боловсрогдоод, Засгийн газар дээр яригдахад бол бид зайлшгүй энэ үзэл баримтлалдаа орсон баялгийн сангаас байгаль орчиндоо бол мөнгө зарцуулах ёстой гэсэн заалтыг оруулнаа гэсэн ийм төлөвлөгөөтэй байгаа.</w:t>
      </w:r>
    </w:p>
    <w:p>
      <w:pPr>
        <w:pStyle w:val="style0"/>
        <w:jc w:val="both"/>
      </w:pPr>
      <w:r>
        <w:rPr/>
      </w:r>
    </w:p>
    <w:p>
      <w:pPr>
        <w:pStyle w:val="style0"/>
        <w:jc w:val="both"/>
      </w:pPr>
      <w:r>
        <w:rPr>
          <w:lang w:val="mn-MN"/>
        </w:rPr>
        <w:tab/>
        <w:t xml:space="preserve">Хишигжаргал манай яамны ажлын хэсэгт байгаа 3.2-ыг тайлбарла даа. Ер нь бол энэ ногоон хөгжил гэдэг маань байгаль, нийгэм, эдийн засаг гурвуулаа хоорондоо нэг нэгэндээ зохицож, байгальдаа ээлтэй ийм өсөлтийг л ярьж байгаа юм. Тэгээд тэрийгээ л энэ 3.2-тоо заасан болов уу л гэж бодож байгаа. Хуучин бол ногоон хөгжил гэхээр л, байгаль орчин гэхээр л нэг бизнест ээлгүй, дарамттай, ашгийн эсрэг, зах зээлийн эсрэг гэж ойлгогддог. </w:t>
      </w:r>
    </w:p>
    <w:p>
      <w:pPr>
        <w:pStyle w:val="style0"/>
        <w:jc w:val="both"/>
      </w:pPr>
      <w:r>
        <w:rPr/>
      </w:r>
    </w:p>
    <w:p>
      <w:pPr>
        <w:pStyle w:val="style0"/>
        <w:jc w:val="both"/>
      </w:pPr>
      <w:r>
        <w:rPr>
          <w:lang w:val="mn-MN"/>
        </w:rPr>
        <w:tab/>
        <w:t>Одоо бол нэгэнт дэлхий нийтийн хандлага бол байгаль орчиндоо ээлтэй, ногоон өсөлт байх юм бол магадгүй эхэндээ ганц хоёр төгрөг илүү зарцуулагдаж магадгүй. Хэтдээ хэмнэлттэй, ирээдүй хойч үедээ ээлтэй ийм л хөгжлийг яриад байгаа юм л даа. Тэгэхээр тэр 3.2-оо Хишигжаргал тайлбарлах уу, Адьяасүрэн гуай тайлбарлах уу.</w:t>
      </w:r>
    </w:p>
    <w:p>
      <w:pPr>
        <w:pStyle w:val="style0"/>
        <w:jc w:val="both"/>
      </w:pPr>
      <w:r>
        <w:rPr/>
      </w:r>
    </w:p>
    <w:p>
      <w:pPr>
        <w:pStyle w:val="style0"/>
        <w:jc w:val="both"/>
      </w:pPr>
      <w:r>
        <w:rPr>
          <w:lang w:val="mn-MN"/>
        </w:rPr>
        <w:tab/>
      </w:r>
      <w:r>
        <w:rPr>
          <w:b/>
          <w:bCs/>
          <w:lang w:val="mn-MN"/>
        </w:rPr>
        <w:t>Ц.Адъяасүрэн:</w:t>
      </w:r>
      <w:r>
        <w:rPr>
          <w:lang w:val="mn-MN"/>
        </w:rPr>
        <w:t xml:space="preserve"> -Сайдын зөвлөх хариулж байна. Энэ даяаршил энэ санаанд бол бид нар ингэж оруулсан юмаа. Ер нь өнөөдөр бол дэлхий нийтийг хамарсан энэ глобаль том өөрчлөлтүүд, уур амьсгалын өөрчлөлт ч юм уу аль эсвэл энэ одоо химийн хорт бодисын үйлдвэрлэл их хэмжээгээр ихсэж байгаа ч юм уу, хил дамжсан одоо янз бүрийн ийм агаар, усны бохирдол ч юм уу энэ болгоныг бас ямар нэгэн хэмжээгээр даван туулах санаагаар бол оруулж ирж байгаа юмаа. </w:t>
      </w:r>
    </w:p>
    <w:p>
      <w:pPr>
        <w:pStyle w:val="style0"/>
        <w:jc w:val="both"/>
      </w:pPr>
      <w:r>
        <w:rPr/>
      </w:r>
    </w:p>
    <w:p>
      <w:pPr>
        <w:pStyle w:val="style0"/>
        <w:jc w:val="both"/>
      </w:pPr>
      <w:r>
        <w:rPr>
          <w:lang w:val="mn-MN"/>
        </w:rPr>
        <w:tab/>
        <w:t>Өөрөөр хэлбэл энийг шийдвэрлэхийн тулд бол хөрш орнуудтайгаа хамтран ажиллах, тэгээд энэний эсрэг дэлхий нийтийн хэмжээнд орж байгаа тэр арга хэмжээнүүдэд оролцох ийм санаануудыг бол оруулж өгч байгаа юм.</w:t>
      </w:r>
    </w:p>
    <w:p>
      <w:pPr>
        <w:pStyle w:val="style0"/>
        <w:jc w:val="both"/>
      </w:pPr>
      <w:r>
        <w:rPr/>
      </w:r>
    </w:p>
    <w:p>
      <w:pPr>
        <w:pStyle w:val="style0"/>
        <w:jc w:val="both"/>
      </w:pPr>
      <w:r>
        <w:rPr>
          <w:lang w:val="mn-MN"/>
        </w:rPr>
        <w:tab/>
        <w:t xml:space="preserve">Тэгээд өөрөөр хэлбэл энэ чинь эргээд эдийн засаг, нийгэм, байгаль орчиндоо сөрөг нөлөө учруулаад байгаа. Тийм учраас бол энэ талаар л санаануудыг оруулаад. Энэ дотроо бол ингээд задлаад задлаад тавьчихсан. Өөрөөр хэлбэл уур амьсгалын өөрчлөлтөд гэхэд дасан зохицох арга хэмжээг авъя, химийн хорт бодис давхардлыг гэхэд бол энэ улс орнууд бол хоорондоо хэлэлцэн тохирч, энийгээ шийдвэрлэе гэсэн санаануудыг задлаад задлаад оруулчихсан байгаа юм. </w:t>
      </w:r>
    </w:p>
    <w:p>
      <w:pPr>
        <w:pStyle w:val="style0"/>
        <w:jc w:val="both"/>
      </w:pPr>
      <w:r>
        <w:rPr/>
      </w:r>
    </w:p>
    <w:p>
      <w:pPr>
        <w:pStyle w:val="style0"/>
        <w:jc w:val="both"/>
      </w:pPr>
      <w:r>
        <w:rPr>
          <w:lang w:val="mn-MN"/>
        </w:rPr>
        <w:tab/>
      </w:r>
      <w:r>
        <w:rPr>
          <w:b/>
          <w:bCs/>
          <w:lang w:val="mn-MN"/>
        </w:rPr>
        <w:t>З.Энхболд:</w:t>
      </w:r>
      <w:r>
        <w:rPr>
          <w:lang w:val="mn-MN"/>
        </w:rPr>
        <w:t xml:space="preserve"> -Ганбат гишүүн асууя.</w:t>
      </w:r>
    </w:p>
    <w:p>
      <w:pPr>
        <w:pStyle w:val="style0"/>
        <w:jc w:val="both"/>
      </w:pPr>
      <w:r>
        <w:rPr/>
      </w:r>
    </w:p>
    <w:p>
      <w:pPr>
        <w:pStyle w:val="style0"/>
        <w:jc w:val="both"/>
      </w:pPr>
      <w:r>
        <w:rPr>
          <w:lang w:val="mn-MN"/>
        </w:rPr>
        <w:tab/>
      </w:r>
      <w:r>
        <w:rPr>
          <w:b/>
          <w:bCs/>
          <w:lang w:val="mn-MN"/>
        </w:rPr>
        <w:t>Д.Ганбат:</w:t>
      </w:r>
      <w:r>
        <w:rPr>
          <w:lang w:val="mn-MN"/>
        </w:rPr>
        <w:t xml:space="preserve"> -Баярлалаа. Ногоон хөгжлийн бодлого аягүй чухал л  даа. Тэгээд дэлхий хэмжээнд ч бай, манай улс оронд ч бай хамгийн хурц асуудал тавигдах асуудал бол би усны асуудал гэж бодоод байгаа юм. Ер нь манайх тэр Хөвсгөл нуураа хамгаалах талаар энэ манай гадагшаа урсаж байгаа голууд гэгддэг тийм ээ, эх оронч бус тийм ээ бүгд тийм байна л даа. Дотроо ганцхан л гол эх оронч гэгддэг. Бусад улс орнуудыг хараад байхад бороо ороход тэр усыг нь хамгаалаад аваад барьдаг. Ийм туршлага байна аа. </w:t>
      </w:r>
    </w:p>
    <w:p>
      <w:pPr>
        <w:pStyle w:val="style0"/>
        <w:jc w:val="both"/>
      </w:pPr>
      <w:r>
        <w:rPr/>
      </w:r>
    </w:p>
    <w:p>
      <w:pPr>
        <w:pStyle w:val="style0"/>
        <w:jc w:val="both"/>
      </w:pPr>
      <w:r>
        <w:rPr>
          <w:lang w:val="mn-MN"/>
        </w:rPr>
        <w:tab/>
        <w:t xml:space="preserve">Ер нь усны асуудал бол нэг номерын асуудал болох нь бол ойлгомжтой. Энэ талаар одоо бас энэ бодлогодоо юу тусгаж байна, яаж байна. Манайх бол одоо эрс тэрс уур амьсгалтай, ер нь одоо усны хувьд маш хүнд байдалд орох, цөлжилт явагдаж байгаа ийм улс орон. Энэ дээр та бүхэн маань юу бодож, яаж байна гэдэг талаар бас сонсоодохмоор байх юм. </w:t>
      </w:r>
    </w:p>
    <w:p>
      <w:pPr>
        <w:pStyle w:val="style0"/>
        <w:jc w:val="both"/>
      </w:pPr>
      <w:r>
        <w:rPr/>
      </w:r>
    </w:p>
    <w:p>
      <w:pPr>
        <w:pStyle w:val="style0"/>
        <w:jc w:val="both"/>
      </w:pPr>
      <w:r>
        <w:rPr>
          <w:lang w:val="mn-MN"/>
        </w:rPr>
        <w:tab/>
      </w:r>
      <w:r>
        <w:rPr>
          <w:b/>
          <w:bCs/>
          <w:lang w:val="mn-MN"/>
        </w:rPr>
        <w:t>З.Энхболд:</w:t>
      </w:r>
      <w:r>
        <w:rPr>
          <w:lang w:val="mn-MN"/>
        </w:rPr>
        <w:t xml:space="preserve"> -Оюун сайд. Ажлын хэсэг.</w:t>
      </w:r>
    </w:p>
    <w:p>
      <w:pPr>
        <w:pStyle w:val="style0"/>
        <w:jc w:val="both"/>
      </w:pPr>
      <w:r>
        <w:rPr/>
      </w:r>
    </w:p>
    <w:p>
      <w:pPr>
        <w:pStyle w:val="style0"/>
        <w:jc w:val="both"/>
      </w:pPr>
      <w:r>
        <w:rPr>
          <w:lang w:val="mn-MN"/>
        </w:rPr>
        <w:tab/>
      </w:r>
      <w:r>
        <w:rPr>
          <w:b/>
          <w:bCs/>
          <w:lang w:val="mn-MN"/>
        </w:rPr>
        <w:t>С.Оюун:</w:t>
      </w:r>
      <w:r>
        <w:rPr>
          <w:lang w:val="mn-MN"/>
        </w:rPr>
        <w:t xml:space="preserve"> -Анх удаа бас сав газруудын захиргаадууд байгуулагдаж байгаа. Монгол Улсыг 29 сав газар, голын сав газруудад хуваагаад энэ жил 14, 15 нь байгуулагдаад, ирэх жил үлдсэн 13, 14 нь байгуулагдаад 29 сав газрын захиргаад бий болно. Сав газрын захираад гэдэг маань тухайн гол усны сав газрын нөөцийг мэддэг, нөөцийг нь яаж ашиглах вэ гэсэн нарийн менежментийн төлөвлөгөөгий нь гардаг. Бохирдсон бол бас хүмүүс тийшээ хандаж, тэрэн дээр арга хэмжээ, хариуцлага авдаг. </w:t>
      </w:r>
    </w:p>
    <w:p>
      <w:pPr>
        <w:pStyle w:val="style0"/>
        <w:jc w:val="both"/>
      </w:pPr>
      <w:r>
        <w:rPr/>
      </w:r>
    </w:p>
    <w:p>
      <w:pPr>
        <w:pStyle w:val="style0"/>
        <w:jc w:val="both"/>
      </w:pPr>
      <w:r>
        <w:rPr>
          <w:lang w:val="mn-MN"/>
        </w:rPr>
        <w:tab/>
        <w:t>Ер нь нэг тэр сав газрууд усны, ус голын сав газрууд нэг эзэнтэй л болж байна гэсэн үг л дээ. Гадаргуун усыг хуримтлуулах нь чухал гэж би үзэж байгаа. Ямар ч байсан одоо концессын жагсаалтад Туул голын усан сан гээд орсон байгаа. Дэлхийн банк манай яам Эдийн засгийн яам хамтраад Орхон, Сэлэнгэ дээр бас усан сан хуримтлуулах, гадаргын усыг хуримтлуулах, цаашдаа цахилгаан станц байгуулах нь эдийн засгийн хувьд ямар байна, байгаль орчны нөлөөллийн хувьд ямар байна гэсэн урьдчилсан судалгааг бол хийж эхэлж байгаа.</w:t>
      </w:r>
    </w:p>
    <w:p>
      <w:pPr>
        <w:pStyle w:val="style0"/>
        <w:jc w:val="both"/>
      </w:pPr>
      <w:r>
        <w:rPr/>
      </w:r>
    </w:p>
    <w:p>
      <w:pPr>
        <w:pStyle w:val="style0"/>
        <w:jc w:val="both"/>
      </w:pPr>
      <w:r>
        <w:rPr>
          <w:lang w:val="mn-MN"/>
        </w:rPr>
        <w:tab/>
        <w:t>Тэгэхээр гадаргын усыг монголчууд хуримтлуулах нь маш чухал. Манай Монгол Улс бол яг нэг хүндээ ногдож байгаа усны нөөцөөрөө бас гайгүй юм шиг боловч яг нөгөө усны тархалт нь бол жигд бус, Монгол Улсын нөөцийн 80 хувь нь Монгол Улсын нутаг дэвсгэрийн хойд 4-ний 1-д байдаг. Тэгэхээр энэ жигд бус тархалт, тэгээд манай гол гол үйлдвэрлэлүүд урд бас Өмнөговьд явагдаж байгаа учраас одоо тэрний тэнд ашиглаж байгаа усыг зайлшгүй дахин эргэлтэд оруулах, эсвэл зарим цахилгаан станцад ч гэсэн одоо бас хэрэглэдэггүй. Хуурай технологиор ашиглах барих гээд ийм технологиудыг дэмжсэн бодлогуудыг бид нар явуулах юмаа.</w:t>
      </w:r>
    </w:p>
    <w:p>
      <w:pPr>
        <w:pStyle w:val="style0"/>
        <w:jc w:val="both"/>
      </w:pPr>
      <w:r>
        <w:rPr/>
      </w:r>
    </w:p>
    <w:p>
      <w:pPr>
        <w:pStyle w:val="style0"/>
        <w:jc w:val="both"/>
      </w:pPr>
      <w:r>
        <w:rPr>
          <w:lang w:val="mn-MN"/>
        </w:rPr>
        <w:tab/>
        <w:t>Тэгээд ажлын хэсэг бас нэмж хариулах уу.</w:t>
      </w:r>
    </w:p>
    <w:p>
      <w:pPr>
        <w:pStyle w:val="style0"/>
        <w:jc w:val="both"/>
      </w:pPr>
      <w:r>
        <w:rPr/>
      </w:r>
    </w:p>
    <w:p>
      <w:pPr>
        <w:pStyle w:val="style0"/>
        <w:jc w:val="both"/>
      </w:pPr>
      <w:r>
        <w:rPr>
          <w:lang w:val="mn-MN"/>
        </w:rPr>
        <w:tab/>
      </w:r>
      <w:r>
        <w:rPr>
          <w:b/>
          <w:bCs/>
          <w:lang w:val="mn-MN"/>
        </w:rPr>
        <w:t>Х.Хишигжаргал:</w:t>
      </w:r>
      <w:r>
        <w:rPr>
          <w:lang w:val="mn-MN"/>
        </w:rPr>
        <w:t xml:space="preserve"> -Байгаль орчин, ногоон хөгжлийн яамны ахлах мэргэжилтэн Хишигжаргал нэмж хариулъя.</w:t>
      </w:r>
    </w:p>
    <w:p>
      <w:pPr>
        <w:pStyle w:val="style0"/>
        <w:jc w:val="both"/>
      </w:pPr>
      <w:r>
        <w:rPr/>
      </w:r>
    </w:p>
    <w:p>
      <w:pPr>
        <w:pStyle w:val="style0"/>
        <w:jc w:val="both"/>
      </w:pPr>
      <w:r>
        <w:rPr>
          <w:lang w:val="mn-MN"/>
        </w:rPr>
        <w:tab/>
        <w:t>Бид нар энэ ногоон хөгжлийн бодлогын гол үзэл санаанууд энэ байгалийн нөөцөд хөрөнгө оруулах энэ асуудлыг гол зарчим болгож баримталсан. Яагаад гэвэл бид нар энэ эдийн засаг гэдэг маань байгалийн нөөцөд тулгуурласан байгаа тохиолдолд эргээд эндээ хөрөнгө оруулснаар бид нар урт хугацаанд тогтвортой эдийн засгийн үр өгөөжийг хүртэх боломжтой.</w:t>
      </w:r>
    </w:p>
    <w:p>
      <w:pPr>
        <w:pStyle w:val="style0"/>
        <w:jc w:val="both"/>
      </w:pPr>
      <w:r>
        <w:rPr/>
      </w:r>
    </w:p>
    <w:p>
      <w:pPr>
        <w:pStyle w:val="style0"/>
        <w:jc w:val="both"/>
      </w:pPr>
      <w:r>
        <w:rPr>
          <w:lang w:val="mn-MN"/>
        </w:rPr>
        <w:tab/>
        <w:t>Тийм болохоор бид нар илүү тэрнийгээ хамгаалж байж олон талаар цаашид ашиглах ийм боломжтой гэсэн үзэл баримтлал оруулсан байгаа. Мөн түүнчлэн энэ усны нөөцийг ялангуяа ашиглахдаа түүний экологи, эко системийн бусад нөөцүүдэд үзүүлж байгаа ач холбогдлыг бас ингээд үнэлж, экологийн ач холбогдлыг тогтоосны үндсэн дээр ашиглалтын зориулалтаар нь ямар хэмжээнд ашиглах вэ гэдэг энэ бодлогын баримтлалыг бас энд оруулсан байгаа.</w:t>
      </w:r>
    </w:p>
    <w:p>
      <w:pPr>
        <w:pStyle w:val="style0"/>
        <w:jc w:val="both"/>
      </w:pPr>
      <w:r>
        <w:rPr/>
      </w:r>
    </w:p>
    <w:p>
      <w:pPr>
        <w:pStyle w:val="style0"/>
        <w:jc w:val="both"/>
      </w:pPr>
      <w:r>
        <w:rPr>
          <w:lang w:val="mn-MN"/>
        </w:rPr>
        <w:tab/>
        <w:t>Мөн түүнчлэн энэ гадаргын усыг ашиглах тохиолдолд бид нар гадагш урсацтай томоохон гол мөрнүүдийг бол илүү түлхүү ашиглая. Тэрэн дээр гадаргын усыг хуримтлуулах байгууламжийг барья. Энэ дээрээ төр, хувийн хэвшлийн хамтын ажиллагааны хөрөнгө оруулалтыг нэмэгдүүлье гэсэн энэ гол зарчмыг оруулсан байгаа.</w:t>
      </w:r>
    </w:p>
    <w:p>
      <w:pPr>
        <w:pStyle w:val="style0"/>
        <w:jc w:val="both"/>
      </w:pPr>
      <w:r>
        <w:rPr/>
      </w:r>
    </w:p>
    <w:p>
      <w:pPr>
        <w:pStyle w:val="style0"/>
        <w:jc w:val="both"/>
      </w:pPr>
      <w:r>
        <w:rPr>
          <w:lang w:val="mn-MN"/>
        </w:rPr>
        <w:tab/>
      </w:r>
      <w:r>
        <w:rPr>
          <w:b/>
          <w:bCs/>
          <w:lang w:val="mn-MN"/>
        </w:rPr>
        <w:t xml:space="preserve">З.Энхболд: </w:t>
      </w:r>
      <w:r>
        <w:rPr>
          <w:lang w:val="mn-MN"/>
        </w:rPr>
        <w:t>-Оюун сайд.</w:t>
      </w:r>
    </w:p>
    <w:p>
      <w:pPr>
        <w:pStyle w:val="style0"/>
        <w:jc w:val="both"/>
      </w:pPr>
      <w:r>
        <w:rPr/>
      </w:r>
    </w:p>
    <w:p>
      <w:pPr>
        <w:pStyle w:val="style0"/>
        <w:jc w:val="both"/>
      </w:pPr>
      <w:r>
        <w:rPr>
          <w:lang w:val="mn-MN"/>
        </w:rPr>
        <w:tab/>
      </w:r>
      <w:r>
        <w:rPr>
          <w:b/>
          <w:bCs/>
          <w:lang w:val="mn-MN"/>
        </w:rPr>
        <w:t>С.Оюун:</w:t>
      </w:r>
      <w:r>
        <w:rPr>
          <w:lang w:val="mn-MN"/>
        </w:rPr>
        <w:t xml:space="preserve"> -Засгийн газрын 8 сард батлагдсан үйлдвэрлэлийн усны төлбөрийг нэмэгдүүлсэн журам дотор бас их тодорхой зарчим орсон. Юу вэ гэхээр гадаргын усыг хэрэглэх юм бол арай хямдхан, гүний усыг хэрэглэвэл илүү үнэтэй. Бүс бүс сав газраараа бас үнүүд нь өөр. Жишээлбэл говийн бүсийн ус бол арай үнэтэй. Хойшоо бол арай хямдхан гээд ингээд юутайгаа манай усны нөөцтэйгээ холбож тийм итгэлцүүр таблиц гаргасан байгаа. Төлбөрүүд арай янз янз байгаа.</w:t>
      </w:r>
    </w:p>
    <w:p>
      <w:pPr>
        <w:pStyle w:val="style0"/>
        <w:jc w:val="both"/>
      </w:pPr>
      <w:r>
        <w:rPr/>
      </w:r>
    </w:p>
    <w:p>
      <w:pPr>
        <w:pStyle w:val="style0"/>
        <w:jc w:val="both"/>
      </w:pPr>
      <w:r>
        <w:rPr>
          <w:lang w:val="mn-MN"/>
        </w:rPr>
        <w:tab/>
      </w:r>
      <w:r>
        <w:rPr>
          <w:b/>
          <w:bCs/>
          <w:lang w:val="mn-MN"/>
        </w:rPr>
        <w:t xml:space="preserve">З.Энхболд: </w:t>
      </w:r>
      <w:r>
        <w:rPr>
          <w:lang w:val="mn-MN"/>
        </w:rPr>
        <w:t>-Ганбат гишүүн тодруулъя.</w:t>
      </w:r>
    </w:p>
    <w:p>
      <w:pPr>
        <w:pStyle w:val="style0"/>
        <w:jc w:val="both"/>
      </w:pPr>
      <w:r>
        <w:rPr/>
      </w:r>
    </w:p>
    <w:p>
      <w:pPr>
        <w:pStyle w:val="style0"/>
        <w:jc w:val="both"/>
      </w:pPr>
      <w:r>
        <w:rPr>
          <w:lang w:val="mn-MN"/>
        </w:rPr>
        <w:tab/>
      </w:r>
      <w:r>
        <w:rPr>
          <w:b/>
          <w:bCs/>
          <w:lang w:val="mn-MN"/>
        </w:rPr>
        <w:t>Д.Ганбат:</w:t>
      </w:r>
      <w:r>
        <w:rPr>
          <w:lang w:val="mn-MN"/>
        </w:rPr>
        <w:t xml:space="preserve"> -Ногоон хөгжлийн яам гээд байж байдаг. 3 сая хүнтэй манайх. Тэгээд би нэг хоёр юм тодруулаадахъя. Саяны ярьсан юмнаас. Нэгэнт бодлого ингээд гарах гэж байхад. Өнөөдөр амьдрал дээр ингээд Улаанбаатар хотод одоо монголын хүн амын тал хувь нь амьдарч байна. Еще ч нэмэгдэх байдалтай байна. Удахгүй одоо хэдхэн жилийн дараа усны асуудал хүндэрч байна аа. Үнэхээр Улаанбаатарчууд маань шаардлага хангасан ус хэрэглэж чадаж байна уу, үгүй юу. Энэ талаар Ногоон хөгжлийн яам юу гэж бодож байгаа вэ. </w:t>
      </w:r>
    </w:p>
    <w:p>
      <w:pPr>
        <w:pStyle w:val="style0"/>
        <w:jc w:val="both"/>
      </w:pPr>
      <w:r>
        <w:rPr/>
      </w:r>
    </w:p>
    <w:p>
      <w:pPr>
        <w:pStyle w:val="style0"/>
        <w:jc w:val="both"/>
      </w:pPr>
      <w:r>
        <w:rPr>
          <w:lang w:val="mn-MN"/>
        </w:rPr>
        <w:tab/>
        <w:t xml:space="preserve">Одоо нийслэл болохоор нэлээн хэл ам хийгээд л байсан тэр. Усны ундарга энээ тэрээ юман дээр баахан зах барьчихлаа, болохоо бүтэхээ байчихлаа гээд байсан. Дараа нь одоо болж байгаа бүтэж байгаа ч юм шиг бодогдоод байна. Энэ байдал ямар байдалтай байгаа юм бэ. </w:t>
      </w:r>
    </w:p>
    <w:p>
      <w:pPr>
        <w:pStyle w:val="style0"/>
        <w:jc w:val="both"/>
      </w:pPr>
      <w:r>
        <w:rPr/>
      </w:r>
    </w:p>
    <w:p>
      <w:pPr>
        <w:pStyle w:val="style0"/>
        <w:jc w:val="both"/>
      </w:pPr>
      <w:r>
        <w:rPr>
          <w:lang w:val="mn-MN"/>
        </w:rPr>
        <w:tab/>
        <w:t>Нөгөө талаар одоо Оюутолгой хоёр дахь ээлж нь орох уу, орохгүй юу асуудал яригдаж байна. Тэнд одоо гүний усыг маш их хэрэглэж байна. Гүний усыг хэрэглэснээс болоод энэ уул уурхайд гүний усыг хэрэглэснээс болоод нөгөө тэртэй тэргүй цөлжиж байгаа Монгол Улс маань гүний ус маань доошилсноор еще энэ байдалтай одоо дараа нь ирэх үр нөлөөг бол тэр байтугай өнөөдрийн эдийн засгийн ач холбогдол...</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-Хэн хариулах юм. Оюун сайд.</w:t>
      </w:r>
    </w:p>
    <w:p>
      <w:pPr>
        <w:pStyle w:val="style0"/>
        <w:jc w:val="both"/>
      </w:pPr>
      <w:r>
        <w:rPr/>
      </w:r>
    </w:p>
    <w:p>
      <w:pPr>
        <w:pStyle w:val="style0"/>
        <w:jc w:val="both"/>
      </w:pPr>
      <w:r>
        <w:rPr>
          <w:lang w:val="mn-MN"/>
        </w:rPr>
        <w:tab/>
      </w:r>
      <w:r>
        <w:rPr>
          <w:b/>
          <w:bCs/>
          <w:lang w:val="mn-MN"/>
        </w:rPr>
        <w:t>С.Оюун:</w:t>
      </w:r>
      <w:r>
        <w:rPr>
          <w:lang w:val="mn-MN"/>
        </w:rPr>
        <w:t xml:space="preserve"> -Улаанбаатар хотын ундны усны чанарын  хувьд бол стандартад нийцсэн чанартай байгаа. Усны нөөцийн хувьд бол улсын төсөвт сая 2014 оны улсын төсвийг Их Хурал баталж өгсөн. Тэгээд улсын төсөвт ирэх онд Улаанбаатар хотын сая болтол бас батлагдсан усны нөөцийн хэмжээг дахин тогтоох, дахин баталгаажуулж нягтлах ийм ажил бүр тодорхой суусан байгаа.</w:t>
      </w:r>
    </w:p>
    <w:p>
      <w:pPr>
        <w:pStyle w:val="style0"/>
        <w:jc w:val="both"/>
      </w:pPr>
      <w:r>
        <w:rPr/>
      </w:r>
    </w:p>
    <w:p>
      <w:pPr>
        <w:pStyle w:val="style0"/>
        <w:jc w:val="both"/>
      </w:pPr>
      <w:r>
        <w:rPr>
          <w:lang w:val="mn-MN"/>
        </w:rPr>
        <w:tab/>
        <w:t>Тэгэхээр одоогоор бол усны хэрэгцээ боломжтой байгаа ч гэсэн цаашдаа өсөх хандлагатай, тэрийг бол нэмэгдүүлэх, нэмэгдүүлэхгүйн тулд бол яг өнөөдөр нөөц нь ямар байна, хүн амдаа яаж хүрч байгаа вэ гэдэг нь ирэх жилийн улсын төсвийн мөнгөөр бол нягталж өгөх юм. Туул гол дээр усан цогцолбор байгуулж, усан сан байгуулах асуудал бол Эдийн засгийн яамаар дамжигдаад концессын жагсаалтад ороод Засгийн газар дээр эцсийн байдлаар албажих гэж байгаа.</w:t>
      </w:r>
    </w:p>
    <w:p>
      <w:pPr>
        <w:pStyle w:val="style0"/>
        <w:jc w:val="both"/>
      </w:pPr>
      <w:r>
        <w:rPr/>
      </w:r>
    </w:p>
    <w:p>
      <w:pPr>
        <w:pStyle w:val="style0"/>
        <w:jc w:val="both"/>
      </w:pPr>
      <w:r>
        <w:rPr>
          <w:lang w:val="mn-MN"/>
        </w:rPr>
        <w:tab/>
        <w:t>Тэгээд тэр бол гадаргын усыг цуглуулж...</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-Болсон уу. Оюун сайд нэмж хариулъя.</w:t>
      </w:r>
    </w:p>
    <w:p>
      <w:pPr>
        <w:pStyle w:val="style0"/>
        <w:jc w:val="both"/>
      </w:pPr>
      <w:r>
        <w:rPr/>
      </w:r>
    </w:p>
    <w:p>
      <w:pPr>
        <w:pStyle w:val="style0"/>
        <w:jc w:val="both"/>
      </w:pPr>
      <w:r>
        <w:rPr>
          <w:lang w:val="mn-MN"/>
        </w:rPr>
        <w:tab/>
      </w:r>
      <w:r>
        <w:rPr>
          <w:b/>
          <w:bCs/>
          <w:lang w:val="mn-MN"/>
        </w:rPr>
        <w:t>С.Оюун:</w:t>
      </w:r>
      <w:r>
        <w:rPr>
          <w:lang w:val="mn-MN"/>
        </w:rPr>
        <w:t xml:space="preserve"> -Оюутолгой гүний усыг хэрэглэж байгаа ч гэсэн тэр нь бол гүний ундны ус биш. Тэгэхээр ундны усыг бол хэрэглүүлэхгүй. Тэгээд тэрэн дээр бол 80 хувийг эргэлтэд оруулнаа гээд өөрийнхөө үнэлгээний тайлан дээр баталгаажуулсан байдаг. Тэгэхээр манай яам тэр гүний ундны ус биш ч гэсэн тэр гүний усан дээр нь мониторинг хийхээр хараат бус цооногуудыг бас байршуулж байгаа юм. </w:t>
      </w:r>
    </w:p>
    <w:p>
      <w:pPr>
        <w:pStyle w:val="style0"/>
        <w:jc w:val="both"/>
      </w:pPr>
      <w:r>
        <w:rPr>
          <w:lang w:val="mn-MN"/>
        </w:rPr>
        <w:tab/>
        <w:t>Өөрөөр хэлбэл тэр гүний ус нь яг хэмжээндээ байна уу, төвшин нь доошилж байна уу, бусад одоо ундны усанд нөлөөлөхөөр байна уу гэдэг дээр хараат бус бас мониторинг хийхээр бид нар тоног төхөөрөмж юумнуудаа байрлуулаад, тэгээд цаашдаа энийгээ хийснээр үр дүн нь бол гарч ирнээ гэж бодож байгаа юм.</w:t>
      </w:r>
    </w:p>
    <w:p>
      <w:pPr>
        <w:pStyle w:val="style0"/>
        <w:jc w:val="both"/>
      </w:pPr>
      <w:r>
        <w:rPr/>
      </w:r>
    </w:p>
    <w:p>
      <w:pPr>
        <w:pStyle w:val="style0"/>
        <w:jc w:val="both"/>
      </w:pPr>
      <w:r>
        <w:rPr>
          <w:lang w:val="mn-MN"/>
        </w:rPr>
        <w:tab/>
      </w:r>
      <w:r>
        <w:rPr>
          <w:b/>
          <w:bCs/>
          <w:lang w:val="mn-MN"/>
        </w:rPr>
        <w:t xml:space="preserve">З.Энхболд: </w:t>
      </w:r>
      <w:r>
        <w:rPr>
          <w:lang w:val="mn-MN"/>
        </w:rPr>
        <w:t xml:space="preserve">-Батболд гишүүн асууя. </w:t>
      </w:r>
    </w:p>
    <w:p>
      <w:pPr>
        <w:pStyle w:val="style0"/>
        <w:jc w:val="both"/>
      </w:pPr>
      <w:r>
        <w:rPr/>
      </w:r>
    </w:p>
    <w:p>
      <w:pPr>
        <w:pStyle w:val="style0"/>
        <w:jc w:val="both"/>
      </w:pPr>
      <w:r>
        <w:rPr>
          <w:lang w:val="mn-MN"/>
        </w:rPr>
        <w:tab/>
      </w:r>
      <w:r>
        <w:rPr>
          <w:b/>
          <w:bCs/>
          <w:lang w:val="mn-MN"/>
        </w:rPr>
        <w:t>С.Батболд:</w:t>
      </w:r>
      <w:r>
        <w:rPr>
          <w:lang w:val="mn-MN"/>
        </w:rPr>
        <w:t xml:space="preserve"> -Ногоон хөгжлийн үзэл баримтлалын дунд хугацааны хөтөлбөр орж ирж байгаа. Тэгээд энэ бол одоо гарцаагүй яригдах ёстой сэдэв л дээ. Тэгэхдээ энэ орж ирж байгаа асуудал маань одоо яг өмнө нь батлагдаж ирсэн хөтөлбөрүүдээс одоо хүрээлэн байгаа орчны аюулгүй байдал ч юм уу өмнө нь хийгдэж байсан байгаль орчны үзэл баримтлал гэдэг эдгээрүүдээс зарчмын хувьд нь ямар өөрчлөлт, онцлог тусгасан байна вэ гэдгийг гол санаануудыг нь нэг хэлж өгөхгүй юу гэж нэгдүгээр асуулт.</w:t>
      </w:r>
    </w:p>
    <w:p>
      <w:pPr>
        <w:pStyle w:val="style0"/>
        <w:jc w:val="both"/>
      </w:pPr>
      <w:r>
        <w:rPr/>
      </w:r>
    </w:p>
    <w:p>
      <w:pPr>
        <w:pStyle w:val="style0"/>
        <w:jc w:val="both"/>
      </w:pPr>
      <w:r>
        <w:rPr>
          <w:lang w:val="mn-MN"/>
        </w:rPr>
        <w:tab/>
        <w:t>Хоёрдугаарх нь бол ер нь энэ үзэл санаагаа хэрэгжүүлье гэдгийг бид бүгд яриад л байгаа. Тэгээд энэний гол мөн чанар нь ер нь юу гэж ойлгогдож байгаа юм бэ.</w:t>
      </w:r>
    </w:p>
    <w:p>
      <w:pPr>
        <w:pStyle w:val="style0"/>
        <w:jc w:val="both"/>
      </w:pPr>
      <w:r>
        <w:rPr/>
      </w:r>
    </w:p>
    <w:p>
      <w:pPr>
        <w:pStyle w:val="style0"/>
        <w:jc w:val="both"/>
      </w:pPr>
      <w:r>
        <w:rPr>
          <w:lang w:val="mn-MN"/>
        </w:rPr>
        <w:tab/>
        <w:t xml:space="preserve"> Миний ойлгож байгаагаар за өмнөх засгийн үед ч гэсэн ер нь одоо дэвшүүлье гэж ингэж бодож байсан зүйл бол зүгээр ингээд хөтөлбөр гаргаад ярихаас гадна ерөөсөө бүх салбараа ногоон хөгжлийн үзэл баримтлал гэдэг нь бол эдийн засаг, үйлдвэрлэл, үйлчилгээний бусад бүх энэ хууль эрх зүй, хөгжлийн концепцийг баталж явуулахдаа бол хамгийн түрүүчийн шалгуурыг нь ногоон хөгжил буюу байгаль орчинд ямар нөлөөлөлтэй байх вэ гэдгээсээ хамаараад, эдийн засгийн  хувьд маш их үр ашигтай байсан ч гэсэн хэрвээ энэ маань одоо илүү хохирол юм уу илүү бэрхшээл үзүүлнэ гэвэл үнэнийг бол хоёрдугаарт нь тавья.</w:t>
      </w:r>
    </w:p>
    <w:p>
      <w:pPr>
        <w:pStyle w:val="style0"/>
        <w:jc w:val="both"/>
      </w:pPr>
      <w:r>
        <w:rPr/>
      </w:r>
    </w:p>
    <w:p>
      <w:pPr>
        <w:pStyle w:val="style0"/>
        <w:jc w:val="both"/>
      </w:pPr>
      <w:r>
        <w:rPr>
          <w:lang w:val="mn-MN"/>
        </w:rPr>
        <w:tab/>
        <w:t>Нэг үгээр хэлэх юм бол эдийн засгийн хөгжлийн урд талд нь ногоон хөгжил нь явж байх энэ концепцийг бол одоо үндэслэл болгож гаргая гэдэг ийм санаа бол гарч байсан л даа. Зүгээр энэ санаа энэ дотор тусгагдаж явж байна гэж ойлгож болох уу. Хэрвээ тийм бол бусад одоо салбаруудын бүхэлдээ цогцоор нь хийе гэвэл яг ингэж зохицуулалт бол бусад хуулиудад хийгдэх тийм боломж нөхцөл энэ  хөтөлбөрийн хүрээнд бүрдэх үү.</w:t>
      </w:r>
    </w:p>
    <w:p>
      <w:pPr>
        <w:pStyle w:val="style0"/>
        <w:jc w:val="both"/>
      </w:pPr>
      <w:r>
        <w:rPr/>
      </w:r>
    </w:p>
    <w:p>
      <w:pPr>
        <w:pStyle w:val="style0"/>
        <w:jc w:val="both"/>
      </w:pPr>
      <w:r>
        <w:rPr>
          <w:lang w:val="mn-MN"/>
        </w:rPr>
        <w:tab/>
        <w:t>Ер нь энэ ногоон хөгжлийн үзэл баримтлалын асуудлуудыг ярихад бол энэ баримт бичиг олон улсын энэ конвенц олон зүйл байгаа л даа. Тэгэхдээ яг бодит амьдрал дээр ирэхээр энэ маань ямар механизмаар шийдэгдэх боломжтой байна вэ. Урагшлах боломжтой байна вэ. Энэ дотор урамшууллын механизмууд нь яг тийм нөлөөлөл байх тэр одоо технологийг дэмжиж байгаа, тэр одоо урамшууллын механизмууд нь яг бодитойгоор орох тийм одоо нөхцөл заагдаж байгаа юу.</w:t>
      </w:r>
    </w:p>
    <w:p>
      <w:pPr>
        <w:pStyle w:val="style0"/>
        <w:jc w:val="both"/>
      </w:pPr>
      <w:r>
        <w:rPr/>
      </w:r>
    </w:p>
    <w:p>
      <w:pPr>
        <w:pStyle w:val="style0"/>
        <w:jc w:val="both"/>
      </w:pPr>
      <w:r>
        <w:rPr>
          <w:lang w:val="mn-MN"/>
        </w:rPr>
        <w:tab/>
        <w:t xml:space="preserve">Эсвэл хариуцлагын механизм нь яг тэрэнтэйгээ адилхан тэгж одоо тодорхой орж чадаж байгаа юу. Ерөнхийд нь орчхож байгаа юу гэдэг ийм асуудлыг бас тодотгож өгөхгүй юу гэж. </w:t>
      </w:r>
    </w:p>
    <w:p>
      <w:pPr>
        <w:pStyle w:val="style0"/>
        <w:jc w:val="both"/>
      </w:pPr>
      <w:r>
        <w:rPr/>
      </w:r>
    </w:p>
    <w:p>
      <w:pPr>
        <w:pStyle w:val="style0"/>
        <w:jc w:val="both"/>
      </w:pPr>
      <w:r>
        <w:rPr>
          <w:lang w:val="mn-MN"/>
        </w:rPr>
        <w:tab/>
        <w:t>Тусдаа нэг асуудал бол бид нар бол ногоон хөгжлийн асуудал ярихдаа үйлдвэрлэл үйлчилгээ, байгаль орчин, уул уурхай гээд гол асуудлууд дээрээ маш том яригдаж явах ёстой гэдгийг бүгд ойлгож байгаа. Түүний зэрэгцээ одоо ер нь хараад байхад энд хамгийн гол асуудал баримтлах зарчим дээрээ хувь хүний эрхийг хангах, хүнд зориулсан ногоон хөгжлийн орчинг бий болгох гэдэг асуудал яригдаад байдаг. Түрүүн гишүүдээс ч гэсэн гарч байна.</w:t>
      </w:r>
    </w:p>
    <w:p>
      <w:pPr>
        <w:pStyle w:val="style0"/>
        <w:jc w:val="both"/>
      </w:pPr>
      <w:r>
        <w:rPr/>
      </w:r>
    </w:p>
    <w:p>
      <w:pPr>
        <w:pStyle w:val="style0"/>
        <w:jc w:val="both"/>
      </w:pPr>
      <w:r>
        <w:rPr>
          <w:lang w:val="mn-MN"/>
        </w:rPr>
        <w:tab/>
        <w:t>Яг энэ Улаанбаатар хотынхоо хувьд бол тусад нь энэ хүнд зориулсан ногоон хөгжлийн бодитой орчинг бий болгох асуудлыг тусад нь оруулж ирж, цогцоор нь болох уу. Энд зөвхөн одоо бид нар голлож ярьдаг юм бол утааны асуудал зөвхөн яриад байдаг. Гэтэл одоо усны асуудал гээд сая хөндөгдөж байна.</w:t>
      </w:r>
    </w:p>
    <w:p>
      <w:pPr>
        <w:pStyle w:val="style0"/>
        <w:jc w:val="both"/>
      </w:pPr>
      <w:r>
        <w:rPr/>
      </w:r>
    </w:p>
    <w:p>
      <w:pPr>
        <w:pStyle w:val="style0"/>
        <w:jc w:val="both"/>
      </w:pPr>
      <w:r>
        <w:rPr>
          <w:lang w:val="mn-MN"/>
        </w:rPr>
        <w:tab/>
        <w:t>Ер нь бол дэд бүтэц дугуй, машин олон асуудлууд байгаа. Тусдаа Улаанбаатар хотыгоо бол хүн амын үндсэндээ бараг шахуу 40 гаруй хувь нь байж байгаа. Улаанбаатар  хотын хувьд ногоон хөгжлийн үзэл баримтлал гэсэн энэ хөтөлбөрийн дэд хөтөлбөр маягтайгаар оруулж ирээд, ер нь эндээ бол нэлээн тийм дорвитой арга хэмжээ авах тийм боломж нөхцөлийг судалж байгаа юу гэсэн нэг ийм хэдэн асуудлуудыг асууя гэж бодож байна.</w:t>
      </w:r>
    </w:p>
    <w:p>
      <w:pPr>
        <w:pStyle w:val="style0"/>
        <w:jc w:val="both"/>
      </w:pPr>
      <w:r>
        <w:rPr/>
      </w:r>
    </w:p>
    <w:p>
      <w:pPr>
        <w:pStyle w:val="style0"/>
        <w:jc w:val="both"/>
      </w:pPr>
      <w:r>
        <w:rPr>
          <w:lang w:val="mn-MN"/>
        </w:rPr>
        <w:tab/>
      </w:r>
      <w:r>
        <w:rPr>
          <w:b/>
          <w:bCs/>
          <w:lang w:val="mn-MN"/>
        </w:rPr>
        <w:t>З.Энхболд:</w:t>
      </w:r>
      <w:r>
        <w:rPr>
          <w:lang w:val="mn-MN"/>
        </w:rPr>
        <w:t xml:space="preserve"> -Оюун сайд хариулъя:.</w:t>
      </w:r>
    </w:p>
    <w:p>
      <w:pPr>
        <w:pStyle w:val="style0"/>
        <w:jc w:val="both"/>
      </w:pPr>
      <w:r>
        <w:rPr/>
      </w:r>
    </w:p>
    <w:p>
      <w:pPr>
        <w:pStyle w:val="style0"/>
        <w:jc w:val="both"/>
      </w:pPr>
      <w:r>
        <w:rPr>
          <w:lang w:val="mn-MN"/>
        </w:rPr>
        <w:tab/>
      </w:r>
      <w:r>
        <w:rPr>
          <w:b/>
          <w:bCs/>
          <w:lang w:val="mn-MN"/>
        </w:rPr>
        <w:t>С.Оюун:</w:t>
      </w:r>
      <w:r>
        <w:rPr>
          <w:lang w:val="mn-MN"/>
        </w:rPr>
        <w:t xml:space="preserve"> -Батболд дарга маш зөв ярьж байна. Одоо ямар ч төсөл хөтөлбөр ямар ч салбарын ажил урагшлахаасаа өмнө байгаль орчиндоо яаж ээлтэй байх вэ, байгаль орчинд үзүүлж байгаа, тэгээд байгаль орчин гэдэг маань цаанаа хүний тэр ээлтэй, эрүүл орчин бас байгаа тийм ээ. Шууд бид нарын эрүүл мэндтэй холбоотой учраас тэр нөгөө үр дагавар нь ямар байх вэ. Эерэг байх уу, илүү их сөрөг байх юм бол зайлшгүй одоо ашигтай ч гэсэн энэ бизнесийг явуулах нь зүйтэй юу, буруу юу гэдэг энэ суурь асуултыг тавих нь бол үнэхээрийн чухал.</w:t>
      </w:r>
    </w:p>
    <w:p>
      <w:pPr>
        <w:pStyle w:val="style0"/>
        <w:jc w:val="both"/>
      </w:pPr>
      <w:r>
        <w:rPr/>
      </w:r>
    </w:p>
    <w:p>
      <w:pPr>
        <w:pStyle w:val="style0"/>
        <w:jc w:val="both"/>
      </w:pPr>
      <w:r>
        <w:rPr>
          <w:lang w:val="mn-MN"/>
        </w:rPr>
        <w:tab/>
        <w:t>Тэгээд бусад урд нь батлагдаж байсан байгаль орчны чиглэлийн ч юм уу бусад одоо үзэл баримтлалуудаас, хөтөлбөрүүдээс ямар ялгаатай вэ гэдэг дээр хариулахад гол ялгаа нь зөвхөн байгаль орчин гэлтгүй олон салбарыг эдийн засгийн бүхий л одоо салбаруудыг барилга хот байгуулалт, зам тээвэр, эрчим хүч, уул уурхай, хөдөө аж ахуй гээд бүхий л салбаруудыг хамруулахыг хичээснээрээ энэ бол ялгаатай юмаа.</w:t>
      </w:r>
    </w:p>
    <w:p>
      <w:pPr>
        <w:pStyle w:val="style0"/>
        <w:jc w:val="both"/>
      </w:pPr>
      <w:r>
        <w:rPr/>
      </w:r>
    </w:p>
    <w:p>
      <w:pPr>
        <w:pStyle w:val="style0"/>
        <w:jc w:val="both"/>
      </w:pPr>
      <w:r>
        <w:rPr>
          <w:lang w:val="mn-MN"/>
        </w:rPr>
        <w:tab/>
        <w:t>Тэгээд энэ шинэчлэлийн засгийн газар бас байгаль орчин, ногоон хөгжлийн асуудлыг тэргүүлэх чиглэлээ болгож, энэ Байгаль орчин, ногоон хөгжлийн яамыг ч гэсэн ерөнхий чиг үүргийн 3 яам байсныг 4 дэх нь болгож одоо Засгийн газар дээр яригдаж байгаа олон асуудлууд, Засгийн газар дээр салбарын яамдуудын санал болгож байгаа бодлого шийдлүүдийг зайлшгүй Байгаль орчин, ногоон хөгжлийн яамаар бас саналыг нь авсан байх ёстой, саналыг нь сонсох ёстой.</w:t>
      </w:r>
    </w:p>
    <w:p>
      <w:pPr>
        <w:pStyle w:val="style0"/>
        <w:jc w:val="both"/>
      </w:pPr>
      <w:r>
        <w:rPr/>
      </w:r>
    </w:p>
    <w:p>
      <w:pPr>
        <w:pStyle w:val="style0"/>
        <w:jc w:val="both"/>
      </w:pPr>
      <w:r>
        <w:rPr>
          <w:lang w:val="mn-MN"/>
        </w:rPr>
        <w:tab/>
        <w:t xml:space="preserve">Тэгээд санал жаахан зөрөөтэй байгаа бол заавал дахиж боловсруулж оруулж ир гэсэн ийм хандлага уруу Засгийн газар орж байгаа нь бол бас дэвшилттэй. Тэгээд ерөнхий заалтууд байгаа ч гэсэн дагаад нэлээн нарийн хөтөлбөр бол  гарна. Гэхдээ би зарим нэгэн жишээг хэлэхэд сая түрүүн хэллээ. Усан дээр усыг хэмнэсэн тохиолдолд хөшүүргүүд байгаа. Усны төлбөр нэмэгдсэн ч гэсэн дахин эргэлтэд оруулах хөшүүргүүд оруулсантай адилхан сая өнгөрсөн 8 дугаар сард Засгийн газраар их чухал тогтоол батлагдсан. </w:t>
      </w:r>
    </w:p>
    <w:p>
      <w:pPr>
        <w:pStyle w:val="style0"/>
        <w:jc w:val="both"/>
      </w:pPr>
      <w:r>
        <w:rPr/>
      </w:r>
    </w:p>
    <w:p>
      <w:pPr>
        <w:pStyle w:val="style0"/>
        <w:jc w:val="both"/>
      </w:pPr>
      <w:r>
        <w:rPr>
          <w:lang w:val="mn-MN"/>
        </w:rPr>
        <w:tab/>
        <w:t xml:space="preserve">Тэр юу вэ гэхээр цэвэр технологийг байгальд ээлтэй нөөцийг хэмнэсэн технологи, тоног төхөөрөмжийг хэрэв борлуулах юм бол аж ахуйн нэгжүүд тэр борлуулалтынхаа, яг тэнд ногдож байгаа борлуулалтын татвараас бүр ашгийн татвараас чөлөөлөгдөхөөр эхний ээлжинд 41 тоног төхөөрөмжийн жагсаалт жишээлбэл батлагдсан байгаа.  </w:t>
      </w:r>
    </w:p>
    <w:p>
      <w:pPr>
        <w:pStyle w:val="style0"/>
        <w:jc w:val="both"/>
      </w:pPr>
      <w:r>
        <w:rPr/>
      </w:r>
    </w:p>
    <w:p>
      <w:pPr>
        <w:pStyle w:val="style0"/>
        <w:jc w:val="both"/>
      </w:pPr>
      <w:r>
        <w:rPr>
          <w:lang w:val="mn-MN"/>
        </w:rPr>
        <w:tab/>
        <w:t>Тэр нь юу вэ гэхээр сэргээгдэх эрчим хүчний тоног төхөөрөмж, нарны фанел ч байдаг юм уу, усан цахилгаан станцтай холбоотой, бохир цэвэрлэх тоног төхөөрөмжүүдийг борлуулах юм бол тэр нь бас борлуулалтын татвараас чөлөөлнө гээд ингээд эрчим хүчний хэмнэлттэй гэрлүүдийг борлуулах юм бол ашгийн татвараас чөлөөлнө ч гэдэг юм уу.</w:t>
      </w:r>
    </w:p>
    <w:p>
      <w:pPr>
        <w:pStyle w:val="style0"/>
        <w:jc w:val="both"/>
      </w:pPr>
      <w:r>
        <w:rPr/>
      </w:r>
    </w:p>
    <w:p>
      <w:pPr>
        <w:pStyle w:val="style0"/>
        <w:jc w:val="both"/>
      </w:pPr>
      <w:r>
        <w:rPr>
          <w:lang w:val="mn-MN"/>
        </w:rPr>
        <w:tab/>
        <w:t xml:space="preserve">Эхний ээлжинд бид нар нэлээд их ярьж байгаад яамдуудаас санал авахад 800 тоног төхөөрөмжийн жагсаалт ирсэн. Бид бол за ямар ч байсан жил болгон тэр тоног төхөөрөмжийн жагсаалтаа шинэчлээд явъя. Нэг талдаа цэвэр технологийг бид нар бол энэ татварын хөшүүргээр дэмжинэ. Тэрэнтэй адилхан жишээлбэл ойжуулалтыг бид нар НӨТ-өөс чөлөөлсөн ойжуулалтын ажлыг. </w:t>
      </w:r>
    </w:p>
    <w:p>
      <w:pPr>
        <w:pStyle w:val="style0"/>
        <w:jc w:val="both"/>
      </w:pPr>
      <w:r>
        <w:rPr/>
      </w:r>
    </w:p>
    <w:p>
      <w:pPr>
        <w:pStyle w:val="style0"/>
        <w:jc w:val="both"/>
      </w:pPr>
      <w:r>
        <w:rPr>
          <w:lang w:val="mn-MN"/>
        </w:rPr>
        <w:tab/>
        <w:t xml:space="preserve">Гаднаас оруулж ирж байгаа мод, модон бүтээгдэхүүнийг НӨТ бөгөөд импортын татвараас чөлөөлсөн. Нөгөө талдаа бохирдуулж байгаа бол уучлаарай та татвар төлбөр төлнө гэсэн маягаар ус бохирдуулсны төлбөрийн журам дээр одоо бид нар их нарийн ажиллаж байна. </w:t>
      </w:r>
    </w:p>
    <w:p>
      <w:pPr>
        <w:pStyle w:val="style0"/>
        <w:jc w:val="both"/>
      </w:pPr>
      <w:r>
        <w:rPr/>
      </w:r>
    </w:p>
    <w:p>
      <w:pPr>
        <w:pStyle w:val="style0"/>
        <w:jc w:val="both"/>
      </w:pPr>
      <w:r>
        <w:rPr>
          <w:lang w:val="mn-MN"/>
        </w:rPr>
        <w:tab/>
        <w:t xml:space="preserve">Ирэх жилээс энэ бол батлагдах ёстой. Хуучин бол бас бохирдуулсан ч гэсэн ингээд зүгээр хаягддаг байсан бол одоо та ус бохирдуулсан бол илүү их төлбөр төлөөд, бараг технологио сайжруулахаас нааш наадах бизнес чинь арьс ширний ч юм уу, ашиггүй байхаар ийм л одоо бохирдуулагч нь төлдөг. </w:t>
      </w:r>
    </w:p>
    <w:p>
      <w:pPr>
        <w:pStyle w:val="style0"/>
        <w:jc w:val="both"/>
      </w:pPr>
      <w:r>
        <w:rPr/>
      </w:r>
    </w:p>
    <w:p>
      <w:pPr>
        <w:pStyle w:val="style0"/>
        <w:jc w:val="both"/>
      </w:pPr>
      <w:r>
        <w:rPr>
          <w:lang w:val="mn-MN"/>
        </w:rPr>
        <w:tab/>
        <w:t>Цэвэр технологи бол дэмжигддэг. Жишээлбэл сэргээгдэх эрчим хүчний тоног төхөөрөмжийг гаднаас оруулж ирэхэд НӨТ-өөс импортын татвараас чөлөөлөгддөг байсан бол одоо дотооддоо борлуулах юм бол бас чөлөөлөгдөхөөр гээд ийм одоо ногоон талын бизнесийг дэмжээд, бохир тийм бизнесийг бол аль болохоор бусад хөшүүргээр хаах, хаах юу байх вэ бас торгох гэсэн ийм л зүйл уруу орох гээд байгаа юм.</w:t>
      </w:r>
    </w:p>
    <w:p>
      <w:pPr>
        <w:pStyle w:val="style0"/>
        <w:jc w:val="both"/>
      </w:pPr>
      <w:r>
        <w:rPr/>
      </w:r>
    </w:p>
    <w:p>
      <w:pPr>
        <w:pStyle w:val="style0"/>
        <w:jc w:val="both"/>
      </w:pPr>
      <w:r>
        <w:rPr>
          <w:lang w:val="mn-MN"/>
        </w:rPr>
        <w:tab/>
        <w:t>Тэгээд дотор нь бол бас ногоон худалдан авалтын заалтууд байгаа. Ус нь өөрөө төр, засгийн худалдан авалт бол манай бас эдийн засгийн нэлээд их хувийг эзэлдэг учраас төр нь худалдан авалтаа хийхдээ хүртэл ногоон худалдан авалтын бас ажлуудыг ...</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-Эрдэнэчимэг гишүүн асууя.</w:t>
      </w:r>
    </w:p>
    <w:p>
      <w:pPr>
        <w:pStyle w:val="style0"/>
        <w:jc w:val="both"/>
      </w:pPr>
      <w:r>
        <w:rPr/>
      </w:r>
    </w:p>
    <w:p>
      <w:pPr>
        <w:pStyle w:val="style0"/>
        <w:jc w:val="both"/>
      </w:pPr>
      <w:r>
        <w:rPr>
          <w:lang w:val="mn-MN"/>
        </w:rPr>
        <w:tab/>
      </w:r>
      <w:r>
        <w:rPr>
          <w:b/>
          <w:bCs/>
          <w:lang w:val="mn-MN"/>
        </w:rPr>
        <w:t>Л.Эрдэнэчимэг:</w:t>
      </w:r>
      <w:r>
        <w:rPr>
          <w:lang w:val="mn-MN"/>
        </w:rPr>
        <w:t xml:space="preserve"> -Тодорхой 2 асуулт байна. Тэгэхээр стратегийн хоёрдугаар зорилгыг хэрэгжүүлэх зорилтууд гэдэг дээр энэ ойн сан, томоохон мөрний урсац бүрэлдэх эхийн 60-аас доошгүй хувийг улсын тусгай хамгаалалттай газарт хамруулнаа гэсэн хамгаалалтыг сайжруулнаа гэж орсон байна л даа. Тэгэхээр энэ бол нөгөө урт нэртэй хуультай бол давхцаж байна гэж харагдаж байна л даа. </w:t>
      </w:r>
    </w:p>
    <w:p>
      <w:pPr>
        <w:pStyle w:val="style0"/>
        <w:jc w:val="both"/>
      </w:pPr>
      <w:r>
        <w:rPr/>
      </w:r>
    </w:p>
    <w:p>
      <w:pPr>
        <w:pStyle w:val="style0"/>
        <w:jc w:val="both"/>
      </w:pPr>
      <w:r>
        <w:rPr>
          <w:lang w:val="mn-MN"/>
        </w:rPr>
        <w:tab/>
        <w:t xml:space="preserve">Тэгэхээр энд бас тэгээд 2020 он, 2030 он гээд биччихсэн байна л даа. Тэгэхээр гурав, дөрвөн жилийн өмнө урт нэртэй хууль баталчихсан мөртлөө үе үеийн Засгийн газар энэ хуулийг хэрэгжүүлэхийн төлөө хуруугаа ч хөдөлгөөгүй. Одоо энэ засгийн үед ч гэсэн мөн одоо энэ хуулийг хэрэгжүүлэх ямар нэгэн тийм бас ..байгаад байгаа. </w:t>
      </w:r>
    </w:p>
    <w:p>
      <w:pPr>
        <w:pStyle w:val="style0"/>
        <w:jc w:val="both"/>
      </w:pPr>
      <w:r>
        <w:rPr/>
      </w:r>
    </w:p>
    <w:p>
      <w:pPr>
        <w:pStyle w:val="style0"/>
        <w:jc w:val="both"/>
      </w:pPr>
      <w:r>
        <w:rPr>
          <w:lang w:val="mn-MN"/>
        </w:rPr>
        <w:tab/>
        <w:t>Тэгэхээр энэ тал дээр ингээд 2020 он хүртэл, 2030 он хүртэл энийгээ ухаж сүйтгэж, дууссаны дараагаар энэ зорилтоо хэрэгжүүлж эхлэх юм уу, яах юм. Энэ дээр ер нь энэ урт нэртэй хуулийг хэрэгжүүлэх тал дээр энэ зорилтондоо яг ямар бодлого баримтлах гэж байгаа юм бэ гэдгийг сонирхож байна.</w:t>
      </w:r>
    </w:p>
    <w:p>
      <w:pPr>
        <w:pStyle w:val="style0"/>
        <w:jc w:val="both"/>
      </w:pPr>
      <w:r>
        <w:rPr/>
      </w:r>
    </w:p>
    <w:p>
      <w:pPr>
        <w:pStyle w:val="style0"/>
        <w:jc w:val="both"/>
      </w:pPr>
      <w:r>
        <w:rPr>
          <w:lang w:val="mn-MN"/>
        </w:rPr>
        <w:tab/>
        <w:t xml:space="preserve">Хоёрдугаарт нь, энэ 4 дүгээр зорилго дээр бичсэн байна л даа. Бохирдол хаягдал багатай үйлдвэрлэлийг дэмжинээ гэж бичсэн байна .Энэ дээр бол химийн хорт бодис бол аюултай хог хаягдлын ажлын хэсэг томилогдоод ажиллаж байх явцад бол өнөөдөр Монгол Улсад химийн хорт бодис, аюултай хог хаягдлын менежмент бол үнэхээр хоцрогдчихсон. Аюултай хог хаягдлыг хариуцсан Байгаль орчны яаман дээр ганцхан мэргэжилтэнтэй, Монгол Улсын хэмжээнд аюултай хог хаягдлаа мэддэг ганцхан хүн ажиллаж байх жишээтэй. </w:t>
      </w:r>
    </w:p>
    <w:p>
      <w:pPr>
        <w:pStyle w:val="style0"/>
        <w:jc w:val="both"/>
      </w:pPr>
      <w:r>
        <w:rPr/>
      </w:r>
    </w:p>
    <w:p>
      <w:pPr>
        <w:pStyle w:val="style0"/>
        <w:jc w:val="both"/>
      </w:pPr>
      <w:r>
        <w:rPr>
          <w:lang w:val="mn-MN"/>
        </w:rPr>
        <w:tab/>
        <w:t>Тэгтэл аюултай хог хаягдал маань бидний эргэн тойронд маш ойрхон газар бол маш ихээрээ хуримтлагдчихсан байж байгаа. Үнэхээр аюулын харанга дэлдэх хэмжээнд хүрчихсэн байж байдаг. Энэ тал дээр одоо энэ бодлогодоо юу оруулж байгаа юм бэ. Засгийн газар дээр химийн хорт бодис, аюултай хог хаягдлын талаар ороод, тэрийг нь Засгийн газраас дэмжигдэхгүй хойшлогдоод явж байх жишээтэй. Энэ аюултай хог хаягдлын үйлдвэрлэл барих, газрынхаа асуудлыг шийдээгүй, цаашдаа энэ дээрээ үйлдвэр барих одоо хугацаагаа товлоогүй, хөрөнгөө шийдээгүй ийм байдалтай хэдий хүртэл хугацаанд бид нар явах ёстой юм бол оо.</w:t>
      </w:r>
    </w:p>
    <w:p>
      <w:pPr>
        <w:pStyle w:val="style0"/>
        <w:jc w:val="both"/>
      </w:pPr>
      <w:r>
        <w:rPr/>
      </w:r>
    </w:p>
    <w:p>
      <w:pPr>
        <w:pStyle w:val="style0"/>
        <w:jc w:val="both"/>
      </w:pPr>
      <w:r>
        <w:rPr>
          <w:lang w:val="mn-MN"/>
        </w:rPr>
        <w:tab/>
        <w:t xml:space="preserve">Тэр ч бүү хэл гадаадын улс орнуудын зүгээс Монгол Улсад тусламж нэрийн дор аюултай хог хаягдалтай импортолдог байх магадлал хүртэл байгаад байгаа. Бид нар гаалийн газраас авсан мэдээлэл  дотор хуучин шинэ гэж ялгахгүйгээр бүх одоо электрон бараа бүтээгдэхүүн тэрийг оруулж ирдэг. </w:t>
      </w:r>
    </w:p>
    <w:p>
      <w:pPr>
        <w:pStyle w:val="style0"/>
        <w:jc w:val="both"/>
      </w:pPr>
      <w:r>
        <w:rPr/>
      </w:r>
    </w:p>
    <w:p>
      <w:pPr>
        <w:pStyle w:val="style0"/>
        <w:jc w:val="both"/>
      </w:pPr>
      <w:r>
        <w:rPr>
          <w:lang w:val="mn-MN"/>
        </w:rPr>
        <w:tab/>
        <w:t xml:space="preserve">Гэтэл хуучин компьютер бэлэглэж байгаа, хуучин эмнэлгийн тоног төхөөрөмж бэлэглэж байгаа энэ асуудал бол Монгол Улсад өөрсдийнхөө хэмжээнд устгаж чадахаа больсон аюултай хог хаягдлыг импортлоод байх тийм магадлалтай байгаа юм болов уу гэдэг байдал харагддаг аа. Тэгээд энэ тал дээр энэ бодлогодоо юу тусгасан юм бол оо гэж. </w:t>
      </w:r>
    </w:p>
    <w:p>
      <w:pPr>
        <w:pStyle w:val="style0"/>
        <w:jc w:val="both"/>
      </w:pPr>
      <w:r>
        <w:rPr/>
      </w:r>
    </w:p>
    <w:p>
      <w:pPr>
        <w:pStyle w:val="style0"/>
        <w:jc w:val="both"/>
      </w:pPr>
      <w:r>
        <w:rPr>
          <w:lang w:val="mn-MN"/>
        </w:rPr>
        <w:tab/>
      </w:r>
      <w:r>
        <w:rPr>
          <w:b/>
          <w:bCs/>
          <w:lang w:val="mn-MN"/>
        </w:rPr>
        <w:t>З.Энхболд:</w:t>
      </w:r>
      <w:r>
        <w:rPr>
          <w:lang w:val="mn-MN"/>
        </w:rPr>
        <w:t xml:space="preserve"> -Оюун сайд.</w:t>
      </w:r>
    </w:p>
    <w:p>
      <w:pPr>
        <w:pStyle w:val="style0"/>
        <w:jc w:val="both"/>
      </w:pPr>
      <w:r>
        <w:rPr/>
      </w:r>
    </w:p>
    <w:p>
      <w:pPr>
        <w:pStyle w:val="style0"/>
        <w:jc w:val="both"/>
      </w:pPr>
      <w:r>
        <w:rPr>
          <w:lang w:val="mn-MN"/>
        </w:rPr>
        <w:tab/>
      </w:r>
      <w:r>
        <w:rPr>
          <w:b/>
          <w:bCs/>
          <w:lang w:val="mn-MN"/>
        </w:rPr>
        <w:t>С.Оюун:</w:t>
      </w:r>
      <w:r>
        <w:rPr>
          <w:lang w:val="mn-MN"/>
        </w:rPr>
        <w:t xml:space="preserve"> -Баярлалаа. Энэ 2009 онд урт нэртэй хууль батлагдаад энд уул уурхайн үйл ажиллагаа явуулж болохгүй гэсэн заалт орсон. Бидний 3.3-т оруулсан томоохон мөрний урсац бүрэлдэх эхийн 60-аас доошгүй хувь, ойн сангийн бас 60-аас доошгүй хувийг улсын тусгай хамгаалалттай газар нутгийн сүлжээнд хамруулна гэдэг маань бүр албан ёсоор улсын тусгай хамгаалалтад авна гэсэн үг.</w:t>
      </w:r>
    </w:p>
    <w:p>
      <w:pPr>
        <w:pStyle w:val="style0"/>
        <w:jc w:val="both"/>
      </w:pPr>
      <w:r>
        <w:rPr>
          <w:lang w:val="mn-MN"/>
        </w:rPr>
        <w:tab/>
        <w:t xml:space="preserve">Өөрөөр хэлбэл 2009 онд тэр хууль нь гарсан ч гэсэн тусгай хамгаалалтад бол авсан шийдвэр бол байхгүй шүү дээ Эрдэнэчимэг гишүүн ээ. Тэгээд сая  Арвин гишүүн бас ажлын хэсгийг даргалаад, Арвин гишүүн бас тэр саналыг гаргасан байна лээ. </w:t>
      </w:r>
    </w:p>
    <w:p>
      <w:pPr>
        <w:pStyle w:val="style0"/>
        <w:jc w:val="both"/>
      </w:pPr>
      <w:r>
        <w:rPr/>
      </w:r>
    </w:p>
    <w:p>
      <w:pPr>
        <w:pStyle w:val="style0"/>
        <w:jc w:val="both"/>
      </w:pPr>
      <w:r>
        <w:rPr>
          <w:lang w:val="mn-MN"/>
        </w:rPr>
        <w:tab/>
        <w:t>Одоо энэ урсац бүрэлдэх эхийн одоо яг координатуудыг нь бид нар бас нягталж байгаа. Энэ координатууд нь их тодорхой болоод, тэгээд энэ газрыг цаашдаа улсын тусгай хамгаалалтад авах шийдвэрийг Их Хурлаас гаргуулах нь зүйтэй гэсэн санаа нь бол тийм л юм байгаа юм.</w:t>
      </w:r>
    </w:p>
    <w:p>
      <w:pPr>
        <w:pStyle w:val="style0"/>
        <w:jc w:val="both"/>
      </w:pPr>
      <w:r>
        <w:rPr/>
      </w:r>
    </w:p>
    <w:p>
      <w:pPr>
        <w:pStyle w:val="style0"/>
        <w:jc w:val="both"/>
      </w:pPr>
      <w:r>
        <w:rPr>
          <w:lang w:val="mn-MN"/>
        </w:rPr>
        <w:tab/>
        <w:t xml:space="preserve">Өөрөөр хэлбэл тэгсэн тохиолдолд 2020 он, 2030 он гэдэг нь бол эднээсээ гадна өөр талбайнуудыг ч гэсэн тусгай хамгаалалтад авнаа гэсэн энэ анх Очирбат гуай 1992 онд Риоде Жанерогийн хуралд оролцоод тогтвортой хөгжлийн. Монгол Улсын нутаг дэвсгэрийн 30-аас доошгүй хувийг бид нар тусгай хамгаалалтад авнаа гээд амалсан байдаг. Тэр олон улсын өмнө ч гэсэн хүлээсэн үүргийн хүрээнд үе шаттайгаар нэмэгдүүлээд, 30-аас доошгүй болгоноо гэсэн 20 жилийн өмнө бас авсан амлалтаа үе шаттайгаар нэмэгдээд, одоо 17 хувь тусгай хамгаалалтад авсан байгаа. Орон нутагт ч гэсэн бас авсан байдаг. </w:t>
      </w:r>
    </w:p>
    <w:p>
      <w:pPr>
        <w:pStyle w:val="style0"/>
        <w:jc w:val="both"/>
      </w:pPr>
      <w:r>
        <w:rPr/>
      </w:r>
    </w:p>
    <w:p>
      <w:pPr>
        <w:pStyle w:val="style0"/>
        <w:jc w:val="both"/>
      </w:pPr>
      <w:r>
        <w:rPr>
          <w:lang w:val="mn-MN"/>
        </w:rPr>
        <w:tab/>
        <w:t xml:space="preserve">Тэгэхдээ энэ тусгай хамгаалалттай газар нутаг гэдэг энэ бол бүр Улсын Их Хурлаар батлагдсан тэр томьёоллыг болж хэлж байгаа юмаа. Аюултай хог хаягдлын хувьд бол бас түрүүчийн 5 дахь өдөр бид нар Батзандан гишүүний асуулгын хариунд нэлээн их ярилцсан байгаа. Тэгээд энэ дээр бид нар ер нь хог хаягдлын менежментийн асуудлыг оруулсан. Тусгайлан аюултай хог хаягдал гээгүй ч гэсэн хог хаягдлын менежментийн асуудлуудыг оруулсан байгаа. </w:t>
      </w:r>
    </w:p>
    <w:p>
      <w:pPr>
        <w:pStyle w:val="style0"/>
        <w:jc w:val="both"/>
      </w:pPr>
      <w:r>
        <w:rPr/>
      </w:r>
    </w:p>
    <w:p>
      <w:pPr>
        <w:pStyle w:val="style0"/>
        <w:jc w:val="both"/>
      </w:pPr>
      <w:r>
        <w:rPr>
          <w:lang w:val="mn-MN"/>
        </w:rPr>
        <w:tab/>
        <w:t xml:space="preserve">Тэгээд таны хэлдэг бол үнээн. Аюултай хог хаягдлыг уг нь цэгийг байгуулаад, газрыг нь тусгай хэрэгцээнд улсын тусгай хэрэгцээнд аваад явах ёстой байтал Засгийн газар дээр энэ асуудал яригдаад, орон нутаг нь бас тэр сонгосон ажлын хэсгийн сонгосон газрыг дэмжээгүйгээс болоод ингээд хойшлогдсон байгаа. </w:t>
      </w:r>
    </w:p>
    <w:p>
      <w:pPr>
        <w:pStyle w:val="style0"/>
        <w:jc w:val="both"/>
      </w:pPr>
      <w:r>
        <w:rPr/>
      </w:r>
    </w:p>
    <w:p>
      <w:pPr>
        <w:pStyle w:val="style0"/>
        <w:jc w:val="both"/>
      </w:pPr>
      <w:r>
        <w:rPr>
          <w:lang w:val="mn-MN"/>
        </w:rPr>
        <w:tab/>
        <w:t>Ерөнхий сайдаар ахалсан ажлын хэсэг гараад ямар ч байсан тэр газар сонгоод, орон нутагт нь зөв ойлгуулаад, энэ бол нэр нь аюултай хог хаягдал гэж байгаа болохоос биш өдөр тутам л бид нар нээлттэй, задгай хог дээрээ хаяж байгаа батарьей, принтерийн хор, трансформаторын шингэнээс авахуулаад энэ эрсдэлтэй хортой ийм хог юм байгаа юм л даа. Тэгээд энэний менежмент нь Монгол улсад байгаагүй. Бид нар одоо ямар ч байсан энийг хэрэгжүүлэхийн төлөө менежментийн төлөвлөгөөгий нь гаргачихсан байгаа.</w:t>
      </w:r>
    </w:p>
    <w:p>
      <w:pPr>
        <w:pStyle w:val="style0"/>
        <w:jc w:val="both"/>
      </w:pPr>
      <w:r>
        <w:rPr/>
      </w:r>
    </w:p>
    <w:p>
      <w:pPr>
        <w:pStyle w:val="style0"/>
        <w:jc w:val="both"/>
      </w:pPr>
      <w:r>
        <w:rPr>
          <w:lang w:val="mn-MN"/>
        </w:rPr>
        <w:tab/>
        <w:t xml:space="preserve">Концепцийн жагсаалтад ирэх жилд аюултай хог хаягдлын үйлдвэрийг байгуулах ийм зүйл бол орсон байгаа. </w:t>
      </w:r>
    </w:p>
    <w:p>
      <w:pPr>
        <w:pStyle w:val="style0"/>
        <w:jc w:val="both"/>
      </w:pPr>
      <w:r>
        <w:rPr/>
      </w:r>
    </w:p>
    <w:p>
      <w:pPr>
        <w:pStyle w:val="style0"/>
        <w:jc w:val="both"/>
      </w:pPr>
      <w:r>
        <w:rPr>
          <w:lang w:val="mn-MN"/>
        </w:rPr>
        <w:tab/>
      </w:r>
      <w:r>
        <w:rPr>
          <w:b/>
          <w:bCs/>
          <w:lang w:val="mn-MN"/>
        </w:rPr>
        <w:t>З.Энхболд:</w:t>
      </w:r>
      <w:r>
        <w:rPr>
          <w:lang w:val="mn-MN"/>
        </w:rPr>
        <w:t xml:space="preserve"> -Гишүүд асуулт асууж дууслаа. Одоо үг хэлэх гишүүд 6 гишүүний нэрийг аваад завсарлая. Үг хэлэх гишүүд дэмжсэн 3, дэмжээгүй 3. Болоо юу. Эрдэнэчимэг гишүүнээр үг тасаллаа. Бакей гишүүнээр үдээс хойш 14.00 цагаас үг хэлж эхэлнэ. </w:t>
      </w:r>
    </w:p>
    <w:p>
      <w:pPr>
        <w:pStyle w:val="style0"/>
        <w:jc w:val="both"/>
      </w:pPr>
      <w:r>
        <w:rPr/>
      </w:r>
    </w:p>
    <w:p>
      <w:pPr>
        <w:pStyle w:val="style0"/>
        <w:jc w:val="both"/>
      </w:pPr>
      <w:r>
        <w:rPr>
          <w:lang w:val="mn-MN"/>
        </w:rPr>
        <w:tab/>
      </w:r>
    </w:p>
    <w:p>
      <w:pPr>
        <w:pStyle w:val="style0"/>
        <w:jc w:val="both"/>
      </w:pPr>
      <w:r>
        <w:rPr>
          <w:lang w:val="mn-MN"/>
        </w:rPr>
        <w:tab/>
        <w:t>Үдээс хойших хуралдаанаа эхэлье.</w:t>
      </w:r>
    </w:p>
    <w:p>
      <w:pPr>
        <w:pStyle w:val="style0"/>
        <w:jc w:val="both"/>
      </w:pPr>
      <w:r>
        <w:rPr/>
      </w:r>
    </w:p>
    <w:p>
      <w:pPr>
        <w:pStyle w:val="style0"/>
        <w:jc w:val="both"/>
      </w:pPr>
      <w:r>
        <w:rPr>
          <w:lang w:val="mn-MN"/>
        </w:rPr>
        <w:tab/>
      </w:r>
      <w:r>
        <w:rPr>
          <w:b/>
          <w:bCs/>
          <w:lang w:val="mn-MN"/>
        </w:rPr>
        <w:t>З.Энхболд:</w:t>
      </w:r>
      <w:r>
        <w:rPr>
          <w:lang w:val="mn-MN"/>
        </w:rPr>
        <w:t xml:space="preserve"> -Үг хэлэхээр үргэлжилнэ. Бакей гишүүн үг хэлье.</w:t>
      </w:r>
    </w:p>
    <w:p>
      <w:pPr>
        <w:pStyle w:val="style0"/>
        <w:jc w:val="both"/>
      </w:pPr>
      <w:r>
        <w:rPr/>
      </w:r>
    </w:p>
    <w:p>
      <w:pPr>
        <w:pStyle w:val="style0"/>
        <w:jc w:val="both"/>
      </w:pPr>
      <w:r>
        <w:rPr>
          <w:lang w:val="mn-MN"/>
        </w:rPr>
        <w:tab/>
      </w:r>
      <w:r>
        <w:rPr>
          <w:b/>
          <w:bCs/>
          <w:lang w:val="mn-MN"/>
        </w:rPr>
        <w:t>А.Бакей:</w:t>
      </w:r>
      <w:r>
        <w:rPr>
          <w:lang w:val="mn-MN"/>
        </w:rPr>
        <w:t xml:space="preserve"> -Би энэ ногоон хөгжлийн үзэл баримтлал, дунд хугацааны хөтөлбөрийн төслийг хэлэлцэхийг дэмжиж байгаа. Яагаад вэ гэхээр зэрэг одоо хүрэн эдийн засгаас ногоон эдийн засагт шилжих хөгжлийн өсөлтийн шинэ загварт шилжих цаг нь бол болчихсон байгаа. Яагаад вэ гэхээр өнөөдөр Монгол Улсын эдийн засгийн бүх салбарт тэр дотроо манай голлох салбарууд дээр бол одоо түүхий эдэд тулгуурласан байгалийн асар их хэмжээний нөөцийг ашиглахад тулгуурласан хаягдал ихтэй, байгаль орчинд халтай ийм технологид тулгуурласан ийм эдийн засаг байна.</w:t>
      </w:r>
    </w:p>
    <w:p>
      <w:pPr>
        <w:pStyle w:val="style0"/>
        <w:jc w:val="both"/>
      </w:pPr>
      <w:r>
        <w:rPr/>
      </w:r>
    </w:p>
    <w:p>
      <w:pPr>
        <w:pStyle w:val="style0"/>
        <w:jc w:val="both"/>
      </w:pPr>
      <w:r>
        <w:rPr>
          <w:lang w:val="mn-MN"/>
        </w:rPr>
        <w:tab/>
        <w:t>Ийм эдийн засгаар бид удаан хугацаанд явж чадахгүй. Тийм учраас энэ одоо яг цагаа олсон ийм төслүүдийг өргөн барьсан байна. Дэмжиж байгаа. Гагцхүү хэлэлцэх явцдаа бас анхаарах асуудлыг би протоколд тэмдэглүүлж хэлэх асуудал байна гэж гэж бодож байгаа.</w:t>
      </w:r>
    </w:p>
    <w:p>
      <w:pPr>
        <w:pStyle w:val="style0"/>
        <w:jc w:val="both"/>
      </w:pPr>
      <w:r>
        <w:rPr/>
      </w:r>
    </w:p>
    <w:p>
      <w:pPr>
        <w:pStyle w:val="style0"/>
        <w:jc w:val="both"/>
      </w:pPr>
      <w:r>
        <w:rPr>
          <w:lang w:val="mn-MN"/>
        </w:rPr>
        <w:tab/>
        <w:t xml:space="preserve">Засгийн газраас бол 2 төрлийн бодлогын баримт бичиг өргөн барьсан байгаа. Ногоон хөгжлийн үзэл баримтлал эхнийх нь. Хоёр дахь нь бол Ногоон хөгжлийн дунд хугацааны хөтөлбөр гэж. </w:t>
      </w:r>
    </w:p>
    <w:p>
      <w:pPr>
        <w:pStyle w:val="style0"/>
        <w:jc w:val="both"/>
      </w:pPr>
      <w:r>
        <w:rPr/>
      </w:r>
    </w:p>
    <w:p>
      <w:pPr>
        <w:pStyle w:val="style0"/>
        <w:jc w:val="both"/>
      </w:pPr>
      <w:r>
        <w:rPr>
          <w:lang w:val="mn-MN"/>
        </w:rPr>
        <w:tab/>
        <w:t>Мөн одоо Байгаль орчин, хүнс, хөдөө аж ахуйн байнгын хороонд бас ажлын хэсэг байгуулагдаад урд нь ногоон хөгжлийн хөгжлийг одоо хөгжлийн шалгуур үзүүлэлтийг тодорхойлох талаар бас тодорхой ажил хийгдсэн байгаа. Тийм учраас энэ одоо 3 баримт бичгийг нэгтгээд, нэг л одоо бодлогын маш тодорхой баримт бичиг боловсруулж гаргах ёстой гэж бодож байгаа. Түүнээс биш одоо тус тусдаа ингээд үзэл баримтлал нь нэг тусдаа, хөтөлбөр нь бас нэг тусдаа, шалгуур үзүүлэлт нь бас нэг тусдаа байхаар бас одоо зохимжтой биш байна.</w:t>
      </w:r>
    </w:p>
    <w:p>
      <w:pPr>
        <w:pStyle w:val="style0"/>
        <w:jc w:val="both"/>
      </w:pPr>
      <w:r>
        <w:rPr/>
      </w:r>
    </w:p>
    <w:p>
      <w:pPr>
        <w:pStyle w:val="style0"/>
        <w:jc w:val="both"/>
      </w:pPr>
      <w:r>
        <w:rPr>
          <w:lang w:val="mn-MN"/>
        </w:rPr>
        <w:tab/>
        <w:t>Тийм учраас дараа нь анхны хэлэлцүүлэг хийх үедээ бол магадгүй энэ өргөн барьсан төсөл нь бол нэлээд олон санал хураалт явагдах магадлалтай байгаа. Энийг бол бас одоо эрхэм гишүүд ч зөв ойлгоод, санаачлагч нь хэрвээ зөвшөөрөх юм бол энэ ногоон хөгжлийн үзэл баримтлал, дунд хугацааны хөтөлбөрүүдийг нэгтгээд нэг бодлогын баримт бичиг болгож гаргах нь зүйтэй гэсэн ийм саналыг хэлмээр байна. Дэмжиж байгаа.</w:t>
      </w:r>
    </w:p>
    <w:p>
      <w:pPr>
        <w:pStyle w:val="style0"/>
        <w:jc w:val="both"/>
      </w:pPr>
      <w:r>
        <w:rPr/>
      </w:r>
    </w:p>
    <w:p>
      <w:pPr>
        <w:pStyle w:val="style0"/>
        <w:jc w:val="both"/>
      </w:pPr>
      <w:r>
        <w:rPr>
          <w:lang w:val="mn-MN"/>
        </w:rPr>
        <w:tab/>
      </w:r>
      <w:r>
        <w:rPr>
          <w:b/>
          <w:bCs/>
          <w:lang w:val="mn-MN"/>
        </w:rPr>
        <w:t>З.Энхболд:</w:t>
      </w:r>
      <w:r>
        <w:rPr>
          <w:lang w:val="mn-MN"/>
        </w:rPr>
        <w:t xml:space="preserve"> -Бакей гишүүн дэмжиж үг хэллээ. Баярсайхан гишүүн үг хэлье.</w:t>
      </w:r>
    </w:p>
    <w:p>
      <w:pPr>
        <w:pStyle w:val="style0"/>
        <w:jc w:val="both"/>
      </w:pPr>
      <w:r>
        <w:rPr/>
      </w:r>
    </w:p>
    <w:p>
      <w:pPr>
        <w:pStyle w:val="style0"/>
        <w:jc w:val="both"/>
      </w:pPr>
      <w:r>
        <w:rPr>
          <w:lang w:val="mn-MN"/>
        </w:rPr>
        <w:tab/>
      </w:r>
      <w:r>
        <w:rPr>
          <w:b/>
          <w:bCs/>
          <w:lang w:val="mn-MN"/>
        </w:rPr>
        <w:t>Г.Баярсайхан:</w:t>
      </w:r>
      <w:r>
        <w:rPr>
          <w:lang w:val="mn-MN"/>
        </w:rPr>
        <w:t xml:space="preserve"> -Баярлалаа. Яамнаас оруулж ирж байгаа ногоон хөгжлийн бодлогыг би дэмжиж үг хэлэх гэсэн юм. Монгол Улсын Үндсэн хууль байдаг аа. Энэ бол агуулгаар бол Үндсэн хуулийн дараа орох ийм чухал бодлогын баримт бичиг юмаа гэж би хувьдаа ойлгож байгаа.</w:t>
      </w:r>
    </w:p>
    <w:p>
      <w:pPr>
        <w:pStyle w:val="style0"/>
        <w:jc w:val="both"/>
      </w:pPr>
      <w:r>
        <w:rPr/>
      </w:r>
    </w:p>
    <w:p>
      <w:pPr>
        <w:pStyle w:val="style0"/>
        <w:jc w:val="both"/>
      </w:pPr>
      <w:r>
        <w:rPr>
          <w:lang w:val="mn-MN"/>
        </w:rPr>
        <w:tab/>
        <w:t>Ийм учраас сая одоо бас гишүүд тодруулж байна лээ. Бусад одоо бодлоготойгоо яаж уялдах вэ гэж. Бодлого бол дотроо энэ өөрөө бүр анхдугаарт тавих нэгдүгээрт тавих ийм чухал бодлого юмаа. Бид бол Иргэний нисэхийн талаар төрөөс баримтлах бодлого, сая бол Ашигт малтмалын талаар төрөөс баримтлах бодлогуудыг бид бас хэлэлцээд батлаад явж байсан. Зүй ёсоор бид нар бол одоо энэ бодлогоо түрүүлж батлаад, бусад бодлогуудыг энэ бодлоготойгоо уялдаж батлаад явах ёстой байсан.</w:t>
      </w:r>
    </w:p>
    <w:p>
      <w:pPr>
        <w:pStyle w:val="style0"/>
        <w:jc w:val="both"/>
      </w:pPr>
      <w:r>
        <w:rPr/>
      </w:r>
    </w:p>
    <w:p>
      <w:pPr>
        <w:pStyle w:val="style0"/>
        <w:jc w:val="both"/>
      </w:pPr>
      <w:r>
        <w:rPr>
          <w:lang w:val="mn-MN"/>
        </w:rPr>
        <w:tab/>
        <w:t>Гэхдээ бол яах вэ бас бид бол жам ёсоороо яваад энэ бодлогоо бол баталъя. Хэлэлцээд батлах нь зүйтэй байх. Цаашдаа энэ бодлоготойгоо уялдуулаад бусад яамд, бусад одоо бодлого гаргасан салбарын ийм чиглэлээ бол энэнтэйгээ зайлшгүй уялдаад явах ёстой гэдгийг хэлмээр байна.</w:t>
      </w:r>
    </w:p>
    <w:p>
      <w:pPr>
        <w:pStyle w:val="style0"/>
        <w:jc w:val="both"/>
      </w:pPr>
      <w:r>
        <w:rPr/>
      </w:r>
    </w:p>
    <w:p>
      <w:pPr>
        <w:pStyle w:val="style0"/>
        <w:jc w:val="both"/>
      </w:pPr>
      <w:r>
        <w:rPr>
          <w:lang w:val="mn-MN"/>
        </w:rPr>
        <w:tab/>
        <w:t>Сая Сү.Батболд гишүүн бас их чухал асуудал асууж сануулж хэлж байлаа. Би ч бас энэ дээр акцент өгөөд бас хэлэх нь зүйтэй байх гэж бодож байна. Юу вэ гэвэл бид одоо зорилгоо тодорхойллоо. Зорилго бол нөөц дээрээ тулгуурласан байх ёстой. Ашигт малтмалын байгалийн нөөц баялаг байна. Санхүүгийн нөөц чадамж байна. Тэгэхээр эдгээр зүйл дээрээ бид тулгуурлаад цаашид хэрэгжүүлэх арга замыг маш товч тодорхой бид үүн дээр тусгаж өгөх ёстой гэж хэлмээр байгаа юмаа.</w:t>
      </w:r>
    </w:p>
    <w:p>
      <w:pPr>
        <w:pStyle w:val="style0"/>
        <w:jc w:val="both"/>
      </w:pPr>
      <w:r>
        <w:rPr/>
      </w:r>
    </w:p>
    <w:p>
      <w:pPr>
        <w:pStyle w:val="style0"/>
        <w:jc w:val="both"/>
      </w:pPr>
      <w:r>
        <w:rPr>
          <w:lang w:val="mn-MN"/>
        </w:rPr>
        <w:tab/>
        <w:t xml:space="preserve">Төрөөс одоо санхүүгийн дэмжлэг үзүүлэх, олон хэлбэр арга байгаа юм. Гэхдээ урамшууллын хэлбэрийг бол бид маш их товч тодорхой зааж өгөх ёстой. Сэргээгдэх эрчим хүчний талаар энд бас тодорхой оруулчихсан байна. Сэргээгдэх эрчим хүчний талаар хууль хүртэл гарсан байгаа. Гэтэл одоо бол өнөөдөр сэргээгдэх эрчим хүчний анхны аж ахуйн нэгжүүд нь гарч ирээд салхин паркаа байгуулчихсан байдаг. </w:t>
      </w:r>
    </w:p>
    <w:p>
      <w:pPr>
        <w:pStyle w:val="style0"/>
        <w:jc w:val="both"/>
      </w:pPr>
      <w:r>
        <w:rPr/>
      </w:r>
    </w:p>
    <w:p>
      <w:pPr>
        <w:pStyle w:val="style0"/>
        <w:jc w:val="both"/>
      </w:pPr>
      <w:r>
        <w:rPr>
          <w:lang w:val="mn-MN"/>
        </w:rPr>
        <w:tab/>
        <w:t xml:space="preserve">Цахилгаан эрчим хүчээ бүтээгдэхүүнээ нийлүүлээд эхэлчихсэн байдаг. Эргүүлээд төрөөс нөгөө дэмжлэг урамшуулал гэсэн чинь тэр хэрэглэсэн цахилгааны мөнгө нь хүртэл одоо өнөөдөр төлж өгөх асуудал дээр хүндрэл үүсэж байна шүү дээ. Яам нь болохоор одоо бид өөрөө алдагдалтай байдаг, үүнийг цаашаа дэмжээд явах одоо бараг боломжгүй талын юм яриад сууж байдаг. </w:t>
      </w:r>
    </w:p>
    <w:p>
      <w:pPr>
        <w:pStyle w:val="style0"/>
        <w:jc w:val="both"/>
      </w:pPr>
      <w:r>
        <w:rPr/>
      </w:r>
    </w:p>
    <w:p>
      <w:pPr>
        <w:pStyle w:val="style0"/>
        <w:jc w:val="both"/>
      </w:pPr>
      <w:r>
        <w:rPr>
          <w:lang w:val="mn-MN"/>
        </w:rPr>
        <w:tab/>
        <w:t>Тэгэхээр ийм байдал үүсгэхгүйн тулд энэ хэрэгжүүлэх механизмыг бид товч тодорхой зааж өгөх ёстой гэдгийг хэлмээр байгаа юм. Цаашид бол үүн дээр нэг бас анхаарах ёстой зүйл нь юу вэ гэвэл яг ямар салбарыг нэгдүгээрт, хоёрдугаарт, гуравдугаарт гэж одоо ангилах, эрэмбэлэх дараалал зайлшгүй шаардлагатай гэдгийг хэлмээр байна.</w:t>
      </w:r>
    </w:p>
    <w:p>
      <w:pPr>
        <w:pStyle w:val="style0"/>
        <w:jc w:val="both"/>
      </w:pPr>
      <w:r>
        <w:rPr/>
      </w:r>
    </w:p>
    <w:p>
      <w:pPr>
        <w:pStyle w:val="style0"/>
        <w:jc w:val="both"/>
      </w:pPr>
      <w:r>
        <w:rPr>
          <w:lang w:val="mn-MN"/>
        </w:rPr>
        <w:tab/>
        <w:t>Энэ зүйлийг бид орон бүхний пролетари нар нэгдэгтүн гэсэн нэг ийм уриа лоозонгийн зүйл болгохгүйн тулд практикийн тал дээр нь бол товч тодорхой зааж өгөөд, бид үүнийг хэрэгжүүлээд явах нь зүйтэй байх аа.</w:t>
      </w:r>
    </w:p>
    <w:p>
      <w:pPr>
        <w:pStyle w:val="style0"/>
        <w:jc w:val="both"/>
      </w:pPr>
      <w:r>
        <w:rPr/>
      </w:r>
    </w:p>
    <w:p>
      <w:pPr>
        <w:pStyle w:val="style0"/>
        <w:jc w:val="both"/>
      </w:pPr>
      <w:r>
        <w:rPr>
          <w:lang w:val="mn-MN"/>
        </w:rPr>
        <w:tab/>
        <w:t>Ер нь бол монголчууд бидний ахуй амьдрал, нүүдэлчин энэ ахуй амьдрал маань өөрөө бол энэ ногоон хөгжлийн сонгодог загвар гэж би хувьдаа ойлгож байгаа юм. Гагцхүү өнөөгийнхөө цаг үе нь аж үйлдвэржсэн цаг үед бид одоо дасан зохицож, одоо цаашид нийгмээ хөгжүүлээд явах ёстой. Монгол Улсын нийгмийн бүх салбарт ногоон хөгжлийн элемент бол зайлшгүй орсон байх ёстой гэдгийг хэлмээр байна.</w:t>
      </w:r>
    </w:p>
    <w:p>
      <w:pPr>
        <w:pStyle w:val="style0"/>
        <w:jc w:val="both"/>
      </w:pPr>
      <w:r>
        <w:rPr/>
      </w:r>
    </w:p>
    <w:p>
      <w:pPr>
        <w:pStyle w:val="style0"/>
        <w:jc w:val="both"/>
      </w:pPr>
      <w:r>
        <w:rPr>
          <w:lang w:val="mn-MN"/>
        </w:rPr>
        <w:tab/>
        <w:t>Энэ чухал бодлогын баримт бичиг орж ирж байна. Тэгээд манай эрхэм гишүүд маань бас энэ хүрэн эдийн засгаасаа ногоон эдийн засаг уруу шилжих ийм чухал зүйлийг одоо бас дэмжиж өгөөсэй гэж би бас давхар хүсэж байна. Баярлалаа.</w:t>
      </w:r>
    </w:p>
    <w:p>
      <w:pPr>
        <w:pStyle w:val="style0"/>
        <w:jc w:val="both"/>
      </w:pPr>
      <w:r>
        <w:rPr/>
      </w:r>
    </w:p>
    <w:p>
      <w:pPr>
        <w:pStyle w:val="style0"/>
        <w:jc w:val="both"/>
      </w:pPr>
      <w:r>
        <w:rPr>
          <w:lang w:val="mn-MN"/>
        </w:rPr>
        <w:tab/>
      </w:r>
      <w:r>
        <w:rPr>
          <w:b/>
          <w:bCs/>
          <w:lang w:val="mn-MN"/>
        </w:rPr>
        <w:t>З.Энхболд:</w:t>
      </w:r>
      <w:r>
        <w:rPr>
          <w:lang w:val="mn-MN"/>
        </w:rPr>
        <w:t xml:space="preserve"> -Баярсайхан гишүүн дэмжиж үг хэллээ. Баасанхүү гишүүн.</w:t>
      </w:r>
    </w:p>
    <w:p>
      <w:pPr>
        <w:pStyle w:val="style0"/>
        <w:jc w:val="both"/>
      </w:pPr>
      <w:r>
        <w:rPr/>
      </w:r>
    </w:p>
    <w:p>
      <w:pPr>
        <w:pStyle w:val="style0"/>
        <w:jc w:val="both"/>
      </w:pPr>
      <w:r>
        <w:rPr>
          <w:lang w:val="mn-MN"/>
        </w:rPr>
        <w:tab/>
      </w:r>
      <w:r>
        <w:rPr>
          <w:b/>
          <w:bCs/>
          <w:lang w:val="mn-MN"/>
        </w:rPr>
        <w:t>О.Баасанхүү:</w:t>
      </w:r>
      <w:r>
        <w:rPr>
          <w:lang w:val="mn-MN"/>
        </w:rPr>
        <w:t xml:space="preserve"> -Баярлалаа. Би дэмжиж байна. Энийг ер нь дэмжихгүй хүн гарахгүй байх л гэж бодож байна л даа. Яагаад вэ гэхээр угаасаа одоо эдийн засгийн хөгжил, дээрээс нь бодлогын асуудал бол үндсэндээ ногоон, ер нь бол хүмүүс алтыг идэхгүй, агаарыг, усыг амьсгалж, ууж иддэг ээ гэж ярьж байгаа.</w:t>
      </w:r>
    </w:p>
    <w:p>
      <w:pPr>
        <w:pStyle w:val="style0"/>
        <w:jc w:val="both"/>
      </w:pPr>
      <w:r>
        <w:rPr/>
      </w:r>
    </w:p>
    <w:p>
      <w:pPr>
        <w:pStyle w:val="style0"/>
        <w:jc w:val="both"/>
      </w:pPr>
      <w:r>
        <w:rPr>
          <w:lang w:val="mn-MN"/>
        </w:rPr>
        <w:tab/>
        <w:t>Тэгэхээр би харин энэ бодлого дээр нэг зүйлийг би бас хэлэлцүүлгийн шатандаа анхаараасай гэж би бас хүсэж байна. Тэр нь юу вэ гэвэл энэ шар нунтагтай холбоотой, урантай холбоотой асуудлыг одоо яах вэ гэдгийг яаралтай анхаараад, бас энэ дээр тодорхой бодлогыг гаргаж ирэхгүй бол цаана чинь байгалийн нэлээн ноцтой асуудал үүссэн мэдээлэл ирээд байгаа. Тэр нь ямар учиртай вэ гэхээр Улаанбадрах гээд одоо бид нарын нөгөө Аеро компаний охин компани нь очиж туршилт хийхдээ газар доор 2.5 тонн хүхрийг булшилчихсан байгаа. Саармагжилт хийгээгүй байгаа.</w:t>
      </w:r>
    </w:p>
    <w:p>
      <w:pPr>
        <w:pStyle w:val="style0"/>
        <w:jc w:val="both"/>
      </w:pPr>
      <w:r>
        <w:rPr/>
      </w:r>
    </w:p>
    <w:p>
      <w:pPr>
        <w:pStyle w:val="style0"/>
        <w:jc w:val="both"/>
      </w:pPr>
      <w:r>
        <w:rPr>
          <w:lang w:val="mn-MN"/>
        </w:rPr>
        <w:tab/>
        <w:t xml:space="preserve">Одоо тэдний мэдээллээр бол бараг 2.5 сая тонныг хийнэ гэсэн тийм мэдээлэл яриад байна. Саяыг гэж яриад байна. Өөрөөр хэлэх юм бол миний ойлгож байгаагаар энэ бол нэлээн хүхэр гэдэг бол нэлээн хортой, аюултай, саармагжилт хийхгүй бол нэлээн бас байгальд нэлээн аюул хор учруулах бололцоотой. Тэгээд хог хаягдлын цэг байхгүй гэдгээр нь далимдуулаад газар нь ингээд үлдээчихсэн байдаг. Уул нь бол соруулж аваад, саармагжуулаад цаашаа явах ёстой. </w:t>
      </w:r>
    </w:p>
    <w:p>
      <w:pPr>
        <w:pStyle w:val="style0"/>
        <w:jc w:val="both"/>
      </w:pPr>
      <w:r>
        <w:rPr/>
      </w:r>
    </w:p>
    <w:p>
      <w:pPr>
        <w:pStyle w:val="style0"/>
        <w:jc w:val="both"/>
      </w:pPr>
      <w:r>
        <w:rPr>
          <w:lang w:val="mn-MN"/>
        </w:rPr>
        <w:tab/>
        <w:t>Тэгэхээр өнөөдөр юу вэ гэх юм бол өчигдөр манай дэд хэсгийнхэн аюултай хог хаягдал болон химийн хорт бодистой холбоотой асуудлаар манай Дэд хэсгийн хуралдаан дээр энийг бол бид нар онцгойлон ярьсан. Яагаад вэ гэхээр Аюулгүй байдал, гадаад бодлогын байнгын хорооныхон бид нар очиж ажлын хэсгийг шалгах гэсэн чинь харамсалтай нь шалгуулаагүй, явуулаагүй. Тийм байх аа. Би Байнгын хорооны даргаасаа асуухаар Их Хурлаас чиглэл өгсөн гэж хэлсэн байгаа юм.</w:t>
      </w:r>
    </w:p>
    <w:p>
      <w:pPr>
        <w:pStyle w:val="style0"/>
        <w:jc w:val="both"/>
      </w:pPr>
      <w:r>
        <w:rPr/>
      </w:r>
    </w:p>
    <w:p>
      <w:pPr>
        <w:pStyle w:val="style0"/>
        <w:jc w:val="both"/>
      </w:pPr>
      <w:r>
        <w:rPr>
          <w:lang w:val="mn-MN"/>
        </w:rPr>
        <w:tab/>
        <w:t xml:space="preserve">Тэгэхээр яагаад ингээд одоо өнөөдөр энэ байгалийн хор хөнөөлтэй ярьж болохгүй байгаа юм бэ. Бодлого дээрээ маш тодорхой оруулмаар байна л даа. Өөрөөр хэлэх юм бол тэр шар нунтаг хэрэглэх нь зөв, буруу гэдгээр ярьж байгаа юм биш. Энэ дээр байгалийг  хордуулахгүй байх талаар онцгой анхаарах. Тэр дундаа нөгөө цөмийн хог хаягдлыг бол эрс татгалзах гэж оруулахгүй бол ард түмэн чинь одоо сүүлийн үед маш их шуугьж байна шүү дээ. Хог хаягдал булшлах гэж байна, ингэх гэж байна, тэгэх гэж байна гээд.  </w:t>
      </w:r>
    </w:p>
    <w:p>
      <w:pPr>
        <w:pStyle w:val="style0"/>
        <w:jc w:val="both"/>
      </w:pPr>
      <w:r>
        <w:rPr/>
      </w:r>
    </w:p>
    <w:p>
      <w:pPr>
        <w:pStyle w:val="style0"/>
        <w:jc w:val="both"/>
      </w:pPr>
      <w:r>
        <w:rPr>
          <w:lang w:val="mn-MN"/>
        </w:rPr>
        <w:tab/>
        <w:t xml:space="preserve">Тэр утгаараа өнөөдөр энэ дээр бас яаралтай арга хэмжээ аваач ээ. Энэ бас бодлого дээрээ одоо бас шийдвэр гаргаач ээ гэж хүсэж байна. Баярлалаа. </w:t>
      </w:r>
    </w:p>
    <w:p>
      <w:pPr>
        <w:pStyle w:val="style0"/>
        <w:jc w:val="both"/>
      </w:pPr>
      <w:r>
        <w:rPr/>
      </w:r>
    </w:p>
    <w:p>
      <w:pPr>
        <w:pStyle w:val="style0"/>
        <w:jc w:val="both"/>
      </w:pPr>
      <w:r>
        <w:rPr>
          <w:lang w:val="mn-MN"/>
        </w:rPr>
        <w:tab/>
      </w:r>
      <w:r>
        <w:rPr>
          <w:b/>
          <w:bCs/>
          <w:lang w:val="mn-MN"/>
        </w:rPr>
        <w:t>З.Энхболд:</w:t>
      </w:r>
      <w:r>
        <w:rPr>
          <w:lang w:val="mn-MN"/>
        </w:rPr>
        <w:t xml:space="preserve"> -Мэндчилгээ дэвшүүлье. Улсын Их Хурлын гишүүн С.Дэмбэрэлийн урилгаар Сүхбаатар дүүргийн 116 дугаар сургуулийн багш, сурагчид нийт 50 хүн Төрийн ордон, чуулганы нэгдсэн хуралдааны үйл ажиллагаатай танилцаж байна. Та бүхэнд сурлагын өндөр амжилт, эрүүл энх, сайн сайхныг хүсье. </w:t>
      </w:r>
      <w:r>
        <w:rPr>
          <w:lang w:val="en-US"/>
        </w:rPr>
        <w:t>(</w:t>
      </w:r>
      <w:r>
        <w:rPr>
          <w:lang w:val="mn-MN"/>
        </w:rPr>
        <w:t>алга ташив</w:t>
      </w:r>
      <w:r>
        <w:rPr>
          <w:lang w:val="en-US"/>
        </w:rPr>
        <w:t>)</w:t>
      </w:r>
    </w:p>
    <w:p>
      <w:pPr>
        <w:pStyle w:val="style0"/>
        <w:jc w:val="both"/>
      </w:pPr>
      <w:r>
        <w:rPr/>
      </w:r>
    </w:p>
    <w:p>
      <w:pPr>
        <w:pStyle w:val="style0"/>
        <w:jc w:val="both"/>
      </w:pPr>
      <w:r>
        <w:rPr>
          <w:lang w:val="en-US"/>
        </w:rPr>
        <w:tab/>
      </w:r>
      <w:r>
        <w:rPr>
          <w:lang w:val="mn-MN"/>
        </w:rPr>
        <w:t>Одоо Ногоон хөгжлийн бодлогыг хэлэлцэхгүй гэж эсэргүүцэх 3 хүн үг хэлнэ. Бат-Эрдэнэ гишүүн дэмждэг учраас би нэрийг чинь хасчих уу. Эсэргүүцэх л болно шүү дээ. Өөрөөр хэлэх боломжгүй. Эсэргүүцэж хэлэх юм уу. Сонгуулиар юу ярьж явлаа. За Бат-Эрдэнэ гишүүн эсэргүүцэж үг хэлнэ.</w:t>
      </w:r>
    </w:p>
    <w:p>
      <w:pPr>
        <w:pStyle w:val="style0"/>
        <w:jc w:val="both"/>
      </w:pPr>
      <w:r>
        <w:rPr/>
      </w:r>
    </w:p>
    <w:p>
      <w:pPr>
        <w:pStyle w:val="style0"/>
        <w:jc w:val="both"/>
      </w:pPr>
      <w:r>
        <w:rPr>
          <w:lang w:val="mn-MN"/>
        </w:rPr>
        <w:tab/>
      </w:r>
      <w:r>
        <w:rPr>
          <w:b/>
          <w:bCs/>
          <w:lang w:val="mn-MN"/>
        </w:rPr>
        <w:t xml:space="preserve">Б.Бат-Эрдэнэ: </w:t>
      </w:r>
      <w:r>
        <w:rPr>
          <w:lang w:val="mn-MN"/>
        </w:rPr>
        <w:t xml:space="preserve">-Тэгэхээр би бол одоо яах вэ хуулийн боломж эсрэг саналтай 3 хүний нэгэнд хэлэх ийм шаардлага гарч байгаа учраас би хэлье. </w:t>
      </w:r>
    </w:p>
    <w:p>
      <w:pPr>
        <w:pStyle w:val="style0"/>
        <w:jc w:val="both"/>
      </w:pPr>
      <w:r>
        <w:rPr/>
      </w:r>
    </w:p>
    <w:p>
      <w:pPr>
        <w:pStyle w:val="style0"/>
        <w:jc w:val="both"/>
      </w:pPr>
      <w:r>
        <w:rPr>
          <w:lang w:val="mn-MN"/>
        </w:rPr>
        <w:tab/>
        <w:t xml:space="preserve">Тэгэхээр хамгийн гол нь энэ Засгийн газар маань хоёр нүүртэй байгаа юм. Хоёр гараар юм хийгээд айгаа юм. Нэг гараараа болохоор зэрэг ногоон хөгжлийг дэмжинэ, тэргүүлэх чиглэл болгоно гээд зорилт дэвшүүлээд байдаг. Нөгөө гараараа болохоор зэрэг хийж байгаа бодлогууд нь дандаа үгүй болгох, устгах ийм бодлого баримтлаад байгаа юмаа. </w:t>
      </w:r>
    </w:p>
    <w:p>
      <w:pPr>
        <w:pStyle w:val="style0"/>
        <w:jc w:val="both"/>
      </w:pPr>
      <w:r>
        <w:rPr/>
      </w:r>
    </w:p>
    <w:p>
      <w:pPr>
        <w:pStyle w:val="style0"/>
        <w:jc w:val="both"/>
      </w:pPr>
      <w:r>
        <w:rPr>
          <w:lang w:val="mn-MN"/>
        </w:rPr>
        <w:tab/>
        <w:t>Тийм учраас бол энэ дээр магадгүй Ногоон хөгжлийн сайд уг нь тэргүүлэх чиглэлийн яам болчихсон учраас нэлээн одоо хүчтэй дуугарч байгаа байх гэж би бодоод байх юм. Гэтэл тэгээд л дийлдэхгүй л байгаа юм шиг байна. Тухайлах юм бол одоо энэ тогтоолын төслийг боловсруулах үндэслэл шаардлага гэсэн энэ хэсэг дээр бол экологийн тэнцвэрт байдлыг алдагдлыг зогсооно, үнэхээр энэ экологийн тэнцвэрт байдал, алдагдахын хортой үр дагаврыг бид зовлонг бол амссан улсууд шүү дээ. Энэ чинь 90 хэдэн оноос хойш хариуцлагагүйн уул уурхайн нөлөөгөөр байгаль экологи яаж доройтсон, яаж экологи тэнцвэр алдагдсан гэдгийг бид нар сайн мэдэж байгаа.</w:t>
      </w:r>
    </w:p>
    <w:p>
      <w:pPr>
        <w:pStyle w:val="style0"/>
        <w:jc w:val="both"/>
      </w:pPr>
      <w:r>
        <w:rPr/>
      </w:r>
    </w:p>
    <w:p>
      <w:pPr>
        <w:pStyle w:val="style0"/>
        <w:jc w:val="both"/>
      </w:pPr>
      <w:r>
        <w:rPr>
          <w:lang w:val="mn-MN"/>
        </w:rPr>
        <w:tab/>
        <w:t>Мөн энэ Засгийн газрын 2012-2016 оны үйл ажиллагааны хөтөлбөрт бол  ногоон хөгжлийн бодлогыг бол улс орны хөгжлийн тулгуур бодлогын нэг болгоноо гээд ингээд заачихсан. Гэтэл бүр Засгийн газрынхаа мөрийн хөтөлбөрт бол одоо Гол мөрний урсац бүрэлдэх эх, ойн сан, энэ усны хамгаалалтын энгийн бүсийн хамгаалах энэ хууль бодлогыг бол хэрэгжилтийг ханганаа, байгаль орчиндоо ээлтэй бодлогыг хэрэгжүүлнээ гээд хуулийн зүйл заалт болгочихсон шүү дээ. Гэтэл одоо Засгийн газар энэ хуулиа хүчингүй болгоноо гээд бариад явж байгаа юм.</w:t>
      </w:r>
    </w:p>
    <w:p>
      <w:pPr>
        <w:pStyle w:val="style0"/>
        <w:jc w:val="both"/>
      </w:pPr>
      <w:r>
        <w:rPr/>
      </w:r>
    </w:p>
    <w:p>
      <w:pPr>
        <w:pStyle w:val="style0"/>
        <w:jc w:val="both"/>
      </w:pPr>
      <w:r>
        <w:rPr>
          <w:lang w:val="mn-MN"/>
        </w:rPr>
        <w:tab/>
        <w:t>Тэгэхээр ийм зөрчилтэй байгаа нөхцөлд бол энэ бодлогыг нэг мөр болгож оруулж ирмээр байгаа юм. Одоо энэ ногоон хөгжлийн чинь эх үндсийг тавих миний түрүүний дурдаад байгаа энэ асуудлууд чинь энэ дээр бас төдийлөн харагдахгүй байгаад байна л даа. Маш тодорхой одоо жишээлэх юм бол Гол мөрний урсац бүрэлдэх эхийг бол одоо бүрэн хэмжээнд хамгаалах энэ хууль бодлогыг хэрэгжүүлнээ гэсэн зорилт, заалт алга. Энд одоо гол мөрнийхөө урсац бүрэлдэх эхийн 60-аас доошгүй хувь нь бүр төрийн тусгай хамгаалалтад авах ажлыг эхлүүлнээ гээд энэ хөтөлбөр дээр зоочихсон байна л даа.</w:t>
      </w:r>
    </w:p>
    <w:p>
      <w:pPr>
        <w:pStyle w:val="style0"/>
        <w:jc w:val="both"/>
      </w:pPr>
      <w:r>
        <w:rPr/>
      </w:r>
    </w:p>
    <w:p>
      <w:pPr>
        <w:pStyle w:val="style0"/>
        <w:jc w:val="both"/>
      </w:pPr>
      <w:r>
        <w:rPr>
          <w:lang w:val="mn-MN"/>
        </w:rPr>
        <w:tab/>
        <w:t xml:space="preserve">Гэтэл Засгийн газар чинь цаана чинь нөгөө гол мөрний чинь урсац бүрэлдэх эх, ойн сан, усны сан бүхий газрын хамгаалалтын бүсийг уул уурхайг ашиглахыг хязгаарлах тухай энэ хууль бодлогыг чинь хүчингүй болгоноо гээд ингээд явж байх юм. </w:t>
      </w:r>
    </w:p>
    <w:p>
      <w:pPr>
        <w:pStyle w:val="style0"/>
        <w:jc w:val="both"/>
      </w:pPr>
      <w:r>
        <w:rPr/>
      </w:r>
    </w:p>
    <w:p>
      <w:pPr>
        <w:pStyle w:val="style0"/>
        <w:jc w:val="both"/>
      </w:pPr>
      <w:r>
        <w:rPr>
          <w:lang w:val="mn-MN"/>
        </w:rPr>
        <w:tab/>
        <w:t xml:space="preserve">Өнөөдөр Засгийн газар ингээд ногоон хөгжлийн хөтөлбөр бодлого хөтөлбөр дэвшүүлээд явж байгаагийн зэрэгцээгээр нөгөө талдаа бүр эсрэгээрээ бодлого хэрэгжүүлээд өнөөдөр одоо Засгийн газрын Ерөнхий сайдын ганц хийдэг ажил бол энэ нүүрсний шуудай, нүүрс хоёр шүү дээ. Багануурын нүүрсийг одоо Улаанбаатар хотын гэр хорооллыг бүгдийг нь хангаад, тэрийг одоо бариад сууж байгаа шүү дээ. </w:t>
      </w:r>
    </w:p>
    <w:p>
      <w:pPr>
        <w:pStyle w:val="style0"/>
        <w:jc w:val="both"/>
      </w:pPr>
      <w:r>
        <w:rPr/>
      </w:r>
    </w:p>
    <w:p>
      <w:pPr>
        <w:pStyle w:val="style0"/>
        <w:jc w:val="both"/>
      </w:pPr>
      <w:r>
        <w:rPr>
          <w:lang w:val="mn-MN"/>
        </w:rPr>
        <w:tab/>
        <w:t xml:space="preserve">Гэтэл энэ чинь эрдэм шинжилгээний байгууллагууд судлаад, энэ Багануурын нүүрс бол нэгдүгээрт одоо бохирдол асар ихтэй байна аа, хоёрдугаарт бол энэ дотор чинь Монголд одоо гараад байгаа ашиглаж байгаа энэ ахуйн хэрэгцээнд ашиглаж байгаа нүүрсний дотроос чинь тэр цацраг идэвхт бодисын зөвшөөрөх хэмжээ их байна аа гэж ингээд яриад байдаг ийм зөрчилтэй юмнууд байгаад байна аа. </w:t>
      </w:r>
    </w:p>
    <w:p>
      <w:pPr>
        <w:pStyle w:val="style0"/>
        <w:jc w:val="both"/>
      </w:pPr>
      <w:r>
        <w:rPr/>
      </w:r>
    </w:p>
    <w:p>
      <w:pPr>
        <w:pStyle w:val="style0"/>
        <w:jc w:val="both"/>
      </w:pPr>
      <w:r>
        <w:rPr>
          <w:lang w:val="mn-MN"/>
        </w:rPr>
        <w:tab/>
        <w:t>Сая Баасанхүү гишүүн ч гэсэн одоо энэ цацраг идэвхт бодисын талаар тодорхой ярилаа. Тэгтэл чинь нөгөө талдаа Засгийн газрын мөрийн хөтөлбөр чинь одоо шар нунтгийг ашиглах тухай асуудал, зорилт болгоод тавьчихсан. Сая Эрдэс баялгийн талаар төрөөс баримтлах бодлогын баримт бичигт мөн энэ үг бас зүйл заалт чинь энэ дотор явж байгаа юм. Ийм зөрчилтэй юмнууд байгаа учраас энийгээ нэг мөр болгож байж батлах зөв зүйтэй байна аа гэж. Ерөнхий одоо үзэл баримтлал дэвшүүлж байгаа зорилтыг бол би дэмжиж байгаа л даа.</w:t>
      </w:r>
    </w:p>
    <w:p>
      <w:pPr>
        <w:pStyle w:val="style0"/>
        <w:jc w:val="both"/>
      </w:pPr>
      <w:r>
        <w:rPr/>
      </w:r>
    </w:p>
    <w:p>
      <w:pPr>
        <w:pStyle w:val="style0"/>
        <w:jc w:val="both"/>
      </w:pPr>
      <w:r>
        <w:rPr>
          <w:lang w:val="mn-MN"/>
        </w:rPr>
        <w:tab/>
      </w:r>
      <w:r>
        <w:rPr>
          <w:b/>
          <w:bCs/>
          <w:lang w:val="mn-MN"/>
        </w:rPr>
        <w:t>З.Энхболд:</w:t>
      </w:r>
      <w:r>
        <w:rPr>
          <w:lang w:val="mn-MN"/>
        </w:rPr>
        <w:t xml:space="preserve"> -Эрдэнэчимэг, Бурмаа гишүүд дэмжих учраас би  хаалаа. Бурмаа гишүүн дэмжих учраас бас хаалаа. Бат-Эрдэнэ гишүүн эсэргүүцэж үг хэлсэн. Ингээд үг хэлж дууслаа.</w:t>
      </w:r>
    </w:p>
    <w:p>
      <w:pPr>
        <w:pStyle w:val="style0"/>
        <w:jc w:val="both"/>
      </w:pPr>
      <w:r>
        <w:rPr/>
      </w:r>
    </w:p>
    <w:p>
      <w:pPr>
        <w:pStyle w:val="style0"/>
        <w:jc w:val="both"/>
      </w:pPr>
      <w:r>
        <w:rPr>
          <w:lang w:val="mn-MN"/>
        </w:rPr>
        <w:tab/>
        <w:t xml:space="preserve">Санал хураая. Байнгын хорооны саналаар Ногоон хөгжлийн үзэл баримтлал, дунд хугацааны хөтөлбөр батлах тухай Улсын Их Хурлын тогтоолын төслийг хэлэлцэх нь зүйтэй гэсэн санал хураая. Санал хураалт. </w:t>
      </w:r>
    </w:p>
    <w:p>
      <w:pPr>
        <w:pStyle w:val="style0"/>
        <w:jc w:val="both"/>
      </w:pPr>
      <w:r>
        <w:rPr/>
      </w:r>
    </w:p>
    <w:p>
      <w:pPr>
        <w:pStyle w:val="style0"/>
        <w:jc w:val="both"/>
      </w:pPr>
      <w:r>
        <w:rPr>
          <w:lang w:val="mn-MN"/>
        </w:rPr>
        <w:tab/>
        <w:t>48 гишүүн оролцож, 33 гишүүн зөвшөөрч, 68.8 хувийн саналаар хэлэлцэх нь зүйтэй гэж үзсэн тул анхны хэлэлцүүлэгт бэлтгүүлэхээр Байгаль орчин, хүнс, хөдөө аж ахуйн байнгын хороонд шилжүүллээ.</w:t>
      </w:r>
    </w:p>
    <w:p>
      <w:pPr>
        <w:pStyle w:val="style0"/>
        <w:jc w:val="both"/>
      </w:pPr>
      <w:r>
        <w:rPr/>
      </w:r>
    </w:p>
    <w:p>
      <w:pPr>
        <w:pStyle w:val="style0"/>
        <w:jc w:val="both"/>
      </w:pPr>
      <w:r>
        <w:rPr>
          <w:lang w:val="mn-MN"/>
        </w:rPr>
        <w:tab/>
        <w:t>Дараагийн асуудал.</w:t>
      </w:r>
    </w:p>
    <w:p>
      <w:pPr>
        <w:pStyle w:val="style0"/>
        <w:jc w:val="both"/>
      </w:pPr>
      <w:r>
        <w:rPr/>
      </w:r>
    </w:p>
    <w:p>
      <w:pPr>
        <w:pStyle w:val="style0"/>
        <w:jc w:val="both"/>
      </w:pPr>
      <w:r>
        <w:rPr>
          <w:lang w:val="mn-MN"/>
        </w:rPr>
        <w:tab/>
      </w:r>
      <w:r>
        <w:rPr>
          <w:b/>
          <w:bCs/>
          <w:lang w:val="mn-MN"/>
        </w:rPr>
        <w:t>З.Энхболд:</w:t>
      </w:r>
      <w:r>
        <w:rPr>
          <w:lang w:val="mn-MN"/>
        </w:rPr>
        <w:t xml:space="preserve"> -Нийтээр тэмдэглэх баярын болон тэмдэглэлт өдрүүдийн тухай хуульд нэмэлт оруулах тухай, Хөдөлмөрийн тухай хуульд нэмэлт оруулах тухай хуулиудын төслийн анхны хэлэлцүүлгийг явуулъя.</w:t>
      </w:r>
    </w:p>
    <w:p>
      <w:pPr>
        <w:pStyle w:val="style0"/>
        <w:jc w:val="both"/>
      </w:pPr>
      <w:r>
        <w:rPr/>
      </w:r>
    </w:p>
    <w:p>
      <w:pPr>
        <w:pStyle w:val="style0"/>
        <w:jc w:val="both"/>
      </w:pPr>
      <w:r>
        <w:rPr>
          <w:lang w:val="mn-MN"/>
        </w:rPr>
        <w:tab/>
        <w:t>Төслийн талаарх Төрийн байгуулалтын байнгын хорооны санал, дүгнэлтийг Улсын Их Хурлын гишүүн Батзандан танилцуулна. Индэрт урьж байна.</w:t>
      </w:r>
    </w:p>
    <w:p>
      <w:pPr>
        <w:pStyle w:val="style0"/>
        <w:jc w:val="both"/>
      </w:pPr>
      <w:r>
        <w:rPr/>
      </w:r>
    </w:p>
    <w:p>
      <w:pPr>
        <w:pStyle w:val="style0"/>
        <w:jc w:val="both"/>
      </w:pPr>
      <w:r>
        <w:rPr>
          <w:lang w:val="mn-MN"/>
        </w:rPr>
        <w:tab/>
      </w:r>
      <w:r>
        <w:rPr>
          <w:b/>
          <w:bCs/>
          <w:lang w:val="mn-MN"/>
        </w:rPr>
        <w:t>Ж.Батзандан:</w:t>
      </w:r>
      <w:r>
        <w:rPr>
          <w:lang w:val="mn-MN"/>
        </w:rPr>
        <w:t xml:space="preserve"> -Улсын Их Хурлын дарга, эрхэм гишүүд ээ,</w:t>
      </w:r>
    </w:p>
    <w:p>
      <w:pPr>
        <w:pStyle w:val="style0"/>
        <w:jc w:val="both"/>
      </w:pPr>
      <w:r>
        <w:rPr/>
      </w:r>
    </w:p>
    <w:p>
      <w:pPr>
        <w:pStyle w:val="style0"/>
        <w:jc w:val="both"/>
      </w:pPr>
      <w:r>
        <w:rPr>
          <w:lang w:val="mn-MN"/>
        </w:rPr>
        <w:tab/>
        <w:t>Улсын Их Хурлын гишүүн Су.Батболдын 2013 оны 9 дүгээр сарын 16-ны өдөр өргөн мэдүүлсэн Нийтээр тэмдэглэх баярын болон тэмдэглэлт өдрүүдийн тухай хуульд нэмэлт оруулах тухай, Хөдөлмөрийн тухай хуульд нэмэлт оруулах тухай хуулийн төслүүдийн хэлэлцэх эсэх асуудлыг Улсын Их Хурлын нэгдсэн хуралдаанаар 2013 оны 11 дүгээр сарын 21-ний өдөр хэлэлцэн Төрийн байгуулалтын байнгын хороонд шилжүүлсэн бөгөөд Төрийн байгуулалтын байнгын хороо 2013 оны 11 дүгээр сарын 26-ны өдрийн хуралдаанаараа төслийн анхны хэлэлцүүлгийг явууллаа.</w:t>
      </w:r>
    </w:p>
    <w:p>
      <w:pPr>
        <w:pStyle w:val="style0"/>
        <w:jc w:val="both"/>
      </w:pPr>
      <w:r>
        <w:rPr/>
      </w:r>
    </w:p>
    <w:p>
      <w:pPr>
        <w:pStyle w:val="style0"/>
        <w:jc w:val="both"/>
      </w:pPr>
      <w:r>
        <w:rPr>
          <w:lang w:val="mn-MN"/>
        </w:rPr>
        <w:tab/>
        <w:t>Хуулийн төслийн анхны хэлэлцүүлэг явуулах үед Улсын Их Хурлын гишүүн Н.Батцэрэг, Р.Гончигдорж, С.Баярцогт нараас үндэсний онцлогийг илэрхийлсэн уламжлалт баярын өдрүүдэд илүү ач холбогдол өгч, нийтээр амрахыг дэмжиж байгаагаа илэрхийлсэн бөгөөд харин цаашдаа нийтээр тэмдэглэх баярын болон тэмдэглэлт өдрүүдийн тухай хуульд нэмэлт, өөрчлөлт оруулахдаа амрах өдрүүдийн тоог нэмэхгүй байхаар зохицуулах нь зүйтэй гэсэн саналыг хэллээ.</w:t>
      </w:r>
    </w:p>
    <w:p>
      <w:pPr>
        <w:pStyle w:val="style0"/>
        <w:jc w:val="both"/>
      </w:pPr>
      <w:r>
        <w:rPr/>
      </w:r>
    </w:p>
    <w:p>
      <w:pPr>
        <w:pStyle w:val="style0"/>
        <w:jc w:val="both"/>
      </w:pPr>
      <w:r>
        <w:rPr>
          <w:lang w:val="mn-MN"/>
        </w:rPr>
        <w:tab/>
        <w:t>Төсөлтэй холбогдуулж гишүүдээс зарчмын зөрүүтэй санал гараагүй тул Монгол Улсын Их Хурлын чуулганы хуралдааны дэгийн тухай хуулийн 16-гийн 16.3-т заасныг баримтлан энэхүү төслийг анхны хэлэлцүүлгээр батлах горимын саналыг Байнгын хорооны хуралдаанд оролцсон гишүүдийн олонх дэмжсэн болно.</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Нийтээр тэмдэглэх баярын болон тэмдэглэлт өдрүүдийн тухай хуульд нэмэлт оруулах, Хөдөлмөрийн тухай хуульд нэмэлт оруулах тухай хуулийн төслүүдийг анхны хэлэлцүүлэгт бэлтгэсэн талаарх Төрийн байгуулалтын байнгын хорооны санал, дүгнэлтийг хэлэлцэн, хуулийн төслийг баталж өгөхийг Та бүхнээс хүсье.</w:t>
      </w:r>
    </w:p>
    <w:p>
      <w:pPr>
        <w:pStyle w:val="style0"/>
        <w:jc w:val="both"/>
      </w:pPr>
      <w:r>
        <w:rPr/>
      </w:r>
    </w:p>
    <w:p>
      <w:pPr>
        <w:pStyle w:val="style0"/>
        <w:jc w:val="both"/>
      </w:pPr>
      <w:r>
        <w:rPr>
          <w:lang w:val="mn-MN"/>
        </w:rPr>
        <w:tab/>
      </w:r>
      <w:r>
        <w:rPr>
          <w:b/>
          <w:bCs/>
          <w:lang w:val="mn-MN"/>
        </w:rPr>
        <w:t>З.Энхболд:</w:t>
      </w:r>
      <w:r>
        <w:rPr>
          <w:lang w:val="mn-MN"/>
        </w:rPr>
        <w:t xml:space="preserve"> -Байнгын хорооны санал, дүгнэлттэй холбогдуулан асуулттай гишүүд байна уу. Байхгүй юу. Асуулттай гишүүн Ганбат байна. Ганбат гишүүн асууя.</w:t>
      </w:r>
    </w:p>
    <w:p>
      <w:pPr>
        <w:pStyle w:val="style0"/>
        <w:jc w:val="both"/>
      </w:pPr>
      <w:r>
        <w:rPr/>
      </w:r>
    </w:p>
    <w:p>
      <w:pPr>
        <w:pStyle w:val="style0"/>
        <w:jc w:val="both"/>
      </w:pPr>
      <w:r>
        <w:rPr>
          <w:lang w:val="mn-MN"/>
        </w:rPr>
        <w:tab/>
      </w:r>
      <w:r>
        <w:rPr>
          <w:b/>
          <w:bCs/>
          <w:lang w:val="mn-MN"/>
        </w:rPr>
        <w:t>Д.Ганбат:</w:t>
      </w:r>
      <w:r>
        <w:rPr>
          <w:lang w:val="mn-MN"/>
        </w:rPr>
        <w:t xml:space="preserve"> -За би товчхон асуулт тавья. Энэ цагаан сараар хэд хоног амарна гэж үзээд байна тийм ээ. Энэ амарч байгаа хоногоо ямар үндэслэлээр ингэж гаргаад байна. </w:t>
      </w:r>
    </w:p>
    <w:p>
      <w:pPr>
        <w:pStyle w:val="style0"/>
        <w:jc w:val="both"/>
      </w:pPr>
      <w:r>
        <w:rPr/>
      </w:r>
    </w:p>
    <w:p>
      <w:pPr>
        <w:pStyle w:val="style0"/>
        <w:jc w:val="both"/>
      </w:pPr>
      <w:r>
        <w:rPr>
          <w:lang w:val="mn-MN"/>
        </w:rPr>
        <w:tab/>
      </w:r>
      <w:r>
        <w:rPr>
          <w:b/>
          <w:bCs/>
          <w:lang w:val="mn-MN"/>
        </w:rPr>
        <w:t xml:space="preserve">З.Энхболд: </w:t>
      </w:r>
      <w:r>
        <w:rPr>
          <w:lang w:val="mn-MN"/>
        </w:rPr>
        <w:t>-Байнгын хороо хариулна. Бакей гишүүн.</w:t>
      </w:r>
    </w:p>
    <w:p>
      <w:pPr>
        <w:pStyle w:val="style0"/>
        <w:jc w:val="both"/>
      </w:pPr>
      <w:r>
        <w:rPr/>
      </w:r>
    </w:p>
    <w:p>
      <w:pPr>
        <w:pStyle w:val="style0"/>
        <w:jc w:val="both"/>
      </w:pPr>
      <w:r>
        <w:rPr>
          <w:lang w:val="mn-MN"/>
        </w:rPr>
        <w:tab/>
      </w:r>
      <w:r>
        <w:rPr>
          <w:b/>
          <w:bCs/>
          <w:lang w:val="mn-MN"/>
        </w:rPr>
        <w:t xml:space="preserve">А.Бакей: </w:t>
      </w:r>
      <w:r>
        <w:rPr>
          <w:lang w:val="mn-MN"/>
        </w:rPr>
        <w:t>-Энэ хуулийн төслийг санаачлагч бол энэ хуулийн төслийг өргөн барихдаа цагаан сар бол одоо Монголын үндэсний онцлогийг тусгасан, уламжлалт үндэсний том баяр нэг талаар. Нөгөө талаар бол Монгол Улс газар нутаг дэвсгэрийн хувьд бол их онцлогтой. Өргөн уудам нутаг дэвсгэртэй. Хүн ам нь бол одоо тархай бутархай сийрэг суурьшсан.</w:t>
      </w:r>
    </w:p>
    <w:p>
      <w:pPr>
        <w:pStyle w:val="style0"/>
        <w:jc w:val="both"/>
      </w:pPr>
      <w:r>
        <w:rPr/>
      </w:r>
    </w:p>
    <w:p>
      <w:pPr>
        <w:pStyle w:val="style0"/>
        <w:jc w:val="both"/>
      </w:pPr>
      <w:r>
        <w:rPr>
          <w:lang w:val="mn-MN"/>
        </w:rPr>
        <w:tab/>
        <w:t>Тийм учраас энэ шинийн 1, 2-нд бол багтаж одоо золголтоо хийх, баяраа тэмдэглэхэд бол бас учир дутагдалтай байгаа. Тийм учраас энэ боломжийг нь бол олгох үүднээс шинийн 3-нд бас нэмж одоо нэг хоногоор нэмж тэмдэглэх ийм хуулийн төслийг боловсруулж, өргөн барьсан байна. Энийг бол одоо хэлэлцэх эсэх дээр мөн одоо анхны хэлэлцүүлэг дээр Байнгын хороонд оролцсон гишүүд одоо энэ зөв зүйтэй гэж дэмжсэн болно.</w:t>
      </w:r>
    </w:p>
    <w:p>
      <w:pPr>
        <w:pStyle w:val="style0"/>
        <w:jc w:val="both"/>
      </w:pPr>
      <w:r>
        <w:rPr/>
      </w:r>
    </w:p>
    <w:p>
      <w:pPr>
        <w:pStyle w:val="style0"/>
        <w:jc w:val="both"/>
      </w:pPr>
      <w:r>
        <w:rPr>
          <w:lang w:val="mn-MN"/>
        </w:rPr>
        <w:tab/>
        <w:t>Яахав энэ дашрамд хэлэхэд бол одоогийн мөрдөж байгаа хууль ёсоор бол тэмдэглэлт өдөр 5 байна. Нийтээр тэмдэглэх баярын өдөр 7, нийтдээ одоо 13 тэмдэглэлт болоод нийтээр тэмдэглэх баярын өдөр байдаг юм байна. Энэ одоо хууль батлагдвал амрах өдөр бол нэгээр нэмэгдэж нийтдээ 10 хоног амрахаар болж байгаа.</w:t>
      </w:r>
    </w:p>
    <w:p>
      <w:pPr>
        <w:pStyle w:val="style0"/>
        <w:jc w:val="both"/>
      </w:pPr>
      <w:r>
        <w:rPr/>
      </w:r>
    </w:p>
    <w:p>
      <w:pPr>
        <w:pStyle w:val="style0"/>
        <w:jc w:val="both"/>
      </w:pPr>
      <w:r>
        <w:rPr>
          <w:lang w:val="mn-MN"/>
        </w:rPr>
        <w:tab/>
      </w:r>
      <w:r>
        <w:rPr>
          <w:b/>
          <w:bCs/>
          <w:lang w:val="mn-MN"/>
        </w:rPr>
        <w:t>З.Энхболд:</w:t>
      </w:r>
      <w:r>
        <w:rPr>
          <w:lang w:val="mn-MN"/>
        </w:rPr>
        <w:t xml:space="preserve"> -Гишүүд асуулт асууж, хариулт авч дууслаа. Байнгын хороо төслийг анхны хэлэлцүүлгээр нь батлах горимын санал гаргасныг дэмжье гэдгээр санал хураая. Анхны хэлэлцүүлэг дээр үг байхгүй. Санал хураалт. Горимоор санал хурааж байгаа. </w:t>
      </w:r>
    </w:p>
    <w:p>
      <w:pPr>
        <w:pStyle w:val="style0"/>
        <w:jc w:val="both"/>
      </w:pPr>
      <w:r>
        <w:rPr/>
      </w:r>
    </w:p>
    <w:p>
      <w:pPr>
        <w:pStyle w:val="style0"/>
        <w:jc w:val="both"/>
      </w:pPr>
      <w:r>
        <w:rPr>
          <w:lang w:val="mn-MN"/>
        </w:rPr>
        <w:tab/>
        <w:t xml:space="preserve">48 гишүүн оролцож, 31 гишүүн зөвшөөрч, 64.6 хувиар анхны хэлэлцүүлгээр нь батлах гэсэн горимын санал дэмжигдэж байна. </w:t>
      </w:r>
    </w:p>
    <w:p>
      <w:pPr>
        <w:pStyle w:val="style0"/>
        <w:jc w:val="both"/>
      </w:pPr>
      <w:r>
        <w:rPr/>
      </w:r>
    </w:p>
    <w:p>
      <w:pPr>
        <w:pStyle w:val="style0"/>
        <w:jc w:val="both"/>
      </w:pPr>
      <w:r>
        <w:rPr>
          <w:lang w:val="mn-MN"/>
        </w:rPr>
        <w:tab/>
        <w:t>Байнгын хорооны анхны хэлэлцүүлгээр нь батлах санал  дэмжигдсэн тул Нийтээр тэмдэглэх баярын болон тэмдэглэлт өдрүүдийн тухай хуульд нэмэлт оруулах тухай, Хөдөлмөрийн тухай хуульд нэмэлт оруулах тухай хуулиудын төслийг баталъя гэсэн санал хураая. Санал хураалт.</w:t>
      </w:r>
    </w:p>
    <w:p>
      <w:pPr>
        <w:pStyle w:val="style0"/>
        <w:jc w:val="both"/>
      </w:pPr>
      <w:r>
        <w:rPr/>
      </w:r>
    </w:p>
    <w:p>
      <w:pPr>
        <w:pStyle w:val="style0"/>
        <w:jc w:val="both"/>
      </w:pPr>
      <w:r>
        <w:rPr>
          <w:lang w:val="mn-MN"/>
        </w:rPr>
        <w:tab/>
        <w:t>47 гишүүн оролцож, 34 гишүүн зөвшөөрч, 72.3 хувийн саналаар хуулиудын төсөл батлагдлаа.</w:t>
      </w:r>
    </w:p>
    <w:p>
      <w:pPr>
        <w:pStyle w:val="style0"/>
        <w:jc w:val="both"/>
      </w:pPr>
      <w:r>
        <w:rPr/>
      </w:r>
    </w:p>
    <w:p>
      <w:pPr>
        <w:pStyle w:val="style0"/>
        <w:jc w:val="both"/>
      </w:pPr>
      <w:r>
        <w:rPr>
          <w:lang w:val="mn-MN"/>
        </w:rPr>
        <w:tab/>
        <w:t>Дараагийн асуудал.</w:t>
      </w:r>
    </w:p>
    <w:p>
      <w:pPr>
        <w:pStyle w:val="style0"/>
        <w:jc w:val="both"/>
      </w:pPr>
      <w:r>
        <w:rPr/>
      </w:r>
    </w:p>
    <w:p>
      <w:pPr>
        <w:pStyle w:val="style0"/>
        <w:jc w:val="both"/>
      </w:pPr>
      <w:r>
        <w:rPr>
          <w:lang w:val="mn-MN"/>
        </w:rPr>
        <w:tab/>
      </w:r>
      <w:r>
        <w:rPr>
          <w:b/>
          <w:bCs/>
          <w:lang w:val="mn-MN"/>
        </w:rPr>
        <w:t xml:space="preserve">З.Энхболд: </w:t>
      </w:r>
      <w:r>
        <w:rPr>
          <w:lang w:val="mn-MN"/>
        </w:rPr>
        <w:t>-Нийтийн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төслийн хэлэлцэх эсэх асуудлыг эхэлье.</w:t>
      </w:r>
    </w:p>
    <w:p>
      <w:pPr>
        <w:pStyle w:val="style0"/>
        <w:jc w:val="both"/>
      </w:pPr>
      <w:r>
        <w:rPr/>
      </w:r>
    </w:p>
    <w:p>
      <w:pPr>
        <w:pStyle w:val="style0"/>
        <w:jc w:val="both"/>
      </w:pPr>
      <w:r>
        <w:rPr>
          <w:lang w:val="mn-MN"/>
        </w:rPr>
        <w:tab/>
        <w:t xml:space="preserve">Хууль санаачлагчийн илтгэлийг Улсын Их Хурлын гишүүн Баасанхүү танилцуулна. Индэрт урьж байна. </w:t>
      </w:r>
    </w:p>
    <w:p>
      <w:pPr>
        <w:pStyle w:val="style0"/>
        <w:jc w:val="both"/>
      </w:pPr>
      <w:r>
        <w:rPr/>
      </w:r>
    </w:p>
    <w:p>
      <w:pPr>
        <w:pStyle w:val="style0"/>
        <w:jc w:val="both"/>
      </w:pPr>
      <w:r>
        <w:rPr>
          <w:lang w:val="mn-MN"/>
        </w:rPr>
        <w:tab/>
      </w:r>
      <w:r>
        <w:rPr>
          <w:b/>
          <w:bCs/>
          <w:lang w:val="mn-MN"/>
        </w:rPr>
        <w:t>О.Баасанхүү:</w:t>
      </w:r>
      <w:r>
        <w:rPr>
          <w:lang w:val="mn-MN"/>
        </w:rPr>
        <w:t xml:space="preserve"> -Улсын Их Хурлын дарга, эрхэм гишүүд ээ,</w:t>
      </w:r>
    </w:p>
    <w:p>
      <w:pPr>
        <w:pStyle w:val="style0"/>
        <w:jc w:val="both"/>
      </w:pPr>
      <w:r>
        <w:rPr/>
      </w:r>
    </w:p>
    <w:p>
      <w:pPr>
        <w:pStyle w:val="style0"/>
        <w:jc w:val="both"/>
      </w:pPr>
      <w:r>
        <w:rPr>
          <w:lang w:val="mn-MN"/>
        </w:rPr>
        <w:tab/>
      </w:r>
      <w:bookmarkStart w:id="3" w:name="__DdeLink__1752_1266095941"/>
      <w:r>
        <w:rPr>
          <w:lang w:val="mn-MN"/>
        </w:rPr>
        <w:t>Монгол Улсын Их Хурлын гишүүн  О.Баасанхүү, Н.Батцэрэг, С.Бямбацогт, Х.Тэмүүжин нар 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төслийг санаачлан боловсруулж, Монгол Улсын Их Хуралд 2013 оны 1 дүгээр сарын 25-ны өдөр Улсын Их Хуралд өргөн мэдүүлсэн байна.</w:t>
      </w:r>
    </w:p>
    <w:p>
      <w:pPr>
        <w:pStyle w:val="style0"/>
        <w:jc w:val="both"/>
      </w:pPr>
      <w:bookmarkEnd w:id="3"/>
      <w:r>
        <w:rPr/>
      </w:r>
    </w:p>
    <w:p>
      <w:pPr>
        <w:pStyle w:val="style0"/>
        <w:jc w:val="both"/>
      </w:pPr>
      <w:r>
        <w:rPr>
          <w:lang w:val="mn-MN"/>
        </w:rPr>
        <w:tab/>
        <w:t xml:space="preserve">Уг хуулийн төслийг Үндэсний аюулгүй байдлын зөвлөлийн гишүүн байсан. Энэ нь юм уу тийм ээ. Уучлаарай. Байнгын хорооныхыг нь уншсан байна гэнэ ээ. </w:t>
      </w:r>
    </w:p>
    <w:p>
      <w:pPr>
        <w:pStyle w:val="style0"/>
        <w:jc w:val="both"/>
      </w:pPr>
      <w:r>
        <w:rPr/>
      </w:r>
    </w:p>
    <w:p>
      <w:pPr>
        <w:pStyle w:val="style0"/>
        <w:jc w:val="both"/>
      </w:pPr>
      <w:r>
        <w:rPr>
          <w:lang w:val="mn-MN"/>
        </w:rPr>
        <w:tab/>
        <w:t>Улсын Их Хурлын Нийтийн албанд нийтийн болон хувийн ашиг сонирхлыг зохицуулах, ашиг сонирхлын зөрчлөөс урьдчилан сэргийлэх тухай хуулийг 2012 оны 1 дүгээр сарын 19-ний өдөр баталж, нийтийн албан тушаалтны хувийн ашиг сонирхол болон хуулиар хүлээсэн албан үүрэг хоорондын зөрчлөөс урьдчилан сэргийлэх, ашиг сонирхлын зөрчлийг зохицуулах, хянах замаар нийтийн албаны үйл ажиллагааг нийтийн ашиг сонирхолд нийцүүлэх нөхцөлийг баталгаажуулж, төрийн албаны ил тод, итгэл даах байдлыг хангах эрх зүйн үндсийг бүрдүүлсэн билээ.</w:t>
      </w:r>
    </w:p>
    <w:p>
      <w:pPr>
        <w:pStyle w:val="style0"/>
        <w:jc w:val="both"/>
      </w:pPr>
      <w:r>
        <w:rPr/>
      </w:r>
    </w:p>
    <w:p>
      <w:pPr>
        <w:pStyle w:val="style0"/>
        <w:jc w:val="both"/>
      </w:pPr>
      <w:r>
        <w:rPr>
          <w:lang w:val="mn-MN"/>
        </w:rPr>
        <w:tab/>
        <w:t xml:space="preserve">Монгол Улс олон улсын хөгжлийн чиг хандлагад нийцүүлэн, нийтийн албаны ил тод байдлыг хангахад чиглэсэн хууль тогтоомжоо улам боловсронгуй болгож ирсээр байгаа боловч хуулийн хийдэл гарсаар байна. </w:t>
      </w:r>
    </w:p>
    <w:p>
      <w:pPr>
        <w:pStyle w:val="style0"/>
        <w:jc w:val="both"/>
      </w:pPr>
      <w:r>
        <w:rPr/>
      </w:r>
    </w:p>
    <w:p>
      <w:pPr>
        <w:pStyle w:val="style0"/>
        <w:jc w:val="both"/>
      </w:pPr>
      <w:r>
        <w:rPr>
          <w:lang w:val="mn-MN"/>
        </w:rPr>
        <w:tab/>
        <w:t>Иймд Улсын Их Хурлын гишүүн би нийт иргэн, улсын ашиг сонирхлыг эрхэмлэн баримталж, Монгол Улсын Үндсэн хуульд заасан бүрэн эрхийн хүрээнд хууль тогтоомжийг боловсронгуй болгох үүднээс 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төслийг санаачлан боловсрууллаа.</w:t>
      </w:r>
    </w:p>
    <w:p>
      <w:pPr>
        <w:pStyle w:val="style0"/>
        <w:jc w:val="both"/>
      </w:pPr>
      <w:r>
        <w:rPr/>
      </w:r>
    </w:p>
    <w:p>
      <w:pPr>
        <w:pStyle w:val="style0"/>
        <w:jc w:val="both"/>
      </w:pPr>
      <w:r>
        <w:rPr>
          <w:lang w:val="mn-MN"/>
        </w:rPr>
        <w:tab/>
        <w:t>Хуулийн төсөлд Үндэсний аюулгүй байдлын зөвлөлийн гишүүн албан тушаалаас чөлөөлөгдсөнөөс хойш гадаадын хөрөнгө оруулалттай аж ахуйн нэгжийн Төлөөлөн удирдах зөвлөл болон хяналтын зөвлөлд сонгогдох, томилогдох, гишүүн байхыг хориглохоор тусгав. Хуулийн төсөл батлагдсанаар нийтийн албаны үйл ажиллагааг нийтийн ашиг сонирхолд нийцүүлэх нөхцөлийг баталгаажуулах эрх зүйн орчинг бий болгоно гэж үзэж байна.</w:t>
      </w:r>
    </w:p>
    <w:p>
      <w:pPr>
        <w:pStyle w:val="style0"/>
        <w:jc w:val="both"/>
      </w:pPr>
      <w:r>
        <w:rPr/>
      </w:r>
    </w:p>
    <w:p>
      <w:pPr>
        <w:pStyle w:val="style0"/>
        <w:jc w:val="both"/>
      </w:pPr>
      <w:r>
        <w:rPr>
          <w:lang w:val="mn-MN"/>
        </w:rPr>
        <w:tab/>
        <w:t>Хуулийн төсөл нь Монгол Улсын Үндсэн хуультай нийцэж байгаа бөгөөд хуулийн төсөлтэй холбоотойгоор бусад хуульд нэмэлт, өөрчлөлт оруулах шаардлагагүй болно. Баярлалаа.</w:t>
      </w:r>
    </w:p>
    <w:p>
      <w:pPr>
        <w:pStyle w:val="style0"/>
        <w:jc w:val="both"/>
      </w:pPr>
      <w:r>
        <w:rPr/>
      </w:r>
    </w:p>
    <w:p>
      <w:pPr>
        <w:pStyle w:val="style0"/>
        <w:jc w:val="both"/>
      </w:pPr>
      <w:r>
        <w:rPr>
          <w:lang w:val="mn-MN"/>
        </w:rPr>
        <w:tab/>
      </w:r>
      <w:r>
        <w:rPr>
          <w:b/>
          <w:bCs/>
          <w:lang w:val="mn-MN"/>
        </w:rPr>
        <w:t>З.Энхболд:</w:t>
      </w:r>
      <w:r>
        <w:rPr>
          <w:lang w:val="mn-MN"/>
        </w:rPr>
        <w:t xml:space="preserve"> -Хуулийн төслийн талаарх Төрийн байгуулалтын байнгын хорооны санал, дүгнэлтийг Улсын Их Хурлын гишүүн Бурмаа танилцуулна. Индэрт урьж байна.</w:t>
      </w:r>
    </w:p>
    <w:p>
      <w:pPr>
        <w:pStyle w:val="style0"/>
        <w:jc w:val="both"/>
      </w:pPr>
      <w:r>
        <w:rPr/>
      </w:r>
    </w:p>
    <w:p>
      <w:pPr>
        <w:pStyle w:val="style0"/>
        <w:jc w:val="both"/>
      </w:pPr>
      <w:r>
        <w:rPr>
          <w:lang w:val="mn-MN"/>
        </w:rPr>
        <w:tab/>
      </w:r>
      <w:r>
        <w:rPr>
          <w:b/>
          <w:bCs/>
          <w:lang w:val="mn-MN"/>
        </w:rPr>
        <w:t>Р.Бурмаа:</w:t>
      </w:r>
      <w:r>
        <w:rPr>
          <w:lang w:val="mn-MN"/>
        </w:rPr>
        <w:t xml:space="preserve"> -Их Хурлын дарга, эрхэм гишүүд ээ,</w:t>
      </w:r>
    </w:p>
    <w:p>
      <w:pPr>
        <w:pStyle w:val="style0"/>
        <w:jc w:val="both"/>
      </w:pPr>
      <w:r>
        <w:rPr/>
      </w:r>
    </w:p>
    <w:p>
      <w:pPr>
        <w:pStyle w:val="style0"/>
        <w:jc w:val="both"/>
      </w:pPr>
      <w:r>
        <w:rPr>
          <w:lang w:val="mn-MN"/>
        </w:rPr>
        <w:tab/>
        <w:t>Монгол Улсын Их Хурлын гишүүн  О.Баасанхүү, Н.Батцэрэг, С.Бямбацогт, Х.Тэмүүжин нар 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төслийг санаачлан боловсруулж, Улсын Их Хуралд 2013 оны 1 дүгээр сарын 25-ны өдөр өргөн мэдүүлсэн байна.</w:t>
      </w:r>
    </w:p>
    <w:p>
      <w:pPr>
        <w:pStyle w:val="style0"/>
        <w:jc w:val="both"/>
      </w:pPr>
      <w:r>
        <w:rPr/>
      </w:r>
    </w:p>
    <w:p>
      <w:pPr>
        <w:pStyle w:val="style0"/>
        <w:jc w:val="both"/>
      </w:pPr>
      <w:r>
        <w:rPr>
          <w:lang w:val="mn-MN"/>
        </w:rPr>
        <w:tab/>
        <w:t>Уг хуулийн төслийг Үндэсний аюулгүй байдлын зөвлөлийн гишүүн байсан албан тушаалтан тухайн албан тушаалаасаа чөлөөлөгдсөнөөс хойш гадаадын хөрөнгө оруулалттай аж ахуйн нэгжийн төлөөлөн удирдах зөвлөл болон хяналтын зөвлөлд сонгогдох, томилогдох, гишүүн байхыг хориглосон хууль зүйн зохицуулалт бий болгох шаардлагатай гэсэн үндэслэлээр боловсруулжээ.</w:t>
      </w:r>
    </w:p>
    <w:p>
      <w:pPr>
        <w:pStyle w:val="style0"/>
        <w:jc w:val="both"/>
      </w:pPr>
      <w:r>
        <w:rPr/>
      </w:r>
    </w:p>
    <w:p>
      <w:pPr>
        <w:pStyle w:val="style0"/>
        <w:jc w:val="both"/>
      </w:pPr>
      <w:r>
        <w:rPr>
          <w:lang w:val="mn-MN"/>
        </w:rPr>
        <w:tab/>
        <w:t>Төрийн байгуулалтын байнгын хороо энэхүү хуулийн төслийг 2013 оны 11 дүгээр сарын 26-ны өдрийн хуралдаанаараа хэлэлцэх үед Улсын Их Хурлын гишүүн А.Бакей, Н.Батцэрэг, Су.Батболд нар хуулийн төсөлтэй холбогдуулан байр сууриа илэрхийлж, хориглох хугацаа 8 жил байгааг багасгах нь зүйтэй гэсэн санал хэлсэн болно.</w:t>
      </w:r>
    </w:p>
    <w:p>
      <w:pPr>
        <w:pStyle w:val="style0"/>
        <w:jc w:val="both"/>
      </w:pPr>
      <w:r>
        <w:rPr/>
      </w:r>
    </w:p>
    <w:p>
      <w:pPr>
        <w:pStyle w:val="style0"/>
        <w:jc w:val="both"/>
      </w:pPr>
      <w:r>
        <w:rPr>
          <w:lang w:val="mn-MN"/>
        </w:rPr>
        <w:tab/>
        <w:t>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төслийн хэлэлцэх эсэх асуудлыг Байнгын хорооны хуралдаанд оролцсон гишүүдийн олонх дэмжиж, Улсын Их Хурлын чуулганы нэгдсэн хуралдаанд оруулах нь зүйтэй гэж үзлээ.</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төслийн хэлэлцэх эсэх асуудлаар Төрийн байгуулалтын байнгын хорооноос гаргасан санал, дүгнэлтийг хэлэлцэн шийдвэрлэж өгөхийг хүсье.</w:t>
      </w:r>
    </w:p>
    <w:p>
      <w:pPr>
        <w:pStyle w:val="style0"/>
        <w:jc w:val="both"/>
      </w:pPr>
      <w:r>
        <w:rPr/>
      </w:r>
    </w:p>
    <w:p>
      <w:pPr>
        <w:pStyle w:val="style0"/>
        <w:jc w:val="both"/>
      </w:pPr>
      <w:r>
        <w:rPr>
          <w:lang w:val="mn-MN"/>
        </w:rPr>
        <w:tab/>
      </w:r>
      <w:r>
        <w:rPr>
          <w:b/>
          <w:bCs/>
          <w:lang w:val="mn-MN"/>
        </w:rPr>
        <w:t>З.Энхболд:</w:t>
      </w:r>
      <w:r>
        <w:rPr>
          <w:lang w:val="mn-MN"/>
        </w:rPr>
        <w:t xml:space="preserve"> -Хууль санаачлагчийн илтгэл болон Байнгын хорооны санал, дүгнэлттэй холбогдуулаад асуулттай гишүүд нэрээ өгье. Баярсайхан гишүүнээр асуулт тасаллаа. Уянга гишүүн асууя.</w:t>
      </w:r>
    </w:p>
    <w:p>
      <w:pPr>
        <w:pStyle w:val="style0"/>
        <w:jc w:val="both"/>
      </w:pPr>
      <w:r>
        <w:rPr/>
      </w:r>
    </w:p>
    <w:p>
      <w:pPr>
        <w:pStyle w:val="style0"/>
        <w:jc w:val="both"/>
      </w:pPr>
      <w:r>
        <w:rPr>
          <w:lang w:val="mn-MN"/>
        </w:rPr>
        <w:tab/>
      </w:r>
      <w:r>
        <w:rPr>
          <w:b/>
          <w:bCs/>
          <w:lang w:val="mn-MN"/>
        </w:rPr>
        <w:t>Г.Уянга:</w:t>
      </w:r>
      <w:r>
        <w:rPr>
          <w:lang w:val="mn-MN"/>
        </w:rPr>
        <w:t xml:space="preserve"> -Өнгөрсөн би саяхан бас иймэрхүү агуулгатай хуулийн төсөл санаачлаад, Аюулгүй байдал, гадаад бодлогын байнгын хороогоор ороод, Байнгын хороон дээр унаад, унасан санал нь Их Хурал дээр босч ирээд ингээд ажлын хэсэг байгуулагдсан. Батчимэг гишүүнээр ахлуулсан ажлын хэсэг ахлаад явж байгаа юм. </w:t>
      </w:r>
    </w:p>
    <w:p>
      <w:pPr>
        <w:pStyle w:val="style0"/>
        <w:jc w:val="both"/>
      </w:pPr>
      <w:r>
        <w:rPr/>
      </w:r>
    </w:p>
    <w:p>
      <w:pPr>
        <w:pStyle w:val="style0"/>
        <w:jc w:val="both"/>
      </w:pPr>
      <w:r>
        <w:rPr>
          <w:lang w:val="mn-MN"/>
        </w:rPr>
        <w:tab/>
        <w:t>Ерөнхийдөө агуулга, агаар нэг байх юм. Тэгээд миний тэр хууль одоо яагаад ажлын хэсэг нь ажиллахгүй байна. Тэгээд агуулга агаар нэг энэ хуулиудыг хэлэлцдэг хууль, дүрэм журам нь ямар байдаг юм бэ.</w:t>
      </w:r>
    </w:p>
    <w:p>
      <w:pPr>
        <w:pStyle w:val="style0"/>
        <w:jc w:val="both"/>
      </w:pPr>
      <w:r>
        <w:rPr/>
      </w:r>
    </w:p>
    <w:p>
      <w:pPr>
        <w:pStyle w:val="style0"/>
        <w:jc w:val="both"/>
      </w:pPr>
      <w:r>
        <w:rPr>
          <w:lang w:val="mn-MN"/>
        </w:rPr>
        <w:tab/>
        <w:t xml:space="preserve"> Ингээд бүгдээрээ адилхан санаа оруулчихвал, адилхан хууль, адилхан агуулгатай юмыг ингээд хэлэлцээд яваад байх юм уу. Одоо энэний дараа миний хуулийн төслийн ажлын хэсэг ажиллаад, хэлэлцээд, чуулганаар асуудал орж ирэхээр тэрэнд яаж хандах ёстой юм бэ. Ийм юм батлагдчихсан.</w:t>
      </w:r>
    </w:p>
    <w:p>
      <w:pPr>
        <w:pStyle w:val="style0"/>
        <w:jc w:val="both"/>
      </w:pPr>
      <w:r>
        <w:rPr/>
      </w:r>
    </w:p>
    <w:p>
      <w:pPr>
        <w:pStyle w:val="style0"/>
        <w:jc w:val="both"/>
      </w:pPr>
      <w:r>
        <w:rPr>
          <w:lang w:val="mn-MN"/>
        </w:rPr>
        <w:tab/>
        <w:t>Тийм учраас одоо ингээд энийг чинь хэлэлцэхгүй цааш нь ингээд хав дарна гээд ингэдэг юм уу. Энийг яаж хуулиар зохицуулсан байдаг юм. Ер нь энэ зохицуулалтыг яах ёстой юм бэ даргаа, энийг хэн хариулах вэ. Төрийн байгуулалтын байнгын хороо юу бодвол.</w:t>
      </w:r>
    </w:p>
    <w:p>
      <w:pPr>
        <w:pStyle w:val="style0"/>
        <w:jc w:val="both"/>
      </w:pPr>
      <w:r>
        <w:rPr/>
      </w:r>
    </w:p>
    <w:p>
      <w:pPr>
        <w:pStyle w:val="style0"/>
        <w:jc w:val="both"/>
      </w:pPr>
      <w:r>
        <w:rPr>
          <w:b/>
          <w:bCs/>
          <w:lang w:val="mn-MN"/>
        </w:rPr>
        <w:tab/>
        <w:t>З.Энхболд:</w:t>
      </w:r>
      <w:r>
        <w:rPr>
          <w:lang w:val="mn-MN"/>
        </w:rPr>
        <w:t xml:space="preserve"> -Бакей гишүүн хариулъя.</w:t>
      </w:r>
    </w:p>
    <w:p>
      <w:pPr>
        <w:pStyle w:val="style0"/>
        <w:jc w:val="both"/>
      </w:pPr>
      <w:r>
        <w:rPr/>
      </w:r>
    </w:p>
    <w:p>
      <w:pPr>
        <w:pStyle w:val="style0"/>
        <w:jc w:val="both"/>
      </w:pPr>
      <w:r>
        <w:rPr>
          <w:b/>
          <w:bCs/>
          <w:lang w:val="mn-MN"/>
        </w:rPr>
        <w:tab/>
        <w:t>А.Бакей:</w:t>
      </w:r>
      <w:r>
        <w:rPr>
          <w:lang w:val="mn-MN"/>
        </w:rPr>
        <w:t xml:space="preserve"> -За энэ нийтийн албанд нийтийн болон хувийн ашиг сонирхлыг зохицуулах, нийтийн ашиг сонирхлын зөрчлөөс урьдчилан сэргийлэх тухай хуульд нэмэлт, өөрчлөлт оруулах асуудлаар Баасанхүү гишүүн, мөн одоо Батзандан гишүүн тус тусдаа хоёр ч хуулийн төслийг өргөн мэдүүлээд, за энийг бол Төрийн байгуулалтын байнгын хороогоор нэг удаагийн, нэг өдрийн хуралд хамтатгаад хэлэлцсэн байгаа. </w:t>
      </w:r>
    </w:p>
    <w:p>
      <w:pPr>
        <w:pStyle w:val="style0"/>
        <w:jc w:val="both"/>
      </w:pPr>
      <w:r>
        <w:rPr/>
      </w:r>
    </w:p>
    <w:p>
      <w:pPr>
        <w:pStyle w:val="style0"/>
        <w:jc w:val="both"/>
      </w:pPr>
      <w:r>
        <w:rPr>
          <w:lang w:val="mn-MN"/>
        </w:rPr>
        <w:tab/>
        <w:t xml:space="preserve">Уянга гишүүний одоо өргөн мэдүүлсэн хуулийн төслийн талаар манай Байнгын хороонд албан ёсоор хуваарилагдаж, ажлын төлөвлөгөөнд орж ирсэн тийм асуудал байхгүй байна. Тэгэхдээ хэрвээ одоо ингээд тодорхой хуулийн төслүүд хоорондоо уялдаа холбоотой, за ер нь тийм асуудал гарвал холбогдох Байнгын хороод хамтарч хуралдах бас асуудал байгаа. </w:t>
      </w:r>
    </w:p>
    <w:p>
      <w:pPr>
        <w:pStyle w:val="style0"/>
        <w:jc w:val="both"/>
      </w:pPr>
      <w:r>
        <w:rPr/>
      </w:r>
    </w:p>
    <w:p>
      <w:pPr>
        <w:pStyle w:val="style0"/>
        <w:jc w:val="both"/>
      </w:pPr>
      <w:r>
        <w:rPr>
          <w:lang w:val="mn-MN"/>
        </w:rPr>
        <w:tab/>
        <w:t>Тухайн одоо 2 Байнгын хорооны эрхлэх асуудлын чиг үүрэгт багтах асуудал байвал хамтарч хуралдах. Төслийг бас төсөл санаачлагчдын саналыг үндэслэж нэгтгэж хэлэлцэх тийм хуулийн зохицуулалт байгаа.</w:t>
      </w:r>
    </w:p>
    <w:p>
      <w:pPr>
        <w:pStyle w:val="style0"/>
        <w:jc w:val="both"/>
      </w:pPr>
      <w:r>
        <w:rPr/>
      </w:r>
    </w:p>
    <w:p>
      <w:pPr>
        <w:pStyle w:val="style0"/>
        <w:jc w:val="both"/>
      </w:pPr>
      <w:r>
        <w:rPr>
          <w:b/>
          <w:bCs/>
          <w:lang w:val="mn-MN"/>
        </w:rPr>
        <w:tab/>
        <w:t>З.Энхболд:</w:t>
      </w:r>
      <w:r>
        <w:rPr>
          <w:lang w:val="mn-MN"/>
        </w:rPr>
        <w:t xml:space="preserve"> -Уянга гишүүн тодруулъя.</w:t>
      </w:r>
    </w:p>
    <w:p>
      <w:pPr>
        <w:pStyle w:val="style0"/>
        <w:jc w:val="both"/>
      </w:pPr>
      <w:r>
        <w:rPr/>
      </w:r>
    </w:p>
    <w:p>
      <w:pPr>
        <w:pStyle w:val="style0"/>
        <w:jc w:val="both"/>
      </w:pPr>
      <w:r>
        <w:rPr>
          <w:lang w:val="mn-MN"/>
        </w:rPr>
        <w:tab/>
      </w:r>
      <w:r>
        <w:rPr>
          <w:b/>
          <w:bCs/>
          <w:lang w:val="mn-MN"/>
        </w:rPr>
        <w:t>Г.Уянга:</w:t>
      </w:r>
      <w:r>
        <w:rPr>
          <w:lang w:val="mn-MN"/>
        </w:rPr>
        <w:t xml:space="preserve"> -Тэгэхээр одоо яана гэсэн үг вэ. Миний санаачилсан хууль бол Үндэсний аюулгүй байдлын зөвлөлийн тухай хуульд нэмэлт, өөрчлөлт оруулаад, аюулгүйн зөвлөлийн гишүүн байсан хүмүүсийг албан үүргээ гүйцэтгэж дууссаны дараа тодорхой хэмжээгээр бас эрхийг нь хязгаарлах тийм заалтууд байгаа л даа. Заалт нь бол яг адилхан байна. Жишээлбэл, гадаадын хөрөнгө оруулалттай компанид зөвлөхөөр ажиллах, Төлөөлөн удирдах зөвлөлд сонгогдох гээд агуулга бол нэг байна л даа. Яг нэг байна.</w:t>
      </w:r>
    </w:p>
    <w:p>
      <w:pPr>
        <w:pStyle w:val="style0"/>
        <w:jc w:val="both"/>
      </w:pPr>
      <w:r>
        <w:rPr/>
      </w:r>
    </w:p>
    <w:p>
      <w:pPr>
        <w:pStyle w:val="style0"/>
        <w:jc w:val="both"/>
      </w:pPr>
      <w:r>
        <w:rPr>
          <w:lang w:val="mn-MN"/>
        </w:rPr>
        <w:tab/>
        <w:t>Аюулгүй байдал, гадаад бодлогын байнгын хороогоор хэлэлцсэн байгаа. Гэтэл энэ Төрийн байгуулалтын байнгын хороогоор ингэдэг юм байна. Ер нь хэлэлцэж байгаа чуулганаар хэлэлцэж байгаа энэ хуулиуд чинь агуулга нь ямар байна, алиныг нь нэгтгэх юм байна, яаж задрах юм байна гэдгийг нь ингээд тийм систем энд ажилладаг гэж би бодоод байгаа байхгүй юу.</w:t>
      </w:r>
    </w:p>
    <w:p>
      <w:pPr>
        <w:pStyle w:val="style0"/>
        <w:jc w:val="both"/>
      </w:pPr>
      <w:r>
        <w:rPr/>
      </w:r>
    </w:p>
    <w:p>
      <w:pPr>
        <w:pStyle w:val="style0"/>
        <w:jc w:val="both"/>
      </w:pPr>
      <w:r>
        <w:rPr>
          <w:lang w:val="mn-MN"/>
        </w:rPr>
        <w:tab/>
        <w:t>Одоо тэгээд яг тухайлбал миний санаачилж байгаа хуулийн төсөл дээр ямар процесс явах ёстой юм бэ. Ажлын хэсэг байгуулагдчихсан ажиллаад явж байгаа Батчимэг гишүүнээр ахлуулсан. Тэгээд энд тодорхой хариулт хэрэгтэй байна. Энэ хуулийн төслийг батлагддаг юмаа гэхэд миний хуулийн төсөлд яаж хандах ёстой болж байна. Тэр бол аюулгүйн зөвлөлийн хууль, Аюулгүй байдал, гадаад бодлогын байнгын хороогоор орсон. Тэгэхээр зохицуулалтаа энд яаж хийдэг юм бэ, одоо яах ёстой вэ гэдэг дээр тодорхой хариулт авмаар байна.</w:t>
      </w:r>
    </w:p>
    <w:p>
      <w:pPr>
        <w:pStyle w:val="style0"/>
        <w:jc w:val="both"/>
      </w:pPr>
      <w:r>
        <w:rPr/>
      </w:r>
    </w:p>
    <w:p>
      <w:pPr>
        <w:pStyle w:val="style0"/>
        <w:jc w:val="both"/>
      </w:pPr>
      <w:r>
        <w:rPr>
          <w:lang w:val="mn-MN"/>
        </w:rPr>
        <w:tab/>
      </w:r>
      <w:r>
        <w:rPr>
          <w:b/>
          <w:bCs/>
          <w:lang w:val="mn-MN"/>
        </w:rPr>
        <w:t>З.Энхболд:</w:t>
      </w:r>
      <w:r>
        <w:rPr>
          <w:lang w:val="mn-MN"/>
        </w:rPr>
        <w:t xml:space="preserve"> -Бакей гишүүн.</w:t>
      </w:r>
    </w:p>
    <w:p>
      <w:pPr>
        <w:pStyle w:val="style0"/>
        <w:jc w:val="both"/>
      </w:pPr>
      <w:r>
        <w:rPr/>
      </w:r>
    </w:p>
    <w:p>
      <w:pPr>
        <w:pStyle w:val="style0"/>
        <w:jc w:val="both"/>
      </w:pPr>
      <w:r>
        <w:rPr>
          <w:lang w:val="mn-MN"/>
        </w:rPr>
        <w:tab/>
      </w:r>
      <w:r>
        <w:rPr>
          <w:b/>
          <w:bCs/>
          <w:lang w:val="mn-MN"/>
        </w:rPr>
        <w:t>А.Бакей:</w:t>
      </w:r>
      <w:r>
        <w:rPr>
          <w:lang w:val="mn-MN"/>
        </w:rPr>
        <w:t xml:space="preserve"> -Таны өргөн мэдүүлсэн хууль хэлэлцэх эсэх нь одоо холбогдох Байнгын хороогоор, жишээлбэл одоо Аюулгүй байдлын байнгын хороо магадгүй Төрийн байгуулалтын байнгын хороогоор хэлэлцэх эсэх нь шийдэгдээд, тэгээд Улсын Их Хурлын нэгдсэн чуулганд орсны дараа энэ одоо зохицуулалт нь тун ойролцоо байвал нэгтгэж, анхны хэлэлцүүлгийн шатандаа нэгтгэж одоо энэ хоёр төслийг хэлэлцээд хамтатгаад хэлэлцээд явж болно.</w:t>
      </w:r>
    </w:p>
    <w:p>
      <w:pPr>
        <w:pStyle w:val="style0"/>
        <w:jc w:val="both"/>
      </w:pPr>
      <w:r>
        <w:rPr/>
      </w:r>
    </w:p>
    <w:p>
      <w:pPr>
        <w:pStyle w:val="style0"/>
        <w:jc w:val="both"/>
      </w:pPr>
      <w:r>
        <w:rPr>
          <w:lang w:val="mn-MN"/>
        </w:rPr>
        <w:tab/>
      </w:r>
      <w:r>
        <w:rPr>
          <w:b/>
          <w:bCs/>
          <w:lang w:val="mn-MN"/>
        </w:rPr>
        <w:t xml:space="preserve">З.Энхболд: </w:t>
      </w:r>
      <w:r>
        <w:rPr>
          <w:lang w:val="mn-MN"/>
        </w:rPr>
        <w:t>-Хаянхярваа гишүүн.</w:t>
      </w:r>
    </w:p>
    <w:p>
      <w:pPr>
        <w:pStyle w:val="style0"/>
        <w:jc w:val="both"/>
      </w:pPr>
      <w:r>
        <w:rPr/>
      </w:r>
    </w:p>
    <w:p>
      <w:pPr>
        <w:pStyle w:val="style0"/>
        <w:jc w:val="both"/>
      </w:pPr>
      <w:r>
        <w:rPr>
          <w:b/>
          <w:bCs/>
          <w:lang w:val="mn-MN"/>
        </w:rPr>
        <w:tab/>
        <w:t>Д.Хаянхярваа:</w:t>
      </w:r>
      <w:r>
        <w:rPr>
          <w:lang w:val="mn-MN"/>
        </w:rPr>
        <w:t xml:space="preserve"> -Зүгээр надад нэг ийм товчхон асуулт байна. Тэгэхээр энэ Үндэсний аюулгүй байдлын зөвлөлд гишүүнээр ажиллаж байсан хүмүүсүүдийг 8 жилийн хугацаанд гэж байгаа юм л даа. Гадаадын хөрөнгө оруулалттай аж ахуйн нэгжийн Төлөөлөн удирдах зөвлөл болон хяналтын зөвлөлд 8 жилийн хугацаанд томилогдох, бүр гишүүн байхыг нь хориглоно гэж. </w:t>
      </w:r>
    </w:p>
    <w:p>
      <w:pPr>
        <w:pStyle w:val="style0"/>
        <w:jc w:val="both"/>
      </w:pPr>
      <w:r>
        <w:rPr/>
      </w:r>
    </w:p>
    <w:p>
      <w:pPr>
        <w:pStyle w:val="style0"/>
        <w:jc w:val="both"/>
      </w:pPr>
      <w:r>
        <w:rPr>
          <w:lang w:val="mn-MN"/>
        </w:rPr>
        <w:tab/>
        <w:t>Тэгэхээр бол яах вэ тэр одоо хяналтын зөвлөл буюу Удирдах зөвлөлд нь эдгээр хүмүүсүүдийг яах вэ гишүүн байхыг нь хориглодог байж, оруулахыг хориглодог байж. Бүр гишүүн байхыг хориглоно гэдэг нь бол одоо ямар санаатай юм бол оо. Тэрийг нэгдүгээрт тодруулах гэсэн юм.</w:t>
      </w:r>
    </w:p>
    <w:p>
      <w:pPr>
        <w:pStyle w:val="style0"/>
        <w:jc w:val="both"/>
      </w:pPr>
      <w:r>
        <w:rPr/>
      </w:r>
    </w:p>
    <w:p>
      <w:pPr>
        <w:pStyle w:val="style0"/>
        <w:jc w:val="both"/>
      </w:pPr>
      <w:r>
        <w:rPr>
          <w:lang w:val="mn-MN"/>
        </w:rPr>
        <w:tab/>
        <w:t>Хоёрдугаарт нь бол нэг ийм юм асуух гэсэн юм л даа. Яахав зүгээр одоо ингээд төрийн өндөр албан тушаалд ажиллаж байсан эдгээр хүмүүсүүдийн маань манай одоо хангамж гэж ер нь ямар юм байдаг билээ. Үнэхээр одоо энэ хүмүүсүүд чинь ингээд төрийн хамгаалалтад байж байгаад хуулиар ингээд янз бүрийн байдлаар өөрсдөө бас нэг цаашдаа энэ чинь амьдрах, ажиллах юм нь ингээд бүх юмыг нь хуулиар хориглоод байвал энэ хүмүүсүүдийн чинь бас тодорхой хэмжээнд төрөөс ер нь бас боломжийн түвшинд амьдрах тэр бололцоо буюу баталгаагий нь бас хангаж өгөх тухай шаардлага бол байх ёстой байдаг болов уу гэж би бас ингэж бодох юм.</w:t>
      </w:r>
    </w:p>
    <w:p>
      <w:pPr>
        <w:pStyle w:val="style0"/>
        <w:jc w:val="both"/>
      </w:pPr>
      <w:r>
        <w:rPr/>
      </w:r>
    </w:p>
    <w:p>
      <w:pPr>
        <w:pStyle w:val="style0"/>
        <w:jc w:val="both"/>
      </w:pPr>
      <w:r>
        <w:rPr>
          <w:lang w:val="mn-MN"/>
        </w:rPr>
        <w:tab/>
        <w:t>Тийм чиглэлийн юм чинь одоо манайд би мэдэхгүй байна. Тийм мөрдөгддөг юм байдаг уу гэсэн ийм хоёрхон асуулт байна.</w:t>
      </w:r>
    </w:p>
    <w:p>
      <w:pPr>
        <w:pStyle w:val="style0"/>
        <w:jc w:val="both"/>
      </w:pPr>
      <w:r>
        <w:rPr/>
      </w:r>
    </w:p>
    <w:p>
      <w:pPr>
        <w:pStyle w:val="style0"/>
        <w:jc w:val="both"/>
      </w:pPr>
      <w:r>
        <w:rPr>
          <w:lang w:val="mn-MN"/>
        </w:rPr>
        <w:tab/>
      </w:r>
      <w:r>
        <w:rPr>
          <w:b/>
          <w:bCs/>
          <w:lang w:val="mn-MN"/>
        </w:rPr>
        <w:t>З.Энхболд:</w:t>
      </w:r>
      <w:r>
        <w:rPr>
          <w:lang w:val="mn-MN"/>
        </w:rPr>
        <w:t xml:space="preserve"> -Хууль санаачлагч Баасанхүү гишүүн хариулъя.</w:t>
      </w:r>
    </w:p>
    <w:p>
      <w:pPr>
        <w:pStyle w:val="style0"/>
        <w:jc w:val="both"/>
      </w:pPr>
      <w:r>
        <w:rPr/>
      </w:r>
    </w:p>
    <w:p>
      <w:pPr>
        <w:pStyle w:val="style0"/>
        <w:jc w:val="both"/>
      </w:pPr>
      <w:r>
        <w:rPr>
          <w:lang w:val="mn-MN"/>
        </w:rPr>
        <w:tab/>
      </w:r>
      <w:r>
        <w:rPr>
          <w:b/>
          <w:bCs/>
          <w:lang w:val="mn-MN"/>
        </w:rPr>
        <w:t>О.Баасанхүү:</w:t>
      </w:r>
      <w:r>
        <w:rPr>
          <w:lang w:val="mn-MN"/>
        </w:rPr>
        <w:t xml:space="preserve"> -Баярлалаа асуулт асуусанд. Тэгэхээр 8 гэдэг зүйл дээр бол бид нарын хувьд бараг 4 гэдэгтэй адилхан гэж ойлгоорой гэж хүсэж байгаа. Яагаад вэ гэх юм бол Үндэсний аюулгүй байдлын зөвлөлийн гишүүн байсан хүн бол хуулиараа 4 жил төрийн хамгаалалтад байдаг. </w:t>
      </w:r>
    </w:p>
    <w:p>
      <w:pPr>
        <w:pStyle w:val="style0"/>
        <w:jc w:val="both"/>
      </w:pPr>
      <w:r>
        <w:rPr/>
      </w:r>
    </w:p>
    <w:p>
      <w:pPr>
        <w:pStyle w:val="style0"/>
        <w:jc w:val="both"/>
      </w:pPr>
      <w:r>
        <w:rPr>
          <w:lang w:val="mn-MN"/>
        </w:rPr>
        <w:tab/>
        <w:t>Тэгэхээр төрийн хамгаалалтад байгаа 4 жилийн хугацаанд бол үндсэндээ төрөө бол гол одоо юу гэдэг юм нууцаа хамгаалаад явах боломжтой. Үлдсэн дараагийн нөгөө хамгаалалтгүй байх 4 жилийн хугацаанд энэ асуудал дээр ерөнхийдөө тодорхой хэмжээгээр зайлшгүй ийм хуулиар хязгаар хийж өгье гэж үзэж байгаа юм.</w:t>
      </w:r>
    </w:p>
    <w:p>
      <w:pPr>
        <w:pStyle w:val="style0"/>
        <w:jc w:val="both"/>
      </w:pPr>
      <w:r>
        <w:rPr/>
      </w:r>
    </w:p>
    <w:p>
      <w:pPr>
        <w:pStyle w:val="style0"/>
        <w:jc w:val="both"/>
      </w:pPr>
      <w:r>
        <w:rPr>
          <w:lang w:val="mn-MN"/>
        </w:rPr>
        <w:tab/>
        <w:t>Өөрөөр хэлэх юм бол төрийн нууц маань үндсэндээ хэдийгээр тодорхой нууцууд насан туршдаа хамгаалагддаг ч гэсэн тодорхой нууцууд бол цаг хугацааны байдлаар хуучирдаг. Тэгэхээр хуучрах бололцоогоор нь ингэж оруулсан юмаа гэж.</w:t>
      </w:r>
    </w:p>
    <w:p>
      <w:pPr>
        <w:pStyle w:val="style0"/>
        <w:jc w:val="both"/>
      </w:pPr>
      <w:r>
        <w:rPr>
          <w:lang w:val="mn-MN"/>
        </w:rPr>
        <w:tab/>
      </w:r>
    </w:p>
    <w:p>
      <w:pPr>
        <w:pStyle w:val="style0"/>
        <w:jc w:val="both"/>
      </w:pPr>
      <w:r>
        <w:rPr>
          <w:lang w:val="mn-MN"/>
        </w:rPr>
        <w:tab/>
        <w:t>Хоёрдугаарт нь бол гадаадын компаний хувьд л яригдаж байгаа болохоос энэ бол дотоодын компанид бол тодорхой одоо юу гэдэг юм хориг зааг байхгүй байгаа учраас шууд үйл ажиллагаа явуулахад нь хязгаарласан зүйл байхгүй ээ. Яагаад гэвэл энэ бол Монгол Улсыг төлөөлж явж байсан төрийн өндөр дээд албан тушаалтан, тэр битгий хэл төрийн тэргүүн байгаа учраас энэ бүгдийг бол ингэж зохицуулсан юмаа. Баярлалаа.</w:t>
      </w:r>
    </w:p>
    <w:p>
      <w:pPr>
        <w:pStyle w:val="style0"/>
        <w:jc w:val="both"/>
      </w:pPr>
      <w:r>
        <w:rPr/>
      </w:r>
    </w:p>
    <w:p>
      <w:pPr>
        <w:pStyle w:val="style0"/>
        <w:jc w:val="both"/>
      </w:pPr>
      <w:r>
        <w:rPr>
          <w:lang w:val="mn-MN"/>
        </w:rPr>
        <w:tab/>
      </w:r>
      <w:r>
        <w:rPr>
          <w:b/>
          <w:bCs/>
          <w:lang w:val="mn-MN"/>
        </w:rPr>
        <w:t>З.Энхболд:</w:t>
      </w:r>
      <w:r>
        <w:rPr>
          <w:lang w:val="mn-MN"/>
        </w:rPr>
        <w:t xml:space="preserve"> -Батболд гишүүн.</w:t>
      </w:r>
    </w:p>
    <w:p>
      <w:pPr>
        <w:pStyle w:val="style0"/>
        <w:jc w:val="both"/>
      </w:pPr>
      <w:r>
        <w:rPr/>
      </w:r>
    </w:p>
    <w:p>
      <w:pPr>
        <w:pStyle w:val="style0"/>
        <w:jc w:val="both"/>
      </w:pPr>
      <w:r>
        <w:rPr>
          <w:lang w:val="mn-MN"/>
        </w:rPr>
        <w:tab/>
      </w:r>
      <w:r>
        <w:rPr>
          <w:b/>
          <w:bCs/>
          <w:lang w:val="mn-MN"/>
        </w:rPr>
        <w:t>Су.Батболд:</w:t>
      </w:r>
      <w:r>
        <w:rPr>
          <w:lang w:val="mn-MN"/>
        </w:rPr>
        <w:t xml:space="preserve"> -Би бас Байнгын хороон дээр асууж байсан юмаа. Ер нь яах вэ сүүлийн үед энэ төрийн өндөр албан тушаалтан, тэгээд төрийн захиргааны албан тушаалтнуудыг хязгаарлах заалттай тийм хуулийн төслүүд олноор санаачлагдаж байна л даа. Энэ магадгүй нийгмийн сэтгэл зүйгээ дагасан тийм нэг юм яваад байх шиг байна.</w:t>
      </w:r>
    </w:p>
    <w:p>
      <w:pPr>
        <w:pStyle w:val="style0"/>
        <w:jc w:val="both"/>
      </w:pPr>
      <w:r>
        <w:rPr/>
      </w:r>
    </w:p>
    <w:p>
      <w:pPr>
        <w:pStyle w:val="style0"/>
        <w:jc w:val="both"/>
      </w:pPr>
      <w:r>
        <w:rPr>
          <w:lang w:val="mn-MN"/>
        </w:rPr>
        <w:tab/>
        <w:t xml:space="preserve">Тэгээд бид нар өөрсдөө энэ чинь насаараа төрийн алба хашиж байна, бид нар өөрсдөө төрийн өндөр албан тушаал хашиж байна. Энэ улсуудыг нийгмийн зүгээс хандаж байгаа сэтгэл зүйг өөрчлөх чиглэлээс нь бас хандах ёстой юм уу гэсэн тийм бодол байгааг юуны өмнө бас хэлчихье гэж бодож байна. Тэгээд ер нь бол энэ за яах вэ энэ Үндэсний аюулгүй байдлын зөвлөлийн гишүүн гэдэг чинь нөгөө 3 хүний тухай л ярьж байна шүү дээ. </w:t>
      </w:r>
    </w:p>
    <w:p>
      <w:pPr>
        <w:pStyle w:val="style0"/>
        <w:jc w:val="both"/>
      </w:pPr>
      <w:r>
        <w:rPr/>
      </w:r>
    </w:p>
    <w:p>
      <w:pPr>
        <w:pStyle w:val="style0"/>
        <w:jc w:val="both"/>
      </w:pPr>
      <w:r>
        <w:rPr>
          <w:lang w:val="mn-MN"/>
        </w:rPr>
        <w:tab/>
        <w:t xml:space="preserve">Ер нь бол тэгээд бид нар анхнаасаа энэ хүмүүсийг чинь сонгохдоо бол монголын ард түмэн бүгдээрээ ярьж байгаад одоо шударга юм, эх орноо худалдчихгүй юм. Зөв зүйтэй юм хийчхээр юм байна лээ. Хүний ноён нурууны хувьд сайн хүн юмаа гээд сонгож томилсон байж таараа шүү дээ. Тэгээд ажил албан тушаал өгснийх нь дараа энэ нөхөр ер нь яаж ч мэдэх нөхөр байна аа. Юу ч хийж болохгүй шүү. Энийг цагдах ёстой, хардах ёстой гэсэн байдлаар хандаж байгаа нь одоо хир зүйтэй юм бэ гэдгийг би нэгдүгээрт асуумаар байгаа юм. </w:t>
      </w:r>
    </w:p>
    <w:p>
      <w:pPr>
        <w:pStyle w:val="style0"/>
        <w:jc w:val="both"/>
      </w:pPr>
      <w:r>
        <w:rPr/>
      </w:r>
    </w:p>
    <w:p>
      <w:pPr>
        <w:pStyle w:val="style0"/>
        <w:jc w:val="both"/>
      </w:pPr>
      <w:r>
        <w:rPr>
          <w:lang w:val="mn-MN"/>
        </w:rPr>
        <w:tab/>
        <w:t xml:space="preserve">Хоёрдугаарт, бид нар энэ төрийн өндөр албан тушаал хашиж байгаа улсуудыг жишээлэх юм бол хир зэрэг одоо хангамж цалинд байлгаж байгаа юм бэ гэдгийг бодох учиртай. Ялангуяа энэ төрийн албан тушаал хашиж байгаа улсууддаа бид нар хир зэрэг хангамж халамжид байлгах ёстой юм. Өөрсдийнхөө цалин мөнгөний  тухай ярихыг хүсдэггүй, ярихаар нь элэг доог хийдэг, доромжилдог, тийм цаг үед амьдарч байна шүү дээ. </w:t>
      </w:r>
    </w:p>
    <w:p>
      <w:pPr>
        <w:pStyle w:val="style0"/>
        <w:jc w:val="both"/>
      </w:pPr>
      <w:r>
        <w:rPr/>
      </w:r>
    </w:p>
    <w:p>
      <w:pPr>
        <w:pStyle w:val="style0"/>
        <w:jc w:val="both"/>
      </w:pPr>
      <w:r>
        <w:rPr>
          <w:lang w:val="mn-MN"/>
        </w:rPr>
        <w:tab/>
        <w:t xml:space="preserve">Тэгээд ийм үед энэ улсуудыг одоо ингээд за чи төрийн өндөр албан тушаал хашиж байсан, чи ер нь итгэлгүй нөхөр, гараад улсын нууцын юмыг гаднын компаний нөхдүүдэд залилаад худалдаад идчих учраас чамайг 8 жилийн хугацаанд ерөөсөө юунд ч ажиллаж болохгүй ээ гэсэн байдлаар хандаж байгаа нь бол хир зэрэг зөв зүйтэй юм болоо гэж би хууль санаачлагчаас асуумаар байгаа юм. </w:t>
      </w:r>
    </w:p>
    <w:p>
      <w:pPr>
        <w:pStyle w:val="style0"/>
        <w:jc w:val="both"/>
      </w:pPr>
      <w:r>
        <w:rPr/>
      </w:r>
    </w:p>
    <w:p>
      <w:pPr>
        <w:pStyle w:val="style0"/>
        <w:jc w:val="both"/>
      </w:pPr>
      <w:r>
        <w:rPr>
          <w:lang w:val="mn-MN"/>
        </w:rPr>
        <w:tab/>
        <w:t>Уянга гишүүний хувьд үнэхээр тийм л дээ. Бас яг ийм утга агуулгатай хууль орж ирээд буцсан билүү, хэлэлцүүлэхийг нь хойшлуулчихсан билүү. Тэгвэл энийг нийлүүлж байгаад хэлэлцэх асуудал дээр хууль санаачлагч юу гэж бодож байгаа юм бэ гээд.</w:t>
      </w:r>
    </w:p>
    <w:p>
      <w:pPr>
        <w:pStyle w:val="style0"/>
        <w:jc w:val="both"/>
      </w:pPr>
      <w:r>
        <w:rPr/>
      </w:r>
    </w:p>
    <w:p>
      <w:pPr>
        <w:pStyle w:val="style0"/>
        <w:jc w:val="both"/>
      </w:pPr>
      <w:r>
        <w:rPr>
          <w:lang w:val="mn-MN"/>
        </w:rPr>
        <w:tab/>
        <w:t xml:space="preserve">Тэгээд би санал хэлдэг байх аа. Санал дээрээ саналаа хэлье гэж бодож байна. </w:t>
      </w:r>
    </w:p>
    <w:p>
      <w:pPr>
        <w:pStyle w:val="style0"/>
        <w:jc w:val="both"/>
      </w:pPr>
      <w:r>
        <w:rPr/>
      </w:r>
    </w:p>
    <w:p>
      <w:pPr>
        <w:pStyle w:val="style0"/>
        <w:jc w:val="both"/>
      </w:pPr>
      <w:r>
        <w:rPr>
          <w:lang w:val="mn-MN"/>
        </w:rPr>
        <w:tab/>
      </w:r>
      <w:r>
        <w:rPr>
          <w:b/>
          <w:bCs/>
          <w:lang w:val="mn-MN"/>
        </w:rPr>
        <w:t>З.Энхболд:</w:t>
      </w:r>
      <w:r>
        <w:rPr>
          <w:lang w:val="mn-MN"/>
        </w:rPr>
        <w:t xml:space="preserve"> -Баасанхүү гишүүн хариулъя.</w:t>
      </w:r>
    </w:p>
    <w:p>
      <w:pPr>
        <w:pStyle w:val="style0"/>
        <w:jc w:val="both"/>
      </w:pPr>
      <w:r>
        <w:rPr/>
      </w:r>
    </w:p>
    <w:p>
      <w:pPr>
        <w:pStyle w:val="style0"/>
        <w:jc w:val="both"/>
      </w:pPr>
      <w:r>
        <w:rPr>
          <w:lang w:val="mn-MN"/>
        </w:rPr>
        <w:tab/>
      </w:r>
      <w:r>
        <w:rPr>
          <w:b/>
          <w:bCs/>
          <w:lang w:val="mn-MN"/>
        </w:rPr>
        <w:t>О.Баасанхүү:</w:t>
      </w:r>
      <w:r>
        <w:rPr>
          <w:lang w:val="mn-MN"/>
        </w:rPr>
        <w:t xml:space="preserve"> -Баярлалаа. Тэгэхээр ерөнхийдөө бол нэгдүгээрт нь, хэн нэгэн хувь хүний юм уу эсвэл Үндэсний аюулгүй байдлын зөвлөлийн гишүүнийг хардаж сэрдсэн гэдэг үүднээсээ энэ заалтыг оруулж байгаа юм биш ээ. </w:t>
      </w:r>
    </w:p>
    <w:p>
      <w:pPr>
        <w:pStyle w:val="style0"/>
        <w:jc w:val="both"/>
      </w:pPr>
      <w:r>
        <w:rPr/>
      </w:r>
    </w:p>
    <w:p>
      <w:pPr>
        <w:pStyle w:val="style0"/>
        <w:jc w:val="both"/>
      </w:pPr>
      <w:r>
        <w:rPr>
          <w:lang w:val="mn-MN"/>
        </w:rPr>
        <w:tab/>
        <w:t xml:space="preserve">Монгол Улсын өнөөдөр байгаа хууль тогтоомжоор Үндэсний аюулгүй байдлын зөвлөлийн гишүүнийг насан туршид нь одоо юу гэдэг юм хамгаалалтад байлгах тийм хуулийн зохицуулалт байхгүй. Ихэнх орон бол насан туршдаа хамгаалалтад байдаг. Хамгаалалт бол биеэр хамгаалахаас гадна төрийн нууцыг давхар хамгаалаад явж байдаг учраас Тагнуулын ерөнхий газар дээрээ ихэвчлэн харьяалагддаг. </w:t>
      </w:r>
    </w:p>
    <w:p>
      <w:pPr>
        <w:pStyle w:val="style0"/>
        <w:jc w:val="both"/>
      </w:pPr>
      <w:r>
        <w:rPr/>
      </w:r>
    </w:p>
    <w:p>
      <w:pPr>
        <w:pStyle w:val="style0"/>
        <w:jc w:val="both"/>
      </w:pPr>
      <w:r>
        <w:rPr>
          <w:lang w:val="mn-MN"/>
        </w:rPr>
        <w:tab/>
        <w:t>Тэгэхээр манайд бол 4 жил байгаа учраас өнгөрсөн одоо хамгаалалтгүй болсон дараагийн 4 жилдээ л ямар ч байсан хариуцлагатай байлгах үүднээс нь л ингэж энэ зохицуулалт оруулж байгаа юмаа.</w:t>
      </w:r>
    </w:p>
    <w:p>
      <w:pPr>
        <w:pStyle w:val="style0"/>
        <w:jc w:val="both"/>
      </w:pPr>
      <w:r>
        <w:rPr>
          <w:lang w:val="mn-MN"/>
        </w:rPr>
        <w:tab/>
        <w:t>Хоёрт нь болохоор тэр цалин, хангамжийн асуудлын тухай бол яг бүх юм өнөөдрөөр байхгүй гэж би бодож байна л даа. Өөрөөр хэлэх юм бол хууль бол нэгэнт батлагдсан бол тэгээд цаашаагаа хэрэгжээд явдаг. Монголын төр байгаа цагт бол энэ хүчин төгөлдөр хэвээрээ байна. Хуулийг хуулиар л хүчингүй болгоно. Тэгэхээр өнөөгийн байгаа одоо юу гэдэг юм эдийн засагтайгаа холбоод хуулийг батална гэж ..бид нар болохоор ирээдүй уруугаа л харж ийм зохицуулалт хийж байна.</w:t>
      </w:r>
    </w:p>
    <w:p>
      <w:pPr>
        <w:pStyle w:val="style0"/>
        <w:jc w:val="both"/>
      </w:pPr>
      <w:r>
        <w:rPr/>
      </w:r>
    </w:p>
    <w:p>
      <w:pPr>
        <w:pStyle w:val="style0"/>
        <w:jc w:val="both"/>
      </w:pPr>
      <w:r>
        <w:rPr>
          <w:lang w:val="mn-MN"/>
        </w:rPr>
        <w:tab/>
        <w:t>Өөрөөр хэлэх юм бол Үндэсний аюулгүй байдлын зөвлөлийн тэр 3 гишүүний нэг бол насан туршийн хангамж, төрийн хамгаалалтад байлгах хуулийн зохицуулалт нэгэнт байхгүй учраас би монгол төрийн одоо юу гэдэг юм нууцыг хадгалах үүднээс ийм зохицуулалт хийж байгаа юмаа.</w:t>
      </w:r>
    </w:p>
    <w:p>
      <w:pPr>
        <w:pStyle w:val="style0"/>
        <w:jc w:val="both"/>
      </w:pPr>
      <w:r>
        <w:rPr/>
      </w:r>
    </w:p>
    <w:p>
      <w:pPr>
        <w:pStyle w:val="style0"/>
        <w:jc w:val="both"/>
      </w:pPr>
      <w:r>
        <w:rPr>
          <w:lang w:val="mn-MN"/>
        </w:rPr>
        <w:tab/>
        <w:t xml:space="preserve">Зүгээр Уянгаа гишүүний тэр яг адилхан гэдэг дээр бол би бас санал нийлэхгүй байна л даа. Яагаад вэ гэхээр Үндэсний аюулгүй байдлын зөвлөлийн гишүүнд хандсан хуулийн зохицуулалт гэхээсээ илүү энэ бол ашиг сонирхлын зөрчлийн холбоотой асуудал байгаа учраас ашиг сонирхлын зөрчлийг шийдвэрлэх үүднээсээ өнөөдөр ийм тусгайлсан зохицуулалт орж ирж байгаа юмаа. </w:t>
      </w:r>
    </w:p>
    <w:p>
      <w:pPr>
        <w:pStyle w:val="style0"/>
        <w:jc w:val="both"/>
      </w:pPr>
      <w:r>
        <w:rPr/>
      </w:r>
    </w:p>
    <w:p>
      <w:pPr>
        <w:pStyle w:val="style0"/>
        <w:jc w:val="both"/>
      </w:pPr>
      <w:r>
        <w:rPr>
          <w:lang w:val="mn-MN"/>
        </w:rPr>
        <w:tab/>
        <w:t>Түүнээс биш Үндэсний аюулгүйн зөвлөлийн гишүүн гэсэн хувь хүнд зориулсан хууль гэж битгий ойлгоосой гэж хүсэж байна. Баярлалаа.</w:t>
      </w:r>
    </w:p>
    <w:p>
      <w:pPr>
        <w:pStyle w:val="style0"/>
        <w:jc w:val="both"/>
      </w:pPr>
      <w:r>
        <w:rPr/>
      </w:r>
    </w:p>
    <w:p>
      <w:pPr>
        <w:pStyle w:val="style0"/>
        <w:jc w:val="both"/>
      </w:pPr>
      <w:r>
        <w:rPr>
          <w:lang w:val="mn-MN"/>
        </w:rPr>
        <w:tab/>
      </w:r>
      <w:r>
        <w:rPr>
          <w:b/>
          <w:bCs/>
          <w:lang w:val="mn-MN"/>
        </w:rPr>
        <w:t>З.Энхболд:</w:t>
      </w:r>
      <w:r>
        <w:rPr>
          <w:lang w:val="mn-MN"/>
        </w:rPr>
        <w:t xml:space="preserve"> -Бат-Эрдэнэ гишүүн асууя. Больчихлоо. Баярсайхан гишүүн асууя.</w:t>
      </w:r>
    </w:p>
    <w:p>
      <w:pPr>
        <w:pStyle w:val="style0"/>
        <w:jc w:val="both"/>
      </w:pPr>
      <w:r>
        <w:rPr/>
      </w:r>
    </w:p>
    <w:p>
      <w:pPr>
        <w:pStyle w:val="style0"/>
        <w:jc w:val="both"/>
      </w:pPr>
      <w:r>
        <w:rPr>
          <w:lang w:val="mn-MN"/>
        </w:rPr>
        <w:tab/>
      </w:r>
      <w:r>
        <w:rPr>
          <w:b/>
          <w:bCs/>
          <w:lang w:val="mn-MN"/>
        </w:rPr>
        <w:t>Г.Баярсайхан:</w:t>
      </w:r>
      <w:r>
        <w:rPr>
          <w:lang w:val="mn-MN"/>
        </w:rPr>
        <w:t xml:space="preserve"> -Тодруулах зүйл байна. Үндэсний аюулгүй байдлын зөвлөлийн гишүүн төрийн өндөр албан тушаалтан байсан, алба хашиж байсан монголын төрийн оролцоотой гадаадын хөрөнгө оруулалттай компаниуд тэгэхээр ТУЗ-д нь, хяналтын зөвлөлд ажиллаж болохооргүй болж байна гэж ойлгож байна л даа.</w:t>
      </w:r>
    </w:p>
    <w:p>
      <w:pPr>
        <w:pStyle w:val="style0"/>
        <w:jc w:val="both"/>
      </w:pPr>
      <w:r>
        <w:rPr/>
      </w:r>
    </w:p>
    <w:p>
      <w:pPr>
        <w:pStyle w:val="style0"/>
        <w:jc w:val="both"/>
      </w:pPr>
      <w:r>
        <w:rPr>
          <w:lang w:val="mn-MN"/>
        </w:rPr>
        <w:tab/>
        <w:t>Тэгэхээр төрийн өндөр албан тушаал хашиж байсан хүн тэр өөрийнхөө арвин туршлагаараа Монгол Улсын эрх ашгийг хамгаалаад, монголын төлөөлөлтэй компанид бол ажиллаад явахад би бол одоо буруудах зүйл байхгүй гэж ойлгож байгаа. Нөгөө талаар энэ бол гадаадын хөрөнгө оруулалттай, гадаадын төрийн хөрөнгө оруулалттай, мөн гадаадын хувийн компаний хөрөнгө оруулалттай компанид ТУЗ болон хяналтын зөвлөлд орохыг хориглож байна л даа. Зөвлөлийн гишүүнээр.</w:t>
      </w:r>
    </w:p>
    <w:p>
      <w:pPr>
        <w:pStyle w:val="style0"/>
        <w:jc w:val="both"/>
      </w:pPr>
      <w:r>
        <w:rPr/>
      </w:r>
    </w:p>
    <w:p>
      <w:pPr>
        <w:pStyle w:val="style0"/>
        <w:jc w:val="both"/>
      </w:pPr>
      <w:r>
        <w:rPr>
          <w:lang w:val="mn-MN"/>
        </w:rPr>
        <w:tab/>
        <w:t xml:space="preserve">Тэгвэл зөвлөхөөр ороход яах вэ гэдэг асуудал байна. Тэгэхээр ийм ийм зүйлүүдийг бас тодорхой тохируулахгүй бол сая бид нар энэ 3 хоног цагаан сараар амрах асуудал дээр хагас, бүтэн сайн өдрөө бас оруулаад л ..байна шүү дээ. Энэ чинь тэгээд л одоо бид нарын явж байгаа хууль бас ийм бас л одоо утгын логикийн алдаатай юм яваад байна шүү дээ. </w:t>
      </w:r>
    </w:p>
    <w:p>
      <w:pPr>
        <w:pStyle w:val="style0"/>
        <w:jc w:val="both"/>
      </w:pPr>
      <w:r>
        <w:rPr/>
      </w:r>
    </w:p>
    <w:p>
      <w:pPr>
        <w:pStyle w:val="style0"/>
        <w:jc w:val="both"/>
      </w:pPr>
      <w:r>
        <w:rPr>
          <w:lang w:val="mn-MN"/>
        </w:rPr>
        <w:tab/>
        <w:t>Тэгэхээр ийм зүйлүүдээ бас тодруулах хэрэгтэй байна аа л гэж хэлмээр байна.</w:t>
      </w:r>
    </w:p>
    <w:p>
      <w:pPr>
        <w:pStyle w:val="style0"/>
        <w:jc w:val="both"/>
      </w:pPr>
      <w:r>
        <w:rPr/>
      </w:r>
    </w:p>
    <w:p>
      <w:pPr>
        <w:pStyle w:val="style0"/>
        <w:jc w:val="both"/>
      </w:pPr>
      <w:r>
        <w:rPr>
          <w:lang w:val="mn-MN"/>
        </w:rPr>
        <w:tab/>
      </w:r>
      <w:r>
        <w:rPr>
          <w:b/>
          <w:bCs/>
          <w:lang w:val="mn-MN"/>
        </w:rPr>
        <w:t>З.Энхболд:</w:t>
      </w:r>
      <w:r>
        <w:rPr>
          <w:lang w:val="mn-MN"/>
        </w:rPr>
        <w:t xml:space="preserve"> -Баярсайхан гишүүн санал хэллээ. Асуулт дууслаа. Үг хэлэх гишүүд. Дэмжсэн 3, дэмжээгүй 3.  Өөр байхгүй юу. Батцэрэг гишүүнээр үг тасаллаа. Сундуйн Батболд гишүүн.</w:t>
      </w:r>
    </w:p>
    <w:p>
      <w:pPr>
        <w:pStyle w:val="style0"/>
        <w:jc w:val="both"/>
      </w:pPr>
      <w:r>
        <w:rPr/>
      </w:r>
    </w:p>
    <w:p>
      <w:pPr>
        <w:pStyle w:val="style0"/>
        <w:jc w:val="both"/>
      </w:pPr>
      <w:r>
        <w:rPr>
          <w:lang w:val="mn-MN"/>
        </w:rPr>
        <w:tab/>
      </w:r>
      <w:r>
        <w:rPr>
          <w:b/>
          <w:bCs/>
          <w:lang w:val="mn-MN"/>
        </w:rPr>
        <w:t>Су.Батболд:</w:t>
      </w:r>
      <w:r>
        <w:rPr>
          <w:lang w:val="mn-MN"/>
        </w:rPr>
        <w:t xml:space="preserve"> -Бид нар энэ монгол орон бол өөрөө боловсон хүчний нөөц багатай орон шүү дээ. Гаднын судлаачид ч хэлдэг. Чадвартай мэдлэгтэй боловсон хүчин бол маш багатай ийм орон. Гэхдээ бид нар бол энэ нөөцдөө маш хайр гамгүй ханддаг. Улс төрийн өнцгөөс нь, янз бүрийн байдлаас нь, эсвэл нэг цөөхөн үндэстний онцлог ч юм уу бие биендээ хайр найргүй ханддаг, юм чаддаг, мэддэг, сэтгэдэг толгойнууддаа бол хайр гамгүй хандаж ирсэн ийм ард түмэн.</w:t>
      </w:r>
    </w:p>
    <w:p>
      <w:pPr>
        <w:pStyle w:val="style0"/>
        <w:jc w:val="both"/>
      </w:pPr>
      <w:r>
        <w:rPr/>
      </w:r>
    </w:p>
    <w:p>
      <w:pPr>
        <w:pStyle w:val="style0"/>
        <w:jc w:val="both"/>
      </w:pPr>
      <w:r>
        <w:rPr>
          <w:lang w:val="mn-MN"/>
        </w:rPr>
        <w:tab/>
        <w:t xml:space="preserve">Одоо би бол хайрлах ёстой гэж бодож байна аа. Би өнөөдөр энэ Улсын Их Хурлын танхимд сууж байгаа 76 ч гэсэн сайн муу ч гэсэн ард түмнээсээ сонгогдоод ирсэн ийм хүмүүс. Тэгээд өнөөдөр ийм хүмүүсийг юу гэж хэлж байгаа билээ. Яаж одоо хандаж байгаа билээ гэдгээс авахуулаад төрийн 3 өндөрлөгтэй холбоотой асуудлууд ч яригддаг. </w:t>
      </w:r>
    </w:p>
    <w:p>
      <w:pPr>
        <w:pStyle w:val="style0"/>
        <w:jc w:val="both"/>
      </w:pPr>
      <w:r>
        <w:rPr/>
      </w:r>
    </w:p>
    <w:p>
      <w:pPr>
        <w:pStyle w:val="style0"/>
        <w:jc w:val="both"/>
      </w:pPr>
      <w:r>
        <w:rPr>
          <w:lang w:val="mn-MN"/>
        </w:rPr>
        <w:tab/>
        <w:t>Тэгээд ер нь яах вэ ингээд сүүлийн үеийн хууль тогтоомжуудын хандлага, нийгмийн чиг хандлагыг харахаар энэ төрийн өндөр албан тушаал хашиж байгаа улсууд бол бүгдээрээ авилгачин, бүгдээрээ муу муухайгийн үүр, энэ эдээс л монгол орны амьдрал, бид бүхний амьдрал болоод байгаа юм шиг ханддаг. Тэр төрийн албан хаагчдыг харах юм бол том жижиггүй тийм байдлаар ханддаг ийм нийгмийн сэтгэл зүй бүрдэж байна аа.</w:t>
      </w:r>
    </w:p>
    <w:p>
      <w:pPr>
        <w:pStyle w:val="style0"/>
        <w:jc w:val="both"/>
      </w:pPr>
      <w:r>
        <w:rPr/>
      </w:r>
    </w:p>
    <w:p>
      <w:pPr>
        <w:pStyle w:val="style0"/>
        <w:jc w:val="both"/>
      </w:pPr>
      <w:r>
        <w:rPr>
          <w:lang w:val="mn-MN"/>
        </w:rPr>
        <w:tab/>
        <w:t xml:space="preserve">Тэгээд ийм нийгмийн сэтгэл зүй бүрдэж байгаа үед бол бас энэ монгол төрд зүтгэж байгаа улсуудыг хайрлаж хамгаалах асуудал дээр би бол анхаарлаа хандуулах ёстой юмаа гэж боддог юм. Мэдээж олон хүн дотор бол сайн муу зүйл байгаа байх. Ой мод урттай, богинотой гэж ярьдаг. Гэхдээ би эд нарыг бол хайрлаж хамгаалах учиртай гэж бодож байгаа. </w:t>
      </w:r>
    </w:p>
    <w:p>
      <w:pPr>
        <w:pStyle w:val="style0"/>
        <w:jc w:val="both"/>
      </w:pPr>
      <w:r>
        <w:rPr/>
      </w:r>
    </w:p>
    <w:p>
      <w:pPr>
        <w:pStyle w:val="style0"/>
        <w:jc w:val="both"/>
      </w:pPr>
      <w:r>
        <w:rPr>
          <w:lang w:val="mn-MN"/>
        </w:rPr>
        <w:tab/>
        <w:t>Манай улс төрийн нөхцөл байдалд шинэ залуу ардчилсан улс орны хувьд бол би төрийн өндөр албан тушаалд маш залуу улсууд сонгогдож байгаа. Залуу улсууд сонгогдож байгаа. Манай Их Хурлын дарга ч гэсэн ялгаа байхгүй залуу хүн. 4 жил Их Хурлын дарга хийлээ гэхэд дараа нь чөлөөлөгдөнөө. Хүн амьдрах эрхтэй. Хүн амьдрахын тулд өөрийнхөө авьяас чадвар, мэдлэгтээ тохирсон тийм газар амьдрах эрхтэй. Тэрийг нь хязгаарлаж байгаа бол энэ 4 жилийн хугацаан дахь тэр ажил амьдралынх нь асуудлыг шийдэж өгсөн байх ёстой. Тэр хүнийг ямар нэгэн юмнаас хараат бусаар ажиллаж, амьдрах тийм нөхцөлийг нь биелүүлэх учиртай.</w:t>
      </w:r>
    </w:p>
    <w:p>
      <w:pPr>
        <w:pStyle w:val="style0"/>
        <w:jc w:val="both"/>
      </w:pPr>
      <w:r>
        <w:rPr/>
      </w:r>
    </w:p>
    <w:p>
      <w:pPr>
        <w:pStyle w:val="style0"/>
        <w:jc w:val="both"/>
      </w:pPr>
      <w:r>
        <w:rPr>
          <w:lang w:val="mn-MN"/>
        </w:rPr>
        <w:tab/>
        <w:t xml:space="preserve">Тэгэхээр би бол хууль тогтоох байгууллага бол нийгмийн сэтгэл зүйд хөтлөгдөж явах учиргүй ээ. Тийм учраас асуудалд хандахдаа бол дандаа нэг өрөөсгөл үүднээс нь хандах биш зөв өнцгөөс нь хандаж байгаасай гэж бодож байгаа юм. Сүүлийн үеийн энэ хууль тогтоогчдын болон хууль санаачлагчдын гаргаж байгаа хандлага бол ерөөсөө л аль болох хязгаарлаад бай, цөөлөөд бай гэсэн үүднээс хандаж байгаа. Гэхдээ энүүгээрээ нийгэмд шударга ёс тогтдог гэх юм бол бас үндэслэлгүй зүйл. Тэгээд энийг нэгдүгээрт манай хууль тогтоогчид анзаараасай гэж бодож байгаа. </w:t>
      </w:r>
    </w:p>
    <w:p>
      <w:pPr>
        <w:pStyle w:val="style0"/>
        <w:jc w:val="both"/>
      </w:pPr>
      <w:r>
        <w:rPr/>
      </w:r>
    </w:p>
    <w:p>
      <w:pPr>
        <w:pStyle w:val="style0"/>
        <w:jc w:val="both"/>
      </w:pPr>
      <w:r>
        <w:rPr>
          <w:lang w:val="mn-MN"/>
        </w:rPr>
        <w:tab/>
        <w:t>Хоёрдугаарт, ер нь бол энэ Үндэсний аюулгүй байдлын зөвлөлийн гишүүнээр сонгогддог албан тушаалтан бол ер нь цөөхөн тоотой. Хоёрдугаарт, энэ бол өөрсдөө ард түмний итгэлийг хүлээсэн, сонгогдсон ийм хүмүүс шүү дээ. Тэгээд ийм хүмүүстээ үл итгэх байдал гаргаад, тийм үл итгэх байдлыг нь Улсын Их Хурал дэмжээд, за наад нөхдүүд чинь дараа нь яаж ч магадгүй шүү гэсэн байдлаар ханддаг ийм байдлаар хандаж байгаа явдал бол би нийгэмд буруу жишиг тогтооноо гэж үзэж байгаа.</w:t>
      </w:r>
    </w:p>
    <w:p>
      <w:pPr>
        <w:pStyle w:val="style0"/>
        <w:jc w:val="both"/>
      </w:pPr>
      <w:r>
        <w:rPr/>
      </w:r>
    </w:p>
    <w:p>
      <w:pPr>
        <w:pStyle w:val="style0"/>
        <w:jc w:val="both"/>
      </w:pPr>
      <w:r>
        <w:rPr>
          <w:lang w:val="mn-MN"/>
        </w:rPr>
        <w:tab/>
        <w:t xml:space="preserve">4 жилийн хугацаанд бол энэ тодорхой юманд бол сонгогдохгүй байх тийм нөхцөлийг хангах нь зүйтэй байх. Тэгээд 4-өөс дээш жилийн хугацаагаар ханданаа гэдэг бол бас яг өнөөгийн нөхцөлдөө бол арай хатуудсан тийм заалт юм уу гэж би бодож байгаа юм. Тийм учраас би энэ хуулийн төслийг яах вэ хэлэлцэх эсэхийг нь дэмжиж болно. Гэхдээ би Уянга гишүүний санаачилсан хуультай хамтатгаж авч үзээд, тэгээд хэлэлцээсэй гэж би бодож байгаа юм. </w:t>
      </w:r>
    </w:p>
    <w:p>
      <w:pPr>
        <w:pStyle w:val="style0"/>
        <w:jc w:val="both"/>
      </w:pPr>
      <w:r>
        <w:rPr/>
      </w:r>
    </w:p>
    <w:p>
      <w:pPr>
        <w:pStyle w:val="style0"/>
        <w:jc w:val="both"/>
      </w:pPr>
      <w:r>
        <w:rPr>
          <w:lang w:val="mn-MN"/>
        </w:rPr>
        <w:tab/>
        <w:t>Цаашдаа бол энэ төрийн захиргааны албан тушаалтан, ялангуяа төрийн өндөр албан тушаалтанд хандах хандлага, тэдгээрийн цалин хангамжийн асуудлыг өндөр хэмжээнд тавихгүй бол бид нар энэ авилгатай тэмцэх тухай асуудал, нийгмийн шударга ёсны тухай асуудлыг худлаа нүүрэн дээрээ яриад ерөөсөө амжилтад хүрэхгүй ээ. Аль ч улс орон бол энэ асуудлыг нь шийдэж өгдөг. Шийдэж өгдөг шүү дээ.</w:t>
      </w:r>
    </w:p>
    <w:p>
      <w:pPr>
        <w:pStyle w:val="style0"/>
        <w:jc w:val="both"/>
      </w:pPr>
      <w:r>
        <w:rPr/>
      </w:r>
    </w:p>
    <w:p>
      <w:pPr>
        <w:pStyle w:val="style0"/>
        <w:jc w:val="both"/>
      </w:pPr>
      <w:r>
        <w:rPr>
          <w:lang w:val="mn-MN"/>
        </w:rPr>
        <w:tab/>
        <w:t>Монгол ч гэсэн ялгаа байхгүй ядуу буурай, жижиг улс байлаа ч гэсэн энэ асуудлыг нь шийдэж өгөх ёстой. Тэрний дараа тэдгээр улсуудтай хариуцлага тооцох, ажлыг нь нэхэх тийм боломжийг нь хангаж өгөх учиртай. Тэгвэл бид нар энэ хуучин нийгмийнхээ сэтгэлээс салж чадахгүй байна шүү дээ. Салж чадахгүй байна. Энийг би зөв зүйтэй талаас нь ойлгож, хандаасай гэж Улсын Их Хурлын гишүүддээ хандаж энэ үгийг хэлж байгаа юмаа. Баярлалаа.</w:t>
      </w:r>
    </w:p>
    <w:p>
      <w:pPr>
        <w:pStyle w:val="style0"/>
        <w:jc w:val="both"/>
      </w:pPr>
      <w:r>
        <w:rPr/>
      </w:r>
    </w:p>
    <w:p>
      <w:pPr>
        <w:pStyle w:val="style0"/>
        <w:jc w:val="both"/>
      </w:pPr>
      <w:r>
        <w:rPr>
          <w:lang w:val="mn-MN"/>
        </w:rPr>
        <w:tab/>
      </w:r>
      <w:r>
        <w:rPr>
          <w:b/>
          <w:bCs/>
          <w:lang w:val="mn-MN"/>
        </w:rPr>
        <w:t>З.Энхболд:</w:t>
      </w:r>
      <w:r>
        <w:rPr>
          <w:lang w:val="mn-MN"/>
        </w:rPr>
        <w:t xml:space="preserve"> -Батцэрэг гишүүн.</w:t>
      </w:r>
    </w:p>
    <w:p>
      <w:pPr>
        <w:pStyle w:val="style0"/>
        <w:jc w:val="both"/>
      </w:pPr>
      <w:r>
        <w:rPr/>
      </w:r>
    </w:p>
    <w:p>
      <w:pPr>
        <w:pStyle w:val="style0"/>
        <w:jc w:val="both"/>
      </w:pPr>
      <w:r>
        <w:rPr>
          <w:lang w:val="mn-MN"/>
        </w:rPr>
        <w:tab/>
      </w:r>
      <w:r>
        <w:rPr>
          <w:b/>
          <w:bCs/>
          <w:lang w:val="mn-MN"/>
        </w:rPr>
        <w:t>Н.Батцэрэг:</w:t>
      </w:r>
      <w:r>
        <w:rPr>
          <w:lang w:val="mn-MN"/>
        </w:rPr>
        <w:t xml:space="preserve"> -Баярлалаа. Би төсөл санаачилж өргөн барьсан гишүүдийн нэг байгаа юмаа. Сая асуулт хариултын явцад бариад байж чадсангүй. Хуучин бас Уянгаа гишүүний Үндэсний аюулгүй байдлын зөвлөлийн гишүүнээр ажиллаж байсан хүмүүсийг аж ахуйн байгууллага, гадаадын хөрөнгө оруулалттай компаниудад мөн одоо ТУЗ-ын болон хяналтын зөвлөлийн гишүүн, гүйцэтгэх захирал, зөвлөхөөр ажиллахыг нь хориглох тухай тийм төсөл өргөн баригдаад, хэлэлцэх эсэх нь шийдэгдээд, одоо хэлэлцүүлгийн шатанд яваа. </w:t>
      </w:r>
    </w:p>
    <w:p>
      <w:pPr>
        <w:pStyle w:val="style0"/>
        <w:jc w:val="both"/>
      </w:pPr>
      <w:r>
        <w:rPr/>
      </w:r>
    </w:p>
    <w:p>
      <w:pPr>
        <w:pStyle w:val="style0"/>
        <w:jc w:val="both"/>
      </w:pPr>
      <w:r>
        <w:rPr>
          <w:lang w:val="mn-MN"/>
        </w:rPr>
        <w:tab/>
        <w:t xml:space="preserve">Тэгэхээр зүгээр одоо энэ хуулийн төслийг хэлэлцэх явцад тэр хуулийн ажлын хэсгийг нь нэгтгээд, яагаад гэвэл нэг л зүйлийн хүрээнд хууль эрх зүйн шинэ хэмжээ тогтоох гэж байгаа учраас бас объект нь нэг учраас болох болов уу гэж бодоод байх юм. </w:t>
      </w:r>
    </w:p>
    <w:p>
      <w:pPr>
        <w:pStyle w:val="style0"/>
        <w:jc w:val="both"/>
      </w:pPr>
      <w:r>
        <w:rPr/>
      </w:r>
    </w:p>
    <w:p>
      <w:pPr>
        <w:pStyle w:val="style0"/>
        <w:jc w:val="both"/>
      </w:pPr>
      <w:r>
        <w:rPr>
          <w:lang w:val="mn-MN"/>
        </w:rPr>
        <w:tab/>
        <w:t>Хоёрдугаарт нь нэг анхаармаар юм бол бас саяын өргөн барьсан дотор бид нар бол ТУЗ-ын гишүүн,  хяналтын зөвлөлийн гишүүнээр сонгогдохыг нь хориглох тухай заалт оруулсан. Зүгээр Засгийн газар хуулийн төслийг хэлэлцэхдээ бас гүйцэтгэх захирал болон гадаадын хөрөнгө оруулалттай компани, зөвлөхөөр ажиллахыг нь хоригловол бас зүйтэй байх аа гэсэн Засгийн газрын хуралдааны тэмдэглэлд гарсан юм билээ. Тэрийг бас бид нар анхааралдаа аваад, байгуулагдах ажлын хэсэг, тэр зүйл заалтыг нэмж оруулах талаар  ажиллавал зүйтэй болов уу гэж бодож байгаа юм.</w:t>
      </w:r>
    </w:p>
    <w:p>
      <w:pPr>
        <w:pStyle w:val="style0"/>
        <w:jc w:val="both"/>
      </w:pPr>
      <w:r>
        <w:rPr/>
      </w:r>
    </w:p>
    <w:p>
      <w:pPr>
        <w:pStyle w:val="style0"/>
        <w:jc w:val="both"/>
      </w:pPr>
      <w:r>
        <w:rPr>
          <w:lang w:val="mn-MN"/>
        </w:rPr>
        <w:tab/>
        <w:t>Зүгээр бүхэлдээ бол Үндэсний аюулгүй байдлын зөвлөлийн гишүүнээр ажиллаж байсан хүмүүсийг одоо тусгаар улсынхаа нарийн нандин болгонтой учирч байсан төрийн одоо том ой санамж гэдэг утгаар нь болзошгүй эрсдэлээс хамгаалж, аж байдал, материаллаг талын гэхээсээ илүү төрийн нууц, төр улсын бүрэн эрхт байдалд тусгаар улсын үндэсний эрх ашигтай холбоотой том асуудлуудын хүрээнд харж, энийгээ шийдэж байгаа учраас бол мэдээж хэрэг энэ дайны ажиллах гэж байгаа улсууд өөрсдөө эхлээд ч гэсэн хувийн амьдралынхаа, улс төрийн карьерынхаа сонголтыг хийчихсэн улсууд байдаг учраас заавал хувь хүний амьдралын тийм материаллаг бололцоонуудтай шууд уяхгүйгээр одоо асуудлыг харах юм бол зүйтэй болов уу гэж хувьдаа боддог юмаа. Баярлалаа.</w:t>
      </w:r>
    </w:p>
    <w:p>
      <w:pPr>
        <w:pStyle w:val="style0"/>
        <w:jc w:val="both"/>
      </w:pPr>
      <w:r>
        <w:rPr/>
      </w:r>
    </w:p>
    <w:p>
      <w:pPr>
        <w:pStyle w:val="style0"/>
        <w:jc w:val="both"/>
      </w:pPr>
      <w:r>
        <w:rPr>
          <w:lang w:val="mn-MN"/>
        </w:rPr>
        <w:tab/>
      </w:r>
      <w:r>
        <w:rPr>
          <w:b/>
          <w:bCs/>
          <w:lang w:val="mn-MN"/>
        </w:rPr>
        <w:t xml:space="preserve">З.Энхболд: </w:t>
      </w:r>
      <w:r>
        <w:rPr>
          <w:lang w:val="mn-MN"/>
        </w:rPr>
        <w:t xml:space="preserve">-Гишүүд үг хэлж дууслаа. Одоо санал хураая. Би картаа авъя. Энэ чинь одоо надтай холбоотой хууль байгаа учраас санал өгөхгүй. Та 8 жил өнгөрсөн үү. Удахгүй болох улсууд бас картаа сугалж болно. Өөрийнхөө саналаар. Байлдагчийн карманд генералын погон байдаг гэдэг шиг хэн ч болж болно шүү дээ тийм. </w:t>
      </w:r>
    </w:p>
    <w:p>
      <w:pPr>
        <w:pStyle w:val="style0"/>
        <w:jc w:val="both"/>
      </w:pPr>
      <w:r>
        <w:rPr/>
      </w:r>
    </w:p>
    <w:p>
      <w:pPr>
        <w:pStyle w:val="style0"/>
        <w:jc w:val="both"/>
      </w:pPr>
      <w:r>
        <w:rPr>
          <w:lang w:val="mn-MN"/>
        </w:rPr>
        <w:tab/>
        <w:t xml:space="preserve">Байнгын хорооны саналаар 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төслийг хэлэлцэх нь зүйтэй гэсэн саналаар санал хураая. Санал хураалт. </w:t>
      </w:r>
    </w:p>
    <w:p>
      <w:pPr>
        <w:pStyle w:val="style0"/>
        <w:jc w:val="both"/>
      </w:pPr>
      <w:r>
        <w:rPr/>
      </w:r>
    </w:p>
    <w:p>
      <w:pPr>
        <w:pStyle w:val="style0"/>
        <w:jc w:val="both"/>
      </w:pPr>
      <w:r>
        <w:rPr>
          <w:lang w:val="mn-MN"/>
        </w:rPr>
        <w:tab/>
        <w:t>45 гишүүн оролцож, 23 зөвшөөрч, 51.1 хувийн саналаар хуулийн төслийг хэлэлцэх нь зүйтэй гэж үзсэн тул анхны хэлэлцүүлэгт бэлтгүүлэхээр Төрийн байгуулалтын байнгын хороонд шилжүүллээ.</w:t>
      </w:r>
    </w:p>
    <w:p>
      <w:pPr>
        <w:pStyle w:val="style0"/>
        <w:jc w:val="both"/>
      </w:pPr>
      <w:r>
        <w:rPr/>
      </w:r>
    </w:p>
    <w:p>
      <w:pPr>
        <w:pStyle w:val="style0"/>
        <w:jc w:val="both"/>
      </w:pPr>
      <w:r>
        <w:rPr>
          <w:lang w:val="mn-MN"/>
        </w:rPr>
        <w:tab/>
        <w:t>Дараагийн асуудал.</w:t>
      </w:r>
    </w:p>
    <w:p>
      <w:pPr>
        <w:pStyle w:val="style0"/>
        <w:jc w:val="both"/>
      </w:pPr>
      <w:r>
        <w:rPr/>
      </w:r>
    </w:p>
    <w:p>
      <w:pPr>
        <w:pStyle w:val="style0"/>
        <w:jc w:val="both"/>
      </w:pPr>
      <w:r>
        <w:rPr>
          <w:lang w:val="mn-MN"/>
        </w:rPr>
        <w:tab/>
        <w:t>Нийтийн албанд нийтийн болон хувийн ашиг сонирхлыг зохицуулах, ашиг сонирхлын зөрчлөөс урьдчилан сэргийлэх тухай хуульд нэмэлт оруулах тухай болон нийтийн албанд нийтийн болон хувийн ашиг сонирхлыг зохицуулах, ашиг сонирхлын зөрчлөөс урьдчилан сэргийлэх тухай хуульд нэмэлт оруулах тухай хуулийг дагаж мөрдөх журмын тухай хуулиудлын төслийн хэлэлцэх эсэх асуудлыг эхэлье.</w:t>
      </w:r>
    </w:p>
    <w:p>
      <w:pPr>
        <w:pStyle w:val="style0"/>
        <w:jc w:val="both"/>
      </w:pPr>
      <w:r>
        <w:rPr/>
      </w:r>
    </w:p>
    <w:p>
      <w:pPr>
        <w:pStyle w:val="style0"/>
        <w:jc w:val="both"/>
      </w:pPr>
      <w:r>
        <w:rPr>
          <w:lang w:val="mn-MN"/>
        </w:rPr>
        <w:tab/>
        <w:t>Хууль санаачлагчийн илтгэлийг Улсын Их Хурлын гишүүн Батзандан танилцуулна. Индэрт урьж байна.</w:t>
      </w:r>
    </w:p>
    <w:p>
      <w:pPr>
        <w:pStyle w:val="style0"/>
        <w:jc w:val="both"/>
      </w:pPr>
      <w:r>
        <w:rPr/>
      </w:r>
    </w:p>
    <w:p>
      <w:pPr>
        <w:pStyle w:val="style0"/>
        <w:jc w:val="both"/>
      </w:pPr>
      <w:r>
        <w:rPr>
          <w:lang w:val="mn-MN"/>
        </w:rPr>
        <w:tab/>
      </w:r>
      <w:r>
        <w:rPr>
          <w:b/>
          <w:bCs/>
          <w:lang w:val="mn-MN"/>
        </w:rPr>
        <w:t>Ж.Батзандан:</w:t>
      </w:r>
      <w:r>
        <w:rPr>
          <w:lang w:val="mn-MN"/>
        </w:rPr>
        <w:t xml:space="preserve"> -Улсын Их Хурлын эрхэм гишүүд ээ,</w:t>
      </w:r>
    </w:p>
    <w:p>
      <w:pPr>
        <w:pStyle w:val="style0"/>
        <w:jc w:val="both"/>
      </w:pPr>
      <w:r>
        <w:rPr/>
      </w:r>
    </w:p>
    <w:p>
      <w:pPr>
        <w:pStyle w:val="style0"/>
        <w:jc w:val="both"/>
      </w:pPr>
      <w:r>
        <w:rPr>
          <w:lang w:val="mn-MN"/>
        </w:rPr>
        <w:tab/>
        <w:t>Ардчилсан намын Монгол хүн мөрийн хөтөлбөрт төрийн албан тушаалтны эрх мэдлийг тодорхойлсон хууль зүйн бодлогыг өөрчилж, иргэний эрхийг хамгаалж, иргэнд үйлчлэх нийтийн алба иргэний алба болгон шинэчлэхээр тусгасны дагуу тогтоосон журмын хүрээнд нийтийн албанд нийтийн болон хувийн ашиг сонирхлыг зохицуулах, ашиг сонирхлын зөрчлөөс урьдчилан сэргийлэх тухай хуульд тусгах зайлшгүй шаардлагатай гэж үзсэн зохицуулалтуудыг нэмж оруулахаар хуулийн төсөл санаачлан боловсруулсан юмаа.</w:t>
      </w:r>
    </w:p>
    <w:p>
      <w:pPr>
        <w:pStyle w:val="style0"/>
        <w:jc w:val="both"/>
      </w:pPr>
      <w:r>
        <w:rPr/>
      </w:r>
    </w:p>
    <w:p>
      <w:pPr>
        <w:pStyle w:val="style0"/>
        <w:jc w:val="both"/>
      </w:pPr>
      <w:r>
        <w:rPr>
          <w:lang w:val="mn-MN"/>
        </w:rPr>
        <w:tab/>
        <w:t xml:space="preserve">Монгол Улсын Үндсэн хуулиа баталснаас хойш 20 гаруй жил өнгөрөөд байна. Энэ хугацаанд төрийн албыг иргэдэд үйлчлэх үйлчилгээний байгууллага болгон хөгжүүлэхэд анхаарч, нийтийн албаны хууль тогтоомжийг боловсронгуй болгох зорилгоор явж ирлээ. </w:t>
      </w:r>
    </w:p>
    <w:p>
      <w:pPr>
        <w:pStyle w:val="style0"/>
        <w:jc w:val="both"/>
      </w:pPr>
      <w:r>
        <w:rPr/>
      </w:r>
    </w:p>
    <w:p>
      <w:pPr>
        <w:pStyle w:val="style0"/>
        <w:jc w:val="both"/>
      </w:pPr>
      <w:r>
        <w:rPr>
          <w:lang w:val="mn-MN"/>
        </w:rPr>
        <w:tab/>
        <w:t xml:space="preserve">Нийтийн албанд нийтийн болон хувийн ашиг сонирхлыг зохицуулах, ашиг сонирхлын зөрчлөөс урьдчилан сэргийлэх тухай хууль 2012 оны 1 сарын 19-ний өдөр батлагдаж, мөн оны 5 дугаар сарын 1-ний өдрөөс хэрэгжиж эхэлсэн. Гэвч нийтийн албыг олон улсын жишигт нийцүүлэн шинэчлэх, дээрх хуулийн эргэн харж, урд өмнө тогтоосон зарим сэтгэлгээг өөрчлөх зайлшгүй шаардлага байна. </w:t>
      </w:r>
    </w:p>
    <w:p>
      <w:pPr>
        <w:pStyle w:val="style0"/>
        <w:jc w:val="both"/>
      </w:pPr>
      <w:r>
        <w:rPr/>
      </w:r>
    </w:p>
    <w:p>
      <w:pPr>
        <w:pStyle w:val="style0"/>
        <w:jc w:val="both"/>
      </w:pPr>
      <w:r>
        <w:rPr>
          <w:lang w:val="mn-MN"/>
        </w:rPr>
        <w:tab/>
        <w:t>Иргэдээс төрийн удирдах албан тушаалтнуудад үл итгэх байдал улам газар авч, өсөн нэмэгдэж байна. Үүнд нөлөөлж буй гол хүчин зүйлүүдийн нэг нь албан тушаалтан өөрийн эсхүл гэр бүлийн гишүүний нэр дээр оффшор компани байгуулах, оффшор ба банк бус санхүүгийн байгууллагад оффшор данс эзэмших, гадаад улсад үл хөдлөх хөрөнгө өмчлөх болон гадаад улсын аж ахуйн нэгж компаний үнэт цаас эзэмших зэргээр авилга, албан тушаалын гэмт хэрэгт холбогдсоноо нуух бүрэн бололцоотой байгаа явдал юм.</w:t>
      </w:r>
    </w:p>
    <w:p>
      <w:pPr>
        <w:pStyle w:val="style0"/>
        <w:jc w:val="both"/>
      </w:pPr>
      <w:r>
        <w:rPr/>
      </w:r>
    </w:p>
    <w:p>
      <w:pPr>
        <w:pStyle w:val="style0"/>
        <w:jc w:val="both"/>
      </w:pPr>
      <w:r>
        <w:rPr>
          <w:lang w:val="mn-MN"/>
        </w:rPr>
        <w:tab/>
        <w:t>Оффшор нь гадаадын бизнес эрхлэгчид болон хөрөнгө оруулагчдад татварын хөнгөлөлт буюу чөлөөлөлт олгодог, тэдний нэр, хөрөнгийн хэмжээ зэрэг бүхий л мэдээллийг өндөр түвшинд нууцалдаг бүс билээ. Үүнд компани, банк, банк бус санхүүгийн байгууллага, банкны данс зэргийг хамааруулан ойлгож болно.</w:t>
      </w:r>
    </w:p>
    <w:p>
      <w:pPr>
        <w:pStyle w:val="style0"/>
        <w:jc w:val="both"/>
      </w:pPr>
      <w:r>
        <w:rPr/>
      </w:r>
    </w:p>
    <w:p>
      <w:pPr>
        <w:pStyle w:val="style0"/>
        <w:jc w:val="both"/>
      </w:pPr>
      <w:r>
        <w:rPr>
          <w:lang w:val="mn-MN"/>
        </w:rPr>
        <w:tab/>
        <w:t xml:space="preserve">Хамгийн гол нь оффшор компаний эзэн дансны эзэмшигч нь өөрийн болоод эрхэлж буй бизнесийн тухай бүхий л мэдээллийг олон нийтээс нууцалж болдог нь авилгаас бий болсон хөрөнгөө нуух, мөнгө угаах боломжийг бүрэн бүрдүүлдэг. </w:t>
      </w:r>
    </w:p>
    <w:p>
      <w:pPr>
        <w:pStyle w:val="style0"/>
        <w:jc w:val="both"/>
      </w:pPr>
      <w:r>
        <w:rPr/>
      </w:r>
    </w:p>
    <w:p>
      <w:pPr>
        <w:pStyle w:val="style0"/>
        <w:jc w:val="both"/>
      </w:pPr>
      <w:r>
        <w:rPr>
          <w:lang w:val="mn-MN"/>
        </w:rPr>
        <w:tab/>
        <w:t xml:space="preserve">Иймээс холбогдох албан тушаалтнуудад ийм боломжийг хориглох, хориглолтоо хуулиар баталгаажуулах зайлшгүй шаардлага амьдралаас урган гарч байна. </w:t>
      </w:r>
    </w:p>
    <w:p>
      <w:pPr>
        <w:pStyle w:val="style0"/>
        <w:jc w:val="both"/>
      </w:pPr>
      <w:r>
        <w:rPr/>
      </w:r>
    </w:p>
    <w:p>
      <w:pPr>
        <w:pStyle w:val="style0"/>
        <w:jc w:val="both"/>
      </w:pPr>
      <w:r>
        <w:rPr>
          <w:lang w:val="mn-MN"/>
        </w:rPr>
        <w:tab/>
        <w:t>Хуулийн зохицуулах хүрээний тухай товчхон танилцуулъя.</w:t>
      </w:r>
    </w:p>
    <w:p>
      <w:pPr>
        <w:pStyle w:val="style0"/>
        <w:jc w:val="both"/>
      </w:pPr>
      <w:r>
        <w:rPr/>
      </w:r>
    </w:p>
    <w:p>
      <w:pPr>
        <w:pStyle w:val="style0"/>
        <w:jc w:val="both"/>
      </w:pPr>
      <w:r>
        <w:rPr>
          <w:lang w:val="mn-MN"/>
        </w:rPr>
        <w:tab/>
        <w:t>Нийтийн албан нийтийн болон хувийн ашиг сонирхлыг зохицуулах, ашиг сонирхлын зөрчлөөс урьдчилан сэргийлэх тухай хуулийн 11 дүгээр зүйлд заасан албан тушаалтны албан үүргээ гүйцэтгэхтэй холбогдсон хориглолт, хязгаарлалтын хүрээнд 11.5, 11.6, 11.7, 11.8 дахь хэсгүүдийг нэмж оруулахаар тусгасан болно.</w:t>
      </w:r>
    </w:p>
    <w:p>
      <w:pPr>
        <w:pStyle w:val="style0"/>
        <w:jc w:val="both"/>
      </w:pPr>
      <w:r>
        <w:rPr/>
      </w:r>
    </w:p>
    <w:p>
      <w:pPr>
        <w:pStyle w:val="style0"/>
        <w:jc w:val="both"/>
      </w:pPr>
      <w:r>
        <w:rPr>
          <w:lang w:val="mn-MN"/>
        </w:rPr>
        <w:tab/>
        <w:t>Мөн хуульд нэмэлт оруулах тухай хуулийн төсөлд тусгасан зохицуулалтын хүрээнд оффшор гэх нэр томьёог тодорхойлох зайлшгүй шаардлагатай гэж үзэн, хуулийн 3 дугаар зүйлд оффшор гэж гадаадын бизнес эрхлэгч, хөрөнгө оруулагчдын нэр, хөрөнгийн хэмжээ зэрэг мэдээллийн нууцлалыг хангаж, татварын хөнгөлөлт болон чөлөөлөлт санал болгодог үйл ажиллагааны аливаа хэлбэрийг ойлгоно гэж 3.1.1 дэх заалтыг нэмж оруулахаар тусгалаа.</w:t>
      </w:r>
    </w:p>
    <w:p>
      <w:pPr>
        <w:pStyle w:val="style0"/>
        <w:jc w:val="both"/>
      </w:pPr>
      <w:r>
        <w:rPr/>
      </w:r>
    </w:p>
    <w:p>
      <w:pPr>
        <w:pStyle w:val="style0"/>
        <w:jc w:val="both"/>
      </w:pPr>
      <w:r>
        <w:rPr>
          <w:lang w:val="mn-MN"/>
        </w:rPr>
        <w:tab/>
        <w:t>Хуульд нэмэлт оруулах тухай хуулийн 1 дүгээрт төрийн улс төрийн захиргааны болон тусгай албаны удирдах албан тушаалтан албан тушаалаа гүйцэтгэж байх хугацаанд болон уг албан тушаалаас чөлөөлөгдсөнөөс хойших 2 жилийн хугацаанд өөрийн болон эхнэр нөхөр, өрхийн бүртгэлд бүртгэлтэй хамтран амьдардаг насанд хүрээгүй хүүхэд эцэг эхийн нэр дээр оффшор компани байгуулах, оффшор банк, банк бус санхүүгийн байгууллага оффшор данс эзэмшихийг хориглоно.</w:t>
      </w:r>
    </w:p>
    <w:p>
      <w:pPr>
        <w:pStyle w:val="style0"/>
        <w:jc w:val="both"/>
      </w:pPr>
      <w:r>
        <w:rPr/>
      </w:r>
    </w:p>
    <w:p>
      <w:pPr>
        <w:pStyle w:val="style0"/>
        <w:jc w:val="both"/>
      </w:pPr>
      <w:r>
        <w:rPr>
          <w:lang w:val="mn-MN"/>
        </w:rPr>
        <w:tab/>
        <w:t xml:space="preserve">Хоёрдугаарт, дээр дурдсан албан тушаалтан нь албан тушаалаа гүйцэтгэж байх хугацаанд болон уг албан тушаалаас чөлөөлөгдсөнөөс хойш 2 жилийн хугацаанд өөрийн болон эхнэр нөхөр өрхийн бүртгэлд бүртгэлтэй хамтран амьдардаг, насанд хүрээгүй хүүхэд, эцэг эхийн нэр дээр гадаад улсын банк, банк бус санхүүгийн байгууллагад хадгаламжийн болон харилцах данс эзэмших, банкны зээл авах, үл хөдлөх хөрөнгө өмчлөх болон гадаад улсад бүртгэлтэй аж ахуйн нэгж, компани үнэт цаас эзэмших тохиолдолд тухай бүр Авилгатай тэмцэх газарт мэдэгдэнэ гэж орууллаа.    </w:t>
      </w:r>
    </w:p>
    <w:p>
      <w:pPr>
        <w:pStyle w:val="style0"/>
        <w:jc w:val="both"/>
      </w:pPr>
      <w:r>
        <w:rPr/>
      </w:r>
    </w:p>
    <w:p>
      <w:pPr>
        <w:pStyle w:val="style0"/>
        <w:jc w:val="both"/>
      </w:pPr>
      <w:r>
        <w:rPr>
          <w:lang w:val="mn-MN"/>
        </w:rPr>
        <w:tab/>
        <w:t>Гуравдугаарт, төрийн нууц, аюулгүй байдал, нийтийн ашиг сонирхлын үүднээс гадаад улсын харьяат эхнэр нөхөртэй Монгол Улсын иргэн дээр дурдсан албан тушаал сонгогдох буюу томилогдох тохиолдолд түүнийг томилох эрх бүхий албан тушаалтан нь Үндэсний аюулгүй байдлын зөвлөлд мэдэгдэнэ гэж оруулсан.</w:t>
      </w:r>
    </w:p>
    <w:p>
      <w:pPr>
        <w:pStyle w:val="style0"/>
        <w:jc w:val="both"/>
      </w:pPr>
      <w:r>
        <w:rPr/>
      </w:r>
    </w:p>
    <w:p>
      <w:pPr>
        <w:pStyle w:val="style0"/>
        <w:jc w:val="both"/>
      </w:pPr>
      <w:r>
        <w:rPr>
          <w:lang w:val="mn-MN"/>
        </w:rPr>
        <w:tab/>
        <w:t>Дөрөвдүгээрт, дээрх зохицуулалт нь төрийн болон орон нутгийн өмчит, төрийн болон орон нутгийн өмчийн оролцоотой хуулийн этгээдийн удирдах албан тушаалтанд нэгэн адил хамаарна гэсэн зохицуулалтыг тус тус хийлээ.</w:t>
      </w:r>
    </w:p>
    <w:p>
      <w:pPr>
        <w:pStyle w:val="style0"/>
        <w:jc w:val="both"/>
      </w:pPr>
      <w:r>
        <w:rPr/>
      </w:r>
    </w:p>
    <w:p>
      <w:pPr>
        <w:pStyle w:val="style0"/>
        <w:jc w:val="both"/>
      </w:pPr>
      <w:r>
        <w:rPr>
          <w:lang w:val="mn-MN"/>
        </w:rPr>
        <w:tab/>
        <w:t xml:space="preserve">Энэ зохицуулалт нь тухайн нэг улс орны газар нутгийг бүхлээр нь оффшор хэмээх утгад хамруулан, хэт явцуу байдлыг бий болгохоос сэргийлсэн ба зөвхөн оффшор компани байгуулах, оффшор банк, банк бус санхүүгийн байгууллагад оффшор данс нээхийг хориглож байгаагаараа онцлог юм. </w:t>
      </w:r>
    </w:p>
    <w:p>
      <w:pPr>
        <w:pStyle w:val="style0"/>
        <w:jc w:val="both"/>
      </w:pPr>
      <w:r>
        <w:rPr/>
      </w:r>
    </w:p>
    <w:p>
      <w:pPr>
        <w:pStyle w:val="style0"/>
        <w:jc w:val="both"/>
      </w:pPr>
      <w:r>
        <w:rPr>
          <w:lang w:val="mn-MN"/>
        </w:rPr>
        <w:tab/>
        <w:t xml:space="preserve">Хамраг хүрээ. Нийтийн албанд нийтийн болон хувийн ашиг сонирхлыг зохицуулах, ашиг сонирхлын зөрчлөөс урьдчилан сэргийлэх тухай хуулийн 4 дүгээр зүйлд хуулийн үйлчлэлд хамаарах этгээдүүдийг тодорхой зааж өгсөн бөгөөд төрийн, улс төрийн, төрийн захиргааны, төрийн тусгай албаны албан хаагч гэсэн нэр томьёог удирдах албан тушаалтан гэсэн нэр томьёог хэрэглэсэн байлаа. </w:t>
      </w:r>
    </w:p>
    <w:p>
      <w:pPr>
        <w:pStyle w:val="style0"/>
        <w:jc w:val="both"/>
      </w:pPr>
      <w:r>
        <w:rPr/>
      </w:r>
    </w:p>
    <w:p>
      <w:pPr>
        <w:pStyle w:val="style0"/>
        <w:jc w:val="both"/>
      </w:pPr>
      <w:r>
        <w:rPr>
          <w:lang w:val="mn-MN"/>
        </w:rPr>
        <w:tab/>
        <w:t xml:space="preserve">Тиймээс Үндсэн хууль, бусад хуульд хэрэглэсэн нэр томьёог хэрэглэх үүднээс энэ хуулийн хамрах хүрээг төрийн, улс төрийн, төрийн захиргааны тусгай албаны удирдах албан тушаалтан гэж төрийн албаны ангиллаар тодорхойллоо. </w:t>
      </w:r>
    </w:p>
    <w:p>
      <w:pPr>
        <w:pStyle w:val="style0"/>
        <w:jc w:val="both"/>
      </w:pPr>
      <w:r>
        <w:rPr/>
      </w:r>
    </w:p>
    <w:p>
      <w:pPr>
        <w:pStyle w:val="style0"/>
        <w:jc w:val="both"/>
      </w:pPr>
      <w:r>
        <w:rPr>
          <w:lang w:val="mn-MN"/>
        </w:rPr>
        <w:tab/>
        <w:t>Мөн энэ хуулинд нэмэлтээр оруулж буй заалтууд нь хэт олон албан тушаалтныг хамруулж, хуулийн үйлчлэлийг хавтгайруулах, үнэгүйдүүлэхээс сэргийлж, зөвхөн удирдах албан тушаалтнуудад үйлчлэхээр хязгаарласан нь хуулийн хэрэгжилтийн бодит байдлыг хангах давуу талтай болсон гэж үзэж байна.</w:t>
      </w:r>
    </w:p>
    <w:p>
      <w:pPr>
        <w:pStyle w:val="style0"/>
        <w:jc w:val="both"/>
      </w:pPr>
      <w:r>
        <w:rPr/>
      </w:r>
    </w:p>
    <w:p>
      <w:pPr>
        <w:pStyle w:val="style0"/>
        <w:jc w:val="both"/>
      </w:pPr>
      <w:r>
        <w:rPr>
          <w:lang w:val="mn-MN"/>
        </w:rPr>
        <w:tab/>
        <w:t>Гурав. Хуулийн төсөл батлагдсанаар нийтийн албаны удирдах албан тушаалтнуудад ажил үүргээ гүйцэтгэхтэй нь холбогдуулан хязгаарлалт болоод хориглолтыг илүү тодорхой бөгөөд оновчтой тодорхойлж өгөх бөгөөд, тэдгээр албан тушаалтнуудыг өөрсдийг нь ашиг сонирхлын зөрчилтэй харилцаанд орох,  авилга, албан тушаалын гэмт хэрэгт холбогдохоос сэргийлэх ач холбогдолтой болно.</w:t>
      </w:r>
    </w:p>
    <w:p>
      <w:pPr>
        <w:pStyle w:val="style0"/>
        <w:jc w:val="both"/>
      </w:pPr>
      <w:r>
        <w:rPr/>
      </w:r>
    </w:p>
    <w:p>
      <w:pPr>
        <w:pStyle w:val="style0"/>
        <w:jc w:val="both"/>
      </w:pPr>
      <w:r>
        <w:rPr>
          <w:lang w:val="mn-MN"/>
        </w:rPr>
        <w:tab/>
        <w:t>Нөгөө талаар иргэдийн нийтлэг албанд үл итгэх хандлагыг өөрчлөхүйц хууль эрх зүйн орчинг бүрдүүлж өгөх бөгөөд энэ нь эргээд хуулийн ач холбогдол болоод түүний үйлчлэлийн мөн чанарт итгэх иргэдийн итгэлийг баталгаажуулах эерэг үр дүн авчирна гэж үзэж байна.</w:t>
      </w:r>
    </w:p>
    <w:p>
      <w:pPr>
        <w:pStyle w:val="style0"/>
        <w:jc w:val="both"/>
      </w:pPr>
      <w:r>
        <w:rPr/>
      </w:r>
    </w:p>
    <w:p>
      <w:pPr>
        <w:pStyle w:val="style0"/>
        <w:jc w:val="both"/>
      </w:pPr>
      <w:r>
        <w:rPr>
          <w:lang w:val="mn-MN"/>
        </w:rPr>
        <w:tab/>
        <w:t>Түүнчлэн гадаад улсын харьяат эхнэр нөхөртэй иргэнийг холбогдох албан тушаалтанд нэр дэвшүүлэх, сонгох буюу томилогдох тохиолдолд түүнийг томилох эрх бүхий албан тушаалтан нь Үндэсний аюулгүй байдлын зөвлөлд мэдэгдэж байх нь улс үндэстний аюулгүй байдал алдагдахаас сэргийлэх ач холбогдолтой болно гэж үзэж байна.</w:t>
      </w:r>
    </w:p>
    <w:p>
      <w:pPr>
        <w:pStyle w:val="style0"/>
        <w:jc w:val="both"/>
      </w:pPr>
      <w:r>
        <w:rPr/>
      </w:r>
    </w:p>
    <w:p>
      <w:pPr>
        <w:pStyle w:val="style0"/>
        <w:jc w:val="both"/>
      </w:pPr>
      <w:r>
        <w:rPr>
          <w:lang w:val="mn-MN"/>
        </w:rPr>
        <w:tab/>
        <w:t>Дөрөв. 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төсөлтэй холбогдуулан энэ хуулийг хэрэгжүүлэх зорилгоор дагаж мөрдөх журмын тухай хуулийг бас давхар боловсрууллаа.</w:t>
      </w:r>
    </w:p>
    <w:p>
      <w:pPr>
        <w:pStyle w:val="style0"/>
        <w:jc w:val="both"/>
      </w:pPr>
      <w:r>
        <w:rPr/>
      </w:r>
    </w:p>
    <w:p>
      <w:pPr>
        <w:pStyle w:val="style0"/>
        <w:jc w:val="both"/>
      </w:pPr>
      <w:r>
        <w:rPr>
          <w:lang w:val="mn-MN"/>
        </w:rPr>
        <w:tab/>
        <w:t>Нийтийн албанд нийтийн болон хувийн ашиг сонирхлыг зохицуулах, ашиг сонирхлын зөрчлөөс урьдчилан сэргийлэх тухай хуульд нэмэлт оруулах тухай хуулийг дагаж мөрдөх журмын тухай хуульд нэгдүгээрт, нэмэлт оруулах хууль батлагдахаас өмнө мөн хуулийн 11 дүгээр зүйлийн 11.5, 11.6, 11.7, 11.8 дахь хэсэгт заасан нөхцөл байдал бий болсон бол түүнийг хууль хүчин төгөлдөр болсноос хойш 90 хоногийн дотор хуульд нийцүүлэх арга хэмжээ авах.</w:t>
      </w:r>
    </w:p>
    <w:p>
      <w:pPr>
        <w:pStyle w:val="style0"/>
        <w:jc w:val="both"/>
      </w:pPr>
      <w:r>
        <w:rPr/>
      </w:r>
    </w:p>
    <w:p>
      <w:pPr>
        <w:pStyle w:val="style0"/>
        <w:jc w:val="both"/>
      </w:pPr>
      <w:r>
        <w:rPr>
          <w:lang w:val="mn-MN"/>
        </w:rPr>
        <w:tab/>
        <w:t>Хоёрдугаарт, хуулийн 1 дүгээр зүйлийг зөрчсөн холбогдох албан тушаалтанд нийтийн албанд нийтийн болон хувийн ашиг сонирхлыг зохицуулах, ашиг сонирхлын зөрчлөөс урьдчилан сэргийлэх тухай хууль болон холбогдох бусад хууль тогтоомжид заасан хариуцлага хүлээлгэх заалтуудыг оруулж өглөө.</w:t>
      </w:r>
    </w:p>
    <w:p>
      <w:pPr>
        <w:pStyle w:val="style0"/>
        <w:jc w:val="both"/>
      </w:pPr>
      <w:r>
        <w:rPr/>
      </w:r>
    </w:p>
    <w:p>
      <w:pPr>
        <w:pStyle w:val="style0"/>
        <w:jc w:val="both"/>
      </w:pPr>
      <w:r>
        <w:rPr>
          <w:lang w:val="mn-MN"/>
        </w:rPr>
        <w:tab/>
        <w:t>Энэ хуулиар холбогдох албан тушаалтан нь албан тушаалаа гүйцэтгэж байх хугацаанд болон уг албан тушаалаас чөлөөлөгдсөнөөс хойших 2 жилийн хугацаанд өөрийн болон түүний эхнэр нөхөр, өрхийн бүртгэлд бүртгэлтэй хамтран амьдардаг насанд хүрээгүй хүүхэд эцэг эхийн нэр дээр оффшор банк, банк бус санхүүгийн байгууллага, хадгаламжийн болон харилцах данс эзэмшихийг хориглож, гадаад улсад үл хөдлөх хөрөнгө өмчлөх болон гадаад улсын аж ахуйн нэгж, компаний үнэт цаас эзэмших тохиолдолд тухай бүр авилгатай тэмцэх газарт мэдэгдэх.</w:t>
      </w:r>
    </w:p>
    <w:p>
      <w:pPr>
        <w:pStyle w:val="style0"/>
        <w:jc w:val="both"/>
      </w:pPr>
      <w:r>
        <w:rPr/>
      </w:r>
    </w:p>
    <w:p>
      <w:pPr>
        <w:pStyle w:val="style0"/>
        <w:jc w:val="both"/>
      </w:pPr>
      <w:r>
        <w:rPr>
          <w:lang w:val="mn-MN"/>
        </w:rPr>
        <w:tab/>
        <w:t>Гадаад улсын эхнэр нөхөртэй Монгол Улсын иргэн уг албан тушаалд  сонгогдох буюу томилогдох тохиолдолд түүнийг томилох эрх бүхий албан тушаалтан нь Үндэсний аюулгүй байдлын зөвлөлд мэдэгдэх зохицуулалт тусгаж байгаа нь Монгол Улсын Үндсэн хууль болоод олон улсын гэрээ конвенц, дотоодын хууль тогтоомжид бүрэн нийцэж байна гэж би үзэж байна.</w:t>
      </w:r>
    </w:p>
    <w:p>
      <w:pPr>
        <w:pStyle w:val="style0"/>
        <w:jc w:val="both"/>
      </w:pPr>
      <w:r>
        <w:rPr/>
      </w:r>
    </w:p>
    <w:p>
      <w:pPr>
        <w:pStyle w:val="style0"/>
        <w:jc w:val="both"/>
      </w:pPr>
      <w:r>
        <w:rPr>
          <w:lang w:val="mn-MN"/>
        </w:rPr>
        <w:tab/>
        <w:t>Тухайлбал Хүний эрхийн түгээмэл тунхаглалын 29 дүгээр зүйлийн 2-т хүн бүр эрх, эрх чөлөөгөө эдлэхдээ гагцхүү бусдын эрх чөлөөг зохих ёсоор хүлээн зөвшөөрч, хүндлэх, мөн ардчилсан нийгмийн ёс суртахууны шударга шаардлагыг хангах үүднээс хуульчлан тогтоосноос өөр хязгаарлалтад өртөх ёсгүй гэж заасан. Үүнээс үзэхэд ардчилсан нийгэм ёс суртахууны шударга шаардлагыг хангах үүднээс хүний эрхийн зарим хязгаарлалтыг хуулиар тогтоож болохыг зөвшөөрсөн байх бөгөөд энэ хүний эрхийн зөрчилд тооцогддоггүй юмаа.</w:t>
      </w:r>
    </w:p>
    <w:p>
      <w:pPr>
        <w:pStyle w:val="style0"/>
        <w:jc w:val="both"/>
      </w:pPr>
      <w:r>
        <w:rPr/>
      </w:r>
    </w:p>
    <w:p>
      <w:pPr>
        <w:pStyle w:val="style0"/>
        <w:jc w:val="both"/>
      </w:pPr>
      <w:r>
        <w:rPr>
          <w:lang w:val="mn-MN"/>
        </w:rPr>
        <w:tab/>
        <w:t>Мөн Монгол Улсын соёрхон баталсан алагчлахгүй, ажил, мэргэжил, хөдөлмөр эрхлэлтийн тухай олон улсын хөдөлмөрийн байгууллагын 111 дүгээр зөвлөмжид тодорхой ажлын онцлогтой холбогдох шаардлага нь ялгаварлах, хавчин гадуурхах, эсвэл давуу байдал олгох гэсэн үйлдлээр тооцогдохгүй, алагчилсанд хамрагдахгүй гэж заасан байна.</w:t>
      </w:r>
    </w:p>
    <w:p>
      <w:pPr>
        <w:pStyle w:val="style0"/>
        <w:jc w:val="both"/>
      </w:pPr>
      <w:r>
        <w:rPr/>
      </w:r>
    </w:p>
    <w:p>
      <w:pPr>
        <w:pStyle w:val="style0"/>
        <w:jc w:val="both"/>
      </w:pPr>
      <w:r>
        <w:rPr>
          <w:lang w:val="mn-MN"/>
        </w:rPr>
        <w:tab/>
        <w:t>Дээр дурдсан олон улсын баримт бичгүүдээс үзэхэд төрийн, улс төрийн захиргааны болон тусгай албан хаагчид тавигдаж буй үндэсний хуулиар тогтоосон хязгаарлалт болоод хориглолт нь алагчлал, ялгаварлан гадуурхал биш бөгөөд хуулийн тэр дундаа хүний эрхийн зөрчилд хамаарахгүй болно гэдгийг хэлэхэд таатай байна. Баярлалаа.</w:t>
      </w:r>
    </w:p>
    <w:p>
      <w:pPr>
        <w:pStyle w:val="style0"/>
        <w:jc w:val="both"/>
      </w:pPr>
      <w:r>
        <w:rPr/>
      </w:r>
    </w:p>
    <w:p>
      <w:pPr>
        <w:pStyle w:val="style0"/>
        <w:jc w:val="both"/>
      </w:pPr>
      <w:r>
        <w:rPr>
          <w:lang w:val="mn-MN"/>
        </w:rPr>
        <w:tab/>
      </w:r>
      <w:r>
        <w:rPr>
          <w:b/>
          <w:bCs/>
          <w:lang w:val="mn-MN"/>
        </w:rPr>
        <w:t>З.Энхболд:</w:t>
      </w:r>
      <w:r>
        <w:rPr>
          <w:lang w:val="mn-MN"/>
        </w:rPr>
        <w:t xml:space="preserve"> -Хуулийн төслийн талаарх Төрийн байгуулалтын байнгын хорооны санал, дүгнэлтийг Улсын Их Хурлын гишүүн Су.Батболд танилцуулна. Индэрт урьж байна.</w:t>
      </w:r>
    </w:p>
    <w:p>
      <w:pPr>
        <w:pStyle w:val="style0"/>
        <w:jc w:val="both"/>
      </w:pPr>
      <w:r>
        <w:rPr/>
      </w:r>
    </w:p>
    <w:p>
      <w:pPr>
        <w:pStyle w:val="style0"/>
        <w:jc w:val="both"/>
      </w:pPr>
      <w:r>
        <w:rPr>
          <w:lang w:val="mn-MN"/>
        </w:rPr>
        <w:tab/>
      </w:r>
      <w:r>
        <w:rPr>
          <w:b/>
          <w:bCs/>
          <w:lang w:val="mn-MN"/>
        </w:rPr>
        <w:t xml:space="preserve">Су.Батболд: </w:t>
      </w:r>
      <w:r>
        <w:rPr>
          <w:lang w:val="mn-MN"/>
        </w:rPr>
        <w:t>-Улсын Их Хурлын дарга, эрхэм гишүүд ээ,</w:t>
      </w:r>
    </w:p>
    <w:p>
      <w:pPr>
        <w:pStyle w:val="style0"/>
        <w:jc w:val="both"/>
      </w:pPr>
      <w:r>
        <w:rPr/>
      </w:r>
    </w:p>
    <w:p>
      <w:pPr>
        <w:pStyle w:val="style0"/>
        <w:jc w:val="both"/>
      </w:pPr>
      <w:r>
        <w:rPr>
          <w:lang w:val="mn-MN"/>
        </w:rPr>
        <w:tab/>
        <w:t>Монгол Улсын Их Хурлын гишүүн Ж.Батзандангаас нийтийн албанд нийтийн болон хувийн ашиг сонирхлыг зохицуулах, ашиг сонирхлын зөрчлөөс урьдчилан сэргийлэх тухай хуульд нэмэлт оруулах тухай, нийтийн албанд нийтийн болон хувийн ашиг сонирхлыг зохицуулах, ашиг сонирхлын зөрчлөөс урьдчилан сэргийлэх тухай хуульд нэмэлт оруулах тухай хуулийг дагаж мөрдөх журмын тухай хуулийн төслүүдийг санаачлан боловсруулж, Монгол Улсын Их Хуралд 2013 оны 6 сарын 6-ны өдөр өргөн мэдүүлсэн байна.</w:t>
      </w:r>
    </w:p>
    <w:p>
      <w:pPr>
        <w:pStyle w:val="style0"/>
        <w:jc w:val="both"/>
      </w:pPr>
      <w:r>
        <w:rPr/>
      </w:r>
    </w:p>
    <w:p>
      <w:pPr>
        <w:pStyle w:val="style0"/>
        <w:jc w:val="both"/>
      </w:pPr>
      <w:r>
        <w:rPr>
          <w:lang w:val="mn-MN"/>
        </w:rPr>
        <w:tab/>
        <w:t xml:space="preserve">Уг хуулийн төслийг оффшор компани, банк, банк бус санхүүгийн байгууллага, банкны данс зэргийг эзэмшигч нь өөрийн болоод эрхэлж буй бизнесийн тухай мэдээллийг олон нийтээс нууцалж болдог нь авилгаас бий болсон хөрөнгөө нуух, мөнгө угаах боломжийг бүрдүүлж байгаа тул албан тушаалтанд энэ боломжийг олгохгүй байх зохицуулалтыг хуульчлах нь зүйтэй гэсэн үндэслэлийг боловсруулжээ. </w:t>
      </w:r>
    </w:p>
    <w:p>
      <w:pPr>
        <w:pStyle w:val="style0"/>
        <w:jc w:val="both"/>
      </w:pPr>
      <w:r>
        <w:rPr/>
      </w:r>
    </w:p>
    <w:p>
      <w:pPr>
        <w:pStyle w:val="style0"/>
        <w:jc w:val="both"/>
      </w:pPr>
      <w:r>
        <w:rPr>
          <w:lang w:val="mn-MN"/>
        </w:rPr>
        <w:tab/>
        <w:t>Төрийн байгуулалтын байнгын хороо уг хуулийн төслийг 2013 оны 11 дүгээр сарын 26-ны өдрийн хуралдаанаараа хэлэлцлээ. Байнгын хорооны хуралдаанаар Улсын Их Хурлын гишүүн Р.Бурмаа, Су.Батболд, Н.Батцэрэг, Р.Гончигдорж, С.Дэмбэрэл нар хуулийн төслийн нэр томьёог тодорхой болгох, төслийн зарим заалт Монгол Улсын үндсэн хуульд заасан хүний эрх, эрх чөлөө, олон улсын гэрээ конвенцид хэрхэн нийцэж буйг судалж үзэх, оффшорт хандах Монгол Улсын бодлого, чиг хандлагыг тодорхойлох, оффшорыг өргөн хүрээнд авч үзэж, энэ асуудлаар Байнгын хорооноос ажлын хэсэг байгуулан ажиллуулах зэрэг саналуудыг тус тус гаргалаа.</w:t>
      </w:r>
    </w:p>
    <w:p>
      <w:pPr>
        <w:pStyle w:val="style0"/>
        <w:jc w:val="both"/>
      </w:pPr>
      <w:r>
        <w:rPr/>
      </w:r>
    </w:p>
    <w:p>
      <w:pPr>
        <w:pStyle w:val="style0"/>
        <w:jc w:val="both"/>
      </w:pPr>
      <w:r>
        <w:rPr>
          <w:lang w:val="mn-MN"/>
        </w:rPr>
        <w:tab/>
        <w:t>Нийтийн албанд нийтийн болон хувийн ашиг сонирхлыг зохицуулах, ашиг сонирхлын зөрчлөөс урьдчилан сэргийлэх тухай хуульд нэмэлт оруулах тухай, нийтийн албанд нийтийн болон хувийн ашиг сонирхлыг зохицуулах, ашиг сонирхлын зөрчлөөс урьдчилан сэргийлэх тухай хуульд нэмэлт оруулах тухай хуулийг дагаж мөрдөх журмын тухай хуулийн төслүүдийн хэлэлцэх эсэх асуудлыг Байнгын хорооны хуралдаанд оролцсон гишүүдийн олонх нь дийлэнх нь дэмжээгүй болно.</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Нийтийн албанд нийтийн болон хувийн ашиг сонирхлыг зохицуулах, ашиг сонирхлын зөрчлөөс урьдчилан сэргийлэх тухай хуульд нэмэлт оруулах тухай, нийтийн албанд нийтийн болон хувийн ашиг сонирхлыг зохицуулах тухай, ашиг сонирхлын зөрчлөөс урьдчилан сэргийлэх тухай хуульд нэмэлт оруулах тухай хуулийг дагаж мөрдөж журмын тухай хуулийн төслүүдийг хэлэлцэх эсэх асуудлаар Төрийн байгуулалтын байнгын хорооноос гаргасан санал, дүгнэлтийг хэлэлцэн шийдвэрлэж өгөхийг хүсье.</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 xml:space="preserve">З.Энхболд: </w:t>
      </w:r>
      <w:r>
        <w:rPr>
          <w:lang w:val="mn-MN"/>
        </w:rPr>
        <w:t xml:space="preserve">-Мэндчилгээ дэвшүүлье. БНТУ-ын Цагдаагийн академийн аюулаас хамгаалах боловсролын факультетийн төгсөгчид нийт 29 хүн Төрийн ордон, чуулганы нэгдсэн хуралдааны үйл ажиллагаатай танилцаж байна. Та бүхэнд ажлын амжилт, эрүүл энх, сайн сайхныг хүсье. </w:t>
      </w:r>
      <w:r>
        <w:rPr>
          <w:lang w:val="en-US"/>
        </w:rPr>
        <w:t>(</w:t>
      </w:r>
      <w:r>
        <w:rPr>
          <w:lang w:val="mn-MN"/>
        </w:rPr>
        <w:t>алга ташив</w:t>
      </w:r>
      <w:r>
        <w:rPr>
          <w:lang w:val="en-US"/>
        </w:rPr>
        <w:t>)</w:t>
      </w:r>
    </w:p>
    <w:p>
      <w:pPr>
        <w:pStyle w:val="style0"/>
        <w:jc w:val="both"/>
      </w:pPr>
      <w:r>
        <w:rPr/>
      </w:r>
    </w:p>
    <w:p>
      <w:pPr>
        <w:pStyle w:val="style0"/>
        <w:jc w:val="both"/>
      </w:pPr>
      <w:r>
        <w:rPr>
          <w:lang w:val="en-US"/>
        </w:rPr>
        <w:tab/>
      </w:r>
      <w:r>
        <w:rPr>
          <w:lang w:val="mn-MN"/>
        </w:rPr>
        <w:t>Хууль санаачлагчийн илтгэл болон Байнгын хорооны санал дүгнэлттэй холбогдуулан асуулттай гишүүд нэрээ өгье. Хоёр дарахаар тэгдэг юм. Болоо юу. Батсуурь гишүүнээр асуулт тасаллаа. Баярсайхан гишүүн асууя.</w:t>
      </w:r>
    </w:p>
    <w:p>
      <w:pPr>
        <w:pStyle w:val="style0"/>
        <w:jc w:val="both"/>
      </w:pPr>
      <w:r>
        <w:rPr/>
      </w:r>
    </w:p>
    <w:p>
      <w:pPr>
        <w:pStyle w:val="style0"/>
        <w:jc w:val="both"/>
      </w:pPr>
      <w:r>
        <w:rPr>
          <w:lang w:val="mn-MN"/>
        </w:rPr>
        <w:tab/>
      </w:r>
      <w:r>
        <w:rPr>
          <w:b/>
          <w:bCs/>
          <w:lang w:val="mn-MN"/>
        </w:rPr>
        <w:t xml:space="preserve">Г.Баярсайхан: </w:t>
      </w:r>
      <w:r>
        <w:rPr>
          <w:b w:val="false"/>
          <w:bCs w:val="false"/>
          <w:lang w:val="mn-MN"/>
        </w:rPr>
        <w:t>-Оффшор данс бол ганц манай монголд асуудал үүсгээд байгаа асуудал бишээ. Энэ бол дэлхий нийтээрээ хүн төрөлхтөнд хүндрэлтэй асуудал үүсгэж байгаа ийм асуудал. Сая бол дэлхийн эдийн засгийн хямрал бол одоо энэ оффшор бүсэд байрлаж байгаа, оффшор компаниуд оффшор данс нээлгэсэн хувь хүмүүс татвараас зугтсан ийм зүйлээс бол одоо том том их гүрнүүдийн эдийн засаг бас ганхсан шүү дээ.</w:t>
      </w:r>
    </w:p>
    <w:p>
      <w:pPr>
        <w:pStyle w:val="style0"/>
        <w:jc w:val="both"/>
      </w:pPr>
      <w:r>
        <w:rPr/>
      </w:r>
    </w:p>
    <w:p>
      <w:pPr>
        <w:pStyle w:val="style0"/>
        <w:jc w:val="both"/>
      </w:pPr>
      <w:r>
        <w:rPr>
          <w:b w:val="false"/>
          <w:bCs w:val="false"/>
          <w:lang w:val="mn-MN"/>
        </w:rPr>
        <w:tab/>
        <w:t>Сая ОХУ-д бол бас ийм ижил санаатай хуулийн төсөл явж байна лээ. Тэгэхээр ерөнхийдөө би бас энэ хууль санаачлагчаас нэг зүйлийг тодруулж асууя гэж бодож байгаа юм. Монголын улс төрийнхэн, бизнесийнхэн одоо энэ оффшор бүсийг сайн ашиглаж байгаа. Монголын компаниуд оффшорт бол компаниудаа байгуулж байна. Улс төрчид нь оффшор дээр бас данс нээлгээд, гарал үүсэл нь тодорхойгүй, мөнгө угаах хэлбэрээр ийм асуудалд орооцолдоод явж байдаг.</w:t>
      </w:r>
    </w:p>
    <w:p>
      <w:pPr>
        <w:pStyle w:val="style0"/>
        <w:jc w:val="both"/>
      </w:pPr>
      <w:r>
        <w:rPr/>
      </w:r>
    </w:p>
    <w:p>
      <w:pPr>
        <w:pStyle w:val="style0"/>
        <w:jc w:val="both"/>
      </w:pPr>
      <w:r>
        <w:rPr>
          <w:b w:val="false"/>
          <w:bCs w:val="false"/>
          <w:lang w:val="mn-MN"/>
        </w:rPr>
        <w:tab/>
        <w:t xml:space="preserve">Тэгэхээр одоо дан ганц одоо төрийн албан тушаалтан оффшор данс нээх асуудал энэ хуулиараа яригдаад өнгөрөх юм уу,  эсвэл одоо цаашид ер нь бол оффшорт бүртгэлтэй байна гэдэг чинь монголоос татвар зугтаж байна л гэсэн үг шүү дээ. Монгол Улсаас валют урсаж гарч байгаа л нэг хэлбэр. </w:t>
      </w:r>
    </w:p>
    <w:p>
      <w:pPr>
        <w:pStyle w:val="style0"/>
        <w:jc w:val="both"/>
      </w:pPr>
      <w:r>
        <w:rPr/>
      </w:r>
    </w:p>
    <w:p>
      <w:pPr>
        <w:pStyle w:val="style0"/>
        <w:jc w:val="both"/>
      </w:pPr>
      <w:r>
        <w:rPr>
          <w:b w:val="false"/>
          <w:bCs w:val="false"/>
          <w:lang w:val="mn-MN"/>
        </w:rPr>
        <w:tab/>
        <w:t>Тэгэхээр энэ Монгол компаниудыгаа ер нь Монголд бүртгэлтэй компаниудыг гадаадад оффшор нээхийг хориглох юм уу, яах юм. Тэгээд энэ асуудал дээр одоо нэлээн бас эдийн засгийн нарийн мэдрэмжтэй хандах хэрэгтэй болов уу гэж л би бас хэлмээр байна л д аа.</w:t>
      </w:r>
    </w:p>
    <w:p>
      <w:pPr>
        <w:pStyle w:val="style0"/>
        <w:jc w:val="both"/>
      </w:pPr>
      <w:r>
        <w:rPr/>
      </w:r>
    </w:p>
    <w:p>
      <w:pPr>
        <w:pStyle w:val="style0"/>
        <w:jc w:val="both"/>
      </w:pPr>
      <w:r>
        <w:rPr>
          <w:b w:val="false"/>
          <w:bCs w:val="false"/>
          <w:lang w:val="mn-MN"/>
        </w:rPr>
        <w:tab/>
        <w:t>Тэгээд Улсын Их Хурлын гишүүний ёс зүйн дүрэм гэж байдаг. Энэ зүйл дээр бол бүр оффшор дансны талаар бас түр тодорхой зааж өгөх нь зүйтэй болов уу гэж бодож байгаа юм. Тэгэхээр энэ компаниудыг бол улс төрчдийн хөрөнгө оруулалттай, хувьцаа эзэмших тийм байдалтай компаниуд байдаг. Эдгээр нь одоо бас хамрах уу, яах вэ гэдэг зүйлийг тодруулж асууя.</w:t>
      </w:r>
    </w:p>
    <w:p>
      <w:pPr>
        <w:pStyle w:val="style0"/>
        <w:jc w:val="both"/>
      </w:pPr>
      <w:r>
        <w:rPr/>
      </w:r>
    </w:p>
    <w:p>
      <w:pPr>
        <w:pStyle w:val="style0"/>
        <w:jc w:val="both"/>
      </w:pPr>
      <w:r>
        <w:rPr>
          <w:b/>
          <w:bCs/>
          <w:lang w:val="mn-MN"/>
        </w:rPr>
        <w:tab/>
        <w:t xml:space="preserve">З.Энхболд: </w:t>
      </w:r>
      <w:r>
        <w:rPr>
          <w:b w:val="false"/>
          <w:bCs w:val="false"/>
          <w:lang w:val="mn-MN"/>
        </w:rPr>
        <w:t>-Батзандан гишүүн хариулъя.</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-Тэгэхээр Баярсайхан гишүүн олон чухал зүйлийг ярилаа. Бид нэг зүйлийг мэдэж байгаа. Монгол Улсын төрийн өндөр албан тушаалтнуудын ил тод зарласан, мэдэгдсэн, бүртгүүлсэн хөрөнгийн хэмжээ ДНБ-нийхээ 8-10 хувьтай тэнцэж байгаа. </w:t>
      </w:r>
    </w:p>
    <w:p>
      <w:pPr>
        <w:pStyle w:val="style0"/>
        <w:jc w:val="both"/>
      </w:pPr>
      <w:r>
        <w:rPr/>
      </w:r>
    </w:p>
    <w:p>
      <w:pPr>
        <w:pStyle w:val="style0"/>
        <w:jc w:val="both"/>
      </w:pPr>
      <w:r>
        <w:rPr>
          <w:b w:val="false"/>
          <w:bCs w:val="false"/>
          <w:lang w:val="mn-MN"/>
        </w:rPr>
        <w:tab/>
        <w:t xml:space="preserve">Манай дарга нарын хувьдаа эзэмшиж байгаа хөрөнгө нь өдрөөс өдөрт нарны хурдаар нэмэгдэж, ард түмний маань эзэмшиж байгаа хөрөнгө өдрөөс өдөрт доошоо буугаад байгаа юмаа. Багасаад байгаа юм. Дарга нар нь баяжиж, ард түмэн нь ядуурч байгаа юм. Мөнгөнийхөө тоог мэдэхгүй болчихсон дарга нар одоо мөнгөө Монголд биш гадаадад оффшор бүсэд байршуулдаг болоод удаж байна аа. Энийг олон улсын байгууллагууд, олон улсын судалгааны байгууллагууд энийг бидэнд харуулж байгаа. </w:t>
      </w:r>
    </w:p>
    <w:p>
      <w:pPr>
        <w:pStyle w:val="style0"/>
        <w:jc w:val="both"/>
      </w:pPr>
      <w:r>
        <w:rPr/>
      </w:r>
    </w:p>
    <w:p>
      <w:pPr>
        <w:pStyle w:val="style0"/>
        <w:jc w:val="both"/>
      </w:pPr>
      <w:r>
        <w:rPr>
          <w:b w:val="false"/>
          <w:bCs w:val="false"/>
          <w:lang w:val="mn-MN"/>
        </w:rPr>
        <w:tab/>
        <w:t>Бидний дотор ч оффшорт данстай, оффшорт мөнгөтэй хүмүүс сууж байгаа. Дэлхийн олон улс орнууд европын холбооны олон улс, ОХУ, Англи, Америк гээд дэлхийн томоохон гүрнүүд төрийн өндөр албан тушаалтнуудыг оффшорт мөнгө хийх, данс нээхийг хуулиараа хориглоод эхэлчихлээ.</w:t>
      </w:r>
    </w:p>
    <w:p>
      <w:pPr>
        <w:pStyle w:val="style0"/>
        <w:jc w:val="both"/>
      </w:pPr>
      <w:r>
        <w:rPr/>
      </w:r>
    </w:p>
    <w:p>
      <w:pPr>
        <w:pStyle w:val="style0"/>
        <w:jc w:val="both"/>
      </w:pPr>
      <w:r>
        <w:rPr>
          <w:b w:val="false"/>
          <w:bCs w:val="false"/>
          <w:lang w:val="mn-MN"/>
        </w:rPr>
        <w:tab/>
        <w:t xml:space="preserve">Бид бас олон улсын мөнгө угаах гэмт хэрэгтэй тэмцэх байгууллагын гишүүн орон. ..олон улсын байгууллагаас ч гэсэн мөнгө угаах гэмт хэрэгтэйгээ тэмцэхийг бидэнд өдөр болгон сануулж байгаа. Тийм учраас миний өргөн барьсан  хуулийн төсөл бол зөвхөн төрийн өндөр албан тушаалтнуудыг оффшор бүсэд мөнгө байршуулахыг хориглож байгаа юмаа. Түүнээс бус аж ахуйн нэгж, хувь хүмүүс, жирийн иргэдийг бол хориглохгүй ээ. Жирийн иргэд өөрсдийнхөө бизнесийн болон өмчийнхөө эрх чөлөөг эдлээд явах ёстой. </w:t>
      </w:r>
    </w:p>
    <w:p>
      <w:pPr>
        <w:pStyle w:val="style0"/>
        <w:jc w:val="both"/>
      </w:pPr>
      <w:r>
        <w:rPr/>
      </w:r>
    </w:p>
    <w:p>
      <w:pPr>
        <w:pStyle w:val="style0"/>
        <w:jc w:val="both"/>
      </w:pPr>
      <w:r>
        <w:rPr>
          <w:b w:val="false"/>
          <w:bCs w:val="false"/>
          <w:lang w:val="mn-MN"/>
        </w:rPr>
        <w:tab/>
        <w:t xml:space="preserve">Төрийн өндөр албан тушаалтнууд хувийнхаа эрхийг хязгаарлуулах ёстой гэдэг байр суурьтай байгаа. Энэ утгаараа хуульд оруулсан гэдгийг хэлмээр байна.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-Баярсайхан гишүүн тодруулъя.</w:t>
      </w:r>
    </w:p>
    <w:p>
      <w:pPr>
        <w:pStyle w:val="style0"/>
        <w:jc w:val="both"/>
      </w:pPr>
      <w:r>
        <w:rPr/>
      </w:r>
    </w:p>
    <w:p>
      <w:pPr>
        <w:pStyle w:val="style0"/>
        <w:jc w:val="both"/>
      </w:pPr>
      <w:r>
        <w:rPr>
          <w:b/>
          <w:bCs/>
          <w:lang w:val="mn-MN"/>
        </w:rPr>
        <w:tab/>
        <w:t xml:space="preserve">Г.Баярсайхан: </w:t>
      </w:r>
      <w:r>
        <w:rPr>
          <w:b w:val="false"/>
          <w:bCs w:val="false"/>
          <w:lang w:val="mn-MN"/>
        </w:rPr>
        <w:t>-Санааг бол дэмжиж байгаа. Энэ бол зөв зүйтэй. Төрийн өндөр албан тушаалтан тухайн компанийн хувьцаа эзэмшигч байдаг. Хөрөнгө оруулагч нь байдаг. Тэр компани нь оффшор данстай байдаг. Энэ чинь тэгээд агаар нэг биш үү л гэж би асуугаад байгаа байхгүй юу. Тухайн гишүүн өөрөө данс нээлгэдэг, хувийн хяналтад нь байдаг компани гадаадад оффшортой байдаг чинь агаар нэг биш үү гэж.</w:t>
      </w:r>
    </w:p>
    <w:p>
      <w:pPr>
        <w:pStyle w:val="style0"/>
        <w:jc w:val="both"/>
      </w:pPr>
      <w:r>
        <w:rPr/>
      </w:r>
    </w:p>
    <w:p>
      <w:pPr>
        <w:pStyle w:val="style0"/>
        <w:jc w:val="both"/>
      </w:pPr>
      <w:r>
        <w:rPr>
          <w:b/>
          <w:bCs/>
          <w:lang w:val="mn-MN"/>
        </w:rPr>
        <w:tab/>
        <w:t xml:space="preserve">З.Энхболд: </w:t>
      </w:r>
      <w:r>
        <w:rPr>
          <w:b w:val="false"/>
          <w:bCs w:val="false"/>
          <w:lang w:val="mn-MN"/>
        </w:rPr>
        <w:t>-Батзандан гишүүн хариулъя.</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-Хуулийн 11.6-д тодорхой зааж өгсөн байгаа. Төрийн өндөр албан тушаалтан, түүний эхнэр өрхийн бүртгэлд бүртгэлтэй хүүхэд, гадаад улсын банк, банк бус санхүүгийн байгууллагад хадгаламжийн болон харилцах данс эзэмших, банкны зээл авах, үл хөдлөх хөрөнгө өмчлөх болон гадаад улсад бүртгэлтэй аж ахуйн нэгж, компаний үнэт цаас эзэмших тохиолдолд тухай бүр Авилгатай тэмцэх газарт мэдэгдэнэ гэж оруулсан. </w:t>
      </w:r>
    </w:p>
    <w:p>
      <w:pPr>
        <w:pStyle w:val="style0"/>
        <w:jc w:val="both"/>
      </w:pPr>
      <w:r>
        <w:rPr/>
      </w:r>
    </w:p>
    <w:p>
      <w:pPr>
        <w:pStyle w:val="style0"/>
        <w:jc w:val="both"/>
      </w:pPr>
      <w:r>
        <w:rPr>
          <w:b w:val="false"/>
          <w:bCs w:val="false"/>
          <w:lang w:val="mn-MN"/>
        </w:rPr>
        <w:tab/>
        <w:t>Өнөөдрийн манай хуулиар бол жилдээ нэг удаа мэдэгдэж ийм хуультай. Миний хүсэж байгаа энэ хуулийн төсөл бол тухай бүр мэдэгдээ гэж байгаа юм. Ер нь төрийн өндөр албан тушаалтнууд өмч хөрөнгөө тухай бүрд нь мэдэгдэж байх үүрэг хүлээж байгаа гэдгийг хэлье тийм.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-Ялгаа байна л даа. Тэгээд хууль санаачлагч асуултыг ойлгохгүй байгаа юм уу хариулахгүй байна л даа. Баярсайхан гишүүн маш ойлгомжтой асуугаад байдаг. За Батцэрэг гишүүн асууя.</w:t>
      </w:r>
    </w:p>
    <w:p>
      <w:pPr>
        <w:pStyle w:val="style0"/>
        <w:jc w:val="both"/>
      </w:pPr>
      <w:r>
        <w:rPr/>
      </w:r>
    </w:p>
    <w:p>
      <w:pPr>
        <w:pStyle w:val="style0"/>
        <w:jc w:val="both"/>
      </w:pPr>
      <w:r>
        <w:rPr>
          <w:b/>
          <w:bCs/>
          <w:lang w:val="mn-MN"/>
        </w:rPr>
        <w:tab/>
        <w:t xml:space="preserve">Н.Батцэрэг: </w:t>
      </w:r>
      <w:r>
        <w:rPr>
          <w:b w:val="false"/>
          <w:bCs w:val="false"/>
          <w:lang w:val="mn-MN"/>
        </w:rPr>
        <w:t xml:space="preserve">-Баярлалаа. Эхнийх нь жаахан горимын маягтай санал юу уу даа. Ер нь зүгээр оффшор пүүс, оффшор банк, оффшор данстай холбоотойгоор манайхаас одоо сүүлийн жилүүдэд хөрөнгө дайжих ийм явдал хир гарч байсан. Гадаад дансанд байршилтай мөнгө илрүүлсэн байдаг эсэх гээд энийг яг одоо гүйцэтгэх ажлын чиг үүрэг хариуцдаг байгууллагуудыг бас хүмүүс байлцуулаад асуувал их зүгээр байгаа юм даа. Тагнуул байна, Авилгатай тэмцэх газар байна. </w:t>
      </w:r>
    </w:p>
    <w:p>
      <w:pPr>
        <w:pStyle w:val="style0"/>
        <w:jc w:val="both"/>
      </w:pPr>
      <w:r>
        <w:rPr/>
      </w:r>
    </w:p>
    <w:p>
      <w:pPr>
        <w:pStyle w:val="style0"/>
        <w:jc w:val="both"/>
      </w:pPr>
      <w:r>
        <w:rPr>
          <w:b w:val="false"/>
          <w:bCs w:val="false"/>
          <w:lang w:val="mn-MN"/>
        </w:rPr>
        <w:tab/>
        <w:t>Улсын Их Хурлын гишүүдэд заримдаа тийм дамжсан мэдээлэл ирж л байдаг. Авилгатай тэмцэх газрынхан жишээлбэл гадна талд бол нэлээд мөнгө илрүүлчихсэн, одоо тэрийг оруулж ирэх тал дээр бас хууль эрх зүйн орчин бол дутмаг байгаа гэж хэлж ярьж байсан талаар бол дуулдаж л байдаг шүү дээ.</w:t>
      </w:r>
    </w:p>
    <w:p>
      <w:pPr>
        <w:pStyle w:val="style0"/>
        <w:jc w:val="both"/>
      </w:pPr>
      <w:r>
        <w:rPr/>
      </w:r>
    </w:p>
    <w:p>
      <w:pPr>
        <w:pStyle w:val="style0"/>
        <w:jc w:val="both"/>
      </w:pPr>
      <w:r>
        <w:rPr>
          <w:b w:val="false"/>
          <w:bCs w:val="false"/>
          <w:lang w:val="mn-MN"/>
        </w:rPr>
        <w:tab/>
        <w:t>Тэгэхээр яг энэ асуудлыг хэлэлцэж байгаатай холбогдуулаад уул нь тэр одоо чиг үүрэг хариуцаж байгаа албан тушаалтнуудаас байлцуулаад, бас тодорхой мэдээлэл авах юм бол энэ асуудлыг шийдэх, хэлэлцэх эсэх дээр саналаа өгөхдөө илүү итгэл үнэмшилтэй байхаар байх юм. Энийг Их Хурлын дарга нэг анхааралдаа аваадахаач ээ. Яавал дээр вэ.</w:t>
      </w:r>
    </w:p>
    <w:p>
      <w:pPr>
        <w:pStyle w:val="style0"/>
        <w:jc w:val="both"/>
      </w:pPr>
      <w:r>
        <w:rPr/>
      </w:r>
    </w:p>
    <w:p>
      <w:pPr>
        <w:pStyle w:val="style0"/>
        <w:jc w:val="both"/>
      </w:pPr>
      <w:r>
        <w:rPr>
          <w:b w:val="false"/>
          <w:bCs w:val="false"/>
          <w:lang w:val="mn-MN"/>
        </w:rPr>
        <w:tab/>
        <w:t xml:space="preserve">Өөр зүгээр тодруулах юм бол нэг л зүйл тодруулчихъя. Хуулийн төсөл дотор бичигдсэнээр бол энэ хууль хэрэв батлагдах юм бол хамрах хүрээ нь тэр улс төрийн захиргааны, тусгай албаны удирдах албан тушаалтан гээд их өргөн хүрээтэй байхаар байгаа юмаа Батзандан гишүүн ээ. Тэгэхээр бас нэг асуудал байгаа юм. </w:t>
      </w:r>
    </w:p>
    <w:p>
      <w:pPr>
        <w:pStyle w:val="style0"/>
        <w:jc w:val="both"/>
      </w:pPr>
      <w:r>
        <w:rPr/>
      </w:r>
    </w:p>
    <w:p>
      <w:pPr>
        <w:pStyle w:val="style0"/>
        <w:jc w:val="both"/>
      </w:pPr>
      <w:r>
        <w:rPr>
          <w:b w:val="false"/>
          <w:bCs w:val="false"/>
          <w:lang w:val="mn-MN"/>
        </w:rPr>
        <w:tab/>
        <w:t>Одоо ингээд харахад бол өчигдөр Байнгын хороон дээр мянга гэсэн тоо магадгүй одоо хоёр мянга ч юм уу мэдэхгүй тоо хэлж мэдэхгүй байна. Тэгээд тоо л сонсох гээд байна. Энэ хэм хэмжээ, энэ зохицуулалтад өртөх төрийн албан тушаалтнуудын тоо нь хэчнээн болж байна аа. Тэгэхээр тэд нарын одоо эхнэр нь, нөхөр, төрсөн үр хүүхэд, гэрт нь хамт амьдардаг хүмүүс гэхээр чинь хэчнээн мянган хүний асуудал босч ирж байгаа юм.</w:t>
      </w:r>
    </w:p>
    <w:p>
      <w:pPr>
        <w:pStyle w:val="style0"/>
        <w:jc w:val="both"/>
      </w:pPr>
      <w:r>
        <w:rPr/>
      </w:r>
    </w:p>
    <w:p>
      <w:pPr>
        <w:pStyle w:val="style0"/>
        <w:jc w:val="both"/>
      </w:pPr>
      <w:r>
        <w:rPr>
          <w:b w:val="false"/>
          <w:bCs w:val="false"/>
          <w:lang w:val="mn-MN"/>
        </w:rPr>
        <w:tab/>
        <w:t>Тэгэхээр бас энэ үнэхээр зохицуулалт чинь өөрөө буцаад сулраад явчих тийм байдалтай болно л доо. Яах аргагүй одоо энэ юу гэдэг юм эрсдэлийн бүсэд байж болох тэр хэсэг дээрээ төр өөрөө бас хязгаарлалт хийх ёстой юу гэж үзвэл тэр хэсгийн албан тушаалтнуудыг бол тоогоор нь яг хашиж байгаа албан тушаалтнаар нь ерөнхийд нь одоо удирдах албан тушаал гэлгүй хэн хэн энэ хүрээлэлд багтаж болох юм бэ гэдгийг бол шууд заагаад өгөх юм бол дараад нь одоо хэрэгжиж болох хууль маань илүү үр дүнтэй болох болов уу гэж харж байгаа.</w:t>
      </w:r>
    </w:p>
    <w:p>
      <w:pPr>
        <w:pStyle w:val="style0"/>
        <w:jc w:val="both"/>
      </w:pPr>
      <w:r>
        <w:rPr/>
      </w:r>
    </w:p>
    <w:p>
      <w:pPr>
        <w:pStyle w:val="style0"/>
        <w:jc w:val="both"/>
      </w:pPr>
      <w:r>
        <w:rPr>
          <w:b w:val="false"/>
          <w:bCs w:val="false"/>
          <w:lang w:val="mn-MN"/>
        </w:rPr>
        <w:tab/>
        <w:t>Тэгэхээр энэ хүрээнд тоо юу гэж харж байна. Та тэрэн дээр нэмэлт хариулт тайлбар өгөхгүй юу.</w:t>
      </w:r>
    </w:p>
    <w:p>
      <w:pPr>
        <w:pStyle w:val="style0"/>
        <w:jc w:val="both"/>
      </w:pPr>
      <w:r>
        <w:rPr/>
      </w:r>
    </w:p>
    <w:p>
      <w:pPr>
        <w:pStyle w:val="style0"/>
        <w:jc w:val="both"/>
      </w:pPr>
      <w:r>
        <w:rPr>
          <w:b/>
          <w:bCs/>
          <w:lang w:val="mn-MN"/>
        </w:rPr>
        <w:tab/>
        <w:t xml:space="preserve">З.Энхболд: </w:t>
      </w:r>
      <w:r>
        <w:rPr>
          <w:b w:val="false"/>
          <w:bCs w:val="false"/>
          <w:lang w:val="mn-MN"/>
        </w:rPr>
        <w:t xml:space="preserve">-Хариулъя хууль санаачлагч. </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-Хуулийн үйлчлэлийн хүрээг зарим хүмүүс маань өргөн байна гэж зарим гишүүд маань шүүмжилж байгаа. Зарим гишүүд маань их явцуу байгаа юм биш үү гэж шүүмжилж байгаа. Тэгэхээр энэ бол төрийн улс төрийн албан тушаалтан, төрийн захиргааны удирдах албан тушаалтан, төрийн тусгай албаны удирдах албан тушаалтан, дээрээс нь төрийн болон орон нутгийн өмчит компаний удирдах албан тушаалтан гэж оруулж байгаа.</w:t>
      </w:r>
    </w:p>
    <w:p>
      <w:pPr>
        <w:pStyle w:val="style0"/>
        <w:jc w:val="both"/>
      </w:pPr>
      <w:r>
        <w:rPr/>
      </w:r>
    </w:p>
    <w:p>
      <w:pPr>
        <w:pStyle w:val="style0"/>
        <w:jc w:val="both"/>
      </w:pPr>
      <w:r>
        <w:rPr>
          <w:b w:val="false"/>
          <w:bCs w:val="false"/>
          <w:lang w:val="mn-MN"/>
        </w:rPr>
        <w:tab/>
        <w:t xml:space="preserve">Тэгээд энийг бол хэлэлцүүлгийн явцад ажлын хэсэг байгуулагдаад, Их Хурлаар дэмжигдэх юм бол энэ хүрээг багасгах, ихэсгэх, хязгаарлах тухай асуудлыг тухай бүрд нь ярьж болно. Төрийн албаны зөвлөлд бичиг явуулсан. Яг хэдэн хүн байна. Тодорхой тоо хэлээдэх ээ гэсэн. Хэд хэдэн янзын өөр тоо хэлээд байгаа. </w:t>
      </w:r>
    </w:p>
    <w:p>
      <w:pPr>
        <w:pStyle w:val="style0"/>
        <w:jc w:val="both"/>
      </w:pPr>
      <w:r>
        <w:rPr/>
      </w:r>
    </w:p>
    <w:p>
      <w:pPr>
        <w:pStyle w:val="style0"/>
        <w:jc w:val="both"/>
      </w:pPr>
      <w:r>
        <w:rPr>
          <w:b w:val="false"/>
          <w:bCs w:val="false"/>
          <w:lang w:val="mn-MN"/>
        </w:rPr>
        <w:tab/>
        <w:t>Тэгэхээр энийг бол хэлэлцүүлгийн явцад илүү их тодруулаад, үйлчлэлийн хүрээг магадгүй төрийн, улс төрийн албан тушаалтнаар ч хязгаарлаж болно. Ажлын хэсэг байгуулбал энэ дээр бид дуртайяа ажиллах болно. Таныг бас ороосой гэж хүсэж байна.</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-Бурмаа гишүүн.</w:t>
      </w:r>
    </w:p>
    <w:p>
      <w:pPr>
        <w:pStyle w:val="style0"/>
        <w:jc w:val="both"/>
      </w:pPr>
      <w:r>
        <w:rPr/>
      </w:r>
    </w:p>
    <w:p>
      <w:pPr>
        <w:pStyle w:val="style0"/>
        <w:jc w:val="both"/>
      </w:pPr>
      <w:r>
        <w:rPr>
          <w:b w:val="false"/>
          <w:bCs w:val="false"/>
          <w:lang w:val="mn-MN"/>
        </w:rPr>
        <w:tab/>
      </w:r>
      <w:r>
        <w:rPr>
          <w:b/>
          <w:bCs/>
          <w:lang w:val="mn-MN"/>
        </w:rPr>
        <w:t>Н.Батцэрэг:</w:t>
      </w:r>
      <w:r>
        <w:rPr>
          <w:b w:val="false"/>
          <w:bCs w:val="false"/>
          <w:lang w:val="mn-MN"/>
        </w:rPr>
        <w:t xml:space="preserve"> -Даргаа би нэг, хэрвээ одоо оффшор данстай холбоотой, банктай холбоотой илүү мэдээлэл авъя гэвэл одоо яах вэ.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-Тэр талаар мэдээлэлтэй төрийн байгууллага байхгүй байх. Яагаад гэвэл одоог хүртэл оффшорыг чинь хууль бус гэж хэн ч үзээгүй учраас тийм зорилгоор мэдээлэл цуглуулах шаардлагагүй байх л даа. </w:t>
      </w:r>
    </w:p>
    <w:p>
      <w:pPr>
        <w:pStyle w:val="style0"/>
        <w:jc w:val="both"/>
      </w:pPr>
      <w:r>
        <w:rPr/>
      </w:r>
    </w:p>
    <w:p>
      <w:pPr>
        <w:pStyle w:val="style0"/>
        <w:jc w:val="both"/>
      </w:pPr>
      <w:r>
        <w:rPr>
          <w:b w:val="false"/>
          <w:bCs w:val="false"/>
          <w:lang w:val="mn-MN"/>
        </w:rPr>
        <w:tab/>
        <w:t xml:space="preserve">Ер нь оффшор бүсэд байдаг компаниудыгаа өөрийнхөө улсад татвар төлүүлэх талаар бол </w:t>
      </w:r>
      <w:r>
        <w:rPr>
          <w:b w:val="false"/>
          <w:bCs w:val="false"/>
          <w:lang w:val="en-US"/>
        </w:rPr>
        <w:t xml:space="preserve">G20 </w:t>
      </w:r>
      <w:r>
        <w:rPr>
          <w:b w:val="false"/>
          <w:bCs w:val="false"/>
          <w:lang w:val="mn-MN"/>
        </w:rPr>
        <w:t>гэдэг улс хэлэлцээд шийдэх тал уруугаа явж байгаа. Энэ бол байж болохгүй юм байна аа. Татвараас зугтдаг юм байна гэж. Хамгийн том эдийн засагтай улсууд бол татвараас зугтаах нүх олсон байна гэж үзсэн юм байна лээ.</w:t>
      </w:r>
    </w:p>
    <w:p>
      <w:pPr>
        <w:pStyle w:val="style0"/>
        <w:jc w:val="both"/>
      </w:pPr>
      <w:r>
        <w:rPr>
          <w:b w:val="false"/>
          <w:bCs w:val="false"/>
          <w:lang w:val="mn-MN"/>
        </w:rPr>
        <w:tab/>
        <w:t xml:space="preserve">Зүгээр Батзандан гишүүний энэ хуулийн хувьд Оюутолгой оффшор, Ухаа худаг оффшор, Оюутолгойн нэг хувьцааг авсан төрийн захиргааны нэг албан хаагч тэгээд л хууль бус болох гээд байна л даа. Хонконгийн хөрөнгийн биржийн тавьдаг шаардлага нь бол заавал оффшорт бүртгэлтэй байхыг шаарддаг юм байна лээ. Гэх мэтээр бол их ойлгомжгүй асуудал их олон улс үүсэх байх гэж бодож байна. </w:t>
      </w:r>
    </w:p>
    <w:p>
      <w:pPr>
        <w:pStyle w:val="style0"/>
        <w:jc w:val="both"/>
      </w:pPr>
      <w:r>
        <w:rPr/>
      </w:r>
    </w:p>
    <w:p>
      <w:pPr>
        <w:pStyle w:val="style0"/>
        <w:jc w:val="both"/>
      </w:pPr>
      <w:r>
        <w:rPr>
          <w:b w:val="false"/>
          <w:bCs w:val="false"/>
          <w:lang w:val="mn-MN"/>
        </w:rPr>
        <w:tab/>
        <w:t>Бурмаа гишүүн асууя.</w:t>
      </w:r>
    </w:p>
    <w:p>
      <w:pPr>
        <w:pStyle w:val="style0"/>
        <w:jc w:val="both"/>
      </w:pPr>
      <w:r>
        <w:rPr/>
      </w:r>
    </w:p>
    <w:p>
      <w:pPr>
        <w:pStyle w:val="style0"/>
        <w:jc w:val="both"/>
      </w:pPr>
      <w:r>
        <w:rPr>
          <w:b/>
          <w:bCs/>
          <w:lang w:val="mn-MN"/>
        </w:rPr>
        <w:tab/>
        <w:t xml:space="preserve">Р.Бурмаа: </w:t>
      </w:r>
      <w:r>
        <w:rPr>
          <w:b w:val="false"/>
          <w:bCs w:val="false"/>
          <w:lang w:val="mn-MN"/>
        </w:rPr>
        <w:t>-Оффшор гэдгийг яг нөгөө хууль бус гэж хэдэн орныг тодорхойлоод тэгээд хуулиндаа ингээд оруулчихсан юм бэ гэж асуух гэж байсан сая Энхболд дарга ерөнхийдөө хариулчихлаа. Тэгээд үнэхээр өнөөдөр жишээ нь Оюутолгой Вержений арал дээр бүртгэлтэй Оюутолгойн компанитай манайх гэрээ хийгээд, тэр гэрээлсэн компани дээрээ ард иргэд нь хувь эзэмшээд гээд ингээд явах юм бол энэ нь цаашаа энэ албан тушаал хаших эрхийг нь энэ заалт бол ингээд хаах нь л дээ.</w:t>
      </w:r>
    </w:p>
    <w:p>
      <w:pPr>
        <w:pStyle w:val="style0"/>
        <w:jc w:val="both"/>
      </w:pPr>
      <w:r>
        <w:rPr/>
      </w:r>
    </w:p>
    <w:p>
      <w:pPr>
        <w:pStyle w:val="style0"/>
        <w:jc w:val="both"/>
      </w:pPr>
      <w:r>
        <w:rPr>
          <w:b w:val="false"/>
          <w:bCs w:val="false"/>
          <w:lang w:val="mn-MN"/>
        </w:rPr>
        <w:tab/>
        <w:t xml:space="preserve">Тэгэхээр бид нар ер нь энэ оффшор бүсэд бүртгэлтэй байгаа компаниудтай төр ямар бодлогоор харьцах юм. Гэрээ хэлэлцээрээ яах юм гэдэг энэ асуудлыг ярих нь зүйтэй гэдэг дээр Байнгын хороон дээр ярьсан юмаа. Тэгээд би энийг бас энэ Байнгын хорооны хуралдаан дээр байгаагүй хүмүүст хандаж хэлэх гээд байгаа юм. </w:t>
      </w:r>
    </w:p>
    <w:p>
      <w:pPr>
        <w:pStyle w:val="style0"/>
        <w:jc w:val="both"/>
      </w:pPr>
      <w:r>
        <w:rPr/>
      </w:r>
    </w:p>
    <w:p>
      <w:pPr>
        <w:pStyle w:val="style0"/>
        <w:jc w:val="both"/>
      </w:pPr>
      <w:r>
        <w:rPr>
          <w:b w:val="false"/>
          <w:bCs w:val="false"/>
          <w:lang w:val="mn-MN"/>
        </w:rPr>
        <w:tab/>
        <w:t xml:space="preserve">Энэ бас хоёр дахь заалт байна. Энэ дээр дээр дурдсан энэ албан тушаалтнууд, албан тушаалаа гүйцэтгэж байх хугацаа болон дараа нь 2 жилийн хугацаанд гадаадад данс нээх, түүний эхнэр нөхөр, аав ээж, хүүхдүүд нь ингээд данс нээхийг, данстай байх, хувьцаа авах, зээл авахыг ингээд хориглоно гээд байдаг. </w:t>
      </w:r>
    </w:p>
    <w:p>
      <w:pPr>
        <w:pStyle w:val="style0"/>
        <w:jc w:val="both"/>
      </w:pPr>
      <w:r>
        <w:rPr/>
      </w:r>
    </w:p>
    <w:p>
      <w:pPr>
        <w:pStyle w:val="style0"/>
        <w:jc w:val="both"/>
      </w:pPr>
      <w:r>
        <w:rPr>
          <w:b w:val="false"/>
          <w:bCs w:val="false"/>
          <w:lang w:val="mn-MN"/>
        </w:rPr>
        <w:tab/>
        <w:t>Тэгээд өөрөө болохоор хориглохгүй, энэ бол тухай бүр мэдээлнэ, энэ нэмэлт заалт гээд байгаа юм. Тэгэхээр аль ч төрлийн данстай байх юм, дансыгаа хэрвээ өөрчлөлт орох юм бол тухай бүр мэдээлэх эрх зүйн зохицуулалт бол одоо байгаа шүү дээ. Хөрөнгө орлогын мэдүүлгээ өгөх дээр, мөн одоо тэр Авилгалын хууль, ашиг сонирхлын хуулин дээр бол энэ зохицуулалтууд байгаа. Зун бид нар баталсан мөнгө угаах тухай, Гэмт хэргийн эсрэг тухай хуулин дээр ч байгаа. Тодорхой тооноос илүү гаргасан гадаад уруу шилжүүлсэн шилжүүлэг бүрд хяналт шалгалт тавигдана. Тэрний эх үүсвэрийг тайлбарлаж чадахгүй бол энэ одоо мөнгө угаасанд тооцогдох.</w:t>
      </w:r>
    </w:p>
    <w:p>
      <w:pPr>
        <w:pStyle w:val="style0"/>
        <w:jc w:val="both"/>
      </w:pPr>
      <w:r>
        <w:rPr>
          <w:b w:val="false"/>
          <w:bCs w:val="false"/>
          <w:lang w:val="mn-MN"/>
        </w:rPr>
        <w:tab/>
      </w:r>
    </w:p>
    <w:p>
      <w:pPr>
        <w:pStyle w:val="style0"/>
        <w:jc w:val="both"/>
      </w:pPr>
      <w:r>
        <w:rPr>
          <w:b w:val="false"/>
          <w:bCs w:val="false"/>
          <w:lang w:val="mn-MN"/>
        </w:rPr>
        <w:tab/>
        <w:t xml:space="preserve">Мөн одоо эрүүгийн болон бусад хуулин дээр энэ гэнэт баяжих, тэрийгээ тайлбарлаж чадахгүй бол хууль бусаар баяжсан гэдэг тодорхойлолт гээд ингээд бусад хуулиудаар ингээд багцаараа явж байгаа юмаа. Гэтэл өнөөдөр энд энэ хуулин дээр ингэж оруулж ирэх гэж байгаа заалтыг бол би нэгдүгээрт хэрэггүй гэж үзэж байна. </w:t>
      </w:r>
    </w:p>
    <w:p>
      <w:pPr>
        <w:pStyle w:val="style0"/>
        <w:jc w:val="both"/>
      </w:pPr>
      <w:r>
        <w:rPr/>
      </w:r>
    </w:p>
    <w:p>
      <w:pPr>
        <w:pStyle w:val="style0"/>
        <w:jc w:val="both"/>
      </w:pPr>
      <w:r>
        <w:rPr>
          <w:b w:val="false"/>
          <w:bCs w:val="false"/>
          <w:lang w:val="mn-MN"/>
        </w:rPr>
        <w:tab/>
        <w:t>Хоёрдугаарт, ингэснээрээ өөрөө улам юмыг далдлах, хор уршигтай. Одоо өнөөдөр бол бид нар оффшор ч байна уу, аль ч байнав, гадаадад ч байна уу, дотоодод ч байна уу бүх дансаа мэдүүл гэдэг шаардлага тавьчихаад байгаа шүү дээ. Тухай бүр өөрчлөлт гарвал мэдүүл гээд байгаа. Энэ мэдүүлгээ хэрвээ зөрчсөн тохиолдолд худлаа юм уу, дутуу мэдээлсэн тохиолдолд хариуцлагын асуудлыг бид нар харин өндөржүүлэх асуудлыг ярьж болно.</w:t>
      </w:r>
    </w:p>
    <w:p>
      <w:pPr>
        <w:pStyle w:val="style0"/>
        <w:jc w:val="both"/>
      </w:pPr>
      <w:r>
        <w:rPr/>
      </w:r>
    </w:p>
    <w:p>
      <w:pPr>
        <w:pStyle w:val="style0"/>
        <w:jc w:val="both"/>
      </w:pPr>
      <w:r>
        <w:rPr>
          <w:b w:val="false"/>
          <w:bCs w:val="false"/>
          <w:lang w:val="mn-MN"/>
        </w:rPr>
        <w:tab/>
        <w:t>Гэтэл өнөөдөр бүр нуу, нуугаад явах тэр боломжийг, тэгээд жишээ нь онилсон нэг хэсэг тодорхой өндөр албан тушаалтны хувьд ярьж болмоор байтал чинь аваачаад тэр мянга гаруй хүн төрийн болон орон нутгийн өмчит энэ тэр болгоод ингээд хавтгайруулаад явж байгаа нь өөрөө их хортой. Энэ нь өөрөө эргээд энэ чиглэлээр барих тэр бодлого, элдэв зөрчилд автахаас сэргийлэх тэр бодлогыг чинь өөрөө ингээд будлиантуулж байгаа юм.</w:t>
      </w:r>
    </w:p>
    <w:p>
      <w:pPr>
        <w:pStyle w:val="style0"/>
        <w:jc w:val="both"/>
      </w:pPr>
      <w:r>
        <w:rPr/>
      </w:r>
    </w:p>
    <w:p>
      <w:pPr>
        <w:pStyle w:val="style0"/>
        <w:jc w:val="both"/>
      </w:pPr>
      <w:r>
        <w:rPr>
          <w:b w:val="false"/>
          <w:bCs w:val="false"/>
          <w:lang w:val="mn-MN"/>
        </w:rPr>
        <w:tab/>
        <w:t xml:space="preserve">Дээрээс нь тэр Үндэсний аюулгүй байдлын зөвлөл төрийн болон орон нутгийн өмчит компаний удирдлага, тэр төрийн, улс төрийн, захиргааны тусгай албаны удирдлагад нэр дэвшиж байгаа хүмүүсийн эхнэр нөхрийг Үндэсний аюулгүй байдлын зөвлөл нь хэлэлцээд, хориглоод сууж байдаг яг хэдэн улс байдаг юм бэ. Ямар ийм жишиг байдаг юм бэ гэдгийг би бас асуумаар байна. </w:t>
      </w:r>
    </w:p>
    <w:p>
      <w:pPr>
        <w:pStyle w:val="style0"/>
        <w:jc w:val="both"/>
      </w:pPr>
      <w:r>
        <w:rPr/>
      </w:r>
    </w:p>
    <w:p>
      <w:pPr>
        <w:pStyle w:val="style0"/>
        <w:jc w:val="both"/>
      </w:pPr>
      <w:r>
        <w:rPr>
          <w:b w:val="false"/>
          <w:bCs w:val="false"/>
          <w:lang w:val="mn-MN"/>
        </w:rPr>
        <w:tab/>
        <w:t>Энэ дээр бас гадаадад данстай байхыг хориглож байгаа юмаа энэ заалтан дээр. Тэгэхээр гишүүд энийг анхаараарай гэж хэлэх гээд байгаа юм. 11 дүгээр зүйлийн албан үүргээ гүйцэтгэхтэй холбогдсон хориглолт гэдгийн чинь доор гадаадад энэ данс нээхийг хориглоод байгаа. Одоо өнөөдөр  цүнхэндээ мөнгөө тэврээд явдаг цаг өнгөрсөн шүү дээ. Энэ чинь гадаадад хүүхэд нь сурч байна, насанд хүрээгүй хүүхэд. Эцэг эхийнхээ нэр дээр л данс нээлгэнэ. Гадаадад эмчлүүлж байна. Тэглээ гэхэд дансаар л мөнгө төгрөг шилжүүлнэ.</w:t>
      </w:r>
    </w:p>
    <w:p>
      <w:pPr>
        <w:pStyle w:val="style0"/>
        <w:jc w:val="both"/>
      </w:pPr>
      <w:r>
        <w:rPr/>
      </w:r>
    </w:p>
    <w:p>
      <w:pPr>
        <w:pStyle w:val="style0"/>
        <w:jc w:val="both"/>
      </w:pPr>
      <w:r>
        <w:rPr>
          <w:b w:val="false"/>
          <w:bCs w:val="false"/>
          <w:lang w:val="mn-MN"/>
        </w:rPr>
        <w:tab/>
        <w:t xml:space="preserve">Гэтэл тодорхой тооноос илүү их мөнгийг шилжүүлсэн тэрийгээ тайлбарлаж чадахгүй эх үүсвэр нь тодор.. </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bCs/>
          <w:lang w:val="mn-MN"/>
        </w:rPr>
        <w:tab/>
        <w:t xml:space="preserve">З.Энхболд: </w:t>
      </w:r>
      <w:r>
        <w:rPr>
          <w:b w:val="false"/>
          <w:bCs w:val="false"/>
          <w:lang w:val="mn-MN"/>
        </w:rPr>
        <w:t>-Батзандан хариулъя.</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-Манай Бурмаа гишүүн энэ оффшор бүс, оффшор данс гэдгийг илүү их тодорхой болгох ёстой. Нэр томьёоны асуудлыг тодорхойлоорой гэж Байнгын хороон дээр хэлсэн. Тэгээд Монголбанк, Санхүүгийн зохицуулах хороо гээд мэргэжлийн байгууллагуудтай хамтарч ажлын хэсэг байгуулагдсан тохиолдолд энийг илүү нарийвчилж тодорхойлох болно.</w:t>
      </w:r>
    </w:p>
    <w:p>
      <w:pPr>
        <w:pStyle w:val="style0"/>
        <w:jc w:val="both"/>
      </w:pPr>
      <w:r>
        <w:rPr/>
      </w:r>
    </w:p>
    <w:p>
      <w:pPr>
        <w:pStyle w:val="style0"/>
        <w:jc w:val="both"/>
      </w:pPr>
      <w:r>
        <w:rPr>
          <w:b w:val="false"/>
          <w:bCs w:val="false"/>
          <w:lang w:val="mn-MN"/>
        </w:rPr>
        <w:tab/>
        <w:t>Одоо энэ Оюутолгой гэх мэт Ухаа худаг оффшор бүсэд байгаа компаниудын хувьцааг эзэмших тохиолдолд яах вэ гэж асуулт асууж байгаа. Яг энэ талаар бодож үзсэн, 11.6-д гадаад улсад бүртгэлтэй аж ахуйн нэгж, компаний үнэт цаас эзэмших тохиолдолд тухай бүр Авилгатай тэмцэх газар мэдэгдэнэ гэж оруулсан. Одоогийн байдлаар бол манай хуульд жил болгон мэдэгдэх ёстой байгаа. Ингэж оруулсан байгаа.</w:t>
      </w:r>
    </w:p>
    <w:p>
      <w:pPr>
        <w:pStyle w:val="style0"/>
        <w:jc w:val="both"/>
      </w:pPr>
      <w:r>
        <w:rPr/>
      </w:r>
    </w:p>
    <w:p>
      <w:pPr>
        <w:pStyle w:val="style0"/>
        <w:jc w:val="both"/>
      </w:pPr>
      <w:r>
        <w:rPr>
          <w:b w:val="false"/>
          <w:bCs w:val="false"/>
          <w:lang w:val="mn-MN"/>
        </w:rPr>
        <w:tab/>
        <w:t>Хэрвээ энэ шаардлагагүй гэж үзэх юм бол хэлэлцүүлгийн явцад бас өөрчилж болно. Ер нь хэлэлцүүлгийн явцад бол ажлын хэсэг байгуулаад, мэргэжлийн хүмүүсийг оруулж байгаад сайжруулах нь зүйтэй. Энэ бол концепцийн хувьд санал болгож байгаа төсөл өө гэдгийг хэлмээр байна тийм.</w:t>
      </w:r>
    </w:p>
    <w:p>
      <w:pPr>
        <w:pStyle w:val="style0"/>
        <w:jc w:val="both"/>
      </w:pPr>
      <w:r>
        <w:rPr/>
      </w:r>
    </w:p>
    <w:p>
      <w:pPr>
        <w:pStyle w:val="style0"/>
        <w:jc w:val="both"/>
      </w:pPr>
      <w:r>
        <w:rPr>
          <w:b w:val="false"/>
          <w:bCs w:val="false"/>
          <w:lang w:val="mn-MN"/>
        </w:rPr>
        <w:tab/>
      </w:r>
      <w:r>
        <w:rPr>
          <w:b/>
          <w:bCs/>
          <w:lang w:val="mn-MN"/>
        </w:rPr>
        <w:t xml:space="preserve">Р.Бурмаа: </w:t>
      </w:r>
      <w:r>
        <w:rPr>
          <w:b w:val="false"/>
          <w:bCs w:val="false"/>
          <w:lang w:val="mn-MN"/>
        </w:rPr>
        <w:t>-Үндэсний аюулгүй байдлын зөвлөл...</w:t>
      </w:r>
    </w:p>
    <w:p>
      <w:pPr>
        <w:pStyle w:val="style0"/>
        <w:jc w:val="both"/>
      </w:pPr>
      <w:r>
        <w:rPr/>
      </w:r>
    </w:p>
    <w:p>
      <w:pPr>
        <w:pStyle w:val="style0"/>
        <w:jc w:val="both"/>
      </w:pPr>
      <w:r>
        <w:rPr>
          <w:b/>
          <w:bCs/>
          <w:lang w:val="mn-MN"/>
        </w:rPr>
        <w:tab/>
        <w:t xml:space="preserve">З.Энхболд: </w:t>
      </w:r>
      <w:r>
        <w:rPr>
          <w:b w:val="false"/>
          <w:bCs w:val="false"/>
          <w:lang w:val="mn-MN"/>
        </w:rPr>
        <w:t>-Тэр чинь өөр хууль л даа энэ биш. Гадаад гэдэг нь 11.7. Батзандан өөрөө хариулаг.</w:t>
      </w:r>
    </w:p>
    <w:p>
      <w:pPr>
        <w:pStyle w:val="style0"/>
        <w:jc w:val="both"/>
      </w:pPr>
      <w:r>
        <w:rPr>
          <w:b w:val="false"/>
          <w:bCs w:val="false"/>
          <w:lang w:val="mn-MN"/>
        </w:rPr>
        <w:tab/>
      </w:r>
      <w:r>
        <w:rPr>
          <w:b/>
          <w:bCs/>
          <w:lang w:val="mn-MN"/>
        </w:rPr>
        <w:t>Ж.Батзандан:</w:t>
      </w:r>
      <w:r>
        <w:rPr>
          <w:b w:val="false"/>
          <w:bCs w:val="false"/>
          <w:lang w:val="mn-MN"/>
        </w:rPr>
        <w:t xml:space="preserve"> -Төрийн нууц, аюулгүй байдал, нийтийн ашиг сонирхлын үүднээс гадаад улсын эхнэр нөхөртэй Монгол Улсын иргэн төрийн өндөр албан тушаалд томилогдож, сонгогдож болно. Үүнийг хуулиар хязгаарлахгүй ээ. Харин томилогдох, сонгогдох тохиолдолд Үндэсний аюулгүй байдлын зөвлөлд мэдэгдээч ээ гэдэг томилж байгаа албан тушаалтан мэдэгдэнэ гэдэг заалтыг оруулж өгсөн.</w:t>
      </w:r>
    </w:p>
    <w:p>
      <w:pPr>
        <w:pStyle w:val="style0"/>
        <w:jc w:val="both"/>
      </w:pPr>
      <w:r>
        <w:rPr/>
      </w:r>
    </w:p>
    <w:p>
      <w:pPr>
        <w:pStyle w:val="style0"/>
        <w:jc w:val="both"/>
      </w:pPr>
      <w:r>
        <w:rPr>
          <w:b w:val="false"/>
          <w:bCs w:val="false"/>
          <w:lang w:val="mn-MN"/>
        </w:rPr>
        <w:tab/>
        <w:t xml:space="preserve">Тухайлбал, Япон гэдэг улс орон байна. Японд бол гадаад эхнэр, нөхөртэй хүн төрийн өндөр албан тушаалд томилогдох тохиолдолд Үндэсний аюулгүй байдлын асуудал хариуцсан байгууллагадаа мэдэгддэг. Бүр томилогдох тохиолдол ч байхгүй ээ. </w:t>
      </w:r>
    </w:p>
    <w:p>
      <w:pPr>
        <w:pStyle w:val="style0"/>
        <w:jc w:val="both"/>
      </w:pPr>
      <w:r>
        <w:rPr/>
      </w:r>
    </w:p>
    <w:p>
      <w:pPr>
        <w:pStyle w:val="style0"/>
        <w:jc w:val="both"/>
      </w:pPr>
      <w:r>
        <w:rPr>
          <w:b w:val="false"/>
          <w:bCs w:val="false"/>
          <w:lang w:val="mn-MN"/>
        </w:rPr>
        <w:tab/>
        <w:t xml:space="preserve">Ер нь бол нэг л зүйлийг хэлье. Орос эхнэртэй, орос нөхөртэй хүн Хятадын Засгийн газрын гишүүн болоод явахыг би амьдралдаа л лав хараагүй ээ. Америк нөхөртэй эмэгтэй Орост очоод Засгийн газрын гишүүн болохыг би лав амьдралдаа хараагүй ээ. </w:t>
      </w:r>
    </w:p>
    <w:p>
      <w:pPr>
        <w:pStyle w:val="style0"/>
        <w:jc w:val="both"/>
      </w:pPr>
      <w:r>
        <w:rPr/>
      </w:r>
    </w:p>
    <w:p>
      <w:pPr>
        <w:pStyle w:val="style0"/>
        <w:jc w:val="both"/>
      </w:pPr>
      <w:r>
        <w:rPr>
          <w:b w:val="false"/>
          <w:bCs w:val="false"/>
          <w:lang w:val="mn-MN"/>
        </w:rPr>
        <w:tab/>
        <w:t>Дэлхийн улс оронд тусгаар тогтносон улсад нуух юм, хамгаалах юм, харамлах юм гэж айдаг юмаа. Ардчилал гэдэг бол дураараа байхын, замбараагүй байхын, хэнийг ч монголын төрд оруулахын нэр бишээ гэдгийг хэлмээр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-Ганхуяг гишүүн.</w:t>
      </w:r>
    </w:p>
    <w:p>
      <w:pPr>
        <w:pStyle w:val="style0"/>
        <w:jc w:val="both"/>
      </w:pPr>
      <w:r>
        <w:rPr>
          <w:b w:val="false"/>
          <w:bCs w:val="false"/>
          <w:lang w:val="mn-MN"/>
        </w:rPr>
        <w:tab/>
      </w:r>
    </w:p>
    <w:p>
      <w:pPr>
        <w:pStyle w:val="style0"/>
        <w:jc w:val="both"/>
      </w:pPr>
      <w:r>
        <w:rPr>
          <w:b/>
          <w:bCs/>
          <w:lang w:val="mn-MN"/>
        </w:rPr>
        <w:tab/>
        <w:t xml:space="preserve">Д.Ганхуяг: </w:t>
      </w:r>
      <w:r>
        <w:rPr>
          <w:b w:val="false"/>
          <w:bCs w:val="false"/>
          <w:lang w:val="mn-MN"/>
        </w:rPr>
        <w:t>-Баярлалаа. Хөндөж байгаа сэдэв бол бид бас анхаарах зөв зохицуулалт хийх ёстой ийм зүйл гэж ингэж ойлгож байгаа. Хоёрдугаарт бас давхардал байвал хэлэлцүүлгийн явцад арилгах нь зүйтэй байхаа гэж ингэж ойлгож байна.</w:t>
      </w:r>
    </w:p>
    <w:p>
      <w:pPr>
        <w:pStyle w:val="style0"/>
        <w:jc w:val="both"/>
      </w:pPr>
      <w:r>
        <w:rPr/>
      </w:r>
    </w:p>
    <w:p>
      <w:pPr>
        <w:pStyle w:val="style0"/>
        <w:jc w:val="both"/>
      </w:pPr>
      <w:r>
        <w:rPr>
          <w:b w:val="false"/>
          <w:bCs w:val="false"/>
          <w:lang w:val="mn-MN"/>
        </w:rPr>
        <w:tab/>
        <w:t xml:space="preserve">Тэгээд нэг хоёр зүйлийг, гурван зүйлийг тодруулах гэсэн юм. Нэгдүгээрт нь, ер нь манай үндэсний аж ахуйн нэгж гадаадын хөрөнгө оруулалттай аж ахуйн нэгжүүд, Хонконгийн хөрөнгийн бирж дээр шинээр хувьцаа гаргасан гаргаагүй ер нь гадагшаа бүртгүүлэх сонирхол бол байгаа. Тэнд шалтгаан байна гэж ингэж ойлгоод байгаа юм. </w:t>
      </w:r>
    </w:p>
    <w:p>
      <w:pPr>
        <w:pStyle w:val="style0"/>
        <w:jc w:val="both"/>
      </w:pPr>
      <w:r>
        <w:rPr/>
      </w:r>
    </w:p>
    <w:p>
      <w:pPr>
        <w:pStyle w:val="style0"/>
        <w:jc w:val="both"/>
      </w:pPr>
      <w:r>
        <w:rPr>
          <w:b w:val="false"/>
          <w:bCs w:val="false"/>
          <w:lang w:val="mn-MN"/>
        </w:rPr>
        <w:tab/>
        <w:t>Тэгээд яах вэ судалгаа хийлгэж байгаа юм. Тэр нь яаж байна вэ гэхээр татвар төлсний дараах ногдол ашгаа гадагш нь шилжүүлэхэд нь 20 хувийн татвар авдаг нэг ийм зохицуулалт байгаад байгаа юм. Тэгээд энэ чиглэлд бас энэ хуулийн төслийг уялдуулаад, хамтарч ажилламаар байна аа гэдэг ийм асуудал байна.</w:t>
      </w:r>
    </w:p>
    <w:p>
      <w:pPr>
        <w:pStyle w:val="style0"/>
        <w:jc w:val="both"/>
      </w:pPr>
      <w:r>
        <w:rPr/>
      </w:r>
    </w:p>
    <w:p>
      <w:pPr>
        <w:pStyle w:val="style0"/>
        <w:jc w:val="both"/>
      </w:pPr>
      <w:r>
        <w:rPr>
          <w:b w:val="false"/>
          <w:bCs w:val="false"/>
          <w:lang w:val="mn-MN"/>
        </w:rPr>
        <w:tab/>
        <w:t>Еще нэг асуудал нь бол тухайн улсын иргэн тухайн улсад бүртгэлтэй аж ахуйн нэгжүүдийн тухайд оффшор бүсэд мөнгө төгрөг хадгалаад, тэгээд нөгөөдөх нь хууль бус орлого байх нь тогтоогдох юм бол торгууль хариуцлага нь өндөр байдаг. Нэг ийм зохицуулалтууд бас сүүлийн үед яваад байна л даа. Энэ талаар та хэрхэн үзсэн болоо гэж ингэж хоёр дахь асуултад.</w:t>
      </w:r>
    </w:p>
    <w:p>
      <w:pPr>
        <w:pStyle w:val="style0"/>
        <w:jc w:val="both"/>
      </w:pPr>
      <w:r>
        <w:rPr/>
      </w:r>
    </w:p>
    <w:p>
      <w:pPr>
        <w:pStyle w:val="style0"/>
        <w:jc w:val="both"/>
      </w:pPr>
      <w:r>
        <w:rPr>
          <w:b w:val="false"/>
          <w:bCs w:val="false"/>
          <w:lang w:val="mn-MN"/>
        </w:rPr>
        <w:tab/>
        <w:t xml:space="preserve">Гурав дахь асуудлын тухайд тэр нөгөө гадаад улсын харьяат эхнэр нөхөр гээд. Энэ бас жаахан, энийг нэлээн сайн судалж үзэх ёстой ийм асуудлууд байгаа. Би зүгээр харж байхад  орон нутгийн сонгууль жишээлбэл тухайн орны нийслэлийн, дүүргийн сонгуульд гадаадын иргэн сонгогдоод гараад ирсэн, Монгол Улсын иргэн ч гэсэн бас гадаадад сонгогдсон ийм тохиолдлууд байгаа юм л даа. </w:t>
      </w:r>
    </w:p>
    <w:p>
      <w:pPr>
        <w:pStyle w:val="style0"/>
        <w:jc w:val="both"/>
      </w:pPr>
      <w:r>
        <w:rPr/>
      </w:r>
    </w:p>
    <w:p>
      <w:pPr>
        <w:pStyle w:val="style0"/>
        <w:jc w:val="both"/>
      </w:pPr>
      <w:r>
        <w:rPr>
          <w:b w:val="false"/>
          <w:bCs w:val="false"/>
          <w:lang w:val="mn-MN"/>
        </w:rPr>
        <w:tab/>
        <w:t xml:space="preserve">Тийм учраас өнөөдөр бол даяарчлалын зуунд хүнтэй холбоотой, гэр бүлтэй холбоотой асуудал нэлээн эмзэг, бас эрх нь нэлээн хамгаалагдсан байгаа. Тэгэхээр би энэ бол нэлээн ээдрээтэй асуудал болов уу. </w:t>
      </w:r>
    </w:p>
    <w:p>
      <w:pPr>
        <w:pStyle w:val="style0"/>
        <w:jc w:val="both"/>
      </w:pPr>
      <w:r>
        <w:rPr/>
      </w:r>
    </w:p>
    <w:p>
      <w:pPr>
        <w:pStyle w:val="style0"/>
        <w:jc w:val="both"/>
      </w:pPr>
      <w:r>
        <w:rPr>
          <w:b w:val="false"/>
          <w:bCs w:val="false"/>
          <w:lang w:val="mn-MN"/>
        </w:rPr>
        <w:tab/>
        <w:t>Хэрэв ингээд хуулийн төсөл цаашаа хэлэлцүүлгийн шатанд явсан тохиолдолд хууль санаачлагчийн хувьд яг энэ заалтынхаа тухайд бол бас ер нь юу гэж үзэж байгаа юм бол. Татчихвал ч яасан юм гэсэн саналыг л хэлэх гээд байна л даа. Нэг ийм 3 тодруулах зүйл байна.</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-Хууль санаачлагч хариулъя.</w:t>
      </w:r>
    </w:p>
    <w:p>
      <w:pPr>
        <w:pStyle w:val="style0"/>
        <w:jc w:val="both"/>
      </w:pPr>
      <w:r>
        <w:rPr/>
      </w:r>
    </w:p>
    <w:p>
      <w:pPr>
        <w:pStyle w:val="style0"/>
        <w:jc w:val="both"/>
      </w:pPr>
      <w:r>
        <w:rPr>
          <w:b w:val="false"/>
          <w:bCs w:val="false"/>
          <w:lang w:val="mn-MN"/>
        </w:rPr>
        <w:tab/>
      </w:r>
      <w:r>
        <w:rPr>
          <w:b/>
          <w:bCs/>
          <w:lang w:val="mn-MN"/>
        </w:rPr>
        <w:t xml:space="preserve">Ж.Батзандан: </w:t>
      </w:r>
      <w:r>
        <w:rPr>
          <w:b w:val="false"/>
          <w:bCs w:val="false"/>
          <w:lang w:val="mn-MN"/>
        </w:rPr>
        <w:t>-Энд Монгол Улсын үндэсний компаниуд оффшор бүсэд бүртгэгдээд, хөрөнгийн бирж дээр гарсан тохиолдолд тэндээс Монгол Улсын иргэд хувьцаа эзэмшсэн тохиолдолд энд бол хориглолт байхгүй ээ. Гадаадын компаниуд оффшор бүсэд бүртгэлтэй компанийг бол бас зарим тохиолдолд гаднын компани гэж үзэж байгаа. Хэдэн хувийг эзэмшиж байгаагаас нь хамаараад. Энэ тохиолдолд бол Авилгатай тэмцэх газарт мэдэгдэнээ л гэсэн заалт орсон гэдгийг хэлмээр байна.</w:t>
      </w:r>
    </w:p>
    <w:p>
      <w:pPr>
        <w:pStyle w:val="style0"/>
        <w:jc w:val="both"/>
      </w:pPr>
      <w:r>
        <w:rPr/>
      </w:r>
    </w:p>
    <w:p>
      <w:pPr>
        <w:pStyle w:val="style0"/>
        <w:jc w:val="both"/>
      </w:pPr>
      <w:r>
        <w:rPr>
          <w:b w:val="false"/>
          <w:bCs w:val="false"/>
          <w:lang w:val="mn-MN"/>
        </w:rPr>
        <w:tab/>
        <w:t xml:space="preserve">Гадаад улсын эхнэр нөхөртэй хүмүүс монгол төрийн албан тушаалд сүүлийн 30 жил 20 орчим гадаад улсын эхнэр нөхөртэй хүмүүс Монгол Улсын төрийн өндөр албан тушаалыг хашиж байсан байна. Ер нь дэлхийн улс орнууд жижиг улс орнуудыг колоничлохдоо 2 үндсэн арга замаар колоничилдог. Үндэсний компаниуд болон баялгийг нь өөрийн болгох замаар нэг колоничилдог. Эдийн засгийн колоничлол. Нэг бол хүргэн бэр, хатан ноёдыг буулгах замаар жижиг улс үндэстнүүдийг колоничилдог оо. </w:t>
      </w:r>
    </w:p>
    <w:p>
      <w:pPr>
        <w:pStyle w:val="style0"/>
        <w:jc w:val="both"/>
      </w:pPr>
      <w:r>
        <w:rPr/>
      </w:r>
    </w:p>
    <w:p>
      <w:pPr>
        <w:pStyle w:val="style0"/>
        <w:jc w:val="both"/>
      </w:pPr>
      <w:r>
        <w:rPr>
          <w:b w:val="false"/>
          <w:bCs w:val="false"/>
          <w:lang w:val="mn-MN"/>
        </w:rPr>
        <w:tab/>
        <w:t>Монгол Улс Манжийн колоничлолд байсан, Монгол Улс Оросын бэрүүдийн колоничлолд байсан. Монгол Улс өнөөдөр бас энэ аюул заналын өмнө ирчхээд байгаа гэдгийг хэлье.</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-Энхбаяр гишүүн асууя.</w:t>
      </w:r>
    </w:p>
    <w:p>
      <w:pPr>
        <w:pStyle w:val="style0"/>
        <w:jc w:val="both"/>
      </w:pPr>
      <w:r>
        <w:rPr/>
      </w:r>
    </w:p>
    <w:p>
      <w:pPr>
        <w:pStyle w:val="style0"/>
        <w:jc w:val="both"/>
      </w:pPr>
      <w:r>
        <w:rPr>
          <w:b/>
          <w:bCs/>
          <w:lang w:val="mn-MN"/>
        </w:rPr>
        <w:tab/>
        <w:t xml:space="preserve">Ж.Энхбаяр: </w:t>
      </w:r>
      <w:r>
        <w:rPr>
          <w:b w:val="false"/>
          <w:bCs w:val="false"/>
          <w:lang w:val="mn-MN"/>
        </w:rPr>
        <w:t xml:space="preserve">-Байнгын хорооны даргаас асууя. Байнгын хороо ямар үндэслэлээр Батзандан гишүүний оруулсан асуудлыг дэмжээгүй вэ. Энэ үндэслэлээ та нэг сайхан тайлбарлаад өгнө үү. </w:t>
      </w:r>
    </w:p>
    <w:p>
      <w:pPr>
        <w:pStyle w:val="style0"/>
        <w:jc w:val="both"/>
      </w:pPr>
      <w:r>
        <w:rPr/>
      </w:r>
    </w:p>
    <w:p>
      <w:pPr>
        <w:pStyle w:val="style0"/>
        <w:jc w:val="both"/>
      </w:pPr>
      <w:r>
        <w:rPr>
          <w:b/>
          <w:bCs/>
          <w:lang w:val="mn-MN"/>
        </w:rPr>
        <w:tab/>
        <w:t xml:space="preserve">З.Энхболд: </w:t>
      </w:r>
      <w:r>
        <w:rPr>
          <w:b w:val="false"/>
          <w:bCs w:val="false"/>
          <w:lang w:val="mn-MN"/>
        </w:rPr>
        <w:t>-Хэн хариулах вэ. Бакей гишүүн.</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 xml:space="preserve">-За энэ хоёр хуулийн төсөл буюу одоо Баасанхүү гишүүн, Батзандан гишүүн хоёрын өргөн мэдүүлсэн төслийн талаар Улсын Их Хурлын Тамгын газрын Экспертийн албанаас бас бид тодорхой дүгнэлт, зөвлөмж гаргуулсан байгаа. Энэ зөвлөмжин дээр бол ер нь бол яах вэ ялангуяа тэр гадаадын эхнэр нөхөртэй тийм төрийн өндөр албан хаагчийг томилсон тохиолдолд бол томилсон албан тушаалтан нь Үндэсний аюулгүй байдлын зөвлөлд мэдэгдэнэ гэдэг энэ заалт нь бол одоо Монгол Улсын Үндсэн хууль, Хүний эрх, эрх чөлөөний талаарх олон улсын конвенцын үзэл санаатай зөрчилдөж болзошгүй гэсэн ийм одоо санал зөвлөмж гаргасан байна лээ. </w:t>
      </w:r>
    </w:p>
    <w:p>
      <w:pPr>
        <w:pStyle w:val="style0"/>
        <w:jc w:val="both"/>
      </w:pPr>
      <w:r>
        <w:rPr/>
      </w:r>
    </w:p>
    <w:p>
      <w:pPr>
        <w:pStyle w:val="style0"/>
        <w:jc w:val="both"/>
      </w:pPr>
      <w:r>
        <w:rPr>
          <w:b w:val="false"/>
          <w:bCs w:val="false"/>
          <w:lang w:val="mn-MN"/>
        </w:rPr>
        <w:tab/>
        <w:t xml:space="preserve">Тэгээд иймэрхүү санал дүгнэлтийг Байнгын хорооны хуралдаанд оролцсон гишүүдийн санал хэлсэн гишүүдийн нэлээд нь бас ийм санал гаргасан. Дээр нь бол ер нь бол одоо яг өнөөгийн нөхцөлд бол Монгол Улсад оффшорын тухай ойлголт, мөн одоо энэ талын оффшорт хандах төрийн бодлого тодорхойлогдоогүй. Хандлага нь бас тодорхой биш байна аа. </w:t>
      </w:r>
    </w:p>
    <w:p>
      <w:pPr>
        <w:pStyle w:val="style0"/>
        <w:jc w:val="both"/>
      </w:pPr>
      <w:r>
        <w:rPr/>
      </w:r>
    </w:p>
    <w:p>
      <w:pPr>
        <w:pStyle w:val="style0"/>
        <w:jc w:val="both"/>
      </w:pPr>
      <w:r>
        <w:rPr>
          <w:b w:val="false"/>
          <w:bCs w:val="false"/>
          <w:lang w:val="mn-MN"/>
        </w:rPr>
        <w:tab/>
        <w:t>Тийм учраас энэ асуудлыг бас нэлээд нухацтай үзэх ёстой. Шаардлагатай гэж үзвэл Байнгын хороонд ажлын хэсэг байгуулаад, нэлээд өргөн хүрээнд судлах шаардлагатай гэсэн ийм саналууд гарсан учраас тэгээд одоо хэлэлцэж байгаад гишүүдийн олонхын дэмжлэгийг бас одоо авч чадаагүй ээ. Байнгын хорооны түвшинд.</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-Энхболд гишүүн асууя.</w:t>
      </w:r>
    </w:p>
    <w:p>
      <w:pPr>
        <w:pStyle w:val="style0"/>
        <w:jc w:val="both"/>
      </w:pPr>
      <w:r>
        <w:rPr/>
      </w:r>
    </w:p>
    <w:p>
      <w:pPr>
        <w:pStyle w:val="style0"/>
        <w:jc w:val="both"/>
      </w:pPr>
      <w:r>
        <w:rPr>
          <w:b/>
          <w:bCs/>
          <w:lang w:val="mn-MN"/>
        </w:rPr>
        <w:tab/>
        <w:t xml:space="preserve">Н.Энхболд: </w:t>
      </w:r>
      <w:r>
        <w:rPr>
          <w:b w:val="false"/>
          <w:bCs w:val="false"/>
          <w:lang w:val="mn-MN"/>
        </w:rPr>
        <w:t xml:space="preserve">-Би Байнгын хорооноос асуух гэсэн юм. Энэ ер нь оффшор бүсийн талаар манай төрийн бодлогын баримт бичгүүдэд ямар нэгэн албан ёсоор туссан зүйлүүд юу байнаа Бакей даргаа. Оффшор бүсийг юу гэж үзэх юм. Зөв гэж үзэх юм уу, буруу гэж үзэх юм уу. Яаж хандах ёстой юм. Ийм нэг асуулт байх юм. </w:t>
      </w:r>
    </w:p>
    <w:p>
      <w:pPr>
        <w:pStyle w:val="style0"/>
        <w:jc w:val="both"/>
      </w:pPr>
      <w:r>
        <w:rPr/>
      </w:r>
    </w:p>
    <w:p>
      <w:pPr>
        <w:pStyle w:val="style0"/>
        <w:jc w:val="both"/>
      </w:pPr>
      <w:r>
        <w:rPr>
          <w:b w:val="false"/>
          <w:bCs w:val="false"/>
          <w:lang w:val="mn-MN"/>
        </w:rPr>
        <w:tab/>
        <w:t>Сая би яагаад гэвэл түрүүчийн асуусан хүмүүс ерөөсөө ингээд бодлого тодорхойлоогүй байхад бид нар энийг ингээд яриад явах нь зөв үү, буруу юу гээд. Магадгүй энэ хууль ингээд шууд гараад явчихвал энэ дээр яг энэ хуулиар Монгол Улсын энэ бүсэд хандах хандлагын эхний юм нь тавигдаад, тэгээд тэрнээсээ цаашаа ингээд яваад өгөх юм биш байгаа гэдэг бодол гэнэт төрчихлөө л дөө.</w:t>
      </w:r>
    </w:p>
    <w:p>
      <w:pPr>
        <w:pStyle w:val="style0"/>
        <w:jc w:val="both"/>
      </w:pPr>
      <w:r>
        <w:rPr/>
      </w:r>
    </w:p>
    <w:p>
      <w:pPr>
        <w:pStyle w:val="style0"/>
        <w:jc w:val="both"/>
      </w:pPr>
      <w:r>
        <w:rPr>
          <w:b w:val="false"/>
          <w:bCs w:val="false"/>
          <w:lang w:val="mn-MN"/>
        </w:rPr>
        <w:tab/>
        <w:t>Тийм учраас яг энэ талаар одоо хүчин төгөлдөр мөрдөж байгаа хууль тогтоомжууд дотор зөв гэсэн юм уу, буруу гэсэн юм уу. Ямар нэгэн юм байна уу. Байхгүй бол одоо шууд энийгээ ингээд хэлэлцээд эсэх зөв үү, үгүй юу.  Нэг ийм асуулт байна. Би тэгээд тодруулах юм гарвал асууя.</w:t>
      </w:r>
    </w:p>
    <w:p>
      <w:pPr>
        <w:pStyle w:val="style0"/>
        <w:jc w:val="both"/>
      </w:pPr>
      <w:r>
        <w:rPr/>
      </w:r>
    </w:p>
    <w:p>
      <w:pPr>
        <w:pStyle w:val="style0"/>
        <w:jc w:val="both"/>
      </w:pPr>
      <w:r>
        <w:rPr>
          <w:b/>
          <w:bCs/>
          <w:lang w:val="mn-MN"/>
        </w:rPr>
        <w:tab/>
        <w:t xml:space="preserve">З.Энхболд: </w:t>
      </w:r>
      <w:r>
        <w:rPr>
          <w:b w:val="false"/>
          <w:bCs w:val="false"/>
          <w:lang w:val="mn-MN"/>
        </w:rPr>
        <w:t>-Бакей гишүүн.</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би түрүүн үндсэндээ хариу хэлсэн. Ер нь бол оффшор бүс, оффшорын талаар төрөөс баримтлах бодлого гэдэг ч юм уу тодорхой хууль тогтоомжид энэ талаар тодорхой байр суурь, төрөөс хандах хандлагын зарчим бол байхгүй байна. Одоогийн мөрдөж байгаа хууль тогтоомжид бодлогын баримт бичгүүдэд.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-Тодруулъя Энхболд гишүүн.</w:t>
      </w:r>
    </w:p>
    <w:p>
      <w:pPr>
        <w:pStyle w:val="style0"/>
        <w:jc w:val="both"/>
      </w:pPr>
      <w:r>
        <w:rPr/>
      </w:r>
    </w:p>
    <w:p>
      <w:pPr>
        <w:pStyle w:val="style0"/>
        <w:jc w:val="both"/>
      </w:pPr>
      <w:r>
        <w:rPr>
          <w:b/>
          <w:bCs/>
          <w:lang w:val="mn-MN"/>
        </w:rPr>
        <w:tab/>
        <w:t xml:space="preserve">Н.Энхболд: </w:t>
      </w:r>
      <w:r>
        <w:rPr>
          <w:b w:val="false"/>
          <w:bCs w:val="false"/>
          <w:lang w:val="mn-MN"/>
        </w:rPr>
        <w:t>-Өнөөдөр монголын компани аль нэг оффшор зоонд очоод бүртгүүлээд, тэгсэн мөртлөө монголдоо үйл ажиллагаагаа явуулаад, татвараа бол тэндхийнхээ хуулиар төлөөд, ингээд яваад байвал энийг одоо хууль зөрчсөн гэж үзэх үндэс Монгол Улсад байхгүй ээ гэж одоо таны хариултаас би ойлголоо шүү дээ. Зөв үү, буруу юу.</w:t>
      </w:r>
    </w:p>
    <w:p>
      <w:pPr>
        <w:pStyle w:val="style0"/>
        <w:jc w:val="both"/>
      </w:pPr>
      <w:r>
        <w:rPr>
          <w:b/>
          <w:bCs/>
          <w:lang w:val="mn-MN"/>
        </w:rPr>
        <w:tab/>
        <w:t xml:space="preserve">З.Энхболд: </w:t>
      </w:r>
      <w:r>
        <w:rPr>
          <w:b w:val="false"/>
          <w:bCs w:val="false"/>
          <w:lang w:val="mn-MN"/>
        </w:rPr>
        <w:t>-Бакей гишүүн тодорхой хариулъя.</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-Ер нь бол одоо мөрдөж байгаа холбогдох хууль ёсоор одоо төрийн өндөр албан тушаалтнууд төрийн албан хаагчид маань хөрөнгө орлогын мэдүүлгээ жил болгон мэдүүлж байгаа шүү дээ. Энэ дээр бол гадаад, дотоодод ялгаа байхгүй хөрөнгө эзэмших, мөн одоо данс нээлгэх, данс эзэмшиж байгаа бол энэ талаар тодорхой мэдэгдсэн байх ёстой. Энэ хүрээнд бол яах вэ энэ хэрвээ мэдэгдсэн байвал тэр үүднээс хууль зөрчсөн гэж үзэхэд бас байж болохгүй асуудал байгаа юм.  </w:t>
      </w:r>
    </w:p>
    <w:p>
      <w:pPr>
        <w:pStyle w:val="style0"/>
        <w:jc w:val="both"/>
      </w:pPr>
      <w:r>
        <w:rPr/>
      </w:r>
    </w:p>
    <w:p>
      <w:pPr>
        <w:pStyle w:val="style0"/>
        <w:jc w:val="both"/>
      </w:pPr>
      <w:r>
        <w:rPr>
          <w:b w:val="false"/>
          <w:bCs w:val="false"/>
          <w:lang w:val="mn-MN"/>
        </w:rPr>
        <w:tab/>
        <w:t>Хамгийн гол нь нуучихсан байвал мэдээж одоо энэ бол хууль зөрчсөн хэрэг л дээ.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-Ганбат гишүүн.</w:t>
      </w:r>
    </w:p>
    <w:p>
      <w:pPr>
        <w:pStyle w:val="style0"/>
        <w:jc w:val="both"/>
      </w:pPr>
      <w:r>
        <w:rPr/>
      </w:r>
    </w:p>
    <w:p>
      <w:pPr>
        <w:pStyle w:val="style0"/>
        <w:jc w:val="both"/>
      </w:pPr>
      <w:r>
        <w:rPr>
          <w:b/>
          <w:bCs/>
          <w:lang w:val="mn-MN"/>
        </w:rPr>
        <w:tab/>
        <w:t xml:space="preserve">Д.Ганбат: </w:t>
      </w:r>
      <w:r>
        <w:rPr>
          <w:b w:val="false"/>
          <w:bCs w:val="false"/>
          <w:lang w:val="mn-MN"/>
        </w:rPr>
        <w:t>-За ер нь энэ хууль бас нэлээн хэрэгтэй хууль юм болов уу гэж хараад байна л даа. Яагаад вэ гэхээр Улсын Их Хурлын дарга ч хэллээ. Тэр их 20 дээр хүртэл одоо энэ асуудал яригдаж байна шүү дээ. Тэгэхээр мэдээж хэрэг тэр хөгжчихсөн улс орнуудад хүртэл бас мөнгө төгрөг нь нэг их илүүдчихээгүй. Тэгэхэд манайх одоо ямар байдаг билээ тийм ээ. Тэгэхэд одоо үлгэр жишээ үзүүлэх албан тушаалтнууд ингээд байвал муухай л даа. За энэ юмыг цаг үеэ олсон үед нь, цаг үеэ олж тавьж байна аа гэж бодож байна.</w:t>
      </w:r>
    </w:p>
    <w:p>
      <w:pPr>
        <w:pStyle w:val="style0"/>
        <w:jc w:val="both"/>
      </w:pPr>
      <w:r>
        <w:rPr/>
      </w:r>
    </w:p>
    <w:p>
      <w:pPr>
        <w:pStyle w:val="style0"/>
        <w:jc w:val="both"/>
      </w:pPr>
      <w:r>
        <w:rPr>
          <w:b w:val="false"/>
          <w:bCs w:val="false"/>
          <w:lang w:val="mn-MN"/>
        </w:rPr>
        <w:tab/>
        <w:t>Гэхдээ хууль санаачлагчаас надад бас хэд хэдэн асуулт байна. Өнөөдөр за миний мэдэхийн тэр Америкт ч гэсэн, Хятадад ч гэсэн, Орост ч гэсэн байна л даа. Тэр хамтран амьдрагч, нууц амраг нь одоо нөгөө хүнийг гарцаагүй тийм байдалд оруулдаг, улсын мөнгө хөрөнгийг идэх байдалд оруулчихдаг, бас тэр мөрийтэй тоглоомоор донтдог тийм ээ. Энийг бас эндээ оруулж өгөв үү, судлав уу яав тийм ээ.</w:t>
      </w:r>
    </w:p>
    <w:p>
      <w:pPr>
        <w:pStyle w:val="style0"/>
        <w:jc w:val="both"/>
      </w:pPr>
      <w:r>
        <w:rPr/>
      </w:r>
    </w:p>
    <w:p>
      <w:pPr>
        <w:pStyle w:val="style0"/>
        <w:jc w:val="both"/>
      </w:pPr>
      <w:r>
        <w:rPr>
          <w:b w:val="false"/>
          <w:bCs w:val="false"/>
          <w:lang w:val="mn-MN"/>
        </w:rPr>
        <w:tab/>
        <w:t xml:space="preserve">Тэгээд бас хуулийн цоорхой гаргаад орхичих тийм тал байна уу, үгүй юу Батзандан гишүүн ээ. Энэ дээр та яаж анхаарав. Нөгөө талаас нь тэр эхнэр нөхөртэй нөхдүүд одоо гаднын эхнэр нөхөртэй нөхдүүд том өндөр албан тушаал хаших ийм байдалтай байна л  даа. Тухайн улс оронд мэдээж хэрэг тэр би хүний эрхийг Дэд даргын хувьд ойлгож байна аа. Одоо хайр сэтгэл бол нэг байх тийм ээ. </w:t>
      </w:r>
    </w:p>
    <w:p>
      <w:pPr>
        <w:pStyle w:val="style0"/>
        <w:jc w:val="both"/>
      </w:pPr>
      <w:r>
        <w:rPr/>
      </w:r>
    </w:p>
    <w:p>
      <w:pPr>
        <w:pStyle w:val="style0"/>
        <w:jc w:val="both"/>
      </w:pPr>
      <w:r>
        <w:rPr>
          <w:b w:val="false"/>
          <w:bCs w:val="false"/>
          <w:lang w:val="mn-MN"/>
        </w:rPr>
        <w:tab/>
        <w:t>Нөгөө талаар бас жишээлбэл одоо бид нар АНУ-ын Ерөнхийлөгч ямар шаардлага тавьдгийг мэднэ тийм ээ. Тэр хөгжилтэй хүний эрхийг дээдэлсэн оронд бол хаана төрсөн байх ёстой вэ, хэдэн жил байх ёстой вэ гээд бүгдийг нь зааж бариад ингээд өгдөг л дөө.</w:t>
      </w:r>
    </w:p>
    <w:p>
      <w:pPr>
        <w:pStyle w:val="style0"/>
        <w:jc w:val="both"/>
      </w:pPr>
      <w:r>
        <w:rPr/>
      </w:r>
    </w:p>
    <w:p>
      <w:pPr>
        <w:pStyle w:val="style0"/>
        <w:jc w:val="both"/>
      </w:pPr>
      <w:r>
        <w:rPr>
          <w:b w:val="false"/>
          <w:bCs w:val="false"/>
          <w:lang w:val="mn-MN"/>
        </w:rPr>
        <w:tab/>
        <w:t>Тэгэхээр одоо манай нөхдүүд түрүүчээсээ бас авгай нөхөртэй улсууд байна аа. За нууц амрагийн асуудлыг та ингээд судалж байгаад хэлчихнэ биз. Хамтран амьдрагчийнх нь. Нөгөө нөхдүүд одоо Монгол Улсын иргэншил хүндэтгээд авчхаж болдоггүй юм уу тийм ээ тийм. Тэр талаар одоо бас санаа оноо тэгж явдаг байсан юм байна уу. Та судалсан юм байна уу. Ийм 2 зүйл асууж байгаа юм би.</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-Мэндчилгээ дэвшүүлье. Улсын Их Хурлын гишүүн Бакейгийн урилгаар Баян-Өлгий аймгаас ирж Хөдөө аж ахуйн их сургуульд суралцаж байгаа оюутнууд нийт 47 оюутан Төрийн ордон, чуулганы нэгдсэн хуралдааны үйл ажиллагаатай танилцаж байна. Та бүхэнд сурлагын өндөр амжилт, эрүүл энх, сайн сайхныг хүсье. </w:t>
      </w:r>
      <w:r>
        <w:rPr>
          <w:b w:val="false"/>
          <w:bCs w:val="false"/>
          <w:lang w:val="en-US"/>
        </w:rPr>
        <w:t>(</w:t>
      </w:r>
      <w:r>
        <w:rPr>
          <w:b w:val="false"/>
          <w:bCs w:val="false"/>
          <w:lang w:val="mn-MN"/>
        </w:rPr>
        <w:t>алга ташив</w:t>
      </w:r>
      <w:r>
        <w:rPr>
          <w:b w:val="false"/>
          <w:bCs w:val="false"/>
          <w:lang w:val="en-US"/>
        </w:rPr>
        <w:t>)</w:t>
      </w:r>
    </w:p>
    <w:p>
      <w:pPr>
        <w:pStyle w:val="style0"/>
        <w:jc w:val="both"/>
      </w:pPr>
      <w:r>
        <w:rPr/>
      </w:r>
    </w:p>
    <w:p>
      <w:pPr>
        <w:pStyle w:val="style0"/>
        <w:jc w:val="both"/>
      </w:pPr>
      <w:r>
        <w:rPr>
          <w:b w:val="false"/>
          <w:bCs w:val="false"/>
          <w:lang w:val="en-US"/>
        </w:rPr>
        <w:tab/>
      </w:r>
      <w:r>
        <w:rPr>
          <w:b w:val="false"/>
          <w:bCs w:val="false"/>
          <w:lang w:val="mn-MN"/>
        </w:rPr>
        <w:t>Батзандан гишүүн хариулъя.</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-Тэгэхээр энэ өргөн барьсан хуулийн төсөл маань жирийн иргэн, бизнес эрхлэгчдэд бол үйлчлэхгүй ээ. Зөвхөн төрийн өндөр албан тушаалтнуудад үйлчлэхээр хуулийн төслөө оруулж ирсэн. Төрийн өндөр албан тушаалтнуудын албан ёсны эхнэр нөхөр, өрхийн бүртгэлд бүртгэлтэй хамтран амьдардаг насанд хүрээгүй хүүхэд, эцэг эхийн нэр дээр гэж хуулийн төсөлд оруулж өгсөн байгаа. Нууц амрагийн тухай ойлголт энд байхгүй ээ гэдгийг хэлмээр байна.</w:t>
      </w:r>
    </w:p>
    <w:p>
      <w:pPr>
        <w:pStyle w:val="style0"/>
        <w:jc w:val="both"/>
      </w:pPr>
      <w:r>
        <w:rPr/>
      </w:r>
    </w:p>
    <w:p>
      <w:pPr>
        <w:pStyle w:val="style0"/>
        <w:jc w:val="both"/>
      </w:pPr>
      <w:r>
        <w:rPr>
          <w:b w:val="false"/>
          <w:bCs w:val="false"/>
          <w:lang w:val="mn-MN"/>
        </w:rPr>
        <w:tab/>
        <w:t>Нэг жишээ хэлэхэд тухайлбал Голландад нэгэн жишээ байгаа. Ер нь Голланд улс бол төрийн өндөр албан тушаалд гадаад эхнэр нөхөртэй хүн томилогдох тохиолдолд гадаад эхнэр нөхрийг нь Голланд улсын иргэн болгохыг шаарддаг байгаа. Ийм тохиолдол ч Голланд улсад хоёр, гурван удаа тохиолдож, амьдрал дээр бас хэрэгжсэн.</w:t>
      </w:r>
    </w:p>
    <w:p>
      <w:pPr>
        <w:pStyle w:val="style0"/>
        <w:jc w:val="both"/>
      </w:pPr>
      <w:r>
        <w:rPr/>
      </w:r>
    </w:p>
    <w:p>
      <w:pPr>
        <w:pStyle w:val="style0"/>
        <w:jc w:val="both"/>
      </w:pPr>
      <w:r>
        <w:rPr>
          <w:b w:val="false"/>
          <w:bCs w:val="false"/>
          <w:lang w:val="mn-MN"/>
        </w:rPr>
        <w:tab/>
        <w:t xml:space="preserve">Ер нь монголын төр, Монгол Улсын уламжлал соёлыг хүндэтгэдэг хүмүүс монголын төрд байх нь зүйтэй болов уу гэсэн байр суурийг би илэрхийлдэг гэдгийг хэлмээр байна тийм.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-Бат-Эрдэнэ гишүүн.</w:t>
      </w:r>
    </w:p>
    <w:p>
      <w:pPr>
        <w:pStyle w:val="style0"/>
        <w:jc w:val="both"/>
      </w:pPr>
      <w:r>
        <w:rPr/>
      </w:r>
    </w:p>
    <w:p>
      <w:pPr>
        <w:pStyle w:val="style0"/>
        <w:jc w:val="both"/>
      </w:pPr>
      <w:r>
        <w:rPr>
          <w:b w:val="false"/>
          <w:bCs w:val="false"/>
          <w:lang w:val="mn-MN"/>
        </w:rPr>
        <w:tab/>
      </w:r>
      <w:r>
        <w:rPr>
          <w:b/>
          <w:bCs/>
          <w:lang w:val="mn-MN"/>
        </w:rPr>
        <w:t>Б.Бат-Эрдэнэ:</w:t>
      </w:r>
      <w:r>
        <w:rPr>
          <w:b w:val="false"/>
          <w:bCs w:val="false"/>
          <w:lang w:val="mn-MN"/>
        </w:rPr>
        <w:t xml:space="preserve"> -Баярлалаа. Юуны өмнө Их Хурлын даргадаа баяр хүргэе. Бид нөгөө ашиг сонирхлын зөрчлөөс боловсролын тухай хууль хэлэлцэхэд бид бас бусад гишүүдээ уриалаад энэ ярилцаж байгаа асуудалд оролцохгүй гээд гарч байсан. Өнөөдөр та бас санал хураалтад оролцохгүй байна. </w:t>
      </w:r>
    </w:p>
    <w:p>
      <w:pPr>
        <w:pStyle w:val="style0"/>
        <w:jc w:val="both"/>
      </w:pPr>
      <w:r>
        <w:rPr/>
      </w:r>
    </w:p>
    <w:p>
      <w:pPr>
        <w:pStyle w:val="style0"/>
        <w:jc w:val="both"/>
      </w:pPr>
      <w:r>
        <w:rPr>
          <w:b w:val="false"/>
          <w:bCs w:val="false"/>
          <w:lang w:val="mn-MN"/>
        </w:rPr>
        <w:tab/>
        <w:t xml:space="preserve">Бид цаашлаад үргэлжлүүлээд өнөөдөр энэ нийтийн албанд нийтийн болон хувийн ашиг сонирхлыг зохицуулах, ашиг сонирхлын зөрчлөөс урьдчилан сэргийлэх энэ хоёр ч одоо гишүүний өргөн барьсан хуулийн төслүүдийг хэлэлцэж байна л даа. Тийм учраас бол цаашдаа одоо энэ Их Хурал дотор байж байгаа пүүс компанийн том эзэд, нөгөө төсөв тендер будлиулдаг, архи спирт үйлдвэрлэдэг, алт ухдаг элдэв, за тэгээд цаашилбал их олон байх байх. </w:t>
      </w:r>
    </w:p>
    <w:p>
      <w:pPr>
        <w:pStyle w:val="style0"/>
        <w:jc w:val="both"/>
      </w:pPr>
      <w:r>
        <w:rPr/>
      </w:r>
    </w:p>
    <w:p>
      <w:pPr>
        <w:pStyle w:val="style0"/>
        <w:jc w:val="both"/>
      </w:pPr>
      <w:r>
        <w:rPr>
          <w:b w:val="false"/>
          <w:bCs w:val="false"/>
          <w:lang w:val="mn-MN"/>
        </w:rPr>
        <w:tab/>
        <w:t>Тэгэхээр бид нар эндээсээ л өөрснөө эхэлмээр байгаа юм л даа. Тэгээд ер нь энэ хоёр гишүүн түрүүний Баасанхүү гишүүний өргөн барьсан хуулийн төслийг ч аваад үзсэн, одоо Батзандан гишүүний хуулийн төслийг аваад үзсэн энийг одоо бас тодорхой хэмжээнд хэлэлцэж байгаад, бас зөв зохистой хувилбараар нь гаргачихвал их зөв юм болов уу гэж ингэж бодох юм.</w:t>
      </w:r>
    </w:p>
    <w:p>
      <w:pPr>
        <w:pStyle w:val="style0"/>
        <w:jc w:val="both"/>
      </w:pPr>
      <w:r>
        <w:rPr/>
      </w:r>
    </w:p>
    <w:p>
      <w:pPr>
        <w:pStyle w:val="style0"/>
        <w:jc w:val="both"/>
      </w:pPr>
      <w:r>
        <w:rPr>
          <w:b w:val="false"/>
          <w:bCs w:val="false"/>
          <w:lang w:val="mn-MN"/>
        </w:rPr>
        <w:tab/>
        <w:t>Тэгэхээр Батзандан гишүүний өргөн барьсан хуулийн гол үзэл баримтлал бол энэ ялангуяа энэ төрийн өндөр албан тушаалд зүтгэж байгаад ингээд ороод ирсэн энэ томоохон пүүс, компани эрхэлдэг улсууд тэр пүүс, компанийхаа ажлаас холдож чаддаггүй. Тэр байтугай энэ хөрөнгө орлого юмаа оффшор бүсүүдээр дамжуулаад нуугаад байдаг энэ бүх юмыг л одоо ямар нэгэн хэмжээгээр хязгаарлах гэсэн ийм бодлого зорилт гэж ойлгож байгаа л даа.</w:t>
      </w:r>
    </w:p>
    <w:p>
      <w:pPr>
        <w:pStyle w:val="style0"/>
        <w:jc w:val="both"/>
      </w:pPr>
      <w:r>
        <w:rPr/>
      </w:r>
    </w:p>
    <w:p>
      <w:pPr>
        <w:pStyle w:val="style0"/>
        <w:jc w:val="both"/>
      </w:pPr>
      <w:r>
        <w:rPr>
          <w:b w:val="false"/>
          <w:bCs w:val="false"/>
          <w:lang w:val="mn-MN"/>
        </w:rPr>
        <w:tab/>
        <w:t xml:space="preserve">Тэгэхээр зэрэг Байнгын хорооноос асуухад бол энэ хэлэлцэж байгаа асуудлыг унагачихсан юм байна. Хэлэлцэх эсэхийг нь дэмжээгүй юм байна л даа. Дэмжихгүй байгаа шалтгаан нь бол ерөөсөө танилцуулгад их тодорхой оффшорт хандах Монгол Улсын бодлого чиг хандлагыг тодорхойлох, оффшорыг өргөн хүрээнд авч үзэх гэсэн ийм шалтаг заагаад л унагаачихсан юм харагдаад байна л  даа. </w:t>
      </w:r>
    </w:p>
    <w:p>
      <w:pPr>
        <w:pStyle w:val="style0"/>
        <w:jc w:val="both"/>
      </w:pPr>
      <w:r>
        <w:rPr/>
      </w:r>
    </w:p>
    <w:p>
      <w:pPr>
        <w:pStyle w:val="style0"/>
        <w:jc w:val="both"/>
      </w:pPr>
      <w:r>
        <w:rPr>
          <w:b w:val="false"/>
          <w:bCs w:val="false"/>
          <w:lang w:val="mn-MN"/>
        </w:rPr>
        <w:tab/>
        <w:t>Тэгэхээр зэрэг яагаад одоо энэ хуулийн төслийг дэмжчих бололцоо гараагүй юм бэ. Ямар одоо еще энэ хэлж байгаа үндэслэлээс өөр ямар үндэслэл гаргасан юм бэ гэдгийг нэг асуумаар байна.</w:t>
      </w:r>
    </w:p>
    <w:p>
      <w:pPr>
        <w:pStyle w:val="style0"/>
        <w:jc w:val="both"/>
      </w:pPr>
      <w:r>
        <w:rPr/>
      </w:r>
    </w:p>
    <w:p>
      <w:pPr>
        <w:pStyle w:val="style0"/>
        <w:jc w:val="both"/>
      </w:pPr>
      <w:r>
        <w:rPr>
          <w:b w:val="false"/>
          <w:bCs w:val="false"/>
          <w:lang w:val="mn-MN"/>
        </w:rPr>
        <w:tab/>
        <w:t>Хоёрдугаарт бол Батзандан гишүүнээс хууль санаачлагчаас асуухад бол энэ нөгөө хамрах хүрээ чинь их өргөн болж байгаа учраас энэ бас төвөгтэй байдлууд бий болгоод байгаа ийм зүйл байгаа юм биш үү. Төрийн өндөр албан тушаалд томилогдож байгаа хүмүүс бол тодорхой хэмжээгээр хувийн эрх ашгаа бид хязгаарлах хэрэгтэй байна шүү дээ. Өнөөдөр уг нь монголын ард түмэн бол алтан төр минь гэж ингэж итгэж залбирдаг ийм ард түмэн.</w:t>
      </w:r>
    </w:p>
    <w:p>
      <w:pPr>
        <w:pStyle w:val="style0"/>
        <w:jc w:val="both"/>
      </w:pPr>
      <w:r>
        <w:rPr/>
      </w:r>
    </w:p>
    <w:p>
      <w:pPr>
        <w:pStyle w:val="style0"/>
        <w:jc w:val="both"/>
      </w:pPr>
      <w:r>
        <w:rPr>
          <w:b w:val="false"/>
          <w:bCs w:val="false"/>
          <w:lang w:val="mn-MN"/>
        </w:rPr>
        <w:tab/>
        <w:t>Хэдэн зуунаараа, мянганаараа ингэж ирсэн. Гэтэл энэ төрд итгэх итгэл чинь үнэндээ суларчхаад байна шүү дээ. Тэгээд төр итгэх итгэлийг сулруулаад байгаа үндэс нь бол төрийн өндөр албан тушаалд томилогдсон, сонгогдсон энэ хүмүүсийн маань ёс зүйтэй холбоотой. Хувийн эрх ашгаа эрэмбэлж чадахгүйтэй холбоотой ийм л асуудлууд гарч ирээд байгаа юм. Тийм учраас та энэ дээр тодруулж хариулт өгөөч ээ гэж.</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-Байнгын хорооноос асуусан асуултад Бурмаа гишүүн хариулна. Дараа нь Батзандан гишүүн.</w:t>
      </w:r>
    </w:p>
    <w:p>
      <w:pPr>
        <w:pStyle w:val="style0"/>
        <w:jc w:val="both"/>
      </w:pPr>
      <w:r>
        <w:rPr/>
      </w:r>
    </w:p>
    <w:p>
      <w:pPr>
        <w:pStyle w:val="style0"/>
        <w:jc w:val="both"/>
      </w:pPr>
      <w:r>
        <w:rPr>
          <w:b w:val="false"/>
          <w:bCs w:val="false"/>
          <w:lang w:val="mn-MN"/>
        </w:rPr>
        <w:tab/>
      </w:r>
      <w:r>
        <w:rPr>
          <w:b/>
          <w:bCs/>
          <w:lang w:val="mn-MN"/>
        </w:rPr>
        <w:t>Р.Бурмаа:</w:t>
      </w:r>
      <w:r>
        <w:rPr>
          <w:b w:val="false"/>
          <w:bCs w:val="false"/>
          <w:lang w:val="mn-MN"/>
        </w:rPr>
        <w:t xml:space="preserve"> -Байнгын хороон дээр оффшор гэдэг ойлголтыг төрийн зүгээс яаж энэ асуудалд хандах юм гэдэг юмаа тодруулъя гэсэн юм. Тэгэхээр түрүүн Нямаагийн Энхболд гишүүн асуугаад байсан.</w:t>
      </w:r>
    </w:p>
    <w:p>
      <w:pPr>
        <w:pStyle w:val="style0"/>
        <w:jc w:val="both"/>
      </w:pPr>
      <w:r>
        <w:rPr/>
      </w:r>
    </w:p>
    <w:p>
      <w:pPr>
        <w:pStyle w:val="style0"/>
        <w:jc w:val="both"/>
      </w:pPr>
      <w:r>
        <w:rPr>
          <w:b w:val="false"/>
          <w:bCs w:val="false"/>
          <w:lang w:val="mn-MN"/>
        </w:rPr>
        <w:tab/>
        <w:t xml:space="preserve"> Үнэхээр бусад хууль тогтоомжид энэ асуудал бол тодорхойлолтоор ороогүй байгаад байгаа юм. Тэгэхээр энэ хуулинд орж байгаа бол тодорхойлолтоор явах гээд байгаа юм. Гэтэл энэ дээр оффшор гэж нэг тодорхойлолт өгчхөөд, тэрний цаана нь оффшор банк, банк бус санхүүгийн байгууллага оффшор компани гээд ингээд их олон заалтууд. Тэр нь өөрөө ерөөсөө тодорхойгүй байгаад байгаа юм. </w:t>
      </w:r>
    </w:p>
    <w:p>
      <w:pPr>
        <w:pStyle w:val="style0"/>
        <w:jc w:val="both"/>
      </w:pPr>
      <w:r>
        <w:rPr/>
      </w:r>
    </w:p>
    <w:p>
      <w:pPr>
        <w:pStyle w:val="style0"/>
        <w:jc w:val="both"/>
      </w:pPr>
      <w:r>
        <w:rPr>
          <w:b w:val="false"/>
          <w:bCs w:val="false"/>
          <w:lang w:val="mn-MN"/>
        </w:rPr>
        <w:tab/>
        <w:t xml:space="preserve">Тийм учраас энэ Байнгын хороон дээр энэ асуудлыг бол илүү өргөн хүрээнд ингээд тодорхой ярих ёстой. Энэ хуулийн заалтаар ингэж энэ тодорхойлолтын хүрээнд явж болохгүй ээ гэж яригдсан юмаа. </w:t>
      </w:r>
    </w:p>
    <w:p>
      <w:pPr>
        <w:pStyle w:val="style0"/>
        <w:jc w:val="both"/>
      </w:pPr>
      <w:r>
        <w:rPr/>
      </w:r>
    </w:p>
    <w:p>
      <w:pPr>
        <w:pStyle w:val="style0"/>
        <w:jc w:val="both"/>
      </w:pPr>
      <w:r>
        <w:rPr>
          <w:b w:val="false"/>
          <w:bCs w:val="false"/>
          <w:lang w:val="mn-MN"/>
        </w:rPr>
        <w:tab/>
        <w:t xml:space="preserve">Мөн Байнгын хороон дээр бас дэмжигдээгүй нэг шалтгаан бол тэр энэ төрийн, улс төрийн, захиргааны болон тусгай албаны удирдах албан тушаалтнууд тодорхой хугацаанд энэ гадаадад хүүхэд болон эцэг эх, гэр бүлийнх нь хүмүүс ингээд данс эзэмшиж болохгүй гэсэн тэр заалтууд дээр бас нэлээн тайлбарлаж байсан. Тухайлбал одоо хүүхэд нь өвчтэй байхад хүүхэд нь ингээд гадаадад сурч байлаа гэхэд тэнд ямар мөнгөө цүнхэнд хийгээд явах биш данс байж, дансаар л шилжих ёстой гэдэг тийм заалт юмыг ярьсан. </w:t>
      </w:r>
    </w:p>
    <w:p>
      <w:pPr>
        <w:pStyle w:val="style0"/>
        <w:jc w:val="both"/>
      </w:pPr>
      <w:r>
        <w:rPr/>
      </w:r>
    </w:p>
    <w:p>
      <w:pPr>
        <w:pStyle w:val="style0"/>
        <w:jc w:val="both"/>
      </w:pPr>
      <w:r>
        <w:rPr>
          <w:b w:val="false"/>
          <w:bCs w:val="false"/>
          <w:lang w:val="mn-MN"/>
        </w:rPr>
        <w:tab/>
        <w:t xml:space="preserve">Тэгэхээр энэ заалт нь өөрөө зөвхөн мэдэгдэх тухай асуудал биш мэдэгдэх нь бол одоогийн байгаа хууль тогтоомжид байгаад байгаа юм. Энэ бол хориглох заалтад орчхоод байгаа юм.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-Батзандан гишүүн.</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-Хамрах хүрээний тухай манай Бат-Эрдэнэ гишүүн хэллээ. Тэгэхээр ажлын хэсэг байгуулаад хэлэлцэх явцдаа хамрах хүрээг багасгаж болно. Энэ дээр би нээлттэй байгаа гэдгийг хэлмээр байна. </w:t>
      </w:r>
    </w:p>
    <w:p>
      <w:pPr>
        <w:pStyle w:val="style0"/>
        <w:jc w:val="both"/>
      </w:pPr>
      <w:r>
        <w:rPr/>
      </w:r>
    </w:p>
    <w:p>
      <w:pPr>
        <w:pStyle w:val="style0"/>
        <w:jc w:val="both"/>
      </w:pPr>
      <w:r>
        <w:rPr>
          <w:b w:val="false"/>
          <w:bCs w:val="false"/>
          <w:lang w:val="mn-MN"/>
        </w:rPr>
        <w:tab/>
        <w:t xml:space="preserve">11.6-г манай зарим гишүүд буруу ойлгоод байх шиг байгаа юм. Гадаадад гэр бүлийнх нь хүн данс эзэмшиж болохгүй ээ гэсэн заалт бол байхгүй. Нийтийн албаны тухай хуулийн 11.5-д бол хязгаарлалт хориглолт гэсэн заалт байгаа. Тэр хязгаарлалтын хүрээнд орж байгаа. Данс эзэмших, данс нээх, мөнгө байршуулах тохиолдолдоо Авилгатай тэмцэх газартай тухай бүрд мэдэгдэж байна шүү гэдэг заалтыг оруулж өгсөн. </w:t>
      </w:r>
    </w:p>
    <w:p>
      <w:pPr>
        <w:pStyle w:val="style0"/>
        <w:jc w:val="both"/>
      </w:pPr>
      <w:r>
        <w:rPr/>
      </w:r>
    </w:p>
    <w:p>
      <w:pPr>
        <w:pStyle w:val="style0"/>
        <w:jc w:val="both"/>
      </w:pPr>
      <w:r>
        <w:rPr>
          <w:b w:val="false"/>
          <w:bCs w:val="false"/>
          <w:lang w:val="mn-MN"/>
        </w:rPr>
        <w:tab/>
        <w:t>Ер нь ч тэгээд өнөөдөр манай банк, санхүүгийн салбар хөгжчихсөн. Монгол Улсынхаа банкинд мөнгөө хийгээд, Монгол Улсынхаа банкны гадаад дахь түншүүдээрээ үйлчлүүлээд явах бүрэн бололцоо боломж байгаа. Би Голомт банк, Худалдаа хөгжлийн банк, Капитал гээд том банкуудтай уулзсан. Дэлхийн 100 гаруй оронд монголчууд монгол банкиндаа, монголынхоо санхүүгийн байгууллагад мөнгөө хийгээд үйлчлүүлэх бүрэн бололцоо боломж байна аа гэж надад хариу ирсэн.</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-Баасанхүү гишүүн. Алга байна. Хаянхярваа гишүүн.</w:t>
      </w:r>
    </w:p>
    <w:p>
      <w:pPr>
        <w:pStyle w:val="style0"/>
        <w:jc w:val="both"/>
      </w:pPr>
      <w:r>
        <w:rPr/>
      </w:r>
    </w:p>
    <w:p>
      <w:pPr>
        <w:pStyle w:val="style0"/>
        <w:jc w:val="both"/>
      </w:pPr>
      <w:r>
        <w:rPr>
          <w:b w:val="false"/>
          <w:bCs w:val="false"/>
          <w:lang w:val="mn-MN"/>
        </w:rPr>
        <w:tab/>
      </w:r>
      <w:r>
        <w:rPr>
          <w:b/>
          <w:bCs/>
          <w:lang w:val="mn-MN"/>
        </w:rPr>
        <w:t>Д.Хаянхярваа:</w:t>
      </w:r>
      <w:r>
        <w:rPr>
          <w:b w:val="false"/>
          <w:bCs w:val="false"/>
          <w:lang w:val="mn-MN"/>
        </w:rPr>
        <w:t xml:space="preserve"> -Асуулт гэхээсээ илүүтэй санал талдаа юмаа. Тэгэхдээ яах вэ төгсгөлд нь ганц асуулт асууна. Энэ асуудал яагаад Байнгын хороон дээр дэмжигдсэнгүй вэ гэдгийг. Би одоо сонсоод бас жаахан гайхаж сууна л даа. </w:t>
      </w:r>
    </w:p>
    <w:p>
      <w:pPr>
        <w:pStyle w:val="style0"/>
        <w:jc w:val="both"/>
      </w:pPr>
      <w:r>
        <w:rPr/>
      </w:r>
    </w:p>
    <w:p>
      <w:pPr>
        <w:pStyle w:val="style0"/>
        <w:jc w:val="both"/>
      </w:pPr>
      <w:r>
        <w:rPr>
          <w:b w:val="false"/>
          <w:bCs w:val="false"/>
          <w:lang w:val="mn-MN"/>
        </w:rPr>
        <w:tab/>
        <w:t xml:space="preserve">Ер нь өнөөдөр бол бид нар хаана хаанаа хариуцлагын тухай асуудал ярьж байгаа. Өнөөдөр оффшор бүсийн тухай асуудал ярихаар бол ер нь оффшор бүс гэж юу юм бэ. Тэрийгээ эхэлж тодорхойлсон юм уу. Оффшор бүс дотор одоо бид нар ер нь үйл ажиллагаа явуулахад яагаад болохгүй байгаа юм бэ гэх мэтчилэнгээр янз бүрийн өнцгөөс одоо энийг хамгаалах, хаацайлах талаас нь ярьж байна л даа. Ингэж болохгүй л дээ. </w:t>
      </w:r>
    </w:p>
    <w:p>
      <w:pPr>
        <w:pStyle w:val="style0"/>
        <w:jc w:val="both"/>
      </w:pPr>
      <w:r>
        <w:rPr/>
      </w:r>
    </w:p>
    <w:p>
      <w:pPr>
        <w:pStyle w:val="style0"/>
        <w:jc w:val="both"/>
      </w:pPr>
      <w:r>
        <w:rPr>
          <w:b w:val="false"/>
          <w:bCs w:val="false"/>
          <w:lang w:val="mn-MN"/>
        </w:rPr>
        <w:tab/>
        <w:t xml:space="preserve">Ер нь бол өнөөдөр монгол оронд чинь бид нар санхүү, улс төр, эдийн засгийн энэ байдал чинь өнөөдөр ямар байгаа юм бэ. Яг өнөөдөр үнэхээр бид нар бүх юмаа бүртгээд, тооцоолоод чадаад, хэн нь хаашаа, юугаа яаж зарцуулж байна гэдгийг мэддэг тийм бүрэн тогтолцоонд орчихсон тийм одоо үнэхээр тогтвортой хөгжил бий болчихсон орон мөн үү гэвэл биш шүү дээ. </w:t>
      </w:r>
    </w:p>
    <w:p>
      <w:pPr>
        <w:pStyle w:val="style0"/>
        <w:jc w:val="both"/>
      </w:pPr>
      <w:r>
        <w:rPr/>
      </w:r>
    </w:p>
    <w:p>
      <w:pPr>
        <w:pStyle w:val="style0"/>
        <w:jc w:val="both"/>
      </w:pPr>
      <w:r>
        <w:rPr>
          <w:b w:val="false"/>
          <w:bCs w:val="false"/>
          <w:lang w:val="mn-MN"/>
        </w:rPr>
        <w:tab/>
        <w:t>Манайд чинь өнөөдөр санхүүгийн сахилга бат гэдэг бол үнэхээр доод цэгтээ байгаа орон. Ямар ч мөнгөөр яаж ч оруулж ирээд, ямар ч мөнгийг одоо жишээлэх юм бол тэр авилга, хээл хахууль гэдэг юмаараа авсан мөнгөө хааш нь ч, яаж гаргаж орох бололцоо нөхцөл нь бүрэн нээлттэй байгаа орон шүү дээ. Тийм тохиолдолд бид нар энийг бол мөнгө биш юмаа гэхэд ямар ч байсан тодорхой хугацаанд энэ хуулийг мөрдөөд явахад бол би болохгүй юм байхгүй ээ гэж ингэж боддог юм.</w:t>
      </w:r>
    </w:p>
    <w:p>
      <w:pPr>
        <w:pStyle w:val="style0"/>
        <w:jc w:val="both"/>
      </w:pPr>
      <w:r>
        <w:rPr/>
      </w:r>
    </w:p>
    <w:p>
      <w:pPr>
        <w:pStyle w:val="style0"/>
        <w:jc w:val="both"/>
      </w:pPr>
      <w:r>
        <w:rPr>
          <w:b w:val="false"/>
          <w:bCs w:val="false"/>
          <w:lang w:val="mn-MN"/>
        </w:rPr>
        <w:tab/>
        <w:t>Өөрөөр хэлэх юм бол бид нар энэ оффшор бүсэд данстай байлгана гэдэг талын асуудлаар саяны Батзандан гишүүний оруулж байгаа санал бол маш зүйтэй санал. Яагаад хэрвээ үнэхээр тэгж одоо бас ажил үйлчилгээ эрхлэх гээд байгаа бол, үнэхээр тийм юм байгаа бол монголдоо тодорхой тийм бүсүүдийг бий болго л доо. Тэгээд тэндээ байршуул. Тэгээд тэндээ тэр хөрөнгөө үнэхээр тэр илүү гараад байгаа хөрөнгүүдээ тэндээ зарцуул л даа. Тийм байж болно шүү дээ.</w:t>
      </w:r>
    </w:p>
    <w:p>
      <w:pPr>
        <w:pStyle w:val="style0"/>
        <w:jc w:val="both"/>
      </w:pPr>
      <w:r>
        <w:rPr/>
      </w:r>
    </w:p>
    <w:p>
      <w:pPr>
        <w:pStyle w:val="style0"/>
        <w:jc w:val="both"/>
      </w:pPr>
      <w:r>
        <w:rPr>
          <w:b w:val="false"/>
          <w:bCs w:val="false"/>
          <w:lang w:val="mn-MN"/>
        </w:rPr>
        <w:tab/>
        <w:t xml:space="preserve">Тэгэхгүйгээр ямар нэгэн шалтгаан хэлээд, ингээд энийг одоо эсэргүүцээд, ингээд яваад байгаа гэдэг бол энэ бол бид нарын туйлын хариуцлагагүй асуудал байх аа гэж ингэж бодож байна. </w:t>
      </w:r>
    </w:p>
    <w:p>
      <w:pPr>
        <w:pStyle w:val="style0"/>
        <w:jc w:val="both"/>
      </w:pPr>
      <w:r>
        <w:rPr/>
      </w:r>
    </w:p>
    <w:p>
      <w:pPr>
        <w:pStyle w:val="style0"/>
        <w:jc w:val="both"/>
      </w:pPr>
      <w:r>
        <w:rPr>
          <w:b w:val="false"/>
          <w:bCs w:val="false"/>
          <w:lang w:val="mn-MN"/>
        </w:rPr>
        <w:tab/>
        <w:t>Ер нь бол бид нар одоо энэ хяналтын механизмаа их сайн тогтоож өгөхгүй бол ерөөсөө Улсын Их хурал гэхээр л энэ төрийн байгууллага гэхээр өөрсдөөсөө нэрлэдэг. Энэ олигархиуд, одоо энэ улс төржсөн бүх хүмүүсүүд, энэ хөрөнгө мөнгө иддэг, уудаг ерөөсөө энэ бүх хүн хаана байна вэ гэхээр өнөөдөр юу гэж ярьж байна вэ, Улсын Их Хуралд байна, Засгийн газар байна. Орон даяар одоо нэг тийм л ойлголттой болчихсон.</w:t>
      </w:r>
    </w:p>
    <w:p>
      <w:pPr>
        <w:pStyle w:val="style0"/>
        <w:jc w:val="both"/>
      </w:pPr>
      <w:r>
        <w:rPr/>
      </w:r>
    </w:p>
    <w:p>
      <w:pPr>
        <w:pStyle w:val="style0"/>
        <w:jc w:val="both"/>
      </w:pPr>
      <w:r>
        <w:rPr>
          <w:b w:val="false"/>
          <w:bCs w:val="false"/>
          <w:lang w:val="mn-MN"/>
        </w:rPr>
        <w:tab/>
        <w:t>Хэрвээ үнэхээр бид энэ ойлголтын цаад талд үлдье. Үнэхээр цэвэр байя гэж бодож байгаа юм бол энийг бид нар хуульчилж өгөх ёстой. Тийм учраас би энэ хуульчлах гэдгийг бол дэмжиж байгаа.</w:t>
      </w:r>
    </w:p>
    <w:p>
      <w:pPr>
        <w:pStyle w:val="style0"/>
        <w:jc w:val="both"/>
      </w:pPr>
      <w:r>
        <w:rPr/>
      </w:r>
    </w:p>
    <w:p>
      <w:pPr>
        <w:pStyle w:val="style0"/>
        <w:jc w:val="both"/>
      </w:pPr>
      <w:r>
        <w:rPr>
          <w:b w:val="false"/>
          <w:bCs w:val="false"/>
          <w:lang w:val="mn-MN"/>
        </w:rPr>
        <w:tab/>
        <w:t xml:space="preserve">Хоёрт нь бол тэр нэг гадаадын эхнэр нөхрийн тухай асуудлын юм орж ирсэн байгаа юм л даа. Зүгээр энэ дээр бол би юу гэж хэлэх гэж байна вэ гэхээр за манайд мэдээж одоо бас гадаад эхнэр нөхөртэй олон хүн бий. Энэ бол хүний эрхийн асуудал аа. Энэ дээр бид нар бол бас анхааралтай хандах ёстой. Тэгэхдээ энэ заалт бол Үндэсний аюулгүй байдлын зөвлөлд мэдэгдэнэ гэсэн заалт. </w:t>
      </w:r>
    </w:p>
    <w:p>
      <w:pPr>
        <w:pStyle w:val="style0"/>
        <w:jc w:val="both"/>
      </w:pPr>
      <w:r>
        <w:rPr/>
      </w:r>
    </w:p>
    <w:p>
      <w:pPr>
        <w:pStyle w:val="style0"/>
        <w:jc w:val="both"/>
      </w:pPr>
      <w:r>
        <w:rPr>
          <w:b w:val="false"/>
          <w:bCs w:val="false"/>
          <w:lang w:val="mn-MN"/>
        </w:rPr>
        <w:tab/>
        <w:t>Дэлхийн одоо олон орны энэ янз бүрийн одоо эрт дээр үеэс явсан түүхэн туршлагууд байна шүү дээ. Ерөөсөө л тэр тагнуул, улс орны дотоод аюулгүй байдлын талаар ямар нэгэн мэдээ, мэдээлэл олж авдаг бүх сувгууд бол ямар нэгэн байдлаар энэ гэр бүлийн харилцаа, ийм юмнаас л босож үүсэж, тэгээд хэн нэг нь одоо тагнуул, янз бүрийн үйл ажиллагаа явуулж байж л ийм юм хийсэн байдаг. Тэгэхдээ бид нар тэрийг бол чи гадаад нөхөртэй байж болохгүй, гадаад нөхөртэй хүн төрийн өндөр албанд ажиллаж болохгүй гэсэн үг биш л дээ. Би тэгж ойлгож байгаа.</w:t>
      </w:r>
    </w:p>
    <w:p>
      <w:pPr>
        <w:pStyle w:val="style0"/>
        <w:jc w:val="both"/>
      </w:pPr>
      <w:r>
        <w:rPr/>
      </w:r>
    </w:p>
    <w:p>
      <w:pPr>
        <w:pStyle w:val="style0"/>
        <w:jc w:val="both"/>
      </w:pPr>
      <w:r>
        <w:rPr>
          <w:b w:val="false"/>
          <w:bCs w:val="false"/>
          <w:lang w:val="mn-MN"/>
        </w:rPr>
        <w:tab/>
        <w:t>Яагаад гэвэл ерөөсөө энэ хүнийг бол Үндэсний аюулгүй байдлын зөвлөлд мэдэгдэнэ. Монгол орон ямар ч байсан өөрөө тусгаар улс юм бол энэ нөхрийнх нь талаар юм уу, энэ хүний талаар тодорхой мэдээллийг өөрсдөө цуглуулж авч чадсан л байх ёстой. Энэ хүн ажиллаж болох, болохгүй эсэх талаар бол. Тэгэхээр энэ чинь бол манай тусгаар тогтнолын л холбогдолтой асуудал гэж би үзэж байгаа юм.</w:t>
      </w:r>
    </w:p>
    <w:p>
      <w:pPr>
        <w:pStyle w:val="style0"/>
        <w:jc w:val="both"/>
      </w:pPr>
      <w:r>
        <w:rPr>
          <w:b w:val="false"/>
          <w:bCs w:val="false"/>
          <w:lang w:val="mn-MN"/>
        </w:rPr>
        <w:tab/>
        <w:t>Тэгээд би ер нь нэг л асуулт байгаа юм. Энэ нэг асуултан дээрээ ямар асуулт байна вэ гэхээр бол ерөөсөө энэ эхнэр нөхөртэй холбоотой асуудлыг энэ Үндэсний аюулгүй байдлын зөвлөлд мэдэгдэнэ гэдгийг яагаад эмзэглээд байгаа юм бэ гэдэг нэг асуулт.</w:t>
      </w:r>
    </w:p>
    <w:p>
      <w:pPr>
        <w:pStyle w:val="style0"/>
        <w:jc w:val="both"/>
      </w:pPr>
      <w:r>
        <w:rPr/>
      </w:r>
    </w:p>
    <w:p>
      <w:pPr>
        <w:pStyle w:val="style0"/>
        <w:jc w:val="both"/>
      </w:pPr>
      <w:r>
        <w:rPr>
          <w:b w:val="false"/>
          <w:bCs w:val="false"/>
          <w:lang w:val="mn-MN"/>
        </w:rPr>
        <w:tab/>
        <w:t>Хоёр дахь нь бол тэр оффшор бүс гэдгийг тодорхойлох, тодорхойлохгүй, тэгээд энэ оффшор бүсийг янз бүрээр яриад, энд одоо данс нээх, нээхгүйд их эмзэглэсэн асуудал нь бол их л гайхал төрүүлж байна шүү л гэж ингэж хэлмээр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-Асуулт биш санал байв уу. Мэндчилгээ дэвшүүлээдэхье. Хууль сахиулах их сургуулийн харьяа Онцгой байдлын сургуулийн Онцгой байдлын албаны эрх зүйн мэргэжлээр суралцаж буй 631 дүгээр дамжааны сонсогч нийт 35 оюутан Төрийн ордон, чуулганы нэгдсэн хуралдааны үйл ажиллагаатай танилцаж байна. Та бүхэнд сурлага, хөдөлмөрийн амжилт, эрүүл энх, сайн сайхныг хүсье. </w:t>
      </w:r>
      <w:r>
        <w:rPr>
          <w:b w:val="false"/>
          <w:bCs w:val="false"/>
          <w:lang w:val="en-US"/>
        </w:rPr>
        <w:t>(</w:t>
      </w:r>
      <w:r>
        <w:rPr>
          <w:b w:val="false"/>
          <w:bCs w:val="false"/>
          <w:lang w:val="mn-MN"/>
        </w:rPr>
        <w:t>алга ташив</w:t>
      </w:r>
      <w:r>
        <w:rPr>
          <w:b w:val="false"/>
          <w:bCs w:val="false"/>
          <w:lang w:val="en-US"/>
        </w:rPr>
        <w:t>)</w:t>
      </w:r>
    </w:p>
    <w:p>
      <w:pPr>
        <w:pStyle w:val="style0"/>
        <w:jc w:val="both"/>
      </w:pPr>
      <w:r>
        <w:rPr/>
      </w:r>
    </w:p>
    <w:p>
      <w:pPr>
        <w:pStyle w:val="style0"/>
        <w:jc w:val="both"/>
      </w:pPr>
      <w:r>
        <w:rPr>
          <w:b w:val="false"/>
          <w:bCs w:val="false"/>
          <w:lang w:val="en-US"/>
        </w:rPr>
        <w:tab/>
      </w:r>
      <w:r>
        <w:rPr>
          <w:b w:val="false"/>
          <w:bCs w:val="false"/>
          <w:lang w:val="mn-MN"/>
        </w:rPr>
        <w:t>За тэр эхнэр нөхрөө гадаад эхнэр нөхрөө мэдүүлчихэд юу нь болохгүй байгаа юм гэдэг асуулт асууж байна. Хэн хариулах юм.  Мэдүүлээд байх юм байхгүй, гарын таван хуруунд багтахаар хүмүүс байгаа шүү дээ. Бүгдээрээ л мэдэж байгаа шүү дээ. Нуугаад байгаа юм ерөөсөө байхгүй Хаянхярваа гишүүн ээ.  Бурмаа гишүүн хариулъя.</w:t>
      </w:r>
    </w:p>
    <w:p>
      <w:pPr>
        <w:pStyle w:val="style0"/>
        <w:jc w:val="both"/>
      </w:pPr>
      <w:r>
        <w:rPr/>
      </w:r>
    </w:p>
    <w:p>
      <w:pPr>
        <w:pStyle w:val="style0"/>
        <w:jc w:val="both"/>
      </w:pPr>
      <w:r>
        <w:rPr>
          <w:b w:val="false"/>
          <w:bCs w:val="false"/>
          <w:lang w:val="mn-MN"/>
        </w:rPr>
        <w:tab/>
      </w:r>
      <w:r>
        <w:rPr>
          <w:b/>
          <w:bCs/>
          <w:lang w:val="mn-MN"/>
        </w:rPr>
        <w:t>Р.Бурмаа:</w:t>
      </w:r>
      <w:r>
        <w:rPr>
          <w:b w:val="false"/>
          <w:bCs w:val="false"/>
          <w:lang w:val="mn-MN"/>
        </w:rPr>
        <w:t xml:space="preserve"> -Энэ ерөөсөө нууж байгаа юм байхгүй шүү дээ. Хөрөнгө орлогын мэдүүлэг. Бид нар нэр дэвшигч болохдоо ч өгдөг, намтар түүхээ тийм ээ. Дараа нь гишүүн болоод, сайд бүгд энэ чинь намтраа бичдэг шүү дээ. Гэр бүл, гэр бүлийнхээ гарал үүсэл, тэр ямар дансанд ямар хөрөнгөтэй гээд ингээд бүгдэнгий нь мэдүүлдэг. Энэ ерөөсөө нуусан юм байхгүй шүү дээ. Одоо бол байгаа шүү дээ энэ чинь зохицуулалт.</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 xml:space="preserve">-Бакей зураг авахуулахаар гарсан учраас Бурмаа хариулж байгаа юм. </w:t>
      </w:r>
    </w:p>
    <w:p>
      <w:pPr>
        <w:pStyle w:val="style0"/>
        <w:jc w:val="both"/>
      </w:pPr>
      <w:r>
        <w:rPr/>
      </w:r>
    </w:p>
    <w:p>
      <w:pPr>
        <w:pStyle w:val="style0"/>
        <w:jc w:val="both"/>
      </w:pPr>
      <w:r>
        <w:rPr>
          <w:b w:val="false"/>
          <w:bCs w:val="false"/>
          <w:lang w:val="mn-MN"/>
        </w:rPr>
        <w:tab/>
      </w:r>
      <w:r>
        <w:rPr>
          <w:b/>
          <w:bCs/>
          <w:lang w:val="mn-MN"/>
        </w:rPr>
        <w:t>Р.Бурмаа:</w:t>
      </w:r>
      <w:r>
        <w:rPr>
          <w:b w:val="false"/>
          <w:bCs w:val="false"/>
          <w:lang w:val="mn-MN"/>
        </w:rPr>
        <w:t xml:space="preserve"> -Бакей дарга надад эрхээ шилжүүлээд гарсан. Хариулаарай гэсэн.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-Батзандан гишүүн.</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-Үндэсний аюулгүй байдлын зөвлөл томилгоонд оролцохгүй ээ. Үндэсний аюулгүй байдлын үндсэн чиг үүрэг нь үндэстнээ  гадаад болон дотоодын аюулаас хамгаалах чиг үүрэгтэй. Би түрүүнд хэлсэн. Гадаадын том улс орнууд жижиг улс орныг колоничлохдоо 2 замаар л колоничилдог оо. Томоохон компани баялгийг нь өөрийн болгох замаар колоничилдог. Бэр хүргэн явуулах, буулгах хатад ноёдтой холбоо тогтоох замаар колоничилдог оо. </w:t>
      </w:r>
    </w:p>
    <w:p>
      <w:pPr>
        <w:pStyle w:val="style0"/>
        <w:jc w:val="both"/>
      </w:pPr>
      <w:r>
        <w:rPr/>
      </w:r>
    </w:p>
    <w:p>
      <w:pPr>
        <w:pStyle w:val="style0"/>
        <w:jc w:val="both"/>
      </w:pPr>
      <w:r>
        <w:rPr>
          <w:b w:val="false"/>
          <w:bCs w:val="false"/>
          <w:lang w:val="mn-MN"/>
        </w:rPr>
        <w:tab/>
        <w:t xml:space="preserve">Монгол Улс хамгаалах, хадгалах юмтай юм бол гадаад эхнэр нөхөртэй хүмүүсийг төрийн өндөр албан тушаалд томилохдоо Тагнуулын байгууллагатай байж болно, Үндэсний аюулгүй байдлын зөвлөлтэй байж болно. Ямар ч байсан Монгол төрд мэдэгддэг байх нь зүйтэй гэдэг асуудлыг тавьж байгаа юмаа. </w:t>
      </w:r>
    </w:p>
    <w:p>
      <w:pPr>
        <w:pStyle w:val="style0"/>
        <w:jc w:val="both"/>
      </w:pPr>
      <w:r>
        <w:rPr>
          <w:b w:val="false"/>
          <w:bCs w:val="false"/>
          <w:lang w:val="mn-MN"/>
        </w:rPr>
        <w:tab/>
      </w:r>
      <w:r>
        <w:rPr>
          <w:b/>
          <w:bCs/>
          <w:lang w:val="mn-MN"/>
        </w:rPr>
        <w:t>З.Энхболд:</w:t>
      </w:r>
      <w:r>
        <w:rPr>
          <w:b w:val="false"/>
          <w:bCs w:val="false"/>
          <w:lang w:val="mn-MN"/>
        </w:rPr>
        <w:t xml:space="preserve"> -Эрдэнэчимэг гишүүнийг асуулт асуусны дараа санал хураана. Гишүүдийг танхимд ирж саналаа өгөхийг урьж байна. Эрдэнэчимэг гишүүн.</w:t>
      </w:r>
    </w:p>
    <w:p>
      <w:pPr>
        <w:pStyle w:val="style0"/>
        <w:jc w:val="both"/>
      </w:pPr>
      <w:r>
        <w:rPr/>
      </w:r>
    </w:p>
    <w:p>
      <w:pPr>
        <w:pStyle w:val="style0"/>
        <w:jc w:val="both"/>
      </w:pPr>
      <w:r>
        <w:rPr>
          <w:b w:val="false"/>
          <w:bCs w:val="false"/>
          <w:lang w:val="mn-MN"/>
        </w:rPr>
        <w:tab/>
      </w:r>
      <w:r>
        <w:rPr>
          <w:b/>
          <w:bCs/>
          <w:lang w:val="mn-MN"/>
        </w:rPr>
        <w:t>Л.Эрдэнэчимэг:</w:t>
      </w:r>
      <w:r>
        <w:rPr>
          <w:b w:val="false"/>
          <w:bCs w:val="false"/>
          <w:lang w:val="mn-MN"/>
        </w:rPr>
        <w:t xml:space="preserve"> -Би мөн энэ 11.7-д заасан гадаад улсын харьяат эхнэр буюу нөхөртэй байх тухай асуудал дээр бас асуулт асуух гэсэн юмаа. Тэгэхээр олон улсын хүний эрхийн байгууллагын бичиг баримтуудад ер нь л эрэгтэй эмэгтэй хүмүүсийг гэрлэлтийн байдлаар ялгаварлан гадуурхах нь одоо хориотой байдаг. </w:t>
      </w:r>
    </w:p>
    <w:p>
      <w:pPr>
        <w:pStyle w:val="style0"/>
        <w:jc w:val="both"/>
      </w:pPr>
      <w:r>
        <w:rPr/>
      </w:r>
    </w:p>
    <w:p>
      <w:pPr>
        <w:pStyle w:val="style0"/>
        <w:jc w:val="both"/>
      </w:pPr>
      <w:r>
        <w:rPr>
          <w:b w:val="false"/>
          <w:bCs w:val="false"/>
          <w:lang w:val="mn-MN"/>
        </w:rPr>
        <w:tab/>
        <w:t>Ер нь сүүлийн 23 жилийн туршид Монгол Улс маань энэ бүсдээ хүний эрхийг дээдлэх чиглэлээр бол бас л нэлээн дээгүүрт орж яваа. Энэнийхээ төлөө бид бас маш их хүч хөдөлмөрийг зарцуулж, энэ нэр хүндийг авч байгаа гэж бодож байгаа. Хэрвээ энэ хууль батлагдаж гараад, ийм утгагүй заалтыг бид нар батлаад гаргачих юм бол одоо нөгөө 23 жил хийсэн хүч хөдөлмөр маань одоо хэчнээн жилээр ч юм буцаад ухрах юм шиг харагдаад байна л даа.</w:t>
      </w:r>
    </w:p>
    <w:p>
      <w:pPr>
        <w:pStyle w:val="style0"/>
        <w:jc w:val="both"/>
      </w:pPr>
      <w:r>
        <w:rPr/>
      </w:r>
    </w:p>
    <w:p>
      <w:pPr>
        <w:pStyle w:val="style0"/>
        <w:jc w:val="both"/>
      </w:pPr>
      <w:r>
        <w:rPr>
          <w:b w:val="false"/>
          <w:bCs w:val="false"/>
          <w:lang w:val="mn-MN"/>
        </w:rPr>
        <w:tab/>
        <w:t>Тэгээд ер нь энэ глобальчлагдаж байгаа энэ дэлхий ертөнц дээр чинь одоо ингээд гадаад эхнэр нөхөр ч гэдэг юм уу ингэж ярих гэдэг нь өөрөө их утгагүй юм биш үү. Одоо гадаадад амьдарч байгаа бүх улс оронд л монголын иргэд харьяатууд бас амьдарч л байгаа шүү дээ. Тэр хүмүүс бас нэг гадаадын хүнтэй суусныхаа төлөө одоо тэр хүний нөхөр нь ч юм уу, тэр хүний эхнэр нь ч юм уу ямар нэгэн албан тушаал хаших эрх нь өөрөө хаагдаад явж байна гэдэг бол харамсалтай л байж байгаатай адилхан энэ Монголд ч гэсэн одоо бас байж болохгүй юм уу л гэж харагдаад байна л даа.</w:t>
      </w:r>
    </w:p>
    <w:p>
      <w:pPr>
        <w:pStyle w:val="style0"/>
        <w:jc w:val="both"/>
      </w:pPr>
      <w:r>
        <w:rPr/>
      </w:r>
    </w:p>
    <w:p>
      <w:pPr>
        <w:pStyle w:val="style0"/>
        <w:jc w:val="both"/>
      </w:pPr>
      <w:r>
        <w:rPr>
          <w:b w:val="false"/>
          <w:bCs w:val="false"/>
          <w:lang w:val="mn-MN"/>
        </w:rPr>
        <w:tab/>
        <w:t xml:space="preserve">Тэгээд би бас нэг зүйлийг хэлмээр байна аа. Үнэхээр за яг амьдрал дээрээ аваад үзэх юм бол энэ танхим дотроос одоо гарч л тэр өндөр албан тушаалд очих гэж байгаа хүмүүс гарах л байлгүй дээ. Тэгээд яг эрэгтэй хүн дээрээ очихоор зэрэг эрэгтэй хүн бол тэр албан тушаалдаа очихын тулд эхнэрээ солих магадлал өндөртэй, дороо л сольчихдог. Тэр нь маш амархан шүү дээ. </w:t>
      </w:r>
    </w:p>
    <w:p>
      <w:pPr>
        <w:pStyle w:val="style0"/>
        <w:jc w:val="both"/>
      </w:pPr>
      <w:r>
        <w:rPr/>
      </w:r>
    </w:p>
    <w:p>
      <w:pPr>
        <w:pStyle w:val="style0"/>
        <w:jc w:val="both"/>
      </w:pPr>
      <w:r>
        <w:rPr>
          <w:b w:val="false"/>
          <w:bCs w:val="false"/>
          <w:lang w:val="mn-MN"/>
        </w:rPr>
        <w:tab/>
        <w:t xml:space="preserve">Тэгэхээр энэ дээр яг ийм хүний эрхийн асуудал дээр эцэстээ хэн хохирдог вэ гэхээр эмэгтэйчүүд дандаа хохирдог юмаа. За гадаад нөхөртэй эмэгтэй хүн байлаа гэхэд төрийн өндөр албан тушаалд очиж чадахгүйгээр өөрийнхөө одоо олон улсын хэмжээнд хүлээн зөвшөөрөгдсөн улс төрийнхөө эрх, эрх чөлөөг эдэлж чадахгүй ийм байдалд хүрэх нь байна шүү дээ. </w:t>
      </w:r>
    </w:p>
    <w:p>
      <w:pPr>
        <w:pStyle w:val="style0"/>
        <w:jc w:val="both"/>
      </w:pPr>
      <w:r>
        <w:rPr/>
      </w:r>
    </w:p>
    <w:p>
      <w:pPr>
        <w:pStyle w:val="style0"/>
        <w:jc w:val="both"/>
      </w:pPr>
      <w:r>
        <w:rPr>
          <w:b w:val="false"/>
          <w:bCs w:val="false"/>
          <w:lang w:val="mn-MN"/>
        </w:rPr>
        <w:tab/>
        <w:t xml:space="preserve">Тэгээд ер нь бол энэ сүүлийн 23 жилийн туршид бид нар энэ нэг уулын орой дээр гарч болохгүй, морины уяан дээр очиж болохгүй, хаанаас гарч ирсэн нь мэдэгдэхгүй маш олон энэ хүний эрхийн зөрчилтэй эмэгтэйчүүдийн жендерийн ийм мэдрэмжгүй ийм янз бүрийн албан бөгөөд албан бус хууль дүрэм журмуудыг баталдаг энэ асуудлаа болиоч ээ. </w:t>
      </w:r>
    </w:p>
    <w:p>
      <w:pPr>
        <w:pStyle w:val="style0"/>
        <w:jc w:val="both"/>
      </w:pPr>
      <w:r>
        <w:rPr/>
      </w:r>
    </w:p>
    <w:p>
      <w:pPr>
        <w:pStyle w:val="style0"/>
        <w:jc w:val="both"/>
      </w:pPr>
      <w:r>
        <w:rPr>
          <w:b w:val="false"/>
          <w:bCs w:val="false"/>
          <w:lang w:val="mn-MN"/>
        </w:rPr>
        <w:tab/>
        <w:t>Батзандан гишүүн одоо жишээ нь хэлж байна л даа. Би тийм асуудлыг амьдралдаа хараа ч үгүй, үзээ ч үгүй. Энэ цэнхэр дэлхий дээр Батзандан гишүүний үзээгүй, хараагүй юм их л байх байлгүй дээ. Тэгээд үзсэн харсан болгоноороо бид нар асуудлыг шийдэж болохгүй шүү дээ. Тэгээд энэ утгагүй юмаа татаж аваач ээ гэж хүсэж байна.</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 xml:space="preserve">-Эрдэнэчимэг гишүүн үг хэллээ.  Өнөөдөр жендерийн юутай улс гээд шагналыг Оюунгэрэл сайд Брюселльд хүлээж авч байгаа шүү дээ. Сүүлийн 10 жилдээ жендерийн талаар хамгийн сайн ахиц гаргасан шилдэг улс гээд Монгол Улс. Энийг бас зарлаж өгөөрэй гэсэн юм байна Их Хурал дээр. </w:t>
      </w:r>
    </w:p>
    <w:p>
      <w:pPr>
        <w:pStyle w:val="style0"/>
        <w:jc w:val="both"/>
      </w:pPr>
      <w:r>
        <w:rPr/>
      </w:r>
    </w:p>
    <w:p>
      <w:pPr>
        <w:pStyle w:val="style0"/>
        <w:jc w:val="both"/>
      </w:pPr>
      <w:r>
        <w:rPr>
          <w:b w:val="false"/>
          <w:bCs w:val="false"/>
          <w:lang w:val="mn-MN"/>
        </w:rPr>
        <w:tab/>
        <w:t xml:space="preserve">Бүс нутгийн хэмжээнд эмэгтэйчүүдийн тэгш эрхийг хангахад амжилт гаргасан улсаар Монгол Улс Зүүн Азийн бүсээс шалгарч шагнал хүртжээ. 2013 оны 11 сарын 27-29-ны өдрүүдэд Бельги улсын нийслэл Брюселль хотноо дэлхийн эмэгтэй парламентчдын дээд хэмжээний уулзалт зохион байгуулагдаж байна. Парламент дахь эмэгтэйчүүдийн энэхүү дээд хэмжээний чуулга уулзалтаас жендерийн ялгааг арилгах талаар Дэлхийн эдийн засгийн чуулга уулзалтаас гаргасан илтгэлд бүс нутгийн хэмжээнд эмэгтэйчүүдийн тэгш эрхийг хангахад амжилт гаргасан хэмээх төрөлд Зүүн Азийн бүсээс Монгол Улс шалгарсан бөгөөд уг шагналыг Оюунгэрэл сайдад гардуулан өглөө. </w:t>
      </w:r>
      <w:r>
        <w:rPr>
          <w:b w:val="false"/>
          <w:bCs w:val="false"/>
          <w:lang w:val="en-US"/>
        </w:rPr>
        <w:t>(</w:t>
      </w:r>
      <w:r>
        <w:rPr>
          <w:b w:val="false"/>
          <w:bCs w:val="false"/>
          <w:lang w:val="mn-MN"/>
        </w:rPr>
        <w:t>алга ташив</w:t>
      </w:r>
      <w:r>
        <w:rPr>
          <w:b w:val="false"/>
          <w:bCs w:val="false"/>
          <w:lang w:val="en-US"/>
        </w:rPr>
        <w:t>)</w:t>
      </w:r>
    </w:p>
    <w:p>
      <w:pPr>
        <w:pStyle w:val="style0"/>
        <w:jc w:val="both"/>
      </w:pPr>
      <w:r>
        <w:rPr/>
      </w:r>
    </w:p>
    <w:p>
      <w:pPr>
        <w:pStyle w:val="style0"/>
        <w:jc w:val="both"/>
      </w:pPr>
      <w:r>
        <w:rPr>
          <w:b w:val="false"/>
          <w:bCs w:val="false"/>
          <w:lang w:val="en-US"/>
        </w:rPr>
        <w:tab/>
      </w:r>
      <w:r>
        <w:rPr>
          <w:b w:val="false"/>
          <w:bCs w:val="false"/>
          <w:lang w:val="mn-MN"/>
        </w:rPr>
        <w:t xml:space="preserve">Авгай нөхөр нь салаад тэгээд нууц амрагууд болно л доо. Манай хууль биелүүлдэг арга тэр шүү дээ. Хуулийг тойрдог. Батсуурь гишүүн. Батсуурь гишүүн алга байна. </w:t>
      </w:r>
    </w:p>
    <w:p>
      <w:pPr>
        <w:pStyle w:val="style0"/>
        <w:jc w:val="both"/>
      </w:pPr>
      <w:r>
        <w:rPr/>
      </w:r>
    </w:p>
    <w:p>
      <w:pPr>
        <w:pStyle w:val="style0"/>
        <w:jc w:val="both"/>
      </w:pPr>
      <w:r>
        <w:rPr>
          <w:b w:val="false"/>
          <w:bCs w:val="false"/>
          <w:lang w:val="mn-MN"/>
        </w:rPr>
        <w:tab/>
        <w:t>За санал хураая. Санал хураахад бэлэн үү. Сая чинь юу байлаа. Асуулт байсан билүү. Үг хэлэх гишүүд нэрээ өгье. 6 гишүүн. Би шийдэхгүй, компьютер шийднэ шүү дээ. Эхний 6 хэлнэ. Ганбаатар, Энхтүвшин гишүүнээр тасалъя. Тэгэхдээ тэр бол хүрэхгүй. Бат-Эрдэнэ гишүүнээр эхэлье.</w:t>
      </w:r>
    </w:p>
    <w:p>
      <w:pPr>
        <w:pStyle w:val="style0"/>
        <w:jc w:val="both"/>
      </w:pPr>
      <w:r>
        <w:rPr/>
      </w:r>
    </w:p>
    <w:p>
      <w:pPr>
        <w:pStyle w:val="style0"/>
        <w:jc w:val="both"/>
      </w:pPr>
      <w:r>
        <w:rPr>
          <w:b w:val="false"/>
          <w:bCs w:val="false"/>
          <w:lang w:val="mn-MN"/>
        </w:rPr>
        <w:tab/>
      </w:r>
      <w:r>
        <w:rPr>
          <w:b/>
          <w:bCs/>
          <w:lang w:val="mn-MN"/>
        </w:rPr>
        <w:t>Б.Бат-Эрдэнэ:</w:t>
      </w:r>
      <w:r>
        <w:rPr>
          <w:b w:val="false"/>
          <w:bCs w:val="false"/>
          <w:lang w:val="mn-MN"/>
        </w:rPr>
        <w:t xml:space="preserve"> -За би төсөл санаачлагчийн энэ хуулийн төслийг бол дэмжиж байгаа юмаа. Дэмжих шалтгаан байгаа бас.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-Ялгаагүй л дээ.</w:t>
      </w:r>
    </w:p>
    <w:p>
      <w:pPr>
        <w:pStyle w:val="style0"/>
        <w:jc w:val="both"/>
      </w:pPr>
      <w:r>
        <w:rPr/>
      </w:r>
    </w:p>
    <w:p>
      <w:pPr>
        <w:pStyle w:val="style0"/>
        <w:jc w:val="both"/>
      </w:pPr>
      <w:r>
        <w:rPr>
          <w:b w:val="false"/>
          <w:bCs w:val="false"/>
          <w:lang w:val="mn-MN"/>
        </w:rPr>
        <w:tab/>
      </w:r>
      <w:r>
        <w:rPr>
          <w:b/>
          <w:bCs/>
          <w:lang w:val="mn-MN"/>
        </w:rPr>
        <w:t>Б.Бат-Эрдэнэ:</w:t>
      </w:r>
      <w:r>
        <w:rPr>
          <w:b w:val="false"/>
          <w:bCs w:val="false"/>
          <w:lang w:val="mn-MN"/>
        </w:rPr>
        <w:t xml:space="preserve"> -Улсын Их Хурлын гишүүд маань түрүүн асуулт асуухдаа хэлсэн.</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-Байнгын хорооны санал. Бат-Эрдэнэ гишүүн хүлээж бай даа. Одоо бол үг хэлэхдээ Байнгын хорооны саналыг дэмжиж 3, дэмжихгүй 3 биз дээ. Тэрнээс хуулийн төслийг дэмжиж биш. Санал хураах томьёоллоороо дэмжсэн дэмжээгүйгээрээ. Тэгнэ биз дээ. Санал, дүгнэлтээ дэмжиж. Тийм хууль санаачлагчаа бол бодож үг хэлнэ.</w:t>
      </w:r>
    </w:p>
    <w:p>
      <w:pPr>
        <w:pStyle w:val="style0"/>
        <w:jc w:val="both"/>
      </w:pPr>
      <w:r>
        <w:rPr/>
      </w:r>
    </w:p>
    <w:p>
      <w:pPr>
        <w:pStyle w:val="style0"/>
        <w:jc w:val="both"/>
      </w:pPr>
      <w:r>
        <w:rPr>
          <w:b w:val="false"/>
          <w:bCs w:val="false"/>
          <w:lang w:val="mn-MN"/>
        </w:rPr>
        <w:tab/>
      </w:r>
      <w:r>
        <w:rPr>
          <w:b/>
          <w:bCs/>
          <w:lang w:val="mn-MN"/>
        </w:rPr>
        <w:t>Б.Бат-Эрдэнэ:</w:t>
      </w:r>
      <w:r>
        <w:rPr>
          <w:b w:val="false"/>
          <w:bCs w:val="false"/>
          <w:lang w:val="mn-MN"/>
        </w:rPr>
        <w:t xml:space="preserve"> -Хуулийн төслийг бол дэмжиж байгаа. Байнгын хорооны санал, дүгнэлтийг бол дэмжихгүй байгаад би үг хэлж байна. Өнөөдөр бол яг бодит амьдралаа бид нар бодмоор байгаа юм л даа. Би түрүүн бас асуулт асуухдаа ч хэлсэн. Өнөөдөр төрийн нэр хүнд ямар байна, төрийн өндөр албан тушаалд сонгогдож томилогдож байгаа хүмүүсийн маань бүрэлдэхүүнийг аваад үзэх юм бол нэг бас нэг асуудал гарна.</w:t>
      </w:r>
    </w:p>
    <w:p>
      <w:pPr>
        <w:pStyle w:val="style0"/>
        <w:jc w:val="both"/>
      </w:pPr>
      <w:r>
        <w:rPr/>
      </w:r>
    </w:p>
    <w:p>
      <w:pPr>
        <w:pStyle w:val="style0"/>
        <w:jc w:val="both"/>
      </w:pPr>
      <w:r>
        <w:rPr>
          <w:b w:val="false"/>
          <w:bCs w:val="false"/>
          <w:lang w:val="mn-MN"/>
        </w:rPr>
        <w:tab/>
        <w:t xml:space="preserve">Ер нь зүгээр эрх барьж байгаа улс төрийн хүчний хувьд бол баримталдаг үзэл баримтлал бас байр суурийг бол ойлгож байна л даа. Энэ нийгмийн тэр чинээлэг хэсэг уруугаа хандсан, тэндээ дулдуйдсан ийм одоо бодлого явуулна гэдгийг бол би  ойлгож байна л даа. Гэхдээ өнөөгийн бодит бид нарын амьдралд бол энэ боломгүй байгаад байгаа юм. Яагаад гэвэл одоо өнөөдөр баян хоосны ялгаа их туйлдаа гарчихсан. </w:t>
      </w:r>
    </w:p>
    <w:p>
      <w:pPr>
        <w:pStyle w:val="style0"/>
        <w:jc w:val="both"/>
      </w:pPr>
      <w:r>
        <w:rPr/>
      </w:r>
    </w:p>
    <w:p>
      <w:pPr>
        <w:pStyle w:val="style0"/>
        <w:jc w:val="both"/>
      </w:pPr>
      <w:r>
        <w:rPr>
          <w:b w:val="false"/>
          <w:bCs w:val="false"/>
          <w:lang w:val="mn-MN"/>
        </w:rPr>
        <w:tab/>
        <w:t xml:space="preserve">Энэ хадгаламж эзэмшиж байгаа нийт хөрөнгийн чинь 95 хувийг нь одоо нийт хүн амын ерөөсөө 5-хан хувь. Хэрэглээ талаас нь аваад үзэх юм бол бүр 5-6 дахин илүү хэрэглээг нөгөө хөрөнгөлөг чинээлэг хэсэг чинь хэрэглэж, бүр 6 дахин бага хэмжээний хэрэглээг нийт ард түмэн чинь одоо хэрэглэж байна шүү дээ. </w:t>
      </w:r>
    </w:p>
    <w:p>
      <w:pPr>
        <w:pStyle w:val="style0"/>
        <w:jc w:val="both"/>
      </w:pPr>
      <w:r>
        <w:rPr/>
      </w:r>
    </w:p>
    <w:p>
      <w:pPr>
        <w:pStyle w:val="style0"/>
        <w:jc w:val="both"/>
      </w:pPr>
      <w:r>
        <w:rPr>
          <w:b w:val="false"/>
          <w:bCs w:val="false"/>
          <w:lang w:val="mn-MN"/>
        </w:rPr>
        <w:tab/>
        <w:t>Тэгээд энэ нөхцөл байдалд одоо энэ төрийн өндөр албан тушаал хашиж байгаа хүмүүс маань тэр оффшор гэж нэрлэгдэж байгаа бүсэд хөрөнгө мөнгөө байрлуулдаг, тэгээд одоо бүх мэдээллээс хаалттай байдлаар байрлуулж байдаг энэ их зохисгүй юмнууд бол удаа дараа гарсан шүү дээ.</w:t>
      </w:r>
    </w:p>
    <w:p>
      <w:pPr>
        <w:pStyle w:val="style0"/>
        <w:jc w:val="both"/>
      </w:pPr>
      <w:r>
        <w:rPr/>
      </w:r>
    </w:p>
    <w:p>
      <w:pPr>
        <w:pStyle w:val="style0"/>
        <w:jc w:val="both"/>
      </w:pPr>
      <w:r>
        <w:rPr>
          <w:b w:val="false"/>
          <w:bCs w:val="false"/>
          <w:lang w:val="mn-MN"/>
        </w:rPr>
        <w:tab/>
        <w:t>Тэгээд тийм учраас бол энэ хуулийн төслийг уг нь хэлэлцэх нь зөв зүйтэй байна. Энийг одоо хэлэлцэлгүйгээр ингээд хуулийн төсөл санаачлагчийг энэ санаачилсан хуулийн төслийг бол Байнгын хороон дээр унагачихсан. Тэгээд энэ унагачихсан Байнгын хорооны оруулж ирж байгаа тогтоолын төслийг бол дэмжих боломжгүй байна аа гэдгээ хэлье.</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-Эхний гишүүн дэмжсэнгүй. Бурмаа гишүүн. Байнгын орооны саналыг дэмжээгүй.</w:t>
      </w:r>
    </w:p>
    <w:p>
      <w:pPr>
        <w:pStyle w:val="style0"/>
        <w:jc w:val="both"/>
      </w:pPr>
      <w:r>
        <w:rPr/>
      </w:r>
    </w:p>
    <w:p>
      <w:pPr>
        <w:pStyle w:val="style0"/>
        <w:jc w:val="both"/>
      </w:pPr>
      <w:r>
        <w:rPr>
          <w:b w:val="false"/>
          <w:bCs w:val="false"/>
          <w:lang w:val="mn-MN"/>
        </w:rPr>
        <w:tab/>
      </w:r>
      <w:r>
        <w:rPr>
          <w:b/>
          <w:bCs/>
          <w:lang w:val="mn-MN"/>
        </w:rPr>
        <w:t>Р.Бурмаа:</w:t>
      </w:r>
      <w:r>
        <w:rPr>
          <w:b w:val="false"/>
          <w:bCs w:val="false"/>
          <w:lang w:val="mn-MN"/>
        </w:rPr>
        <w:t xml:space="preserve"> -Би Байнгын хорооны саналыг дэмжиж байгаа. Хууль санаачлагчийн төслийг дэмжихгүй байгаа. Манай авилгын эсрэг хууль, хөрөнгө орлогын мэдүүлэг өгөх тухай болон ашиг сонирхлын зөрчлийн хуулин дээр, бусад хуулин дээр маш тодорхой зохицуулалтууд байгаа юмаа. Энэ нь юу вэ гэхээр оффшор ч байна уу, аль ч банк гадаад, дотоодод байгаа тэр бүх дансныхаа мэдээллийг өгөх ёстой гээд. </w:t>
      </w:r>
    </w:p>
    <w:p>
      <w:pPr>
        <w:pStyle w:val="style0"/>
        <w:jc w:val="both"/>
      </w:pPr>
      <w:r>
        <w:rPr/>
      </w:r>
    </w:p>
    <w:p>
      <w:pPr>
        <w:pStyle w:val="style0"/>
        <w:jc w:val="both"/>
      </w:pPr>
      <w:r>
        <w:rPr>
          <w:b w:val="false"/>
          <w:bCs w:val="false"/>
          <w:lang w:val="mn-MN"/>
        </w:rPr>
        <w:tab/>
        <w:t>Хэрвээ дутуу байгаад, худлаа мэдээлэл өгсөн бол тэр тухай тухай бүр нь тэр мэдээллийг өгөөгүй бол хариуцлага тооцох асуудал маань харин учир дутагдалтай байгаад байгаа юм. Гэтэл өнөөдөр энэ хуулиар тэр хариуцлагыг өндөржүүлэх тухай асуудал ярихгүй байгаа юмаа. Зүгээр л баахан хориглоно, бүр нууцална, тэгээд ингээд замхруулаад оруулдаг байдал уруу оруулж ирж байгаа юм.</w:t>
      </w:r>
    </w:p>
    <w:p>
      <w:pPr>
        <w:pStyle w:val="style0"/>
        <w:jc w:val="both"/>
      </w:pPr>
      <w:r>
        <w:rPr/>
      </w:r>
    </w:p>
    <w:p>
      <w:pPr>
        <w:pStyle w:val="style0"/>
        <w:jc w:val="both"/>
      </w:pPr>
      <w:r>
        <w:rPr>
          <w:b w:val="false"/>
          <w:bCs w:val="false"/>
          <w:lang w:val="mn-MN"/>
        </w:rPr>
        <w:tab/>
        <w:t>Тэгэхээр өнөөдөр хариуцлага нь бол яах вэ гэхэд тухайн одоо жишээ нь Улсын Их Хурлын гишүүн тэр хөрөнгө орлогын мэдүүлгээ буруу буюу худлаа гадаадад тэр данс байршуулчхаад, тэнд байршуулсан мөнгө төгрөгнийхээ эх үүсвэрийг тайлбарлаж чадахгүй, хууль бусаар баяжсан ч гэдэг юм уу, энэ болгон тогтоогдлоо гэхэд энэ бол Их Хурлын гишүүнээсээ, Засгийн газрын гишүүн огцордог тухай асуудлыг бол бид нар ярьж болно.</w:t>
      </w:r>
    </w:p>
    <w:p>
      <w:pPr>
        <w:pStyle w:val="style0"/>
        <w:jc w:val="both"/>
      </w:pPr>
      <w:r>
        <w:rPr/>
      </w:r>
    </w:p>
    <w:p>
      <w:pPr>
        <w:pStyle w:val="style0"/>
        <w:jc w:val="both"/>
      </w:pPr>
      <w:r>
        <w:rPr>
          <w:b w:val="false"/>
          <w:bCs w:val="false"/>
          <w:lang w:val="mn-MN"/>
        </w:rPr>
        <w:tab/>
        <w:t>Гэтэл өнөөдөр тэр тухай биш энэ зүгээр л энд нуух, хаацайлах тухай асуудал энд яригдаад байгаа юм. Дээрээс нь тодорхой тооны хүмүүст бол тавигддаг шалгууруудыг бид нар ярьж болдог. Гэтэл тэнд бол баахан хүмүүсийг аваачиж нийлүүлж хаяад, тэгээд тэрэн дээр нь Үндэсний аюулгүй байдал гэж хаа хамаагүй байгууллагуудыг авчирч оруулж ирээд, тэгээд ингээд эхнэр нөхрийн асуудал энэ тэр гээд ингээд явуулаад байгаа байхгүй юу.</w:t>
      </w:r>
    </w:p>
    <w:p>
      <w:pPr>
        <w:pStyle w:val="style0"/>
        <w:jc w:val="both"/>
      </w:pPr>
      <w:r>
        <w:rPr/>
      </w:r>
    </w:p>
    <w:p>
      <w:pPr>
        <w:pStyle w:val="style0"/>
        <w:jc w:val="both"/>
      </w:pPr>
      <w:r>
        <w:rPr>
          <w:b w:val="false"/>
          <w:bCs w:val="false"/>
          <w:lang w:val="mn-MN"/>
        </w:rPr>
        <w:tab/>
        <w:t>Тэрнээс биш бид нар өндөр албан тушаалд, нууцтай холбоотой ажилладаг энэ дээр тавигдах хүмүүсийн шалгууруудыг нарийвчлах асуудал бол тухай тухайн хуулин дээрээ ороод тэр тухай юмыг бид нар ярьж болно. Гэтэл өнөөдрийн энэ хууль бол өөрөө энэ хариуцлага, шаардлагын асуудлыг бүр хэт замбараагүй болгож өгөөд, ингээд анхаарлыг сарниулаад, бүр ингээд хортой асуудал болгоод байгаа юм.</w:t>
      </w:r>
    </w:p>
    <w:p>
      <w:pPr>
        <w:pStyle w:val="style0"/>
        <w:jc w:val="both"/>
      </w:pPr>
      <w:r>
        <w:rPr/>
      </w:r>
    </w:p>
    <w:p>
      <w:pPr>
        <w:pStyle w:val="style0"/>
        <w:jc w:val="both"/>
      </w:pPr>
      <w:r>
        <w:rPr>
          <w:b w:val="false"/>
          <w:bCs w:val="false"/>
          <w:lang w:val="mn-MN"/>
        </w:rPr>
        <w:tab/>
        <w:t>Дээрээс нь энэ зүгээр л популист, шоу арга хэмжээ болгоод, тэгээд дээрээс нь эмэгтэй, эрэгтэйгээр нь ялгаварлан гадуурхах энээ тэрээ гэсэн юмнууд болгоод. За үнэндээ бас нэг их айхтар анхаарах ёстой заалт юу вэ гэхээр албан үүргээ гүйцэтгэхтэй холбогдсон хориглолт, хязгаарлалт гэдгийн дор аваачаад энэ албан тушаалтнууд гадаадад гэр бүлийнх нь хүн, эцэг эх нь ийм данс нээхийг хориглоно гээд. Банкны зээл авахыг хориглоно гээд ингээд. Энэ бол мэдээлэх тухай заалт одоо байгаа. Одоо байгаа дээр нэмж хориглох тухай заалтын хөмсөг дор энэ чинь хуулийн заалтан дээр орж ирж байгаа заалт байхгүй юу.</w:t>
      </w:r>
    </w:p>
    <w:p>
      <w:pPr>
        <w:pStyle w:val="style0"/>
        <w:jc w:val="both"/>
      </w:pPr>
      <w:r>
        <w:rPr/>
      </w:r>
    </w:p>
    <w:p>
      <w:pPr>
        <w:pStyle w:val="style0"/>
        <w:jc w:val="both"/>
      </w:pPr>
      <w:r>
        <w:rPr>
          <w:b w:val="false"/>
          <w:bCs w:val="false"/>
          <w:lang w:val="mn-MN"/>
        </w:rPr>
        <w:tab/>
        <w:t>Тэгж энэ эрхэнд халдаж болохгүй ээ. Дээр үе шиг бид нар ингэж цүнхэндээ мөнгөө тэврээд явдаг цаг өнгөрсөн. Банкаар шилжиж байгаа мөнгөн дээр хяналт тавьдаг, бид нар мөнгө угаах тухай хуулиа энэ зун баталсан. Тэрэн дээр хэн хяналт тавих вэ гэдгийг бид нар дээр нь томилоод өгсөн. Банкнаас ч томилно, мөрдөх албанаас ч шалгана. Тэгээд тэрэн дээр эх үүсвэр нь тодорхойгүй байх юм бол энэ хууль бус гэж үзнээ гээд ингээд бүх нарийвчлалууд чинь манайх орчихсон байгаа шүү дээ.</w:t>
      </w:r>
    </w:p>
    <w:p>
      <w:pPr>
        <w:pStyle w:val="style0"/>
        <w:jc w:val="both"/>
      </w:pPr>
      <w:r>
        <w:rPr/>
      </w:r>
    </w:p>
    <w:p>
      <w:pPr>
        <w:pStyle w:val="style0"/>
        <w:jc w:val="both"/>
      </w:pPr>
      <w:r>
        <w:rPr>
          <w:b w:val="false"/>
          <w:bCs w:val="false"/>
          <w:lang w:val="mn-MN"/>
        </w:rPr>
        <w:tab/>
        <w:t>Гэтэл өнөөдөр энд оруулж ирээд оффшор гэдэг ойлголтыг өөр ямар ч хуулин дээр байхгүй байхад энэ хуулиар Батзандан гишүүний энэ томьёолсноор орж ирэх юм бол бид нар дэлхий нийтэд одоо юу гэж хэлэгдэх вэ гэдэг тийм асуудлууд байна. Маш тодорхойгүй, маш түүхий, маш ойлгомжгүй байдлаар оруулж ирээд ингээд ийм популизм хийгээд байдгаа болимоор байна.</w:t>
      </w:r>
    </w:p>
    <w:p>
      <w:pPr>
        <w:pStyle w:val="style0"/>
        <w:jc w:val="both"/>
      </w:pPr>
      <w:r>
        <w:rPr/>
      </w:r>
    </w:p>
    <w:p>
      <w:pPr>
        <w:pStyle w:val="style0"/>
        <w:jc w:val="both"/>
      </w:pPr>
      <w:r>
        <w:rPr>
          <w:b w:val="false"/>
          <w:bCs w:val="false"/>
          <w:lang w:val="mn-MN"/>
        </w:rPr>
        <w:tab/>
        <w:t xml:space="preserve">Энэ оффшор гэдэг асуудал дээр чинь төрийн бодлого нь гарах ёстой. Тэрэн дээр бол энэ тодорхойлолтууд өөр хуулиуд дээр орж ирэх ёстой. </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-Бурмаа гишүүн хуулиа уншаад ярь аа.</w:t>
      </w:r>
    </w:p>
    <w:p>
      <w:pPr>
        <w:pStyle w:val="style0"/>
        <w:jc w:val="both"/>
      </w:pPr>
      <w:r>
        <w:rPr/>
      </w:r>
    </w:p>
    <w:p>
      <w:pPr>
        <w:pStyle w:val="style0"/>
        <w:jc w:val="both"/>
      </w:pPr>
      <w:r>
        <w:rPr>
          <w:b w:val="false"/>
          <w:bCs w:val="false"/>
          <w:lang w:val="mn-MN"/>
        </w:rPr>
        <w:tab/>
      </w:r>
      <w:r>
        <w:rPr>
          <w:b/>
          <w:bCs/>
          <w:lang w:val="mn-MN"/>
        </w:rPr>
        <w:t>Р.Бурмаа:</w:t>
      </w:r>
      <w:r>
        <w:rPr>
          <w:b w:val="false"/>
          <w:bCs w:val="false"/>
          <w:lang w:val="mn-MN"/>
        </w:rPr>
        <w:t xml:space="preserve"> -Уншиж байж ярьж байна би.</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-Дэмжсэн дэмжээгүй хоёр нэг нэгийн харьцаатай байна. Батцэрэг гишүүн.</w:t>
      </w:r>
    </w:p>
    <w:p>
      <w:pPr>
        <w:pStyle w:val="style0"/>
        <w:jc w:val="both"/>
      </w:pPr>
      <w:r>
        <w:rPr/>
      </w:r>
    </w:p>
    <w:p>
      <w:pPr>
        <w:pStyle w:val="style0"/>
        <w:jc w:val="both"/>
      </w:pPr>
      <w:r>
        <w:rPr>
          <w:b w:val="false"/>
          <w:bCs w:val="false"/>
          <w:lang w:val="mn-MN"/>
        </w:rPr>
        <w:tab/>
      </w:r>
      <w:r>
        <w:rPr>
          <w:b/>
          <w:bCs/>
          <w:lang w:val="mn-MN"/>
        </w:rPr>
        <w:t>Н.Батцэрэг:</w:t>
      </w:r>
      <w:r>
        <w:rPr>
          <w:b w:val="false"/>
          <w:bCs w:val="false"/>
          <w:lang w:val="mn-MN"/>
        </w:rPr>
        <w:t xml:space="preserve"> -Би бол хуулийн төслийг дэмжиж, Байнгын хорооны саналыг дэмжихгүй байгаа гишүүн байгаа юмаа. Ер нь их том диапазон дээр харах юм бол өнөөдөр дэлхий дээр үндэстэн төрүүдийн өрсөлдөөн болж байна шүү дээ. Хаана үндэсний эрх ашгаа үнэхээр хамгаалж чадаж байгаа, олон түмний итгэлийг хүлээж чадаж байгаа, шударга байж чадаж байгаа тийм төрүүд бол энэ глобаль өрсөлдөөнд дандаа ялж гарч байгаа, дандаа хүчтэй өрсөлдөгч байж чадаж байгаа.</w:t>
      </w:r>
    </w:p>
    <w:p>
      <w:pPr>
        <w:pStyle w:val="style0"/>
        <w:jc w:val="both"/>
      </w:pPr>
      <w:r>
        <w:rPr/>
      </w:r>
    </w:p>
    <w:p>
      <w:pPr>
        <w:pStyle w:val="style0"/>
        <w:jc w:val="both"/>
      </w:pPr>
      <w:r>
        <w:rPr>
          <w:b w:val="false"/>
          <w:bCs w:val="false"/>
          <w:lang w:val="mn-MN"/>
        </w:rPr>
        <w:tab/>
        <w:t xml:space="preserve">Хаана одоо ноолуулчихсан тэмээ шиг сулхан, олон түмний итгэлээ алдсан, шударга биш тийм төр байна тэнд үндэсний эрх ашиг хохирч, үндэстэн нь өөрөө бүдгэрч, доройтож, суларч байгаа. Нийгэм, эдийн засгийн, улс төрийн ямар дэглэмтэйгээсээ үл хамаараад дэлхий дээр ийм процесс явж байгаа. Жишээ нь ганцхан жишээ татъя. </w:t>
      </w:r>
    </w:p>
    <w:p>
      <w:pPr>
        <w:pStyle w:val="style0"/>
        <w:jc w:val="both"/>
      </w:pPr>
      <w:r>
        <w:rPr/>
      </w:r>
    </w:p>
    <w:p>
      <w:pPr>
        <w:pStyle w:val="style0"/>
        <w:jc w:val="both"/>
      </w:pPr>
      <w:r>
        <w:rPr>
          <w:b w:val="false"/>
          <w:bCs w:val="false"/>
          <w:lang w:val="mn-MN"/>
        </w:rPr>
        <w:tab/>
        <w:t xml:space="preserve">Сая хэдхэн хоногийн өмнө Монгол Улсын Ерөнхийлөгчийн санаачилгаар том төрөөс ухаалаг төр уруу гэсэн үндэсний зөвлөлдөх уулзалт хийсэн. Ерөнхийлөгч тэрэн дээр 14 улс орныг нийгэм, эдийн засгийн үзүүлэлтүүдээр нь жагсаагаад Монгол Улс 14-т байгаа их олон заалтыг та бидний өмнө харуулж байсан. </w:t>
      </w:r>
    </w:p>
    <w:p>
      <w:pPr>
        <w:pStyle w:val="style0"/>
        <w:jc w:val="both"/>
      </w:pPr>
      <w:r>
        <w:rPr/>
      </w:r>
    </w:p>
    <w:p>
      <w:pPr>
        <w:pStyle w:val="style0"/>
        <w:jc w:val="both"/>
      </w:pPr>
      <w:r>
        <w:rPr>
          <w:b w:val="false"/>
          <w:bCs w:val="false"/>
          <w:lang w:val="mn-MN"/>
        </w:rPr>
        <w:tab/>
        <w:t>Би хувьдаа тэнд бодож суусан. Тэр 14 улсыг аваад үзэхэд Казакстан, Орос, Хятад, Сингапур, Солонгос, Малайз гээд ингээд улсууд. Ямар улс төрийн дэглэмтэй билээ, ямар дэглэмтэй байхдаа нийгэм, эдийн засгийн хамгийн эрчимтэй хөгжлийн зам дээрээ гарч чадсан билээ гэдгийг бид нар бүгд харж байгаа шүү дээ.</w:t>
      </w:r>
    </w:p>
    <w:p>
      <w:pPr>
        <w:pStyle w:val="style0"/>
        <w:jc w:val="both"/>
      </w:pPr>
      <w:r>
        <w:rPr/>
      </w:r>
    </w:p>
    <w:p>
      <w:pPr>
        <w:pStyle w:val="style0"/>
        <w:jc w:val="both"/>
      </w:pPr>
      <w:r>
        <w:rPr>
          <w:b w:val="false"/>
          <w:bCs w:val="false"/>
          <w:lang w:val="mn-MN"/>
        </w:rPr>
        <w:tab/>
        <w:t>Тэгээд бид нар бүгдээрээ мэдэж байгаа. Яг энэ үүднээс нь аваад үзэх юм бол Монголд өнөөдөр олон түмний өмнө монгол төрийн итгэл үнэмшлийг сайжруулах, ийм тулгамдсан асуудал бол үнэхээр нийгмийн захиалга болсон байгаа. Олон түмэн зүгээр л Улсын Их Хурлыг, өндөр алба хашдаг хүмүүсийг дандаа л нэг одоо луйварддаг, хуйвалддаг, юм хумсалдаг улсууд цуглачихсан юм шиг ийм буруу нүдээр хардаг болсон. Бүгдээрээ тийм биш байгаа юм. Зарим буруу саар юм байгаа бол бас төрд зүтгэлтэй, ёс жудгаа мэддэг тийм хүмүүс байгаа. Тэрэнд бол эргэлзэхгүй байна.</w:t>
      </w:r>
    </w:p>
    <w:p>
      <w:pPr>
        <w:pStyle w:val="style0"/>
        <w:jc w:val="both"/>
      </w:pPr>
      <w:r>
        <w:rPr/>
      </w:r>
    </w:p>
    <w:p>
      <w:pPr>
        <w:pStyle w:val="style0"/>
        <w:jc w:val="both"/>
      </w:pPr>
      <w:r>
        <w:rPr>
          <w:b w:val="false"/>
          <w:bCs w:val="false"/>
          <w:lang w:val="mn-MN"/>
        </w:rPr>
        <w:tab/>
        <w:t>Чухам энэ үүднээсээ жишээлэх юм бол одоо хамаа алга хамгийн ихээр нь 2000 онд ийм хуулийн хэм хэмжээ хэрэгждэг юмаа гэхэд нийт хүн амын 0 мянганы нэг хувьд л үйлчлэх юм байна шүү дээ. Тийм л хэмжээнд хориглох тухай асуудал яригдаж байгаа юм байна аа. Тийм учраас энэ оффшор гэдэг томьёоллыг бол хэлэлцүүлгийн явцад илүү нарийвчилна биз. Хуулийн үзэл санаа бол маш зөв байна аа гэж бодож байна.</w:t>
      </w:r>
    </w:p>
    <w:p>
      <w:pPr>
        <w:pStyle w:val="style0"/>
        <w:jc w:val="both"/>
      </w:pPr>
      <w:r>
        <w:rPr/>
      </w:r>
    </w:p>
    <w:p>
      <w:pPr>
        <w:pStyle w:val="style0"/>
        <w:jc w:val="both"/>
      </w:pPr>
      <w:r>
        <w:rPr>
          <w:b w:val="false"/>
          <w:bCs w:val="false"/>
          <w:lang w:val="mn-MN"/>
        </w:rPr>
        <w:tab/>
        <w:t xml:space="preserve">Тэр эхнэр нөхрийн тухай асуудлуудыг аваад үзье. Энэ дээр жишээлэх юм бол эхнэрээсээ сал, нөхрөөсөө сал гэсэн шаардлага тавиагүй. Гадны эхнэр юм уу нөхөртэй байх юм бол Үндэсний аюулгүй байдлын зөвлөлд мэдэгдэх тухай асуудал л хөндсөн байна. Энэ бас зөв өө. </w:t>
      </w:r>
    </w:p>
    <w:p>
      <w:pPr>
        <w:pStyle w:val="style0"/>
        <w:jc w:val="both"/>
      </w:pPr>
      <w:r>
        <w:rPr/>
      </w:r>
    </w:p>
    <w:p>
      <w:pPr>
        <w:pStyle w:val="style0"/>
        <w:jc w:val="both"/>
      </w:pPr>
      <w:r>
        <w:rPr>
          <w:b w:val="false"/>
          <w:bCs w:val="false"/>
          <w:lang w:val="mn-MN"/>
        </w:rPr>
        <w:tab/>
        <w:t>Зүгээр энэ дашрамд хэлэхэд манай одоо жендер ярьдаг эмэгтэй гишүүдийг аваад үзэхэд монголчууд аль ч түүхэндээ манай эмэгтэйчүүд тийм лойчихсон, дарлагдсан бүсгүйчүүд байгаагүй ээ. Ээжийнхээ түүхийг хар, эмээгийнхээ түүхийг хар, өндөр эмгийнхээ түүхийг хар, хэн хаана тэгж дарлагдчихаад, алийгаа алдчихсан эмэгтэй хүн байсан юм бэ. Монголын эмэгтэйчүүд бүх түүхэндээ эдийн засгийн талаас бол 50-иасаа хамаагүй илүү хувийг нь одоо жин дардаг, гэртэй, нийгэмдээ, төрдөө.</w:t>
      </w:r>
    </w:p>
    <w:p>
      <w:pPr>
        <w:pStyle w:val="style0"/>
        <w:jc w:val="both"/>
      </w:pPr>
      <w:r>
        <w:rPr/>
      </w:r>
    </w:p>
    <w:p>
      <w:pPr>
        <w:pStyle w:val="style0"/>
        <w:jc w:val="both"/>
      </w:pPr>
      <w:r>
        <w:rPr>
          <w:b w:val="false"/>
          <w:bCs w:val="false"/>
          <w:lang w:val="mn-MN"/>
        </w:rPr>
        <w:tab/>
        <w:t>Нийт одоо улс төрийн оролцооны талаасаа бол 50:50 хувийн тийм л хэмжээтэй явж ирсэн. Энэ дээр бол бид нар зүгээр одоо  өрнөдийн орнуудад бий болсон ялангуяа одоо энэ колоничлол задарсны дараа Африкийн, Латин Америкийн улсуудад бий болсон тэр нэг дэлхий дээр явдаг тэр одоо нэг хүний эрхийн моодыг дагаж дуурай, манайд л бүх юм баларчихсан юм шиг тэгээд хэрэггүй ээ. Тэр бол манайх бол тэс өөр улс аа. Бид нар өөрсдийгөө мэднэ.</w:t>
      </w:r>
    </w:p>
    <w:p>
      <w:pPr>
        <w:pStyle w:val="style0"/>
        <w:jc w:val="both"/>
      </w:pPr>
      <w:r>
        <w:rPr/>
      </w:r>
    </w:p>
    <w:p>
      <w:pPr>
        <w:pStyle w:val="style0"/>
        <w:jc w:val="both"/>
      </w:pPr>
      <w:r>
        <w:rPr>
          <w:b w:val="false"/>
          <w:bCs w:val="false"/>
          <w:lang w:val="mn-MN"/>
        </w:rPr>
        <w:tab/>
        <w:t xml:space="preserve">Зүгээр л одоо өндөр эмгийгээ хэн нь яаж хүндэтгэж оршуулж вэ, хаана тавьж вэ гээд бүгдээрээ л дотроо бодоод үз л дээ. Ямар ч доромжлол байхгүй, хаад ихэс шигээ л том хандсан байгаа шүү дээ. Тийм учраас уламжлал уруугаа гүнзгий яргаж харах хэрэгтэй. </w:t>
      </w:r>
    </w:p>
    <w:p>
      <w:pPr>
        <w:pStyle w:val="style0"/>
        <w:jc w:val="both"/>
      </w:pPr>
      <w:r>
        <w:rPr/>
      </w:r>
    </w:p>
    <w:p>
      <w:pPr>
        <w:pStyle w:val="style0"/>
        <w:jc w:val="both"/>
      </w:pPr>
      <w:r>
        <w:rPr>
          <w:b w:val="false"/>
          <w:bCs w:val="false"/>
          <w:lang w:val="mn-MN"/>
        </w:rPr>
        <w:tab/>
        <w:t>Ер нь энэ дашрамд хэлэхэд монголын ардчилал монголчуудад олон сайн юм өгсөн. Хүний эрх, эрх чөлөө, намын тогтолцоо, хувийн өмч, хэвлэл, мэдээллийн эрх чөлөө гээд зөндөө юм байгаа. Нэг удаа хэн нэг нь бэлэглээгүй. 23 жил бүгдээрээ бас нус нулимстайгаа ч билээ хатаж байгаад энийг бий болгосон. Гэхдээ хамгийн том өгсөн юм бол үндэстнээ ухаарах, уламжлалаа мэдэх, түүхээ сэргээх энэ үйл явц. Энэ дотор жишээлбэл Монгол төрийг цоо шинээр та бид урлаж байгаа. Орчин цагийн монгол үндэстнийг дэлхийн энэ глобаль өрсөлдөөнд авч гарах, бид нарын өмнө зогсож байгаа том том сорилтыг туулж гарах тийм монгол төрийн төлөө явж байгаа.</w:t>
      </w:r>
    </w:p>
    <w:p>
      <w:pPr>
        <w:pStyle w:val="style0"/>
        <w:jc w:val="both"/>
      </w:pPr>
      <w:r>
        <w:rPr/>
      </w:r>
    </w:p>
    <w:p>
      <w:pPr>
        <w:pStyle w:val="style0"/>
        <w:jc w:val="both"/>
      </w:pPr>
      <w:r>
        <w:rPr>
          <w:b w:val="false"/>
          <w:bCs w:val="false"/>
          <w:lang w:val="mn-MN"/>
        </w:rPr>
        <w:tab/>
        <w:t>Энэ тал  дээрээ бол яах аргагүй уламжлалаа харсан, уламжлал дээрээ суурилсан том диапазон дээр дэлхийн жишигтэй монголыг харьцуулж ярих хэрэгтэй. Зүгээр 20 хэдэн жил дотор бид нарын буруу байгаагүй ээ. Гадны маш олон төсөл хөтөлбөр хэрэгжсэн. Тэр дотор жишээлэх юм бол одоо жендерийн ч гэдэг юм уу, энүүгээр одоо дулдуйдсан маш олон асуудал яригдаад бид нарын өнцгийг жаахан өөрчилсөн байгаа.</w:t>
      </w:r>
    </w:p>
    <w:p>
      <w:pPr>
        <w:pStyle w:val="style0"/>
        <w:jc w:val="both"/>
      </w:pPr>
      <w:r>
        <w:rPr/>
      </w:r>
    </w:p>
    <w:p>
      <w:pPr>
        <w:pStyle w:val="style0"/>
        <w:jc w:val="both"/>
      </w:pPr>
      <w:r>
        <w:rPr>
          <w:b w:val="false"/>
          <w:bCs w:val="false"/>
          <w:lang w:val="mn-MN"/>
        </w:rPr>
        <w:tab/>
        <w:t>Энд бол хэн нэг хүний буруу биш ээ. Би эмэгтэй гишүүддээ чин сэтгэлээсээ хүндэтгэлтэй хандаж байна. Гэхдээ одоо бол цоо шинэ өрсөлдөөний өмнө байгаа. Монгол төрийн ч чадлыг, чадавхыг сайжруулах хэрэгтэй байгаа. Энэ үүднээсээ Батзандан гишүүний одоо оруулж ирсэн хуулийн төслүүд бол цаг үеэ болсон, дэмжих ёстой хуулийн төсөл өө гэж үзэж байна.</w:t>
      </w:r>
    </w:p>
    <w:p>
      <w:pPr>
        <w:pStyle w:val="style0"/>
        <w:jc w:val="both"/>
      </w:pPr>
      <w:r>
        <w:rPr/>
      </w:r>
    </w:p>
    <w:p>
      <w:pPr>
        <w:pStyle w:val="style0"/>
        <w:jc w:val="both"/>
      </w:pPr>
      <w:r>
        <w:rPr>
          <w:b w:val="false"/>
          <w:bCs w:val="false"/>
          <w:lang w:val="mn-MN"/>
        </w:rPr>
        <w:tab/>
        <w:t>Зүгээр сайжруулах юм бий юу гэвэл зөндөө байгаа. Энийг хэлэлцүүлгийн явцад улам чамбайруулъя. Ямар ч байсан хэлэлцэх эсэхийг нь дэмжээд явъя эрхэм гишүүд 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-Дэмжсэн дэмжээгүй харьцаа 1:2 боллоо. Эрдэнэчимэг гишүүн.</w:t>
      </w:r>
    </w:p>
    <w:p>
      <w:pPr>
        <w:pStyle w:val="style0"/>
        <w:jc w:val="both"/>
      </w:pPr>
      <w:r>
        <w:rPr/>
      </w:r>
    </w:p>
    <w:p>
      <w:pPr>
        <w:pStyle w:val="style0"/>
        <w:jc w:val="both"/>
      </w:pPr>
      <w:r>
        <w:rPr>
          <w:b w:val="false"/>
          <w:bCs w:val="false"/>
          <w:lang w:val="mn-MN"/>
        </w:rPr>
        <w:tab/>
      </w:r>
      <w:r>
        <w:rPr>
          <w:b/>
          <w:bCs/>
          <w:lang w:val="mn-MN"/>
        </w:rPr>
        <w:t>Л.Эрдэнэчимэг:</w:t>
      </w:r>
      <w:r>
        <w:rPr>
          <w:b w:val="false"/>
          <w:bCs w:val="false"/>
          <w:lang w:val="mn-MN"/>
        </w:rPr>
        <w:t xml:space="preserve"> -Байнгын хорооны саналыг дэмжиж, хууль санаачлагчийн хуулийг эсэргүүцэж үг хэлнэ. Тэгэхээр энэ хүний эрхийн зөрчил бүхий заалттай энэ хуулийг бид нар хэлэлцэж болохгүй ээ. Ер нь аливаа хүний эрхийн зөрчлийн хохирогч нь бол дандаа эмэгтэйчүүд болдог оо. </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-Чи гишүүн шиг бай л даа.</w:t>
      </w:r>
    </w:p>
    <w:p>
      <w:pPr>
        <w:pStyle w:val="style0"/>
        <w:jc w:val="both"/>
      </w:pPr>
      <w:r>
        <w:rPr/>
      </w:r>
    </w:p>
    <w:p>
      <w:pPr>
        <w:pStyle w:val="style0"/>
        <w:jc w:val="both"/>
      </w:pPr>
      <w:r>
        <w:rPr>
          <w:b w:val="false"/>
          <w:bCs w:val="false"/>
          <w:lang w:val="mn-MN"/>
        </w:rPr>
        <w:tab/>
      </w:r>
      <w:r>
        <w:rPr>
          <w:b/>
          <w:bCs/>
          <w:lang w:val="mn-MN"/>
        </w:rPr>
        <w:t xml:space="preserve">Р.Бурмаа: </w:t>
      </w:r>
      <w:r>
        <w:rPr>
          <w:b w:val="false"/>
          <w:bCs w:val="false"/>
          <w:lang w:val="mn-MN"/>
        </w:rPr>
        <w:t>-Гишүүн шиг л байна.</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-Чи яагаад бусдын картыг сугалаад байгаа юм.</w:t>
      </w:r>
    </w:p>
    <w:p>
      <w:pPr>
        <w:pStyle w:val="style0"/>
        <w:jc w:val="both"/>
      </w:pPr>
      <w:r>
        <w:rPr/>
      </w:r>
    </w:p>
    <w:p>
      <w:pPr>
        <w:pStyle w:val="style0"/>
        <w:jc w:val="both"/>
      </w:pPr>
      <w:r>
        <w:rPr>
          <w:b w:val="false"/>
          <w:bCs w:val="false"/>
          <w:lang w:val="mn-MN"/>
        </w:rPr>
        <w:tab/>
      </w:r>
      <w:r>
        <w:rPr>
          <w:b/>
          <w:bCs/>
          <w:lang w:val="mn-MN"/>
        </w:rPr>
        <w:t xml:space="preserve">Р.Бурмаа: </w:t>
      </w:r>
      <w:r>
        <w:rPr>
          <w:b w:val="false"/>
          <w:bCs w:val="false"/>
          <w:lang w:val="mn-MN"/>
        </w:rPr>
        <w:t>-Авахгүй яах юм, байхгүй байгаа юм чинь.</w:t>
      </w:r>
    </w:p>
    <w:p>
      <w:pPr>
        <w:pStyle w:val="style0"/>
        <w:jc w:val="both"/>
      </w:pPr>
      <w:r>
        <w:rPr>
          <w:b w:val="false"/>
          <w:bCs w:val="false"/>
          <w:lang w:val="mn-MN"/>
        </w:rPr>
        <w:tab/>
      </w:r>
      <w:r>
        <w:rPr>
          <w:b/>
          <w:bCs/>
          <w:lang w:val="mn-MN"/>
        </w:rPr>
        <w:t>Ж.Батзандан:</w:t>
      </w:r>
      <w:r>
        <w:rPr>
          <w:b w:val="false"/>
          <w:bCs w:val="false"/>
          <w:lang w:val="mn-MN"/>
        </w:rPr>
        <w:t xml:space="preserve"> -Наад хүмүүс чинь саналаа өгчихсөн шүү дээ. Саналаа илэрхийлсэн шүү дээ. Боль л доо Бурмаа. Бурмаа гишүүн ээ, битгий дураараа дурги 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-Эрдэнэчимэг гишүүн үгээ хэл хэл. Гишүүд микрофонгүй ярихгүй шүү.</w:t>
      </w:r>
    </w:p>
    <w:p>
      <w:pPr>
        <w:pStyle w:val="style0"/>
        <w:jc w:val="both"/>
      </w:pPr>
      <w:r>
        <w:rPr/>
      </w:r>
    </w:p>
    <w:p>
      <w:pPr>
        <w:pStyle w:val="style0"/>
        <w:jc w:val="both"/>
      </w:pPr>
      <w:r>
        <w:rPr>
          <w:b w:val="false"/>
          <w:bCs w:val="false"/>
          <w:lang w:val="mn-MN"/>
        </w:rPr>
        <w:tab/>
      </w:r>
      <w:r>
        <w:rPr>
          <w:b/>
          <w:bCs/>
          <w:lang w:val="mn-MN"/>
        </w:rPr>
        <w:t xml:space="preserve">Л.Эрдэнэчимэг: </w:t>
      </w:r>
      <w:r>
        <w:rPr>
          <w:b w:val="false"/>
          <w:bCs w:val="false"/>
          <w:lang w:val="mn-MN"/>
        </w:rPr>
        <w:t xml:space="preserve">-За ингээд хүний эрхийн маш том зөрчилтэй энэ хуулийг бид нар хэлэлцэж болохгүй ээ. Тэгээд хүний эрхийн зөрчлийн гол хохирогч нь бол эмэгтэйчүүд байдаг аа. Дөнгөж сая Батцэрэг гишүүн бас ингээд Монгол Улсад жендерийн асуудал бол онц сайн явж байгаа мэтээр ярьж байна л даа. </w:t>
      </w:r>
    </w:p>
    <w:p>
      <w:pPr>
        <w:pStyle w:val="style0"/>
        <w:jc w:val="both"/>
      </w:pPr>
      <w:r>
        <w:rPr/>
      </w:r>
    </w:p>
    <w:p>
      <w:pPr>
        <w:pStyle w:val="style0"/>
        <w:jc w:val="both"/>
      </w:pPr>
      <w:r>
        <w:rPr>
          <w:b w:val="false"/>
          <w:bCs w:val="false"/>
          <w:lang w:val="mn-MN"/>
        </w:rPr>
        <w:tab/>
        <w:t>Ер нь бол онц сайн явж байгаа мэтээр эрэгтэй хүн болгон энийг тэгж ойлгодог оо. Гэхдээ та нар яг амьдрал дээр ямар байгаа вэ гэхээр сүүлийн үед энэ өсөн нэмэгдэж байгаа гэр бүлийн хүчирхийлэл, жендерт суурилсан байж байгаа энэ гэр бүлийн хүчирхийлэл, тэгээд энэ ёс заншил, уламжлалаа дээдэлж байна гээд эмэгтэйчүүдийн эрхийг доош нь хийж байгаа энэ бүх асуудлыг бид нар ярих цаг нь болсон, өнөөдөр болчихсон байгаа л гэж бодож байна.</w:t>
      </w:r>
    </w:p>
    <w:p>
      <w:pPr>
        <w:pStyle w:val="style0"/>
        <w:jc w:val="both"/>
      </w:pPr>
      <w:r>
        <w:rPr/>
      </w:r>
    </w:p>
    <w:p>
      <w:pPr>
        <w:pStyle w:val="style0"/>
        <w:jc w:val="both"/>
      </w:pPr>
      <w:r>
        <w:rPr>
          <w:b w:val="false"/>
          <w:bCs w:val="false"/>
          <w:lang w:val="mn-MN"/>
        </w:rPr>
        <w:tab/>
        <w:t xml:space="preserve">Хэрвээ бид нар энэ хуулийг батлах юм бол дөнгөж саяхан бид нар энэ Брьселлийн хурал дээр хүлээж авсан тэр шагналаа бол эргээд балруулдаж байгаатай адилхан өнгөрсөн 23 жилийн хугацаанд олсон энэ бүх амжилтуудаа бол хойш нь ухраасан ийм асуудал болноо гэж бодож байна. </w:t>
      </w:r>
    </w:p>
    <w:p>
      <w:pPr>
        <w:pStyle w:val="style0"/>
        <w:jc w:val="both"/>
      </w:pPr>
      <w:r>
        <w:rPr/>
      </w:r>
    </w:p>
    <w:p>
      <w:pPr>
        <w:pStyle w:val="style0"/>
        <w:jc w:val="both"/>
      </w:pPr>
      <w:r>
        <w:rPr>
          <w:b w:val="false"/>
          <w:bCs w:val="false"/>
          <w:lang w:val="mn-MN"/>
        </w:rPr>
        <w:tab/>
        <w:t xml:space="preserve">Тийм учраас энэ хуулийг бол үнэхээр эсэргүүцэж байна. Энэ хуулийг хэлэлцүүлэхгүй байхыг бас бусдад нь ч гэсэн уриалж байна.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-За адил 2 боллоо. Ан мана явж байна. Энхбаяр гишүүн үг хэлье.</w:t>
      </w:r>
    </w:p>
    <w:p>
      <w:pPr>
        <w:pStyle w:val="style0"/>
        <w:jc w:val="both"/>
      </w:pPr>
      <w:r>
        <w:rPr/>
      </w:r>
    </w:p>
    <w:p>
      <w:pPr>
        <w:pStyle w:val="style0"/>
        <w:jc w:val="both"/>
      </w:pPr>
      <w:r>
        <w:rPr>
          <w:b w:val="false"/>
          <w:bCs w:val="false"/>
          <w:lang w:val="mn-MN"/>
        </w:rPr>
        <w:tab/>
      </w:r>
      <w:r>
        <w:rPr>
          <w:b/>
          <w:bCs/>
          <w:lang w:val="mn-MN"/>
        </w:rPr>
        <w:t xml:space="preserve">Ж.Энхбаяр: </w:t>
      </w:r>
      <w:r>
        <w:rPr>
          <w:b w:val="false"/>
          <w:bCs w:val="false"/>
          <w:lang w:val="mn-MN"/>
        </w:rPr>
        <w:t xml:space="preserve">-За оффшор бүс яах гэж бий болсон юм бэ. Хөнгөлөлт чөлөөлөлт, хөрөнгө шилжих л асуудалтай холбоотой. Ялангуяа өнөөдөр Монгол Улсын нийгэм, эдийн засгийн байдал юу билээ гэж. Эдийн засгийн маань нийт хамаарал уул уурхайн салбараас хамааралтай болчихсон. </w:t>
      </w:r>
    </w:p>
    <w:p>
      <w:pPr>
        <w:pStyle w:val="style0"/>
        <w:jc w:val="both"/>
      </w:pPr>
      <w:r>
        <w:rPr/>
      </w:r>
    </w:p>
    <w:p>
      <w:pPr>
        <w:pStyle w:val="style0"/>
        <w:jc w:val="both"/>
      </w:pPr>
      <w:r>
        <w:rPr>
          <w:b w:val="false"/>
          <w:bCs w:val="false"/>
          <w:lang w:val="mn-MN"/>
        </w:rPr>
        <w:tab/>
        <w:t>Уул уурхайн  салбарын хэт орлогын өмнө монголын төр одоо хүчингүйдэх асуудал бий болж байгаа. Энэнтэй холбоотойгоор баялгийн хуваарилалтын асуудал нийгэмд нэлээн бухимдал тарьж байгаа. Баян ядуугийн зөрөө нэлээн нэмэгдэж байгаа. Тэгээд ийм цаг үед төрийн албан хаагч, дээд албан тушаалтнуудыг ямар нэгэн нөлөөлөлд автахгүй байх үүднээс бид тодорхой хязгаарлалтуудыг хийж өгөх нь энэ цаг үеийн шаардлага гэж ойлгож байгаа. Энэ үндсэн дээрээс Батзандан гишүүний санаачилсан хуулийн төслийг дэмжиж байгаа.</w:t>
      </w:r>
    </w:p>
    <w:p>
      <w:pPr>
        <w:pStyle w:val="style0"/>
        <w:jc w:val="both"/>
      </w:pPr>
      <w:r>
        <w:rPr/>
      </w:r>
    </w:p>
    <w:p>
      <w:pPr>
        <w:pStyle w:val="style0"/>
        <w:jc w:val="both"/>
      </w:pPr>
      <w:r>
        <w:rPr>
          <w:b w:val="false"/>
          <w:bCs w:val="false"/>
          <w:lang w:val="mn-MN"/>
        </w:rPr>
        <w:tab/>
        <w:t xml:space="preserve">Дахин хэлэхэд уул уурхайн хэт орлого цөөн, цөөнхийн одоо хуваарилалтад явж байгаа ийм цаг үед бол энэ цагаа олсон хууль аа гэж үзэж байна. </w:t>
      </w:r>
    </w:p>
    <w:p>
      <w:pPr>
        <w:pStyle w:val="style0"/>
        <w:jc w:val="both"/>
      </w:pPr>
      <w:r>
        <w:rPr/>
      </w:r>
    </w:p>
    <w:p>
      <w:pPr>
        <w:pStyle w:val="style0"/>
        <w:jc w:val="both"/>
      </w:pPr>
      <w:r>
        <w:rPr>
          <w:b w:val="false"/>
          <w:bCs w:val="false"/>
          <w:lang w:val="mn-MN"/>
        </w:rPr>
        <w:tab/>
      </w:r>
      <w:r>
        <w:rPr>
          <w:b/>
          <w:bCs/>
          <w:lang w:val="mn-MN"/>
        </w:rPr>
        <w:t>Г.Уянга:</w:t>
      </w:r>
      <w:r>
        <w:rPr>
          <w:b w:val="false"/>
          <w:bCs w:val="false"/>
          <w:lang w:val="mn-MN"/>
        </w:rPr>
        <w:t xml:space="preserve"> -Би дэмжих микрофон олдохгүй байгаа учраас хуваачихаж болно биз дээ даргаа. </w:t>
      </w:r>
    </w:p>
    <w:p>
      <w:pPr>
        <w:pStyle w:val="style0"/>
        <w:jc w:val="both"/>
      </w:pPr>
      <w:r>
        <w:rPr>
          <w:b w:val="false"/>
          <w:bCs w:val="false"/>
          <w:lang w:val="mn-MN"/>
        </w:rPr>
        <w:tab/>
      </w:r>
      <w:r>
        <w:rPr>
          <w:b/>
          <w:bCs/>
          <w:lang w:val="mn-MN"/>
        </w:rPr>
        <w:t>З.Энхболд:</w:t>
      </w:r>
      <w:r>
        <w:rPr>
          <w:b w:val="false"/>
          <w:bCs w:val="false"/>
          <w:lang w:val="mn-MN"/>
        </w:rPr>
        <w:t xml:space="preserve"> -3, 2 боллоо. Уянга гишүүн үг хэлж болохгүй. Өөрийнхөө суудал  дээрээс өөрийнхөө картан дээрээс үг хэлнэ. Баярсайхан гишүүн үг хэлнэ.</w:t>
      </w:r>
    </w:p>
    <w:p>
      <w:pPr>
        <w:pStyle w:val="style0"/>
        <w:jc w:val="both"/>
      </w:pPr>
      <w:r>
        <w:rPr/>
      </w:r>
    </w:p>
    <w:p>
      <w:pPr>
        <w:pStyle w:val="style0"/>
        <w:jc w:val="both"/>
      </w:pPr>
      <w:r>
        <w:rPr>
          <w:b w:val="false"/>
          <w:bCs w:val="false"/>
          <w:lang w:val="mn-MN"/>
        </w:rPr>
        <w:tab/>
      </w:r>
      <w:r>
        <w:rPr>
          <w:b/>
          <w:bCs/>
          <w:lang w:val="mn-MN"/>
        </w:rPr>
        <w:t>Г.Баярсайхан:</w:t>
      </w:r>
      <w:r>
        <w:rPr>
          <w:b w:val="false"/>
          <w:bCs w:val="false"/>
          <w:lang w:val="mn-MN"/>
        </w:rPr>
        <w:t xml:space="preserve"> -Баярлалаа. За эрхэм гишүүд ээ, би энэ оффшорын асуудал дээр бол Батзандан гишүүний ярьж байгаа зүйлийг ерөнхийдөө зарчмын хувьд дэмжиж байна. Оффшороор дамжиж их хэмжээний мөнгө гадагш монголын баялаг их хэмжээний валют бол урсаж гарч байгаа нь бол энэ бодитой аргумент факт энэ бол тодорхой. Гэхдээ оффшор дансаар дамжуулж монголчууд бид дэлхийн эдийн засгийн энэ их одоо урсгалд бол оролцоод явах нэг арга зам нь мөн үү гэвэл мөн. </w:t>
      </w:r>
    </w:p>
    <w:p>
      <w:pPr>
        <w:pStyle w:val="style0"/>
        <w:jc w:val="both"/>
      </w:pPr>
      <w:r>
        <w:rPr/>
      </w:r>
    </w:p>
    <w:p>
      <w:pPr>
        <w:pStyle w:val="style0"/>
        <w:jc w:val="both"/>
      </w:pPr>
      <w:r>
        <w:rPr>
          <w:b w:val="false"/>
          <w:bCs w:val="false"/>
          <w:lang w:val="mn-MN"/>
        </w:rPr>
        <w:tab/>
        <w:t xml:space="preserve">Тэгэхээр төрийн өндөр албан тушаалтнуудаас хэн нь оффшорт данс нээлгэх вэ, хэн нь нээлгэхгүй вэ гэдэг дээр тодорхой байр суурийг бол энэ дээр илэрхийлэх нь зүйтэй гэж би хувьдаа бодож байгаа юм. </w:t>
      </w:r>
    </w:p>
    <w:p>
      <w:pPr>
        <w:pStyle w:val="style0"/>
        <w:jc w:val="both"/>
      </w:pPr>
      <w:r>
        <w:rPr/>
      </w:r>
    </w:p>
    <w:p>
      <w:pPr>
        <w:pStyle w:val="style0"/>
        <w:jc w:val="both"/>
      </w:pPr>
      <w:r>
        <w:rPr>
          <w:b w:val="false"/>
          <w:bCs w:val="false"/>
          <w:lang w:val="mn-MN"/>
        </w:rPr>
        <w:tab/>
        <w:t>Нөгөө талаар Батзандан гишүүний ярьж байгаа төрийн өндөр албан тушаалтны одоо гадаад дотоод эхнэртэй байх асуудал дээр би бол энэ бол монголын ард түмэн төрийн өндөр албан тушаалтнаа сонгуулиар сонгохдоо өөрсдөө бол сонголтоо хийгээд явчих болов уу гэсэн ийм одоо зүйлийг л хэлмээр байна. Түүнээс биш энэ асуудлыг ямарваа нэгэн хуулиар зохицуулна гэдэг бол өөрөө өрөөсгөл, хүний эрхийг зөрчиж байгаа нэг хэлбэр гэж үзэж байна. Баярлалаа.</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-Батзандан гишүүн, одоо адилхан 3, 3 болчихсон. Тэр нэг хүмүүсийн саналыг авахгүй байгаа 11.7-гоо хасаад хураачихвал болдоггүй юм уу. Хэрэгтэй, хэрэггүй  хоёр санал чинь нэг дор яваад тэрнээсээ болж уначих гээд байна шүү дээ. Батзандан гишүүн.</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-Улсын Их Хурлын дарга микрофон өгсөнд баярлалаа. Тэгээд ажлын хэсэг байгуулагдсан тохиолдолд энэ хууль дээр нухацтай ярилцанаа. Бурмаа гишүүнийхээ шүүмжлэлийг хүлээж авнаа. Эрдэнэчимэг гишүүн болон бусад гишүүдийнхээ хэлж байгаа шүүмжлэлүүдийг хүлээж авнаа. Хамгийн гол нь энэ хуулийн зорилго бол төрийн өндөр албан тушаалтнууд нэгдүгээрт оффшорт хулгайлсан мөнгөө хийдгээ больё л гэдэг санаатай юм байгаа юм. Хулгайлаагүй мөнгөө ч оффшорт хийдгээ больё гэж байгаа юм. </w:t>
      </w:r>
    </w:p>
    <w:p>
      <w:pPr>
        <w:pStyle w:val="style0"/>
        <w:jc w:val="both"/>
      </w:pPr>
      <w:r>
        <w:rPr/>
      </w:r>
    </w:p>
    <w:p>
      <w:pPr>
        <w:pStyle w:val="style0"/>
        <w:jc w:val="both"/>
      </w:pPr>
      <w:r>
        <w:rPr>
          <w:b w:val="false"/>
          <w:bCs w:val="false"/>
          <w:lang w:val="mn-MN"/>
        </w:rPr>
        <w:tab/>
        <w:t>Тэгэхээр энэ гол хуулийнхаа төслийг явуулахыг хүсэж байна. Нөгөө саналыг бол хэлэлцүүлгийн явцад ч татахад бэлэн байх болноо гэдгийг хэлье тийм.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-Хэлэлцүүлгийн явцад юм уу, одоо юм уу. Бакей гишүүн.</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-Би нэг ийм саналтай байна. Энэ Байнгын хороогоор хэлэлцэх үед бол ажлын хэсэг гаргая гэсэн. Тэгэхээр одоо анхны хэлэлцүүлэгт шилжихээр бол тэр үедээ бид анхны хэлэлцүүлгээр энэ одоо яригдаж байгаа асуудлыг нэлээд нухацтай ярья. Энэ өргөн барьсан хуулийн гол асуудал нь бол оффшор данстай холбоотой.</w:t>
      </w:r>
    </w:p>
    <w:p>
      <w:pPr>
        <w:pStyle w:val="style0"/>
        <w:jc w:val="both"/>
      </w:pPr>
      <w:r>
        <w:rPr/>
      </w:r>
    </w:p>
    <w:p>
      <w:pPr>
        <w:pStyle w:val="style0"/>
        <w:jc w:val="both"/>
      </w:pPr>
      <w:r>
        <w:rPr>
          <w:b w:val="false"/>
          <w:bCs w:val="false"/>
          <w:lang w:val="mn-MN"/>
        </w:rPr>
        <w:tab/>
        <w:t xml:space="preserve">Нөгөө эхнэр нөхөр хоёрын томилгооны асуудлыг бол ерөнхийдөө одоо хүний эрх зөрчиж байгаа тийм заалт байж магадгүй учраас энийг бол бид нар ажлын хэсгийн хүрээнд ярих бололцоо бий.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-За ойлголоо. Одоо санал хураана. Дэмжсэн 3, дэмжээгүй 3 гишүүн үг хэлж дууслаа. </w:t>
      </w:r>
    </w:p>
    <w:p>
      <w:pPr>
        <w:pStyle w:val="style0"/>
        <w:jc w:val="both"/>
      </w:pPr>
      <w:r>
        <w:rPr/>
      </w:r>
    </w:p>
    <w:p>
      <w:pPr>
        <w:pStyle w:val="style0"/>
        <w:jc w:val="both"/>
      </w:pPr>
      <w:r>
        <w:rPr>
          <w:b w:val="false"/>
          <w:bCs w:val="false"/>
          <w:lang w:val="mn-MN"/>
        </w:rPr>
        <w:tab/>
        <w:t xml:space="preserve">Одоо санал бол Байнгын хорооны саналаар Нийтийн албанд нийтийн болон хувийн ашиг сонирхлыг зохицуулах, ашиг сонирхлын зөрчлөөс урьдчилан сэргийлэх тухай хуульд нэмэлт оруулах тухай болон Нийтийн албанд нийтийн болон хувийн ашиг сонирхлыг зохицуулах, ашиг сонирхлын зөрчлөөс урьдчилан сэргийлэх тухай хуульд нэмэлт оруулах тухай хуулийг дагаж мөрдөх журмын тухай хуулиудын төслийг хэлэлцэхгүй байх нь зүйтэй гэсэн саналын томьёоллоор санал хураая. </w:t>
      </w:r>
    </w:p>
    <w:p>
      <w:pPr>
        <w:pStyle w:val="style0"/>
        <w:jc w:val="both"/>
      </w:pPr>
      <w:r>
        <w:rPr/>
      </w:r>
    </w:p>
    <w:p>
      <w:pPr>
        <w:pStyle w:val="style0"/>
        <w:jc w:val="both"/>
      </w:pPr>
      <w:r>
        <w:rPr>
          <w:b w:val="false"/>
          <w:bCs w:val="false"/>
          <w:lang w:val="mn-MN"/>
        </w:rPr>
        <w:tab/>
        <w:t xml:space="preserve">Тэгэхээр Батзандан гишүүний саналыг дэмжиж байгаа нь </w:t>
      </w:r>
      <w:r>
        <w:rPr>
          <w:b w:val="false"/>
          <w:bCs w:val="false"/>
          <w:lang w:val="en-US"/>
        </w:rPr>
        <w:t>no,</w:t>
      </w:r>
      <w:r>
        <w:rPr>
          <w:b w:val="false"/>
          <w:bCs w:val="false"/>
          <w:lang w:val="mn-MN"/>
        </w:rPr>
        <w:t xml:space="preserve"> дэмжихгүй байгаа нь у</w:t>
      </w:r>
      <w:r>
        <w:rPr>
          <w:b w:val="false"/>
          <w:bCs w:val="false"/>
          <w:lang w:val="en-US"/>
        </w:rPr>
        <w:t xml:space="preserve">es </w:t>
      </w:r>
      <w:r>
        <w:rPr>
          <w:b w:val="false"/>
          <w:bCs w:val="false"/>
          <w:lang w:val="mn-MN"/>
        </w:rPr>
        <w:t xml:space="preserve">шүү. За саналаа хураая. </w:t>
      </w:r>
    </w:p>
    <w:p>
      <w:pPr>
        <w:pStyle w:val="style0"/>
        <w:jc w:val="both"/>
      </w:pPr>
      <w:r>
        <w:rPr/>
      </w:r>
    </w:p>
    <w:p>
      <w:pPr>
        <w:pStyle w:val="style0"/>
        <w:jc w:val="both"/>
      </w:pPr>
      <w:r>
        <w:rPr>
          <w:b w:val="false"/>
          <w:bCs w:val="false"/>
          <w:lang w:val="mn-MN"/>
        </w:rPr>
        <w:tab/>
        <w:t>45 гишүүн оролцож, 10 гишүүн зөвшөөрч, 22.2 хувийн саналаар Батзандан гишүүний саналыг хэлэлцэх нь зүйтэй гэж үзсэн тул анхны хэлэлцүүлэгт бэлтгүүлэхээр Төрийн байгуулалтын байнгын хороонд шилжүүллээ.</w:t>
      </w:r>
    </w:p>
    <w:p>
      <w:pPr>
        <w:pStyle w:val="style0"/>
        <w:jc w:val="both"/>
      </w:pPr>
      <w:r>
        <w:rPr/>
      </w:r>
    </w:p>
    <w:p>
      <w:pPr>
        <w:pStyle w:val="style0"/>
        <w:jc w:val="both"/>
      </w:pPr>
      <w:r>
        <w:rPr>
          <w:b w:val="false"/>
          <w:bCs w:val="false"/>
          <w:lang w:val="mn-MN"/>
        </w:rPr>
        <w:tab/>
        <w:t>Дараагийн асуудал.</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-Агаарын тухай хуульд нэмэлт, өөрчлөлт оруулах тухай хуулийн төслийн хэлэлцэх эсэх асуудлыг эхэлье.</w:t>
      </w:r>
    </w:p>
    <w:p>
      <w:pPr>
        <w:pStyle w:val="style0"/>
        <w:jc w:val="both"/>
      </w:pPr>
      <w:r>
        <w:rPr/>
      </w:r>
    </w:p>
    <w:p>
      <w:pPr>
        <w:pStyle w:val="style0"/>
        <w:jc w:val="both"/>
      </w:pPr>
      <w:r>
        <w:rPr>
          <w:b w:val="false"/>
          <w:bCs w:val="false"/>
          <w:lang w:val="mn-MN"/>
        </w:rPr>
        <w:tab/>
        <w:t>Хууль санаачлагчийн илтгэлийг Монгол Улсын Ерөнхийлөгчийн Тамгын газрын дарга Цагаан танилцуулна. Индэрт урьж байна.</w:t>
      </w:r>
    </w:p>
    <w:p>
      <w:pPr>
        <w:pStyle w:val="style0"/>
        <w:jc w:val="both"/>
      </w:pPr>
      <w:r>
        <w:rPr/>
      </w:r>
    </w:p>
    <w:p>
      <w:pPr>
        <w:pStyle w:val="style0"/>
        <w:jc w:val="both"/>
      </w:pPr>
      <w:r>
        <w:rPr>
          <w:b w:val="false"/>
          <w:bCs w:val="false"/>
          <w:lang w:val="mn-MN"/>
        </w:rPr>
        <w:tab/>
      </w:r>
      <w:r>
        <w:rPr>
          <w:b/>
          <w:bCs/>
          <w:lang w:val="mn-MN"/>
        </w:rPr>
        <w:t>П.Цагаан:</w:t>
      </w:r>
      <w:r>
        <w:rPr>
          <w:b w:val="false"/>
          <w:bCs w:val="false"/>
          <w:lang w:val="mn-MN"/>
        </w:rPr>
        <w:t xml:space="preserve"> -Улсын Их Хурлын хүндэт дарга, эрхэм гишүүд ээ,</w:t>
      </w:r>
    </w:p>
    <w:p>
      <w:pPr>
        <w:pStyle w:val="style0"/>
        <w:jc w:val="both"/>
      </w:pPr>
      <w:r>
        <w:rPr/>
      </w:r>
    </w:p>
    <w:p>
      <w:pPr>
        <w:pStyle w:val="style0"/>
        <w:jc w:val="both"/>
      </w:pPr>
      <w:r>
        <w:rPr>
          <w:b w:val="false"/>
          <w:bCs w:val="false"/>
          <w:lang w:val="mn-MN"/>
        </w:rPr>
        <w:tab/>
        <w:t xml:space="preserve">Монгол Улсын Ерөнхийлөгчийн санаачилгаар 2010 онд Улсын Их Хурлаар Үндэсний аюулгүй байдлын үзэл баримтлалыг батлуулсан нь иргэдийн эрүүл, аюулгүй орчинд амьдрах нөхцөлийг хангах, байгаль орчныг хамгаалах, нөхөн сэргээх зүй зохистой ашиглахад чиглэсэн төрийн бодлогын суурь баримт бичиг болсон билээ. </w:t>
      </w:r>
    </w:p>
    <w:p>
      <w:pPr>
        <w:pStyle w:val="style0"/>
        <w:jc w:val="both"/>
      </w:pPr>
      <w:r>
        <w:rPr/>
      </w:r>
    </w:p>
    <w:p>
      <w:pPr>
        <w:pStyle w:val="style0"/>
        <w:jc w:val="both"/>
      </w:pPr>
      <w:r>
        <w:rPr>
          <w:b w:val="false"/>
          <w:bCs w:val="false"/>
          <w:lang w:val="mn-MN"/>
        </w:rPr>
        <w:tab/>
        <w:t>Ерөнхийлөгч хүн амын эрүүл мэндэд ноцтой занал хийж, гамшгийн хэмжээнд хүрсэн агаарын бохирдлыг Үндэсний аюулгүй байдлын хэмжээнд авч үзэн төр, засгийн анхаарлыг уг асуудалд хандуулж, нийслэлийн агаарын бохирдлыг бууруулах тухай хуулийг санаачилж, Үндэсний аюулгүй байдлын зөвлөлийн өргөтгөсөн хуралдаанаар хэлэлцүүлж, улмаар Улсын Их Хуралд өргөн барьснаар 2011 оны 2 дугаар сарын 10-нд хууль батлагдсан.</w:t>
      </w:r>
    </w:p>
    <w:p>
      <w:pPr>
        <w:pStyle w:val="style0"/>
        <w:jc w:val="both"/>
      </w:pPr>
      <w:r>
        <w:rPr/>
      </w:r>
    </w:p>
    <w:p>
      <w:pPr>
        <w:pStyle w:val="style0"/>
        <w:jc w:val="both"/>
      </w:pPr>
      <w:r>
        <w:rPr>
          <w:b w:val="false"/>
          <w:bCs w:val="false"/>
          <w:lang w:val="mn-MN"/>
        </w:rPr>
        <w:tab/>
        <w:t>Үүний дараа хуулийн үзэл санааг өргөжүүлж, агаарын тухай хуулийг Улсын Их Хурал 2012 оны 5 дугаар сарын 17-ны өдөр баталсан.</w:t>
      </w:r>
    </w:p>
    <w:p>
      <w:pPr>
        <w:pStyle w:val="style0"/>
        <w:jc w:val="both"/>
      </w:pPr>
      <w:r>
        <w:rPr/>
      </w:r>
    </w:p>
    <w:p>
      <w:pPr>
        <w:pStyle w:val="style0"/>
        <w:jc w:val="both"/>
      </w:pPr>
      <w:r>
        <w:rPr>
          <w:b w:val="false"/>
          <w:bCs w:val="false"/>
          <w:lang w:val="mn-MN"/>
        </w:rPr>
        <w:tab/>
        <w:t>Монгол Улсын Ерөнхийлөгч Агаарын тухай хуульд нэмэлт, өөрчлөлт оруулах тухай хуулийн төслийг санаачилж, Улсын Их Хуралд өргөн бариад байгаа. Та бүхэнд хүргэсэн байгаа.</w:t>
      </w:r>
    </w:p>
    <w:p>
      <w:pPr>
        <w:pStyle w:val="style0"/>
        <w:jc w:val="both"/>
      </w:pPr>
      <w:r>
        <w:rPr/>
      </w:r>
    </w:p>
    <w:p>
      <w:pPr>
        <w:pStyle w:val="style0"/>
        <w:jc w:val="both"/>
      </w:pPr>
      <w:r>
        <w:rPr>
          <w:b w:val="false"/>
          <w:bCs w:val="false"/>
          <w:lang w:val="mn-MN"/>
        </w:rPr>
        <w:tab/>
        <w:t>Энэ хуулийн зорилго нь бол агаарын бохирдлыг бууруулах бодоогын хэрэгжилтийг зохицуулах, үйл ажиллагааны харилцан уялдааг хангахад хяналт тавих чиг үүрэг бүхий үндэсний хороог ажиллуулах бүрэн эрхийг бол Засгийн газарт шилжүүлэхэд чиглэсэн ийм хуулийн төсөл байгаа.</w:t>
      </w:r>
    </w:p>
    <w:p>
      <w:pPr>
        <w:pStyle w:val="style0"/>
        <w:jc w:val="both"/>
      </w:pPr>
      <w:r>
        <w:rPr/>
      </w:r>
    </w:p>
    <w:p>
      <w:pPr>
        <w:pStyle w:val="style0"/>
        <w:jc w:val="both"/>
      </w:pPr>
      <w:r>
        <w:rPr>
          <w:b w:val="false"/>
          <w:bCs w:val="false"/>
          <w:lang w:val="mn-MN"/>
        </w:rPr>
        <w:tab/>
        <w:t>Үндэсний хорооны үйл ажиллагааны чиглэл, хүрээ өргөжиж, хэрэгжүүлэх чиг үүрэг, ажлын зохион байгуулалт нь Засгийн газрын эрхлэх асуудалд илүү хамаарах болсон. Иймд төрийн байгууллагуудын ажлын уялдааг сайжруулах, үр өгөөжийг нэмэгдүүлэх шаардлагын үүднээс Үндэсний хороог цаашид Монгол Улсын Ерөнхийлөгчийн бүрэн эрхэд хадгалах бус Засгийн газрын бүрэн эрхэд шилжүүлэх нь зүйтэй гэж үзсэн болно.</w:t>
      </w:r>
    </w:p>
    <w:p>
      <w:pPr>
        <w:pStyle w:val="style0"/>
        <w:jc w:val="both"/>
      </w:pPr>
      <w:r>
        <w:rPr/>
      </w:r>
    </w:p>
    <w:p>
      <w:pPr>
        <w:pStyle w:val="style0"/>
        <w:jc w:val="both"/>
      </w:pPr>
      <w:r>
        <w:rPr>
          <w:b w:val="false"/>
          <w:bCs w:val="false"/>
          <w:lang w:val="mn-MN"/>
        </w:rPr>
        <w:tab/>
        <w:t xml:space="preserve">Иймд Агаарын тухай хуульд нэмэлт, өөрчлөлт оруулах тухай хуулийн төслийг хэлэлцэн шийдвэрлэж өгөхийг хүсье.  </w:t>
      </w:r>
    </w:p>
    <w:p>
      <w:pPr>
        <w:pStyle w:val="style0"/>
        <w:jc w:val="both"/>
      </w:pPr>
      <w:r>
        <w:rPr/>
      </w:r>
    </w:p>
    <w:p>
      <w:pPr>
        <w:pStyle w:val="style0"/>
        <w:jc w:val="both"/>
      </w:pPr>
      <w:r>
        <w:rPr>
          <w:b w:val="false"/>
          <w:bCs w:val="false"/>
          <w:lang w:val="mn-MN"/>
        </w:rPr>
        <w:tab/>
        <w:t>Анхаарал тавьсанд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-Хуулийн төслийн талаар Байгаль орчин, хүнс, хөдөө аж ахуйн байнгын хорооны санал, дүгнэлтийг Улсын Их Хурлын гишүүн  Содбаатар танилцуулна. Индэрт урьж байна.</w:t>
      </w:r>
    </w:p>
    <w:p>
      <w:pPr>
        <w:pStyle w:val="style0"/>
        <w:jc w:val="both"/>
      </w:pPr>
      <w:r>
        <w:rPr/>
      </w:r>
    </w:p>
    <w:p>
      <w:pPr>
        <w:pStyle w:val="style0"/>
        <w:jc w:val="both"/>
      </w:pPr>
      <w:r>
        <w:rPr>
          <w:b w:val="false"/>
          <w:bCs w:val="false"/>
          <w:lang w:val="mn-MN"/>
        </w:rPr>
        <w:tab/>
      </w:r>
      <w:r>
        <w:rPr>
          <w:b/>
          <w:bCs/>
          <w:lang w:val="mn-MN"/>
        </w:rPr>
        <w:t>Я.Содбаатар:</w:t>
      </w:r>
      <w:r>
        <w:rPr>
          <w:b w:val="false"/>
          <w:bCs w:val="false"/>
          <w:lang w:val="mn-MN"/>
        </w:rPr>
        <w:t xml:space="preserve"> -</w:t>
      </w:r>
      <w:bookmarkStart w:id="4" w:name="__DdeLink__255_1093607946"/>
      <w:r>
        <w:rPr/>
        <w:t>Улсын Их Хурлын дарга, эрхэм гишүүд ээ,</w:t>
      </w:r>
    </w:p>
    <w:p>
      <w:pPr>
        <w:pStyle w:val="style0"/>
        <w:jc w:val="both"/>
      </w:pPr>
      <w:r>
        <w:rPr/>
        <w:br/>
        <w:tab/>
        <w:t>Монгол Улсын Ерөнхийлөгчөөс Улсын Их Хуралд 2013 оны 11 дүгээр сарын 21-ний өдөр өргөн мэдүүлсэн Агаарын тухай хуульд нэмэлт, өөрчлөлт оруулах тухай хуулийн төслийн хэлэлцэх эсэх асуудлыг Байгаль орчин, хүнс, хөдөө аж ахуйн байнгын хороо 2013 оны 11 дүгээр сарын 27-ны өдрийн хуралдаанаараа хэлэлцээд дараах санал, дүгнэлтийг Улсын Их Хурлын нэгдсэн хуралдаанд оруулж байна.</w:t>
      </w:r>
    </w:p>
    <w:p>
      <w:pPr>
        <w:pStyle w:val="style0"/>
        <w:jc w:val="both"/>
      </w:pPr>
      <w:r>
        <w:rPr/>
        <w:br/>
        <w:tab/>
        <w:t>Монгол Улсын Ерөнхийлөгч нь 2011 онд Нийслэлийн агаарын бохирдлыг бууруулах тухай хуулийн төслийг санаачлан боловсруулж, Улсын Их Хуралд өргөн барьж, уг хууль батлагдсан. Энэ хуулийн дагуу Нийслэлийн агаарын бохирдлыг бууруулах бодлогын хэрэгжилтийг зохицуулах, үйл ажиллагааны харилцан уялдааг хангахад хяналт тавих чиг үүрэгтэй Үндэсний хороог байгуулсан. Үндэсний хороо нь өнгөрсөн хугацаанд үйл ажиллагаа нь жигдэрч, цаашид тогтвортой үргэлжлэн ажиллах боломжтой болсон гэж үзэн Үндэсний хороог Монгол Улсын Ерөнхийлөгчийн бүрэн эрхээс Засгийн газрын бүрэн эрхэд шилжүүлэхээр энэ хуулийн төслийг боловсруулжээ.</w:t>
      </w:r>
    </w:p>
    <w:p>
      <w:pPr>
        <w:pStyle w:val="style0"/>
        <w:jc w:val="both"/>
      </w:pPr>
      <w:r>
        <w:rPr/>
        <w:br/>
        <w:tab/>
        <w:t xml:space="preserve">Төслийг Байнгын хорооны хуралдаанаар хэлэлцэх үед Улсын Их Хурлын гишүүн А.Бакей төслийг хэлэлцүүлэгт бэлтгэх үүрэг бүхий ажлын хэсгийг байгуулж нухацтай хэлэлцэх, Улсын Их Хурлын гишүүн Я.Содбаатар Үндэсний хороог Ерөнхийлөгчийн бүрэн эрхээс Засгийн газарт шилжүүлж байгаатай холбогдуулан Төсвийн ерөнхийлөн захирагч нарын хооронд төсөв захиран зарцуулах эрхийг шилжүүлэх зохицуулалт хийх шаардлагатай тул холбогдох хуульд нэмэлт, өөрчлөлт оруулах эсэхийг тодруулах, Улсын Их Хурлын гишүүн Д.Арвин, О.Баасанхүү нар Үндэсний хороог Улсын Их Хурлын дэргэд байлгах нь зөв, Улсын Их Хурлын гишүүн Б.Бат-Эрдэнэ Агаарын бохирдлыг бууруулах асуудлын дэд хорооны бүрэлдэхүүнд Улсын Их Хурал дахь цөөнхийн бүлгийн гишүүдээс </w:t>
      </w:r>
      <w:r>
        <w:rPr>
          <w:lang w:val="mn-MN"/>
        </w:rPr>
        <w:t>оролцуулах</w:t>
      </w:r>
      <w:r>
        <w:rPr/>
        <w:t xml:space="preserve">, </w:t>
      </w:r>
      <w:r>
        <w:rPr>
          <w:lang w:val="mn-MN"/>
        </w:rPr>
        <w:t>удирдлагыг цөөнхөд өгөх,</w:t>
      </w:r>
      <w:r>
        <w:rPr/>
        <w:t xml:space="preserve"> Улсын Их Хурлын гишүүн С.Дэмбэрэл холбогдох хуульд нэмэлт, өөрчлөлт оруулах замаар агаарын бохирдлыг бууруулахад яамд, төрийн байгууллагуудын чиг үүргийг тодорхой болгох зэрэг саналуудыг хэлсэн болно.</w:t>
      </w:r>
    </w:p>
    <w:p>
      <w:pPr>
        <w:pStyle w:val="style0"/>
        <w:jc w:val="both"/>
      </w:pPr>
      <w:r>
        <w:rPr/>
        <w:br/>
        <w:tab/>
        <w:t xml:space="preserve">Хуулийн төслийг Улсын Их Хурлын чуулганы нэгдсэн хуралдаанаар хэлэлцүүлэхийг Байнгын хорооны хуралдаанд оролцсон гишүүдийн олонх дэмжлээ. </w:t>
        <w:br/>
        <w:br/>
        <w:tab/>
        <w:t>Улсын Их Хурлын эрхэм гишүүд ээ,</w:t>
      </w:r>
    </w:p>
    <w:p>
      <w:pPr>
        <w:pStyle w:val="style0"/>
        <w:jc w:val="both"/>
      </w:pPr>
      <w:r>
        <w:rPr/>
        <w:br/>
        <w:tab/>
        <w:t>Агаарын тухай хуульд нэмэлт, өөрчлөлт оруулах тухай хуулийн төслийн хэлэлцэх эсэх талаар Байгаль орчин, хүнс, хөдөө аж ахуйн байнгын хорооноос гаргасан санал, дүгнэлтийг хэлэлцэн шийдвэрлэж өгөхийг хүсье.</w:t>
      </w:r>
    </w:p>
    <w:p>
      <w:pPr>
        <w:pStyle w:val="style0"/>
        <w:jc w:val="both"/>
      </w:pPr>
      <w:bookmarkEnd w:id="4"/>
      <w:r>
        <w:rPr/>
        <w:br/>
        <w:tab/>
        <w:t>Анхаарал тавьсанд баярлалаа.</w:t>
      </w:r>
    </w:p>
    <w:p>
      <w:pPr>
        <w:pStyle w:val="style0"/>
        <w:jc w:val="both"/>
      </w:pPr>
      <w:r>
        <w:rPr/>
      </w:r>
    </w:p>
    <w:p>
      <w:pPr>
        <w:pStyle w:val="style0"/>
        <w:jc w:val="both"/>
      </w:pPr>
      <w:r>
        <w:rPr/>
        <w:tab/>
      </w:r>
      <w:r>
        <w:rPr>
          <w:b/>
          <w:bCs/>
          <w:lang w:val="mn-MN"/>
        </w:rPr>
        <w:t>З.Энхболд:</w:t>
      </w:r>
      <w:r>
        <w:rPr>
          <w:lang w:val="mn-MN"/>
        </w:rPr>
        <w:t xml:space="preserve"> -Ажлын хэсэг гэж хэн байна. Цагаан Ерөнхийлөгчийн Тамгын газрын дарга, Өнөрбаяр Ерөнхийлөгчийн зөвлөх, Мягмар Агаарын бохирдлыг бууруулах үндэсний хорооны нарийн бичгийн дарга.</w:t>
      </w:r>
    </w:p>
    <w:p>
      <w:pPr>
        <w:pStyle w:val="style0"/>
        <w:jc w:val="both"/>
      </w:pPr>
      <w:r>
        <w:rPr/>
      </w:r>
    </w:p>
    <w:p>
      <w:pPr>
        <w:pStyle w:val="style0"/>
        <w:jc w:val="both"/>
      </w:pPr>
      <w:r>
        <w:rPr>
          <w:lang w:val="mn-MN"/>
        </w:rPr>
        <w:tab/>
        <w:t>Хууль санаачлагчийн илтгэл болон Байнгын хорооны санал, дүгнэлттэй холбогдуулан асуулттай гишүүд нэрээ өгье. Ийм олон гишүүн асуух юм уу. Асуулт л даа. Батцогт гишүүнээр асуулт тасалъя. Энхбаяр гишүүн асууя.</w:t>
      </w:r>
    </w:p>
    <w:p>
      <w:pPr>
        <w:pStyle w:val="style0"/>
        <w:jc w:val="both"/>
      </w:pPr>
      <w:r>
        <w:rPr/>
      </w:r>
    </w:p>
    <w:p>
      <w:pPr>
        <w:pStyle w:val="style0"/>
        <w:jc w:val="both"/>
      </w:pPr>
      <w:r>
        <w:rPr>
          <w:lang w:val="mn-MN"/>
        </w:rPr>
        <w:tab/>
      </w:r>
      <w:r>
        <w:rPr>
          <w:b/>
          <w:bCs/>
          <w:lang w:val="mn-MN"/>
        </w:rPr>
        <w:t>Ж.Энхбаяр:</w:t>
      </w:r>
      <w:r>
        <w:rPr>
          <w:lang w:val="mn-MN"/>
        </w:rPr>
        <w:t xml:space="preserve"> -Үндэсний хороо Ерөнхийлөгчийн дэргэд байгуулагдаад, зарлигаар байгуулаад ажилласан. Үр дүн ямар болов. Энэний тоон илэрхийлэл байна уу. </w:t>
      </w:r>
    </w:p>
    <w:p>
      <w:pPr>
        <w:pStyle w:val="style0"/>
        <w:jc w:val="both"/>
      </w:pPr>
      <w:r>
        <w:rPr/>
      </w:r>
    </w:p>
    <w:p>
      <w:pPr>
        <w:pStyle w:val="style0"/>
        <w:jc w:val="both"/>
      </w:pPr>
      <w:r>
        <w:rPr>
          <w:lang w:val="mn-MN"/>
        </w:rPr>
        <w:tab/>
        <w:t xml:space="preserve">Хоёрдугаарт, энэ хороотой холбоотойгоор нэлээн олон тэрбумын хөрөнгө шамшигдуулалтын асуудал сонсогдсон. Зориулалт нь зарцуулж байсан нэлээн олон тэрбум төгрөг алга болсон. Буруу зарцуулсан гэдэг мэдээлэл хэвлэлээр сонссон. Энэний талаар тайлбар хэлнэ үү. </w:t>
      </w:r>
    </w:p>
    <w:p>
      <w:pPr>
        <w:pStyle w:val="style0"/>
        <w:jc w:val="both"/>
      </w:pPr>
      <w:r>
        <w:rPr/>
      </w:r>
    </w:p>
    <w:p>
      <w:pPr>
        <w:pStyle w:val="style0"/>
        <w:jc w:val="both"/>
      </w:pPr>
      <w:r>
        <w:rPr>
          <w:lang w:val="mn-MN"/>
        </w:rPr>
        <w:tab/>
        <w:t>Нэгэнт Ерөнхийлөгчийн дэргэд Үндэсний хороо байх шаардлагагүй болоод Засгийн газрын дэргэд шилжүүлэх гэсэн санаа байна. Энд заавал үндэсний хэмжээнд асуудлыг авч үзээд байх шаардлага байна уу гэж. Үндсэндээ нийслэл хотын Улаанбаатар хотын л асуудал. Улаанбаатар хотын захирагчийн дэргэд энэ агаарын бохирдол бууруулах, хэрэгжилтийг зохицуулах тийм бүтцийг нь нийслэл хийж өгөөд, санхүү мөнгийг нь бид шилжүүлэн өгчихвөл юм болох юм биш үү.</w:t>
      </w:r>
    </w:p>
    <w:p>
      <w:pPr>
        <w:pStyle w:val="style0"/>
        <w:jc w:val="both"/>
      </w:pPr>
      <w:r>
        <w:rPr/>
      </w:r>
    </w:p>
    <w:p>
      <w:pPr>
        <w:pStyle w:val="style0"/>
        <w:jc w:val="both"/>
      </w:pPr>
      <w:r>
        <w:rPr>
          <w:lang w:val="mn-MN"/>
        </w:rPr>
        <w:tab/>
        <w:t>Үндэсний гэдэг агуулга хэлбэр нэг л үндэсний хэмжээний асуудал биш болчхоод байна л даа. Улаанбаатар хотод гарч байгаа иргэдтэй холбоотой л. Бусад орон нутаг аймаг орон нутгийн асуудал энэ бол хамаарал багатай.</w:t>
      </w:r>
    </w:p>
    <w:p>
      <w:pPr>
        <w:pStyle w:val="style0"/>
        <w:jc w:val="both"/>
      </w:pPr>
      <w:r>
        <w:rPr/>
      </w:r>
    </w:p>
    <w:p>
      <w:pPr>
        <w:pStyle w:val="style0"/>
        <w:jc w:val="both"/>
      </w:pPr>
      <w:r>
        <w:rPr>
          <w:lang w:val="mn-MN"/>
        </w:rPr>
        <w:tab/>
      </w:r>
      <w:r>
        <w:rPr>
          <w:b/>
          <w:bCs/>
          <w:lang w:val="mn-MN"/>
        </w:rPr>
        <w:t>З.Энхболд:</w:t>
      </w:r>
      <w:r>
        <w:rPr>
          <w:lang w:val="mn-MN"/>
        </w:rPr>
        <w:t xml:space="preserve"> -Болсон уу.</w:t>
      </w:r>
    </w:p>
    <w:p>
      <w:pPr>
        <w:pStyle w:val="style0"/>
        <w:jc w:val="both"/>
      </w:pPr>
      <w:r>
        <w:rPr/>
      </w:r>
    </w:p>
    <w:p>
      <w:pPr>
        <w:pStyle w:val="style0"/>
        <w:jc w:val="both"/>
      </w:pPr>
      <w:r>
        <w:rPr>
          <w:lang w:val="mn-MN"/>
        </w:rPr>
        <w:tab/>
      </w:r>
      <w:r>
        <w:rPr>
          <w:b/>
          <w:bCs/>
          <w:lang w:val="mn-MN"/>
        </w:rPr>
        <w:t xml:space="preserve">Ж.Энхбаяр: </w:t>
      </w:r>
      <w:r>
        <w:rPr>
          <w:lang w:val="mn-MN"/>
        </w:rPr>
        <w:t>-Боллоо, ийм 3 зүйл байна. Энэ дээр тодруулъя.</w:t>
      </w:r>
    </w:p>
    <w:p>
      <w:pPr>
        <w:pStyle w:val="style0"/>
        <w:jc w:val="both"/>
      </w:pPr>
      <w:r>
        <w:rPr/>
      </w:r>
    </w:p>
    <w:p>
      <w:pPr>
        <w:pStyle w:val="style0"/>
        <w:jc w:val="both"/>
      </w:pPr>
      <w:r>
        <w:rPr>
          <w:lang w:val="mn-MN"/>
        </w:rPr>
        <w:tab/>
      </w:r>
      <w:r>
        <w:rPr>
          <w:b/>
          <w:bCs/>
          <w:lang w:val="mn-MN"/>
        </w:rPr>
        <w:t>З.Энхболд:</w:t>
      </w:r>
      <w:r>
        <w:rPr>
          <w:lang w:val="mn-MN"/>
        </w:rPr>
        <w:t xml:space="preserve"> -Хууль санаачлагч Цагаан дарга хариулъя.</w:t>
      </w:r>
    </w:p>
    <w:p>
      <w:pPr>
        <w:pStyle w:val="style0"/>
        <w:jc w:val="both"/>
      </w:pPr>
      <w:r>
        <w:rPr/>
      </w:r>
    </w:p>
    <w:p>
      <w:pPr>
        <w:pStyle w:val="style0"/>
        <w:jc w:val="both"/>
      </w:pPr>
      <w:r>
        <w:rPr>
          <w:lang w:val="mn-MN"/>
        </w:rPr>
        <w:tab/>
      </w:r>
      <w:r>
        <w:rPr>
          <w:b/>
          <w:bCs/>
          <w:lang w:val="mn-MN"/>
        </w:rPr>
        <w:t>П.Цагаан:</w:t>
      </w:r>
      <w:r>
        <w:rPr>
          <w:lang w:val="mn-MN"/>
        </w:rPr>
        <w:t xml:space="preserve"> -3 дахь асуултаас нь эхэлж хариулах нь зүйтэй байх гэж бодож байна. Анх бол нийслэлийн агаарын бохирдлыг бууруулах тухай хууль байсан. Тэгээд яваандаа бол энэ агаарын бохирдол биш хөрсний бохирдол, усны бохирдол гээд маш олон бохирдлын асуудал үүссэн. Нөгөө талаар гэх юм бол энэ агаарын бохирдол, хөрсний бохирдлын асуудал бол нийслэлээр зогсохгүй бусад аймгуудад бас ийм байх ёстой хэмжээнээс нь хэтэрсэн гэдэг ийм асуудал болсон.</w:t>
      </w:r>
    </w:p>
    <w:p>
      <w:pPr>
        <w:pStyle w:val="style0"/>
        <w:jc w:val="both"/>
      </w:pPr>
      <w:r>
        <w:rPr/>
      </w:r>
    </w:p>
    <w:p>
      <w:pPr>
        <w:pStyle w:val="style0"/>
        <w:jc w:val="both"/>
      </w:pPr>
      <w:r>
        <w:rPr>
          <w:lang w:val="mn-MN"/>
        </w:rPr>
        <w:tab/>
        <w:t xml:space="preserve">Тийм учраас энэ бол үнэхээр нийслэлийн биш Үндэсний хэмжээний асуудал. Тэгээд энэ агаарын бохирдол бол илэрч байгаа хэлбэрийн хувьд агаарын гэж байгаа боловч үнэн хэрэг дээрээ бол хот төлөвлөлт, эдийн засаг, хөрөнгө оруулалтын олон арван жилийн бодлогын үр дагавар л ингэж илэрч байгаа. </w:t>
      </w:r>
    </w:p>
    <w:p>
      <w:pPr>
        <w:pStyle w:val="style0"/>
        <w:jc w:val="both"/>
      </w:pPr>
      <w:r>
        <w:rPr/>
      </w:r>
    </w:p>
    <w:p>
      <w:pPr>
        <w:pStyle w:val="style0"/>
        <w:jc w:val="both"/>
      </w:pPr>
      <w:r>
        <w:rPr>
          <w:lang w:val="mn-MN"/>
        </w:rPr>
        <w:tab/>
        <w:t>Тийм учраас энийг бол үндэсний хэмжээнд Засгийн газрын түвшинд уялдуулж зохицуулах зайлшгүй шаардлагатай байгаа юмаа. Тийм учраас бол өмнөх хоёр ч хуулийг хэлэлцэн батлахад тухайлбал, Нийслэлийн агаарын бохирдлыг бууруулах, Агаарын тухай аль аль хуулийг нь бол хэлэлцэж батлахад Улсын Их Хурлын эрхэм гишүүд энэ Үндэсний ийм хороо байх нь зүйтэй гэж шийдвэрлэсэн болно.</w:t>
      </w:r>
    </w:p>
    <w:p>
      <w:pPr>
        <w:pStyle w:val="style0"/>
        <w:jc w:val="both"/>
      </w:pPr>
      <w:r>
        <w:rPr/>
      </w:r>
    </w:p>
    <w:p>
      <w:pPr>
        <w:pStyle w:val="style0"/>
        <w:jc w:val="both"/>
      </w:pPr>
      <w:r>
        <w:rPr>
          <w:lang w:val="mn-MN"/>
        </w:rPr>
        <w:tab/>
        <w:t xml:space="preserve">Тийм учраас одоо шинээр байгуулах тухай асуудал биш одоо хуулийн одоогийн мөрдөгдөж байгаа заалт ийм байгаа болно гэж хариулъя. </w:t>
      </w:r>
    </w:p>
    <w:p>
      <w:pPr>
        <w:pStyle w:val="style0"/>
        <w:jc w:val="both"/>
      </w:pPr>
      <w:r>
        <w:rPr/>
      </w:r>
    </w:p>
    <w:p>
      <w:pPr>
        <w:pStyle w:val="style0"/>
        <w:jc w:val="both"/>
      </w:pPr>
      <w:r>
        <w:rPr>
          <w:lang w:val="mn-MN"/>
        </w:rPr>
        <w:tab/>
        <w:t>Тэр хэрэг төвөгт шалгагдаж байгаа Засгийн газрын нэг агентлагтай холбоотой асуудлыг одоо хөндөж асууж байх шиг байна. Тэр асуудлыг бол хууль хяналтын байгууллагууд шалгаж байгаа. Шүүхээр бол ямар нэгэн шийдвэр гараагүй байгаа гэдгийг хэлье.</w:t>
      </w:r>
    </w:p>
    <w:p>
      <w:pPr>
        <w:pStyle w:val="style0"/>
        <w:jc w:val="both"/>
      </w:pPr>
      <w:r>
        <w:rPr/>
      </w:r>
    </w:p>
    <w:p>
      <w:pPr>
        <w:pStyle w:val="style0"/>
        <w:jc w:val="both"/>
      </w:pPr>
      <w:r>
        <w:rPr>
          <w:lang w:val="mn-MN"/>
        </w:rPr>
        <w:tab/>
        <w:t xml:space="preserve">Зүгээр хийсэн ажлыг хэрвээ бүрэн тайлбарлая гэвэл нэлээн урт хугацаа болох байх. Ажлын тайлангийн тухайд би зүгээр хэдхэн үг л хэлье гэж бодож байна л даа. Ямар ч байсан өнгөрсөн хугацаанд бол тийм үндэсний ийм зохион, үндэсний хорооны ажлын алба байгуулагдсан. Бүх дүүргүүдэд бас энэ агаарын чанарын орон тооны бус байцаагч нар ажиллуулдаг болсон. Нэмж бол 8 аймаг хамрагддаг. </w:t>
      </w:r>
    </w:p>
    <w:p>
      <w:pPr>
        <w:pStyle w:val="style0"/>
        <w:jc w:val="both"/>
      </w:pPr>
      <w:r>
        <w:rPr/>
      </w:r>
    </w:p>
    <w:p>
      <w:pPr>
        <w:pStyle w:val="style0"/>
        <w:jc w:val="both"/>
      </w:pPr>
      <w:r>
        <w:rPr>
          <w:lang w:val="mn-MN"/>
        </w:rPr>
        <w:tab/>
        <w:t>Дээрээс нь бол хөрсний бохирдлын асуудал гээд үйл ажиллагааны хүрээ нэмэгдсэн. Ингэхдээ бол зөвхөн тэр нэг одоо түлш солих, зуух солихтой холбоотой асуудлаас гадна бол тэр эрчим хүч, халаалт, дулаалгын эх үүсвэрийг нэмэгдүүлэхтэй холбогдуулаад Улсын Их Хурлаас болон гадаадын хамтарч ажилладаг банк, санхүүгийн байгууллагатай хамтарч ихээхэн олон ажлууд хийгдэж байгаа гэдгийг хэлмээр байна.</w:t>
      </w:r>
    </w:p>
    <w:p>
      <w:pPr>
        <w:pStyle w:val="style0"/>
        <w:jc w:val="both"/>
      </w:pPr>
      <w:r>
        <w:rPr/>
      </w:r>
    </w:p>
    <w:p>
      <w:pPr>
        <w:pStyle w:val="style0"/>
        <w:jc w:val="both"/>
      </w:pPr>
      <w:r>
        <w:rPr>
          <w:lang w:val="mn-MN"/>
        </w:rPr>
        <w:tab/>
        <w:t xml:space="preserve">Энэ дээр одоо жишээлэх юм бол 4 дүгээр цахилгаан станцад бол 100 мг.В-тын нэмэлт турбин суурилуулж байгаа, ирэх жилээс бол эрчим хүч үйлдвэрлэнэ. Түүнээс гадна өнөөдрийн байдлаар 210 мг.В-тын уур усны нэмэлт хүчин чадлыг бий болгочихсон. Энэ бол Баянголын чиглэлд байгаа. Түүнээс гадна бас нийслэлийг эрчим хүчээр халаалтыг шийдэх зорилгын үүднээс бол ингэж том тойрог, цагираг 210, 110, 35-ын шугам баригдаж, өнгөрсөн 2 жилд бол хөрөнгө оруулалт хийсэн. </w:t>
      </w:r>
    </w:p>
    <w:p>
      <w:pPr>
        <w:pStyle w:val="style0"/>
        <w:jc w:val="both"/>
      </w:pPr>
      <w:r>
        <w:rPr/>
      </w:r>
    </w:p>
    <w:p>
      <w:pPr>
        <w:pStyle w:val="style0"/>
        <w:jc w:val="both"/>
      </w:pPr>
      <w:r>
        <w:rPr>
          <w:lang w:val="mn-MN"/>
        </w:rPr>
        <w:tab/>
        <w:t>Энэ барилга байгууламжийн ажлын бол 70 хувь нь хийгдчихсэн. 30 хувь нь бол үлдсэн байгаа. Харамсалтай нь бол 2014 оны төсвийн төсөлд суулгасан хөрөнгө бол хасагдсан. Одоо бол үндсэндээ энэ Богд уулын хэсгийн тойрог ингэж баригдах юм бол нийтдээ том тийм эрчим хүчний сүлжээ дэд бүтцүүд байгуулагдана. Яагаад үүнийг ...</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-Бас 4 минуттай байгаа наад микрофон чинь. Нэмж хариулах уу ажлын хэсэг. Товчхон ярихгүй бол.</w:t>
      </w:r>
    </w:p>
    <w:p>
      <w:pPr>
        <w:pStyle w:val="style0"/>
        <w:jc w:val="both"/>
      </w:pPr>
      <w:r>
        <w:rPr/>
      </w:r>
    </w:p>
    <w:p>
      <w:pPr>
        <w:pStyle w:val="style0"/>
        <w:jc w:val="both"/>
      </w:pPr>
      <w:r>
        <w:rPr>
          <w:lang w:val="mn-MN"/>
        </w:rPr>
        <w:tab/>
      </w:r>
      <w:r>
        <w:rPr>
          <w:b/>
          <w:bCs/>
          <w:lang w:val="mn-MN"/>
        </w:rPr>
        <w:t>П.Цагаан:</w:t>
      </w:r>
      <w:r>
        <w:rPr>
          <w:lang w:val="mn-MN"/>
        </w:rPr>
        <w:t xml:space="preserve"> -За тэгвэл товчильё. Тэгэхээр энэ яаж байгаа юм бэ гэхээр одоо хэрвээ эрчим хүчний эх үүсвэр баригдсан ч гэсэн одоо халаалтыг цахилгаанаар шийдвэрлэе гэхээр одоогийн байгаа дэд бүтэц, шугам бол даахгүй улайгаад, шатаад байгаа. Тийм учраас энэ нэг талаасаа бол тэр түлж байгаа түлш, зуухтай холбоотойгоос гадна энэ дэд бүтцийн салбарт бол хөрөнгө оруулалт хийж байгаа гэдгийг товчид нь хэлчихье.</w:t>
      </w:r>
    </w:p>
    <w:p>
      <w:pPr>
        <w:pStyle w:val="style0"/>
        <w:jc w:val="both"/>
      </w:pPr>
      <w:r>
        <w:rPr/>
      </w:r>
    </w:p>
    <w:p>
      <w:pPr>
        <w:pStyle w:val="style0"/>
        <w:jc w:val="both"/>
      </w:pPr>
      <w:r>
        <w:rPr>
          <w:lang w:val="mn-MN"/>
        </w:rPr>
        <w:tab/>
        <w:t>Зүгээр багцлаад хэлчих юм бол энэ жилдээ, энэ өвөлдөө багтаагаад нийслэлийн гэр хорооллын бараг 90 гаруй хувь нь бол одоо нийт зуухыг сольж дуусгана. Мөн одоо бусад ажлууд үргэлжилнэ гэж ингэж товч хариулъя даа. Яг тодорхой ярих юм бол дээр нь ямар стандартууд боловсруулсан, ямар хязгаарлалтын бүс байгуулсан гээд ярих юм бол их урт хугацаа шаардах байх аа.</w:t>
      </w:r>
    </w:p>
    <w:p>
      <w:pPr>
        <w:pStyle w:val="style0"/>
        <w:jc w:val="both"/>
      </w:pPr>
      <w:r>
        <w:rPr/>
      </w:r>
    </w:p>
    <w:p>
      <w:pPr>
        <w:pStyle w:val="style0"/>
        <w:jc w:val="both"/>
      </w:pPr>
      <w:r>
        <w:rPr>
          <w:lang w:val="mn-MN"/>
        </w:rPr>
        <w:tab/>
      </w:r>
      <w:r>
        <w:rPr>
          <w:b/>
          <w:bCs/>
          <w:lang w:val="mn-MN"/>
        </w:rPr>
        <w:t xml:space="preserve">З.Энхболд: </w:t>
      </w:r>
      <w:r>
        <w:rPr>
          <w:lang w:val="mn-MN"/>
        </w:rPr>
        <w:t>-Содбаатар гишүүн асууя.</w:t>
      </w:r>
    </w:p>
    <w:p>
      <w:pPr>
        <w:pStyle w:val="style0"/>
        <w:jc w:val="both"/>
      </w:pPr>
      <w:r>
        <w:rPr/>
      </w:r>
    </w:p>
    <w:p>
      <w:pPr>
        <w:pStyle w:val="style0"/>
        <w:jc w:val="both"/>
      </w:pPr>
      <w:r>
        <w:rPr>
          <w:lang w:val="mn-MN"/>
        </w:rPr>
        <w:tab/>
      </w:r>
      <w:r>
        <w:rPr>
          <w:b/>
          <w:bCs/>
          <w:lang w:val="mn-MN"/>
        </w:rPr>
        <w:t>Я.Содбаатар:</w:t>
      </w:r>
      <w:r>
        <w:rPr>
          <w:lang w:val="mn-MN"/>
        </w:rPr>
        <w:t xml:space="preserve"> -Би нэг 3 асуудал байна. Эхнийх нь Ерөнхийлөгчийн Тамгын газрын төсвийн ерөнхийлөн захирагчаас Ерөнхий сайдын багцад хир хэмжээний төсөв шилжиж байгаа юм. Энийгээ дагалдах хуулийг нь үзсэн үү, тийм хууль заавал оруулах ёстой юу гээд Байнгын хороон дээр асууж байсан асуултыг бас дахиж асууя. Тухайн үед нь Байнгын хороон дээр дахиж үзээд байвал хэлье гэж байсан. </w:t>
      </w:r>
    </w:p>
    <w:p>
      <w:pPr>
        <w:pStyle w:val="style0"/>
        <w:jc w:val="both"/>
      </w:pPr>
      <w:r>
        <w:rPr/>
      </w:r>
    </w:p>
    <w:p>
      <w:pPr>
        <w:pStyle w:val="style0"/>
        <w:jc w:val="both"/>
      </w:pPr>
      <w:r>
        <w:rPr>
          <w:lang w:val="mn-MN"/>
        </w:rPr>
        <w:tab/>
        <w:t>Хоёр дахь нь ер нь бид нар энэ агаарын бохирдлын асуудлаар холбоотой ер нь хэчнээн байгууллага төрийн байгууллага байна аа. Чиг үүргүүд нь ямар байна. Цэвэр агаар сан л гэнэ, агаарын бохирдлын чанарын алба л гэнэ, манайд чинь одоо энд Их Хуралд хүртэл агаарын бохирдлын Дэд хороо л гэнэ гээд нэг баахан л байгууллага байгаад байдаг. Тэгэхдээ яг эд нарын уялдаа холбоо, чиг үүргүүд нь ямар байдаг юм.</w:t>
      </w:r>
    </w:p>
    <w:p>
      <w:pPr>
        <w:pStyle w:val="style0"/>
        <w:jc w:val="both"/>
      </w:pPr>
      <w:r>
        <w:rPr/>
      </w:r>
    </w:p>
    <w:p>
      <w:pPr>
        <w:pStyle w:val="style0"/>
        <w:jc w:val="both"/>
      </w:pPr>
      <w:r>
        <w:rPr>
          <w:lang w:val="mn-MN"/>
        </w:rPr>
        <w:tab/>
        <w:t>Бас бид нар чинь яриад байгаа шүү дээ энэ төрийн данхайсан бүтэц гээд. Яг энэнтэйгээ адилхан үнэхээр энэ олон байгууллагуудын чинь чиг үүрэг тодорхой болоод, ажлын үр дүн гардаг бол бас нэлээн олон жил болж байна л даа. Газар болгон л энэ асуудал бас гамшгийн хэмжээнд хүрчихсэн, олон түмний анхаарлын төвд байгаа учраас байгууллага байгуулаад байдаг. Эцсийн үр дүн нь ямар байгаа юм.</w:t>
      </w:r>
    </w:p>
    <w:p>
      <w:pPr>
        <w:pStyle w:val="style0"/>
        <w:jc w:val="both"/>
      </w:pPr>
      <w:r>
        <w:rPr>
          <w:lang w:val="mn-MN"/>
        </w:rPr>
        <w:tab/>
        <w:t>Тэгэхээр би Байнгын хорооноос энэ агаарын бохирдлын асуудлаар хэчнээн төрийн байгууллага байдаг юм. Төсөвт байгууллага хэд байдаг юм гэдэг асуудал байна хоёрдугаар асуудал.</w:t>
      </w:r>
    </w:p>
    <w:p>
      <w:pPr>
        <w:pStyle w:val="style0"/>
        <w:jc w:val="both"/>
      </w:pPr>
      <w:r>
        <w:rPr/>
      </w:r>
    </w:p>
    <w:p>
      <w:pPr>
        <w:pStyle w:val="style0"/>
        <w:jc w:val="both"/>
      </w:pPr>
      <w:r>
        <w:rPr>
          <w:lang w:val="mn-MN"/>
        </w:rPr>
        <w:tab/>
        <w:t xml:space="preserve">Гуравдугаар асуудал нь ер нь зүгээр бид нар сая Цагаан даргын хэлдэг үнэн л дээ. Ер нь зүгээр энэ агаарын бохирдолтой тэмцэх асуудлыг бид нар яг шинжлэх ухааны үндэслэлтэйгээр авч үзээд, энийг зөв оношийг нь тавьж чадаж байгаа юм уу, үгүй юу. Нэг талаасаа энэ чинь түлш солих, зуух солих асуудал яригдаад л, одоо хамгийн түлхүү агаарын бохирдол ярихаар тэрийг ярьдаг. </w:t>
      </w:r>
    </w:p>
    <w:p>
      <w:pPr>
        <w:pStyle w:val="style0"/>
        <w:jc w:val="both"/>
      </w:pPr>
      <w:r>
        <w:rPr/>
      </w:r>
    </w:p>
    <w:p>
      <w:pPr>
        <w:pStyle w:val="style0"/>
        <w:jc w:val="both"/>
      </w:pPr>
      <w:r>
        <w:rPr>
          <w:lang w:val="mn-MN"/>
        </w:rPr>
        <w:tab/>
        <w:t xml:space="preserve">Гэтэл нөгөө Ерөнхий сайд нь Багануурын нүүрс оруулж ирээд л, агаарын бохирдлыг нэмээд байдаг. Хамгийн одоо бүр шилж байгаад авч байгаа юм шиг хамгийн болохгүй уурхай, хамгийн энгийн хэрэглээнд хамгийн таардаггүй нүүрсийг л оруулж ирээд хийх юм. Бусад одоо уурхайгаас шаардлагатай гэвэл тэр үнэ бууруулах гэж байгаа асуудал биш л дээ. </w:t>
      </w:r>
    </w:p>
    <w:p>
      <w:pPr>
        <w:pStyle w:val="style0"/>
        <w:jc w:val="both"/>
      </w:pPr>
      <w:r>
        <w:rPr/>
      </w:r>
    </w:p>
    <w:p>
      <w:pPr>
        <w:pStyle w:val="style0"/>
        <w:jc w:val="both"/>
      </w:pPr>
      <w:r>
        <w:rPr>
          <w:lang w:val="mn-MN"/>
        </w:rPr>
        <w:tab/>
        <w:t>Тэгэхээр нэг юмыг нэгэндээ зориулаад байх юм. Үнэ бууруулж байгаа нь сайн байна. Гэхдээ хамгийн буруу нүүрсийг оруулж ирж энэ Улаанбаатар хотын агаарын бохирдлыг нэмэгдүүлээд байна аа гээд өнгөрсөн жил энэ хаврын чуулган дээр ч гэсэн манай Байнгын хороон дээр ярьж байсан. Энэ бол буруу, хамгийн буруу бодлого байсан гээд л дүгнэлт гаргуулсан. Тэгээд намар дахиад л Ерөнхий сайд нь Багануурын нүүрс оруулж ирээд л, иргэдэд тараагаад ингээд байх юм.</w:t>
      </w:r>
    </w:p>
    <w:p>
      <w:pPr>
        <w:pStyle w:val="style0"/>
        <w:jc w:val="both"/>
      </w:pPr>
      <w:r>
        <w:rPr/>
      </w:r>
    </w:p>
    <w:p>
      <w:pPr>
        <w:pStyle w:val="style0"/>
        <w:jc w:val="both"/>
      </w:pPr>
      <w:r>
        <w:rPr>
          <w:lang w:val="mn-MN"/>
        </w:rPr>
        <w:tab/>
        <w:t xml:space="preserve">Тэгэхээр энэ агаарын бохирдол гэдгийн хүрээнд энэ утааны асуудал, утаанаас гадна тэр хөрсний бохирдлын асуудал, бусад эх үүсвэрүүдийг яаж болих юм, орон сууцжуулах асуудал, энэ хот уруу ирж байгаа их нүүдлээ зогсоох, шилжилт хөдөлгөөнд тодорхой хэмжээний зохицуулалт хийх асуудал гээд их олон асуудлуудыг уялдуулмаар санагддаг л даа. </w:t>
      </w:r>
    </w:p>
    <w:p>
      <w:pPr>
        <w:pStyle w:val="style0"/>
        <w:jc w:val="both"/>
      </w:pPr>
      <w:r>
        <w:rPr/>
      </w:r>
    </w:p>
    <w:p>
      <w:pPr>
        <w:pStyle w:val="style0"/>
        <w:jc w:val="both"/>
      </w:pPr>
      <w:r>
        <w:rPr>
          <w:lang w:val="mn-MN"/>
        </w:rPr>
        <w:tab/>
        <w:t>Тийм учраас ганцхан одоо түлш солих, зуух солих асуудлаар бид нар сүүлийн хэдэн жил нэлээн одоо чиглэл болчихлоо. Үнэхээр энэ дээр амжилт гардаг бол гарах хэмжээнд бас дотоодын зуух ч хийж үзлээ, гаднаас зуух ч авчирлаа. Энд тэндээс янз бүрээр л авчирлаа шүү дээ. Тэгээд тэр нь одоо үр дүн нь хир байдаг юм бол доо гэдэг асуудлыг бас тодруулж өгөөч ээ.</w:t>
      </w:r>
    </w:p>
    <w:p>
      <w:pPr>
        <w:pStyle w:val="style0"/>
        <w:jc w:val="both"/>
      </w:pPr>
      <w:r>
        <w:rPr/>
      </w:r>
    </w:p>
    <w:p>
      <w:pPr>
        <w:pStyle w:val="style0"/>
        <w:jc w:val="both"/>
      </w:pPr>
      <w:r>
        <w:rPr>
          <w:lang w:val="mn-MN"/>
        </w:rPr>
        <w:tab/>
        <w:t xml:space="preserve">Тэгэхээр ер нь бол энэ том хүрээнд нь авч үзээч ээ, энэ одоо агаарын тухай хууль энэ орж ирсэн дээр бол бид нар агаарын бохирдлыг бууруулах бодлогын хэрэгжилт ямар байгаа юм, үр дүн ямар байгаа юм, тэнд гарч байгаа зардал мөнгөний ил тод байдал, үр дүнг бас үзмээр байгаа юм. </w:t>
      </w:r>
    </w:p>
    <w:p>
      <w:pPr>
        <w:pStyle w:val="style0"/>
        <w:jc w:val="both"/>
      </w:pPr>
      <w:r>
        <w:rPr/>
      </w:r>
    </w:p>
    <w:p>
      <w:pPr>
        <w:pStyle w:val="style0"/>
        <w:jc w:val="both"/>
      </w:pPr>
      <w:r>
        <w:rPr>
          <w:lang w:val="mn-MN"/>
        </w:rPr>
        <w:tab/>
        <w:t xml:space="preserve">Бид нар түрүүн Байнгын хороон дээр ч бас яригдаж байсан. Энд одоо хир хэмжээний мөнгө зарцуулагддаг юм, тэр нь яаж зарцуулагдаж байгаа юм гээд ямар нэгэн одоо тэр засгийн үед, энэ засгийн үед гэхээсээ илүү нэгтгэсэн байдлаар энийгээ авч үзэж, ер нь хэдүүлээ яахгүй бол жилийн жилд ингээд анхны цаснаар нь хамгийн түрүүнд ярьдаг юм бол энэ агаарын бохирдлын асуудлаа л ярьдаг. Тэгээд л анхны борооноор мартчихдаг ийм л байдалтай байгаад байгаа шүү дээ. </w:t>
      </w:r>
    </w:p>
    <w:p>
      <w:pPr>
        <w:pStyle w:val="style0"/>
        <w:jc w:val="both"/>
      </w:pPr>
      <w:r>
        <w:rPr/>
      </w:r>
    </w:p>
    <w:p>
      <w:pPr>
        <w:pStyle w:val="style0"/>
        <w:jc w:val="both"/>
      </w:pPr>
      <w:r>
        <w:rPr>
          <w:lang w:val="mn-MN"/>
        </w:rPr>
        <w:tab/>
        <w:t>Тийм учраас энэ яг түлш солих, зуух солихоос өөр ямар ажлууд хийгдэж байгаа юм. Ер нь үндэсний хороон дээр юу яригдаж байсан юм, ямар ажлууд нь тодорхой үр дүнд хүрсэн юм бэ гэдгийг бас тодорхой мэдээлэл өгөөч ээ гэж. Баярлалаа.</w:t>
      </w:r>
    </w:p>
    <w:p>
      <w:pPr>
        <w:pStyle w:val="style0"/>
        <w:jc w:val="both"/>
      </w:pPr>
      <w:r>
        <w:rPr/>
      </w:r>
    </w:p>
    <w:p>
      <w:pPr>
        <w:pStyle w:val="style0"/>
        <w:jc w:val="both"/>
      </w:pPr>
      <w:r>
        <w:rPr>
          <w:lang w:val="mn-MN"/>
        </w:rPr>
        <w:tab/>
      </w:r>
      <w:r>
        <w:rPr>
          <w:b/>
          <w:bCs/>
          <w:lang w:val="mn-MN"/>
        </w:rPr>
        <w:t>З.Энхболд:</w:t>
      </w:r>
      <w:r>
        <w:rPr>
          <w:lang w:val="mn-MN"/>
        </w:rPr>
        <w:t xml:space="preserve"> -Цагаан дарга хариулъя.</w:t>
      </w:r>
    </w:p>
    <w:p>
      <w:pPr>
        <w:pStyle w:val="style0"/>
        <w:jc w:val="both"/>
      </w:pPr>
      <w:r>
        <w:rPr/>
      </w:r>
    </w:p>
    <w:p>
      <w:pPr>
        <w:pStyle w:val="style0"/>
        <w:jc w:val="both"/>
      </w:pPr>
      <w:r>
        <w:rPr>
          <w:lang w:val="mn-MN"/>
        </w:rPr>
        <w:tab/>
      </w:r>
      <w:r>
        <w:rPr>
          <w:b/>
          <w:bCs/>
          <w:lang w:val="mn-MN"/>
        </w:rPr>
        <w:t>П.Цагаан:</w:t>
      </w:r>
      <w:r>
        <w:rPr>
          <w:lang w:val="mn-MN"/>
        </w:rPr>
        <w:t xml:space="preserve"> -За яах вэ хуулийн төслийн агуулга, зорилго бол Ерөнхийлөгчийн бүрэн эрхэд байгаа эрх хэмжээг Ерөнхий сайд уруу шилжүүлэх тухай байгаа. Тэгэхдээ энэнтэй холбогдуулаад өөр төсөв  хөрөнгөтэй холбоотой асуултууд олон асуулт асуулаа. Товч хариулахыг хичээе.</w:t>
      </w:r>
    </w:p>
    <w:p>
      <w:pPr>
        <w:pStyle w:val="style0"/>
        <w:jc w:val="both"/>
      </w:pPr>
      <w:r>
        <w:rPr/>
      </w:r>
    </w:p>
    <w:p>
      <w:pPr>
        <w:pStyle w:val="style0"/>
        <w:jc w:val="both"/>
      </w:pPr>
      <w:r>
        <w:rPr>
          <w:lang w:val="mn-MN"/>
        </w:rPr>
        <w:tab/>
        <w:t>Ер нь энэ яагаад энэ бусад төсвийн хуульд нэмэлт, өөрчлөлт оруулах асуудал орж ирээгүй юм бэ гэхээр эцсийн байдлаар ёсчлогдоогүй, ирээгүй, тэгэхдээ бид нар ингээд төсвийн хуульд оруулах нэмэлт өөрчлөлтийн төсөв боловсрогдчихсон байгаа энэ хуулийг хэлэлцэх явцад бол өргөн бариад ингэж зохицуулж болно гэж бодож байгаа.</w:t>
      </w:r>
    </w:p>
    <w:p>
      <w:pPr>
        <w:pStyle w:val="style0"/>
        <w:jc w:val="both"/>
      </w:pPr>
      <w:r>
        <w:rPr/>
      </w:r>
    </w:p>
    <w:p>
      <w:pPr>
        <w:pStyle w:val="style0"/>
        <w:jc w:val="both"/>
      </w:pPr>
      <w:r>
        <w:rPr>
          <w:lang w:val="mn-MN"/>
        </w:rPr>
        <w:tab/>
        <w:t xml:space="preserve">Нийтдээ бол нэг 239 сая төгрөг энэ Ерөнхийлөгчийн том багцнаас л Ерөнхий сайд уруу шилжихээр ийм төсөв одоо батлагдсан байгаа. Одоо эцсийн байдлаар ёсчлогдоогүй. 239 сая төгрөг. Зүгээр онош зөв тавь гэдэг нь үнэхээрийн зөв, үнэхээр онош зөв тавина гэдэг бол явж явж ерөөсөө эдийн засаг, нийгмийн бүх бодлогын алдаатай гэх юм уу, оноотой бодлогын л төвлөрсөн илэрхийлэл уруугаа илэрч байгаа юм. </w:t>
      </w:r>
    </w:p>
    <w:p>
      <w:pPr>
        <w:pStyle w:val="style0"/>
        <w:jc w:val="both"/>
      </w:pPr>
      <w:r>
        <w:rPr/>
      </w:r>
    </w:p>
    <w:p>
      <w:pPr>
        <w:pStyle w:val="style0"/>
        <w:jc w:val="both"/>
      </w:pPr>
      <w:r>
        <w:rPr>
          <w:lang w:val="mn-MN"/>
        </w:rPr>
        <w:tab/>
        <w:t>Зөвхөн сүүлийн 20 жил гэхэд бол нийслэлд хагас сая хүн нүүж ирсэн байгаа юм л даа. Тэгэхээр хагас сая гэдэг бол 8 аймгийн хүн амтай тэнцэх хэмжээний тийм хүмүүс ирсэн. Тэгэхээр нүүдэл суудал, хөрөнгө оруулалт гээд олон зүйлтэй холбоотой байгаад байгаа юмаа.</w:t>
      </w:r>
    </w:p>
    <w:p>
      <w:pPr>
        <w:pStyle w:val="style0"/>
        <w:jc w:val="both"/>
      </w:pPr>
      <w:r>
        <w:rPr/>
      </w:r>
    </w:p>
    <w:p>
      <w:pPr>
        <w:pStyle w:val="style0"/>
        <w:jc w:val="both"/>
      </w:pPr>
      <w:r>
        <w:rPr>
          <w:lang w:val="mn-MN"/>
        </w:rPr>
        <w:tab/>
        <w:t>Би зүгээр цаг бага байгаа учраас товчлоод хэлчихье. Өнгөрсөн хугацаанд бол энэ 2 жилийн хугацаанд бол ямар зүйл эерэг зүйл ажиглагдсан бэ гэхээр ямар ч байсан нэмэгддэг нь бол зогссон. Тэгээд бид нараас үл хамаарах хэд хэдэн газар ийм хэмждэг ийм дуран харуулууд байгаа. Тэд нарын одоо тооцоо хэмжилтүүдээс үзэхэд одоо зарим хорт бодисын хэмжээ бол 10-29 хувиар буурсан гэсэн мэргэжлийн байгууллагын судалгаа бол байгаа юм.</w:t>
      </w:r>
    </w:p>
    <w:p>
      <w:pPr>
        <w:pStyle w:val="style0"/>
        <w:jc w:val="both"/>
      </w:pPr>
      <w:r>
        <w:rPr/>
      </w:r>
    </w:p>
    <w:p>
      <w:pPr>
        <w:pStyle w:val="style0"/>
        <w:jc w:val="both"/>
      </w:pPr>
      <w:r>
        <w:rPr>
          <w:lang w:val="mn-MN"/>
        </w:rPr>
        <w:tab/>
        <w:t>Тийм учраас ямар ч байсан ингээд нэмэгдэх нь зогссон. Багасаж эхэлсэн үнэхээр бууруулах бол огцом бууруулах боломж байсан. Тэр нь хамгийн том боломжоо алдсан нь юу байна вэ гэхээр тэр ТЭЦ 2 дээр бол 14 тэрбум төгрөг өгөөд, тэгээд нийслэлд бол 410 сая тонн түлшний 50 хувийг нь хангах зорилготой ийм мөнгө хуваарилсан. Тэгээд 2011, 2012 онд. Тэгээд тэр нь бол ингээд бүтэлгүй болсон учраас үнэхээрийн одоо арга буюу түүхий нүүрсийг оруулах байдалд хүрсэн.</w:t>
      </w:r>
    </w:p>
    <w:p>
      <w:pPr>
        <w:pStyle w:val="style0"/>
        <w:jc w:val="both"/>
      </w:pPr>
      <w:r>
        <w:rPr/>
      </w:r>
    </w:p>
    <w:p>
      <w:pPr>
        <w:pStyle w:val="style0"/>
        <w:jc w:val="both"/>
      </w:pPr>
      <w:r>
        <w:rPr>
          <w:lang w:val="mn-MN"/>
        </w:rPr>
        <w:tab/>
        <w:t xml:space="preserve">Тэр одоо ТЭЦ 2-той холбоотой асуудлыг бол ер нь хууль хяналтын байгууллагууд шалгаад ер нь мухарлаж чадахгүй л байгаа. Тэгээд одоо Авилгатай тэмцэх газарт л шилжүүлэхээр ингэж яригдаж байгаа. Тэгээд иймэрхүү л байдалтай байна. </w:t>
      </w:r>
    </w:p>
    <w:p>
      <w:pPr>
        <w:pStyle w:val="style0"/>
        <w:jc w:val="both"/>
      </w:pPr>
      <w:r>
        <w:rPr/>
      </w:r>
    </w:p>
    <w:p>
      <w:pPr>
        <w:pStyle w:val="style0"/>
        <w:jc w:val="both"/>
      </w:pPr>
      <w:r>
        <w:rPr>
          <w:lang w:val="mn-MN"/>
        </w:rPr>
        <w:tab/>
        <w:t>Зүгээр өөр нэг нэмэлт зүйл юу байна вэ гэхээр энэ агаарын бохирдлын нэг гол эх үүсвэр нь бол авто машин байгаа. Энэ бол 300 гаруй мянган авто машин байгаа. Тэгээд энэ жилээс бол тэр авто машины бохирдуулагчид бол явуулын болоод байнгын тийм хяналт тавьдаг лабораторийг нэмж байгуулсан. Тэгээд ямар ч байсан ингээд  замын хөдөлгөөнд оролцож байгаа нь машины одоо бохирдлын хэмжээг бас бууруулахад анхаарч байгаа гэдгийг нэмж хэлье.</w:t>
      </w:r>
    </w:p>
    <w:p>
      <w:pPr>
        <w:pStyle w:val="style0"/>
        <w:jc w:val="both"/>
      </w:pPr>
      <w:r>
        <w:rPr/>
      </w:r>
    </w:p>
    <w:p>
      <w:pPr>
        <w:pStyle w:val="style0"/>
        <w:jc w:val="both"/>
      </w:pPr>
      <w:r>
        <w:rPr>
          <w:lang w:val="mn-MN"/>
        </w:rPr>
        <w:tab/>
      </w:r>
      <w:r>
        <w:rPr>
          <w:b/>
          <w:bCs/>
          <w:lang w:val="mn-MN"/>
        </w:rPr>
        <w:t>З.Энхболд:</w:t>
      </w:r>
      <w:r>
        <w:rPr>
          <w:lang w:val="mn-MN"/>
        </w:rPr>
        <w:t xml:space="preserve"> -Дэмбэрэл гишүүн асууя.</w:t>
      </w:r>
    </w:p>
    <w:p>
      <w:pPr>
        <w:pStyle w:val="style0"/>
        <w:jc w:val="both"/>
      </w:pPr>
      <w:r>
        <w:rPr/>
      </w:r>
    </w:p>
    <w:p>
      <w:pPr>
        <w:pStyle w:val="style0"/>
        <w:jc w:val="both"/>
      </w:pPr>
      <w:r>
        <w:rPr>
          <w:lang w:val="mn-MN"/>
        </w:rPr>
        <w:tab/>
      </w:r>
      <w:r>
        <w:rPr>
          <w:b/>
          <w:bCs/>
          <w:lang w:val="mn-MN"/>
        </w:rPr>
        <w:t xml:space="preserve">Д.Дэмбэрэл: </w:t>
      </w:r>
      <w:r>
        <w:rPr>
          <w:b w:val="false"/>
          <w:bCs w:val="false"/>
          <w:lang w:val="mn-MN"/>
        </w:rPr>
        <w:t>-Баярлалаа. Ерөнхийлөгчийн энэ хариуцаж байгаа ажлыг бол Ерөнхий сайдад шилжүүлнэ гэдэг нь зөв л дөө. Угаасаа бид нар анх хуульчлахдаа ч бас ярьж л байсан юм. Энэ бол Засгийн газар хийх ёстой, бүр хариуцаж байх ёстой зохион байгуулах ажил юм шүү гээд.</w:t>
      </w:r>
    </w:p>
    <w:p>
      <w:pPr>
        <w:pStyle w:val="style0"/>
        <w:jc w:val="both"/>
      </w:pPr>
      <w:r>
        <w:rPr/>
      </w:r>
    </w:p>
    <w:p>
      <w:pPr>
        <w:pStyle w:val="style0"/>
        <w:jc w:val="both"/>
      </w:pPr>
      <w:r>
        <w:rPr>
          <w:b w:val="false"/>
          <w:bCs w:val="false"/>
          <w:lang w:val="mn-MN"/>
        </w:rPr>
        <w:tab/>
        <w:t>Одоо ингээд Засгийн газарт шилжээд очиход Засгийн газар маань энийг ер нь хир зэрэг хийх бол оо. Одоо хийх л ёстой л доо. Үүрэгтэй нь үүрэгтэй. Хуулиар энэ үүрэг нь бол очих нь. Гэтэл энэ агаарын бохирдлын хамгийн их нөлөө үзүүлдэг нүүрс түлшний асуудал дээр Засгийн газрын баримталж байгаа бодлого заримдаа энэ агаарын бохирдлыг дэмжиж байгаа юм шиг байдлын бодлого баримтлаад ирсэн шүү дээ. Жишээлэх юм бол өнгөрсөн онд нүүрс борлуулах ажлыг Багануурын тортог ихтэй, хамгийн их утаа гаргадаг нүүрсийг эдийн засгийн урамшуулал байдлаар хямдруулж байгаад ард иргэдэд тараагаад байдаг.</w:t>
      </w:r>
    </w:p>
    <w:p>
      <w:pPr>
        <w:pStyle w:val="style0"/>
        <w:jc w:val="both"/>
      </w:pPr>
      <w:r>
        <w:rPr/>
      </w:r>
    </w:p>
    <w:p>
      <w:pPr>
        <w:pStyle w:val="style0"/>
        <w:jc w:val="both"/>
      </w:pPr>
      <w:r>
        <w:rPr>
          <w:b w:val="false"/>
          <w:bCs w:val="false"/>
          <w:lang w:val="mn-MN"/>
        </w:rPr>
        <w:tab/>
        <w:t>Тэгэхээр Засгийн газар энэ бодлогоо засах юм болов уу даа. Ингээд өвлийг өнгөрөөж ядсан байдлаар нөгөө нүүрсээ шахаж борлуулдаг ажил нь ямар нэгэн сонирхол давамгайлах байдлаар эндээ хөтлөгдөөд байх юм биш биз дээ гэсэн болгоомжлол байгаа. Энийг уг нь Засгийн газар хариулах ёстой юм л даа. Тэгээд хэн хариулах ёстойг би мэдэхгүй байна.</w:t>
      </w:r>
    </w:p>
    <w:p>
      <w:pPr>
        <w:pStyle w:val="style0"/>
        <w:jc w:val="both"/>
      </w:pPr>
      <w:r>
        <w:rPr/>
      </w:r>
    </w:p>
    <w:p>
      <w:pPr>
        <w:pStyle w:val="style0"/>
        <w:jc w:val="both"/>
      </w:pPr>
      <w:r>
        <w:rPr>
          <w:b w:val="false"/>
          <w:bCs w:val="false"/>
          <w:lang w:val="mn-MN"/>
        </w:rPr>
        <w:tab/>
        <w:t xml:space="preserve">Тэгээд ер нь энэ агаарын бохирдлыг бууруулах асуудлын талаар зөв оноож, эзнийг нь тогтооно гэдэг бол их зөв юм байгаа юм. Одоо энэ нийслэлийн Засаг дарга нар хуучин Ерөнхийлөгч талд түлхчхээд амар жимэр сайхан, бохирдол бол Ерөнхийлөгч, Үндэсний хороо хариуцдаг, төсөв мөнгө, ажиллах бүх хүн тэнд байгаа гэдэг байсан. </w:t>
      </w:r>
    </w:p>
    <w:p>
      <w:pPr>
        <w:pStyle w:val="style0"/>
        <w:jc w:val="both"/>
      </w:pPr>
      <w:r>
        <w:rPr/>
      </w:r>
    </w:p>
    <w:p>
      <w:pPr>
        <w:pStyle w:val="style0"/>
        <w:jc w:val="both"/>
      </w:pPr>
      <w:r>
        <w:rPr>
          <w:b w:val="false"/>
          <w:bCs w:val="false"/>
          <w:lang w:val="mn-MN"/>
        </w:rPr>
        <w:tab/>
        <w:t xml:space="preserve">Одоо нийслэлийнхэн дахиад л Засгийн газрын Ерөнхий сайд хариуцаж байгаа юм чинь энэ бохирдол хариуцах л юм байгаа биз. Бид яах вэ 200-гаад тэрбум төгрөг Ерөнхий сайдын мэдэлд л байгаа шүү дээ. Тэгээд буурахгүй л байгаа шүү дээ гээд. </w:t>
      </w:r>
    </w:p>
    <w:p>
      <w:pPr>
        <w:pStyle w:val="style0"/>
        <w:jc w:val="both"/>
      </w:pPr>
      <w:r>
        <w:rPr/>
      </w:r>
    </w:p>
    <w:p>
      <w:pPr>
        <w:pStyle w:val="style0"/>
        <w:jc w:val="both"/>
      </w:pPr>
      <w:r>
        <w:rPr>
          <w:b w:val="false"/>
          <w:bCs w:val="false"/>
          <w:lang w:val="mn-MN"/>
        </w:rPr>
        <w:tab/>
        <w:t>Бас одоо ингээд байх юм биш биз дээ. Энэ яахаараа ер нь шат шатны энэ хариуцлагыг нь бодож, бидний хуваарилалт зөв хийгддэггүй юм бэ. Одоогийн энэ хуваарилалт зөв болж чадаж байна уу, үгүй юу. Жишээлэх юм бол нийслэлийнхэн одоо ингэж асуудлыг авч үзэх юм уу, энэ  яах юм. Уг нь бол нэлээд асуудал бол энэ нийслэлийн засаг даргын л хийх ажил л явсаар байгаад Ерөнхийлөгчид одоо Ерөнхий сайдад ингээд яваад байгаа юм л даа.</w:t>
      </w:r>
    </w:p>
    <w:p>
      <w:pPr>
        <w:pStyle w:val="style0"/>
        <w:jc w:val="both"/>
      </w:pPr>
      <w:r>
        <w:rPr/>
      </w:r>
    </w:p>
    <w:p>
      <w:pPr>
        <w:pStyle w:val="style0"/>
        <w:jc w:val="both"/>
      </w:pPr>
      <w:r>
        <w:rPr>
          <w:b w:val="false"/>
          <w:bCs w:val="false"/>
          <w:lang w:val="mn-MN"/>
        </w:rPr>
        <w:tab/>
        <w:t>За яах вэ үндэсний хэмжээнд хариуцах ажил байгаа л даа. Тэр Үндэсний хороо нь бол хяналт тавьдаг шугамаар төсөв мөнгөө зарцуулж, энийг бууруулах асуудал нь бол бүхэлдээ тэр нийслэлдээ очиж болдоггүй юм уу. Жишээлэх юм бол сая ажлын албыг доошоо шилжүүлж өгье гэж байна л даа. Ерөнхий сайдад. Тэр хот талд нь өгч болдоггүй юм уу. Тэр Ерөнхий сайд нь хатуу хяналтаа тавьж, ажлыг нь зохион байгуулж хийлгэж болдоггүй юм уу гэсэн асуултуудыг л хариулмаар айна.</w:t>
      </w:r>
    </w:p>
    <w:p>
      <w:pPr>
        <w:pStyle w:val="style0"/>
        <w:jc w:val="both"/>
      </w:pPr>
      <w:r>
        <w:rPr/>
      </w:r>
    </w:p>
    <w:p>
      <w:pPr>
        <w:pStyle w:val="style0"/>
        <w:jc w:val="both"/>
      </w:pPr>
      <w:r>
        <w:rPr>
          <w:b w:val="false"/>
          <w:bCs w:val="false"/>
          <w:lang w:val="mn-MN"/>
        </w:rPr>
        <w:tab/>
        <w:t xml:space="preserve">Тэгэхгүй бол бид бас л дутуу эрх мэдлийн хуваарилалтыг доор хүмүүсийн хуваарилалтыг дээшээ авчраад байгаа юм шиг л харагдаад байгаа юм л  даа. Би Үндэсний зөвлөлийг нь зөвшөөрч байна. </w:t>
      </w:r>
    </w:p>
    <w:p>
      <w:pPr>
        <w:pStyle w:val="style0"/>
        <w:jc w:val="both"/>
      </w:pPr>
      <w:r>
        <w:rPr/>
      </w:r>
    </w:p>
    <w:p>
      <w:pPr>
        <w:pStyle w:val="style0"/>
        <w:jc w:val="both"/>
      </w:pPr>
      <w:r>
        <w:rPr>
          <w:b w:val="false"/>
          <w:bCs w:val="false"/>
          <w:lang w:val="mn-MN"/>
        </w:rPr>
        <w:tab/>
        <w:t xml:space="preserve">Тэгэхдээ энэ бол хяналт тавих, зохион байгуулах ийм л үүргийг нь биелүүлнэ үү гэхээс биш гардан хариуцах үүрэг нь бол нийслэлийнх байвал яасан юм бэ. Аймгуудынх бол тусгай төсвийг нь хуваарилаад өгөхөд хангалттай шүү дээ. Аймгийн Засаг дарга хариуцах ёстой л гэж үзэж байна. Энийг хариулна уу. </w:t>
      </w:r>
    </w:p>
    <w:p>
      <w:pPr>
        <w:pStyle w:val="style0"/>
        <w:jc w:val="both"/>
      </w:pPr>
      <w:r>
        <w:rPr/>
      </w:r>
    </w:p>
    <w:p>
      <w:pPr>
        <w:pStyle w:val="style0"/>
        <w:jc w:val="both"/>
      </w:pPr>
      <w:r>
        <w:rPr>
          <w:b/>
          <w:bCs/>
          <w:lang w:val="mn-MN"/>
        </w:rPr>
        <w:tab/>
        <w:t xml:space="preserve">З.Энхболд: </w:t>
      </w:r>
      <w:r>
        <w:rPr>
          <w:b w:val="false"/>
          <w:bCs w:val="false"/>
          <w:lang w:val="mn-MN"/>
        </w:rPr>
        <w:t>-Хариулъя ажлын хэсэг.</w:t>
      </w:r>
    </w:p>
    <w:p>
      <w:pPr>
        <w:pStyle w:val="style0"/>
        <w:jc w:val="both"/>
      </w:pPr>
      <w:r>
        <w:rPr/>
      </w:r>
    </w:p>
    <w:p>
      <w:pPr>
        <w:pStyle w:val="style0"/>
        <w:jc w:val="both"/>
      </w:pPr>
      <w:r>
        <w:rPr>
          <w:b w:val="false"/>
          <w:bCs w:val="false"/>
          <w:lang w:val="mn-MN"/>
        </w:rPr>
        <w:tab/>
      </w:r>
      <w:r>
        <w:rPr>
          <w:b/>
          <w:bCs/>
          <w:lang w:val="mn-MN"/>
        </w:rPr>
        <w:t xml:space="preserve">П.Цагаан: </w:t>
      </w:r>
      <w:r>
        <w:rPr>
          <w:b w:val="false"/>
          <w:bCs w:val="false"/>
          <w:lang w:val="mn-MN"/>
        </w:rPr>
        <w:t xml:space="preserve">-За ер нь агаарын бохирдлыг бууруулах бол Ерөнхий сайд байнга анхаарч ирсэн, тэгээд цаашид ч гэсэн анхаарна байх гэж бодож байна. Зүгээр энэ нийслэлд шилжүүлэх асуудал дээр бол нэг хоёр, гурван хүндрэл байгаа юм. Энэ яаж байна вэ гэхээр нөгөө яамдууд ордог, бүр зайлшгүй бүр хэт 7, 8 яам оролцдог. Түүнээс гадна бас энэ аймгууд байдаг. </w:t>
      </w:r>
    </w:p>
    <w:p>
      <w:pPr>
        <w:pStyle w:val="style0"/>
        <w:jc w:val="both"/>
      </w:pPr>
      <w:r>
        <w:rPr/>
      </w:r>
    </w:p>
    <w:p>
      <w:pPr>
        <w:pStyle w:val="style0"/>
        <w:jc w:val="both"/>
      </w:pPr>
      <w:r>
        <w:rPr>
          <w:b w:val="false"/>
          <w:bCs w:val="false"/>
          <w:lang w:val="mn-MN"/>
        </w:rPr>
        <w:tab/>
        <w:t>Тэгээд л ер нь ярьж ярьж тэгээд ингээд үндэсний хороо гээд тэгээд хороон дотор нь тэр яамдыг оролцуулахгүй бол бас ингээд Засаг захиргааны нэгж, удирдлага, тэгээд захирах, захирагдах ёс гээд их олон талаас нь байгаа учраас ямар ч байсан Ерөнхий сайдын бүрэн эрхийн хэмжээнд шилжүүлэх нь зүйтэй гээд олон талаас нь ярьж байгаад ингэж санал оруулж байгаа юмаа гэдгийг хэлье.</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-Хариулаад дуусчихсан уу. Ийм хурдан уу. Бат-Эрдэнэ гишүүн асууя. Асуулт нь 4 минут тавьсан, хариулт нь 30 секунд болоод байна.</w:t>
      </w:r>
    </w:p>
    <w:p>
      <w:pPr>
        <w:pStyle w:val="style0"/>
        <w:jc w:val="both"/>
      </w:pPr>
      <w:r>
        <w:rPr/>
      </w:r>
    </w:p>
    <w:p>
      <w:pPr>
        <w:pStyle w:val="style0"/>
        <w:jc w:val="both"/>
      </w:pPr>
      <w:r>
        <w:rPr>
          <w:b/>
          <w:bCs/>
          <w:lang w:val="mn-MN"/>
        </w:rPr>
        <w:tab/>
        <w:t xml:space="preserve">Б.Бат-Эрдэнэ: </w:t>
      </w:r>
      <w:r>
        <w:rPr>
          <w:b w:val="false"/>
          <w:bCs w:val="false"/>
          <w:lang w:val="mn-MN"/>
        </w:rPr>
        <w:t>-Баярлалаа би 3 асуулт байна. Нэгдүгээрт, Ерөнхийлөгчийн тамгын газраас төсөл санаачлагчаас. Хоёрдугаарт бол Их Хурлын даргад хандаад асуух асуулт байгаа. Тэгэхээр зэрэг та сая Цагаан дарга бол ингээд цаашдаа Ерөнхийлөгчийн зүгээс бол анхаарал хандуулах байх аа гэсэн маягтай юм хэллээ л дээ бүр. Анхаарал хандуулна, энэ Засгийн газрыг, Улаанбаатар хотыг, шат шатанд нь энэ бүх одоо түвшинд нь шахаж шаардаж ажиллана гэдгээ их тодорхой хэлмээр байгаа юмаа.</w:t>
      </w:r>
    </w:p>
    <w:p>
      <w:pPr>
        <w:pStyle w:val="style0"/>
        <w:jc w:val="both"/>
      </w:pPr>
      <w:r>
        <w:rPr/>
      </w:r>
    </w:p>
    <w:p>
      <w:pPr>
        <w:pStyle w:val="style0"/>
        <w:jc w:val="both"/>
      </w:pPr>
      <w:r>
        <w:rPr>
          <w:b w:val="false"/>
          <w:bCs w:val="false"/>
          <w:lang w:val="mn-MN"/>
        </w:rPr>
        <w:tab/>
        <w:t>Тэгэхгүй бол ингээд түлхчих юм бол энэ асуудал бүр хариуцах эзэнгүй, үр дүн гарахгүй, ингээд өнөөдрийнхөө ийм түвшинд байх гээд байна. Засгийн газрыг одоо энэ шаардаж, Ерөнхий сайд энэ нэг өөрөө тэрэндээ итгэл үнэмшил төрчхөөд байгаа энэ барьж байгаа бодлогоо ч гэсэн жаахан өөрчлөхгүй бол энэ утааны асуудал ерөөсөө буурахааргүй өнөөдөр 2 жилийн хугацаанд бид хар даа. Гурван 9 эхлээгүй аль халуун намраар л Улаанбаатарын утаа хахдаг боллоо шүү дээ.</w:t>
      </w:r>
    </w:p>
    <w:p>
      <w:pPr>
        <w:pStyle w:val="style0"/>
        <w:jc w:val="both"/>
      </w:pPr>
      <w:r>
        <w:rPr/>
      </w:r>
    </w:p>
    <w:p>
      <w:pPr>
        <w:pStyle w:val="style0"/>
        <w:jc w:val="both"/>
      </w:pPr>
      <w:r>
        <w:rPr>
          <w:b w:val="false"/>
          <w:bCs w:val="false"/>
          <w:lang w:val="mn-MN"/>
        </w:rPr>
        <w:tab/>
        <w:t>Тэгээд яах вэ нөгөө бүх шатанд ажил хариуцаж байгаа улсууд дандаа нөгөө нэг дарга одоо долдойдох тийм үзэл хандлагатай байдаг учраас ерөөсөө утаа харагдах, утаа нэмэгдээд байгаа нь хамаагүй ээ. Утааны чанар одоо их өөр болоод байгаа гэх маягтай юм яриад ингээд сууж байгаа шүү дээ. Тэгээд тэрэн дээр бол анхаармаар байна.</w:t>
      </w:r>
    </w:p>
    <w:p>
      <w:pPr>
        <w:pStyle w:val="style0"/>
        <w:jc w:val="both"/>
      </w:pPr>
      <w:r>
        <w:rPr/>
      </w:r>
    </w:p>
    <w:p>
      <w:pPr>
        <w:pStyle w:val="style0"/>
        <w:jc w:val="both"/>
      </w:pPr>
      <w:r>
        <w:rPr>
          <w:b w:val="false"/>
          <w:bCs w:val="false"/>
          <w:lang w:val="mn-MN"/>
        </w:rPr>
        <w:tab/>
        <w:t>Хоёрдугаарт, түрүүн та хэллээ. Энэ утааг бууруулахад авах арга хэмжээний нэг одоо өнөөдөр бидэнд бэлэн байгаа том ажил бол энэ цахилгаан эрчим хүчний хангамжтай, үнийн асуудалтай холбоотой юм байгаа юмаа.</w:t>
      </w:r>
    </w:p>
    <w:p>
      <w:pPr>
        <w:pStyle w:val="style0"/>
        <w:jc w:val="both"/>
      </w:pPr>
      <w:r>
        <w:rPr/>
      </w:r>
    </w:p>
    <w:p>
      <w:pPr>
        <w:pStyle w:val="style0"/>
        <w:jc w:val="both"/>
      </w:pPr>
      <w:r>
        <w:rPr>
          <w:b w:val="false"/>
          <w:bCs w:val="false"/>
          <w:lang w:val="mn-MN"/>
        </w:rPr>
        <w:tab/>
        <w:t xml:space="preserve"> Та 4 дүгээр цахилгаан станцын хүчин чадлыг нэмэгдүүлсэн, одоо энэ цахилгаан эрчим хүчний сүлжээ, дэд бүтцийг сайжруулахад бол нэлээн ажлууд хийсэн гэж байна. Энэ ажил хийгдэж байгаа нь сайн хэрэг. Гэтэл нөгөө талд нь Улсын Их Хурал завсарлачихсан, ард нийтээрээ бүгдээрээ амарчихсан тэр амралтын цаг хугацаанд зун наадмын дараа Засгийн газар цахилгаан эрчим хүчний үнийг чинь асар их нэмэгдүүлчихсэн шүү дээ.</w:t>
      </w:r>
    </w:p>
    <w:p>
      <w:pPr>
        <w:pStyle w:val="style0"/>
        <w:jc w:val="both"/>
      </w:pPr>
      <w:r>
        <w:rPr/>
      </w:r>
    </w:p>
    <w:p>
      <w:pPr>
        <w:pStyle w:val="style0"/>
        <w:jc w:val="both"/>
      </w:pPr>
      <w:r>
        <w:rPr>
          <w:b w:val="false"/>
          <w:bCs w:val="false"/>
          <w:lang w:val="mn-MN"/>
        </w:rPr>
        <w:tab/>
        <w:t>Тэгэхээр энэ бид нарын одоо нэн тэргүүнд авч хэрэгжүүлэх тэр утааг багасгах, энэ цахилгаан эрчим хүч гээд дулаан хангамжийг бас орлуулах энэ ажил чинь ерөөсөө талаар болоод байна л даа. Энэ дээр та анхаарал хандуулахгүй бол болохгүй байна аа. Ерөнхийлөгчийн Тамгын газрын зүгээс энэ дээр нэлээн анхааралтай хандахгүй бол болохгүй байна.</w:t>
      </w:r>
    </w:p>
    <w:p>
      <w:pPr>
        <w:pStyle w:val="style0"/>
        <w:jc w:val="both"/>
      </w:pPr>
      <w:r>
        <w:rPr/>
      </w:r>
    </w:p>
    <w:p>
      <w:pPr>
        <w:pStyle w:val="style0"/>
        <w:jc w:val="both"/>
      </w:pPr>
      <w:r>
        <w:rPr>
          <w:b w:val="false"/>
          <w:bCs w:val="false"/>
          <w:lang w:val="mn-MN"/>
        </w:rPr>
        <w:tab/>
        <w:t xml:space="preserve">Утааны асуудал Улаанбаатарт ийм гамшгийн хэмжээнд байна. Хөдөө орон нутагт ялгаагүй. Тэгээд одоо шилжилт хөдөлгөөнтэй холбоотой асуудлууд яригдаж байна. Одоо энэ хөдөөгийн хөгжлийг хангах энэ зорилтын хүрээнд бол хөдөөгийн аймгуудад бол дулааны станц барьж байгуулах ийм зорилт дэвшүүлсэн шүү дээ. Тухайлбал, Хэнтий аймагт дулааны станц барьж байгуулна гээд олон жил ярьж байна. Бид санаачлаад мөнгө хөрөнгө тусгуулаад 600 сая төгрөгөөр зураг төсөв ажлуудыг нь хийгдээд явж байдаг. Тэгтэл энэ жилийн  төсөв төлөвлөгөөнд тусгагдахдаа бүр 2016 оноос нааш бол дулааны станцыг ярилгүй ийм байдлаар тусгагдчихлаа. </w:t>
      </w:r>
    </w:p>
    <w:p>
      <w:pPr>
        <w:pStyle w:val="style0"/>
        <w:jc w:val="both"/>
      </w:pPr>
      <w:r>
        <w:rPr/>
      </w:r>
    </w:p>
    <w:p>
      <w:pPr>
        <w:pStyle w:val="style0"/>
        <w:jc w:val="both"/>
      </w:pPr>
      <w:r>
        <w:rPr>
          <w:b w:val="false"/>
          <w:bCs w:val="false"/>
          <w:lang w:val="mn-MN"/>
        </w:rPr>
        <w:tab/>
        <w:t>Тэгэхээр хамгийн гол нь энэ хөдөөд томоохон төв суурин аймгийн төвүүдийг хот болгож хөгжүүлэх зорилт тавигдаж байгаа. Тэгээд энэ хүрээнд бол энэ ажил уруу нэлээн хандахгүй бол томоохон одоо аймгийн төвүүд тэгээд төв суурин газруудад чинь утаа бол бас л гамшгийн хэмжээнд ийм нүүрлэсэн байгаа. Энэ дээр анхаарал тавимаар байна.</w:t>
      </w:r>
    </w:p>
    <w:p>
      <w:pPr>
        <w:pStyle w:val="style0"/>
        <w:jc w:val="both"/>
      </w:pPr>
      <w:r>
        <w:rPr/>
      </w:r>
    </w:p>
    <w:p>
      <w:pPr>
        <w:pStyle w:val="style0"/>
        <w:jc w:val="both"/>
      </w:pPr>
      <w:r>
        <w:rPr>
          <w:b w:val="false"/>
          <w:bCs w:val="false"/>
          <w:lang w:val="mn-MN"/>
        </w:rPr>
        <w:tab/>
        <w:t>За хамгийн сүүлд нь бол энэ манай Их Хурлын дэргэдэх байгууллага тэр Дэд хороо бол жаахан хангалтгүй ажиллаж байна. Энэ хангалтгүй байгаа талаараа бол зовлонгоо өчигдөр Дэд хорооны дарга Эрдэнэчимэг гишүүн хэлж байна лээ л дээ. Нөгөө давхар дээл, хоёр дээл хөдөрлөсөн сайдууд чинь ерөөсөө энэ хуралд ирж үзэгддэг ч үгүй юм байна шүү дээ. Хоёрхон гишүүнтэй хуралддаг тухай асуудал ярьж байна.</w:t>
      </w:r>
    </w:p>
    <w:p>
      <w:pPr>
        <w:pStyle w:val="style0"/>
        <w:jc w:val="both"/>
      </w:pPr>
      <w:r>
        <w:rPr/>
      </w:r>
    </w:p>
    <w:p>
      <w:pPr>
        <w:pStyle w:val="style0"/>
        <w:jc w:val="both"/>
      </w:pPr>
      <w:r>
        <w:rPr>
          <w:b w:val="false"/>
          <w:bCs w:val="false"/>
          <w:lang w:val="mn-MN"/>
        </w:rPr>
        <w:tab/>
        <w:t>Тэгэхээр энэ хууль тогтоох байгууллага энэ өөрийнхөө дэргэд байгаа энэ байгууллага уруугаа нэлээн анхаарал хандуулж, ер нь одоо өмнө нь явж ирсэн жишгээрээ энэ Дэд хороонуудыг, Хүний эрхийн, Ёс зүйн, одоо энэ утааг бууруулах энэ Дэд хороонуудыг цөөнхдөө шилжүүлэх өгөх талаар ямар байр суурьтай байна аа Их Хурлын даргаа.</w:t>
      </w:r>
    </w:p>
    <w:p>
      <w:pPr>
        <w:pStyle w:val="style0"/>
        <w:jc w:val="both"/>
      </w:pPr>
      <w:r>
        <w:rPr>
          <w:b/>
          <w:bCs/>
          <w:lang w:val="mn-MN"/>
        </w:rPr>
        <w:tab/>
        <w:t xml:space="preserve">З.Энхболд: </w:t>
      </w:r>
      <w:r>
        <w:rPr>
          <w:b w:val="false"/>
          <w:bCs w:val="false"/>
          <w:lang w:val="mn-MN"/>
        </w:rPr>
        <w:t xml:space="preserve">-Цагаан даргаас юм асуусан уу. Цагаан дарга хариулъя. Би бол хариулж болохгүй шүү дээ.  Хариулахаар Үндсэн хууль зөрчсөн гээд огцруулна шүү дээ. </w:t>
      </w:r>
    </w:p>
    <w:p>
      <w:pPr>
        <w:pStyle w:val="style0"/>
        <w:jc w:val="both"/>
      </w:pPr>
      <w:r>
        <w:rPr/>
      </w:r>
    </w:p>
    <w:p>
      <w:pPr>
        <w:pStyle w:val="style0"/>
        <w:jc w:val="both"/>
      </w:pPr>
      <w:r>
        <w:rPr>
          <w:b w:val="false"/>
          <w:bCs w:val="false"/>
          <w:lang w:val="mn-MN"/>
        </w:rPr>
        <w:tab/>
      </w:r>
      <w:r>
        <w:rPr>
          <w:b/>
          <w:bCs/>
          <w:lang w:val="mn-MN"/>
        </w:rPr>
        <w:t>П.Цагаан:</w:t>
      </w:r>
      <w:r>
        <w:rPr>
          <w:b w:val="false"/>
          <w:bCs w:val="false"/>
          <w:lang w:val="mn-MN"/>
        </w:rPr>
        <w:t xml:space="preserve"> -Яг бас үнэнийг хэлэхэд бас Засгийн газарт хандсан асуулт тавиад байгаа учраас хариулахгүй л байгаад байна л даа. Хариулахаар бас болж өгөхгүй. Би зүгээр л Ерөнхий сайдын хандах хандлага их сайн байгаа. Тэрнийгээ үргэлжлүүлэх байх гэдэгт итгэж байгаа. Энэ агаарын бохирдолд их олон ач холбогдол өгч байгаа, олон удаа уулзалт цуглаан хийсэн гэдгийг л зүгээр мэдээлэл өгч байгаа. Мэдээж Ерөнхийлөгч бол хэлсэн. Энэ асуудалд бол байнга одоо анхаарлаа хандуулж, шахаж шаардаж ажиллана. </w:t>
      </w:r>
    </w:p>
    <w:p>
      <w:pPr>
        <w:pStyle w:val="style0"/>
        <w:jc w:val="both"/>
      </w:pPr>
      <w:r>
        <w:rPr/>
      </w:r>
    </w:p>
    <w:p>
      <w:pPr>
        <w:pStyle w:val="style0"/>
        <w:jc w:val="both"/>
      </w:pPr>
      <w:r>
        <w:rPr>
          <w:b w:val="false"/>
          <w:bCs w:val="false"/>
          <w:lang w:val="mn-MN"/>
        </w:rPr>
        <w:tab/>
        <w:t>Зүгээр тэр өнгөрсөн хугацаанд бол үнэхээрийн бас бодитой ингээд хэмжээд болдоггүй юмаа гэхэд тоолж болохоор бас үзүүлэлтүүд байгаа юм л даа. Зүгээр энгийн жишээ хэлэхэд бол өнгөрсөн 2 жилд нийтдээ том жижиг 150 уурын зуухыг буулгаад, тэр халааж байсан газруудыг нь ингээд төвлөрсөн халаалттай болгоход бид нарын тооцоогоор бол 20 мянган түлш шатаахгүй хэмнэсэн гээд үзэхэд чинь 20 мянган тонн нүүрс хэчнээн хэмжээний нүүрс, хүчлийн хий ялгаруулах вэ гээд бодох юм бол бас тийм алаг цоог эерэг үзүүлэлтүүд байгаа юмаа.</w:t>
      </w:r>
    </w:p>
    <w:p>
      <w:pPr>
        <w:pStyle w:val="style0"/>
        <w:jc w:val="both"/>
      </w:pPr>
      <w:r>
        <w:rPr/>
      </w:r>
    </w:p>
    <w:p>
      <w:pPr>
        <w:pStyle w:val="style0"/>
        <w:jc w:val="both"/>
      </w:pPr>
      <w:r>
        <w:rPr>
          <w:b w:val="false"/>
          <w:bCs w:val="false"/>
          <w:lang w:val="mn-MN"/>
        </w:rPr>
        <w:tab/>
        <w:t>Бүгдээрэнгий нь бас тэгж бас одоо үгүйсгэх юм бол бас тэнд ажиллаж байгаа орон тооны маш олон хүмүүс, байцаагчдын ажлыг бас үгүйсгэсэн хэрэг болох учраас яг л бодит хэмжүүртэй л зүйлийг яримаар байна гэж хэлмээр байна. Зүгээр нэмээд хэлэхэд бол Улаанбаатар хотод бас тэр 4 дүгээр цахилгаан станцаас гадна Ус 15 газраа чөлөөлчихсөн, ирэх жил ашиглалтад орно. Энэ бол Баянзүрх дүүрэгт орж байгаа их том бас бодитой мэдэгдэхүйц ийм Ус 15 гээд дулаан үйлдвэрлэдэг станц бол ирэх жил ашиглалтад орно.</w:t>
      </w:r>
    </w:p>
    <w:p>
      <w:pPr>
        <w:pStyle w:val="style0"/>
        <w:jc w:val="both"/>
      </w:pPr>
      <w:r>
        <w:rPr/>
      </w:r>
    </w:p>
    <w:p>
      <w:pPr>
        <w:pStyle w:val="style0"/>
        <w:jc w:val="both"/>
      </w:pPr>
      <w:r>
        <w:rPr>
          <w:b w:val="false"/>
          <w:bCs w:val="false"/>
          <w:lang w:val="mn-MN"/>
        </w:rPr>
        <w:tab/>
        <w:t>Түүнээс гадна бас хэд хэдэн аймагт бас дулааны цахилгаан станцууд баригдаж байгаа. Тийм учраас энэ агаарын бохирдол, хөрсний бохирдолтой холбоотой асуудал бол нийслэл биш ер нь улсын хэмжээний асуудал болоод байгаа учраас нөгөө талаас гэх юм бол энэ агаарын бохирдлыг бууруулахад оролцдог салбарын яам их олширч байгаа учраас зайлшгүй Ерөнхий сайдын бүрэн эрхийн хүрээнд шилжүүлэх нь зүйтэй л гэж гэж ингэж үзэж байгаа юмаа гэдэг учрыг тайлбарлая Бат-Эрдэнэ гишүүн 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-Батцэрэг гишүүн асууя.</w:t>
      </w:r>
    </w:p>
    <w:p>
      <w:pPr>
        <w:pStyle w:val="style0"/>
        <w:jc w:val="both"/>
      </w:pPr>
      <w:r>
        <w:rPr/>
      </w:r>
    </w:p>
    <w:p>
      <w:pPr>
        <w:pStyle w:val="style0"/>
        <w:jc w:val="both"/>
      </w:pPr>
      <w:r>
        <w:rPr>
          <w:b/>
          <w:bCs/>
          <w:lang w:val="mn-MN"/>
        </w:rPr>
        <w:tab/>
        <w:t xml:space="preserve">Н.Батцэрэг: </w:t>
      </w:r>
      <w:r>
        <w:rPr>
          <w:b w:val="false"/>
          <w:bCs w:val="false"/>
          <w:lang w:val="mn-MN"/>
        </w:rPr>
        <w:t xml:space="preserve">-Шилжин ирэгсдийн тоо бол 500 мянгад хүрсэн гэж түрүүн Цагаан дарга тэглээ. Ер нь тиймэрхүү тоо хэлээд л байдаг. Сүүлийн жилүүдэд. Ялангуяа сүүлийн нэг 10-аад жилд төв суурин газар үүний дотор Улаанбаатар хотод шилжин ирэгсдийн тоо маш их байгаа. </w:t>
      </w:r>
    </w:p>
    <w:p>
      <w:pPr>
        <w:pStyle w:val="style0"/>
        <w:jc w:val="both"/>
      </w:pPr>
      <w:r>
        <w:rPr/>
      </w:r>
    </w:p>
    <w:p>
      <w:pPr>
        <w:pStyle w:val="style0"/>
        <w:jc w:val="both"/>
      </w:pPr>
      <w:r>
        <w:rPr>
          <w:b w:val="false"/>
          <w:bCs w:val="false"/>
          <w:lang w:val="mn-MN"/>
        </w:rPr>
        <w:tab/>
        <w:t>Тэгэхээр орон тоо шилжин ирж байгаа хүмүүсийн дунд судалгаа хийж үзсэн үү. Яг ямар учир шалтгааны улмаас төрсөн, ажиллаж амьдарч байсан газраа орхиод Улаанбаатар уруу чиглэсэн бэ. Энийг нийгэм, эдийн засгийн гүнзгий үнэлэлт дүгнэлт өгсөн, мэргэжлийн байгууллагуудыг оролцуулсан тийм судалгаа байна уу. Хүн амын 4-ний 1 нь одоо нэг газар уруу нүүсэн тухай асуудлыг монголын төр нэлээн ул суурьтай авч үзэх ёстой шүү дээ нэгдүгээрт.</w:t>
      </w:r>
    </w:p>
    <w:p>
      <w:pPr>
        <w:pStyle w:val="style0"/>
        <w:jc w:val="both"/>
      </w:pPr>
      <w:r>
        <w:rPr>
          <w:b w:val="false"/>
          <w:bCs w:val="false"/>
          <w:lang w:val="mn-MN"/>
        </w:rPr>
        <w:tab/>
        <w:t>Хоёрдугаарт гэх юм бол үндэсний хороо агаарын бохирдлыг бууруулах талаар Ерөнхийлөгчийн бүрэн эрхээ хэрэгжүүлэх үндсэн бүтэц мөн гэж байна. Би зүгээр танин мэдэхүйн маягтай нэг жаахан юм хөндөх гэсэн юм. Үндсэн хуулинд өөрчлөлт оруулах эсэх талыг хөндөж ярьдаг. Манай засаглалын хэлбэр, төрийн эрх мэдлийг хэрэгжүүлж байгаа институцүүдийн хоорондын эрх мэдлийн балансжилт гээд бас Үндсэн хуулинд хүрээд, яригддаг зүйлүүд байдаг юм байна лээ.</w:t>
      </w:r>
    </w:p>
    <w:p>
      <w:pPr>
        <w:pStyle w:val="style0"/>
        <w:jc w:val="both"/>
      </w:pPr>
      <w:r>
        <w:rPr/>
      </w:r>
    </w:p>
    <w:p>
      <w:pPr>
        <w:pStyle w:val="style0"/>
        <w:jc w:val="both"/>
      </w:pPr>
      <w:r>
        <w:rPr>
          <w:b w:val="false"/>
          <w:bCs w:val="false"/>
          <w:lang w:val="mn-MN"/>
        </w:rPr>
        <w:tab/>
        <w:t xml:space="preserve">Сая одоо жишээлэх юм бол энэ кестээр Ерөнхийлөгчийн бүрэн эрхийн хүрээнд Үндэсний хороо ажиллахад Засгийн газрын бүрэн эрхтэй давхардал үүсэх байдлаас зайлсхийж байгаа гэж та бүхэн тайлбарласан байна. Яг практик амьдрал дээр бол одоо энэ яаж явсан бэ. Жишээлбэх юм бол Үндэсний хороо шийдвэр гаргах нь бол Ерөнхийлөгчийн зарлигаар баталгаажаад, Засгийн газарт чиглэл өгөөд явдаг юм уу, хөрөнгө санхүү, одоо хүн хүч, зохион байгуулалтыг дайчилж байгаа арга хэлбэрүүд нь хууль эрх зүйн хэм хэмжээгээр яаж зохицогдож байсан бэ. Энэ талаар жаахан тодруулга өгөхгүй юу. </w:t>
      </w:r>
    </w:p>
    <w:p>
      <w:pPr>
        <w:pStyle w:val="style0"/>
        <w:jc w:val="both"/>
      </w:pPr>
      <w:r>
        <w:rPr>
          <w:b w:val="false"/>
          <w:bCs w:val="false"/>
          <w:lang w:val="mn-MN"/>
        </w:rPr>
        <w:tab/>
      </w:r>
    </w:p>
    <w:p>
      <w:pPr>
        <w:pStyle w:val="style0"/>
        <w:jc w:val="both"/>
      </w:pPr>
      <w:r>
        <w:rPr>
          <w:b/>
          <w:bCs/>
          <w:lang w:val="mn-MN"/>
        </w:rPr>
        <w:tab/>
        <w:t xml:space="preserve">З.Энхболд: </w:t>
      </w:r>
      <w:r>
        <w:rPr>
          <w:b w:val="false"/>
          <w:bCs w:val="false"/>
          <w:lang w:val="mn-MN"/>
        </w:rPr>
        <w:t>-Цагаан дарга хариулъя.</w:t>
      </w:r>
    </w:p>
    <w:p>
      <w:pPr>
        <w:pStyle w:val="style0"/>
        <w:jc w:val="both"/>
      </w:pPr>
      <w:r>
        <w:rPr/>
      </w:r>
    </w:p>
    <w:p>
      <w:pPr>
        <w:pStyle w:val="style0"/>
        <w:jc w:val="both"/>
      </w:pPr>
      <w:r>
        <w:rPr>
          <w:b w:val="false"/>
          <w:bCs w:val="false"/>
          <w:lang w:val="mn-MN"/>
        </w:rPr>
        <w:tab/>
      </w:r>
      <w:r>
        <w:rPr>
          <w:b/>
          <w:bCs/>
          <w:lang w:val="mn-MN"/>
        </w:rPr>
        <w:t>П.Цагаан:</w:t>
      </w:r>
      <w:r>
        <w:rPr>
          <w:b w:val="false"/>
          <w:bCs w:val="false"/>
          <w:lang w:val="mn-MN"/>
        </w:rPr>
        <w:t xml:space="preserve"> -Тэр нүүдэл суудлын асуудал бол үнэхээрийн одоо тасралтгүй, одоо ч гэсэн үргэлжилж байгаа. Тэгээд үүнийг бол янз бүрийн аргаар, захиргааны аргаар бас шийдвэрлэх гэж үзэж байсан юм байна лээ. Бас судалж үзсэн. Тэгээд хот уруу нүүж ирэхэд нь бол хураамж авдаг байсан. Тэр асуудал нь бол Үндсэн хуулийн цэц дээр очоод одоо эх орондоо чөлөөтэй зорчих, оршин суух газраа сонгох үндсэн хуулийн эрхийг нь зөрчиж байгаа гээд тэр тогтоолыг хүчингүй болгосонтой холбогдуулаад үнэхээрийн одоо урсгалаараа явж ирсэн ийм байдалтай. </w:t>
      </w:r>
    </w:p>
    <w:p>
      <w:pPr>
        <w:pStyle w:val="style0"/>
        <w:jc w:val="both"/>
      </w:pPr>
      <w:r>
        <w:rPr/>
      </w:r>
    </w:p>
    <w:p>
      <w:pPr>
        <w:pStyle w:val="style0"/>
        <w:jc w:val="both"/>
      </w:pPr>
      <w:r>
        <w:rPr>
          <w:b w:val="false"/>
          <w:bCs w:val="false"/>
          <w:lang w:val="mn-MN"/>
        </w:rPr>
        <w:tab/>
        <w:t>Мэдээж тэр бол шилжиж ирж байгаа хүмүүс бол эдийн засгийн, нийгмийн, боловсролын гээд их олон учир шалтгаантай байдаг байх. Тэгээд хамгийн гол нь нь бол энэ ажиллаж, амьдрах орчныг нь нийслэл хотоос дутуугүй аймаг, төвлөрсөн газруудад л бий болгох замаар л нийгмийн асуудлыг нь бусад асуудлыг нь шийдвэрлэх замаар л шийдэх нь зөв зүйтэй байх гэсэн ийм бодолтой байдаг гэдгээ хэлье.</w:t>
      </w:r>
    </w:p>
    <w:p>
      <w:pPr>
        <w:pStyle w:val="style0"/>
        <w:jc w:val="both"/>
      </w:pPr>
      <w:r>
        <w:rPr/>
      </w:r>
    </w:p>
    <w:p>
      <w:pPr>
        <w:pStyle w:val="style0"/>
        <w:jc w:val="both"/>
      </w:pPr>
      <w:r>
        <w:rPr>
          <w:b w:val="false"/>
          <w:bCs w:val="false"/>
          <w:lang w:val="mn-MN"/>
        </w:rPr>
        <w:tab/>
        <w:t>Тэр танин мэдэхүйн шинжтэй асуудал Үндсэн хуулийн засаглалтай холбоотой асуудал гэх юм бол үндсэн хуулинд бол Ерөнхийлөгчид бол хуулиар одоо эрх олгож болно гэсэн тийм ажил үүрэг, эрх хэмжээ олгож болно гэсэн үндсэн хуулийн бол заалт байгаа. Тэгээд нийслэлийн агаарын бохирдлыг бууруулах хуулийн төслийг хэлэлцэж байхад энэ асуудал хөндөгдсөн. Тэгээд тэр нийслэлийн агаарын бохирдлыг бууруулах тухай хуулиар Ерөнхийлөгчид тийм Үндэсний хороог байгуулах ийм эрх олгосон юмаа. Энэ бол яг Улсын Их Хурлаас баталсан хуулийн дагуу явагдсан ийм асуудал байгаа.</w:t>
      </w:r>
    </w:p>
    <w:p>
      <w:pPr>
        <w:pStyle w:val="style0"/>
        <w:jc w:val="both"/>
      </w:pPr>
      <w:r>
        <w:rPr/>
      </w:r>
    </w:p>
    <w:p>
      <w:pPr>
        <w:pStyle w:val="style0"/>
        <w:jc w:val="both"/>
      </w:pPr>
      <w:r>
        <w:rPr>
          <w:b w:val="false"/>
          <w:bCs w:val="false"/>
          <w:lang w:val="mn-MN"/>
        </w:rPr>
        <w:tab/>
        <w:t>Тэгээд энэ үндэсний хороонд бол яамдын төрийн нарийн бичиг, тэгээд нийслэлийн Засаг дарга гээд их олон бас олон газрын агентлагийн, яамдын төлөөлөл бол оролцдог. Тэгээд ер нь сард бол 1-2 удаа хуралдаад, хурлаасаа тогтоол гаргаад, зөвлөмж гаргаад, бас ч гэж нэлээн ийм тогтчихсон тийм ажлын бас дэг журам тогтсон. Тэгээд өнгөрсөн хугацаанд энэ үндэсний хороонд оролцож байсан бүх хүмүүс бол үнэхээрийн энэ агаарын бохирдлыг бууруулахын төлөө ямар нэгэн тийм зөрчилгүйгээр, энэ миний ажил, тэр миний ажил биш гэхгүйгээр бүгд хүчин зүтгэсний үр дүнд бас наашаа үр дүн гарсан юмаа гэдгийг л хэлмээр байна.</w:t>
      </w:r>
    </w:p>
    <w:p>
      <w:pPr>
        <w:pStyle w:val="style0"/>
        <w:jc w:val="both"/>
      </w:pPr>
      <w:r>
        <w:rPr/>
      </w:r>
    </w:p>
    <w:p>
      <w:pPr>
        <w:pStyle w:val="style0"/>
        <w:jc w:val="both"/>
      </w:pPr>
      <w:r>
        <w:rPr>
          <w:b w:val="false"/>
          <w:bCs w:val="false"/>
          <w:lang w:val="mn-MN"/>
        </w:rPr>
        <w:tab/>
        <w:t>Тийм учраас Ерөнхийлөгчид хуулиар олгосон энэ ажил үүргийг одоо энэ Үндэсний хорооны хийх ажил, эрхлэх ажил, нутаг дэвсгэр энэ бүх зүйлүүд өргөжиж, гүнзгийрч, агаарын бохирдол ба бусад бохирдлуудтай холбогдож байгаа учраас зайлшгүй Үндсэн хуулийн засаглалын онолынхоо хүрээнд ч, зайлшгүй одоо ажил төрлийн эрх ашгийн үүднээс ч гэсэн Засгийн газар уруу, Засгийн газарт өгөхдөө бүр Ерөнхий сайдын бүрэн эрхийн хэмжээнд өгөх нь зүйтэй юмаа гэж хууль санаачлагч үзсэн болно гэж хариулмаар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-Батцэрэг гишүүн тодруулъя.</w:t>
      </w:r>
    </w:p>
    <w:p>
      <w:pPr>
        <w:pStyle w:val="style0"/>
        <w:jc w:val="both"/>
      </w:pPr>
      <w:r>
        <w:rPr/>
      </w:r>
    </w:p>
    <w:p>
      <w:pPr>
        <w:pStyle w:val="style0"/>
        <w:jc w:val="both"/>
      </w:pPr>
      <w:r>
        <w:rPr>
          <w:b w:val="false"/>
          <w:bCs w:val="false"/>
          <w:lang w:val="mn-MN"/>
        </w:rPr>
        <w:tab/>
      </w:r>
      <w:r>
        <w:rPr>
          <w:b/>
          <w:bCs/>
          <w:lang w:val="mn-MN"/>
        </w:rPr>
        <w:t>Н.Батцэрэг:</w:t>
      </w:r>
      <w:r>
        <w:rPr>
          <w:b w:val="false"/>
          <w:bCs w:val="false"/>
          <w:lang w:val="mn-MN"/>
        </w:rPr>
        <w:t xml:space="preserve"> -Тийм, тухайн үедээ нийгмийн анхаарлын төвд байсан би санаж байна, үндэсний бүр гамшгийн хэмжээнд очлоо гэж Ерөнхийлөгч хэлж байсан тэр зүйлийг Ерөнхийлөгч өөрийнхөө институцийн дэргэд татан аваачсан тухайн үедээ их зөв болсон байх аа. Брутелёттой Улаанбаатарын дээгүүр нисээд, өглөө үүрээр хамгийн их утаа хуримтлагддаг газар очоод байсныг санаж байна аа.</w:t>
      </w:r>
    </w:p>
    <w:p>
      <w:pPr>
        <w:pStyle w:val="style0"/>
        <w:jc w:val="both"/>
      </w:pPr>
      <w:r>
        <w:rPr/>
      </w:r>
    </w:p>
    <w:p>
      <w:pPr>
        <w:pStyle w:val="style0"/>
        <w:jc w:val="both"/>
      </w:pPr>
      <w:r>
        <w:rPr>
          <w:b w:val="false"/>
          <w:bCs w:val="false"/>
          <w:lang w:val="mn-MN"/>
        </w:rPr>
        <w:tab/>
        <w:t>Зүгээр нэг хэлэх гээд байгаа зүйл үндэсний хороо хэрвээ Ерөнхийлөгчийн институцийн дэргэд байгаад, энэ ажил ойрын ирээдүйд сайн үр дүн өгөх нь ээ гэж харагдаж байсан бол энэ бүтцийг одоо байгаа хэвээр нь чамбайруулах ёстой шүү дээ. Тэгэхгүй одоо эрх мэдлийг нөгөө тийш нь шилжүүлж байгаа нь хэсэг ажиллаж байгаад ер нь цаашдаа явцгүй боллоо, Улаанбаатарын утаатай дийлэхгүй нь, энэ утаатай тэмцэж, араас нь аймаг орон нутгууд, төвлөрсөн газрууд ороод ирлээ. За энийг буруу нэр дуулахаасаа өмнө өөр тийш нь шилжүүлье гэсэн муу бодол байх вий гэсэн тийм нэг эмзэглэл байна.</w:t>
      </w:r>
    </w:p>
    <w:p>
      <w:pPr>
        <w:pStyle w:val="style0"/>
        <w:jc w:val="both"/>
      </w:pPr>
      <w:r>
        <w:rPr/>
      </w:r>
    </w:p>
    <w:p>
      <w:pPr>
        <w:pStyle w:val="style0"/>
        <w:jc w:val="both"/>
      </w:pPr>
      <w:r>
        <w:rPr>
          <w:b w:val="false"/>
          <w:bCs w:val="false"/>
          <w:lang w:val="mn-MN"/>
        </w:rPr>
        <w:tab/>
        <w:t>Хэрвээ үр дүн л өгч байсан бол үр дүн өгч байгаа юмыг өөр тийш нь болгох нь зохисгүй шүү дээ. Харин ч энийгээ илүү одоо бүтэц юмыг нь ...</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З.Энхболд:</w:t>
      </w:r>
      <w:r>
        <w:rPr>
          <w:b w:val="false"/>
          <w:bCs w:val="false"/>
          <w:lang w:val="mn-MN"/>
        </w:rPr>
        <w:t xml:space="preserve"> -Нэмж хариулъя.</w:t>
      </w:r>
    </w:p>
    <w:p>
      <w:pPr>
        <w:pStyle w:val="style0"/>
        <w:jc w:val="both"/>
      </w:pPr>
      <w:r>
        <w:rPr/>
      </w:r>
    </w:p>
    <w:p>
      <w:pPr>
        <w:pStyle w:val="style0"/>
        <w:jc w:val="both"/>
      </w:pPr>
      <w:r>
        <w:rPr>
          <w:b w:val="false"/>
          <w:bCs w:val="false"/>
          <w:lang w:val="mn-MN"/>
        </w:rPr>
        <w:tab/>
      </w:r>
      <w:r>
        <w:rPr>
          <w:b/>
          <w:bCs/>
          <w:lang w:val="mn-MN"/>
        </w:rPr>
        <w:t>П.Цагаан:</w:t>
      </w:r>
      <w:r>
        <w:rPr>
          <w:b w:val="false"/>
          <w:bCs w:val="false"/>
          <w:lang w:val="mn-MN"/>
        </w:rPr>
        <w:t xml:space="preserve"> -Баярлалаа. Би дахиад түүх хэлэхэд энэ хууль маань нийслэлийн гэсэн тийм нийслэлийн агаарын бохирдлыг бууруулах тухай хууль байсан. Тэгэхээр Ерөнхийлөгчийн Тамгын газар бол одоо 60 хэд байсан, одоо 50 хэдэн хүнтэй. Доороо бол хөл бол байхгүй. </w:t>
      </w:r>
    </w:p>
    <w:p>
      <w:pPr>
        <w:pStyle w:val="style0"/>
        <w:jc w:val="both"/>
      </w:pPr>
      <w:r>
        <w:rPr/>
      </w:r>
    </w:p>
    <w:p>
      <w:pPr>
        <w:pStyle w:val="style0"/>
        <w:jc w:val="both"/>
      </w:pPr>
      <w:r>
        <w:rPr>
          <w:b w:val="false"/>
          <w:bCs w:val="false"/>
          <w:lang w:val="mn-MN"/>
        </w:rPr>
        <w:tab/>
        <w:t xml:space="preserve">Нийслэлд ажиллаж байхад бол харьцангуй боломжтой байсан. Тэгээд үнэхээрийн одоо ямар ч байсан нийгэм, төр засгийн анхаарлыг хандуулаад, одоо энэ утаатай хийж байгаа тэмцэл бол бараг дайн, утаатай хийж байгаа дайн, тэгээд энэ давшилтыг нь зогсоосон, багасгах ийм хандлага гарч эхэлсэн. </w:t>
      </w:r>
    </w:p>
    <w:p>
      <w:pPr>
        <w:pStyle w:val="style0"/>
        <w:jc w:val="both"/>
      </w:pPr>
      <w:r>
        <w:rPr/>
      </w:r>
    </w:p>
    <w:p>
      <w:pPr>
        <w:pStyle w:val="style0"/>
        <w:jc w:val="both"/>
      </w:pPr>
      <w:r>
        <w:rPr>
          <w:b w:val="false"/>
          <w:bCs w:val="false"/>
          <w:lang w:val="mn-MN"/>
        </w:rPr>
        <w:tab/>
        <w:t>Тэгэхээр тэр цаашаа явах тэр фронт гэдэг юм уу даа, зөвхөн нийслэлээс гадна бусад аймгуудын асуудал, тэгээд агаарын бохирдол, хөрсний бохирдол, усны бохирдол гээд зайлшгүй гүйцэтгэх эрх мэдэлтэй холбоотой олон асуудал шинээр нэмэгдэж бий болж байгаатай уялдуулаад, одоо төр засаг нь тухай бүрд нь ингээд шийдвэр гаргаад, тэгээд аль үр ашигтай байдлыг нь харгалзаж үзээд, ингэж шийдвэрлэх нь зөв зохистой юмаа гэж үзэж байгаа юм л даа.</w:t>
      </w:r>
    </w:p>
    <w:p>
      <w:pPr>
        <w:pStyle w:val="style0"/>
        <w:jc w:val="both"/>
      </w:pPr>
      <w:r>
        <w:rPr/>
      </w:r>
    </w:p>
    <w:p>
      <w:pPr>
        <w:pStyle w:val="style0"/>
        <w:jc w:val="both"/>
      </w:pPr>
      <w:r>
        <w:rPr>
          <w:b w:val="false"/>
          <w:bCs w:val="false"/>
          <w:lang w:val="mn-MN"/>
        </w:rPr>
        <w:tab/>
        <w:t xml:space="preserve">Тэгэхээр одоо эхлээд ингээд санаачилга аваад хийсэн нь бол сайшаалтай, тэгэхдээ цаашаа ингэж хийх гэж байгаа ажил, хийх ажил, зорилт сорилт энэ бүгд нь бол нэг газраа төвлөрөх юм бол одоо илүү үр дүнтэй, гүйцэтгэх эрх мэдэлтэй, илүү үр дүнтэй юмаа гэсэн үүднээс ингэсэн байгаа.   </w:t>
      </w:r>
    </w:p>
    <w:p>
      <w:pPr>
        <w:pStyle w:val="style0"/>
        <w:jc w:val="both"/>
      </w:pPr>
      <w:r>
        <w:rPr/>
      </w:r>
    </w:p>
    <w:p>
      <w:pPr>
        <w:pStyle w:val="style0"/>
        <w:jc w:val="both"/>
      </w:pPr>
      <w:r>
        <w:rPr>
          <w:b w:val="false"/>
          <w:bCs w:val="false"/>
          <w:lang w:val="mn-MN"/>
        </w:rPr>
        <w:tab/>
        <w:t>Түүнээс гадна ингээд Үндэсний хороон дээр янз бүрийн асуудал гардаг л даа одоо Монгол юм чинь. Ингээд л амалсанаа биелүүлдэггүй тэгээд ингээд яг хариуцлага тооцъё гэхээр яг хэцүү тийм асуудлууд, хүндрэлүүд бол гардаг. Тэгэхээр ямар ч байсан Ерөнхий сайдыг ингээд нэг зонтик дор орох юм бол бас хариуцлага, сахилга, зохион байгуулалт уялдаа холбоо, ажлын үр ашиг олон талын эерэг үр дүн гарах байх аа. Тэгээд өмнө нь хийсэн ажлаас илүү үр дүн гарах байх аа гэж бодож байгаа юм л даа.</w:t>
      </w:r>
    </w:p>
    <w:p>
      <w:pPr>
        <w:pStyle w:val="style0"/>
        <w:jc w:val="both"/>
      </w:pPr>
      <w:r>
        <w:rPr/>
      </w:r>
    </w:p>
    <w:p>
      <w:pPr>
        <w:pStyle w:val="style0"/>
        <w:jc w:val="both"/>
      </w:pPr>
      <w:r>
        <w:rPr>
          <w:b w:val="false"/>
          <w:bCs w:val="false"/>
          <w:lang w:val="mn-MN"/>
        </w:rPr>
        <w:tab/>
        <w:t>Түүнээс биш бол одоо зарим хэвлэл дээр гарч байгаа шиг ингэж гараа өргөлөө гэдэг биш. Гараа өргөж байгаа бол бид нар монголчууд бүгдээрээ л гараа өргөж байгаа. Тэгэхээр энэ утаанаас салах ажил бол бүх хүний ажил аа. Тийм учраас бол бохирдуулагчтай нь ч тэмцье, цэвэрлэж байгаа хүмүүсийг нь ч дэмжье гэдэг аль аль талд их өргөн хүрээтэй асуудал байгаа юмаа гишүүн ээ. Энийг одоо их удаан ярьж, бас цаг авахгүй учраас би их товч хариулаад байна.</w:t>
      </w:r>
    </w:p>
    <w:p>
      <w:pPr>
        <w:pStyle w:val="style0"/>
        <w:jc w:val="both"/>
      </w:pPr>
      <w:r>
        <w:rPr/>
      </w:r>
    </w:p>
    <w:p>
      <w:pPr>
        <w:pStyle w:val="style0"/>
        <w:jc w:val="both"/>
      </w:pPr>
      <w:r>
        <w:rPr>
          <w:b w:val="false"/>
          <w:bCs w:val="false"/>
          <w:lang w:val="mn-MN"/>
        </w:rPr>
        <w:tab/>
        <w:t>Хэрвээ шаардлагатай гэвэл би нэлээн дэлгэрэнгүй бас ярьж болж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-Баянсэлэнгэ гишүүн.</w:t>
      </w:r>
    </w:p>
    <w:p>
      <w:pPr>
        <w:pStyle w:val="style0"/>
        <w:jc w:val="both"/>
      </w:pPr>
      <w:r>
        <w:rPr/>
      </w:r>
    </w:p>
    <w:p>
      <w:pPr>
        <w:pStyle w:val="style0"/>
        <w:jc w:val="both"/>
      </w:pPr>
      <w:r>
        <w:rPr>
          <w:b/>
          <w:bCs/>
          <w:lang w:val="mn-MN"/>
        </w:rPr>
        <w:tab/>
        <w:t xml:space="preserve">З.Баянсэлэнгэ: </w:t>
      </w:r>
      <w:r>
        <w:rPr>
          <w:b w:val="false"/>
          <w:bCs w:val="false"/>
          <w:lang w:val="mn-MN"/>
        </w:rPr>
        <w:t>-Баярлалаа. Би өмнө нь ярьсан, асуусан гишүүдтэй адилхан бас асуулт миний асуулт давхцаж байна. Гэхдээ үнэхээр энэ бас тэгж хамтарч, хамтын ажлын уялдаа холбоо гарч байгаа, цаашид одоо утаа, энэ агаарын бохирдлыг бууруулах хандлага гарч байгаа, багасгах хандлагатай байгаа энэ хүмүүс бас ажлаа хийж байсан. Энэ хүмүүсийн ажлын бас үр дүн энэ тэр гээд ингээд нэг асуултад нь иймэрхүү өнгөөр хариулаад байх нь надаа бас таалагдахгүй байна.</w:t>
      </w:r>
    </w:p>
    <w:p>
      <w:pPr>
        <w:pStyle w:val="style0"/>
        <w:jc w:val="both"/>
      </w:pPr>
      <w:r>
        <w:rPr/>
      </w:r>
    </w:p>
    <w:p>
      <w:pPr>
        <w:pStyle w:val="style0"/>
        <w:jc w:val="both"/>
      </w:pPr>
      <w:r>
        <w:rPr>
          <w:b w:val="false"/>
          <w:bCs w:val="false"/>
          <w:lang w:val="mn-MN"/>
        </w:rPr>
        <w:tab/>
        <w:t xml:space="preserve">Яагаад вэ гэвэл агаарын бохирдол буураагүй, багасаагүй, энэ Засгийн газар Ерөнхийлөгчийн дэргэдэх тэр Үндэсний хороо Засгийн газартайгаа нийслэлтэйгээ энэ Их Хурлын дэргэдэх Их Хурлын Дэд хороотой яамтайгаа, салбарын яамтайгаа уялдаа холбоо бол муутай ажилласан. </w:t>
      </w:r>
    </w:p>
    <w:p>
      <w:pPr>
        <w:pStyle w:val="style0"/>
        <w:jc w:val="both"/>
      </w:pPr>
      <w:r>
        <w:rPr/>
      </w:r>
    </w:p>
    <w:p>
      <w:pPr>
        <w:pStyle w:val="style0"/>
        <w:jc w:val="both"/>
      </w:pPr>
      <w:r>
        <w:rPr>
          <w:b w:val="false"/>
          <w:bCs w:val="false"/>
          <w:lang w:val="mn-MN"/>
        </w:rPr>
        <w:tab/>
        <w:t xml:space="preserve">Энэ бол бид нар өдөр тутам гэр хороололд амьдарч байгаа хүнийхээ хувьд бол мэддэг байхгүй юу. Утаа үүрийн 4 цаг гэхэд онгойхоо байсан. Тэгээд өнөөдөр буурч байгаа гэдэг юм яриад байдаг. Өнөөдөр би энийг асуух гээд байна л даа. Ерөнхийлөгчийн дэргэдэх Үндэсний хороо ажлын та өнөөдөр хир яг одоо өөрөө үнэлгээгээ өгөөдөхөөч ээ. </w:t>
      </w:r>
    </w:p>
    <w:p>
      <w:pPr>
        <w:pStyle w:val="style0"/>
        <w:jc w:val="both"/>
      </w:pPr>
      <w:r>
        <w:rPr/>
      </w:r>
    </w:p>
    <w:p>
      <w:pPr>
        <w:pStyle w:val="style0"/>
        <w:jc w:val="both"/>
      </w:pPr>
      <w:r>
        <w:rPr>
          <w:b w:val="false"/>
          <w:bCs w:val="false"/>
          <w:lang w:val="mn-MN"/>
        </w:rPr>
        <w:tab/>
        <w:t xml:space="preserve">Өнөөдөр энэ Засгийн газарт шилжүүлнэ гэж байна. Мөн адилхан өнөөдөр үр дүнтэй болоогүй учраас, энэ агаарын бохирдол буурахгүй байгаа учраас өнөөдөр бусдад ингэж л өгч байна аа л гэсэн ийм хардлага төрөөд байна. Өнөөдөр Их Хурал дээр бид хуулийн төслийн талаар Их Хурлын төслийн талаар ярьсан. Энэ Байгаль орчны яамандаа харьяалуулаад явуулж болдоггүй юм уу. Энэ төрийн бодлого болгоод энэ бодлогын баримт бичигтээ тусгаад аваад явж болдоггүй юм уу. Хэрэгжилтэд нь хяналтаа тавиад үндэсний хороо нь яах вэ ажиллаж болдог юмаа гэхэд өнөөдөр Байгаль орчны яам чинь энэ том бодлогын баримт бичиг боловсруулаад ороод ирж байна аа. </w:t>
      </w:r>
    </w:p>
    <w:p>
      <w:pPr>
        <w:pStyle w:val="style0"/>
        <w:jc w:val="both"/>
      </w:pPr>
      <w:r>
        <w:rPr>
          <w:b/>
          <w:bCs/>
          <w:lang w:val="mn-MN"/>
        </w:rPr>
        <w:tab/>
      </w:r>
    </w:p>
    <w:p>
      <w:pPr>
        <w:pStyle w:val="style0"/>
        <w:jc w:val="both"/>
      </w:pPr>
      <w:r>
        <w:rPr>
          <w:b/>
          <w:bCs/>
          <w:lang w:val="mn-MN"/>
        </w:rPr>
        <w:tab/>
      </w:r>
      <w:r>
        <w:rPr>
          <w:b w:val="false"/>
          <w:bCs w:val="false"/>
          <w:lang w:val="mn-MN"/>
        </w:rPr>
        <w:t>Тэгэхээр энэ яамандаа харьяалуулаад явуулж болдоггүй юм уу гэсэн ийм л бодолттой байна. Тэгээд энэ та үнэлэлтээ нэг өгөөдөхөөч ээ. Яг энэ утаа өнөөдөр буурсан юм уу. Энэ харин утаа агаарын бохирдолтой холбогдуулаад маш их мөнгө угаасан мөнгийг гувчуулсан, зувшуулсан ийм зүйлүүд гараад байгаа шүү дээ. Утаагүй зуух, утаагүй түлш, сүүлдээ яасан гэр хорооллын давхар дулаалга, давхарга өгөөд л эхэлсэн шүү дээ.</w:t>
      </w:r>
    </w:p>
    <w:p>
      <w:pPr>
        <w:pStyle w:val="style0"/>
        <w:jc w:val="both"/>
      </w:pPr>
      <w:r>
        <w:rPr/>
      </w:r>
    </w:p>
    <w:p>
      <w:pPr>
        <w:pStyle w:val="style0"/>
        <w:jc w:val="both"/>
      </w:pPr>
      <w:r>
        <w:rPr>
          <w:b w:val="false"/>
          <w:bCs w:val="false"/>
          <w:lang w:val="mn-MN"/>
        </w:rPr>
        <w:tab/>
        <w:t>Тэгээд энэ бүхэн чинь үр дүнд хүрсэнгүй ээ. Та энд нэг хариулаадахаач ээ гэж би танаас асуух гэсэн юм.</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-Цагаан дарга хариулъя.</w:t>
      </w:r>
    </w:p>
    <w:p>
      <w:pPr>
        <w:pStyle w:val="style0"/>
        <w:jc w:val="both"/>
      </w:pPr>
      <w:r>
        <w:rPr/>
      </w:r>
    </w:p>
    <w:p>
      <w:pPr>
        <w:pStyle w:val="style0"/>
        <w:jc w:val="both"/>
      </w:pPr>
      <w:r>
        <w:rPr>
          <w:b w:val="false"/>
          <w:bCs w:val="false"/>
          <w:lang w:val="mn-MN"/>
        </w:rPr>
        <w:tab/>
      </w:r>
      <w:r>
        <w:rPr>
          <w:b/>
          <w:bCs/>
          <w:lang w:val="mn-MN"/>
        </w:rPr>
        <w:t>П.Цагаан:</w:t>
      </w:r>
      <w:r>
        <w:rPr>
          <w:b w:val="false"/>
          <w:bCs w:val="false"/>
          <w:lang w:val="mn-MN"/>
        </w:rPr>
        <w:t xml:space="preserve"> -70 жилийн янз бүрийн одоо хур ийм асуудлыг 2 жилийн дотор бол үнэхээр арилгах хэдийгээр тийм мөрөөдөл хүсэл байвч энийг бол шийдэх ямар ч боломжгүй гэдэг нь харагдаж байгаа. Анх Улсын Их Хурал нийслэлийн агаарын бохирдлыг бууруулах хуулийг баталж байхад бол нийслэлийн одоо энэ гэр хорооллын нүүрс шатааж байгаа зуухыг 2018 онд сольж дуусгахаар төлөвлөгөө баталж байсан. </w:t>
      </w:r>
    </w:p>
    <w:p>
      <w:pPr>
        <w:pStyle w:val="style0"/>
        <w:jc w:val="both"/>
      </w:pPr>
      <w:r>
        <w:rPr/>
      </w:r>
    </w:p>
    <w:p>
      <w:pPr>
        <w:pStyle w:val="style0"/>
        <w:jc w:val="both"/>
      </w:pPr>
      <w:r>
        <w:rPr>
          <w:b w:val="false"/>
          <w:bCs w:val="false"/>
          <w:lang w:val="mn-MN"/>
        </w:rPr>
        <w:tab/>
        <w:t>Бид нар шахаж шавдуулсаар байгаад энэ 2013, 2014 онд үндсэнд нь сүүлчийн 5 мянган зуухыг тарааж дуусгаад ингэж одоо 2018 онд хийж дуусгах ажлыг 2014 онд хийж дуусгах гээд энэ одоо Үндэсний зөвлөлдөх хороо болоод тэр дүүрэг, нийслэл энэ бүх газар ажиллаж байсан хүмүүсийн хүчин зүтгэлээр бол гарсан үр дүнг бол би одоо зохиож яриагүй. Гишүүний тэр одоо тэр харуулын албан дээр хэмжиж байгаа хүмүүсийн тоо баримтыг л ярьж байгаа болохоос биш одоо би төдөөр ингэсэн гэж тийм цээжний бангаар яриагүй гэдгээ бол хариуцлагатай хэлмээр байна.</w:t>
      </w:r>
    </w:p>
    <w:p>
      <w:pPr>
        <w:pStyle w:val="style0"/>
        <w:jc w:val="both"/>
      </w:pPr>
      <w:r>
        <w:rPr/>
      </w:r>
    </w:p>
    <w:p>
      <w:pPr>
        <w:pStyle w:val="style0"/>
        <w:jc w:val="both"/>
      </w:pPr>
      <w:r>
        <w:rPr>
          <w:b w:val="false"/>
          <w:bCs w:val="false"/>
          <w:lang w:val="mn-MN"/>
        </w:rPr>
        <w:tab/>
        <w:t xml:space="preserve">Мэдээж одоо тэр угаасаа тэр хэд дахин байх хэмжээнээсээ хэтэрчихсэн юм чинь багасч байгаа ч гэсэн мэдрэхэд бол хэцүү. Ингэхийн тулд бол хөрөнгө мөнгө зарах хэрэгтэй. Одоо зарж байгаа мөнгө бол үнэхээр хаанаа ч хүрэхгүй, зарим нь зээлээр, тэгээд ирэх оны мөнгө гэвэл хасагдчихсан. </w:t>
      </w:r>
    </w:p>
    <w:p>
      <w:pPr>
        <w:pStyle w:val="style0"/>
        <w:jc w:val="both"/>
      </w:pPr>
      <w:r>
        <w:rPr/>
      </w:r>
    </w:p>
    <w:p>
      <w:pPr>
        <w:pStyle w:val="style0"/>
        <w:jc w:val="both"/>
      </w:pPr>
      <w:r>
        <w:rPr>
          <w:b w:val="false"/>
          <w:bCs w:val="false"/>
          <w:lang w:val="mn-MN"/>
        </w:rPr>
        <w:tab/>
        <w:t>Тэгэхээр энийг бол үнэхээр ингээд зөвхөн тэр хорооны хийх ажил ч гэдэг юм уу ингэж одоо тэнд ажиллаж байгаа тэр өдөр шөнөгүй бас ингээд нүүрс тараагаад л, тэр хөнгөлөлтийн бүс тогтоогоод ажиллаж байгаа бүх хүмүүсийн ажлыг бол харлуулахыг бол зөвшөөрмөөргүй байх юм. Алдаа оноо гарч байгаа юм бол байгаа. Буруу зөрүү юм гарсан юм бол байгаа. Хуулийн байгууллагаас шалгаж байгаа юм бол байгаа. Тэгэхдээ үнэхээр энэ бага ч гэсэн ийм эерэг гарч байгаа юмыг бол үгүйсгэж болохгүй байх аа гэж ингэж бодож байна.</w:t>
      </w:r>
    </w:p>
    <w:p>
      <w:pPr>
        <w:pStyle w:val="style0"/>
        <w:jc w:val="both"/>
      </w:pPr>
      <w:r>
        <w:rPr/>
      </w:r>
    </w:p>
    <w:p>
      <w:pPr>
        <w:pStyle w:val="style0"/>
        <w:jc w:val="both"/>
      </w:pPr>
      <w:r>
        <w:rPr>
          <w:b w:val="false"/>
          <w:bCs w:val="false"/>
          <w:lang w:val="mn-MN"/>
        </w:rPr>
        <w:tab/>
        <w:t xml:space="preserve">Тэгэхээр Байгаль орчин, ногоон хөгжлийн яамны тухайд гэх юм бол бид нар Ерөнхий сайдын бүрэн эрхийн хэмжээнд шилжүүлэх гэхээр одоо нэг сайддаа өгөх юм уу, зөвлөхөө авах юм уу, өөрөө авах юм уу одоо заавал дотоод хэрэгт нь оролцоод яах вэ. Тэгээд Ерөнхийлөгчид  шилжүүлсэн Ерөнхийлөгч бол зарлиг захирамжаа гаргаад, Тамгын газраараа толгойлуулаад явуулсан. </w:t>
      </w:r>
    </w:p>
    <w:p>
      <w:pPr>
        <w:pStyle w:val="style0"/>
        <w:jc w:val="both"/>
      </w:pPr>
      <w:r>
        <w:rPr/>
      </w:r>
    </w:p>
    <w:p>
      <w:pPr>
        <w:pStyle w:val="style0"/>
        <w:jc w:val="both"/>
      </w:pPr>
      <w:r>
        <w:rPr>
          <w:b w:val="false"/>
          <w:bCs w:val="false"/>
          <w:lang w:val="mn-MN"/>
        </w:rPr>
        <w:tab/>
        <w:t>Тэгэхээр бол гүйцэтгэх засгийн тэргүүн одоо хэндээ хэрхэн яаж шилжүүлүүлж, авч явахаа бол одоо Ерөнхий сайд Үндсэн хууль болоод бусад хуулинд заасан бүрэн эрхийнхээ дагуу хэрэгжүүлэх нь зүйтэй байхаа л гэж бодож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-Баянсэлэнгэ гишүүн тодруулъя.</w:t>
      </w:r>
    </w:p>
    <w:p>
      <w:pPr>
        <w:pStyle w:val="style0"/>
        <w:jc w:val="both"/>
      </w:pPr>
      <w:r>
        <w:rPr/>
      </w:r>
    </w:p>
    <w:p>
      <w:pPr>
        <w:pStyle w:val="style0"/>
        <w:jc w:val="both"/>
      </w:pPr>
      <w:r>
        <w:rPr>
          <w:b w:val="false"/>
          <w:bCs w:val="false"/>
          <w:lang w:val="mn-MN"/>
        </w:rPr>
        <w:tab/>
      </w:r>
      <w:r>
        <w:rPr>
          <w:b/>
          <w:bCs/>
          <w:lang w:val="mn-MN"/>
        </w:rPr>
        <w:t xml:space="preserve">З.Баянсэлэнгэ: </w:t>
      </w:r>
      <w:r>
        <w:rPr>
          <w:b w:val="false"/>
          <w:bCs w:val="false"/>
          <w:lang w:val="mn-MN"/>
        </w:rPr>
        <w:t xml:space="preserve">-Би яах вэ танаас яг бодитой үнэлэлт дүгнэлт л гэж хүссэн юм л даа. Мэдээж багассан нь багассан байх. Гэхдээ нөгөө бодит амьдрал дээрээ багасаагүй нь харагдаад байгаа учраас л би энэ асуултыг асуугаад байгаа юм. Зүгээр энэ олон агаарын бохирдлыг бууруулах энэ олон төсөл хөтөлбөрүүд явагдаж байсан. </w:t>
      </w:r>
    </w:p>
    <w:p>
      <w:pPr>
        <w:pStyle w:val="style0"/>
        <w:jc w:val="both"/>
      </w:pPr>
      <w:r>
        <w:rPr/>
      </w:r>
    </w:p>
    <w:p>
      <w:pPr>
        <w:pStyle w:val="style0"/>
        <w:jc w:val="both"/>
      </w:pPr>
      <w:r>
        <w:rPr>
          <w:b w:val="false"/>
          <w:bCs w:val="false"/>
          <w:lang w:val="mn-MN"/>
        </w:rPr>
        <w:tab/>
        <w:t>Энэ их мөнгийг тодорхой хэмжээний үйлдвэрлэл барих энэ коксожсон үйлдвэр, энэ хатуу түлшийг энэ түүхийг түлшийг хэрэглэхгүй байлгах тал дээр юм уу, эсвэл одоо энэ хөрсний бохирдол тал дээрээ гэр хороололд амьдарч байгаа иргэдийнхээ тэр бохир усны асуудал, тэр хог хаягдлын асуудал гээд энэ бүх юм өнөөдөр нэг мөр цогцоороо шийдэгдэхгүй, зөвхөн одоо нүүрс, ганцхан нүүрс гээд ингээд бариад явах юм бол энэ асуудал шийдэгдэхгүй байсан юмаа.</w:t>
      </w:r>
    </w:p>
    <w:p>
      <w:pPr>
        <w:pStyle w:val="style0"/>
        <w:jc w:val="both"/>
      </w:pPr>
      <w:r>
        <w:rPr/>
      </w:r>
    </w:p>
    <w:p>
      <w:pPr>
        <w:pStyle w:val="style0"/>
        <w:jc w:val="both"/>
      </w:pPr>
      <w:r>
        <w:rPr>
          <w:b w:val="false"/>
          <w:bCs w:val="false"/>
          <w:lang w:val="mn-MN"/>
        </w:rPr>
        <w:tab/>
        <w:t>Хараад ажиглаад байхад ерөөсөө л утаагүй болгохын тулд энэ нүүрстэй л холбоотой дайн зарлаад байсан байхгүй юу. Ерөөсөө тийм ээ утаагүй зуух, утаагүй түлш...</w:t>
      </w:r>
      <w:r>
        <w:rPr>
          <w:b w:val="false"/>
          <w:bCs w:val="false"/>
          <w:lang w:val="en-US"/>
        </w:rPr>
        <w:t>(</w:t>
      </w:r>
      <w:r>
        <w:rPr>
          <w:b w:val="false"/>
          <w:bCs w:val="false"/>
          <w:lang w:val="mn-MN"/>
        </w:rPr>
        <w:t>минут дуусав</w:t>
      </w:r>
      <w:r>
        <w:rPr>
          <w:b w:val="false"/>
          <w:bCs w:val="false"/>
          <w:lang w:val="en-US"/>
        </w:rPr>
        <w:t>)</w:t>
      </w:r>
    </w:p>
    <w:p>
      <w:pPr>
        <w:pStyle w:val="style0"/>
        <w:jc w:val="both"/>
      </w:pPr>
      <w:r>
        <w:rPr>
          <w:b w:val="false"/>
          <w:bCs w:val="false"/>
          <w:lang w:val="mn-MN"/>
        </w:rPr>
        <w:t xml:space="preserve"> </w:t>
      </w:r>
    </w:p>
    <w:p>
      <w:pPr>
        <w:pStyle w:val="style0"/>
        <w:jc w:val="both"/>
      </w:pPr>
      <w:r>
        <w:rPr>
          <w:b/>
          <w:bCs/>
          <w:lang w:val="mn-MN"/>
        </w:rPr>
        <w:tab/>
        <w:t xml:space="preserve">З.Энхболд: </w:t>
      </w:r>
      <w:r>
        <w:rPr>
          <w:b w:val="false"/>
          <w:bCs w:val="false"/>
          <w:lang w:val="mn-MN"/>
        </w:rPr>
        <w:t xml:space="preserve">-Үйлдвэр барьчихаж болоогүй юм уу гэж байна. </w:t>
      </w:r>
    </w:p>
    <w:p>
      <w:pPr>
        <w:pStyle w:val="style0"/>
        <w:jc w:val="both"/>
      </w:pPr>
      <w:r>
        <w:rPr/>
      </w:r>
    </w:p>
    <w:p>
      <w:pPr>
        <w:pStyle w:val="style0"/>
        <w:jc w:val="both"/>
      </w:pPr>
      <w:r>
        <w:rPr>
          <w:b w:val="false"/>
          <w:bCs w:val="false"/>
          <w:lang w:val="mn-MN"/>
        </w:rPr>
        <w:tab/>
      </w:r>
      <w:r>
        <w:rPr>
          <w:b/>
          <w:bCs/>
          <w:lang w:val="mn-MN"/>
        </w:rPr>
        <w:t xml:space="preserve">П.Цагаан: </w:t>
      </w:r>
      <w:r>
        <w:rPr>
          <w:b w:val="false"/>
          <w:bCs w:val="false"/>
          <w:lang w:val="mn-MN"/>
        </w:rPr>
        <w:t xml:space="preserve">-Энэ зуух түлшний асуудал бол үнэхээр түр зуурын л асуудал шүү дээ. Энийг бол утааг бол алга болгох асуудал байхгүй, бууруулах тухай л асуудал байгаа үнэхээрийн. Үнэхээрийн бодитой бууруулах 50 хувиар бууруулах боломжтой байсан ТЭЦ 2 гэсэн төсөл 14 тэрбум төгрөг авчхаад өнөөдөр ч гэсэн ингээд үйлдвэрлэж чадахгүй ингээд байгаад байгаа байхгүй юу даа. 2 жил болсон байхгүй. </w:t>
      </w:r>
    </w:p>
    <w:p>
      <w:pPr>
        <w:pStyle w:val="style0"/>
        <w:jc w:val="both"/>
      </w:pPr>
      <w:r>
        <w:rPr/>
      </w:r>
    </w:p>
    <w:p>
      <w:pPr>
        <w:pStyle w:val="style0"/>
        <w:jc w:val="both"/>
      </w:pPr>
      <w:r>
        <w:rPr>
          <w:b w:val="false"/>
          <w:bCs w:val="false"/>
          <w:lang w:val="mn-MN"/>
        </w:rPr>
        <w:tab/>
        <w:t xml:space="preserve">Тэгэхээр ийм байдалд тэр хүмүүсийг үнэхээр ингээд хуулийн байгууллагад өгөөд шалгуулсан чинь хуулийн байгууллага бол одоо бараг тийм ямар ч зөрчил дутагдалгүй юм шиг гэсэн тийм хариу өгсөн. Одоо бид нар өөр газар бас шилжүүлээд ингээд явж байгаа. Үнэхээр байгаа байдал бол тийм байгаа. Зүгээр хогийн үйлдвэр гэж сая хэллээ. Бид нар хогийн үйлдвэр одоо барьж байгаа шүү дээ. Ирэх жил ашиглалтад орно. Хогийн үйлдвэр барьж байгаа. Машины хяналтыг бол сайжруулж байгаа. Тэгээд бүх талд л ажил хийж байгаа. Зүгээр 450 нийтийн тээврийн автобусны 250-ийг нь бол газжуулсан гээд. </w:t>
      </w:r>
    </w:p>
    <w:p>
      <w:pPr>
        <w:pStyle w:val="style0"/>
        <w:jc w:val="both"/>
      </w:pPr>
      <w:r>
        <w:rPr/>
      </w:r>
    </w:p>
    <w:p>
      <w:pPr>
        <w:pStyle w:val="style0"/>
        <w:jc w:val="both"/>
      </w:pPr>
      <w:r>
        <w:rPr>
          <w:b w:val="false"/>
          <w:bCs w:val="false"/>
          <w:lang w:val="mn-MN"/>
        </w:rPr>
        <w:tab/>
        <w:t>Тэгэхээр үнэхээр газаар сольсон юм чинь тэр гаргадаг байсан утаа нь бол багасаж байгаа нь үнэн. Тэгэхдээ нийт хордолтын хэмжээ нь тийм гүн байгаа учраас мэдрэгдэхгүй байгаа юм л даа. Тэр нь цаг хугацаа шаардана. Дээрээс нь мөнгө шаардана. Өөр ямар ч арга байхгүй.</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-Эрдэнэчимэг гишүүн асууя.</w:t>
      </w:r>
    </w:p>
    <w:p>
      <w:pPr>
        <w:pStyle w:val="style0"/>
        <w:jc w:val="both"/>
      </w:pPr>
      <w:r>
        <w:rPr/>
      </w:r>
    </w:p>
    <w:p>
      <w:pPr>
        <w:pStyle w:val="style0"/>
        <w:jc w:val="both"/>
      </w:pPr>
      <w:r>
        <w:rPr>
          <w:b/>
          <w:bCs/>
          <w:lang w:val="mn-MN"/>
        </w:rPr>
        <w:tab/>
        <w:t xml:space="preserve">Л.Эрдэнэчимэг: </w:t>
      </w:r>
      <w:r>
        <w:rPr>
          <w:b w:val="false"/>
          <w:bCs w:val="false"/>
          <w:lang w:val="mn-MN"/>
        </w:rPr>
        <w:t>-Улсын Их Хурлын зүгээс Байгаль орчин, хүнс, хөдөө аж ахуйн байнгын хорооны дэргэд Агаарын бохирдлыг бууруулах дэд хороо ажилладаг. Тэгээд энэ дэд хорооны даргаар би томилогдон ажиллаад, одоо жил хагасын хугацаа өнгөрч байна.</w:t>
      </w:r>
    </w:p>
    <w:p>
      <w:pPr>
        <w:pStyle w:val="style0"/>
        <w:jc w:val="both"/>
      </w:pPr>
      <w:r>
        <w:rPr/>
      </w:r>
    </w:p>
    <w:p>
      <w:pPr>
        <w:pStyle w:val="style0"/>
        <w:jc w:val="both"/>
      </w:pPr>
      <w:r>
        <w:rPr>
          <w:b w:val="false"/>
          <w:bCs w:val="false"/>
          <w:lang w:val="mn-MN"/>
        </w:rPr>
        <w:tab/>
        <w:t>Тэгээд энэ Дэд хорооны дарга бол Агаарын бохирдлыг бууруулах үндэсний хорооны дэд даргын ажлыг хавсран хийдэг юм байгаа юм. Тэгээд өнгөрсөн бүтэн жилийн хугацаанд бол энэ үндэсний хороотойгоо хамтраад бид нар маш олон хурал зөвлөгөөнүүдийг хийж ирсэн.</w:t>
      </w:r>
    </w:p>
    <w:p>
      <w:pPr>
        <w:pStyle w:val="style0"/>
        <w:jc w:val="both"/>
      </w:pPr>
      <w:r>
        <w:rPr/>
      </w:r>
    </w:p>
    <w:p>
      <w:pPr>
        <w:pStyle w:val="style0"/>
        <w:jc w:val="both"/>
      </w:pPr>
      <w:r>
        <w:rPr>
          <w:b w:val="false"/>
          <w:bCs w:val="false"/>
          <w:lang w:val="mn-MN"/>
        </w:rPr>
        <w:tab/>
        <w:t xml:space="preserve">Ер нь энэ Ерөнхийлөгч энэ асуудлыг одоо улс орны хэмжээнд байх ёстой ийм Үндэсний хороо байх ёстой гэдгийг анх гаргаж ирээд хэлсэн нь бол их чухал болсон юм билээ. Яагаад вэ гэхээр энэ Үндэсний хороо бол маш олон төрийн байгууллагуудыг нэг газар төвлөрүүлж, одоо уялдаа холбоогий нь бүрдүүлж өгч байдгаараа л ач холбогдолтой л доо. </w:t>
      </w:r>
    </w:p>
    <w:p>
      <w:pPr>
        <w:pStyle w:val="style0"/>
        <w:jc w:val="both"/>
      </w:pPr>
      <w:r>
        <w:rPr/>
      </w:r>
    </w:p>
    <w:p>
      <w:pPr>
        <w:pStyle w:val="style0"/>
        <w:jc w:val="both"/>
      </w:pPr>
      <w:r>
        <w:rPr>
          <w:b w:val="false"/>
          <w:bCs w:val="false"/>
          <w:lang w:val="mn-MN"/>
        </w:rPr>
        <w:tab/>
        <w:t xml:space="preserve">Өөрөөр хэлэх юм бол агаарын бохирдлыг бууруулахын тулд Эрчим хүчний яам энэ дулаан цахилгааныхаа асуудлаар оролцож байдаг. Уул уурхайн яам бол түлшнийхээ асуудлаар оролцож байдаг. Байгаль орчны яам одоо үндсэн үйл ажиллагааны нэг нь байдаг. Нийслэлийн захиргаа оролцож байдаг. Хөдөө орон нутгаас жишээлбэл 8 аймгийг бид нар агаарын бохирдол нь гамшгийн байдалд хүрчихсэн гээд ингээд зарлагдчихсан байж байгаа. </w:t>
      </w:r>
    </w:p>
    <w:p>
      <w:pPr>
        <w:pStyle w:val="style0"/>
        <w:jc w:val="both"/>
      </w:pPr>
      <w:r>
        <w:rPr/>
      </w:r>
    </w:p>
    <w:p>
      <w:pPr>
        <w:pStyle w:val="style0"/>
        <w:jc w:val="both"/>
      </w:pPr>
      <w:r>
        <w:rPr>
          <w:b w:val="false"/>
          <w:bCs w:val="false"/>
          <w:lang w:val="mn-MN"/>
        </w:rPr>
        <w:tab/>
        <w:t>Тэгэхээр орон нутагтаа харьцах асуудал байж байдаг. Энэ бүхнийг бол Үндэсний хороо нэгтгэж уялдаа холбоогий нь бүрдүүлж байдаг юмаа. Тэгээд бид  зөвхөн өвлийн хугацаанд, зөвхөн агаарын бохирдолтой үед ч биш зуны улиралд ч гэсэн хэд хэдэн хурлуудыг хийж байсан. Одоо удахгүй ирэх гэж байгаа өвлийнхөө улирлын талаар бид нар зун бас  мартаж болохгүй ээ гэдэг байдлаар энэ хороо бол их сайн ажиллаж ирсэн.</w:t>
      </w:r>
    </w:p>
    <w:p>
      <w:pPr>
        <w:pStyle w:val="style0"/>
        <w:jc w:val="both"/>
      </w:pPr>
      <w:r>
        <w:rPr/>
      </w:r>
    </w:p>
    <w:p>
      <w:pPr>
        <w:pStyle w:val="style0"/>
        <w:jc w:val="both"/>
      </w:pPr>
      <w:r>
        <w:rPr>
          <w:b w:val="false"/>
          <w:bCs w:val="false"/>
          <w:lang w:val="mn-MN"/>
        </w:rPr>
        <w:tab/>
        <w:t>Ер нь одоо бол яг Засгийн газарт очих шаардлага байгаа. Яагаад Засгийн газарт очих шаардлагатай байдаг вэ гэхээр нэгдүгээрт энэ уялдаа холбоог хийж байгаа энэ байгууллага өөрөө Ерөнхий сайдын дор очих ёстой. Яагаад вэ гэхээр бид нар энэ олон байгууллагууд, энэ олон яамдын албан тушаалтнуудыг цуглуулаад хуралдаж байхад бол нэг Төрийн нарийн бичгийн даргаас дооших албан тушаалтнууд ирдэг. Сайд нь яг энэ асуудлаар мэддэг ч юм уу, үгүй ч юм уу ийм байдалтай байж байдаг.</w:t>
      </w:r>
    </w:p>
    <w:p>
      <w:pPr>
        <w:pStyle w:val="style0"/>
        <w:jc w:val="both"/>
      </w:pPr>
      <w:r>
        <w:rPr/>
      </w:r>
    </w:p>
    <w:p>
      <w:pPr>
        <w:pStyle w:val="style0"/>
        <w:jc w:val="both"/>
      </w:pPr>
      <w:r>
        <w:rPr>
          <w:b w:val="false"/>
          <w:bCs w:val="false"/>
          <w:lang w:val="mn-MN"/>
        </w:rPr>
        <w:tab/>
        <w:t xml:space="preserve">Тэгэхээр энэ Засгийн газар бол энэ асуудлаар Ерөнхий сайд дээрээ багцлаад энэ сайд болгон энэ асуудлаа мэдэж байх шаардлагатай юм билээ. </w:t>
      </w:r>
    </w:p>
    <w:p>
      <w:pPr>
        <w:pStyle w:val="style0"/>
        <w:jc w:val="both"/>
      </w:pPr>
      <w:r>
        <w:rPr/>
      </w:r>
    </w:p>
    <w:p>
      <w:pPr>
        <w:pStyle w:val="style0"/>
        <w:jc w:val="both"/>
      </w:pPr>
      <w:r>
        <w:rPr>
          <w:b w:val="false"/>
          <w:bCs w:val="false"/>
          <w:lang w:val="mn-MN"/>
        </w:rPr>
        <w:tab/>
        <w:t>Хоёрдугаарт, энэ Засгийн газарт очих шаардлагатайг бол би сая төсөв батлагдах үеэр үнэхээр мэдэрсэн. Яагаад вэ гэхээр төсвийн номон дээрээс агаарын бохирдол бууруулах, төсвийг цуглуулах гэж бол хуудас болгон дээрээс ямар нэгэн агаарын бохирдолтой холбоотой төсвийг бол цуглуулж харах шаардлагатай болж байдаг. Үнэхээр одоо энэ жил хэчнээн төгрөгийг бид нар энэ агаарынхаа бохирдлыг бууруулахад зарцуулах гээд байгаа тэр төсвөө бол батлахад маш хүндрэлтэй байдаг.</w:t>
      </w:r>
    </w:p>
    <w:p>
      <w:pPr>
        <w:pStyle w:val="style0"/>
        <w:jc w:val="both"/>
      </w:pPr>
      <w:r>
        <w:rPr>
          <w:b w:val="false"/>
          <w:bCs w:val="false"/>
          <w:lang w:val="mn-MN"/>
        </w:rPr>
        <w:tab/>
        <w:t>Засгийн газар бол яг үнэндээ агаарын бохирдолд зарцуулж мөнгө бараг нэг ч төгрөг гаргадаггүй шүү дээ. Цэвэр агаарын сан дээр өнгөрсөн жил 30 тэрбум, энэ жил 22 тэрбум төгрөг болж буурч орж ирж байгаа. Ингэж бид нар агаарын бохирдолдоо мөнгө зарцуулж байгаа. Тэр мөнгө нь бол хуулийнхаа дагуу экспортод гарч байгаа нүүрснээсээ орж ирж байдаг.</w:t>
      </w:r>
    </w:p>
    <w:p>
      <w:pPr>
        <w:pStyle w:val="style0"/>
        <w:jc w:val="both"/>
      </w:pPr>
      <w:r>
        <w:rPr/>
      </w:r>
    </w:p>
    <w:p>
      <w:pPr>
        <w:pStyle w:val="style0"/>
        <w:jc w:val="both"/>
      </w:pPr>
      <w:r>
        <w:rPr>
          <w:b w:val="false"/>
          <w:bCs w:val="false"/>
          <w:lang w:val="mn-MN"/>
        </w:rPr>
        <w:tab/>
        <w:t>Тэгэхээр энэ ер нь төсөв дээр бол агаарын бохирдол бууруулахын тулд нэлээн том мөнгийг тавьж өгөх шаардлагатай. Өнгөрсөн хугацаанд бид нар гадаадынханд л энэ ажлаа хаясан шүү дээ. Мянганы сорилтын сан, Дэлхийн банк, Азийн хөгжлийн банк гээд энэ олон гадаадын байгууллагууд Улаанбаатар Монгол Улсын агаарын бохирдолд санаа зовдог болохоос биш Засгийн газар өөрөө энэ асуудалдаа санаа зовдог эсэх нь бол бас тодорхойгүй байдаг аа.</w:t>
      </w:r>
    </w:p>
    <w:p>
      <w:pPr>
        <w:pStyle w:val="style0"/>
        <w:jc w:val="both"/>
      </w:pPr>
      <w:r>
        <w:rPr/>
      </w:r>
    </w:p>
    <w:p>
      <w:pPr>
        <w:pStyle w:val="style0"/>
        <w:jc w:val="both"/>
      </w:pPr>
      <w:r>
        <w:rPr>
          <w:b w:val="false"/>
          <w:bCs w:val="false"/>
          <w:lang w:val="mn-MN"/>
        </w:rPr>
        <w:tab/>
        <w:t xml:space="preserve">Тийм учраас өнөөдөр энэ асуудлыг бид нар Засгийн газарт хариуцуулж өгөх цаг нь үнэхээр болчихсон юмаа. </w:t>
      </w:r>
    </w:p>
    <w:p>
      <w:pPr>
        <w:pStyle w:val="style0"/>
        <w:jc w:val="both"/>
      </w:pPr>
      <w:r>
        <w:rPr/>
      </w:r>
    </w:p>
    <w:p>
      <w:pPr>
        <w:pStyle w:val="style0"/>
        <w:jc w:val="both"/>
      </w:pPr>
      <w:r>
        <w:rPr>
          <w:b w:val="false"/>
          <w:bCs w:val="false"/>
          <w:lang w:val="mn-MN"/>
        </w:rPr>
        <w:tab/>
        <w:t>Надад нэг асуулт байна. Үндэсний хороо маань үнэхээр сайн ажиллаж байгаа. Хүмүүс нь нэлээн сайн мэргэшсэн байж байгаа. Засгийн газар дээр очиход яг энэ чигтээ цаашаа ажиллаж чадах юм уу. Та нар Засгийн газартайгаа тохиролцоогоо хийсэн юм уу гэдэг асуултыг асууж байна.</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-Цагаан дарга хариулъя.</w:t>
      </w:r>
    </w:p>
    <w:p>
      <w:pPr>
        <w:pStyle w:val="style0"/>
        <w:jc w:val="both"/>
      </w:pPr>
      <w:r>
        <w:rPr/>
      </w:r>
    </w:p>
    <w:p>
      <w:pPr>
        <w:pStyle w:val="style0"/>
        <w:jc w:val="both"/>
      </w:pPr>
      <w:r>
        <w:rPr>
          <w:b w:val="false"/>
          <w:bCs w:val="false"/>
          <w:lang w:val="mn-MN"/>
        </w:rPr>
        <w:tab/>
      </w:r>
      <w:r>
        <w:rPr>
          <w:b/>
          <w:bCs/>
          <w:lang w:val="mn-MN"/>
        </w:rPr>
        <w:t>П.Цагаан:</w:t>
      </w:r>
      <w:r>
        <w:rPr>
          <w:b w:val="false"/>
          <w:bCs w:val="false"/>
          <w:lang w:val="mn-MN"/>
        </w:rPr>
        <w:t xml:space="preserve"> -Манай Үндэсний хороонд бол 6 хүн ажилладаг. Тэгээд энэ 6 бол үнэхээрийн нойр хоолгүй ажилладаг. Тэгээд би бол дарга нь энд одоо үлдчихнэ. Тэгээд тэр ажлын алба бол тийшээ төсөвт хөрөнгөтэйгээ шилжиж очно. Тэгээд манай Ерөнхий сайд, тэгээд холбогдох албан тушаалтнууд тэр ажилласан туршлагатай, юмаа мэддэг зовлон жаргалыг нь мэддэг хүмүүсийг бас цаашаа үргэлжлүүлээд ажиллах байх гэж бодож байна.</w:t>
      </w:r>
    </w:p>
    <w:p>
      <w:pPr>
        <w:pStyle w:val="style0"/>
        <w:jc w:val="both"/>
      </w:pPr>
      <w:r>
        <w:rPr/>
      </w:r>
    </w:p>
    <w:p>
      <w:pPr>
        <w:pStyle w:val="style0"/>
        <w:jc w:val="both"/>
      </w:pPr>
      <w:r>
        <w:rPr>
          <w:b w:val="false"/>
          <w:bCs w:val="false"/>
          <w:lang w:val="mn-MN"/>
        </w:rPr>
        <w:tab/>
        <w:t>Бүтцийн хувьд гэх юм бол одоо яг хуулиараа хуучин бүтэц нь хэвээрээ хадгалагдаад явах байх аа гэж ингэж бодож байгаа.</w:t>
      </w:r>
    </w:p>
    <w:p>
      <w:pPr>
        <w:pStyle w:val="style0"/>
        <w:jc w:val="both"/>
      </w:pPr>
      <w:r>
        <w:rPr>
          <w:b w:val="false"/>
          <w:bCs w:val="false"/>
          <w:lang w:val="mn-MN"/>
        </w:rPr>
        <w:tab/>
      </w:r>
    </w:p>
    <w:p>
      <w:pPr>
        <w:pStyle w:val="style0"/>
        <w:jc w:val="both"/>
      </w:pPr>
      <w:r>
        <w:rPr>
          <w:b/>
          <w:bCs/>
          <w:lang w:val="mn-MN"/>
        </w:rPr>
        <w:tab/>
        <w:t xml:space="preserve">З.Энхболд: </w:t>
      </w:r>
      <w:r>
        <w:rPr>
          <w:b w:val="false"/>
          <w:bCs w:val="false"/>
          <w:lang w:val="mn-MN"/>
        </w:rPr>
        <w:t>-Батцогт гишүүн асууя.</w:t>
      </w:r>
    </w:p>
    <w:p>
      <w:pPr>
        <w:pStyle w:val="style0"/>
        <w:jc w:val="both"/>
      </w:pPr>
      <w:r>
        <w:rPr/>
      </w:r>
    </w:p>
    <w:p>
      <w:pPr>
        <w:pStyle w:val="style0"/>
        <w:jc w:val="both"/>
      </w:pPr>
      <w:r>
        <w:rPr>
          <w:b/>
          <w:bCs/>
          <w:lang w:val="mn-MN"/>
        </w:rPr>
        <w:tab/>
        <w:t xml:space="preserve">Д.Батцогт: </w:t>
      </w:r>
      <w:r>
        <w:rPr>
          <w:b w:val="false"/>
          <w:bCs w:val="false"/>
          <w:lang w:val="mn-MN"/>
        </w:rPr>
        <w:t xml:space="preserve">-Би гишүүдтэй давхцуулахгүйгээр ганц хоёр зүйл асуучихъя гэж бодсон юм. Ер нь Улаанбаатараас илүү энэ аймгуудын утаа гэдэг чинь болохоо байчихсан. Би зүгээр Улаанбаатарын утаандаа дасчихсан болоод тэгээд байдаг юм уу Ховдод очихоор хахаж үхчих гээд байх юм. </w:t>
      </w:r>
    </w:p>
    <w:p>
      <w:pPr>
        <w:pStyle w:val="style0"/>
        <w:jc w:val="both"/>
      </w:pPr>
      <w:r>
        <w:rPr/>
      </w:r>
    </w:p>
    <w:p>
      <w:pPr>
        <w:pStyle w:val="style0"/>
        <w:jc w:val="both"/>
      </w:pPr>
      <w:r>
        <w:rPr>
          <w:b w:val="false"/>
          <w:bCs w:val="false"/>
          <w:lang w:val="mn-MN"/>
        </w:rPr>
        <w:tab/>
        <w:t>Тэгэхээр энэ манай Ховд аймаг бол угаасаа тийм нэг хонхор дотор байрлачихсан, баахан уулын дунд байрладаг, нөгөө салхи савир нь ч одоо багатай ийм л газар байх юм. Тэгээд энэ хөдөөгийн утааг арилгах чиглэл дээр одоо сүүлийн үед Үндэсний хороондоо ярьсан ямар зүйл байна вэ гэдгийг одоо нэгд асуумаар байна.</w:t>
      </w:r>
    </w:p>
    <w:p>
      <w:pPr>
        <w:pStyle w:val="style0"/>
        <w:jc w:val="both"/>
      </w:pPr>
      <w:r>
        <w:rPr/>
      </w:r>
    </w:p>
    <w:p>
      <w:pPr>
        <w:pStyle w:val="style0"/>
        <w:jc w:val="both"/>
      </w:pPr>
      <w:r>
        <w:rPr>
          <w:b w:val="false"/>
          <w:bCs w:val="false"/>
          <w:lang w:val="mn-MN"/>
        </w:rPr>
        <w:tab/>
        <w:t>Хоёрт бол тэр утаандаа санаа зовсон иргэд маань Ховдоос жишээлбэл над уруу янз бүрийн төсөл боловсруулаад явуулах юм л даа. Утаагүй түлшний иж бүрэн төсөл хий гээд, нэг учиргүй их мөнгө шаардсан зүйл биш байна лээ л дээ. Нэг 400 гаруй сая төгрөгийн ийм төсөл боловсруулаад тэгээд явуулсан. Тэгээд одоо мань мэт нь одоо юу шийдэх вэ дээ. Улсын Их Хурлын гишүүн аргаа бараад одоо бодож бодож байгаад л жижиг, дунд үйлдвэртэй юм байна гэж бодоод л Санжмятав сайд уруу Хөдөлмөрийн сайд уруу л явуулчихсан.</w:t>
      </w:r>
    </w:p>
    <w:p>
      <w:pPr>
        <w:pStyle w:val="style0"/>
        <w:jc w:val="both"/>
      </w:pPr>
      <w:r>
        <w:rPr/>
      </w:r>
    </w:p>
    <w:p>
      <w:pPr>
        <w:pStyle w:val="style0"/>
        <w:jc w:val="both"/>
      </w:pPr>
      <w:r>
        <w:rPr>
          <w:b w:val="false"/>
          <w:bCs w:val="false"/>
          <w:lang w:val="mn-MN"/>
        </w:rPr>
        <w:tab/>
        <w:t>Тэгээд манай сайд нар чинь нөгөө мань мэтээсээ хамаагүй статус өндөр юм болохоороо хариу өгөхгүй юм л даа. Ер нь олон сайд уруу бичиг явуулдаг. Эргэж хариу өгч байгаа сайдыг би лав олж үзээгүй. Оюун сайд уруу нэг бичиг явуулсан нэг хариу өгсөн. Бусад нь бол ер нь хариу өгөхгүй байгаа.</w:t>
      </w:r>
    </w:p>
    <w:p>
      <w:pPr>
        <w:pStyle w:val="style0"/>
        <w:jc w:val="both"/>
      </w:pPr>
      <w:r>
        <w:rPr/>
      </w:r>
    </w:p>
    <w:p>
      <w:pPr>
        <w:pStyle w:val="style0"/>
        <w:jc w:val="both"/>
      </w:pPr>
      <w:r>
        <w:rPr>
          <w:b w:val="false"/>
          <w:bCs w:val="false"/>
          <w:lang w:val="mn-MN"/>
        </w:rPr>
        <w:tab/>
        <w:t xml:space="preserve">Тэгээд энэ тал дээр одоо энэ бас хууль байдаг бол манай сайд нар бас анхаараад, чадах бол чадахыгаа хэлээд, чадахгүй бол чадахгүйгээ хэлээд нэг ингээд хариу өгчихдөг л баймаар байгаа юм. Тэгээд болохгүй бол тэр төслийг нь буцаагаад өгчихвөл би энэ агаарын сан ч байдаг юм уу энэ Үндэсний зөвлөлд нь өгөөд, та нарт хэрвээ тэр төслийг шилжүүлчихвэл шийдчих бололцоо байгаа юу. </w:t>
      </w:r>
    </w:p>
    <w:p>
      <w:pPr>
        <w:pStyle w:val="style0"/>
        <w:jc w:val="both"/>
      </w:pPr>
      <w:r>
        <w:rPr/>
      </w:r>
    </w:p>
    <w:p>
      <w:pPr>
        <w:pStyle w:val="style0"/>
        <w:jc w:val="both"/>
      </w:pPr>
      <w:r>
        <w:rPr>
          <w:b w:val="false"/>
          <w:bCs w:val="false"/>
          <w:lang w:val="mn-MN"/>
        </w:rPr>
        <w:tab/>
        <w:t>Миний уншиж үзсэнээр бол одоо манай Ховд аймаг бол утаанаас салчих юм байна гэдэг тийм л итгэл үнэмшил надад төрсөн дөө. Нэлээн одоо тооцоо судалгаа сайтай тийм төсөл хийчихсэн байна лээ. Тэгээд энд хариулт өгөөч ээ гэж хүсэж байна.</w:t>
      </w:r>
    </w:p>
    <w:p>
      <w:pPr>
        <w:pStyle w:val="style0"/>
        <w:jc w:val="both"/>
      </w:pPr>
      <w:r>
        <w:rPr>
          <w:b w:val="false"/>
          <w:bCs w:val="false"/>
          <w:lang w:val="mn-MN"/>
        </w:rPr>
        <w:tab/>
      </w:r>
    </w:p>
    <w:p>
      <w:pPr>
        <w:pStyle w:val="style0"/>
        <w:jc w:val="both"/>
      </w:pPr>
      <w:r>
        <w:rPr>
          <w:b/>
          <w:bCs/>
          <w:lang w:val="mn-MN"/>
        </w:rPr>
        <w:tab/>
        <w:t xml:space="preserve">З.Энхболд:  </w:t>
      </w:r>
      <w:r>
        <w:rPr>
          <w:b w:val="false"/>
          <w:bCs w:val="false"/>
          <w:lang w:val="mn-MN"/>
        </w:rPr>
        <w:t>-Цагаан дарга хариулъя.</w:t>
      </w:r>
    </w:p>
    <w:p>
      <w:pPr>
        <w:pStyle w:val="style0"/>
        <w:jc w:val="both"/>
      </w:pPr>
      <w:r>
        <w:rPr/>
      </w:r>
    </w:p>
    <w:p>
      <w:pPr>
        <w:pStyle w:val="style0"/>
        <w:jc w:val="both"/>
      </w:pPr>
      <w:r>
        <w:rPr>
          <w:b w:val="false"/>
          <w:bCs w:val="false"/>
          <w:lang w:val="mn-MN"/>
        </w:rPr>
        <w:tab/>
      </w:r>
      <w:r>
        <w:rPr>
          <w:b/>
          <w:bCs/>
          <w:lang w:val="mn-MN"/>
        </w:rPr>
        <w:t>П.Цагаан:</w:t>
      </w:r>
      <w:r>
        <w:rPr>
          <w:b w:val="false"/>
          <w:bCs w:val="false"/>
          <w:lang w:val="mn-MN"/>
        </w:rPr>
        <w:t xml:space="preserve"> -Тэгэхээр үнэхээр 8 аймагт хэмжилт хийж үзсэн чинь үнэхээр байж болох хэмжээнээс бол хэд дахин их гэдэг нь тогтоогдсон. Тэр 8 аймгийн нэг нь бол Ховд аймаг байгаа. Тэгээд харин Ховд аймгийн Засаг дарга Цэвээнравдан бол энэ агаарын бохирдлыг бууруулах тал дээр маш их анхаарч, аймгуудаас хамгийн их хүсэлт тавьж, утсаар ярьдаг ийм Засаг дарга байгаа гэдгийг харин хэлчихье.</w:t>
      </w:r>
    </w:p>
    <w:p>
      <w:pPr>
        <w:pStyle w:val="style0"/>
        <w:jc w:val="both"/>
      </w:pPr>
      <w:r>
        <w:rPr/>
      </w:r>
    </w:p>
    <w:p>
      <w:pPr>
        <w:pStyle w:val="style0"/>
        <w:jc w:val="both"/>
      </w:pPr>
      <w:r>
        <w:rPr>
          <w:b w:val="false"/>
          <w:bCs w:val="false"/>
          <w:lang w:val="mn-MN"/>
        </w:rPr>
        <w:tab/>
        <w:t xml:space="preserve">Тэгээд энд сайн мэдээ гэх юм бол би Ховд аймагт гэх юм бол Дулааны шинэ станц барьж байгаа. Тэгээд нэг, хоёр жил энэ дотор барих байх. Тэгээд орон сууцжуулах хөтөлбөр гээд ингээд ажил нь төлөвлөгдөөд явж байгаа. Тэгээд нэлээн олон мянган зуух бүрэн шаталттай зуух өгөөч гэсэн ийм хүсэлт тавьсан байсан. </w:t>
      </w:r>
    </w:p>
    <w:p>
      <w:pPr>
        <w:pStyle w:val="style0"/>
        <w:jc w:val="both"/>
      </w:pPr>
      <w:r>
        <w:rPr/>
      </w:r>
    </w:p>
    <w:p>
      <w:pPr>
        <w:pStyle w:val="style0"/>
        <w:jc w:val="both"/>
      </w:pPr>
      <w:r>
        <w:rPr>
          <w:b w:val="false"/>
          <w:bCs w:val="false"/>
          <w:lang w:val="mn-MN"/>
        </w:rPr>
        <w:tab/>
        <w:t>Тэгээд өнөө жилдээ бид нар нийслэл хотноо тараачхаад тэгээд нэг хоёр түлшний үйлдвэрийн төсөл ирээд нэг түлшний үйлдвэр нь бараг баригдаж байгаа. Тэгээд ер нь ийшээ шилжүүлье барья гээд төсөв дээр мөнгө суулгасан чинь үнэндээ бол хасагдчихсан байгаа. Тэгэхдээ бол Ховд аймгийн тухайд сайн мэдээ гэх юм бол дулааны станц баригдана. Яг зуух тараах боломж байхгүй эхний ээлжинд бол нийслэлдээ энэ өвөлдөө 45 мянган зуухаа Дэлхийн банктай хамтарч тарааж дуусгая гэсэн ийм л зорилттой байгаа.</w:t>
      </w:r>
    </w:p>
    <w:p>
      <w:pPr>
        <w:pStyle w:val="style0"/>
        <w:jc w:val="both"/>
      </w:pPr>
      <w:r>
        <w:rPr/>
      </w:r>
    </w:p>
    <w:p>
      <w:pPr>
        <w:pStyle w:val="style0"/>
        <w:jc w:val="both"/>
      </w:pPr>
      <w:r>
        <w:rPr>
          <w:b w:val="false"/>
          <w:bCs w:val="false"/>
          <w:lang w:val="mn-MN"/>
        </w:rPr>
        <w:tab/>
        <w:t xml:space="preserve">Утаагүй одоо түлш гэж байхгүй. Зүгээр ингээд бүрэн шаталттай ашиглах юм уу шахмал түлшний одоо </w:t>
      </w:r>
      <w:r>
        <w:rPr>
          <w:b w:val="false"/>
          <w:bCs w:val="false"/>
          <w:lang w:val="en-US"/>
        </w:rPr>
        <w:t>intent off expetion</w:t>
      </w:r>
      <w:r>
        <w:rPr>
          <w:b w:val="false"/>
          <w:bCs w:val="false"/>
          <w:lang w:val="mn-MN"/>
        </w:rPr>
        <w:t xml:space="preserve"> гээд оролцогч сонирхолтой компаниуд бол зарлал явуулсан. Тэгээд нийтдээ бол 5, 6 компаний санал ирсэн. Тэгээд гэрээ байгуулъя гээд ингэсэн чинь би одоо зарим яамдын нэрийг хэлээд яах вэ. </w:t>
      </w:r>
    </w:p>
    <w:p>
      <w:pPr>
        <w:pStyle w:val="style0"/>
        <w:jc w:val="both"/>
      </w:pPr>
      <w:r>
        <w:rPr/>
      </w:r>
    </w:p>
    <w:p>
      <w:pPr>
        <w:pStyle w:val="style0"/>
        <w:jc w:val="both"/>
      </w:pPr>
      <w:r>
        <w:rPr>
          <w:b w:val="false"/>
          <w:bCs w:val="false"/>
          <w:lang w:val="mn-MN"/>
        </w:rPr>
        <w:tab/>
        <w:t>Ингээд худалдаж авах гэрээ байгуул, 5 жилийн хугацаатай гэрээ байгуулбал үйлдвэр байгуулъя гэсэн тийм санал ирэхэд нь манай улсын төсөв бол жилээр байдаг. 5 жилээр худалдаж авах гэрээ байгуулах эрхгүй гэсэн тийм марзан тайлбар хэлээд, тэгээд сая сүүлчийн хуралдаан дээр бас нэлээн зэмлэл сонсоод, тэгээд Засгийн газрын хуралдаанд оруулаад тийм гэрээ байгуулаад явъя гээд ингээд явж байгаа.</w:t>
      </w:r>
    </w:p>
    <w:p>
      <w:pPr>
        <w:pStyle w:val="style0"/>
        <w:jc w:val="both"/>
      </w:pPr>
      <w:r>
        <w:rPr/>
      </w:r>
    </w:p>
    <w:p>
      <w:pPr>
        <w:pStyle w:val="style0"/>
        <w:jc w:val="both"/>
      </w:pPr>
      <w:r>
        <w:rPr>
          <w:b w:val="false"/>
          <w:bCs w:val="false"/>
          <w:lang w:val="mn-MN"/>
        </w:rPr>
        <w:tab/>
        <w:t xml:space="preserve">Одоо урд хөршийн тэгээд Австралийн дотоодын 3 ингээд нийтдээ 6 компаний санал явж байгаа. Тэгээд энэ улсын төсвөөс мөнгө авахгүй зүгээр 5 жил баталгаатай худалдаж авах гэрээ байгуулаа гэхэд л одоо манай зарим гүйцэтгэх засгийн яамдын хүмүүс нь бол гэрээ байгуулахгүй байгаад байгаа юм л даа. Эрх хэмжээ зөрчигдчихнө энээ тэрээ гээд. Тэгээд нэлээн хатуу халуун яриа болсон. </w:t>
      </w:r>
    </w:p>
    <w:p>
      <w:pPr>
        <w:pStyle w:val="style0"/>
        <w:jc w:val="both"/>
      </w:pPr>
      <w:r>
        <w:rPr/>
      </w:r>
    </w:p>
    <w:p>
      <w:pPr>
        <w:pStyle w:val="style0"/>
        <w:jc w:val="both"/>
      </w:pPr>
      <w:r>
        <w:rPr>
          <w:b w:val="false"/>
          <w:bCs w:val="false"/>
          <w:lang w:val="mn-MN"/>
        </w:rPr>
        <w:tab/>
        <w:t xml:space="preserve">Тэгээд Засгийн газрын хуралдаанд оруулаад тэр гэрээ байгуулагдах байх аа. Үнэхээр тийм ч учраас одоо зайлшгүй бас ингээд энэ Үндэсний хороог бас Ерөнхий сайд Засгийн газар уруу шилжүүлж байгаа нэг ийм учир шалтгаан бас тэнд байгаа юмаа гэдгийг та бүхнийг бас зөв ойлгоосой гэж хүсэж байна.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-Гишүүд асуулт асууж, хариулт авч дууслаа. Үг хэлэх гишүүдийг бүртгэе. Үг хэлэх нэг их шаардлага байхгүй биз дээ одоо. Шууд саналаа хураачих уу тийм. Бүгд л дэмжиж байгаа юм чинь. </w:t>
      </w:r>
    </w:p>
    <w:p>
      <w:pPr>
        <w:pStyle w:val="style0"/>
        <w:jc w:val="both"/>
      </w:pPr>
      <w:r>
        <w:rPr/>
      </w:r>
    </w:p>
    <w:p>
      <w:pPr>
        <w:pStyle w:val="style0"/>
        <w:jc w:val="both"/>
      </w:pPr>
      <w:r>
        <w:rPr>
          <w:b w:val="false"/>
          <w:bCs w:val="false"/>
          <w:lang w:val="mn-MN"/>
        </w:rPr>
        <w:tab/>
        <w:t xml:space="preserve">Энэ агаарын бохирдлыг байлгая гэж байгаа гишүүн байхгүй юм байгаа биз дээ тийм. Саналаа хураая. Ойлгомжтой. Нэг нэг гишүүн үг хэлэх үү. За ингэе. Батцэрэг, Даваасүрэн гишүүн, Баярсайхан гишүүн 3 хэлээд хаая. Бүгдээрээ болих уу. За бүгдээрээ больчих больчих. За ойлгомжтой асуудал байна. 6-д 15 дутуу байна. </w:t>
      </w:r>
    </w:p>
    <w:p>
      <w:pPr>
        <w:pStyle w:val="style0"/>
        <w:jc w:val="both"/>
      </w:pPr>
      <w:r>
        <w:rPr/>
      </w:r>
    </w:p>
    <w:p>
      <w:pPr>
        <w:pStyle w:val="style0"/>
        <w:jc w:val="both"/>
      </w:pPr>
      <w:r>
        <w:rPr>
          <w:b w:val="false"/>
          <w:bCs w:val="false"/>
          <w:lang w:val="mn-MN"/>
        </w:rPr>
        <w:tab/>
        <w:t xml:space="preserve">Байнгын хорооны саналаар агаарын тухай хуульд нэмэлт, өөрчлөлт оруулах тухай хуулийн төслийг хэлэлцэх нь зүйтэй гэсэн санал хураая. Санал хураалт.  Унагачихав даа хүмүүс ээ. Байхгүй хүмүүс эсрэг гараад. </w:t>
      </w:r>
    </w:p>
    <w:p>
      <w:pPr>
        <w:pStyle w:val="style0"/>
        <w:jc w:val="both"/>
      </w:pPr>
      <w:r>
        <w:rPr/>
      </w:r>
    </w:p>
    <w:p>
      <w:pPr>
        <w:pStyle w:val="style0"/>
        <w:jc w:val="both"/>
      </w:pPr>
      <w:r>
        <w:rPr>
          <w:b w:val="false"/>
          <w:bCs w:val="false"/>
          <w:lang w:val="mn-MN"/>
        </w:rPr>
        <w:tab/>
        <w:t>48 гишүүн оролцож, 33 гишүүн зөвшөөрч, 68.8 хувийн саналаар хуулийн төслийг хэлэлцэх нь зүйтэй гэж үзсэн тул анхны хэлэлцүүлэгт бэлтгүүлэхээр Байгаль орчин, хүнс хөдөө аж ахуйн байнгын хороонд шилжүүллээ.</w:t>
      </w:r>
    </w:p>
    <w:p>
      <w:pPr>
        <w:pStyle w:val="style0"/>
        <w:jc w:val="both"/>
      </w:pPr>
      <w:r>
        <w:rPr/>
      </w:r>
    </w:p>
    <w:p>
      <w:pPr>
        <w:pStyle w:val="style0"/>
        <w:jc w:val="both"/>
      </w:pPr>
      <w:r>
        <w:rPr>
          <w:b w:val="false"/>
          <w:bCs w:val="false"/>
          <w:lang w:val="mn-MN"/>
        </w:rPr>
        <w:tab/>
        <w:t>Өнөөдрийн  хурал ингээд дуусч байна. Маргаашийн хурлаар хэлэлцэх гэж бодож байсан 2 асуудлаар ажлын хэсэг дээр тодорхой ахиц байхгүй байгаа учраас Түгээмэл тархацтай болон Алтны худалдааны ил тод байдлыг ирэх 7 хоног уруу шилжүүлж байна.</w:t>
      </w:r>
    </w:p>
    <w:p>
      <w:pPr>
        <w:pStyle w:val="style0"/>
        <w:jc w:val="both"/>
      </w:pPr>
      <w:r>
        <w:rPr/>
      </w:r>
    </w:p>
    <w:p>
      <w:pPr>
        <w:pStyle w:val="style0"/>
        <w:jc w:val="both"/>
      </w:pPr>
      <w:r>
        <w:rPr>
          <w:b w:val="false"/>
          <w:bCs w:val="false"/>
          <w:lang w:val="mn-MN"/>
        </w:rPr>
        <w:tab/>
        <w:t xml:space="preserve">Маргааш 14.00 цагийн Ерөнхий сайдын мэдээлэл Нээлттэй ухаалаг төр уруу хийгдэж байгаа ажлын талаар гэдгийг 10.00 цагаас болгож урагшлууллаа. Маргаашийн мэдээлэл бол сөрөг хүчин сөрөг мэдээлэл хийдэг. Зөвхөн сөрөг хүчин асуудаг горимоор. Агуулга нь нээлттэй ухаалаг төр уруу хийгдэж байгаа ажлуудын талаар. 10.00 цагаас. </w:t>
      </w:r>
    </w:p>
    <w:p>
      <w:pPr>
        <w:pStyle w:val="style0"/>
        <w:jc w:val="both"/>
      </w:pPr>
      <w:r>
        <w:rPr/>
      </w:r>
    </w:p>
    <w:p>
      <w:pPr>
        <w:pStyle w:val="style0"/>
        <w:jc w:val="both"/>
      </w:pPr>
      <w:r>
        <w:rPr>
          <w:b w:val="false"/>
          <w:bCs w:val="false"/>
          <w:lang w:val="mn-MN"/>
        </w:rPr>
        <w:tab/>
        <w:t>Соронзон хальснаас буулгасан:</w:t>
      </w:r>
    </w:p>
    <w:p>
      <w:pPr>
        <w:pStyle w:val="style0"/>
        <w:jc w:val="both"/>
      </w:pPr>
      <w:r>
        <w:rPr>
          <w:b w:val="false"/>
          <w:bCs w:val="false"/>
          <w:lang w:val="mn-MN"/>
        </w:rPr>
        <w:tab/>
        <w:t>Протоколын албаны шинжээч</w:t>
        <w:tab/>
        <w:t>Д.Энэбиш</w:t>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br/>
        <w:br/>
        <w:br/>
        <w:br/>
      </w:r>
    </w:p>
    <w:sectPr>
      <w:headerReference r:id="rId2" w:type="default"/>
      <w:endnotePr>
        <w:numFmt w:val="lowerRoman"/>
      </w:endnotePr>
      <w:type w:val="nextPage"/>
      <w:pgSz w:h="16838" w:w="11906"/>
      <w:pgMar w:bottom="1134" w:footer="0" w:gutter="0" w:header="1134" w:left="1984" w:right="850" w:top="1693"/>
      <w:pgNumType w:fmt="decimal"/>
      <w:formProt w:val="false"/>
      <w:textDirection w:val="lrTb"/>
      <w:docGrid w:charSpace="0" w:linePitch="240" w:type="default"/>
    </w:sectPr>
  </w:body>
</w:document>
</file>

<file path=word/endnotes.xml><?xml version="1.0" encoding="utf-8"?>
<w:endnotes xmlns:r="http://schemas.openxmlformats.org/officeDocument/2006/relationships" xmlns:w="http://schemas.openxmlformats.org/wordprocessingml/2006/main">
  <w:endnote w:id="0" w:type="separator">
    <w:p>
      <w:r>
        <w:separator/>
      </w:r>
    </w:p>
  </w:endnote>
  <w:endnote w:id="1" w:type="continuationSeparator">
    <w:p>
      <w:r>
        <w:continuationSeparator/>
      </w:r>
    </w:p>
  </w:endnote>
  <w:endnote w:id="2">
    <w:p>
      <w:pPr>
        <w:pStyle w:val="style42"/>
      </w:pPr>
      <w:r>
        <w:rPr/>
        <w:endnoteRef/>
        <w:tab/>
      </w:r>
      <w:r>
        <w:rPr/>
        <w:tab/>
        <w:tab/>
        <w:tab/>
        <w:tab/>
        <w:tab/>
        <w:tab/>
        <w:tab/>
        <w:tab/>
        <w:tab/>
        <w:tab/>
        <w:tab/>
        <w:tab/>
        <w:tab/>
        <w:tab/>
        <w:tab/>
        <w:tab/>
        <w:tab/>
        <w:tab/>
        <w:tab/>
        <w:tab/>
        <w:tab/>
        <w:tab/>
        <w:tab/>
      </w:r>
    </w:p>
  </w:endnote>
  <w:endnote w:id="3">
    <w:p>
      <w:pPr>
        <w:pStyle w:val="style42"/>
      </w:pPr>
      <w:r>
        <w:rPr/>
        <w:endnoteRef/>
        <w:tab/>
      </w:r>
      <w:r>
        <w:rPr/>
        <w:tab/>
        <w:tab/>
        <w:tab/>
        <w:tab/>
        <w:tab/>
        <w:tab/>
        <w:tab/>
        <w:tab/>
        <w:tab/>
        <w:tab/>
        <w:tab/>
        <w:tab/>
        <w:tab/>
        <w:tab/>
        <w:tab/>
        <w:tab/>
        <w:tab/>
        <w:tab/>
        <w:tab/>
        <w:tab/>
        <w:tab/>
        <w:tab/>
        <w:tab/>
      </w:r>
    </w:p>
  </w:endnote>
  <w:endnote w:id="4">
    <w:p>
      <w:pPr>
        <w:pStyle w:val="style42"/>
      </w:pPr>
      <w:r>
        <w:rPr/>
        <w:endnoteRef/>
        <w:tab/>
      </w:r>
      <w:r>
        <w:rPr/>
        <w:tab/>
        <w:tab/>
        <w:tab/>
        <w:tab/>
        <w:tab/>
        <w:tab/>
        <w:tab/>
        <w:tab/>
        <w:tab/>
        <w:tab/>
        <w:tab/>
        <w:tab/>
        <w:tab/>
        <w:tab/>
        <w:tab/>
        <w:tab/>
        <w:tab/>
        <w:tab/>
        <w:tab/>
        <w:tab/>
        <w:tab/>
        <w:tab/>
        <w:tab/>
      </w:r>
    </w:p>
  </w:endnote>
  <w:endnote w:id="5">
    <w:p>
      <w:pPr>
        <w:pStyle w:val="style42"/>
      </w:pPr>
      <w:r>
        <w:rPr/>
        <w:endnoteRef/>
        <w:tab/>
      </w:r>
      <w:r>
        <w:rPr/>
        <w:tab/>
        <w:tab/>
        <w:tab/>
        <w:tab/>
        <w:tab/>
        <w:tab/>
        <w:tab/>
        <w:tab/>
        <w:tab/>
        <w:tab/>
        <w:tab/>
        <w:tab/>
        <w:tab/>
        <w:tab/>
        <w:tab/>
        <w:tab/>
        <w:tab/>
        <w:tab/>
        <w:tab/>
        <w:tab/>
        <w:tab/>
        <w:tab/>
        <w:tab/>
      </w:r>
    </w:p>
  </w:endnote>
</w:endnotes>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Arial">
    <w:charset w:val="80"/>
    <w:family w:val="swiss"/>
    <w:pitch w:val="default"/>
  </w:font>
  <w:font w:name="Times New Roman">
    <w:charset w:val="00"/>
    <w:family w:val="swiss"/>
    <w:pitch w:val="variable"/>
  </w:font>
  <w:font w:name="Times New Roman Mon">
    <w:charset w:val="80"/>
    <w:family w:val="swiss"/>
    <w:pitch w:val="default"/>
  </w:font>
  <w:font w:name="Arial Mon">
    <w:charset w:val="80"/>
    <w:family w:val="swiss"/>
    <w:pitch w:val="default"/>
  </w:font>
  <w:font w:name="Arial">
    <w:altName w:val="sans-serif"/>
    <w:charset w:val="00"/>
    <w:family w:val="swiss"/>
    <w:pitch w:val="default"/>
  </w:font>
  <w:font w:name="ArialMT">
    <w:charset w:val="80"/>
    <w:family w:val="swiss"/>
    <w:pitch w:val="default"/>
  </w:font>
  <w:font w:name="Arial-BoldMT">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jc w:val="both"/>
    </w:pPr>
    <w:r>
      <w:rPr/>
    </w:r>
  </w:p>
  <w:p>
    <w:pPr>
      <w:pStyle w:val="style41"/>
      <w:jc w:val="right"/>
    </w:pPr>
    <w:r>
      <w:rPr/>
      <w:fldChar w:fldCharType="begin"/>
    </w:r>
    <w:r>
      <w:instrText> PAGE </w:instrText>
    </w:r>
    <w:r>
      <w:fldChar w:fldCharType="separate"/>
    </w:r>
    <w:r>
      <w:t>147</w:t>
    </w:r>
    <w:r>
      <w:fldChar w:fldCharType="end"/>
    </w:r>
  </w:p>
</w:hd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rPr>
        <w:i w:val="false"/>
        <w:b w:val="false"/>
        <w:iCs w:val="false"/>
        <w:bCs w:val="false"/>
      </w:rPr>
    </w:lvl>
    <w:lvl w:ilvl="1">
      <w:start w:val="1"/>
      <w:numFmt w:val="decimal"/>
      <w:lvlText w:val="%2."/>
      <w:lvlJc w:val="left"/>
      <w:pPr>
        <w:tabs>
          <w:tab w:pos="1080" w:val="num"/>
        </w:tabs>
        <w:ind w:hanging="360" w:left="1080"/>
      </w:pPr>
      <w:rPr>
        <w:i w:val="false"/>
        <w:b w:val="false"/>
        <w:iCs w:val="false"/>
        <w:bCs w:val="false"/>
      </w:rPr>
    </w:lvl>
    <w:lvl w:ilvl="2">
      <w:start w:val="1"/>
      <w:numFmt w:val="decimal"/>
      <w:lvlText w:val="%3."/>
      <w:lvlJc w:val="left"/>
      <w:pPr>
        <w:tabs>
          <w:tab w:pos="1440" w:val="num"/>
        </w:tabs>
        <w:ind w:hanging="360" w:left="1440"/>
      </w:pPr>
      <w:rPr>
        <w:i w:val="false"/>
        <w:b w:val="false"/>
        <w:iCs w:val="false"/>
        <w:bCs w:val="false"/>
      </w:rPr>
    </w:lvl>
    <w:lvl w:ilvl="3">
      <w:start w:val="1"/>
      <w:numFmt w:val="decimal"/>
      <w:lvlText w:val="%4."/>
      <w:lvlJc w:val="left"/>
      <w:pPr>
        <w:tabs>
          <w:tab w:pos="1800" w:val="num"/>
        </w:tabs>
        <w:ind w:hanging="360" w:left="1800"/>
      </w:pPr>
      <w:rPr>
        <w:i w:val="false"/>
        <w:b w:val="false"/>
        <w:iCs w:val="false"/>
        <w:bCs w:val="false"/>
      </w:rPr>
    </w:lvl>
    <w:lvl w:ilvl="4">
      <w:start w:val="1"/>
      <w:numFmt w:val="decimal"/>
      <w:lvlText w:val="%5."/>
      <w:lvlJc w:val="left"/>
      <w:pPr>
        <w:tabs>
          <w:tab w:pos="2160" w:val="num"/>
        </w:tabs>
        <w:ind w:hanging="360" w:left="2160"/>
      </w:pPr>
      <w:rPr>
        <w:i w:val="false"/>
        <w:b w:val="false"/>
        <w:iCs w:val="false"/>
        <w:bCs w:val="false"/>
      </w:rPr>
    </w:lvl>
    <w:lvl w:ilvl="5">
      <w:start w:val="1"/>
      <w:numFmt w:val="decimal"/>
      <w:lvlText w:val="%6."/>
      <w:lvlJc w:val="left"/>
      <w:pPr>
        <w:tabs>
          <w:tab w:pos="2520" w:val="num"/>
        </w:tabs>
        <w:ind w:hanging="360" w:left="2520"/>
      </w:pPr>
      <w:rPr>
        <w:i w:val="false"/>
        <w:b w:val="false"/>
        <w:iCs w:val="false"/>
        <w:bCs w:val="false"/>
      </w:rPr>
    </w:lvl>
    <w:lvl w:ilvl="6">
      <w:start w:val="1"/>
      <w:numFmt w:val="decimal"/>
      <w:lvlText w:val="%7."/>
      <w:lvlJc w:val="left"/>
      <w:pPr>
        <w:tabs>
          <w:tab w:pos="2880" w:val="num"/>
        </w:tabs>
        <w:ind w:hanging="360" w:left="2880"/>
      </w:pPr>
      <w:rPr>
        <w:i w:val="false"/>
        <w:b w:val="false"/>
        <w:iCs w:val="false"/>
        <w:bCs w:val="false"/>
      </w:rPr>
    </w:lvl>
    <w:lvl w:ilvl="7">
      <w:start w:val="1"/>
      <w:numFmt w:val="decimal"/>
      <w:lvlText w:val="%8."/>
      <w:lvlJc w:val="left"/>
      <w:pPr>
        <w:tabs>
          <w:tab w:pos="3240" w:val="num"/>
        </w:tabs>
        <w:ind w:hanging="360" w:left="3240"/>
      </w:pPr>
      <w:rPr>
        <w:i w:val="false"/>
        <w:b w:val="false"/>
        <w:iCs w:val="false"/>
        <w:bCs w:val="false"/>
      </w:rPr>
    </w:lvl>
    <w:lvl w:ilvl="8">
      <w:start w:val="1"/>
      <w:numFmt w:val="decimal"/>
      <w:lvlText w:val="%9."/>
      <w:lvlJc w:val="left"/>
      <w:pPr>
        <w:tabs>
          <w:tab w:pos="3600" w:val="num"/>
        </w:tabs>
        <w:ind w:hanging="360" w:left="3600"/>
      </w:pPr>
      <w:rPr>
        <w:i w:val="false"/>
        <w:b w:val="false"/>
        <w:iCs w:val="false"/>
        <w:bCs w:val="false"/>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62"/>
  <w:defaultTabStop w:val="709"/>
  <w:endnotePr>
    <w:numFmt w:val="lowerRoman"/>
    <w:endnote w:id="0"/>
    <w:endnote w:id="1"/>
  </w:endnotePr>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false"/>
      <w:autoSpaceDE w:val="true"/>
    </w:pPr>
    <w:rPr>
      <w:rFonts w:ascii="Arial" w:cs="Mangal" w:eastAsia="Lucida Sans Unicode" w:hAnsi="Arial"/>
      <w:color w:val="00000A"/>
      <w:sz w:val="24"/>
      <w:szCs w:val="24"/>
      <w:lang w:bidi="hi-IN" w:eastAsia="zh-CN" w:val="en-US"/>
    </w:rPr>
  </w:style>
  <w:style w:styleId="style1" w:type="paragraph">
    <w:name w:val="Heading 1"/>
    <w:basedOn w:val="style33"/>
    <w:next w:val="style1"/>
    <w:pPr/>
    <w:rPr/>
  </w:style>
  <w:style w:styleId="style2" w:type="paragraph">
    <w:name w:val="Heading 2"/>
    <w:basedOn w:val="style33"/>
    <w:next w:val="style2"/>
    <w:pPr/>
    <w:rPr/>
  </w:style>
  <w:style w:styleId="style3" w:type="paragraph">
    <w:name w:val="Heading 3"/>
    <w:basedOn w:val="style33"/>
    <w:next w:val="style3"/>
    <w:pPr/>
    <w:rPr/>
  </w:style>
  <w:style w:styleId="style6" w:type="paragraph">
    <w:name w:val="Heading 6"/>
    <w:basedOn w:val="style33"/>
    <w:next w:val="style6"/>
    <w:pPr/>
    <w:rPr>
      <w:rFonts w:ascii="Times New Roman" w:cs="Mangal" w:eastAsia="Lucida Sans Unicode" w:hAnsi="Times New Roman"/>
      <w:b/>
      <w:bCs/>
      <w:sz w:val="14"/>
      <w:szCs w:val="14"/>
    </w:rPr>
  </w:style>
  <w:style w:styleId="style15" w:type="character">
    <w:name w:val="No Spacing Char"/>
    <w:next w:val="style15"/>
    <w:rPr>
      <w:sz w:val="24"/>
      <w:szCs w:val="22"/>
      <w:lang w:bidi="ar-SA" w:val="mn-MN"/>
    </w:rPr>
  </w:style>
  <w:style w:styleId="style16" w:type="character">
    <w:name w:val="Default Paragraph Font"/>
    <w:next w:val="style16"/>
    <w:rPr/>
  </w:style>
  <w:style w:styleId="style17" w:type="character">
    <w:name w:val="Endnote Anchor"/>
    <w:next w:val="style17"/>
    <w:rPr>
      <w:vertAlign w:val="superscript"/>
    </w:rPr>
  </w:style>
  <w:style w:styleId="style18" w:type="character">
    <w:name w:val="Footnote Anchor"/>
    <w:next w:val="style18"/>
    <w:rPr>
      <w:vertAlign w:val="superscript"/>
    </w:rPr>
  </w:style>
  <w:style w:styleId="style19" w:type="character">
    <w:name w:val="Title Char"/>
    <w:basedOn w:val="style16"/>
    <w:next w:val="style19"/>
    <w:rPr>
      <w:rFonts w:ascii="Times New Roman Mon" w:cs="Times New Roman" w:eastAsia="Times New Roman" w:hAnsi="Times New Roman Mon"/>
      <w:b/>
      <w:bCs/>
      <w:color w:val="3366FF"/>
      <w:sz w:val="44"/>
      <w:szCs w:val="24"/>
      <w:lang w:val="ms-MY"/>
    </w:rPr>
  </w:style>
  <w:style w:styleId="style20" w:type="character">
    <w:name w:val="Body Text Indent Char1"/>
    <w:basedOn w:val="style16"/>
    <w:next w:val="style20"/>
    <w:rPr>
      <w:rFonts w:ascii="Arial" w:cs="Calibri" w:eastAsia="SimSun" w:hAnsi="Arial"/>
      <w:color w:val="00000A"/>
      <w:sz w:val="24"/>
    </w:rPr>
  </w:style>
  <w:style w:styleId="style21" w:type="character">
    <w:name w:val="Body Text Indent 3 Char1"/>
    <w:basedOn w:val="style16"/>
    <w:next w:val="style21"/>
    <w:rPr>
      <w:rFonts w:ascii="Arial Mon" w:cs="Times New Roman" w:eastAsia="Times New Roman" w:hAnsi="Arial Mon"/>
      <w:color w:val="00000A"/>
      <w:sz w:val="24"/>
      <w:szCs w:val="24"/>
    </w:rPr>
  </w:style>
  <w:style w:styleId="style22" w:type="character">
    <w:name w:val="Footer Char1"/>
    <w:basedOn w:val="style16"/>
    <w:next w:val="style22"/>
    <w:rPr>
      <w:rFonts w:ascii="Arial" w:cs="Calibri" w:eastAsia="SimSun" w:hAnsi="Arial"/>
      <w:color w:val="00000A"/>
      <w:sz w:val="24"/>
    </w:rPr>
  </w:style>
  <w:style w:styleId="style23" w:type="character">
    <w:name w:val="Header Char1"/>
    <w:basedOn w:val="style16"/>
    <w:next w:val="style23"/>
    <w:rPr>
      <w:rFonts w:ascii="Arial" w:cs="Calibri" w:eastAsia="SimSun" w:hAnsi="Arial"/>
      <w:color w:val="00000A"/>
      <w:sz w:val="24"/>
    </w:rPr>
  </w:style>
  <w:style w:styleId="style24" w:type="character">
    <w:name w:val="Body Text Indent 3 Char"/>
    <w:basedOn w:val="style16"/>
    <w:next w:val="style24"/>
    <w:rPr>
      <w:rFonts w:ascii="Arial Mon" w:cs="Times New Roman" w:eastAsia="Times New Roman" w:hAnsi="Arial Mon"/>
      <w:sz w:val="24"/>
      <w:szCs w:val="24"/>
    </w:rPr>
  </w:style>
  <w:style w:styleId="style25" w:type="character">
    <w:name w:val="Footer Char"/>
    <w:basedOn w:val="style16"/>
    <w:next w:val="style25"/>
    <w:rPr/>
  </w:style>
  <w:style w:styleId="style26" w:type="character">
    <w:name w:val="Header Char"/>
    <w:basedOn w:val="style16"/>
    <w:next w:val="style26"/>
    <w:rPr/>
  </w:style>
  <w:style w:styleId="style27" w:type="character">
    <w:name w:val="Body Text Indent Char"/>
    <w:basedOn w:val="style16"/>
    <w:next w:val="style27"/>
    <w:rPr>
      <w:rFonts w:ascii="Arial Mon" w:cs="Times New Roman" w:eastAsia="Times New Roman" w:hAnsi="Arial Mon"/>
      <w:sz w:val="20"/>
      <w:szCs w:val="20"/>
    </w:rPr>
  </w:style>
  <w:style w:styleId="style28" w:type="character">
    <w:name w:val="Heading 1 Char"/>
    <w:basedOn w:val="style16"/>
    <w:next w:val="style28"/>
    <w:rPr>
      <w:rFonts w:ascii="Arial Mon" w:cs="Arial Unicode MS" w:eastAsia="Arial Unicode MS" w:hAnsi="Arial Mon"/>
      <w:sz w:val="36"/>
      <w:szCs w:val="24"/>
      <w:lang w:val="ms-MY"/>
    </w:rPr>
  </w:style>
  <w:style w:styleId="style29" w:type="character">
    <w:name w:val="Endnote Characters"/>
    <w:next w:val="style29"/>
    <w:rPr/>
  </w:style>
  <w:style w:styleId="style30" w:type="character">
    <w:name w:val="ListLabel 1"/>
    <w:next w:val="style30"/>
    <w:rPr>
      <w:b w:val="false"/>
      <w:bCs w:val="false"/>
      <w:i w:val="false"/>
      <w:iCs w:val="false"/>
    </w:rPr>
  </w:style>
  <w:style w:styleId="style31" w:type="character">
    <w:name w:val="Numbering Symbols"/>
    <w:next w:val="style31"/>
    <w:rPr>
      <w:b w:val="false"/>
      <w:bCs w:val="false"/>
      <w:i w:val="false"/>
      <w:iCs w:val="false"/>
    </w:rPr>
  </w:style>
  <w:style w:styleId="style32" w:type="character">
    <w:name w:val="Footnote Characters"/>
    <w:next w:val="style32"/>
    <w:rPr/>
  </w:style>
  <w:style w:styleId="style33" w:type="paragraph">
    <w:name w:val="Heading"/>
    <w:basedOn w:val="style0"/>
    <w:next w:val="style34"/>
    <w:pPr>
      <w:keepNext/>
      <w:spacing w:after="120" w:before="240"/>
      <w:contextualSpacing w:val="false"/>
    </w:pPr>
    <w:rPr>
      <w:rFonts w:ascii="Arial" w:cs="Mangal" w:eastAsia="Lucida Sans Unicode" w:hAnsi="Arial"/>
      <w:sz w:val="28"/>
      <w:szCs w:val="28"/>
    </w:rPr>
  </w:style>
  <w:style w:styleId="style34" w:type="paragraph">
    <w:name w:val="Text Body"/>
    <w:basedOn w:val="style0"/>
    <w:next w:val="style34"/>
    <w:pPr>
      <w:spacing w:after="120" w:before="0"/>
      <w:contextualSpacing w:val="false"/>
    </w:pPr>
    <w:rPr/>
  </w:style>
  <w:style w:styleId="style35" w:type="paragraph">
    <w:name w:val="List"/>
    <w:basedOn w:val="style34"/>
    <w:next w:val="style35"/>
    <w:pPr/>
    <w:rPr>
      <w:rFonts w:ascii="Arial" w:cs="Mangal" w:hAnsi="Arial"/>
    </w:rPr>
  </w:style>
  <w:style w:styleId="style36" w:type="paragraph">
    <w:name w:val="Caption"/>
    <w:basedOn w:val="style0"/>
    <w:next w:val="style36"/>
    <w:pPr>
      <w:suppressLineNumbers/>
      <w:spacing w:after="120" w:before="120"/>
      <w:contextualSpacing w:val="false"/>
    </w:pPr>
    <w:rPr>
      <w:rFonts w:ascii="Arial" w:cs="Mangal" w:hAnsi="Arial"/>
      <w:i/>
      <w:iCs/>
      <w:sz w:val="24"/>
      <w:szCs w:val="24"/>
    </w:rPr>
  </w:style>
  <w:style w:styleId="style37" w:type="paragraph">
    <w:name w:val="Index"/>
    <w:basedOn w:val="style0"/>
    <w:next w:val="style37"/>
    <w:pPr>
      <w:suppressLineNumbers/>
    </w:pPr>
    <w:rPr>
      <w:rFonts w:ascii="Arial" w:cs="Mangal" w:hAnsi="Arial"/>
    </w:rPr>
  </w:style>
  <w:style w:styleId="style38" w:type="paragraph">
    <w:name w:val="List Paragraph"/>
    <w:basedOn w:val="style0"/>
    <w:next w:val="style38"/>
    <w:pPr>
      <w:spacing w:after="200" w:before="0"/>
      <w:ind w:firstLine="720" w:left="720" w:right="0"/>
      <w:contextualSpacing/>
    </w:pPr>
    <w:rPr/>
  </w:style>
  <w:style w:styleId="style39" w:type="paragraph">
    <w:name w:val="Table Contents"/>
    <w:basedOn w:val="style0"/>
    <w:next w:val="style39"/>
    <w:pPr/>
    <w:rPr/>
  </w:style>
  <w:style w:styleId="style40" w:type="paragraph">
    <w:name w:val="Table Heading"/>
    <w:basedOn w:val="style39"/>
    <w:next w:val="style40"/>
    <w:pPr/>
    <w:rPr/>
  </w:style>
  <w:style w:styleId="style41" w:type="paragraph">
    <w:name w:val="Header"/>
    <w:basedOn w:val="style0"/>
    <w:next w:val="style41"/>
    <w:pPr/>
    <w:rPr/>
  </w:style>
  <w:style w:styleId="style42" w:type="paragraph">
    <w:name w:val="Endnote"/>
    <w:basedOn w:val="style0"/>
    <w:next w:val="style42"/>
    <w:pPr/>
    <w:rPr/>
  </w:style>
  <w:style w:styleId="style43" w:type="paragraph">
    <w:name w:val="Footnote"/>
    <w:basedOn w:val="style0"/>
    <w:next w:val="style43"/>
    <w:pPr/>
    <w:rPr/>
  </w:style>
  <w:style w:styleId="style44" w:type="paragraph">
    <w:name w:val="First Line Indent"/>
    <w:basedOn w:val="style34"/>
    <w:next w:val="style44"/>
    <w:pPr>
      <w:ind w:firstLine="283" w:left="0" w:right="0"/>
    </w:pPr>
    <w:rPr/>
  </w:style>
  <w:style w:styleId="style45" w:type="paragraph">
    <w:name w:val="Text Body Indent"/>
    <w:basedOn w:val="style0"/>
    <w:next w:val="style45"/>
    <w:pPr>
      <w:spacing w:after="120" w:before="0"/>
      <w:ind w:firstLine="720" w:left="360" w:right="0"/>
      <w:contextualSpacing w:val="false"/>
      <w:jc w:val="both"/>
    </w:pPr>
    <w:rPr>
      <w:rFonts w:ascii="Arial Mon" w:cs="Times New Roman" w:eastAsia="Times New Roman" w:hAnsi="Arial Mon"/>
      <w:sz w:val="20"/>
      <w:szCs w:val="20"/>
    </w:rPr>
  </w:style>
  <w:style w:styleId="style46" w:type="paragraph">
    <w:name w:val="Subtitle"/>
    <w:basedOn w:val="style33"/>
    <w:next w:val="style46"/>
    <w:pPr>
      <w:jc w:val="center"/>
    </w:pPr>
    <w:rPr>
      <w:i/>
      <w:iCs/>
      <w:sz w:val="28"/>
      <w:szCs w:val="28"/>
    </w:rPr>
  </w:style>
  <w:style w:styleId="style47" w:type="paragraph">
    <w:name w:val="Title"/>
    <w:basedOn w:val="style0"/>
    <w:next w:val="style47"/>
    <w:pPr>
      <w:suppressAutoHyphens w:val="false"/>
      <w:spacing w:after="0" w:before="0" w:line="100" w:lineRule="atLeast"/>
      <w:contextualSpacing w:val="false"/>
      <w:jc w:val="center"/>
    </w:pPr>
    <w:rPr>
      <w:rFonts w:ascii="Times New Roman Mon" w:cs="Times New Roman" w:eastAsia="Times New Roman" w:hAnsi="Times New Roman Mon"/>
      <w:b/>
      <w:bCs/>
      <w:color w:val="3366FF"/>
      <w:sz w:val="44"/>
      <w:szCs w:val="24"/>
      <w:lang w:val="ms-MY"/>
    </w:rPr>
  </w:style>
  <w:style w:styleId="style48" w:type="paragraph">
    <w:name w:val="Body Text Indent 3"/>
    <w:basedOn w:val="style0"/>
    <w:next w:val="style48"/>
    <w:pPr>
      <w:suppressAutoHyphens w:val="false"/>
      <w:spacing w:after="0" w:before="0" w:line="100" w:lineRule="atLeast"/>
      <w:ind w:firstLine="720" w:left="0" w:right="0"/>
      <w:contextualSpacing w:val="false"/>
      <w:jc w:val="both"/>
    </w:pPr>
    <w:rPr>
      <w:rFonts w:ascii="Arial Mon" w:cs="Times New Roman" w:eastAsia="Times New Roman" w:hAnsi="Arial Mon"/>
      <w:sz w:val="24"/>
      <w:szCs w:val="24"/>
    </w:rPr>
  </w:style>
  <w:style w:styleId="style49" w:type="paragraph">
    <w:name w:val="Body Text 21"/>
    <w:basedOn w:val="style0"/>
    <w:next w:val="style49"/>
    <w:pPr>
      <w:ind w:firstLine="720" w:left="0" w:right="0"/>
      <w:jc w:val="both"/>
    </w:pPr>
    <w:rPr>
      <w:rFonts w:ascii="Arial Mon" w:cs="Times New Roman" w:eastAsia="Times New Roman" w:hAnsi="Arial Mon"/>
      <w:sz w:val="20"/>
      <w:szCs w:val="20"/>
    </w:rPr>
  </w:style>
  <w:style w:styleId="style50" w:type="paragraph">
    <w:name w:val="Footer"/>
    <w:basedOn w:val="style0"/>
    <w:next w:val="style50"/>
    <w:pPr>
      <w:suppressLineNumbers/>
      <w:tabs>
        <w:tab w:leader="none" w:pos="4680" w:val="center"/>
        <w:tab w:leader="none" w:pos="9360" w:val="right"/>
      </w:tabs>
    </w:pPr>
    <w:rPr/>
  </w:style>
  <w:style w:styleId="style51" w:type="paragraph">
    <w:name w:val="caption"/>
    <w:basedOn w:val="style0"/>
    <w:next w:val="style51"/>
    <w:pPr>
      <w:suppressLineNumbers/>
      <w:spacing w:after="120" w:before="120"/>
      <w:contextualSpacing w:val="false"/>
    </w:pPr>
    <w:rPr>
      <w:rFonts w:cs="Mangal"/>
      <w:i/>
      <w:iCs/>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endnotes" Target="end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2013-11-29T09:13:48.10Z</dcterms:created>
  <cp:lastPrinted>2014-01-08T12:19:12.10Z</cp:lastPrinted>
  <dcterms:modified xsi:type="dcterms:W3CDTF">2013-12-27T16:53:17.40Z</dcterms:modified>
  <cp:revision>0</cp:revision>
</cp:coreProperties>
</file>