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10299F" w14:textId="77777777" w:rsidR="000C4316" w:rsidRPr="002C68A3" w:rsidRDefault="000C4316" w:rsidP="000C4316">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5A8086CF" wp14:editId="0FC0A1CC">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4D19B42B" w14:textId="77777777" w:rsidR="000C4316" w:rsidRDefault="000C4316" w:rsidP="000C4316">
      <w:pPr>
        <w:pStyle w:val="Title"/>
        <w:ind w:right="-360"/>
        <w:rPr>
          <w:rFonts w:ascii="Times New Roman" w:hAnsi="Times New Roman"/>
          <w:sz w:val="32"/>
          <w:szCs w:val="32"/>
        </w:rPr>
      </w:pPr>
    </w:p>
    <w:p w14:paraId="6E21B5C0" w14:textId="77777777" w:rsidR="000C4316" w:rsidRDefault="000C4316" w:rsidP="000C4316">
      <w:pPr>
        <w:pStyle w:val="Title"/>
        <w:ind w:right="-360"/>
        <w:rPr>
          <w:rFonts w:ascii="Times New Roman" w:hAnsi="Times New Roman"/>
          <w:sz w:val="32"/>
          <w:szCs w:val="32"/>
        </w:rPr>
      </w:pPr>
    </w:p>
    <w:p w14:paraId="1E4688AE" w14:textId="77777777" w:rsidR="000C4316" w:rsidRPr="00661028" w:rsidRDefault="000C4316" w:rsidP="000C4316">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12F62D7E" w14:textId="77777777" w:rsidR="000C4316" w:rsidRPr="002C68A3" w:rsidRDefault="000C4316" w:rsidP="000C4316">
      <w:pPr>
        <w:jc w:val="both"/>
        <w:rPr>
          <w:rFonts w:ascii="Arial" w:hAnsi="Arial" w:cs="Arial"/>
          <w:color w:val="3366FF"/>
          <w:lang w:val="ms-MY"/>
        </w:rPr>
      </w:pPr>
    </w:p>
    <w:p w14:paraId="093BE9AF" w14:textId="77777777" w:rsidR="000C4316" w:rsidRPr="002C68A3" w:rsidRDefault="000C4316" w:rsidP="000C4316">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w:t>
      </w:r>
      <w:r>
        <w:rPr>
          <w:rFonts w:ascii="Arial" w:hAnsi="Arial" w:cs="Arial"/>
          <w:color w:val="3366FF"/>
          <w:sz w:val="20"/>
          <w:szCs w:val="20"/>
          <w:u w:val="single"/>
          <w:lang w:val="mn-MN"/>
        </w:rPr>
        <w:t>3</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r w:rsidRPr="002C68A3">
        <w:rPr>
          <w:rFonts w:ascii="Arial" w:hAnsi="Arial" w:cs="Arial"/>
          <w:color w:val="3366FF"/>
          <w:sz w:val="20"/>
          <w:szCs w:val="20"/>
          <w:lang w:val="ms-MY"/>
        </w:rPr>
        <w:t xml:space="preserve">ны </w:t>
      </w:r>
      <w:r>
        <w:rPr>
          <w:rFonts w:ascii="Arial" w:hAnsi="Arial" w:cs="Arial"/>
          <w:color w:val="3366FF"/>
          <w:sz w:val="20"/>
          <w:szCs w:val="20"/>
          <w:u w:val="single"/>
          <w:lang w:val="ms-MY"/>
        </w:rPr>
        <w:t>0</w:t>
      </w:r>
      <w:r>
        <w:rPr>
          <w:rFonts w:ascii="Arial" w:hAnsi="Arial" w:cs="Arial"/>
          <w:color w:val="3366FF"/>
          <w:sz w:val="20"/>
          <w:szCs w:val="20"/>
          <w:u w:val="single"/>
          <w:lang w:val="mn-MN"/>
        </w:rPr>
        <w:t>6</w:t>
      </w:r>
      <w:r w:rsidRPr="002C68A3">
        <w:rPr>
          <w:rFonts w:ascii="Arial" w:hAnsi="Arial" w:cs="Arial"/>
          <w:color w:val="3366FF"/>
          <w:sz w:val="20"/>
          <w:szCs w:val="20"/>
          <w:lang w:val="ms-MY"/>
        </w:rPr>
        <w:t xml:space="preserve"> сарын</w:t>
      </w:r>
      <w:r w:rsidRPr="002C68A3">
        <w:rPr>
          <w:rFonts w:ascii="Arial" w:hAnsi="Arial" w:cs="Arial"/>
          <w:color w:val="3366FF"/>
          <w:sz w:val="20"/>
          <w:szCs w:val="20"/>
          <w:lang w:val="mn-MN"/>
        </w:rPr>
        <w:t xml:space="preserve"> </w:t>
      </w:r>
      <w:r>
        <w:rPr>
          <w:rFonts w:ascii="Arial" w:hAnsi="Arial" w:cs="Arial"/>
          <w:color w:val="3366FF"/>
          <w:sz w:val="20"/>
          <w:szCs w:val="20"/>
          <w:u w:val="single"/>
          <w:lang w:val="mn-MN"/>
        </w:rPr>
        <w:t>16</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 xml:space="preserve">өдөр            </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Төрийн ордон, Улаанбаатар хот</w:t>
      </w:r>
    </w:p>
    <w:p w14:paraId="77F13BEA" w14:textId="77777777" w:rsidR="000222DA" w:rsidRPr="00F94B7B" w:rsidRDefault="000222DA" w:rsidP="000222DA">
      <w:pPr>
        <w:contextualSpacing/>
        <w:jc w:val="both"/>
        <w:rPr>
          <w:rFonts w:ascii="Arial" w:hAnsi="Arial" w:cs="Arial"/>
          <w:color w:val="000000" w:themeColor="text1"/>
          <w:lang w:val="mn-MN"/>
        </w:rPr>
      </w:pPr>
    </w:p>
    <w:p w14:paraId="4700396F" w14:textId="77777777" w:rsidR="00A527CB" w:rsidRPr="00F94B7B" w:rsidRDefault="00A527CB" w:rsidP="00A527CB">
      <w:pPr>
        <w:pStyle w:val="Heading1"/>
        <w:spacing w:line="360" w:lineRule="auto"/>
        <w:jc w:val="left"/>
      </w:pPr>
    </w:p>
    <w:p w14:paraId="253D117F" w14:textId="77777777" w:rsidR="00AD3BBA" w:rsidRPr="00F94B7B" w:rsidRDefault="00AD3BBA" w:rsidP="00AD3BBA">
      <w:pPr>
        <w:pStyle w:val="Heading1"/>
      </w:pPr>
      <w:r w:rsidRPr="00F94B7B">
        <w:t xml:space="preserve">    ТӨРИЙН БОЛОН ОРОН НУТГИЙН </w:t>
      </w:r>
    </w:p>
    <w:p w14:paraId="32D4F128" w14:textId="77777777" w:rsidR="00AD3BBA" w:rsidRPr="00F94B7B" w:rsidRDefault="00AD3BBA" w:rsidP="00AD3BBA">
      <w:pPr>
        <w:pStyle w:val="Heading1"/>
      </w:pPr>
      <w:r w:rsidRPr="00F94B7B">
        <w:t xml:space="preserve">    ӨМЧИЙН ХӨРӨНГӨӨР БАРАА, АЖИЛ, </w:t>
      </w:r>
    </w:p>
    <w:p w14:paraId="2E3451F7" w14:textId="77777777" w:rsidR="00AD3BBA" w:rsidRPr="00F94B7B" w:rsidRDefault="00AD3BBA" w:rsidP="00AD3BBA">
      <w:pPr>
        <w:pStyle w:val="Heading1"/>
      </w:pPr>
      <w:r w:rsidRPr="00F94B7B">
        <w:t xml:space="preserve">    ҮЙЛЧИЛГЭЭ ХУДАЛДАН АВАХ ТУХАЙ </w:t>
      </w:r>
    </w:p>
    <w:p w14:paraId="283940AE" w14:textId="77777777" w:rsidR="00AD3BBA" w:rsidRPr="00F94B7B" w:rsidRDefault="00AD3BBA" w:rsidP="00AD3BBA">
      <w:pPr>
        <w:pStyle w:val="Heading1"/>
      </w:pPr>
      <w:r w:rsidRPr="00F94B7B">
        <w:t xml:space="preserve">    ХУУЛЬД НЭМЭЛТ ОРУУЛАХ ТУХАЙ</w:t>
      </w:r>
    </w:p>
    <w:p w14:paraId="377325C8" w14:textId="77777777" w:rsidR="00AD3BBA" w:rsidRPr="00F94B7B" w:rsidRDefault="00AD3BBA" w:rsidP="00AD3BBA">
      <w:pPr>
        <w:spacing w:line="360" w:lineRule="auto"/>
        <w:jc w:val="both"/>
        <w:rPr>
          <w:rFonts w:ascii="Arial" w:hAnsi="Arial" w:cs="Arial"/>
          <w:b/>
          <w:bCs/>
          <w:lang w:val="mn-MN"/>
        </w:rPr>
      </w:pPr>
    </w:p>
    <w:p w14:paraId="577D49F0" w14:textId="77777777" w:rsidR="00AD3BBA" w:rsidRPr="00F94B7B" w:rsidRDefault="00AD3BBA" w:rsidP="00AD3BBA">
      <w:pPr>
        <w:ind w:firstLine="720"/>
        <w:jc w:val="both"/>
        <w:rPr>
          <w:rFonts w:ascii="Arial" w:hAnsi="Arial" w:cs="Arial"/>
          <w:lang w:val="mn-MN"/>
        </w:rPr>
      </w:pPr>
      <w:r w:rsidRPr="00F94B7B">
        <w:rPr>
          <w:rFonts w:ascii="Arial" w:hAnsi="Arial" w:cs="Arial"/>
          <w:b/>
          <w:bCs/>
          <w:lang w:val="mn-MN"/>
        </w:rPr>
        <w:t>1 дүгээр зүйл.</w:t>
      </w:r>
      <w:r w:rsidRPr="00F94B7B">
        <w:rPr>
          <w:rFonts w:ascii="Arial" w:hAnsi="Arial" w:cs="Arial"/>
          <w:lang w:val="mn-MN"/>
        </w:rPr>
        <w:t>Төрийн болон орон нутгийн өмчийн хөрөнгөөр бараа, ажил, үйлчилгээ худалдан авах тухай хуулийн 3 дугаар зүйлд доор дурдсан агуулгатай 3.15 дахь хэсэг нэмсүгэй:</w:t>
      </w:r>
    </w:p>
    <w:p w14:paraId="7C8A65AF" w14:textId="77777777" w:rsidR="00AD3BBA" w:rsidRPr="00F94B7B" w:rsidRDefault="00AD3BBA" w:rsidP="00AD3BBA">
      <w:pPr>
        <w:ind w:firstLine="720"/>
        <w:jc w:val="both"/>
        <w:rPr>
          <w:rFonts w:ascii="Arial" w:hAnsi="Arial" w:cs="Arial"/>
          <w:lang w:val="mn-MN"/>
        </w:rPr>
      </w:pPr>
      <w:bookmarkStart w:id="0" w:name="_Hlk136886715"/>
    </w:p>
    <w:p w14:paraId="646BE12F" w14:textId="77777777" w:rsidR="00AD3BBA" w:rsidRPr="00F94B7B" w:rsidRDefault="00AD3BBA" w:rsidP="00AD3BBA">
      <w:pPr>
        <w:ind w:firstLine="720"/>
        <w:jc w:val="both"/>
        <w:rPr>
          <w:rFonts w:ascii="Arial" w:hAnsi="Arial" w:cs="Arial"/>
          <w:lang w:val="mn-MN"/>
        </w:rPr>
      </w:pPr>
      <w:r w:rsidRPr="00F94B7B">
        <w:rPr>
          <w:rFonts w:ascii="Arial" w:hAnsi="Arial" w:cs="Arial"/>
          <w:lang w:val="mn-MN"/>
        </w:rPr>
        <w:t>“3.15.Засгийн газар, төрийн болон төрийн өмчийн оролцоотой хуулийн этгээд үйл ажиллагааны тодорхой чиглэлээр шинжлэх ухааны суурь, хавсарга, технологи хөгжүүлэлтийн туршилт судалгаа болон инновацын судалгааны ажил, үйлчилгээ худалдан авах, захиалгын дагуу тухайн чиглэлийн төрийн өмчийн эрдэм шинжилгээний байгууллагаар гүйцэтгүүлэх харилцааг энэ хуулиар зохицуулахгүй.</w:t>
      </w:r>
      <w:bookmarkEnd w:id="0"/>
      <w:r w:rsidRPr="00F94B7B">
        <w:rPr>
          <w:rFonts w:ascii="Arial" w:hAnsi="Arial" w:cs="Arial"/>
          <w:lang w:val="mn-MN"/>
        </w:rPr>
        <w:t>”</w:t>
      </w:r>
    </w:p>
    <w:p w14:paraId="19AAB699" w14:textId="77777777" w:rsidR="00AD3BBA" w:rsidRPr="00F94B7B" w:rsidRDefault="00AD3BBA" w:rsidP="00AD3BBA">
      <w:pPr>
        <w:ind w:firstLine="720"/>
        <w:jc w:val="both"/>
        <w:rPr>
          <w:rFonts w:ascii="Arial" w:hAnsi="Arial" w:cs="Arial"/>
          <w:b/>
          <w:bCs/>
          <w:lang w:val="mn-MN"/>
        </w:rPr>
      </w:pPr>
    </w:p>
    <w:p w14:paraId="452BBBFC" w14:textId="77777777" w:rsidR="00AD3BBA" w:rsidRPr="00F94B7B" w:rsidRDefault="00AD3BBA" w:rsidP="00AD3BBA">
      <w:pPr>
        <w:ind w:firstLine="720"/>
        <w:jc w:val="both"/>
        <w:rPr>
          <w:rFonts w:ascii="Arial" w:hAnsi="Arial" w:cs="Arial"/>
          <w:lang w:val="mn-MN"/>
        </w:rPr>
      </w:pPr>
      <w:r w:rsidRPr="00F94B7B">
        <w:rPr>
          <w:rFonts w:ascii="Arial" w:hAnsi="Arial" w:cs="Arial"/>
          <w:b/>
          <w:bCs/>
          <w:lang w:val="mn-MN"/>
        </w:rPr>
        <w:t>2 дугаар зүйл.</w:t>
      </w:r>
      <w:r w:rsidRPr="00F94B7B">
        <w:rPr>
          <w:rFonts w:ascii="Arial" w:hAnsi="Arial" w:cs="Arial"/>
          <w:lang w:val="mn-MN"/>
        </w:rPr>
        <w:t xml:space="preserve">Энэ хуулийг </w:t>
      </w:r>
      <w:r w:rsidRPr="00F94B7B">
        <w:rPr>
          <w:rFonts w:ascii="Arial" w:hAnsi="Arial" w:cs="Arial"/>
          <w:bCs/>
          <w:color w:val="000000" w:themeColor="text1"/>
          <w:lang w:val="mn-MN"/>
        </w:rPr>
        <w:t>Монгол Улсын 2023 оны төсвийн тухай хуульд өөрчлөлт оруулах тухай хууль хүчин төгөлдөр болсон өдрөөс</w:t>
      </w:r>
      <w:r w:rsidRPr="00F94B7B">
        <w:rPr>
          <w:rFonts w:ascii="Arial" w:hAnsi="Arial" w:cs="Arial"/>
          <w:b/>
          <w:color w:val="000000" w:themeColor="text1"/>
          <w:lang w:val="mn-MN"/>
        </w:rPr>
        <w:t xml:space="preserve"> </w:t>
      </w:r>
      <w:r w:rsidRPr="00F94B7B">
        <w:rPr>
          <w:rFonts w:ascii="Arial" w:hAnsi="Arial" w:cs="Arial"/>
          <w:lang w:val="mn-MN"/>
        </w:rPr>
        <w:t>эхлэн дагаж мөрдөнө.</w:t>
      </w:r>
    </w:p>
    <w:p w14:paraId="39D7996D" w14:textId="77777777" w:rsidR="00AD3BBA" w:rsidRPr="00F94B7B" w:rsidRDefault="00AD3BBA" w:rsidP="00AD3BBA">
      <w:pPr>
        <w:ind w:firstLine="720"/>
        <w:jc w:val="both"/>
        <w:rPr>
          <w:rFonts w:ascii="Arial" w:hAnsi="Arial" w:cs="Arial"/>
          <w:lang w:val="mn-MN"/>
        </w:rPr>
      </w:pPr>
    </w:p>
    <w:p w14:paraId="1F25AD23" w14:textId="77777777" w:rsidR="00AD3BBA" w:rsidRPr="00F94B7B" w:rsidRDefault="00AD3BBA" w:rsidP="00AD3BBA">
      <w:pPr>
        <w:ind w:firstLine="720"/>
        <w:jc w:val="both"/>
        <w:rPr>
          <w:rFonts w:ascii="Arial" w:hAnsi="Arial" w:cs="Arial"/>
          <w:lang w:val="mn-MN"/>
        </w:rPr>
      </w:pPr>
    </w:p>
    <w:p w14:paraId="036FD695" w14:textId="77777777" w:rsidR="00AD3BBA" w:rsidRPr="00F94B7B" w:rsidRDefault="00AD3BBA" w:rsidP="00AD3BBA">
      <w:pPr>
        <w:jc w:val="both"/>
        <w:rPr>
          <w:rFonts w:ascii="Arial" w:hAnsi="Arial" w:cs="Arial"/>
          <w:lang w:val="mn-MN"/>
        </w:rPr>
      </w:pPr>
    </w:p>
    <w:p w14:paraId="7487D4D0" w14:textId="77777777" w:rsidR="00AD3BBA" w:rsidRPr="00F94B7B" w:rsidRDefault="00AD3BBA" w:rsidP="00AD3BBA">
      <w:pPr>
        <w:ind w:left="720" w:firstLine="720"/>
        <w:contextualSpacing/>
        <w:rPr>
          <w:rFonts w:ascii="Arial" w:hAnsi="Arial" w:cs="Arial"/>
          <w:color w:val="000000" w:themeColor="text1"/>
          <w:lang w:val="mn-MN"/>
        </w:rPr>
      </w:pPr>
    </w:p>
    <w:p w14:paraId="19FC22BB" w14:textId="6F7CA8A8" w:rsidR="00AD3BBA" w:rsidRPr="00F94B7B" w:rsidRDefault="00AD3BBA" w:rsidP="00AD3BBA">
      <w:pPr>
        <w:ind w:left="1440"/>
        <w:contextualSpacing/>
        <w:rPr>
          <w:rFonts w:ascii="Arial" w:hAnsi="Arial" w:cs="Arial"/>
          <w:color w:val="000000" w:themeColor="text1"/>
          <w:lang w:val="mn-MN"/>
        </w:rPr>
      </w:pPr>
      <w:r>
        <w:rPr>
          <w:rFonts w:ascii="Arial" w:hAnsi="Arial" w:cs="Arial"/>
          <w:color w:val="000000" w:themeColor="text1"/>
          <w:lang w:val="mn-MN"/>
        </w:rPr>
        <w:t xml:space="preserve"> </w:t>
      </w:r>
      <w:r w:rsidRPr="00F94B7B">
        <w:rPr>
          <w:rFonts w:ascii="Arial" w:hAnsi="Arial" w:cs="Arial"/>
          <w:color w:val="000000" w:themeColor="text1"/>
          <w:lang w:val="mn-MN"/>
        </w:rPr>
        <w:t xml:space="preserve">МОНГОЛ УЛСЫН </w:t>
      </w:r>
    </w:p>
    <w:p w14:paraId="426BC188" w14:textId="78CD1A73" w:rsidR="00776562" w:rsidRPr="00AD3BBA" w:rsidRDefault="00AD3BBA" w:rsidP="00AD3BBA">
      <w:pPr>
        <w:pStyle w:val="Heading1"/>
        <w:ind w:firstLine="720"/>
        <w:rPr>
          <w:b w:val="0"/>
          <w:bCs/>
          <w:color w:val="000000" w:themeColor="text1"/>
          <w:sz w:val="23"/>
          <w:szCs w:val="23"/>
        </w:rPr>
      </w:pPr>
      <w:r w:rsidRPr="00AD3BBA">
        <w:rPr>
          <w:b w:val="0"/>
          <w:bCs/>
          <w:color w:val="000000" w:themeColor="text1"/>
        </w:rPr>
        <w:t xml:space="preserve">ИХ ХУРЛЫН ДАРГА </w:t>
      </w:r>
      <w:r w:rsidRPr="00AD3BBA">
        <w:rPr>
          <w:b w:val="0"/>
          <w:bCs/>
          <w:color w:val="000000" w:themeColor="text1"/>
        </w:rPr>
        <w:tab/>
      </w:r>
      <w:r w:rsidRPr="00AD3BBA">
        <w:rPr>
          <w:b w:val="0"/>
          <w:bCs/>
          <w:color w:val="000000" w:themeColor="text1"/>
        </w:rPr>
        <w:tab/>
      </w:r>
      <w:r w:rsidRPr="00AD3BBA">
        <w:rPr>
          <w:b w:val="0"/>
          <w:bCs/>
          <w:color w:val="000000" w:themeColor="text1"/>
        </w:rPr>
        <w:tab/>
      </w:r>
      <w:r w:rsidRPr="00AD3BBA">
        <w:rPr>
          <w:b w:val="0"/>
          <w:bCs/>
          <w:color w:val="000000" w:themeColor="text1"/>
        </w:rPr>
        <w:tab/>
        <w:t>Г.ЗАНДАНШАТАР</w:t>
      </w:r>
    </w:p>
    <w:sectPr w:rsidR="00776562" w:rsidRPr="00AD3BBA" w:rsidSect="00A527CB">
      <w:pgSz w:w="11907" w:h="16839"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DengXian Light">
    <w:panose1 w:val="02010600030101010101"/>
    <w:charset w:val="86"/>
    <w:family w:val="auto"/>
    <w:notTrueType/>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Times New Roman Mon">
    <w:altName w:val="Times New Roman"/>
    <w:panose1 w:val="020B06040202020202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notTrueType/>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2DA"/>
    <w:rsid w:val="000222DA"/>
    <w:rsid w:val="000A757E"/>
    <w:rsid w:val="000C4316"/>
    <w:rsid w:val="00125562"/>
    <w:rsid w:val="002A798F"/>
    <w:rsid w:val="00301A77"/>
    <w:rsid w:val="00334394"/>
    <w:rsid w:val="00383DA7"/>
    <w:rsid w:val="004917D7"/>
    <w:rsid w:val="004A2FCC"/>
    <w:rsid w:val="00562F19"/>
    <w:rsid w:val="00571BF9"/>
    <w:rsid w:val="005A1442"/>
    <w:rsid w:val="0071242B"/>
    <w:rsid w:val="007400B4"/>
    <w:rsid w:val="00746651"/>
    <w:rsid w:val="00776562"/>
    <w:rsid w:val="00854B69"/>
    <w:rsid w:val="009625B4"/>
    <w:rsid w:val="00A02D48"/>
    <w:rsid w:val="00A527CB"/>
    <w:rsid w:val="00AD3BBA"/>
    <w:rsid w:val="00C02136"/>
    <w:rsid w:val="00C56E05"/>
    <w:rsid w:val="00C72507"/>
    <w:rsid w:val="00C8150E"/>
    <w:rsid w:val="00D87707"/>
    <w:rsid w:val="00DB0831"/>
    <w:rsid w:val="00E20903"/>
    <w:rsid w:val="00EB4473"/>
    <w:rsid w:val="00F250D7"/>
    <w:rsid w:val="00F40E91"/>
    <w:rsid w:val="00F94B7B"/>
    <w:rsid w:val="00FD5EB1"/>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5EDD5"/>
  <w15:docId w15:val="{CD531200-B7FC-CC42-9A1C-1576B1DA9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22DA"/>
    <w:rPr>
      <w:rFonts w:ascii="Times New Roman" w:eastAsia="Times New Roman" w:hAnsi="Times New Roman" w:cs="Times New Roman"/>
    </w:rPr>
  </w:style>
  <w:style w:type="paragraph" w:styleId="Heading1">
    <w:name w:val="heading 1"/>
    <w:basedOn w:val="Normal"/>
    <w:next w:val="Normal"/>
    <w:link w:val="Heading1Char"/>
    <w:uiPriority w:val="9"/>
    <w:qFormat/>
    <w:rsid w:val="000222DA"/>
    <w:pPr>
      <w:keepNext/>
      <w:keepLines/>
      <w:jc w:val="center"/>
      <w:outlineLvl w:val="0"/>
    </w:pPr>
    <w:rPr>
      <w:rFonts w:ascii="Arial" w:eastAsiaTheme="majorEastAsia" w:hAnsi="Arial" w:cs="Arial"/>
      <w:b/>
      <w:lang w:val="mn-MN"/>
    </w:rPr>
  </w:style>
  <w:style w:type="paragraph" w:styleId="Heading2">
    <w:name w:val="heading 2"/>
    <w:basedOn w:val="Normal"/>
    <w:next w:val="Normal"/>
    <w:link w:val="Heading2Char"/>
    <w:unhideWhenUsed/>
    <w:qFormat/>
    <w:rsid w:val="000222DA"/>
    <w:pPr>
      <w:keepNext/>
      <w:keepLines/>
      <w:spacing w:before="40"/>
      <w:jc w:val="center"/>
      <w:outlineLvl w:val="1"/>
    </w:pPr>
    <w:rPr>
      <w:rFonts w:ascii="Arial" w:eastAsiaTheme="majorEastAsia" w:hAnsi="Arial"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22DA"/>
    <w:rPr>
      <w:rFonts w:ascii="Arial" w:eastAsiaTheme="majorEastAsia" w:hAnsi="Arial" w:cs="Arial"/>
      <w:b/>
      <w:lang w:val="mn-MN"/>
    </w:rPr>
  </w:style>
  <w:style w:type="character" w:customStyle="1" w:styleId="Heading2Char">
    <w:name w:val="Heading 2 Char"/>
    <w:basedOn w:val="DefaultParagraphFont"/>
    <w:link w:val="Heading2"/>
    <w:rsid w:val="000222DA"/>
    <w:rPr>
      <w:rFonts w:ascii="Arial" w:eastAsiaTheme="majorEastAsia" w:hAnsi="Arial" w:cstheme="majorBidi"/>
      <w:b/>
      <w:szCs w:val="26"/>
    </w:rPr>
  </w:style>
  <w:style w:type="character" w:customStyle="1" w:styleId="normaltextrun">
    <w:name w:val="normaltextrun"/>
    <w:basedOn w:val="DefaultParagraphFont"/>
    <w:rsid w:val="000222DA"/>
  </w:style>
  <w:style w:type="paragraph" w:customStyle="1" w:styleId="paragraph">
    <w:name w:val="paragraph"/>
    <w:basedOn w:val="Normal"/>
    <w:rsid w:val="000222DA"/>
    <w:pPr>
      <w:spacing w:before="100" w:beforeAutospacing="1" w:after="100" w:afterAutospacing="1"/>
    </w:pPr>
  </w:style>
  <w:style w:type="character" w:customStyle="1" w:styleId="eop">
    <w:name w:val="eop"/>
    <w:basedOn w:val="DefaultParagraphFont"/>
    <w:rsid w:val="000222DA"/>
  </w:style>
  <w:style w:type="character" w:customStyle="1" w:styleId="tabchar">
    <w:name w:val="tabchar"/>
    <w:basedOn w:val="DefaultParagraphFont"/>
    <w:rsid w:val="000222DA"/>
  </w:style>
  <w:style w:type="character" w:customStyle="1" w:styleId="apple-converted-space">
    <w:name w:val="apple-converted-space"/>
    <w:basedOn w:val="DefaultParagraphFont"/>
    <w:rsid w:val="000222DA"/>
  </w:style>
  <w:style w:type="paragraph" w:styleId="BalloonText">
    <w:name w:val="Balloon Text"/>
    <w:basedOn w:val="Normal"/>
    <w:link w:val="BalloonTextChar"/>
    <w:uiPriority w:val="99"/>
    <w:semiHidden/>
    <w:unhideWhenUsed/>
    <w:rsid w:val="00A527CB"/>
    <w:rPr>
      <w:rFonts w:ascii="Tahoma" w:hAnsi="Tahoma" w:cs="Tahoma"/>
      <w:sz w:val="16"/>
      <w:szCs w:val="16"/>
    </w:rPr>
  </w:style>
  <w:style w:type="character" w:customStyle="1" w:styleId="BalloonTextChar">
    <w:name w:val="Balloon Text Char"/>
    <w:basedOn w:val="DefaultParagraphFont"/>
    <w:link w:val="BalloonText"/>
    <w:uiPriority w:val="99"/>
    <w:semiHidden/>
    <w:rsid w:val="00A527CB"/>
    <w:rPr>
      <w:rFonts w:ascii="Tahoma" w:eastAsia="Times New Roman" w:hAnsi="Tahoma" w:cs="Tahoma"/>
      <w:sz w:val="16"/>
      <w:szCs w:val="16"/>
    </w:rPr>
  </w:style>
  <w:style w:type="paragraph" w:styleId="Title">
    <w:name w:val="Title"/>
    <w:basedOn w:val="Normal"/>
    <w:link w:val="TitleChar"/>
    <w:qFormat/>
    <w:rsid w:val="000C4316"/>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rsid w:val="000C4316"/>
    <w:rPr>
      <w:rFonts w:ascii="Times New Roman Mon" w:eastAsia="Times New Roman" w:hAnsi="Times New Roman Mon" w:cs="Times New Roman"/>
      <w:b/>
      <w:bCs/>
      <w:color w:val="3366FF"/>
      <w:sz w:val="44"/>
      <w:lang w:val="ms-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2</cp:revision>
  <cp:lastPrinted>2023-06-28T06:15:00Z</cp:lastPrinted>
  <dcterms:created xsi:type="dcterms:W3CDTF">2023-07-03T05:10:00Z</dcterms:created>
  <dcterms:modified xsi:type="dcterms:W3CDTF">2023-07-03T05:10:00Z</dcterms:modified>
</cp:coreProperties>
</file>