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8863A" w14:textId="77777777" w:rsidR="008017D5" w:rsidRPr="002C68A3" w:rsidRDefault="008017D5" w:rsidP="008017D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C7BBA07" wp14:editId="019C622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F625430" w14:textId="77777777" w:rsidR="008017D5" w:rsidRDefault="008017D5" w:rsidP="008017D5">
      <w:pPr>
        <w:pStyle w:val="Title"/>
        <w:ind w:right="-360"/>
        <w:rPr>
          <w:rFonts w:ascii="Times New Roman" w:hAnsi="Times New Roman"/>
          <w:sz w:val="32"/>
          <w:szCs w:val="32"/>
        </w:rPr>
      </w:pPr>
    </w:p>
    <w:p w14:paraId="4A446551" w14:textId="77777777" w:rsidR="008017D5" w:rsidRDefault="008017D5" w:rsidP="008017D5">
      <w:pPr>
        <w:pStyle w:val="Title"/>
        <w:ind w:right="-360"/>
        <w:rPr>
          <w:rFonts w:ascii="Times New Roman" w:hAnsi="Times New Roman"/>
          <w:sz w:val="32"/>
          <w:szCs w:val="32"/>
        </w:rPr>
      </w:pPr>
    </w:p>
    <w:p w14:paraId="3CEFB0E3" w14:textId="77777777" w:rsidR="008017D5" w:rsidRPr="00661028" w:rsidRDefault="008017D5" w:rsidP="008017D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261D3D9" w14:textId="77777777" w:rsidR="008017D5" w:rsidRPr="002C68A3" w:rsidRDefault="008017D5" w:rsidP="008017D5">
      <w:pPr>
        <w:jc w:val="both"/>
        <w:rPr>
          <w:rFonts w:ascii="Arial" w:hAnsi="Arial" w:cs="Arial"/>
          <w:color w:val="3366FF"/>
          <w:lang w:val="ms-MY"/>
        </w:rPr>
      </w:pPr>
    </w:p>
    <w:p w14:paraId="0E090E71" w14:textId="23DFF454" w:rsidR="008017D5" w:rsidRPr="002C68A3" w:rsidRDefault="008017D5" w:rsidP="008017D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31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3EA8AF0" w14:textId="77777777" w:rsidR="00721BE4" w:rsidRPr="00455EAF" w:rsidRDefault="00721BE4" w:rsidP="001A0195">
      <w:pPr>
        <w:spacing w:after="0" w:line="360" w:lineRule="auto"/>
        <w:jc w:val="center"/>
        <w:outlineLvl w:val="0"/>
        <w:rPr>
          <w:rFonts w:ascii="Arial" w:hAnsi="Arial" w:cs="Arial"/>
          <w:b/>
          <w:noProof/>
          <w:szCs w:val="24"/>
          <w:lang w:val="mn-MN"/>
        </w:rPr>
      </w:pPr>
    </w:p>
    <w:p w14:paraId="5E02EC41" w14:textId="260BEEC3" w:rsidR="00721BE4" w:rsidRPr="00455EAF" w:rsidRDefault="001A0195" w:rsidP="00C51C1C">
      <w:pPr>
        <w:spacing w:after="0" w:line="240" w:lineRule="auto"/>
        <w:jc w:val="center"/>
        <w:outlineLvl w:val="0"/>
        <w:rPr>
          <w:rFonts w:ascii="Arial" w:hAnsi="Arial" w:cs="Arial"/>
          <w:b/>
          <w:noProof/>
          <w:sz w:val="23"/>
          <w:szCs w:val="23"/>
          <w:lang w:val="mn-MN"/>
        </w:rPr>
      </w:pPr>
      <w:r w:rsidRPr="00455EAF">
        <w:rPr>
          <w:rFonts w:ascii="Arial" w:hAnsi="Arial" w:cs="Arial"/>
          <w:b/>
          <w:noProof/>
          <w:szCs w:val="24"/>
          <w:lang w:val="mn-MN"/>
        </w:rPr>
        <w:t xml:space="preserve">     </w:t>
      </w:r>
      <w:r w:rsidR="00FB4B54" w:rsidRPr="00455EAF">
        <w:rPr>
          <w:rFonts w:ascii="Arial" w:hAnsi="Arial" w:cs="Arial"/>
          <w:b/>
          <w:noProof/>
          <w:sz w:val="23"/>
          <w:szCs w:val="23"/>
          <w:lang w:val="mn-MN"/>
        </w:rPr>
        <w:t>КОРОНАВИРУСТ ХАЛДВАР /КОВИД</w:t>
      </w:r>
      <w:r w:rsidR="00FB4B54" w:rsidRPr="00455EAF">
        <w:rPr>
          <w:rFonts w:ascii="Arial" w:hAnsi="Arial" w:cs="Arial"/>
          <w:b/>
          <w:strike/>
          <w:noProof/>
          <w:sz w:val="23"/>
          <w:szCs w:val="23"/>
          <w:lang w:val="mn-MN"/>
        </w:rPr>
        <w:t>-</w:t>
      </w:r>
      <w:r w:rsidR="00FB4B54" w:rsidRPr="00455EAF">
        <w:rPr>
          <w:rFonts w:ascii="Arial" w:hAnsi="Arial" w:cs="Arial"/>
          <w:b/>
          <w:noProof/>
          <w:sz w:val="23"/>
          <w:szCs w:val="23"/>
          <w:lang w:val="mn-MN"/>
        </w:rPr>
        <w:t>19/-ЫН </w:t>
      </w:r>
    </w:p>
    <w:p w14:paraId="1C64E6A2" w14:textId="32D3878E" w:rsidR="00721BE4" w:rsidRPr="00455EAF" w:rsidRDefault="001A0195" w:rsidP="00721BE4">
      <w:pPr>
        <w:spacing w:after="0" w:line="240" w:lineRule="auto"/>
        <w:jc w:val="center"/>
        <w:outlineLvl w:val="0"/>
        <w:rPr>
          <w:rFonts w:ascii="Arial" w:hAnsi="Arial" w:cs="Arial"/>
          <w:b/>
          <w:noProof/>
          <w:sz w:val="23"/>
          <w:szCs w:val="23"/>
          <w:lang w:val="mn-MN"/>
        </w:rPr>
      </w:pPr>
      <w:r w:rsidRPr="00455EAF">
        <w:rPr>
          <w:rFonts w:ascii="Arial" w:hAnsi="Arial" w:cs="Arial"/>
          <w:b/>
          <w:noProof/>
          <w:sz w:val="23"/>
          <w:szCs w:val="23"/>
          <w:lang w:val="mn-MN"/>
        </w:rPr>
        <w:t xml:space="preserve">     </w:t>
      </w:r>
      <w:r w:rsidR="00FB4B54" w:rsidRPr="00455EAF">
        <w:rPr>
          <w:rFonts w:ascii="Arial" w:hAnsi="Arial" w:cs="Arial"/>
          <w:b/>
          <w:noProof/>
          <w:sz w:val="23"/>
          <w:szCs w:val="23"/>
          <w:lang w:val="mn-MN"/>
        </w:rPr>
        <w:t>ЦАР ТАХЛААС УРЬДЧИЛАН СЭРГИЙЛЭХ, </w:t>
      </w:r>
    </w:p>
    <w:p w14:paraId="578851BD" w14:textId="78042ED2" w:rsidR="00721BE4" w:rsidRPr="00455EAF" w:rsidRDefault="001A0195" w:rsidP="00721BE4">
      <w:pPr>
        <w:spacing w:after="0" w:line="240" w:lineRule="auto"/>
        <w:jc w:val="center"/>
        <w:outlineLvl w:val="0"/>
        <w:rPr>
          <w:rFonts w:ascii="Arial" w:hAnsi="Arial" w:cs="Arial"/>
          <w:b/>
          <w:noProof/>
          <w:sz w:val="23"/>
          <w:szCs w:val="23"/>
          <w:lang w:val="mn-MN"/>
        </w:rPr>
      </w:pPr>
      <w:r w:rsidRPr="00455EAF">
        <w:rPr>
          <w:rFonts w:ascii="Arial" w:hAnsi="Arial" w:cs="Arial"/>
          <w:b/>
          <w:noProof/>
          <w:sz w:val="23"/>
          <w:szCs w:val="23"/>
          <w:lang w:val="mn-MN"/>
        </w:rPr>
        <w:t xml:space="preserve">    </w:t>
      </w:r>
      <w:r w:rsidR="00FB4B54" w:rsidRPr="00455EAF">
        <w:rPr>
          <w:rFonts w:ascii="Arial" w:hAnsi="Arial" w:cs="Arial"/>
          <w:b/>
          <w:noProof/>
          <w:sz w:val="23"/>
          <w:szCs w:val="23"/>
          <w:lang w:val="mn-MN"/>
        </w:rPr>
        <w:t>ТЭМЦЭХ, НИЙГЭМ, ЭДИЙН ЗАСАГТ ҮЗҮҮЛЭХ </w:t>
      </w:r>
    </w:p>
    <w:p w14:paraId="6409C2CE" w14:textId="53851F21" w:rsidR="00721BE4" w:rsidRPr="00455EAF" w:rsidRDefault="001A0195" w:rsidP="00721BE4">
      <w:pPr>
        <w:spacing w:after="0" w:line="240" w:lineRule="auto"/>
        <w:jc w:val="center"/>
        <w:outlineLvl w:val="0"/>
        <w:rPr>
          <w:rFonts w:ascii="Arial" w:hAnsi="Arial" w:cs="Arial"/>
          <w:noProof/>
          <w:sz w:val="23"/>
          <w:szCs w:val="23"/>
          <w:lang w:val="mn-MN"/>
        </w:rPr>
      </w:pPr>
      <w:r w:rsidRPr="00455EAF">
        <w:rPr>
          <w:rFonts w:ascii="Arial" w:hAnsi="Arial" w:cs="Arial"/>
          <w:b/>
          <w:noProof/>
          <w:sz w:val="23"/>
          <w:szCs w:val="23"/>
          <w:lang w:val="mn-MN"/>
        </w:rPr>
        <w:t xml:space="preserve">  </w:t>
      </w:r>
      <w:r w:rsidR="00FB4B54" w:rsidRPr="00455EAF">
        <w:rPr>
          <w:rFonts w:ascii="Arial" w:hAnsi="Arial" w:cs="Arial"/>
          <w:b/>
          <w:noProof/>
          <w:sz w:val="23"/>
          <w:szCs w:val="23"/>
          <w:lang w:val="mn-MN"/>
        </w:rPr>
        <w:t>СӨРӨГ НӨЛӨӨЛЛИЙГ БУУРУУЛАХ ТУХАЙ</w:t>
      </w:r>
      <w:r w:rsidR="00FB4B54" w:rsidRPr="00455EAF">
        <w:rPr>
          <w:rFonts w:ascii="Arial" w:hAnsi="Arial" w:cs="Arial"/>
          <w:noProof/>
          <w:sz w:val="23"/>
          <w:szCs w:val="23"/>
          <w:lang w:val="mn-MN"/>
        </w:rPr>
        <w:t xml:space="preserve"> </w:t>
      </w:r>
    </w:p>
    <w:p w14:paraId="0A012D4C" w14:textId="350823F5" w:rsidR="00721BE4" w:rsidRPr="00455EAF" w:rsidRDefault="001A0195" w:rsidP="00C51C1C">
      <w:pPr>
        <w:spacing w:after="0" w:line="240" w:lineRule="auto"/>
        <w:jc w:val="center"/>
        <w:outlineLvl w:val="0"/>
        <w:rPr>
          <w:rFonts w:ascii="Arial" w:hAnsi="Arial" w:cs="Arial"/>
          <w:b/>
          <w:sz w:val="23"/>
          <w:szCs w:val="23"/>
          <w:lang w:val="mn-MN"/>
        </w:rPr>
      </w:pPr>
      <w:r w:rsidRPr="00455EAF">
        <w:rPr>
          <w:rFonts w:ascii="Arial" w:hAnsi="Arial" w:cs="Arial"/>
          <w:b/>
          <w:noProof/>
          <w:sz w:val="23"/>
          <w:szCs w:val="23"/>
          <w:lang w:val="mn-MN"/>
        </w:rPr>
        <w:t xml:space="preserve">   </w:t>
      </w:r>
      <w:r w:rsidR="00FB4B54" w:rsidRPr="00455EAF">
        <w:rPr>
          <w:rFonts w:ascii="Arial" w:hAnsi="Arial" w:cs="Arial"/>
          <w:b/>
          <w:noProof/>
          <w:sz w:val="23"/>
          <w:szCs w:val="23"/>
          <w:lang w:val="mn-MN"/>
        </w:rPr>
        <w:t>ХУУЛЬД</w:t>
      </w:r>
      <w:r w:rsidR="00721BE4" w:rsidRPr="00455EAF">
        <w:rPr>
          <w:rFonts w:ascii="Arial" w:hAnsi="Arial" w:cs="Arial"/>
          <w:b/>
          <w:noProof/>
          <w:sz w:val="23"/>
          <w:szCs w:val="23"/>
          <w:lang w:val="mn-MN"/>
        </w:rPr>
        <w:t xml:space="preserve"> </w:t>
      </w:r>
      <w:r w:rsidR="00FB4B54" w:rsidRPr="00455EAF">
        <w:rPr>
          <w:rFonts w:ascii="Arial" w:hAnsi="Arial" w:cs="Arial"/>
          <w:noProof/>
          <w:sz w:val="23"/>
          <w:szCs w:val="23"/>
          <w:lang w:val="mn-MN"/>
        </w:rPr>
        <w:t xml:space="preserve"> </w:t>
      </w:r>
      <w:r w:rsidR="00FB4B54" w:rsidRPr="00455EAF">
        <w:rPr>
          <w:rFonts w:ascii="Arial" w:hAnsi="Arial" w:cs="Arial"/>
          <w:b/>
          <w:sz w:val="23"/>
          <w:szCs w:val="23"/>
          <w:lang w:val="mn-MN"/>
        </w:rPr>
        <w:t xml:space="preserve">НЭМЭЛТ, ӨӨРЧЛӨЛТ </w:t>
      </w:r>
    </w:p>
    <w:p w14:paraId="46A3B8E1" w14:textId="14584838" w:rsidR="00FB4B54" w:rsidRPr="00455EAF" w:rsidRDefault="001A0195" w:rsidP="00C51C1C">
      <w:pPr>
        <w:spacing w:after="0" w:line="240" w:lineRule="auto"/>
        <w:jc w:val="center"/>
        <w:outlineLvl w:val="0"/>
        <w:rPr>
          <w:rFonts w:ascii="Arial" w:hAnsi="Arial" w:cs="Arial"/>
          <w:b/>
          <w:sz w:val="23"/>
          <w:szCs w:val="23"/>
          <w:lang w:val="mn-MN"/>
        </w:rPr>
      </w:pPr>
      <w:r w:rsidRPr="00455EAF">
        <w:rPr>
          <w:rFonts w:ascii="Arial" w:hAnsi="Arial" w:cs="Arial"/>
          <w:b/>
          <w:sz w:val="23"/>
          <w:szCs w:val="23"/>
          <w:lang w:val="mn-MN"/>
        </w:rPr>
        <w:t xml:space="preserve">  </w:t>
      </w:r>
      <w:r w:rsidR="00FB4B54" w:rsidRPr="00455EAF">
        <w:rPr>
          <w:rFonts w:ascii="Arial" w:hAnsi="Arial" w:cs="Arial"/>
          <w:b/>
          <w:sz w:val="23"/>
          <w:szCs w:val="23"/>
          <w:lang w:val="mn-MN"/>
        </w:rPr>
        <w:t>ОРУУЛАХ ТУХАЙ</w:t>
      </w:r>
    </w:p>
    <w:p w14:paraId="11F858DF" w14:textId="77777777" w:rsidR="00FB4B54" w:rsidRPr="00455EAF" w:rsidRDefault="00FB4B54" w:rsidP="00721BE4">
      <w:pPr>
        <w:spacing w:after="0" w:line="360" w:lineRule="auto"/>
        <w:jc w:val="center"/>
        <w:rPr>
          <w:rFonts w:ascii="Arial" w:hAnsi="Arial" w:cs="Arial"/>
          <w:b/>
          <w:szCs w:val="24"/>
          <w:lang w:val="mn-MN"/>
        </w:rPr>
      </w:pPr>
    </w:p>
    <w:p w14:paraId="7F762146" w14:textId="71BB88F0" w:rsidR="00FB4B54" w:rsidRPr="00455EAF" w:rsidRDefault="00FB4B54" w:rsidP="00FB4B54">
      <w:pPr>
        <w:spacing w:after="0" w:line="240" w:lineRule="auto"/>
        <w:ind w:firstLine="720"/>
        <w:jc w:val="both"/>
        <w:rPr>
          <w:rFonts w:ascii="Arial" w:hAnsi="Arial" w:cs="Arial"/>
          <w:szCs w:val="24"/>
          <w:lang w:val="mn-MN"/>
        </w:rPr>
      </w:pPr>
      <w:r w:rsidRPr="00455EAF">
        <w:rPr>
          <w:rFonts w:ascii="Arial" w:hAnsi="Arial" w:cs="Arial"/>
          <w:b/>
          <w:szCs w:val="24"/>
          <w:lang w:val="mn-MN"/>
        </w:rPr>
        <w:t>1 дүгээр зүйл.</w:t>
      </w:r>
      <w:r w:rsidRPr="00455EAF">
        <w:rPr>
          <w:rFonts w:ascii="Arial" w:hAnsi="Arial" w:cs="Arial"/>
          <w:noProof/>
          <w:szCs w:val="24"/>
          <w:lang w:val="mn-MN"/>
        </w:rPr>
        <w:t>Коронавируст халдвар /Ковид</w:t>
      </w:r>
      <w:r w:rsidRPr="00455EAF">
        <w:rPr>
          <w:rFonts w:ascii="Arial" w:hAnsi="Arial" w:cs="Arial"/>
          <w:strike/>
          <w:noProof/>
          <w:szCs w:val="24"/>
          <w:lang w:val="mn-MN"/>
        </w:rPr>
        <w:t>-</w:t>
      </w:r>
      <w:r w:rsidRPr="00455EAF">
        <w:rPr>
          <w:rFonts w:ascii="Arial" w:hAnsi="Arial" w:cs="Arial"/>
          <w:noProof/>
          <w:szCs w:val="24"/>
          <w:lang w:val="mn-MN"/>
        </w:rPr>
        <w:t xml:space="preserve">19/-ын цар тахлаас урьдчилан сэргийлэх, тэмцэх, нийгэм, эдийн засагт үзүүлэх сөрөг нөлөөллийг бууруулах тухай хуульд </w:t>
      </w:r>
      <w:r w:rsidRPr="00455EAF">
        <w:rPr>
          <w:rFonts w:ascii="Arial" w:hAnsi="Arial" w:cs="Arial"/>
          <w:szCs w:val="24"/>
          <w:lang w:val="mn-MN"/>
        </w:rPr>
        <w:t>доор дурдсан агуулгатай дараах зүйл, хэсэг, заалт нэмсүгэй:</w:t>
      </w:r>
    </w:p>
    <w:p w14:paraId="71E77875" w14:textId="77777777" w:rsidR="00FB4B54" w:rsidRPr="00455EAF" w:rsidRDefault="00FB4B54" w:rsidP="00FB4B54">
      <w:pPr>
        <w:spacing w:after="0" w:line="240" w:lineRule="auto"/>
        <w:ind w:left="720" w:firstLine="720"/>
        <w:jc w:val="both"/>
        <w:rPr>
          <w:rFonts w:ascii="Arial" w:hAnsi="Arial" w:cs="Arial"/>
          <w:szCs w:val="24"/>
          <w:lang w:val="mn-MN"/>
        </w:rPr>
      </w:pPr>
    </w:p>
    <w:p w14:paraId="58050E6C" w14:textId="77777777" w:rsidR="00FB4B54" w:rsidRPr="00455EAF" w:rsidRDefault="00FB4B54" w:rsidP="00FB4B54">
      <w:pPr>
        <w:spacing w:after="0" w:line="240" w:lineRule="auto"/>
        <w:ind w:left="720" w:firstLine="720"/>
        <w:jc w:val="both"/>
        <w:rPr>
          <w:rFonts w:ascii="Arial" w:hAnsi="Arial" w:cs="Arial"/>
          <w:b/>
          <w:szCs w:val="24"/>
          <w:lang w:val="mn-MN"/>
        </w:rPr>
      </w:pPr>
      <w:r w:rsidRPr="00455EAF">
        <w:rPr>
          <w:rFonts w:ascii="Arial" w:hAnsi="Arial" w:cs="Arial"/>
          <w:b/>
          <w:szCs w:val="24"/>
          <w:lang w:val="mn-MN"/>
        </w:rPr>
        <w:t>1/4 дүгээр зүйлийн 4.1.9 дэх заалт:</w:t>
      </w:r>
    </w:p>
    <w:p w14:paraId="5507310E" w14:textId="77777777" w:rsidR="00FB4B54" w:rsidRPr="00455EAF" w:rsidRDefault="00FB4B54" w:rsidP="00FB4B54">
      <w:pPr>
        <w:tabs>
          <w:tab w:val="left" w:pos="1530"/>
        </w:tabs>
        <w:spacing w:after="0" w:line="240" w:lineRule="auto"/>
        <w:ind w:firstLine="720"/>
        <w:jc w:val="both"/>
        <w:rPr>
          <w:rFonts w:ascii="Arial" w:hAnsi="Arial" w:cs="Arial"/>
          <w:szCs w:val="24"/>
          <w:lang w:val="mn-MN"/>
        </w:rPr>
      </w:pPr>
      <w:r w:rsidRPr="00455EAF">
        <w:rPr>
          <w:rFonts w:ascii="Arial" w:hAnsi="Arial" w:cs="Arial"/>
          <w:szCs w:val="24"/>
          <w:lang w:val="mn-MN"/>
        </w:rPr>
        <w:tab/>
      </w:r>
    </w:p>
    <w:p w14:paraId="27CBDFA3" w14:textId="20580886" w:rsidR="00FB4B54" w:rsidRPr="00455EAF" w:rsidRDefault="00FB4B54" w:rsidP="00FB4B54">
      <w:pPr>
        <w:spacing w:after="0" w:line="240" w:lineRule="auto"/>
        <w:jc w:val="both"/>
        <w:rPr>
          <w:rFonts w:ascii="Arial" w:hAnsi="Arial" w:cs="Arial"/>
          <w:bCs/>
          <w:szCs w:val="24"/>
          <w:lang w:val="mn-MN"/>
        </w:rPr>
      </w:pPr>
      <w:r w:rsidRPr="00455EAF">
        <w:rPr>
          <w:rFonts w:ascii="Arial" w:hAnsi="Arial" w:cs="Arial"/>
          <w:szCs w:val="24"/>
          <w:lang w:val="mn-MN"/>
        </w:rPr>
        <w:tab/>
      </w:r>
      <w:r w:rsidRPr="00455EAF">
        <w:rPr>
          <w:rFonts w:ascii="Arial" w:hAnsi="Arial" w:cs="Arial"/>
          <w:szCs w:val="24"/>
          <w:lang w:val="mn-MN"/>
        </w:rPr>
        <w:tab/>
        <w:t>“4.1.9.“</w:t>
      </w:r>
      <w:r w:rsidRPr="00455EAF">
        <w:rPr>
          <w:rFonts w:ascii="Arial" w:hAnsi="Arial" w:cs="Arial"/>
          <w:bCs/>
          <w:szCs w:val="24"/>
          <w:lang w:val="mn-MN"/>
        </w:rPr>
        <w:t>цахим худалдаа” гэж цахим сүлжээ ашиглан бараа бүтээгдэхүүн худалдах, худалдан авах, хэлцэл хийх, төлбөр төлөх, хүргэж өгөх, хүлээж авах үйл ажиллагааг.”</w:t>
      </w:r>
    </w:p>
    <w:p w14:paraId="6C4BC43C" w14:textId="77777777" w:rsidR="00FB4B54" w:rsidRPr="00455EAF" w:rsidRDefault="00FB4B54" w:rsidP="00FB4B54">
      <w:pPr>
        <w:spacing w:after="0" w:line="240" w:lineRule="auto"/>
        <w:jc w:val="both"/>
        <w:rPr>
          <w:rFonts w:ascii="Arial" w:hAnsi="Arial" w:cs="Arial"/>
          <w:b/>
          <w:szCs w:val="24"/>
          <w:u w:val="single"/>
          <w:lang w:val="mn-MN"/>
        </w:rPr>
      </w:pPr>
    </w:p>
    <w:p w14:paraId="534F3AC5" w14:textId="77777777" w:rsidR="00FB4B54" w:rsidRPr="00455EAF" w:rsidRDefault="00FB4B54" w:rsidP="00FB4B54">
      <w:pPr>
        <w:ind w:left="720" w:firstLine="720"/>
        <w:jc w:val="both"/>
        <w:rPr>
          <w:rFonts w:ascii="Arial" w:eastAsia="Arial" w:hAnsi="Arial" w:cs="Arial"/>
          <w:b/>
          <w:noProof/>
          <w:szCs w:val="24"/>
          <w:lang w:val="mn-MN"/>
        </w:rPr>
      </w:pPr>
      <w:r w:rsidRPr="00455EAF">
        <w:rPr>
          <w:rFonts w:ascii="Arial" w:eastAsia="Arial" w:hAnsi="Arial" w:cs="Arial"/>
          <w:b/>
          <w:noProof/>
          <w:szCs w:val="24"/>
          <w:lang w:val="mn-MN"/>
        </w:rPr>
        <w:t>2/5 дугаар зүйлийн 5.1.7 дахь заалт:</w:t>
      </w:r>
    </w:p>
    <w:p w14:paraId="218E6724" w14:textId="31B41D8C" w:rsidR="00FB4B54" w:rsidRPr="00455EAF" w:rsidRDefault="00FB4B54" w:rsidP="00FB4B54">
      <w:pPr>
        <w:tabs>
          <w:tab w:val="left" w:pos="0"/>
        </w:tabs>
        <w:spacing w:after="0" w:line="240" w:lineRule="auto"/>
        <w:ind w:firstLine="720"/>
        <w:jc w:val="both"/>
        <w:rPr>
          <w:rFonts w:ascii="Arial" w:eastAsia="Arial" w:hAnsi="Arial" w:cs="Arial"/>
          <w:noProof/>
          <w:szCs w:val="24"/>
          <w:lang w:val="mn-MN"/>
        </w:rPr>
      </w:pPr>
      <w:r w:rsidRPr="00455EAF">
        <w:rPr>
          <w:rFonts w:ascii="Arial" w:eastAsia="Arial" w:hAnsi="Arial" w:cs="Arial"/>
          <w:noProof/>
          <w:szCs w:val="24"/>
          <w:lang w:val="mn-MN"/>
        </w:rPr>
        <w:tab/>
        <w:t>“5.1.7.хүний нэр төр, алдар хүндийг гутаан доромжлох, сэтгэл зүйн дарамт, хохирол учруулж болзошгүй мэдээлэл тараахгүй байх.”</w:t>
      </w:r>
    </w:p>
    <w:p w14:paraId="6F17A62B" w14:textId="77777777" w:rsidR="00FB4B54" w:rsidRPr="00455EAF" w:rsidRDefault="00FB4B54" w:rsidP="00FB4B54">
      <w:pPr>
        <w:tabs>
          <w:tab w:val="left" w:pos="1530"/>
        </w:tabs>
        <w:spacing w:after="0" w:line="240" w:lineRule="auto"/>
        <w:ind w:firstLine="720"/>
        <w:jc w:val="both"/>
        <w:rPr>
          <w:rFonts w:ascii="Arial" w:eastAsia="Arial" w:hAnsi="Arial" w:cs="Arial"/>
          <w:noProof/>
          <w:szCs w:val="24"/>
          <w:lang w:val="mn-MN"/>
        </w:rPr>
      </w:pPr>
    </w:p>
    <w:p w14:paraId="794EB482" w14:textId="77777777" w:rsidR="00FB4B54" w:rsidRPr="00455EAF" w:rsidRDefault="00FB4B54" w:rsidP="00FB4B54">
      <w:pPr>
        <w:pStyle w:val="NormalWeb"/>
        <w:spacing w:before="0" w:beforeAutospacing="0" w:after="0" w:afterAutospacing="0"/>
        <w:ind w:left="1429" w:firstLine="11"/>
        <w:jc w:val="both"/>
        <w:rPr>
          <w:rFonts w:ascii="Arial" w:eastAsia="Arial" w:hAnsi="Arial" w:cs="Arial"/>
          <w:b/>
          <w:noProof/>
          <w:lang w:val="mn-MN"/>
        </w:rPr>
      </w:pPr>
      <w:r w:rsidRPr="00455EAF">
        <w:rPr>
          <w:rFonts w:ascii="Arial" w:hAnsi="Arial" w:cs="Arial"/>
          <w:b/>
          <w:lang w:val="mn-MN"/>
        </w:rPr>
        <w:t>3/</w:t>
      </w:r>
      <w:r w:rsidRPr="00455EAF">
        <w:rPr>
          <w:rFonts w:ascii="Arial" w:eastAsia="Arial" w:hAnsi="Arial" w:cs="Arial"/>
          <w:b/>
          <w:noProof/>
          <w:lang w:val="mn-MN"/>
        </w:rPr>
        <w:t xml:space="preserve">7 дугаар зүйлийн 7.1.27-7.1.31 дэх заалт:                                      </w:t>
      </w:r>
    </w:p>
    <w:p w14:paraId="5B6FC6DA" w14:textId="77777777"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p>
    <w:p w14:paraId="6A2C7B20" w14:textId="77777777" w:rsidR="00FB4B54" w:rsidRPr="00455EAF" w:rsidRDefault="00FB4B54" w:rsidP="00FB4B54">
      <w:pPr>
        <w:pStyle w:val="NormalWeb"/>
        <w:spacing w:before="0" w:beforeAutospacing="0" w:after="0" w:afterAutospacing="0"/>
        <w:ind w:firstLine="1429"/>
        <w:jc w:val="both"/>
        <w:rPr>
          <w:rFonts w:ascii="Arial" w:eastAsia="Arial" w:hAnsi="Arial" w:cs="Arial"/>
          <w:noProof/>
          <w:lang w:val="mn-MN"/>
        </w:rPr>
      </w:pPr>
      <w:r w:rsidRPr="00455EAF">
        <w:rPr>
          <w:rFonts w:ascii="Arial" w:eastAsia="Arial" w:hAnsi="Arial" w:cs="Arial"/>
          <w:lang w:val="mn-MN"/>
        </w:rPr>
        <w:t>“7.1.27.</w:t>
      </w:r>
      <w:r w:rsidRPr="00455EAF">
        <w:rPr>
          <w:rFonts w:ascii="Arial" w:eastAsia="Arial" w:hAnsi="Arial" w:cs="Arial"/>
          <w:noProof/>
          <w:lang w:val="mn-MN"/>
        </w:rPr>
        <w:t>хорио цээр, хязгаарлалтын дэглэм тогтоосны улмаас Монгол Улсын хилээр нэвтрүүлэх боломжгүй болсон нь холбогдох баримтаар тогтоогдсон, гаалийн хилээр түр хугацаагаар нэвтрүүлсэн барааны гаалийн бүрдүүлэлтийн горимд байрших хугацааг дэглэм цуцлах хүртэлх хугацаагаар сунгах, хугацаа хэтрүүлсний торгуулиас чөлөөлөх;</w:t>
      </w:r>
    </w:p>
    <w:p w14:paraId="477C63F9" w14:textId="77777777" w:rsidR="00FB4B54" w:rsidRPr="00455EAF" w:rsidRDefault="00FB4B54" w:rsidP="00FB4B54">
      <w:pPr>
        <w:pStyle w:val="NormalWeb"/>
        <w:spacing w:before="0" w:beforeAutospacing="0" w:after="0" w:afterAutospacing="0"/>
        <w:ind w:firstLine="1429"/>
        <w:jc w:val="both"/>
        <w:rPr>
          <w:rFonts w:ascii="Arial" w:eastAsia="Arial" w:hAnsi="Arial" w:cs="Arial"/>
          <w:lang w:val="mn-MN"/>
        </w:rPr>
      </w:pPr>
    </w:p>
    <w:p w14:paraId="0A143023" w14:textId="77777777" w:rsidR="00FB4B54" w:rsidRPr="00455EAF" w:rsidRDefault="00FB4B54" w:rsidP="00FB4B54">
      <w:pPr>
        <w:pStyle w:val="NormalWeb"/>
        <w:spacing w:before="0" w:beforeAutospacing="0" w:after="0" w:afterAutospacing="0"/>
        <w:ind w:firstLine="1429"/>
        <w:jc w:val="both"/>
        <w:rPr>
          <w:rFonts w:ascii="Arial" w:eastAsia="Arial" w:hAnsi="Arial" w:cs="Arial"/>
          <w:lang w:val="mn-MN"/>
        </w:rPr>
      </w:pPr>
      <w:r w:rsidRPr="00455EAF">
        <w:rPr>
          <w:rFonts w:ascii="Arial" w:eastAsia="Arial" w:hAnsi="Arial" w:cs="Arial"/>
          <w:noProof/>
          <w:lang w:val="mn-MN"/>
        </w:rPr>
        <w:t>7.1.28.</w:t>
      </w:r>
      <w:r w:rsidRPr="00455EAF">
        <w:rPr>
          <w:rFonts w:ascii="Arial" w:eastAsia="Arial" w:hAnsi="Arial" w:cs="Arial"/>
          <w:lang w:val="mn-MN"/>
        </w:rPr>
        <w:t>цар тахлын үед төрийн үйлчилгээг мэдээллийн технологи ашиглан цахим хэлбэрээр үзүүлэх боломжийг бүрдүүлж, төрийн үйлчилгээний нэгдсэн системийг нэвтрүүлэх;</w:t>
      </w:r>
    </w:p>
    <w:p w14:paraId="438758AD" w14:textId="77777777" w:rsidR="00FB4B54" w:rsidRPr="00455EAF" w:rsidRDefault="00FB4B54" w:rsidP="00FB4B54">
      <w:pPr>
        <w:pStyle w:val="NormalWeb"/>
        <w:spacing w:before="0" w:beforeAutospacing="0" w:after="0" w:afterAutospacing="0"/>
        <w:ind w:firstLine="1429"/>
        <w:jc w:val="both"/>
        <w:rPr>
          <w:rFonts w:ascii="Arial" w:eastAsia="Arial" w:hAnsi="Arial" w:cs="Arial"/>
          <w:noProof/>
          <w:lang w:val="mn-MN"/>
        </w:rPr>
      </w:pPr>
    </w:p>
    <w:p w14:paraId="3A61B3E6" w14:textId="77777777" w:rsidR="00FB4B54" w:rsidRPr="00455EAF" w:rsidRDefault="00FB4B54" w:rsidP="00FB4B54">
      <w:pPr>
        <w:pStyle w:val="NormalWeb"/>
        <w:spacing w:before="0" w:beforeAutospacing="0" w:after="0" w:afterAutospacing="0"/>
        <w:ind w:firstLine="1429"/>
        <w:jc w:val="both"/>
        <w:rPr>
          <w:rFonts w:ascii="Arial" w:eastAsia="Arial" w:hAnsi="Arial" w:cs="Arial"/>
          <w:lang w:val="mn-MN"/>
        </w:rPr>
      </w:pPr>
      <w:r w:rsidRPr="00455EAF">
        <w:rPr>
          <w:rFonts w:ascii="Arial" w:eastAsia="Arial" w:hAnsi="Arial" w:cs="Arial"/>
          <w:lang w:val="mn-MN"/>
        </w:rPr>
        <w:t>7.1.29.төрийн байгууллага хооронд болон иргэн, аж ахуйн нэгж, байгууллагатай цахим хэлбэрээр албан бичиг илгээх, хүлээн авах боломжийг бүрдүүлсэн солилцооны дундын системийг ашиглах;</w:t>
      </w:r>
    </w:p>
    <w:p w14:paraId="513F4A3B" w14:textId="77777777" w:rsidR="00FB4B54" w:rsidRPr="00455EAF" w:rsidRDefault="00FB4B54" w:rsidP="00FB4B54">
      <w:pPr>
        <w:pStyle w:val="NormalWeb"/>
        <w:spacing w:before="0" w:beforeAutospacing="0" w:after="0" w:afterAutospacing="0"/>
        <w:ind w:firstLine="1429"/>
        <w:jc w:val="both"/>
        <w:rPr>
          <w:rFonts w:ascii="Arial" w:eastAsia="Arial" w:hAnsi="Arial" w:cs="Arial"/>
          <w:lang w:val="mn-MN"/>
        </w:rPr>
      </w:pPr>
    </w:p>
    <w:p w14:paraId="040FA4CF" w14:textId="0F2916BB" w:rsidR="00FB4B54" w:rsidRPr="00455EAF" w:rsidRDefault="00FB4B54" w:rsidP="00FB4B54">
      <w:pPr>
        <w:pStyle w:val="NormalWeb"/>
        <w:spacing w:before="0" w:beforeAutospacing="0" w:after="0" w:afterAutospacing="0"/>
        <w:ind w:firstLine="1429"/>
        <w:jc w:val="both"/>
        <w:rPr>
          <w:rFonts w:ascii="Arial" w:eastAsia="Arial" w:hAnsi="Arial" w:cs="Arial"/>
          <w:lang w:val="mn-MN"/>
        </w:rPr>
      </w:pPr>
      <w:r w:rsidRPr="00455EAF">
        <w:rPr>
          <w:rFonts w:ascii="Arial" w:eastAsia="Arial" w:hAnsi="Arial" w:cs="Arial"/>
          <w:lang w:val="mn-MN"/>
        </w:rPr>
        <w:t xml:space="preserve">7.1.30.шуудангийн үйлчилгээг цар тахлын үед тасралтгүй зохион байгуулах, хот </w:t>
      </w:r>
      <w:r w:rsidR="0051531B" w:rsidRPr="00455EAF">
        <w:rPr>
          <w:rFonts w:ascii="Arial" w:eastAsia="Arial" w:hAnsi="Arial" w:cs="Arial"/>
          <w:lang w:val="mn-MN"/>
        </w:rPr>
        <w:t>доторх</w:t>
      </w:r>
      <w:r w:rsidR="0051531B" w:rsidRPr="00455EAF">
        <w:rPr>
          <w:rFonts w:ascii="Arial" w:eastAsia="Arial" w:hAnsi="Arial" w:cs="Arial"/>
          <w:b/>
          <w:lang w:val="mn-MN"/>
        </w:rPr>
        <w:t xml:space="preserve"> </w:t>
      </w:r>
      <w:r w:rsidRPr="00455EAF">
        <w:rPr>
          <w:rFonts w:ascii="Arial" w:eastAsia="Arial" w:hAnsi="Arial" w:cs="Arial"/>
          <w:lang w:val="mn-MN"/>
        </w:rPr>
        <w:t>болон хот хоорондын бараа бүтээгдэхүүний хүргэлтийн үйлчилгээг өргөжүүлэх, цахим худалдааны цар хүрээг нэмэгдүүлэхэд чиглэсэн арга хэмжээ</w:t>
      </w:r>
      <w:r w:rsidR="00172754" w:rsidRPr="00455EAF">
        <w:rPr>
          <w:rFonts w:ascii="Arial" w:eastAsia="Arial" w:hAnsi="Arial" w:cs="Arial"/>
          <w:lang w:val="mn-MN"/>
        </w:rPr>
        <w:t>г</w:t>
      </w:r>
      <w:r w:rsidRPr="00455EAF">
        <w:rPr>
          <w:rFonts w:ascii="Arial" w:eastAsia="Arial" w:hAnsi="Arial" w:cs="Arial"/>
          <w:lang w:val="mn-MN"/>
        </w:rPr>
        <w:t xml:space="preserve"> авах;</w:t>
      </w:r>
    </w:p>
    <w:p w14:paraId="673257D6" w14:textId="77777777" w:rsidR="00FB4B54" w:rsidRPr="00455EAF" w:rsidRDefault="00FB4B54" w:rsidP="00FB4B54">
      <w:pPr>
        <w:pStyle w:val="NormalWeb"/>
        <w:spacing w:before="0" w:beforeAutospacing="0" w:after="0" w:afterAutospacing="0"/>
        <w:ind w:firstLine="1429"/>
        <w:jc w:val="both"/>
        <w:rPr>
          <w:rFonts w:ascii="Arial" w:eastAsia="Arial" w:hAnsi="Arial" w:cs="Arial"/>
          <w:lang w:val="mn-MN"/>
        </w:rPr>
      </w:pPr>
    </w:p>
    <w:p w14:paraId="1160A741" w14:textId="5FA85504" w:rsidR="00FB4B54" w:rsidRPr="00455EAF" w:rsidRDefault="00FB4B54" w:rsidP="00FB4B54">
      <w:pPr>
        <w:pStyle w:val="NormalWeb"/>
        <w:spacing w:before="0" w:beforeAutospacing="0" w:after="0" w:afterAutospacing="0"/>
        <w:ind w:firstLine="1429"/>
        <w:jc w:val="both"/>
        <w:rPr>
          <w:rFonts w:ascii="Arial" w:eastAsia="Arial" w:hAnsi="Arial" w:cs="Arial"/>
          <w:lang w:val="mn-MN"/>
        </w:rPr>
      </w:pPr>
      <w:r w:rsidRPr="00455EAF">
        <w:rPr>
          <w:rFonts w:ascii="Arial" w:eastAsia="Arial" w:hAnsi="Arial" w:cs="Arial"/>
          <w:lang w:val="mn-MN"/>
        </w:rPr>
        <w:t>7.1.31.цар тахлын үед харилцаа холбоо, мэдээллийн технологи, эрчим хүч, хүнс хангамж, шатахуун түгээх газар, төрийн өмчит онц чухал болон стратегийн зориулалттай үйлдвэрлэл, үйлчилгээний байгууллагын тасралтгүй, хэвийн үйл ажиллагааг хангах арга хэмжээ</w:t>
      </w:r>
      <w:r w:rsidR="00172754" w:rsidRPr="00455EAF">
        <w:rPr>
          <w:rFonts w:ascii="Arial" w:eastAsia="Arial" w:hAnsi="Arial" w:cs="Arial"/>
          <w:lang w:val="mn-MN"/>
        </w:rPr>
        <w:t>г</w:t>
      </w:r>
      <w:r w:rsidRPr="00455EAF">
        <w:rPr>
          <w:rFonts w:ascii="Arial" w:eastAsia="Arial" w:hAnsi="Arial" w:cs="Arial"/>
          <w:lang w:val="mn-MN"/>
        </w:rPr>
        <w:t xml:space="preserve"> авах.” </w:t>
      </w:r>
    </w:p>
    <w:p w14:paraId="43DA2AA0" w14:textId="77777777" w:rsidR="004431DB" w:rsidRPr="00455EAF" w:rsidRDefault="004431DB" w:rsidP="00FB4B54">
      <w:pPr>
        <w:pStyle w:val="NormalWeb"/>
        <w:spacing w:before="0" w:beforeAutospacing="0" w:after="0" w:afterAutospacing="0"/>
        <w:ind w:firstLine="1429"/>
        <w:jc w:val="both"/>
        <w:rPr>
          <w:rFonts w:ascii="Arial" w:eastAsia="Arial" w:hAnsi="Arial" w:cs="Arial"/>
          <w:lang w:val="mn-MN"/>
        </w:rPr>
      </w:pPr>
    </w:p>
    <w:p w14:paraId="60119131" w14:textId="77777777" w:rsidR="00FB4B54" w:rsidRPr="00455EAF" w:rsidRDefault="00FB4B54" w:rsidP="00FB4B54">
      <w:pPr>
        <w:spacing w:after="0" w:line="240" w:lineRule="auto"/>
        <w:ind w:left="1418"/>
        <w:jc w:val="both"/>
        <w:rPr>
          <w:rFonts w:ascii="Arial" w:hAnsi="Arial" w:cs="Arial"/>
          <w:b/>
          <w:szCs w:val="24"/>
          <w:lang w:val="mn-MN"/>
        </w:rPr>
      </w:pPr>
      <w:r w:rsidRPr="00455EAF">
        <w:rPr>
          <w:rFonts w:ascii="Arial" w:hAnsi="Arial" w:cs="Arial"/>
          <w:b/>
          <w:szCs w:val="24"/>
          <w:lang w:val="mn-MN"/>
        </w:rPr>
        <w:t>4/7</w:t>
      </w:r>
      <w:r w:rsidRPr="00455EAF">
        <w:rPr>
          <w:rFonts w:ascii="Arial" w:hAnsi="Arial" w:cs="Arial"/>
          <w:b/>
          <w:szCs w:val="24"/>
          <w:vertAlign w:val="superscript"/>
          <w:lang w:val="mn-MN"/>
        </w:rPr>
        <w:t>1</w:t>
      </w:r>
      <w:r w:rsidRPr="00455EAF">
        <w:rPr>
          <w:rFonts w:ascii="Arial" w:hAnsi="Arial" w:cs="Arial"/>
          <w:b/>
          <w:szCs w:val="24"/>
          <w:lang w:val="mn-MN"/>
        </w:rPr>
        <w:t xml:space="preserve"> дүгээр зүйл.Аймаг, нийслэл, сум, дүүргийн Засаг даргаас </w:t>
      </w:r>
    </w:p>
    <w:p w14:paraId="1CFBDCEB" w14:textId="77777777" w:rsidR="00FB4B54" w:rsidRPr="00455EAF" w:rsidRDefault="00FB4B54" w:rsidP="00FB4B54">
      <w:pPr>
        <w:spacing w:after="0" w:line="240" w:lineRule="auto"/>
        <w:ind w:left="1418"/>
        <w:jc w:val="both"/>
        <w:rPr>
          <w:rFonts w:ascii="Arial" w:hAnsi="Arial" w:cs="Arial"/>
          <w:b/>
          <w:szCs w:val="24"/>
          <w:lang w:val="mn-MN"/>
        </w:rPr>
      </w:pPr>
      <w:r w:rsidRPr="00455EAF">
        <w:rPr>
          <w:rFonts w:ascii="Arial" w:hAnsi="Arial" w:cs="Arial"/>
          <w:b/>
          <w:szCs w:val="24"/>
          <w:lang w:val="mn-MN"/>
        </w:rPr>
        <w:t xml:space="preserve">                                     авч  хэрэгжүүлэх арга хэмжээ</w:t>
      </w:r>
    </w:p>
    <w:p w14:paraId="0556EE3A" w14:textId="1341E496" w:rsidR="00FB4B54" w:rsidRPr="00455EAF" w:rsidRDefault="00DA4673" w:rsidP="00FB4B54">
      <w:pPr>
        <w:spacing w:after="0" w:line="240" w:lineRule="auto"/>
        <w:ind w:left="1418"/>
        <w:jc w:val="both"/>
        <w:rPr>
          <w:rFonts w:ascii="Arial" w:hAnsi="Arial" w:cs="Arial"/>
          <w:b/>
          <w:szCs w:val="24"/>
          <w:lang w:val="mn-MN"/>
        </w:rPr>
      </w:pPr>
      <w:r w:rsidRPr="00455EAF">
        <w:rPr>
          <w:rFonts w:ascii="Arial" w:hAnsi="Arial" w:cs="Arial"/>
          <w:b/>
          <w:szCs w:val="24"/>
          <w:lang w:val="mn-MN"/>
        </w:rPr>
        <w:t xml:space="preserve"> </w:t>
      </w:r>
    </w:p>
    <w:p w14:paraId="72FDEC27" w14:textId="14C72B13" w:rsidR="00FB4B54" w:rsidRPr="00455EAF" w:rsidRDefault="001A0195" w:rsidP="001A0195">
      <w:pPr>
        <w:spacing w:after="0" w:line="240" w:lineRule="auto"/>
        <w:jc w:val="both"/>
        <w:rPr>
          <w:rFonts w:ascii="Arial" w:hAnsi="Arial" w:cs="Arial"/>
          <w:szCs w:val="24"/>
          <w:lang w:val="mn-MN"/>
        </w:rPr>
      </w:pPr>
      <w:r w:rsidRPr="00455EAF">
        <w:rPr>
          <w:rFonts w:ascii="Arial" w:hAnsi="Arial" w:cs="Arial"/>
          <w:szCs w:val="24"/>
          <w:lang w:val="mn-MN"/>
        </w:rPr>
        <w:t xml:space="preserve"> </w:t>
      </w:r>
      <w:r w:rsidRPr="00455EAF">
        <w:rPr>
          <w:rFonts w:ascii="Arial" w:hAnsi="Arial" w:cs="Arial"/>
          <w:szCs w:val="24"/>
          <w:lang w:val="mn-MN"/>
        </w:rPr>
        <w:tab/>
      </w:r>
      <w:r w:rsidRPr="00455EAF">
        <w:rPr>
          <w:rFonts w:ascii="Arial" w:hAnsi="Arial" w:cs="Arial"/>
          <w:szCs w:val="24"/>
          <w:lang w:val="mn-MN"/>
        </w:rPr>
        <w:tab/>
      </w:r>
      <w:r w:rsidR="00FB4B54" w:rsidRPr="00455EAF">
        <w:rPr>
          <w:rFonts w:ascii="Arial" w:hAnsi="Arial" w:cs="Arial"/>
          <w:szCs w:val="24"/>
          <w:lang w:val="mn-MN"/>
        </w:rPr>
        <w:t>“7</w:t>
      </w:r>
      <w:r w:rsidR="00FB4B54" w:rsidRPr="00455EAF">
        <w:rPr>
          <w:rFonts w:ascii="Arial" w:hAnsi="Arial" w:cs="Arial"/>
          <w:szCs w:val="24"/>
          <w:vertAlign w:val="superscript"/>
          <w:lang w:val="mn-MN"/>
        </w:rPr>
        <w:t>1</w:t>
      </w:r>
      <w:r w:rsidR="00FB4B54" w:rsidRPr="00455EAF">
        <w:rPr>
          <w:rFonts w:ascii="Arial" w:hAnsi="Arial" w:cs="Arial"/>
          <w:szCs w:val="24"/>
          <w:lang w:val="mn-MN"/>
        </w:rPr>
        <w:t>.1.Цар тахлын үед иргэдэд эрүүл мэндийн тусламж, үйлчилгээ үзүүлэх, хорио цээр, хязгаарлалтын дэглэмд шаардлагатай санхүүжилтийг шийдвэрлэх зорилгоор жилийн батлагдсан төсвийн нийт зарлагын хэмжээг нэмэгдүүлэхгүйгээр хөрөнгийн болон урсгал зардал хооронд төсвийн зохицуулалт хийх.”</w:t>
      </w:r>
    </w:p>
    <w:p w14:paraId="12598025" w14:textId="77777777" w:rsidR="00FB4B54" w:rsidRPr="00455EAF" w:rsidRDefault="00FB4B54" w:rsidP="00FB4B54">
      <w:pPr>
        <w:spacing w:after="0" w:line="240" w:lineRule="auto"/>
        <w:ind w:firstLine="720"/>
        <w:jc w:val="both"/>
        <w:rPr>
          <w:rFonts w:ascii="Arial" w:eastAsia="Arial" w:hAnsi="Arial" w:cs="Arial"/>
          <w:b/>
          <w:szCs w:val="24"/>
          <w:lang w:val="mn-MN"/>
        </w:rPr>
      </w:pPr>
    </w:p>
    <w:p w14:paraId="0E95B52E" w14:textId="77777777" w:rsidR="00FB4B54" w:rsidRPr="00455EAF" w:rsidRDefault="00FB4B54" w:rsidP="00FB4B54">
      <w:pPr>
        <w:pStyle w:val="NormalWeb"/>
        <w:spacing w:before="0" w:beforeAutospacing="0" w:after="0" w:afterAutospacing="0"/>
        <w:ind w:left="720" w:firstLine="720"/>
        <w:jc w:val="both"/>
        <w:rPr>
          <w:rFonts w:ascii="Arial" w:eastAsia="Arial" w:hAnsi="Arial" w:cs="Arial"/>
          <w:b/>
          <w:lang w:val="mn-MN"/>
        </w:rPr>
      </w:pPr>
      <w:r w:rsidRPr="00455EAF">
        <w:rPr>
          <w:rFonts w:ascii="Arial" w:eastAsia="Arial" w:hAnsi="Arial" w:cs="Arial"/>
          <w:b/>
          <w:lang w:val="mn-MN"/>
        </w:rPr>
        <w:t>5/8 дугаар зүйлийн 8.1.6-8.1.8 дахь заалт:</w:t>
      </w:r>
    </w:p>
    <w:p w14:paraId="20545FDC" w14:textId="77777777" w:rsidR="00FB4B54" w:rsidRPr="00455EAF" w:rsidRDefault="00FB4B54" w:rsidP="00FB4B54">
      <w:pPr>
        <w:pStyle w:val="NormalWeb"/>
        <w:spacing w:before="0" w:beforeAutospacing="0" w:after="0" w:afterAutospacing="0"/>
        <w:ind w:left="720" w:firstLine="720"/>
        <w:jc w:val="both"/>
        <w:rPr>
          <w:rFonts w:ascii="Arial" w:eastAsia="Arial" w:hAnsi="Arial" w:cs="Arial"/>
          <w:b/>
          <w:lang w:val="mn-MN"/>
        </w:rPr>
      </w:pPr>
    </w:p>
    <w:p w14:paraId="5FEE2C99" w14:textId="77777777" w:rsidR="00FB4B54" w:rsidRPr="00455EAF" w:rsidRDefault="00FB4B54" w:rsidP="00FB4B54">
      <w:pPr>
        <w:pStyle w:val="NormalWeb"/>
        <w:spacing w:before="0" w:beforeAutospacing="0" w:after="0" w:afterAutospacing="0"/>
        <w:ind w:firstLine="1429"/>
        <w:jc w:val="both"/>
        <w:rPr>
          <w:rFonts w:ascii="Arial" w:eastAsia="Arial" w:hAnsi="Arial" w:cs="Arial"/>
          <w:noProof/>
          <w:lang w:val="mn-MN"/>
        </w:rPr>
      </w:pPr>
      <w:r w:rsidRPr="00455EAF">
        <w:rPr>
          <w:rFonts w:ascii="Arial" w:eastAsia="Arial" w:hAnsi="Arial" w:cs="Arial"/>
          <w:noProof/>
          <w:lang w:val="mn-MN"/>
        </w:rPr>
        <w:t>“8.1.6.халдварын тохиолдол, тэдгээрийн хавьтлыг олж тогтоох, илрүүлэх шинжилгээ авах, сорьц цуглуулах, тусгаарлах, хорио цээр, хязгаарлалтын дэглэм сахиулах, хөл хорионд орсон иргэдийг харьяалах оршин суух газарт зорчих үйл ажиллагааг удирдан зохион байгуулах;</w:t>
      </w:r>
    </w:p>
    <w:p w14:paraId="4F31D3D4" w14:textId="77777777" w:rsidR="00FB4B54" w:rsidRPr="00455EAF" w:rsidRDefault="00FB4B54" w:rsidP="00FB4B54">
      <w:pPr>
        <w:pStyle w:val="NormalWeb"/>
        <w:spacing w:before="0" w:beforeAutospacing="0" w:after="0" w:afterAutospacing="0"/>
        <w:ind w:firstLine="1429"/>
        <w:jc w:val="both"/>
        <w:rPr>
          <w:rFonts w:ascii="Arial" w:eastAsia="Arial" w:hAnsi="Arial" w:cs="Arial"/>
          <w:noProof/>
          <w:lang w:val="mn-MN"/>
        </w:rPr>
      </w:pPr>
    </w:p>
    <w:p w14:paraId="45985B95" w14:textId="68CEC336" w:rsidR="00FB4B54" w:rsidRPr="00455EAF" w:rsidRDefault="00FB4B54" w:rsidP="00FB4B54">
      <w:pPr>
        <w:pStyle w:val="NormalWeb"/>
        <w:spacing w:before="0" w:beforeAutospacing="0" w:after="0" w:afterAutospacing="0"/>
        <w:ind w:firstLine="1429"/>
        <w:jc w:val="both"/>
        <w:rPr>
          <w:rFonts w:ascii="Arial" w:eastAsia="Arial" w:hAnsi="Arial" w:cs="Arial"/>
          <w:lang w:val="mn-MN"/>
        </w:rPr>
      </w:pPr>
      <w:r w:rsidRPr="00455EAF">
        <w:rPr>
          <w:rFonts w:ascii="Arial" w:eastAsia="Arial" w:hAnsi="Arial" w:cs="Arial"/>
          <w:lang w:val="mn-MN"/>
        </w:rPr>
        <w:t>8.1.7.цар тахлаас  урьдчилан сэргийлэх, тэмцэх хариу арга хэмжээг хэрэгжүүлэх байгууллага хоорондын хамтын ажиллагааны төлөвлөгөөг батлах</w:t>
      </w:r>
      <w:r w:rsidR="00765F95" w:rsidRPr="00455EAF">
        <w:rPr>
          <w:rFonts w:ascii="Arial" w:eastAsia="Arial" w:hAnsi="Arial" w:cs="Arial"/>
          <w:lang w:val="mn-MN"/>
        </w:rPr>
        <w:t>;</w:t>
      </w:r>
    </w:p>
    <w:p w14:paraId="00FE4EBB" w14:textId="77777777" w:rsidR="00FB4B54" w:rsidRPr="00455EAF" w:rsidRDefault="00FB4B54" w:rsidP="00FB4B54">
      <w:pPr>
        <w:pStyle w:val="NormalWeb"/>
        <w:spacing w:before="0" w:beforeAutospacing="0" w:after="0" w:afterAutospacing="0"/>
        <w:ind w:firstLine="1429"/>
        <w:jc w:val="both"/>
        <w:rPr>
          <w:rFonts w:ascii="Arial" w:eastAsia="Arial" w:hAnsi="Arial" w:cs="Arial"/>
          <w:lang w:val="mn-MN"/>
        </w:rPr>
      </w:pPr>
    </w:p>
    <w:p w14:paraId="371F091E" w14:textId="1F459947" w:rsidR="00FB4B54" w:rsidRPr="00455EAF" w:rsidRDefault="00FB4B54" w:rsidP="00FB4B54">
      <w:pPr>
        <w:pStyle w:val="NormalWeb"/>
        <w:spacing w:before="0" w:beforeAutospacing="0" w:after="0" w:afterAutospacing="0"/>
        <w:ind w:firstLine="1429"/>
        <w:jc w:val="both"/>
        <w:rPr>
          <w:rFonts w:ascii="Arial" w:hAnsi="Arial" w:cs="Arial"/>
          <w:shd w:val="clear" w:color="auto" w:fill="FFFFFF"/>
          <w:lang w:val="mn-MN"/>
        </w:rPr>
      </w:pPr>
      <w:r w:rsidRPr="00455EAF">
        <w:rPr>
          <w:rFonts w:ascii="Arial" w:eastAsia="Arial" w:hAnsi="Arial" w:cs="Arial"/>
          <w:lang w:val="mn-MN"/>
        </w:rPr>
        <w:t>8.1.8.ц</w:t>
      </w:r>
      <w:r w:rsidRPr="00455EAF">
        <w:rPr>
          <w:rFonts w:ascii="Arial" w:hAnsi="Arial" w:cs="Arial"/>
          <w:shd w:val="clear" w:color="auto" w:fill="FFFFFF"/>
          <w:lang w:val="mn-MN"/>
        </w:rPr>
        <w:t>ар тахлаас урьдчилан сэргийлэх, тэмцэх хариу арга хэмжээний талаар холбогдох тушаал гаргах, дүрэм, журам, заавар, удирдамж батлах.”</w:t>
      </w:r>
    </w:p>
    <w:p w14:paraId="3CAD8BAE" w14:textId="77777777" w:rsidR="00FB4B54" w:rsidRPr="00455EAF" w:rsidRDefault="00FB4B54" w:rsidP="00FB4B54">
      <w:pPr>
        <w:pStyle w:val="NormalWeb"/>
        <w:spacing w:before="0" w:beforeAutospacing="0" w:after="0" w:afterAutospacing="0"/>
        <w:ind w:firstLine="1429"/>
        <w:jc w:val="both"/>
        <w:rPr>
          <w:rFonts w:ascii="Arial" w:eastAsia="Arial" w:hAnsi="Arial" w:cs="Arial"/>
          <w:lang w:val="mn-MN"/>
        </w:rPr>
      </w:pPr>
    </w:p>
    <w:p w14:paraId="68D477F6" w14:textId="77777777" w:rsidR="00FB4B54" w:rsidRPr="00455EAF" w:rsidRDefault="00FB4B54" w:rsidP="00FB4B54">
      <w:pPr>
        <w:spacing w:after="0" w:line="240" w:lineRule="auto"/>
        <w:ind w:left="720" w:firstLine="720"/>
        <w:jc w:val="both"/>
        <w:rPr>
          <w:rFonts w:ascii="Arial" w:hAnsi="Arial" w:cs="Arial"/>
          <w:b/>
          <w:szCs w:val="24"/>
          <w:lang w:val="mn-MN"/>
        </w:rPr>
      </w:pPr>
      <w:r w:rsidRPr="00455EAF">
        <w:rPr>
          <w:rFonts w:ascii="Arial" w:hAnsi="Arial" w:cs="Arial"/>
          <w:b/>
          <w:szCs w:val="24"/>
          <w:lang w:val="mn-MN"/>
        </w:rPr>
        <w:t>6/9 дүгээр зүйлийн 9.15-9.19 дэх хэсэг:</w:t>
      </w:r>
    </w:p>
    <w:p w14:paraId="3A0B0BD5" w14:textId="77777777" w:rsidR="00FB4B54" w:rsidRPr="00455EAF" w:rsidRDefault="00FB4B54" w:rsidP="00FB4B54">
      <w:pPr>
        <w:spacing w:after="0" w:line="240" w:lineRule="auto"/>
        <w:ind w:left="720" w:firstLine="720"/>
        <w:jc w:val="both"/>
        <w:rPr>
          <w:rFonts w:ascii="Arial" w:hAnsi="Arial" w:cs="Arial"/>
          <w:b/>
          <w:szCs w:val="24"/>
          <w:lang w:val="mn-MN"/>
        </w:rPr>
      </w:pPr>
    </w:p>
    <w:p w14:paraId="54D1C0B2" w14:textId="517D91A8" w:rsidR="00FB4B54" w:rsidRPr="00455EAF" w:rsidRDefault="00FB4B54" w:rsidP="00FB4B54">
      <w:pPr>
        <w:spacing w:after="0" w:line="240" w:lineRule="auto"/>
        <w:ind w:firstLine="720"/>
        <w:jc w:val="both"/>
        <w:rPr>
          <w:rFonts w:ascii="Arial" w:eastAsia="Arial" w:hAnsi="Arial" w:cs="Arial"/>
          <w:noProof/>
          <w:szCs w:val="24"/>
          <w:lang w:val="mn-MN"/>
        </w:rPr>
      </w:pPr>
      <w:r w:rsidRPr="00455EAF">
        <w:rPr>
          <w:rFonts w:ascii="Arial" w:eastAsia="Arial" w:hAnsi="Arial" w:cs="Arial"/>
          <w:noProof/>
          <w:szCs w:val="24"/>
          <w:lang w:val="mn-MN"/>
        </w:rPr>
        <w:t>“9.15.Коронавируст халдварыг оношлох</w:t>
      </w:r>
      <w:r w:rsidRPr="00455EAF">
        <w:rPr>
          <w:rFonts w:ascii="Arial" w:eastAsia="Arial" w:hAnsi="Arial" w:cs="Arial"/>
          <w:b/>
          <w:noProof/>
          <w:szCs w:val="24"/>
          <w:lang w:val="mn-MN"/>
        </w:rPr>
        <w:t>,</w:t>
      </w:r>
      <w:r w:rsidRPr="00455EAF">
        <w:rPr>
          <w:rFonts w:ascii="Arial" w:eastAsia="Arial" w:hAnsi="Arial" w:cs="Arial"/>
          <w:noProof/>
          <w:szCs w:val="24"/>
          <w:lang w:val="mn-MN"/>
        </w:rPr>
        <w:t xml:space="preserve"> эмчлэх, урьдчилан сэргийлэх шинэ арга, аргачлалыг олон улсын, эсхүл үндэсний эмнэлзүйн туршилт</w:t>
      </w:r>
      <w:r w:rsidRPr="00455EAF">
        <w:rPr>
          <w:rFonts w:ascii="Arial" w:eastAsia="Arial" w:hAnsi="Arial" w:cs="Arial"/>
          <w:b/>
          <w:noProof/>
          <w:szCs w:val="24"/>
          <w:lang w:val="mn-MN"/>
        </w:rPr>
        <w:t>,</w:t>
      </w:r>
      <w:r w:rsidRPr="00455EAF">
        <w:rPr>
          <w:rFonts w:ascii="Arial" w:eastAsia="Arial" w:hAnsi="Arial" w:cs="Arial"/>
          <w:noProof/>
          <w:szCs w:val="24"/>
          <w:lang w:val="mn-MN"/>
        </w:rPr>
        <w:t xml:space="preserve"> зөвлөмжид үндэслэн оношлогоо, эмчилгээнд хэрэглэх зааврыг эрүүл мэндийн асуудал эрхэлсэн Засгийн газрын гишүүн батална.</w:t>
      </w:r>
    </w:p>
    <w:p w14:paraId="0DDA5019" w14:textId="77777777" w:rsidR="00FB4B54" w:rsidRPr="00455EAF" w:rsidRDefault="00FB4B54" w:rsidP="00FB4B54">
      <w:pPr>
        <w:spacing w:after="0" w:line="240" w:lineRule="auto"/>
        <w:ind w:firstLine="720"/>
        <w:jc w:val="both"/>
        <w:rPr>
          <w:rFonts w:ascii="Arial" w:eastAsia="Arial" w:hAnsi="Arial" w:cs="Arial"/>
          <w:noProof/>
          <w:szCs w:val="24"/>
          <w:lang w:val="mn-MN"/>
        </w:rPr>
      </w:pPr>
    </w:p>
    <w:p w14:paraId="0B3F83FC" w14:textId="2C36F94C" w:rsidR="00FB4B54" w:rsidRPr="00455EAF" w:rsidRDefault="00FB4B54" w:rsidP="00FB4B54">
      <w:pPr>
        <w:pStyle w:val="NormalWeb"/>
        <w:spacing w:before="0" w:beforeAutospacing="0" w:after="0" w:afterAutospacing="0"/>
        <w:ind w:firstLine="709"/>
        <w:jc w:val="both"/>
        <w:rPr>
          <w:rFonts w:ascii="Arial" w:eastAsia="Arial" w:hAnsi="Arial" w:cs="Arial"/>
          <w:lang w:val="mn-MN"/>
        </w:rPr>
      </w:pPr>
      <w:r w:rsidRPr="00455EAF">
        <w:rPr>
          <w:rFonts w:ascii="Arial" w:eastAsia="Arial" w:hAnsi="Arial" w:cs="Arial"/>
          <w:lang w:val="mn-MN"/>
        </w:rPr>
        <w:t xml:space="preserve">9.16.Харилцаа холбоо, эрчим хүч, шатахуун түгээх газрын сүлжээний найдвартай ажиллагаа, үйлчилгээний тасралтгүй байдлыг хангах, гэмтэл саатлыг шуурхай засварлах, үйлчилгээг сэргээх боломжийг бүрдүүлэх зорилгоор </w:t>
      </w:r>
      <w:r w:rsidR="0016528E" w:rsidRPr="00455EAF">
        <w:rPr>
          <w:rFonts w:ascii="Arial" w:eastAsia="Arial" w:hAnsi="Arial" w:cs="Arial"/>
          <w:lang w:val="mn-MN"/>
        </w:rPr>
        <w:t xml:space="preserve">импортоор оруулж байгаа </w:t>
      </w:r>
      <w:r w:rsidRPr="00455EAF">
        <w:rPr>
          <w:rFonts w:ascii="Arial" w:eastAsia="Arial" w:hAnsi="Arial" w:cs="Arial"/>
          <w:lang w:val="mn-MN"/>
        </w:rPr>
        <w:t>тоног төхөөрөмж, сэлбэг хэрэгсэл, машин техникт Гаалийн тухай хуулийн 29 дүгээр зүйлд заасан түргэвчилсэн бүрдүүлэлт хийж болно.</w:t>
      </w:r>
    </w:p>
    <w:p w14:paraId="1EB7172B" w14:textId="77777777" w:rsidR="00FB4B54" w:rsidRPr="00455EAF" w:rsidRDefault="00FB4B54" w:rsidP="00FB4B54">
      <w:pPr>
        <w:pStyle w:val="NormalWeb"/>
        <w:spacing w:before="0" w:beforeAutospacing="0" w:after="0" w:afterAutospacing="0"/>
        <w:ind w:firstLine="709"/>
        <w:jc w:val="both"/>
        <w:rPr>
          <w:rFonts w:ascii="Arial" w:eastAsia="Arial" w:hAnsi="Arial" w:cs="Arial"/>
          <w:lang w:val="mn-MN"/>
        </w:rPr>
      </w:pPr>
    </w:p>
    <w:p w14:paraId="71007E12" w14:textId="6586159C" w:rsidR="00FB4B54" w:rsidRPr="00455EAF" w:rsidRDefault="00FB4B54" w:rsidP="00FB4B54">
      <w:pPr>
        <w:spacing w:after="0" w:line="240" w:lineRule="auto"/>
        <w:ind w:firstLine="720"/>
        <w:jc w:val="both"/>
        <w:rPr>
          <w:rFonts w:ascii="Arial" w:hAnsi="Arial" w:cs="Arial"/>
          <w:szCs w:val="24"/>
          <w:shd w:val="clear" w:color="auto" w:fill="FFFFFF"/>
          <w:lang w:val="mn-MN"/>
        </w:rPr>
      </w:pPr>
      <w:r w:rsidRPr="00455EAF">
        <w:rPr>
          <w:rFonts w:ascii="Arial" w:eastAsia="Arial" w:hAnsi="Arial" w:cs="Arial"/>
          <w:noProof/>
          <w:szCs w:val="24"/>
          <w:lang w:val="mn-MN"/>
        </w:rPr>
        <w:t>9.17.</w:t>
      </w:r>
      <w:r w:rsidRPr="00455EAF">
        <w:rPr>
          <w:rFonts w:ascii="Arial" w:hAnsi="Arial" w:cs="Arial"/>
          <w:szCs w:val="24"/>
          <w:shd w:val="clear" w:color="auto" w:fill="FFFFFF"/>
          <w:lang w:val="mn-MN"/>
        </w:rPr>
        <w:t xml:space="preserve">Засгийн газар, Улсын онцгой комиссын шийдвэрийг хэрэгжүүлэх хүрээнд холбогдох хууль тогтоомжийн дагуу аймаг, нийслэлийн Засаг дарга цар тахлаас урьдчилан сэргийлэх, тэмцэх, нийгэм, эдийн засагт үзүүлэх сөрөг нөлөөллийг бууруулах зорилгоор тухайн </w:t>
      </w:r>
      <w:r w:rsidR="0051531B" w:rsidRPr="00455EAF">
        <w:rPr>
          <w:rFonts w:ascii="Arial" w:hAnsi="Arial" w:cs="Arial"/>
          <w:szCs w:val="24"/>
          <w:shd w:val="clear" w:color="auto" w:fill="FFFFFF"/>
          <w:lang w:val="mn-MN"/>
        </w:rPr>
        <w:t xml:space="preserve">нутаг дэвсгэртээ дагаж </w:t>
      </w:r>
      <w:r w:rsidRPr="00455EAF">
        <w:rPr>
          <w:rFonts w:ascii="Arial" w:hAnsi="Arial" w:cs="Arial"/>
          <w:szCs w:val="24"/>
          <w:shd w:val="clear" w:color="auto" w:fill="FFFFFF"/>
          <w:lang w:val="mn-MN"/>
        </w:rPr>
        <w:t>мөрдөх</w:t>
      </w:r>
      <w:r w:rsidRPr="00455EAF">
        <w:rPr>
          <w:rFonts w:ascii="Arial" w:eastAsia="Arial" w:hAnsi="Arial" w:cs="Arial"/>
          <w:noProof/>
          <w:szCs w:val="24"/>
          <w:lang w:val="mn-MN"/>
        </w:rPr>
        <w:t xml:space="preserve"> </w:t>
      </w:r>
      <w:r w:rsidRPr="00455EAF">
        <w:rPr>
          <w:rFonts w:ascii="Arial" w:hAnsi="Arial" w:cs="Arial"/>
          <w:szCs w:val="24"/>
          <w:shd w:val="clear" w:color="auto" w:fill="FFFFFF"/>
          <w:lang w:val="mn-MN"/>
        </w:rPr>
        <w:t>дүрэм, журам, заавар, төлөвлөгөө, удирдамжийг батлан хэрэгжилтийг хангана.</w:t>
      </w:r>
    </w:p>
    <w:p w14:paraId="4F5379E7" w14:textId="77777777" w:rsidR="004431DB" w:rsidRPr="00455EAF" w:rsidRDefault="004431DB" w:rsidP="00FB4B54">
      <w:pPr>
        <w:spacing w:after="0" w:line="240" w:lineRule="auto"/>
        <w:ind w:firstLine="720"/>
        <w:jc w:val="both"/>
        <w:rPr>
          <w:rFonts w:ascii="Arial" w:hAnsi="Arial" w:cs="Arial"/>
          <w:szCs w:val="24"/>
          <w:shd w:val="clear" w:color="auto" w:fill="FFFFFF"/>
          <w:lang w:val="mn-MN"/>
        </w:rPr>
      </w:pPr>
    </w:p>
    <w:p w14:paraId="5C056A87" w14:textId="77777777" w:rsidR="00FB4B54" w:rsidRPr="00455EAF" w:rsidRDefault="00FB4B54" w:rsidP="00FB4B54">
      <w:pPr>
        <w:spacing w:after="0" w:line="240" w:lineRule="auto"/>
        <w:ind w:firstLine="720"/>
        <w:jc w:val="both"/>
        <w:rPr>
          <w:rFonts w:ascii="Arial" w:hAnsi="Arial" w:cs="Arial"/>
          <w:szCs w:val="24"/>
          <w:shd w:val="clear" w:color="auto" w:fill="FFFFFF"/>
          <w:lang w:val="mn-MN"/>
        </w:rPr>
      </w:pPr>
      <w:r w:rsidRPr="00455EAF">
        <w:rPr>
          <w:rFonts w:ascii="Arial" w:hAnsi="Arial" w:cs="Arial"/>
          <w:szCs w:val="24"/>
          <w:shd w:val="clear" w:color="auto" w:fill="FFFFFF"/>
          <w:lang w:val="mn-MN"/>
        </w:rPr>
        <w:t>9.18.Халдвар авсан иргэний хөдөлгөөнийг тогтоох зорилгоор иргэн, хуулийн этгээдээс мэдээ, мэдээлэл авах журмыг Улсын ерөнхий прокурор, Тагнуулын ерөнхий газрын болон Цагдаагийн  ерөнхий газрын дарга хамтран батална.</w:t>
      </w:r>
    </w:p>
    <w:p w14:paraId="56D4AE7C" w14:textId="77777777" w:rsidR="00FB4B54" w:rsidRPr="00455EAF" w:rsidRDefault="00FB4B54" w:rsidP="00FB4B54">
      <w:pPr>
        <w:spacing w:after="0" w:line="240" w:lineRule="auto"/>
        <w:ind w:firstLine="720"/>
        <w:jc w:val="both"/>
        <w:rPr>
          <w:rFonts w:ascii="Arial" w:hAnsi="Arial" w:cs="Arial"/>
          <w:szCs w:val="24"/>
          <w:shd w:val="clear" w:color="auto" w:fill="FFFFFF"/>
          <w:lang w:val="mn-MN"/>
        </w:rPr>
      </w:pPr>
    </w:p>
    <w:p w14:paraId="3836A509" w14:textId="32DED4FA" w:rsidR="00FB4B54" w:rsidRPr="00455EAF" w:rsidRDefault="00FB4B54" w:rsidP="00FB4B54">
      <w:pPr>
        <w:spacing w:after="0" w:line="240" w:lineRule="auto"/>
        <w:ind w:firstLine="720"/>
        <w:jc w:val="both"/>
        <w:rPr>
          <w:rFonts w:ascii="Arial" w:hAnsi="Arial" w:cs="Arial"/>
          <w:szCs w:val="24"/>
          <w:shd w:val="clear" w:color="auto" w:fill="FFFFFF"/>
          <w:lang w:val="mn-MN"/>
        </w:rPr>
      </w:pPr>
      <w:r w:rsidRPr="00455EAF">
        <w:rPr>
          <w:rFonts w:ascii="Arial" w:hAnsi="Arial" w:cs="Arial"/>
          <w:szCs w:val="24"/>
          <w:shd w:val="clear" w:color="auto" w:fill="FFFFFF"/>
          <w:lang w:val="mn-MN"/>
        </w:rPr>
        <w:lastRenderedPageBreak/>
        <w:t xml:space="preserve">9.19.Хүнсний цахим болон шууд худалдааны зохицуулалт, зохион байгуулалт, худалдаа эрхлэгчид </w:t>
      </w:r>
      <w:r w:rsidR="00A44342" w:rsidRPr="00455EAF">
        <w:rPr>
          <w:rFonts w:ascii="Arial" w:hAnsi="Arial" w:cs="Arial"/>
          <w:szCs w:val="24"/>
          <w:shd w:val="clear" w:color="auto" w:fill="FFFFFF"/>
          <w:lang w:val="mn-MN"/>
        </w:rPr>
        <w:t>тавих</w:t>
      </w:r>
      <w:r w:rsidR="00A44342" w:rsidRPr="00455EAF">
        <w:rPr>
          <w:rFonts w:ascii="Arial" w:hAnsi="Arial" w:cs="Arial"/>
          <w:b/>
          <w:szCs w:val="24"/>
          <w:shd w:val="clear" w:color="auto" w:fill="FFFFFF"/>
          <w:lang w:val="mn-MN"/>
        </w:rPr>
        <w:t xml:space="preserve"> </w:t>
      </w:r>
      <w:r w:rsidRPr="00455EAF">
        <w:rPr>
          <w:rFonts w:ascii="Arial" w:hAnsi="Arial" w:cs="Arial"/>
          <w:szCs w:val="24"/>
          <w:shd w:val="clear" w:color="auto" w:fill="FFFFFF"/>
          <w:lang w:val="mn-MN"/>
        </w:rPr>
        <w:t xml:space="preserve">эрүүл ахуйн болон хөдөлмөрийн аюулгүй байдал, эрсдэл үүсэхээс урьдчилан сэргийлэхэд чиглэгдсэн шаардлагыг тогтоосон журмыг холбогдох мэргэжлийн байгууллагын саналыг үндэслэн хүнсний болон мэргэжлийн хяналтын асуудал эрхэлсэн Засгийн газрын гишүүн хамтран батална.”  </w:t>
      </w:r>
    </w:p>
    <w:p w14:paraId="236629E1" w14:textId="77777777" w:rsidR="00FB4B54" w:rsidRPr="00455EAF" w:rsidRDefault="00FB4B54" w:rsidP="00FB4B54">
      <w:pPr>
        <w:spacing w:after="0" w:line="240" w:lineRule="auto"/>
        <w:ind w:firstLine="720"/>
        <w:jc w:val="both"/>
        <w:rPr>
          <w:rFonts w:ascii="Arial" w:hAnsi="Arial" w:cs="Arial"/>
          <w:szCs w:val="24"/>
          <w:shd w:val="clear" w:color="auto" w:fill="FFFFFF"/>
          <w:lang w:val="mn-MN"/>
        </w:rPr>
      </w:pPr>
      <w:r w:rsidRPr="00455EAF">
        <w:rPr>
          <w:rFonts w:ascii="Arial" w:hAnsi="Arial" w:cs="Arial"/>
          <w:szCs w:val="24"/>
          <w:shd w:val="clear" w:color="auto" w:fill="FFFFFF"/>
          <w:lang w:val="mn-MN"/>
        </w:rPr>
        <w:t xml:space="preserve"> </w:t>
      </w:r>
    </w:p>
    <w:p w14:paraId="133A12BA" w14:textId="1FF5711F" w:rsidR="00FB4B54" w:rsidRPr="00455EAF" w:rsidRDefault="00FB4B54" w:rsidP="00FB4B54">
      <w:pPr>
        <w:pStyle w:val="NormalWeb"/>
        <w:spacing w:before="0" w:beforeAutospacing="0" w:after="0" w:afterAutospacing="0"/>
        <w:ind w:firstLine="709"/>
        <w:jc w:val="both"/>
        <w:rPr>
          <w:rFonts w:ascii="Arial" w:eastAsia="Arial" w:hAnsi="Arial" w:cs="Arial"/>
          <w:noProof/>
          <w:lang w:val="mn-MN"/>
        </w:rPr>
      </w:pPr>
      <w:r w:rsidRPr="00455EAF">
        <w:rPr>
          <w:rFonts w:ascii="Arial" w:hAnsi="Arial" w:cs="Arial"/>
          <w:b/>
          <w:noProof/>
          <w:lang w:val="mn-MN"/>
        </w:rPr>
        <w:t>2 дугаар зүйл.</w:t>
      </w:r>
      <w:r w:rsidRPr="00455EAF">
        <w:rPr>
          <w:rFonts w:ascii="Arial" w:hAnsi="Arial" w:cs="Arial"/>
          <w:noProof/>
          <w:lang w:val="mn-MN"/>
        </w:rPr>
        <w:t>Коронавируст халдвар /Ковид</w:t>
      </w:r>
      <w:r w:rsidRPr="00455EAF">
        <w:rPr>
          <w:rFonts w:ascii="Arial" w:hAnsi="Arial" w:cs="Arial"/>
          <w:strike/>
          <w:noProof/>
          <w:lang w:val="mn-MN"/>
        </w:rPr>
        <w:t>-</w:t>
      </w:r>
      <w:r w:rsidRPr="00455EAF">
        <w:rPr>
          <w:rFonts w:ascii="Arial" w:hAnsi="Arial" w:cs="Arial"/>
          <w:noProof/>
          <w:lang w:val="mn-MN"/>
        </w:rPr>
        <w:t xml:space="preserve">19/-ын цар тахлаас урьдчилан сэргийлэх, тэмцэх, нийгэм, эдийн засагт үзүүлэх сөрөг нөлөөллийг бууруулах тухай хуулийн 3 дугаар зүйлийн 3.2 дахь хэсгийн “Монгол Улсын Их Хурлын сонгуулийн тухай хууль” гэсний өмнө “Монгол Улсын Ерөнхийлөгчийн сонгуулийн тухай хууль,” гэж, 7 дугаар зүйлийн 7.1.1 дэх заалтын “төрийн захиргааны төв” гэсний дараа “болон холбогдох бусад” гэж, 7.1.12 дахь заалтын “орон байр” гэсний дараа “, сайжруулсан түлш,” гэж, </w:t>
      </w:r>
      <w:r w:rsidRPr="00455EAF">
        <w:rPr>
          <w:rFonts w:ascii="Arial" w:hAnsi="Arial" w:cs="Arial"/>
          <w:shd w:val="clear" w:color="auto" w:fill="FFFFFF"/>
          <w:lang w:val="mn-MN"/>
        </w:rPr>
        <w:t>7.1.14 дэх заалтын “эм, эмнэлгийн хэрэгсэл” гэсний өмнө “цар тахлаас хамааралгүйгээр хийгдэж байгаа бүтээгдэхүүний экспортыг хориглохгүй бөгөөд” гэж,</w:t>
      </w:r>
      <w:r w:rsidRPr="00455EAF">
        <w:rPr>
          <w:rFonts w:ascii="Arial" w:hAnsi="Arial" w:cs="Arial"/>
          <w:noProof/>
          <w:lang w:val="mn-MN"/>
        </w:rPr>
        <w:t xml:space="preserve"> 7.1.15 дахь заалтын “холбоотой” гэсний дараа “</w:t>
      </w:r>
      <w:r w:rsidRPr="00455EAF">
        <w:rPr>
          <w:rFonts w:ascii="Arial" w:eastAsia="Arial" w:hAnsi="Arial" w:cs="Arial"/>
          <w:noProof/>
          <w:lang w:val="mn-MN"/>
        </w:rPr>
        <w:t xml:space="preserve">3 сараас доошгүй хугацааны” гэж, </w:t>
      </w:r>
      <w:r w:rsidRPr="00455EAF">
        <w:rPr>
          <w:rFonts w:ascii="Arial" w:hAnsi="Arial" w:cs="Arial"/>
          <w:noProof/>
          <w:lang w:val="mn-MN"/>
        </w:rPr>
        <w:t xml:space="preserve">7.1.24 дэх заалтын “Монгол Улсын Их Хурлын” гэсний өмнө “Монгол Улсын Ерөнхийлөгчийн,” гэж, </w:t>
      </w:r>
      <w:r w:rsidRPr="00455EAF">
        <w:rPr>
          <w:rFonts w:ascii="Arial" w:eastAsia="Arial" w:hAnsi="Arial" w:cs="Arial"/>
          <w:noProof/>
          <w:lang w:val="mn-MN"/>
        </w:rPr>
        <w:t>15 дугаар зүйлийн 15.1 дэх хэсгийн “</w:t>
      </w:r>
      <w:r w:rsidRPr="00455EAF">
        <w:rPr>
          <w:rFonts w:ascii="Arial" w:hAnsi="Arial" w:cs="Arial"/>
          <w:noProof/>
          <w:lang w:val="mn-MN"/>
        </w:rPr>
        <w:t>комисс” гэсний дараа “болон</w:t>
      </w:r>
      <w:r w:rsidRPr="00455EAF">
        <w:rPr>
          <w:rFonts w:ascii="Arial" w:eastAsia="Arial" w:hAnsi="Arial" w:cs="Arial"/>
          <w:noProof/>
          <w:lang w:val="mn-MN"/>
        </w:rPr>
        <w:t xml:space="preserve"> холбогдох асуудал эрхэлсэн төрийн захиргааны төв байгууллага” гэж тус тус нэмсүгэй.</w:t>
      </w:r>
    </w:p>
    <w:p w14:paraId="35ED1AE0" w14:textId="77777777" w:rsidR="00FB4B54" w:rsidRPr="00455EAF" w:rsidRDefault="00FB4B54" w:rsidP="00FB4B54">
      <w:pPr>
        <w:pStyle w:val="NormalWeb"/>
        <w:spacing w:before="0" w:beforeAutospacing="0" w:after="0" w:afterAutospacing="0"/>
        <w:jc w:val="both"/>
        <w:rPr>
          <w:rFonts w:ascii="Arial" w:eastAsia="Arial" w:hAnsi="Arial" w:cs="Arial"/>
          <w:noProof/>
          <w:lang w:val="mn-MN"/>
        </w:rPr>
      </w:pPr>
    </w:p>
    <w:p w14:paraId="642CCAC8" w14:textId="7BDAEEC9" w:rsidR="00FB4B54" w:rsidRPr="00455EAF" w:rsidRDefault="00FB4B54" w:rsidP="00FB4B54">
      <w:pPr>
        <w:pStyle w:val="NormalWeb"/>
        <w:spacing w:before="0" w:beforeAutospacing="0" w:after="0" w:afterAutospacing="0"/>
        <w:ind w:firstLine="720"/>
        <w:jc w:val="both"/>
        <w:rPr>
          <w:rFonts w:ascii="Arial" w:hAnsi="Arial" w:cs="Arial"/>
          <w:noProof/>
          <w:lang w:val="mn-MN"/>
        </w:rPr>
      </w:pPr>
      <w:r w:rsidRPr="00455EAF">
        <w:rPr>
          <w:rFonts w:ascii="Arial" w:eastAsia="Arial" w:hAnsi="Arial" w:cs="Arial"/>
          <w:b/>
          <w:noProof/>
          <w:lang w:val="mn-MN"/>
        </w:rPr>
        <w:t>3 дугаар зүйл.</w:t>
      </w:r>
      <w:r w:rsidRPr="00455EAF">
        <w:rPr>
          <w:rFonts w:ascii="Arial" w:hAnsi="Arial" w:cs="Arial"/>
          <w:noProof/>
          <w:lang w:val="mn-MN"/>
        </w:rPr>
        <w:t>Коронавируст халдвар /Ковид</w:t>
      </w:r>
      <w:r w:rsidRPr="00455EAF">
        <w:rPr>
          <w:rFonts w:ascii="Arial" w:hAnsi="Arial" w:cs="Arial"/>
          <w:strike/>
          <w:noProof/>
          <w:lang w:val="mn-MN"/>
        </w:rPr>
        <w:t>-</w:t>
      </w:r>
      <w:r w:rsidRPr="00455EAF">
        <w:rPr>
          <w:rFonts w:ascii="Arial" w:hAnsi="Arial" w:cs="Arial"/>
          <w:noProof/>
          <w:lang w:val="mn-MN"/>
        </w:rPr>
        <w:t>19/-ын цар тахлаас урьдчилан сэргийлэх, тэмцэх, нийгэм, эдийн засагт үзүүлэх сөрөг нөлөөллийг бууруулах тухай хуулийн дараах хэсэг, заалтыг доор дурдсанаар өөрчлөн найруулсугай:</w:t>
      </w:r>
    </w:p>
    <w:p w14:paraId="256C3878" w14:textId="77777777" w:rsidR="00FB4B54" w:rsidRPr="00455EAF" w:rsidRDefault="00FB4B54" w:rsidP="00FB4B54">
      <w:pPr>
        <w:pStyle w:val="NormalWeb"/>
        <w:spacing w:before="0" w:beforeAutospacing="0" w:after="0" w:afterAutospacing="0"/>
        <w:ind w:firstLine="720"/>
        <w:jc w:val="both"/>
        <w:rPr>
          <w:rFonts w:ascii="Arial" w:eastAsia="Arial" w:hAnsi="Arial" w:cs="Arial"/>
          <w:noProof/>
          <w:lang w:val="mn-MN"/>
        </w:rPr>
      </w:pPr>
    </w:p>
    <w:p w14:paraId="43BF16F4" w14:textId="77777777"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r w:rsidRPr="00455EAF">
        <w:rPr>
          <w:rFonts w:ascii="Arial" w:hAnsi="Arial" w:cs="Arial"/>
          <w:b/>
          <w:noProof/>
          <w:lang w:val="mn-MN"/>
        </w:rPr>
        <w:t>1/7 дугаар зүйлийн 7.1.2 дахь заалт:</w:t>
      </w:r>
    </w:p>
    <w:p w14:paraId="14E073CC" w14:textId="77777777"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p>
    <w:p w14:paraId="01C714D5" w14:textId="76E3A4B2" w:rsidR="00FB4B54" w:rsidRPr="00455EAF" w:rsidRDefault="00FB4B54" w:rsidP="00FB4B54">
      <w:pPr>
        <w:pStyle w:val="NormalWeb"/>
        <w:spacing w:before="0" w:beforeAutospacing="0" w:after="0" w:afterAutospacing="0"/>
        <w:ind w:firstLine="1440"/>
        <w:jc w:val="both"/>
        <w:rPr>
          <w:rFonts w:ascii="Arial" w:hAnsi="Arial" w:cs="Arial"/>
          <w:noProof/>
          <w:lang w:val="mn-MN"/>
        </w:rPr>
      </w:pPr>
      <w:r w:rsidRPr="00455EAF">
        <w:rPr>
          <w:rFonts w:ascii="Arial" w:hAnsi="Arial" w:cs="Arial"/>
          <w:noProof/>
          <w:lang w:val="mn-MN"/>
        </w:rPr>
        <w:t xml:space="preserve">“7.1.2.цар тахлын үед </w:t>
      </w:r>
      <w:r w:rsidR="00A44342" w:rsidRPr="00455EAF">
        <w:rPr>
          <w:rFonts w:ascii="Arial" w:hAnsi="Arial" w:cs="Arial"/>
          <w:noProof/>
          <w:lang w:val="mn-MN"/>
        </w:rPr>
        <w:t xml:space="preserve">иргэний </w:t>
      </w:r>
      <w:r w:rsidRPr="00455EAF">
        <w:rPr>
          <w:rFonts w:ascii="Arial" w:hAnsi="Arial" w:cs="Arial"/>
          <w:noProof/>
          <w:lang w:val="mn-MN"/>
        </w:rPr>
        <w:t>эрүүл мэнд, орлогыг хамгаалах, ажлын байрыг хадгалах, эдийн засгийг идэвхжүүлэх, эрүүл мэндийн тусламж, үйлчилгээ үзүүлэх, хорио цээрийн болон хязгаарлалтын дэглэмд шаардлагатай санхүүжилтийг шийдвэрлэх зорилгоор жилийн батлагдсан төсвийн нийт зарлагын хэмжээг нэмэгдүүлэхгүйгээр төсвийн ерөнхийлөн захирагч хооронд, хөрөнгийн болон урсгал зардал хооронд төсвийн зохицуулалт хийх;</w:t>
      </w:r>
      <w:r w:rsidR="00B51860" w:rsidRPr="00455EAF">
        <w:rPr>
          <w:rFonts w:ascii="Arial" w:hAnsi="Arial" w:cs="Arial"/>
          <w:noProof/>
          <w:lang w:val="mn-MN"/>
        </w:rPr>
        <w:t>”</w:t>
      </w:r>
    </w:p>
    <w:p w14:paraId="4D76D9F0" w14:textId="77777777" w:rsidR="00FB4B54" w:rsidRPr="00455EAF" w:rsidRDefault="00FB4B54" w:rsidP="00FB4B54">
      <w:pPr>
        <w:pStyle w:val="NormalWeb"/>
        <w:spacing w:before="0" w:beforeAutospacing="0" w:after="0" w:afterAutospacing="0"/>
        <w:ind w:firstLine="1440"/>
        <w:jc w:val="both"/>
        <w:rPr>
          <w:rFonts w:ascii="Arial" w:hAnsi="Arial" w:cs="Arial"/>
          <w:noProof/>
          <w:lang w:val="mn-MN"/>
        </w:rPr>
      </w:pPr>
    </w:p>
    <w:p w14:paraId="6393AC9F" w14:textId="602BFE23"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r w:rsidRPr="00455EAF">
        <w:rPr>
          <w:rFonts w:ascii="Arial" w:hAnsi="Arial" w:cs="Arial"/>
          <w:b/>
          <w:noProof/>
          <w:lang w:val="mn-MN"/>
        </w:rPr>
        <w:t>2/7 дугаар зүйлийн 7.1.8 дахь заалт:</w:t>
      </w:r>
    </w:p>
    <w:p w14:paraId="12C17E54" w14:textId="77777777"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p>
    <w:p w14:paraId="335237D7" w14:textId="77777777" w:rsidR="00FB4B54" w:rsidRPr="00455EAF" w:rsidRDefault="00FB4B54" w:rsidP="00FB4B54">
      <w:pPr>
        <w:pStyle w:val="NormalWeb"/>
        <w:tabs>
          <w:tab w:val="left" w:pos="0"/>
        </w:tabs>
        <w:spacing w:before="0" w:beforeAutospacing="0" w:after="0" w:afterAutospacing="0"/>
        <w:jc w:val="both"/>
        <w:rPr>
          <w:rFonts w:ascii="Arial" w:hAnsi="Arial" w:cs="Arial"/>
          <w:bCs/>
          <w:iCs/>
          <w:lang w:val="mn-MN"/>
        </w:rPr>
      </w:pPr>
      <w:r w:rsidRPr="00455EAF">
        <w:rPr>
          <w:rFonts w:ascii="Arial" w:hAnsi="Arial" w:cs="Arial"/>
          <w:noProof/>
          <w:lang w:val="mn-MN"/>
        </w:rPr>
        <w:tab/>
      </w:r>
      <w:r w:rsidRPr="00455EAF">
        <w:rPr>
          <w:rFonts w:ascii="Arial" w:hAnsi="Arial" w:cs="Arial"/>
          <w:noProof/>
          <w:lang w:val="mn-MN"/>
        </w:rPr>
        <w:tab/>
        <w:t>“</w:t>
      </w:r>
      <w:r w:rsidRPr="00455EAF">
        <w:rPr>
          <w:rFonts w:ascii="Arial" w:hAnsi="Arial" w:cs="Arial"/>
          <w:bCs/>
          <w:iCs/>
          <w:lang w:val="mn-MN"/>
        </w:rPr>
        <w:t>7.1.8.өмчийн хэлбэр үл харгалзан бүх шатны боловсролын байгууллагын хичээл, сургалтын үйл ажиллагааг тодорхой хугацаагаар теле, цахим хэлбэрт шилжүүлэх арга хэмжээг зохион байгуулах, сургалтын  төлбөрийг хөнгөлөх, дараагийн төлбөрт шилжүүлэх журам батлах;”</w:t>
      </w:r>
    </w:p>
    <w:p w14:paraId="7434F20B" w14:textId="77777777" w:rsidR="00FB4B54" w:rsidRPr="00455EAF" w:rsidRDefault="00FB4B54" w:rsidP="00FB4B54">
      <w:pPr>
        <w:pStyle w:val="NormalWeb"/>
        <w:tabs>
          <w:tab w:val="left" w:pos="0"/>
        </w:tabs>
        <w:spacing w:before="0" w:beforeAutospacing="0" w:after="0" w:afterAutospacing="0"/>
        <w:jc w:val="both"/>
        <w:rPr>
          <w:rFonts w:ascii="Arial" w:hAnsi="Arial" w:cs="Arial"/>
          <w:bCs/>
          <w:iCs/>
          <w:lang w:val="mn-MN"/>
        </w:rPr>
      </w:pPr>
    </w:p>
    <w:p w14:paraId="2E368004" w14:textId="77777777"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r w:rsidRPr="00455EAF">
        <w:rPr>
          <w:rFonts w:ascii="Arial" w:hAnsi="Arial" w:cs="Arial"/>
          <w:b/>
          <w:noProof/>
          <w:lang w:val="mn-MN"/>
        </w:rPr>
        <w:t>3/7 дугаар зүйлийн 7.1.21 дэх заалт:</w:t>
      </w:r>
    </w:p>
    <w:p w14:paraId="7BD9E235" w14:textId="77777777"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p>
    <w:p w14:paraId="70C7F367" w14:textId="5FEFF71C" w:rsidR="00FB4B54" w:rsidRPr="00455EAF" w:rsidRDefault="00FB4B54" w:rsidP="00FB4B54">
      <w:pPr>
        <w:pStyle w:val="NormalWeb"/>
        <w:spacing w:before="0" w:beforeAutospacing="0" w:after="0" w:afterAutospacing="0"/>
        <w:ind w:firstLine="1440"/>
        <w:jc w:val="both"/>
        <w:rPr>
          <w:rFonts w:ascii="Arial" w:hAnsi="Arial" w:cs="Arial"/>
          <w:noProof/>
          <w:lang w:val="mn-MN"/>
        </w:rPr>
      </w:pPr>
      <w:r w:rsidRPr="00455EAF">
        <w:rPr>
          <w:rFonts w:ascii="Arial" w:hAnsi="Arial" w:cs="Arial"/>
          <w:noProof/>
          <w:lang w:val="mn-MN"/>
        </w:rPr>
        <w:t>“7.1.21.</w:t>
      </w:r>
      <w:r w:rsidRPr="00455EAF">
        <w:rPr>
          <w:rFonts w:ascii="Arial" w:eastAsia="Arial" w:hAnsi="Arial" w:cs="Arial"/>
          <w:noProof/>
          <w:lang w:val="mn-MN"/>
        </w:rPr>
        <w:t xml:space="preserve">коронавирусын халдвар авсан, </w:t>
      </w:r>
      <w:r w:rsidR="00A44342" w:rsidRPr="00455EAF">
        <w:rPr>
          <w:rFonts w:ascii="Arial" w:eastAsia="Arial" w:hAnsi="Arial" w:cs="Arial"/>
          <w:noProof/>
          <w:lang w:val="mn-MN"/>
        </w:rPr>
        <w:t>халдвар авсан байж болзошгүй</w:t>
      </w:r>
      <w:r w:rsidR="00A44342" w:rsidRPr="00455EAF">
        <w:rPr>
          <w:rFonts w:ascii="Arial" w:eastAsia="Arial" w:hAnsi="Arial" w:cs="Arial"/>
          <w:b/>
          <w:noProof/>
          <w:lang w:val="mn-MN"/>
        </w:rPr>
        <w:t xml:space="preserve"> </w:t>
      </w:r>
      <w:r w:rsidRPr="00455EAF">
        <w:rPr>
          <w:rFonts w:ascii="Arial" w:eastAsia="Arial" w:hAnsi="Arial" w:cs="Arial"/>
          <w:noProof/>
          <w:lang w:val="mn-MN"/>
        </w:rPr>
        <w:t xml:space="preserve">сэжигтэй </w:t>
      </w:r>
      <w:r w:rsidRPr="00455EAF">
        <w:rPr>
          <w:rFonts w:ascii="Arial" w:hAnsi="Arial" w:cs="Arial"/>
          <w:noProof/>
          <w:lang w:val="mn-MN"/>
        </w:rPr>
        <w:t>хүнийг ялгаварлан гадуурхах, гутаан доромжлохоос урьдчилан сэргийлэх, хуульд заасан аргаар таслан зогсоох;”</w:t>
      </w:r>
    </w:p>
    <w:p w14:paraId="41D1A2D7" w14:textId="77777777" w:rsidR="00FB4B54" w:rsidRPr="00455EAF" w:rsidRDefault="00FB4B54" w:rsidP="00FB4B54">
      <w:pPr>
        <w:pStyle w:val="NormalWeb"/>
        <w:spacing w:before="0" w:beforeAutospacing="0" w:after="0" w:afterAutospacing="0"/>
        <w:ind w:firstLine="1440"/>
        <w:jc w:val="both"/>
        <w:rPr>
          <w:rFonts w:ascii="Arial" w:hAnsi="Arial" w:cs="Arial"/>
          <w:noProof/>
          <w:lang w:val="mn-MN"/>
        </w:rPr>
      </w:pPr>
    </w:p>
    <w:p w14:paraId="2260E5A7" w14:textId="77777777"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r w:rsidRPr="00455EAF">
        <w:rPr>
          <w:rFonts w:ascii="Arial" w:hAnsi="Arial" w:cs="Arial"/>
          <w:b/>
          <w:noProof/>
          <w:lang w:val="mn-MN"/>
        </w:rPr>
        <w:t>4/7 дугаар зүйлийн 7.1.23 дахь заалт:</w:t>
      </w:r>
    </w:p>
    <w:p w14:paraId="7A56FF72" w14:textId="77777777"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p>
    <w:p w14:paraId="7692B910" w14:textId="1632467D" w:rsidR="00FB4B54" w:rsidRPr="00455EAF" w:rsidRDefault="00FB4B54" w:rsidP="00FB4B54">
      <w:pPr>
        <w:pStyle w:val="NormalWeb"/>
        <w:spacing w:before="0" w:beforeAutospacing="0" w:after="0" w:afterAutospacing="0"/>
        <w:ind w:firstLine="1440"/>
        <w:jc w:val="both"/>
        <w:rPr>
          <w:rFonts w:ascii="Arial" w:eastAsia="Arial" w:hAnsi="Arial" w:cs="Arial"/>
          <w:noProof/>
          <w:lang w:val="mn-MN"/>
        </w:rPr>
      </w:pPr>
      <w:r w:rsidRPr="00455EAF">
        <w:rPr>
          <w:rFonts w:ascii="Arial" w:hAnsi="Arial" w:cs="Arial"/>
          <w:noProof/>
          <w:lang w:val="mn-MN"/>
        </w:rPr>
        <w:t>“7.1.23.ц</w:t>
      </w:r>
      <w:r w:rsidRPr="00455EAF">
        <w:rPr>
          <w:rFonts w:ascii="Arial" w:eastAsia="Arial" w:hAnsi="Arial" w:cs="Arial"/>
          <w:noProof/>
          <w:lang w:val="mn-MN"/>
        </w:rPr>
        <w:t xml:space="preserve">ар тахлын үед хүн амыг </w:t>
      </w:r>
      <w:r w:rsidRPr="00455EAF">
        <w:rPr>
          <w:rFonts w:ascii="Arial" w:hAnsi="Arial" w:cs="Arial"/>
          <w:noProof/>
          <w:lang w:val="mn-MN"/>
        </w:rPr>
        <w:t>эрүүл мэндийн тусламж, үйлчилгээ, вакцин, эм, эмнэлгийн хэрэгслээр тэгш хүртээмжтэй хангах;</w:t>
      </w:r>
      <w:r w:rsidRPr="00455EAF">
        <w:rPr>
          <w:rFonts w:ascii="Arial" w:eastAsia="Arial" w:hAnsi="Arial" w:cs="Arial"/>
          <w:noProof/>
          <w:lang w:val="mn-MN"/>
        </w:rPr>
        <w:t>”</w:t>
      </w:r>
    </w:p>
    <w:p w14:paraId="06704085" w14:textId="77777777" w:rsidR="00AC11B9" w:rsidRPr="00455EAF" w:rsidRDefault="00AC11B9" w:rsidP="00FB4B54">
      <w:pPr>
        <w:pStyle w:val="NormalWeb"/>
        <w:spacing w:before="0" w:beforeAutospacing="0" w:after="0" w:afterAutospacing="0"/>
        <w:ind w:firstLine="1440"/>
        <w:jc w:val="both"/>
        <w:rPr>
          <w:rFonts w:ascii="Arial" w:eastAsia="Arial" w:hAnsi="Arial" w:cs="Arial"/>
          <w:noProof/>
          <w:lang w:val="mn-MN"/>
        </w:rPr>
      </w:pPr>
    </w:p>
    <w:p w14:paraId="2ADF8238" w14:textId="77777777" w:rsidR="00FB4B54" w:rsidRPr="00455EAF" w:rsidRDefault="00FB4B54" w:rsidP="00FB4B54">
      <w:pPr>
        <w:pStyle w:val="NormalWeb"/>
        <w:spacing w:before="0" w:beforeAutospacing="0" w:after="0" w:afterAutospacing="0"/>
        <w:ind w:left="720" w:firstLine="720"/>
        <w:jc w:val="both"/>
        <w:rPr>
          <w:rFonts w:ascii="Arial" w:eastAsia="Arial" w:hAnsi="Arial" w:cs="Arial"/>
          <w:b/>
          <w:noProof/>
          <w:lang w:val="mn-MN"/>
        </w:rPr>
      </w:pPr>
      <w:r w:rsidRPr="00455EAF">
        <w:rPr>
          <w:rFonts w:ascii="Arial" w:eastAsia="Arial" w:hAnsi="Arial" w:cs="Arial"/>
          <w:b/>
          <w:noProof/>
          <w:lang w:val="mn-MN"/>
        </w:rPr>
        <w:t>5/8 дугаар зүйлийн 8.1.1 дэх заалт:</w:t>
      </w:r>
    </w:p>
    <w:p w14:paraId="5B9371BD" w14:textId="77777777" w:rsidR="00FB4B54" w:rsidRPr="00455EAF" w:rsidRDefault="00FB4B54" w:rsidP="00FB4B54">
      <w:pPr>
        <w:pStyle w:val="NormalWeb"/>
        <w:spacing w:before="0" w:beforeAutospacing="0" w:after="0" w:afterAutospacing="0"/>
        <w:ind w:left="720" w:firstLine="720"/>
        <w:jc w:val="both"/>
        <w:rPr>
          <w:rFonts w:ascii="Arial" w:eastAsia="Arial" w:hAnsi="Arial" w:cs="Arial"/>
          <w:b/>
          <w:noProof/>
          <w:lang w:val="mn-MN"/>
        </w:rPr>
      </w:pPr>
    </w:p>
    <w:p w14:paraId="427F3FDE" w14:textId="21DEADC4" w:rsidR="00FB4B54" w:rsidRPr="00455EAF" w:rsidRDefault="00FB4B54" w:rsidP="00FB4B54">
      <w:pPr>
        <w:pStyle w:val="NormalWeb"/>
        <w:spacing w:before="0" w:beforeAutospacing="0" w:after="0" w:afterAutospacing="0"/>
        <w:ind w:firstLine="1440"/>
        <w:jc w:val="both"/>
        <w:rPr>
          <w:rFonts w:ascii="Arial" w:hAnsi="Arial" w:cs="Arial"/>
          <w:noProof/>
          <w:lang w:val="mn-MN"/>
        </w:rPr>
      </w:pPr>
      <w:r w:rsidRPr="00455EAF">
        <w:rPr>
          <w:rFonts w:ascii="Arial" w:hAnsi="Arial" w:cs="Arial"/>
          <w:noProof/>
          <w:lang w:val="mn-MN"/>
        </w:rPr>
        <w:t>“8.1.1.гадаад улсад байгаа Монгол Улсын иргэн буцаж ирэх хүсэлт гаргасан тохиолдолд тухайн улс дахь өвчлөлийн тархалт, эрсдэл, шууд нислэгийн боломж, бусад нөхцөл байдлыг харгалзан татан авах, тусгаарлах, хяналтад байлгах арга хэмжээг уян хатан байдлаар үе шаттайгаар зохион байгуулах;”</w:t>
      </w:r>
    </w:p>
    <w:p w14:paraId="42639C88" w14:textId="77777777" w:rsidR="007F698C" w:rsidRPr="00455EAF" w:rsidRDefault="007F698C" w:rsidP="00FB4B54">
      <w:pPr>
        <w:pStyle w:val="NormalWeb"/>
        <w:spacing w:before="0" w:beforeAutospacing="0" w:after="0" w:afterAutospacing="0"/>
        <w:ind w:left="720" w:firstLine="720"/>
        <w:jc w:val="both"/>
        <w:rPr>
          <w:rFonts w:ascii="Arial" w:hAnsi="Arial" w:cs="Arial"/>
          <w:b/>
          <w:noProof/>
          <w:lang w:val="mn-MN"/>
        </w:rPr>
      </w:pPr>
    </w:p>
    <w:p w14:paraId="7D0D5B14" w14:textId="51479673"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r w:rsidRPr="00455EAF">
        <w:rPr>
          <w:rFonts w:ascii="Arial" w:hAnsi="Arial" w:cs="Arial"/>
          <w:b/>
          <w:noProof/>
          <w:lang w:val="mn-MN"/>
        </w:rPr>
        <w:t>6/9 дүгээр зүйлийн 9.3, 9.4 дэх хэсэг:</w:t>
      </w:r>
    </w:p>
    <w:p w14:paraId="046BFC57" w14:textId="77777777"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p>
    <w:p w14:paraId="3DBC42A3" w14:textId="77777777" w:rsidR="00FB4B54" w:rsidRPr="00455EAF" w:rsidRDefault="00FB4B54" w:rsidP="00FB4B54">
      <w:pPr>
        <w:pStyle w:val="NormalWeb"/>
        <w:spacing w:before="0" w:beforeAutospacing="0" w:after="0" w:afterAutospacing="0"/>
        <w:ind w:firstLine="720"/>
        <w:jc w:val="both"/>
        <w:rPr>
          <w:rFonts w:ascii="Arial" w:hAnsi="Arial" w:cs="Arial"/>
          <w:noProof/>
          <w:lang w:val="mn-MN"/>
        </w:rPr>
      </w:pPr>
      <w:r w:rsidRPr="00455EAF">
        <w:rPr>
          <w:rFonts w:ascii="Arial" w:hAnsi="Arial" w:cs="Arial"/>
          <w:noProof/>
          <w:lang w:val="mn-MN"/>
        </w:rPr>
        <w:t xml:space="preserve">“9.3.Энэ хуулийн 7.1.15-д заасан нөөцөд байх эм, эмнэлгийн хэрэгсэл, </w:t>
      </w:r>
      <w:r w:rsidRPr="00455EAF">
        <w:rPr>
          <w:rFonts w:ascii="Arial" w:eastAsia="Arial" w:hAnsi="Arial" w:cs="Arial"/>
          <w:noProof/>
          <w:lang w:val="mn-MN"/>
        </w:rPr>
        <w:t>түүхий эд,</w:t>
      </w:r>
      <w:r w:rsidRPr="00455EAF">
        <w:rPr>
          <w:rFonts w:ascii="Arial" w:hAnsi="Arial" w:cs="Arial"/>
          <w:noProof/>
          <w:lang w:val="mn-MN"/>
        </w:rPr>
        <w:t xml:space="preserve"> тоног төхөөрөмж, ариутгал, халдваргүйтгэлийн </w:t>
      </w:r>
      <w:r w:rsidRPr="00455EAF">
        <w:rPr>
          <w:rFonts w:ascii="Arial" w:eastAsia="Arial" w:hAnsi="Arial" w:cs="Arial"/>
          <w:noProof/>
          <w:lang w:val="mn-MN"/>
        </w:rPr>
        <w:t xml:space="preserve">бодисын </w:t>
      </w:r>
      <w:r w:rsidRPr="00455EAF">
        <w:rPr>
          <w:rFonts w:ascii="Arial" w:hAnsi="Arial" w:cs="Arial"/>
          <w:noProof/>
          <w:lang w:val="mn-MN"/>
        </w:rPr>
        <w:t xml:space="preserve">жагсаалт, нөөц бүрдүүлэх, хадгалах, шинэчлэх, зарцуулах </w:t>
      </w:r>
      <w:r w:rsidRPr="00455EAF">
        <w:rPr>
          <w:rFonts w:ascii="Arial" w:eastAsia="Arial" w:hAnsi="Arial" w:cs="Arial"/>
          <w:noProof/>
          <w:lang w:val="mn-MN"/>
        </w:rPr>
        <w:t>журмыг</w:t>
      </w:r>
      <w:r w:rsidRPr="00455EAF">
        <w:rPr>
          <w:rFonts w:ascii="Arial" w:hAnsi="Arial" w:cs="Arial"/>
          <w:noProof/>
          <w:lang w:val="mn-MN"/>
        </w:rPr>
        <w:t xml:space="preserve"> эрүүл мэндийн болон онцгой байдлын асуудал эрхэлсэн Засгийн газрын гишүүн хамтран батална.</w:t>
      </w:r>
    </w:p>
    <w:p w14:paraId="7A55476B" w14:textId="77777777" w:rsidR="00FB4B54" w:rsidRPr="00455EAF" w:rsidRDefault="00FB4B54" w:rsidP="00FB4B54">
      <w:pPr>
        <w:pStyle w:val="NormalWeb"/>
        <w:spacing w:before="0" w:beforeAutospacing="0" w:after="0" w:afterAutospacing="0"/>
        <w:ind w:firstLine="720"/>
        <w:jc w:val="both"/>
        <w:rPr>
          <w:rFonts w:ascii="Arial" w:hAnsi="Arial" w:cs="Arial"/>
          <w:noProof/>
          <w:lang w:val="mn-MN"/>
        </w:rPr>
      </w:pPr>
    </w:p>
    <w:p w14:paraId="34A1DCC4" w14:textId="77777777" w:rsidR="00FB4B54" w:rsidRPr="00455EAF" w:rsidRDefault="00FB4B54" w:rsidP="00FB4B54">
      <w:pPr>
        <w:pStyle w:val="NormalWeb"/>
        <w:spacing w:before="0" w:beforeAutospacing="0" w:after="0" w:afterAutospacing="0"/>
        <w:ind w:firstLine="720"/>
        <w:jc w:val="both"/>
        <w:rPr>
          <w:rFonts w:ascii="Arial" w:hAnsi="Arial" w:cs="Arial"/>
          <w:shd w:val="clear" w:color="auto" w:fill="FFFFFF"/>
          <w:lang w:val="mn-MN"/>
        </w:rPr>
      </w:pPr>
      <w:r w:rsidRPr="00455EAF">
        <w:rPr>
          <w:rFonts w:ascii="Arial" w:hAnsi="Arial" w:cs="Arial"/>
          <w:shd w:val="clear" w:color="auto" w:fill="FFFFFF"/>
          <w:lang w:val="mn-MN"/>
        </w:rPr>
        <w:t>9.4.Халдварт өвчнөөс хамгаалах зориулалттай эмнэлгийн хэрэгслийг эрүүл ахуйн шаардлага хангасан эсэхийг тодорхойлсон лабораторийн шинжилгээг үндэслэн эрүүл мэндийн асуудал эрхэлсэн төрийн захиргааны төв байгууллагаас олгосон эмнэлгийн хэрэгсэл хангах нийлүүлэх тусгай зөвшөөрөл бүхий аж ахуйн нэгж, байгууллага улсын хилээр оруулах бөгөөд хамгаалах хэрэгслийн жагсаалтыг эрүүл мэндийн асуудал эрхэлсэн Засгийн газрын гишүүн батална.”</w:t>
      </w:r>
    </w:p>
    <w:p w14:paraId="409F1FA6" w14:textId="77777777" w:rsidR="00FB4B54" w:rsidRPr="00455EAF" w:rsidRDefault="00FB4B54" w:rsidP="00FB4B54">
      <w:pPr>
        <w:pStyle w:val="NormalWeb"/>
        <w:spacing w:before="0" w:beforeAutospacing="0" w:after="0" w:afterAutospacing="0"/>
        <w:ind w:firstLine="720"/>
        <w:jc w:val="both"/>
        <w:rPr>
          <w:rFonts w:ascii="Arial" w:hAnsi="Arial" w:cs="Arial"/>
          <w:shd w:val="clear" w:color="auto" w:fill="FFFFFF"/>
          <w:lang w:val="mn-MN"/>
        </w:rPr>
      </w:pPr>
    </w:p>
    <w:p w14:paraId="338DF1FB" w14:textId="77777777" w:rsidR="00FB4B54" w:rsidRPr="00455EAF" w:rsidRDefault="00FB4B54" w:rsidP="00FB4B54">
      <w:pPr>
        <w:pStyle w:val="NormalWeb"/>
        <w:spacing w:before="0" w:beforeAutospacing="0" w:after="0" w:afterAutospacing="0"/>
        <w:ind w:left="720" w:firstLine="720"/>
        <w:jc w:val="both"/>
        <w:rPr>
          <w:rFonts w:ascii="Arial" w:hAnsi="Arial" w:cs="Arial"/>
          <w:b/>
          <w:bCs/>
          <w:lang w:val="mn-MN"/>
        </w:rPr>
      </w:pPr>
      <w:r w:rsidRPr="00455EAF">
        <w:rPr>
          <w:rFonts w:ascii="Arial" w:hAnsi="Arial" w:cs="Arial"/>
          <w:b/>
          <w:bCs/>
          <w:lang w:val="mn-MN"/>
        </w:rPr>
        <w:t>7/9 дүгээр зүйлийн 9.12 дахь хэсэг:</w:t>
      </w:r>
    </w:p>
    <w:p w14:paraId="6788F961" w14:textId="77777777" w:rsidR="00FB4B54" w:rsidRPr="00455EAF" w:rsidRDefault="00FB4B54" w:rsidP="00FB4B54">
      <w:pPr>
        <w:pStyle w:val="NormalWeb"/>
        <w:spacing w:before="0" w:beforeAutospacing="0" w:after="0" w:afterAutospacing="0"/>
        <w:ind w:left="720" w:firstLine="720"/>
        <w:jc w:val="both"/>
        <w:rPr>
          <w:rFonts w:ascii="Arial" w:hAnsi="Arial" w:cs="Arial"/>
          <w:b/>
          <w:bCs/>
          <w:lang w:val="mn-MN"/>
        </w:rPr>
      </w:pPr>
    </w:p>
    <w:p w14:paraId="0CD3FE38" w14:textId="13E7DD31" w:rsidR="00FB4B54" w:rsidRPr="00455EAF" w:rsidRDefault="00FB4B54" w:rsidP="00FB4B54">
      <w:pPr>
        <w:pStyle w:val="NormalWeb"/>
        <w:spacing w:before="0" w:beforeAutospacing="0" w:after="0" w:afterAutospacing="0"/>
        <w:ind w:firstLine="720"/>
        <w:jc w:val="both"/>
        <w:rPr>
          <w:rFonts w:ascii="Arial" w:hAnsi="Arial" w:cs="Arial"/>
          <w:lang w:val="mn-MN"/>
        </w:rPr>
      </w:pPr>
      <w:r w:rsidRPr="00455EAF">
        <w:rPr>
          <w:rFonts w:ascii="Arial" w:hAnsi="Arial" w:cs="Arial"/>
          <w:bCs/>
          <w:lang w:val="mn-MN"/>
        </w:rPr>
        <w:t>“</w:t>
      </w:r>
      <w:r w:rsidRPr="00455EAF">
        <w:rPr>
          <w:rFonts w:ascii="Arial" w:hAnsi="Arial" w:cs="Arial"/>
          <w:iCs/>
          <w:lang w:val="mn-MN"/>
        </w:rPr>
        <w:t>9.12.Олон улсын шуудан солилцооны үйлчилгээний тасралтгүй, шуурхай байдлыг хангаж, улс хоорондын шуудан илгээмжид Гаалийн тухай хуулийн 29 дүгээр зүйлд заасан түргэвчилсэн бүрдүүлэлт хийж болно.</w:t>
      </w:r>
      <w:r w:rsidRPr="00455EAF">
        <w:rPr>
          <w:rFonts w:ascii="Arial" w:hAnsi="Arial" w:cs="Arial"/>
          <w:lang w:val="mn-MN"/>
        </w:rPr>
        <w:t>”</w:t>
      </w:r>
    </w:p>
    <w:p w14:paraId="3BCC671C" w14:textId="77777777" w:rsidR="00FB4B54" w:rsidRPr="00455EAF" w:rsidRDefault="00FB4B54" w:rsidP="00FB4B54">
      <w:pPr>
        <w:pStyle w:val="NormalWeb"/>
        <w:spacing w:before="0" w:beforeAutospacing="0" w:after="0" w:afterAutospacing="0"/>
        <w:jc w:val="both"/>
        <w:rPr>
          <w:rFonts w:ascii="Arial" w:hAnsi="Arial" w:cs="Arial"/>
          <w:b/>
          <w:noProof/>
          <w:lang w:val="mn-MN"/>
        </w:rPr>
      </w:pPr>
    </w:p>
    <w:p w14:paraId="2B9C82ED" w14:textId="77777777"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r w:rsidRPr="00455EAF">
        <w:rPr>
          <w:rFonts w:ascii="Arial" w:hAnsi="Arial" w:cs="Arial"/>
          <w:b/>
          <w:noProof/>
          <w:lang w:val="mn-MN"/>
        </w:rPr>
        <w:t>8/9 дүгээр зүйлийн 9.14 дэх хэсэг:</w:t>
      </w:r>
    </w:p>
    <w:p w14:paraId="2E578B33" w14:textId="77777777"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p>
    <w:p w14:paraId="6F83F9D8" w14:textId="61E55C16" w:rsidR="00FB4B54" w:rsidRPr="00455EAF" w:rsidRDefault="00FB4B54" w:rsidP="00FB4B54">
      <w:pPr>
        <w:pStyle w:val="NormalWeb"/>
        <w:spacing w:before="0" w:beforeAutospacing="0" w:after="0" w:afterAutospacing="0"/>
        <w:ind w:firstLine="720"/>
        <w:jc w:val="both"/>
        <w:rPr>
          <w:rFonts w:ascii="Arial" w:eastAsia="Arial" w:hAnsi="Arial" w:cs="Arial"/>
          <w:noProof/>
          <w:lang w:val="mn-MN"/>
        </w:rPr>
      </w:pPr>
      <w:r w:rsidRPr="00455EAF">
        <w:rPr>
          <w:rFonts w:ascii="Arial" w:hAnsi="Arial" w:cs="Arial"/>
          <w:noProof/>
          <w:lang w:val="mn-MN"/>
        </w:rPr>
        <w:t>“9.14.Х</w:t>
      </w:r>
      <w:r w:rsidRPr="00455EAF">
        <w:rPr>
          <w:rFonts w:ascii="Arial" w:eastAsia="Arial" w:hAnsi="Arial" w:cs="Arial"/>
          <w:noProof/>
          <w:lang w:val="mn-MN"/>
        </w:rPr>
        <w:t>орио цээр, хөдөлгөөний хязгаарлалтын дэглэм тогтоосны улмаас гадаадын иргэн, харьяалалгүй хүн хуульд заасан хугацаанд бүртгүүлээгүй, оршин суух зөвшөөрөл аваагүй, визийн болон оршин суух зөвшөөрлийн хугацааг сунгуулаагүй бол тус нөхцөл байдал арилах хүртэлх хугацаанд бүртгэл, хугацаа хэтрүүлсний төлбөр, торгуулиас чөлөөлнө.”</w:t>
      </w:r>
    </w:p>
    <w:p w14:paraId="3514B6E6" w14:textId="77777777"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p>
    <w:p w14:paraId="76B970E4" w14:textId="370AA025"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r w:rsidRPr="00455EAF">
        <w:rPr>
          <w:rFonts w:ascii="Arial" w:hAnsi="Arial" w:cs="Arial"/>
          <w:b/>
          <w:noProof/>
          <w:lang w:val="mn-MN"/>
        </w:rPr>
        <w:t>9/12 дугаар зүйлийн 12.2.5 дахь заалт:</w:t>
      </w:r>
    </w:p>
    <w:p w14:paraId="2DAE715A" w14:textId="77777777" w:rsidR="00FB4B54" w:rsidRPr="00455EAF" w:rsidRDefault="00FB4B54" w:rsidP="00FB4B54">
      <w:pPr>
        <w:pStyle w:val="NormalWeb"/>
        <w:spacing w:before="0" w:beforeAutospacing="0" w:after="0" w:afterAutospacing="0"/>
        <w:ind w:left="720" w:firstLine="720"/>
        <w:jc w:val="both"/>
        <w:rPr>
          <w:rFonts w:ascii="Arial" w:hAnsi="Arial" w:cs="Arial"/>
          <w:b/>
          <w:noProof/>
          <w:lang w:val="mn-MN"/>
        </w:rPr>
      </w:pPr>
    </w:p>
    <w:p w14:paraId="432CC4C7" w14:textId="7F741C43" w:rsidR="00FB4B54" w:rsidRPr="00455EAF" w:rsidRDefault="00FB4B54" w:rsidP="00FB4B54">
      <w:pPr>
        <w:pStyle w:val="NormalWeb"/>
        <w:spacing w:before="0" w:beforeAutospacing="0" w:after="0" w:afterAutospacing="0"/>
        <w:ind w:firstLine="1429"/>
        <w:jc w:val="both"/>
        <w:rPr>
          <w:rFonts w:ascii="Arial" w:hAnsi="Arial" w:cs="Arial"/>
          <w:noProof/>
          <w:lang w:val="mn-MN"/>
        </w:rPr>
      </w:pPr>
      <w:r w:rsidRPr="00455EAF">
        <w:rPr>
          <w:rFonts w:ascii="Arial" w:hAnsi="Arial" w:cs="Arial"/>
          <w:noProof/>
          <w:lang w:val="mn-MN"/>
        </w:rPr>
        <w:t>“12.2.5.албан байгууллага, олон нийтийн газарт амны хаалт тогтмол зүүж,</w:t>
      </w:r>
      <w:r w:rsidRPr="00455EAF">
        <w:rPr>
          <w:rFonts w:ascii="Arial" w:hAnsi="Arial" w:cs="Arial"/>
          <w:b/>
          <w:noProof/>
          <w:lang w:val="mn-MN"/>
        </w:rPr>
        <w:t xml:space="preserve"> </w:t>
      </w:r>
      <w:r w:rsidRPr="00455EAF">
        <w:rPr>
          <w:rFonts w:ascii="Arial" w:hAnsi="Arial" w:cs="Arial"/>
          <w:noProof/>
          <w:lang w:val="mn-MN"/>
        </w:rPr>
        <w:t xml:space="preserve">гараа угаах, хүн хоорондын зай барих;” </w:t>
      </w:r>
    </w:p>
    <w:p w14:paraId="2785DA24" w14:textId="77777777" w:rsidR="00FB4B54" w:rsidRPr="00455EAF" w:rsidRDefault="00FB4B54" w:rsidP="00FB4B54">
      <w:pPr>
        <w:pStyle w:val="NormalWeb"/>
        <w:spacing w:before="0" w:beforeAutospacing="0" w:after="0" w:afterAutospacing="0"/>
        <w:ind w:firstLine="1429"/>
        <w:jc w:val="both"/>
        <w:rPr>
          <w:rFonts w:ascii="Arial" w:hAnsi="Arial" w:cs="Arial"/>
          <w:noProof/>
          <w:lang w:val="mn-MN"/>
        </w:rPr>
      </w:pPr>
    </w:p>
    <w:p w14:paraId="1E0C840B" w14:textId="469A7D42" w:rsidR="00FB4B54" w:rsidRPr="00455EAF" w:rsidRDefault="00FB4B54" w:rsidP="00FB4B54">
      <w:pPr>
        <w:pStyle w:val="NormalWeb"/>
        <w:spacing w:before="0" w:beforeAutospacing="0" w:after="0" w:afterAutospacing="0"/>
        <w:ind w:firstLine="709"/>
        <w:jc w:val="both"/>
        <w:rPr>
          <w:rFonts w:ascii="Arial" w:eastAsia="Arial" w:hAnsi="Arial" w:cs="Arial"/>
          <w:noProof/>
          <w:lang w:val="mn-MN"/>
        </w:rPr>
      </w:pPr>
      <w:r w:rsidRPr="00455EAF">
        <w:rPr>
          <w:rFonts w:ascii="Arial" w:hAnsi="Arial" w:cs="Arial"/>
          <w:b/>
          <w:noProof/>
          <w:lang w:val="mn-MN"/>
        </w:rPr>
        <w:t>4 дүгээр зүйл.</w:t>
      </w:r>
      <w:r w:rsidRPr="00455EAF">
        <w:rPr>
          <w:rFonts w:ascii="Arial" w:hAnsi="Arial" w:cs="Arial"/>
          <w:noProof/>
          <w:lang w:val="mn-MN"/>
        </w:rPr>
        <w:t>Коронавируст халдвар /Ковид</w:t>
      </w:r>
      <w:r w:rsidRPr="00455EAF">
        <w:rPr>
          <w:rFonts w:ascii="Arial" w:hAnsi="Arial" w:cs="Arial"/>
          <w:strike/>
          <w:noProof/>
          <w:lang w:val="mn-MN"/>
        </w:rPr>
        <w:t>-</w:t>
      </w:r>
      <w:r w:rsidRPr="00455EAF">
        <w:rPr>
          <w:rFonts w:ascii="Arial" w:hAnsi="Arial" w:cs="Arial"/>
          <w:noProof/>
          <w:lang w:val="mn-MN"/>
        </w:rPr>
        <w:t>19/-ын цар тахлаас урьдчилан сэргийлэх, тэмцэх, нийгэм, эдийн засагт үзүүлэх сөрөг нөлөөллийг бууруулах тухай хуулийн 5 дугаар зүйлийн 5.1.1 дэх заалтын “эмнэлгийн”</w:t>
      </w:r>
      <w:r w:rsidRPr="00455EAF">
        <w:rPr>
          <w:rFonts w:ascii="Arial" w:eastAsia="Arial" w:hAnsi="Arial" w:cs="Arial"/>
          <w:noProof/>
          <w:lang w:val="mn-MN"/>
        </w:rPr>
        <w:t xml:space="preserve"> гэснийг “эрүүл мэндийн” гэж, 16 дугаар зүйлийн гарчгийн “Эд хөрөнгийн дайчилгаа” гэснийг “Эд хөрөнгө дайчлах”</w:t>
      </w:r>
      <w:r w:rsidR="002A0B7D" w:rsidRPr="00455EAF">
        <w:rPr>
          <w:rFonts w:ascii="Arial" w:eastAsia="Arial" w:hAnsi="Arial" w:cs="Arial"/>
          <w:noProof/>
          <w:lang w:val="mn-MN"/>
        </w:rPr>
        <w:t xml:space="preserve"> </w:t>
      </w:r>
      <w:r w:rsidRPr="00455EAF">
        <w:rPr>
          <w:rFonts w:ascii="Arial" w:eastAsia="Arial" w:hAnsi="Arial" w:cs="Arial"/>
          <w:noProof/>
          <w:lang w:val="mn-MN"/>
        </w:rPr>
        <w:t xml:space="preserve">гэж, </w:t>
      </w:r>
      <w:r w:rsidR="004A3055" w:rsidRPr="00455EAF">
        <w:rPr>
          <w:rFonts w:ascii="Arial" w:hAnsi="Arial" w:cs="Arial"/>
          <w:noProof/>
          <w:lang w:val="mn-MN"/>
        </w:rPr>
        <w:t xml:space="preserve">8 дугаар зүйлийн 8.1.2 дахь заалтын “буцах” гэснийг “харьяалалгүй хүн буцах, гарах” гэж, </w:t>
      </w:r>
      <w:r w:rsidRPr="00455EAF">
        <w:rPr>
          <w:rFonts w:ascii="Arial" w:eastAsia="Arial" w:hAnsi="Arial" w:cs="Arial"/>
          <w:noProof/>
          <w:lang w:val="mn-MN"/>
        </w:rPr>
        <w:t>18 дугаар зүйлийн 18.1 дэх хэсгийн “2020 оны 12 дугаар сарын 31-ний</w:t>
      </w:r>
      <w:r w:rsidR="00974790" w:rsidRPr="00455EAF">
        <w:rPr>
          <w:rFonts w:ascii="Arial" w:eastAsia="Arial" w:hAnsi="Arial" w:cs="Arial"/>
          <w:noProof/>
          <w:lang w:val="mn-MN"/>
        </w:rPr>
        <w:t>”</w:t>
      </w:r>
      <w:r w:rsidRPr="00455EAF">
        <w:rPr>
          <w:rFonts w:ascii="Arial" w:eastAsia="Arial" w:hAnsi="Arial" w:cs="Arial"/>
          <w:noProof/>
          <w:lang w:val="mn-MN"/>
        </w:rPr>
        <w:t xml:space="preserve"> гэснийг “2021 оны 6 дугаар сарын 30-ны” гэж тус тус өөрчилсүгэй.</w:t>
      </w:r>
    </w:p>
    <w:p w14:paraId="61325F27" w14:textId="77777777" w:rsidR="00FB4B54" w:rsidRPr="00455EAF" w:rsidRDefault="00FB4B54" w:rsidP="00FB4B54">
      <w:pPr>
        <w:pStyle w:val="NormalWeb"/>
        <w:spacing w:before="0" w:beforeAutospacing="0" w:after="0" w:afterAutospacing="0"/>
        <w:ind w:firstLine="720"/>
        <w:jc w:val="both"/>
        <w:rPr>
          <w:rFonts w:ascii="Arial" w:eastAsia="Arial" w:hAnsi="Arial" w:cs="Arial"/>
          <w:b/>
          <w:noProof/>
          <w:lang w:val="mn-MN"/>
        </w:rPr>
      </w:pPr>
    </w:p>
    <w:p w14:paraId="64794E1B" w14:textId="77777777" w:rsidR="00FB4B54" w:rsidRPr="00455EAF" w:rsidRDefault="00FB4B54" w:rsidP="00FB4B54">
      <w:pPr>
        <w:pStyle w:val="NormalWeb"/>
        <w:spacing w:before="0" w:beforeAutospacing="0" w:after="0" w:afterAutospacing="0"/>
        <w:ind w:firstLine="720"/>
        <w:jc w:val="both"/>
        <w:rPr>
          <w:rFonts w:ascii="Arial" w:hAnsi="Arial" w:cs="Arial"/>
          <w:noProof/>
          <w:lang w:val="mn-MN"/>
        </w:rPr>
      </w:pPr>
      <w:r w:rsidRPr="00455EAF">
        <w:rPr>
          <w:rFonts w:ascii="Arial" w:eastAsia="Arial" w:hAnsi="Arial" w:cs="Arial"/>
          <w:b/>
          <w:noProof/>
          <w:lang w:val="mn-MN"/>
        </w:rPr>
        <w:t>5 дугаар зүйл.</w:t>
      </w:r>
      <w:r w:rsidRPr="00455EAF">
        <w:rPr>
          <w:rFonts w:ascii="Arial" w:hAnsi="Arial" w:cs="Arial"/>
          <w:noProof/>
          <w:lang w:val="mn-MN"/>
        </w:rPr>
        <w:t>Коронавируст халдвар /Ковид</w:t>
      </w:r>
      <w:r w:rsidRPr="00455EAF">
        <w:rPr>
          <w:rFonts w:ascii="Arial" w:hAnsi="Arial" w:cs="Arial"/>
          <w:strike/>
          <w:noProof/>
          <w:lang w:val="mn-MN"/>
        </w:rPr>
        <w:t>-</w:t>
      </w:r>
      <w:r w:rsidRPr="00455EAF">
        <w:rPr>
          <w:rFonts w:ascii="Arial" w:hAnsi="Arial" w:cs="Arial"/>
          <w:noProof/>
          <w:lang w:val="mn-MN"/>
        </w:rPr>
        <w:t>19/-ын цар тахлаас урьдчилан сэргийлэх, тэмцэх, нийгэм, эдийн засагт үзүүлэх сөрөг нөлөөллийг бууруулах тухай хуулийн 7 дугаар зүйлийн 7.1.17 дахь заалтын “журмыг батлах” гэснийг хассугай.</w:t>
      </w:r>
    </w:p>
    <w:p w14:paraId="1CB65414" w14:textId="77777777" w:rsidR="00FB4B54" w:rsidRPr="00455EAF" w:rsidRDefault="00FB4B54" w:rsidP="00FB4B54">
      <w:pPr>
        <w:pStyle w:val="NormalWeb"/>
        <w:spacing w:before="0" w:beforeAutospacing="0" w:after="0" w:afterAutospacing="0"/>
        <w:ind w:firstLine="720"/>
        <w:jc w:val="both"/>
        <w:rPr>
          <w:rFonts w:ascii="Arial" w:hAnsi="Arial" w:cs="Arial"/>
          <w:noProof/>
          <w:lang w:val="mn-MN"/>
        </w:rPr>
      </w:pPr>
    </w:p>
    <w:p w14:paraId="19C436D2" w14:textId="77777777" w:rsidR="00FB4B54" w:rsidRPr="00455EAF" w:rsidRDefault="00FB4B54" w:rsidP="00FB4B54">
      <w:pPr>
        <w:pStyle w:val="NormalWeb"/>
        <w:spacing w:before="0" w:beforeAutospacing="0" w:after="0" w:afterAutospacing="0"/>
        <w:ind w:firstLine="720"/>
        <w:jc w:val="both"/>
        <w:rPr>
          <w:rFonts w:ascii="Arial" w:hAnsi="Arial" w:cs="Arial"/>
          <w:noProof/>
          <w:lang w:val="mn-MN"/>
        </w:rPr>
      </w:pPr>
      <w:r w:rsidRPr="00455EAF">
        <w:rPr>
          <w:rFonts w:ascii="Arial" w:hAnsi="Arial" w:cs="Arial"/>
          <w:b/>
          <w:noProof/>
          <w:lang w:val="mn-MN"/>
        </w:rPr>
        <w:lastRenderedPageBreak/>
        <w:t>6 дугаар зүйл.</w:t>
      </w:r>
      <w:r w:rsidRPr="00455EAF">
        <w:rPr>
          <w:rFonts w:ascii="Arial" w:hAnsi="Arial" w:cs="Arial"/>
          <w:noProof/>
          <w:lang w:val="mn-MN"/>
        </w:rPr>
        <w:t>Коронавируст халдвар /Ковид</w:t>
      </w:r>
      <w:r w:rsidRPr="00455EAF">
        <w:rPr>
          <w:rFonts w:ascii="Arial" w:hAnsi="Arial" w:cs="Arial"/>
          <w:strike/>
          <w:noProof/>
          <w:lang w:val="mn-MN"/>
        </w:rPr>
        <w:t>-</w:t>
      </w:r>
      <w:r w:rsidRPr="00455EAF">
        <w:rPr>
          <w:rFonts w:ascii="Arial" w:hAnsi="Arial" w:cs="Arial"/>
          <w:noProof/>
          <w:lang w:val="mn-MN"/>
        </w:rPr>
        <w:t>19/-ын цар тахлаас урьдчилан сэргийлэх, тэмцэх, нийгэм, эдийн засагт үзүүлэх сөрөг нөлөөллийг бууруулах тухай хуулийн 7 дугаар зүйлийн 7.1.6 дахь заалт, 9 дүгээр зүйлийн 9.6 дахь хэсэг, 16 дугаар зүйлийн 16.3 дахь хэсэг, 18 дугаар зүйлийн 18.2 дахь хэсгийг тус тус хүчингүй болсонд тооцсугай.</w:t>
      </w:r>
    </w:p>
    <w:p w14:paraId="2F3AE891" w14:textId="77777777" w:rsidR="002E290D" w:rsidRPr="00455EAF" w:rsidRDefault="002E290D" w:rsidP="004644AC">
      <w:pPr>
        <w:spacing w:after="0" w:line="240" w:lineRule="auto"/>
        <w:ind w:firstLine="720"/>
        <w:jc w:val="both"/>
        <w:rPr>
          <w:rFonts w:ascii="Arial" w:hAnsi="Arial" w:cs="Arial"/>
          <w:b/>
          <w:noProof/>
          <w:lang w:val="mn-MN"/>
        </w:rPr>
      </w:pPr>
    </w:p>
    <w:p w14:paraId="587956CF" w14:textId="7F605F74" w:rsidR="004644AC" w:rsidRPr="00455EAF" w:rsidRDefault="00FB4B54" w:rsidP="004644AC">
      <w:pPr>
        <w:spacing w:after="0" w:line="240" w:lineRule="auto"/>
        <w:ind w:firstLine="720"/>
        <w:jc w:val="both"/>
        <w:rPr>
          <w:rFonts w:ascii="Arial" w:hAnsi="Arial" w:cs="Arial"/>
          <w:b/>
          <w:noProof/>
          <w:szCs w:val="24"/>
          <w:lang w:val="mn-MN"/>
        </w:rPr>
      </w:pPr>
      <w:r w:rsidRPr="00455EAF">
        <w:rPr>
          <w:rFonts w:ascii="Arial" w:hAnsi="Arial" w:cs="Arial"/>
          <w:b/>
          <w:noProof/>
          <w:lang w:val="mn-MN"/>
        </w:rPr>
        <w:t>7 дугаар зүйл.</w:t>
      </w:r>
      <w:r w:rsidR="004644AC" w:rsidRPr="00455EAF">
        <w:rPr>
          <w:rFonts w:ascii="Arial" w:hAnsi="Arial" w:cs="Arial"/>
          <w:noProof/>
          <w:szCs w:val="24"/>
          <w:lang w:val="mn-MN"/>
        </w:rPr>
        <w:t>Энэ хуулийг 2021 оны 01 дүгээр сарын 01-ний өдрөөс эхлэн дагаж мөрдөнө.</w:t>
      </w:r>
      <w:r w:rsidR="004644AC" w:rsidRPr="00455EAF">
        <w:rPr>
          <w:rFonts w:ascii="Arial" w:hAnsi="Arial" w:cs="Arial"/>
          <w:b/>
          <w:noProof/>
          <w:szCs w:val="24"/>
          <w:lang w:val="mn-MN"/>
        </w:rPr>
        <w:tab/>
      </w:r>
    </w:p>
    <w:p w14:paraId="7F5CDE0E" w14:textId="77777777" w:rsidR="00721BE4" w:rsidRPr="00455EAF" w:rsidRDefault="00721BE4" w:rsidP="004644AC">
      <w:pPr>
        <w:spacing w:after="0" w:line="240" w:lineRule="auto"/>
        <w:ind w:firstLine="720"/>
        <w:jc w:val="both"/>
        <w:rPr>
          <w:rFonts w:ascii="Arial" w:hAnsi="Arial" w:cs="Arial"/>
          <w:b/>
          <w:noProof/>
          <w:szCs w:val="24"/>
          <w:lang w:val="mn-MN"/>
        </w:rPr>
      </w:pPr>
    </w:p>
    <w:p w14:paraId="50222954" w14:textId="77777777" w:rsidR="00721BE4" w:rsidRPr="00455EAF" w:rsidRDefault="00721BE4" w:rsidP="004644AC">
      <w:pPr>
        <w:spacing w:after="0" w:line="240" w:lineRule="auto"/>
        <w:ind w:firstLine="720"/>
        <w:jc w:val="both"/>
        <w:rPr>
          <w:rFonts w:ascii="Arial" w:hAnsi="Arial" w:cs="Arial"/>
          <w:b/>
          <w:noProof/>
          <w:szCs w:val="24"/>
          <w:lang w:val="mn-MN"/>
        </w:rPr>
      </w:pPr>
    </w:p>
    <w:p w14:paraId="49985428" w14:textId="77777777" w:rsidR="00721BE4" w:rsidRPr="00455EAF" w:rsidRDefault="00721BE4" w:rsidP="004644AC">
      <w:pPr>
        <w:spacing w:after="0" w:line="240" w:lineRule="auto"/>
        <w:ind w:firstLine="720"/>
        <w:jc w:val="both"/>
        <w:rPr>
          <w:rFonts w:ascii="Arial" w:hAnsi="Arial" w:cs="Arial"/>
          <w:b/>
          <w:noProof/>
          <w:szCs w:val="24"/>
          <w:lang w:val="mn-MN"/>
        </w:rPr>
      </w:pPr>
    </w:p>
    <w:p w14:paraId="73E157CC" w14:textId="77777777" w:rsidR="00721BE4" w:rsidRPr="00455EAF" w:rsidRDefault="00721BE4" w:rsidP="004644AC">
      <w:pPr>
        <w:spacing w:after="0" w:line="240" w:lineRule="auto"/>
        <w:ind w:firstLine="720"/>
        <w:jc w:val="both"/>
        <w:rPr>
          <w:rFonts w:ascii="Arial" w:hAnsi="Arial" w:cs="Arial"/>
          <w:b/>
          <w:noProof/>
          <w:szCs w:val="24"/>
          <w:lang w:val="mn-MN"/>
        </w:rPr>
      </w:pPr>
    </w:p>
    <w:p w14:paraId="26F22213" w14:textId="64CE09A3" w:rsidR="00721BE4" w:rsidRPr="00455EAF" w:rsidRDefault="00721BE4" w:rsidP="004644AC">
      <w:pPr>
        <w:spacing w:after="0" w:line="240" w:lineRule="auto"/>
        <w:ind w:firstLine="720"/>
        <w:jc w:val="both"/>
        <w:rPr>
          <w:rFonts w:ascii="Arial" w:hAnsi="Arial" w:cs="Arial"/>
          <w:noProof/>
          <w:szCs w:val="24"/>
          <w:lang w:val="mn-MN"/>
        </w:rPr>
      </w:pPr>
      <w:r w:rsidRPr="00455EAF">
        <w:rPr>
          <w:rFonts w:ascii="Arial" w:hAnsi="Arial" w:cs="Arial"/>
          <w:noProof/>
          <w:szCs w:val="24"/>
          <w:lang w:val="mn-MN"/>
        </w:rPr>
        <w:tab/>
        <w:t xml:space="preserve">МОНГОЛ УЛСЫН </w:t>
      </w:r>
    </w:p>
    <w:p w14:paraId="76DF04F4" w14:textId="08DD64BE" w:rsidR="008017D5" w:rsidRPr="00455EAF" w:rsidRDefault="00721BE4" w:rsidP="008017D5">
      <w:pPr>
        <w:spacing w:after="0" w:line="240" w:lineRule="auto"/>
        <w:ind w:firstLine="720"/>
        <w:jc w:val="both"/>
        <w:rPr>
          <w:rFonts w:ascii="Arial" w:hAnsi="Arial" w:cs="Arial"/>
          <w:szCs w:val="24"/>
          <w:lang w:val="mn-MN"/>
        </w:rPr>
      </w:pPr>
      <w:r w:rsidRPr="00455EAF">
        <w:rPr>
          <w:rFonts w:ascii="Arial" w:hAnsi="Arial" w:cs="Arial"/>
          <w:noProof/>
          <w:szCs w:val="24"/>
          <w:lang w:val="mn-MN"/>
        </w:rPr>
        <w:tab/>
        <w:t>ИХ ХУРЛЫН ДАРГА</w:t>
      </w:r>
      <w:r w:rsidRPr="00455EAF">
        <w:rPr>
          <w:rFonts w:ascii="Arial" w:hAnsi="Arial" w:cs="Arial"/>
          <w:noProof/>
          <w:szCs w:val="24"/>
          <w:lang w:val="mn-MN"/>
        </w:rPr>
        <w:tab/>
      </w:r>
      <w:r w:rsidRPr="00455EAF">
        <w:rPr>
          <w:rFonts w:ascii="Arial" w:hAnsi="Arial" w:cs="Arial"/>
          <w:noProof/>
          <w:szCs w:val="24"/>
          <w:lang w:val="mn-MN"/>
        </w:rPr>
        <w:tab/>
      </w:r>
      <w:r w:rsidRPr="00455EAF">
        <w:rPr>
          <w:rFonts w:ascii="Arial" w:hAnsi="Arial" w:cs="Arial"/>
          <w:noProof/>
          <w:szCs w:val="24"/>
          <w:lang w:val="mn-MN"/>
        </w:rPr>
        <w:tab/>
      </w:r>
      <w:r w:rsidRPr="00455EAF">
        <w:rPr>
          <w:rFonts w:ascii="Arial" w:hAnsi="Arial" w:cs="Arial"/>
          <w:noProof/>
          <w:szCs w:val="24"/>
          <w:lang w:val="mn-MN"/>
        </w:rPr>
        <w:tab/>
        <w:t>Г.ЗАНДАНШАТАР</w:t>
      </w:r>
    </w:p>
    <w:p w14:paraId="5A1E4C1B" w14:textId="61AD09CA" w:rsidR="00FB4B54" w:rsidRPr="00455EAF" w:rsidRDefault="00FB4B54" w:rsidP="00A81718">
      <w:pPr>
        <w:spacing w:after="0" w:line="240" w:lineRule="auto"/>
        <w:outlineLvl w:val="0"/>
        <w:rPr>
          <w:rFonts w:ascii="Arial" w:hAnsi="Arial" w:cs="Arial"/>
          <w:szCs w:val="24"/>
          <w:lang w:val="mn-MN"/>
        </w:rPr>
      </w:pPr>
    </w:p>
    <w:sectPr w:rsidR="00FB4B54" w:rsidRPr="00455EAF" w:rsidSect="001A0195">
      <w:footerReference w:type="even" r:id="rId7"/>
      <w:footerReference w:type="default" r:id="rId8"/>
      <w:pgSz w:w="11909" w:h="16834" w:code="9"/>
      <w:pgMar w:top="1134" w:right="851" w:bottom="1134" w:left="1701"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5FDE3" w14:textId="77777777" w:rsidR="00894AD0" w:rsidRDefault="00894AD0" w:rsidP="00721BE4">
      <w:pPr>
        <w:spacing w:after="0" w:line="240" w:lineRule="auto"/>
      </w:pPr>
      <w:r>
        <w:separator/>
      </w:r>
    </w:p>
  </w:endnote>
  <w:endnote w:type="continuationSeparator" w:id="0">
    <w:p w14:paraId="1682114B" w14:textId="77777777" w:rsidR="00894AD0" w:rsidRDefault="00894AD0" w:rsidP="0072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602336"/>
      <w:docPartObj>
        <w:docPartGallery w:val="Page Numbers (Bottom of Page)"/>
        <w:docPartUnique/>
      </w:docPartObj>
    </w:sdtPr>
    <w:sdtEndPr>
      <w:rPr>
        <w:noProof/>
      </w:rPr>
    </w:sdtEndPr>
    <w:sdtContent>
      <w:p w14:paraId="1E148F65" w14:textId="15182C5D" w:rsidR="004431DB" w:rsidRDefault="004431DB">
        <w:pPr>
          <w:pStyle w:val="Footer"/>
          <w:jc w:val="center"/>
        </w:pPr>
        <w:r w:rsidRPr="004431DB">
          <w:rPr>
            <w:rFonts w:ascii="Arial" w:hAnsi="Arial" w:cs="Arial"/>
            <w:sz w:val="20"/>
            <w:szCs w:val="20"/>
          </w:rPr>
          <w:fldChar w:fldCharType="begin"/>
        </w:r>
        <w:r w:rsidRPr="004431DB">
          <w:rPr>
            <w:rFonts w:ascii="Arial" w:hAnsi="Arial" w:cs="Arial"/>
            <w:sz w:val="20"/>
            <w:szCs w:val="20"/>
          </w:rPr>
          <w:instrText xml:space="preserve"> PAGE   \* MERGEFORMAT </w:instrText>
        </w:r>
        <w:r w:rsidRPr="004431DB">
          <w:rPr>
            <w:rFonts w:ascii="Arial" w:hAnsi="Arial" w:cs="Arial"/>
            <w:sz w:val="20"/>
            <w:szCs w:val="20"/>
          </w:rPr>
          <w:fldChar w:fldCharType="separate"/>
        </w:r>
        <w:r w:rsidR="00455EAF">
          <w:rPr>
            <w:rFonts w:ascii="Arial" w:hAnsi="Arial" w:cs="Arial"/>
            <w:noProof/>
            <w:sz w:val="20"/>
            <w:szCs w:val="20"/>
          </w:rPr>
          <w:t>6</w:t>
        </w:r>
        <w:r w:rsidRPr="004431DB">
          <w:rPr>
            <w:rFonts w:ascii="Arial" w:hAnsi="Arial" w:cs="Arial"/>
            <w:noProof/>
            <w:sz w:val="20"/>
            <w:szCs w:val="20"/>
          </w:rPr>
          <w:fldChar w:fldCharType="end"/>
        </w:r>
      </w:p>
    </w:sdtContent>
  </w:sdt>
  <w:p w14:paraId="64A4A032" w14:textId="77777777" w:rsidR="004431DB" w:rsidRDefault="00443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5614033"/>
      <w:docPartObj>
        <w:docPartGallery w:val="Page Numbers (Bottom of Page)"/>
        <w:docPartUnique/>
      </w:docPartObj>
    </w:sdtPr>
    <w:sdtEndPr>
      <w:rPr>
        <w:rFonts w:ascii="Arial" w:hAnsi="Arial" w:cs="Arial"/>
        <w:noProof/>
        <w:sz w:val="20"/>
        <w:szCs w:val="20"/>
      </w:rPr>
    </w:sdtEndPr>
    <w:sdtContent>
      <w:p w14:paraId="4950E04A" w14:textId="687142D2" w:rsidR="00721BE4" w:rsidRPr="00721BE4" w:rsidRDefault="00721BE4">
        <w:pPr>
          <w:pStyle w:val="Footer"/>
          <w:jc w:val="center"/>
          <w:rPr>
            <w:rFonts w:ascii="Arial" w:hAnsi="Arial" w:cs="Arial"/>
            <w:sz w:val="20"/>
            <w:szCs w:val="20"/>
          </w:rPr>
        </w:pPr>
        <w:r w:rsidRPr="00721BE4">
          <w:rPr>
            <w:rFonts w:ascii="Arial" w:hAnsi="Arial" w:cs="Arial"/>
            <w:sz w:val="20"/>
            <w:szCs w:val="20"/>
          </w:rPr>
          <w:fldChar w:fldCharType="begin"/>
        </w:r>
        <w:r w:rsidRPr="00721BE4">
          <w:rPr>
            <w:rFonts w:ascii="Arial" w:hAnsi="Arial" w:cs="Arial"/>
            <w:sz w:val="20"/>
            <w:szCs w:val="20"/>
          </w:rPr>
          <w:instrText xml:space="preserve"> PAGE   \* MERGEFORMAT </w:instrText>
        </w:r>
        <w:r w:rsidRPr="00721BE4">
          <w:rPr>
            <w:rFonts w:ascii="Arial" w:hAnsi="Arial" w:cs="Arial"/>
            <w:sz w:val="20"/>
            <w:szCs w:val="20"/>
          </w:rPr>
          <w:fldChar w:fldCharType="separate"/>
        </w:r>
        <w:r w:rsidR="00455EAF">
          <w:rPr>
            <w:rFonts w:ascii="Arial" w:hAnsi="Arial" w:cs="Arial"/>
            <w:noProof/>
            <w:sz w:val="20"/>
            <w:szCs w:val="20"/>
          </w:rPr>
          <w:t>5</w:t>
        </w:r>
        <w:r w:rsidRPr="00721BE4">
          <w:rPr>
            <w:rFonts w:ascii="Arial" w:hAnsi="Arial" w:cs="Arial"/>
            <w:noProof/>
            <w:sz w:val="20"/>
            <w:szCs w:val="20"/>
          </w:rPr>
          <w:fldChar w:fldCharType="end"/>
        </w:r>
      </w:p>
    </w:sdtContent>
  </w:sdt>
  <w:p w14:paraId="36FABE76" w14:textId="77777777" w:rsidR="00721BE4" w:rsidRDefault="00721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2FF4C" w14:textId="77777777" w:rsidR="00894AD0" w:rsidRDefault="00894AD0" w:rsidP="00721BE4">
      <w:pPr>
        <w:spacing w:after="0" w:line="240" w:lineRule="auto"/>
      </w:pPr>
      <w:r>
        <w:separator/>
      </w:r>
    </w:p>
  </w:footnote>
  <w:footnote w:type="continuationSeparator" w:id="0">
    <w:p w14:paraId="4EAE1124" w14:textId="77777777" w:rsidR="00894AD0" w:rsidRDefault="00894AD0" w:rsidP="00721B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0A"/>
    <w:rsid w:val="00017476"/>
    <w:rsid w:val="00021684"/>
    <w:rsid w:val="00024AAB"/>
    <w:rsid w:val="00024CE7"/>
    <w:rsid w:val="00054185"/>
    <w:rsid w:val="000901F8"/>
    <w:rsid w:val="000F40BB"/>
    <w:rsid w:val="0016528E"/>
    <w:rsid w:val="00172754"/>
    <w:rsid w:val="0017382B"/>
    <w:rsid w:val="001A0195"/>
    <w:rsid w:val="001A7067"/>
    <w:rsid w:val="001D51B1"/>
    <w:rsid w:val="001D71CF"/>
    <w:rsid w:val="002334F0"/>
    <w:rsid w:val="002755CF"/>
    <w:rsid w:val="002839B5"/>
    <w:rsid w:val="002A0B7D"/>
    <w:rsid w:val="002E290D"/>
    <w:rsid w:val="00376272"/>
    <w:rsid w:val="003C4C89"/>
    <w:rsid w:val="004431DB"/>
    <w:rsid w:val="00455EAF"/>
    <w:rsid w:val="004644AC"/>
    <w:rsid w:val="004A3055"/>
    <w:rsid w:val="00511174"/>
    <w:rsid w:val="0051531B"/>
    <w:rsid w:val="00520A0F"/>
    <w:rsid w:val="00547D2A"/>
    <w:rsid w:val="005858A4"/>
    <w:rsid w:val="005A5305"/>
    <w:rsid w:val="00683110"/>
    <w:rsid w:val="006860EF"/>
    <w:rsid w:val="00686970"/>
    <w:rsid w:val="006F03E1"/>
    <w:rsid w:val="00721BE4"/>
    <w:rsid w:val="00765F95"/>
    <w:rsid w:val="007F698C"/>
    <w:rsid w:val="008017D5"/>
    <w:rsid w:val="00812439"/>
    <w:rsid w:val="00816297"/>
    <w:rsid w:val="00870622"/>
    <w:rsid w:val="00877729"/>
    <w:rsid w:val="008858B1"/>
    <w:rsid w:val="00894AD0"/>
    <w:rsid w:val="008F5520"/>
    <w:rsid w:val="00974790"/>
    <w:rsid w:val="0097482C"/>
    <w:rsid w:val="009B4782"/>
    <w:rsid w:val="009B47D7"/>
    <w:rsid w:val="00A44342"/>
    <w:rsid w:val="00A72318"/>
    <w:rsid w:val="00A81718"/>
    <w:rsid w:val="00AC11B9"/>
    <w:rsid w:val="00B51860"/>
    <w:rsid w:val="00B820A4"/>
    <w:rsid w:val="00BD5A35"/>
    <w:rsid w:val="00C01549"/>
    <w:rsid w:val="00C24B83"/>
    <w:rsid w:val="00C51C1C"/>
    <w:rsid w:val="00C77004"/>
    <w:rsid w:val="00C77AA7"/>
    <w:rsid w:val="00CC470A"/>
    <w:rsid w:val="00CC67B3"/>
    <w:rsid w:val="00CF53EC"/>
    <w:rsid w:val="00D20997"/>
    <w:rsid w:val="00D44E61"/>
    <w:rsid w:val="00D65114"/>
    <w:rsid w:val="00DA4673"/>
    <w:rsid w:val="00E445BD"/>
    <w:rsid w:val="00ED7A2F"/>
    <w:rsid w:val="00F51566"/>
    <w:rsid w:val="00F6576C"/>
    <w:rsid w:val="00F67847"/>
    <w:rsid w:val="00F7198E"/>
    <w:rsid w:val="00FA0346"/>
    <w:rsid w:val="00FB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0CC7"/>
  <w14:defaultImageDpi w14:val="32767"/>
  <w15:docId w15:val="{B4D7E5F3-8E51-7F45-B019-BAAAF9F4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70A"/>
    <w:pPr>
      <w:spacing w:after="160" w:line="259" w:lineRule="auto"/>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470A"/>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721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BE4"/>
    <w:rPr>
      <w:rFonts w:ascii="Times New Roman" w:hAnsi="Times New Roman"/>
      <w:szCs w:val="22"/>
    </w:rPr>
  </w:style>
  <w:style w:type="paragraph" w:styleId="Footer">
    <w:name w:val="footer"/>
    <w:basedOn w:val="Normal"/>
    <w:link w:val="FooterChar"/>
    <w:uiPriority w:val="99"/>
    <w:unhideWhenUsed/>
    <w:rsid w:val="00721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BE4"/>
    <w:rPr>
      <w:rFonts w:ascii="Times New Roman" w:hAnsi="Times New Roman"/>
      <w:szCs w:val="22"/>
    </w:rPr>
  </w:style>
  <w:style w:type="paragraph" w:styleId="BalloonText">
    <w:name w:val="Balloon Text"/>
    <w:basedOn w:val="Normal"/>
    <w:link w:val="BalloonTextChar"/>
    <w:uiPriority w:val="99"/>
    <w:semiHidden/>
    <w:unhideWhenUsed/>
    <w:rsid w:val="00443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1DB"/>
    <w:rPr>
      <w:rFonts w:ascii="Tahoma" w:hAnsi="Tahoma" w:cs="Tahoma"/>
      <w:sz w:val="16"/>
      <w:szCs w:val="16"/>
    </w:rPr>
  </w:style>
  <w:style w:type="paragraph" w:styleId="Title">
    <w:name w:val="Title"/>
    <w:basedOn w:val="Normal"/>
    <w:link w:val="TitleChar"/>
    <w:qFormat/>
    <w:rsid w:val="008017D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8017D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2021-01-05T02:02:00Z</cp:lastPrinted>
  <dcterms:created xsi:type="dcterms:W3CDTF">2021-01-09T05:43:00Z</dcterms:created>
  <dcterms:modified xsi:type="dcterms:W3CDTF">2021-01-09T05:43:00Z</dcterms:modified>
</cp:coreProperties>
</file>