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B6" w:rsidRPr="00BF1F96" w:rsidRDefault="005768B6" w:rsidP="005768B6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</w:pPr>
    </w:p>
    <w:p w:rsidR="005768B6" w:rsidRPr="00B53228" w:rsidRDefault="005768B6" w:rsidP="005768B6">
      <w:pPr>
        <w:spacing w:after="0" w:line="240" w:lineRule="auto"/>
        <w:ind w:right="-357"/>
        <w:jc w:val="center"/>
        <w:rPr>
          <w:rFonts w:ascii="Arial" w:eastAsia="Times New Roman" w:hAnsi="Arial" w:cs="Arial"/>
          <w:b/>
          <w:bCs/>
          <w:color w:val="3366FF"/>
          <w:kern w:val="0"/>
          <w:sz w:val="32"/>
          <w:szCs w:val="32"/>
          <w:lang w:val="ms-MY"/>
          <w14:ligatures w14:val="none"/>
        </w:rPr>
      </w:pPr>
      <w:r w:rsidRPr="00B53228">
        <w:rPr>
          <w:rFonts w:ascii="Arial" w:eastAsia="Times New Roman" w:hAnsi="Arial" w:cs="Arial"/>
          <w:b/>
          <w:bCs/>
          <w:noProof/>
          <w:color w:val="3366FF"/>
          <w:kern w:val="0"/>
          <w:sz w:val="44"/>
          <w14:ligatures w14:val="none"/>
        </w:rPr>
        <w:drawing>
          <wp:anchor distT="0" distB="0" distL="114300" distR="114300" simplePos="0" relativeHeight="251659264" behindDoc="1" locked="0" layoutInCell="1" allowOverlap="1" wp14:anchorId="02F33588" wp14:editId="47594FD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8B6" w:rsidRPr="00B53228" w:rsidRDefault="005768B6" w:rsidP="005768B6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</w:pPr>
    </w:p>
    <w:p w:rsidR="005768B6" w:rsidRPr="00B53228" w:rsidRDefault="005768B6" w:rsidP="005768B6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</w:pPr>
    </w:p>
    <w:p w:rsidR="005768B6" w:rsidRPr="00B53228" w:rsidRDefault="005768B6" w:rsidP="005768B6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3366FF"/>
          <w:kern w:val="0"/>
          <w:sz w:val="32"/>
          <w:szCs w:val="32"/>
          <w:lang w:val="ms-MY"/>
          <w14:ligatures w14:val="none"/>
        </w:rPr>
      </w:pPr>
      <w:r w:rsidRPr="00B53228">
        <w:rPr>
          <w:rFonts w:ascii="Times New Roman" w:eastAsia="Times New Roman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  <w:t>МОНГОЛ УЛСЫН ХУУЛЬ</w:t>
      </w:r>
    </w:p>
    <w:p w:rsidR="005768B6" w:rsidRPr="00B53228" w:rsidRDefault="005768B6" w:rsidP="005768B6">
      <w:pPr>
        <w:spacing w:after="0" w:line="240" w:lineRule="auto"/>
        <w:jc w:val="both"/>
        <w:rPr>
          <w:rFonts w:ascii="Arial" w:eastAsia="Times New Roman" w:hAnsi="Arial" w:cs="Arial"/>
          <w:color w:val="3366FF"/>
          <w:kern w:val="0"/>
          <w:lang w:val="ms-MY"/>
          <w14:ligatures w14:val="none"/>
        </w:rPr>
      </w:pPr>
    </w:p>
    <w:p w:rsidR="005768B6" w:rsidRPr="00B53228" w:rsidRDefault="005768B6" w:rsidP="005768B6">
      <w:pPr>
        <w:spacing w:after="0" w:line="240" w:lineRule="auto"/>
        <w:jc w:val="both"/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</w:pP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:lang w:val="ms-MY"/>
          <w14:ligatures w14:val="none"/>
        </w:rPr>
        <w:t>202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14:ligatures w14:val="none"/>
        </w:rPr>
        <w:t>5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 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>о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ны 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:lang w:val="ms-MY"/>
          <w14:ligatures w14:val="none"/>
        </w:rPr>
        <w:t>0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14:ligatures w14:val="none"/>
        </w:rPr>
        <w:t>5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 сарын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 xml:space="preserve"> 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14:ligatures w14:val="none"/>
        </w:rPr>
        <w:t>26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 xml:space="preserve"> 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өдөр            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 xml:space="preserve">                                                      </w:t>
      </w:r>
      <w:r w:rsidRPr="00B53228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>Төрийн ордон, Улаанбаатар хот</w:t>
      </w:r>
    </w:p>
    <w:p w:rsidR="005768B6" w:rsidRPr="00B53228" w:rsidRDefault="005768B6" w:rsidP="005768B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val="mn-MN"/>
          <w14:ligatures w14:val="none"/>
        </w:rPr>
      </w:pPr>
    </w:p>
    <w:p w:rsidR="005768B6" w:rsidRPr="00BF1F96" w:rsidRDefault="005768B6" w:rsidP="005768B6">
      <w:pPr>
        <w:spacing w:after="0" w:line="360" w:lineRule="auto"/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</w:pPr>
    </w:p>
    <w:p w:rsidR="005768B6" w:rsidRPr="00BF1F96" w:rsidRDefault="005768B6" w:rsidP="005768B6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</w:pPr>
      <w:r w:rsidRPr="00BF1F96"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  <w:t xml:space="preserve">   </w:t>
      </w:r>
      <w:r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  <w:t xml:space="preserve">  </w:t>
      </w:r>
      <w:r w:rsidRPr="00BF1F96"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  <w:t xml:space="preserve">хот, тосгоны эрх зүйн байдлын </w:t>
      </w:r>
    </w:p>
    <w:p w:rsidR="005768B6" w:rsidRPr="00BF1F96" w:rsidRDefault="005768B6" w:rsidP="005768B6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</w:pPr>
      <w:r w:rsidRPr="00BF1F96"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  <w:t xml:space="preserve">     </w:t>
      </w:r>
      <w:r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  <w:t xml:space="preserve"> </w:t>
      </w:r>
      <w:r w:rsidRPr="00BF1F96"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  <w:t>ТУХАЙ ХУУЛЬ /ШИНЭЧИЛСЭН НАЙРУУЛГА/-</w:t>
      </w:r>
      <w:r w:rsidRPr="00BF1F96">
        <w:rPr>
          <w:rFonts w:ascii="Arial" w:hAnsi="Arial" w:cs="Arial"/>
          <w:b/>
          <w:lang w:val="mn-MN"/>
        </w:rPr>
        <w:t xml:space="preserve">Д </w:t>
      </w:r>
    </w:p>
    <w:p w:rsidR="005768B6" w:rsidRPr="00BF1F96" w:rsidRDefault="005768B6" w:rsidP="005768B6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hd w:val="clear" w:color="auto" w:fill="FFFFFF"/>
          <w:lang w:val="mn-MN"/>
        </w:rPr>
      </w:pPr>
      <w:r w:rsidRPr="00BF1F96">
        <w:rPr>
          <w:rFonts w:ascii="Arial" w:hAnsi="Arial" w:cs="Arial"/>
          <w:b/>
          <w:lang w:val="mn-MN"/>
        </w:rPr>
        <w:t xml:space="preserve">   </w:t>
      </w:r>
      <w:r>
        <w:rPr>
          <w:rFonts w:ascii="Arial" w:hAnsi="Arial" w:cs="Arial"/>
          <w:b/>
          <w:lang w:val="mn-MN"/>
        </w:rPr>
        <w:t xml:space="preserve">   </w:t>
      </w:r>
      <w:r w:rsidRPr="00BF1F96">
        <w:rPr>
          <w:rFonts w:ascii="Arial" w:hAnsi="Arial" w:cs="Arial"/>
          <w:b/>
          <w:lang w:val="mn-MN"/>
        </w:rPr>
        <w:t xml:space="preserve">ӨӨРЧЛӨЛТ ОРУУЛАХ ТУХАЙ </w:t>
      </w:r>
    </w:p>
    <w:p w:rsidR="005768B6" w:rsidRPr="00BF1F96" w:rsidRDefault="005768B6" w:rsidP="005768B6">
      <w:pPr>
        <w:spacing w:after="0" w:line="240" w:lineRule="auto"/>
        <w:jc w:val="center"/>
        <w:rPr>
          <w:rFonts w:ascii="Arial" w:hAnsi="Arial" w:cs="Arial"/>
          <w:b/>
          <w:bCs/>
          <w:color w:val="293E9C"/>
          <w:shd w:val="clear" w:color="auto" w:fill="FFFFFF"/>
          <w:lang w:val="mn-MN"/>
        </w:rPr>
      </w:pPr>
    </w:p>
    <w:p w:rsidR="005768B6" w:rsidRPr="00BF1F96" w:rsidRDefault="005768B6" w:rsidP="005768B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  <w:r w:rsidRPr="00BF1F96">
        <w:rPr>
          <w:rFonts w:ascii="Arial" w:hAnsi="Arial" w:cs="Arial"/>
          <w:lang w:val="mn-MN"/>
        </w:rPr>
        <w:tab/>
      </w:r>
      <w:r w:rsidRPr="00BF1F96">
        <w:rPr>
          <w:rFonts w:ascii="Arial" w:hAnsi="Arial" w:cs="Arial"/>
          <w:b/>
          <w:lang w:val="mn-MN"/>
        </w:rPr>
        <w:t>1 дүгээр зүйл.</w:t>
      </w:r>
      <w:r w:rsidRPr="00BF1F96">
        <w:rPr>
          <w:rFonts w:ascii="Arial" w:hAnsi="Arial" w:cs="Arial"/>
          <w:bCs/>
          <w:lang w:val="mn-MN"/>
        </w:rPr>
        <w:t>Хот, тосгоны эрх зүйн байдлын тухай хууль</w:t>
      </w:r>
      <w:r w:rsidRPr="00BF1F96">
        <w:rPr>
          <w:rFonts w:ascii="Arial" w:hAnsi="Arial" w:cs="Arial"/>
          <w:bCs/>
          <w:color w:val="000000"/>
          <w:shd w:val="clear" w:color="auto" w:fill="FFFFFF"/>
          <w:lang w:val="mn-MN"/>
        </w:rPr>
        <w:t xml:space="preserve"> /</w:t>
      </w:r>
      <w:r w:rsidRPr="00BF1F96">
        <w:rPr>
          <w:rFonts w:ascii="Arial" w:hAnsi="Arial" w:cs="Arial"/>
          <w:color w:val="000000"/>
          <w:shd w:val="clear" w:color="auto" w:fill="FFFFFF"/>
          <w:lang w:val="mn-MN"/>
        </w:rPr>
        <w:t>Шинэчилсэн найруулга/-ийн 54 дүгээр зүйлийн 54.1 дэх</w:t>
      </w:r>
      <w:bookmarkStart w:id="0" w:name="_GoBack"/>
      <w:bookmarkEnd w:id="0"/>
      <w:r w:rsidRPr="00BF1F96">
        <w:rPr>
          <w:rFonts w:ascii="Arial" w:hAnsi="Arial" w:cs="Arial"/>
          <w:color w:val="000000"/>
          <w:shd w:val="clear" w:color="auto" w:fill="FFFFFF"/>
          <w:lang w:val="mn-MN"/>
        </w:rPr>
        <w:t xml:space="preserve"> хэсгийн “2025 оны 06 дугаар сарын          01-ний” гэснийг “2026 оны 06 дугаар сарын 01-ний” гэж өөрчилсүгэй.</w:t>
      </w:r>
    </w:p>
    <w:p w:rsidR="005768B6" w:rsidRPr="00BF1F96" w:rsidRDefault="005768B6" w:rsidP="005768B6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5768B6" w:rsidRPr="00BF1F96" w:rsidRDefault="005768B6" w:rsidP="005768B6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BF1F96">
        <w:rPr>
          <w:rFonts w:ascii="Arial" w:hAnsi="Arial" w:cs="Arial"/>
          <w:b/>
          <w:bCs/>
          <w:lang w:val="mn-MN"/>
        </w:rPr>
        <w:t>2 дугаар зүйл.</w:t>
      </w:r>
      <w:r w:rsidRPr="00BF1F96">
        <w:rPr>
          <w:rFonts w:ascii="Arial" w:hAnsi="Arial" w:cs="Arial"/>
          <w:lang w:val="mn-MN"/>
        </w:rPr>
        <w:t>Энэ хуулийг 2025 оны 05 дугаар сарын 30-ны өдрөөс эхлэн дагаж мөрдөнө.</w:t>
      </w:r>
    </w:p>
    <w:p w:rsidR="005768B6" w:rsidRPr="00BF1F96" w:rsidRDefault="005768B6" w:rsidP="005768B6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5768B6" w:rsidRPr="00BF1F96" w:rsidRDefault="005768B6" w:rsidP="005768B6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5768B6" w:rsidRPr="00BF1F96" w:rsidRDefault="005768B6" w:rsidP="005768B6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5768B6" w:rsidRPr="00BF1F96" w:rsidRDefault="005768B6" w:rsidP="005768B6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5768B6" w:rsidRPr="00BF1F96" w:rsidRDefault="005768B6" w:rsidP="005768B6">
      <w:pPr>
        <w:spacing w:after="0" w:line="240" w:lineRule="auto"/>
        <w:ind w:left="720" w:firstLine="720"/>
        <w:jc w:val="both"/>
        <w:rPr>
          <w:rFonts w:ascii="Arial" w:hAnsi="Arial" w:cs="Arial"/>
          <w:lang w:val="mn-MN"/>
        </w:rPr>
      </w:pPr>
      <w:r w:rsidRPr="00BF1F96">
        <w:rPr>
          <w:rFonts w:ascii="Arial" w:hAnsi="Arial" w:cs="Arial"/>
          <w:lang w:val="mn-MN"/>
        </w:rPr>
        <w:t xml:space="preserve">МОНГОЛ УЛСЫН </w:t>
      </w:r>
    </w:p>
    <w:p w:rsidR="005768B6" w:rsidRPr="00BF1F96" w:rsidRDefault="005768B6" w:rsidP="005768B6">
      <w:pPr>
        <w:spacing w:after="0" w:line="240" w:lineRule="auto"/>
        <w:ind w:left="720" w:firstLine="720"/>
        <w:jc w:val="both"/>
        <w:rPr>
          <w:rFonts w:ascii="Arial" w:hAnsi="Arial" w:cs="Arial"/>
          <w:lang w:val="mn-MN"/>
        </w:rPr>
      </w:pPr>
      <w:r w:rsidRPr="00BF1F96">
        <w:rPr>
          <w:rFonts w:ascii="Arial" w:hAnsi="Arial" w:cs="Arial"/>
          <w:lang w:val="mn-MN"/>
        </w:rPr>
        <w:t xml:space="preserve">ИХ ХУРЛЫН ДАРГА </w:t>
      </w:r>
      <w:r w:rsidRPr="00BF1F96">
        <w:rPr>
          <w:rFonts w:ascii="Arial" w:hAnsi="Arial" w:cs="Arial"/>
          <w:lang w:val="mn-MN"/>
        </w:rPr>
        <w:tab/>
      </w:r>
      <w:r w:rsidRPr="00BF1F96">
        <w:rPr>
          <w:rFonts w:ascii="Arial" w:hAnsi="Arial" w:cs="Arial"/>
          <w:lang w:val="mn-MN"/>
        </w:rPr>
        <w:tab/>
      </w:r>
      <w:r w:rsidRPr="00BF1F96">
        <w:rPr>
          <w:rFonts w:ascii="Arial" w:hAnsi="Arial" w:cs="Arial"/>
          <w:lang w:val="mn-MN"/>
        </w:rPr>
        <w:tab/>
      </w:r>
      <w:r w:rsidRPr="00BF1F96">
        <w:rPr>
          <w:rFonts w:ascii="Arial" w:hAnsi="Arial" w:cs="Arial"/>
          <w:lang w:val="mn-MN"/>
        </w:rPr>
        <w:tab/>
        <w:t>Д.АМАРБАЯСГАЛАН</w:t>
      </w:r>
    </w:p>
    <w:p w:rsidR="005768B6" w:rsidRPr="00BF1F96" w:rsidRDefault="005768B6" w:rsidP="005768B6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5768B6" w:rsidRPr="00BF1F96" w:rsidRDefault="005768B6" w:rsidP="005768B6">
      <w:pPr>
        <w:jc w:val="right"/>
        <w:rPr>
          <w:rFonts w:ascii="Arial" w:hAnsi="Arial" w:cs="Arial"/>
          <w:color w:val="000000" w:themeColor="text1"/>
          <w:u w:val="single"/>
          <w:lang w:val="mn-MN"/>
        </w:rPr>
      </w:pPr>
    </w:p>
    <w:p w:rsidR="005768B6" w:rsidRPr="00BF1F96" w:rsidRDefault="005768B6" w:rsidP="005768B6">
      <w:pPr>
        <w:jc w:val="right"/>
        <w:rPr>
          <w:rFonts w:ascii="Arial" w:hAnsi="Arial" w:cs="Arial"/>
          <w:color w:val="000000" w:themeColor="text1"/>
          <w:u w:val="single"/>
          <w:lang w:val="mn-MN"/>
        </w:rPr>
      </w:pPr>
    </w:p>
    <w:p w:rsidR="005768B6" w:rsidRPr="00BF1F96" w:rsidRDefault="005768B6" w:rsidP="005768B6">
      <w:pPr>
        <w:jc w:val="right"/>
        <w:rPr>
          <w:rFonts w:ascii="Arial" w:hAnsi="Arial" w:cs="Arial"/>
          <w:color w:val="000000" w:themeColor="text1"/>
          <w:u w:val="single"/>
          <w:lang w:val="mn-MN"/>
        </w:rPr>
      </w:pPr>
    </w:p>
    <w:p w:rsidR="005768B6" w:rsidRPr="00BF1F96" w:rsidRDefault="005768B6" w:rsidP="005768B6">
      <w:pPr>
        <w:rPr>
          <w:rFonts w:ascii="Arial" w:hAnsi="Arial" w:cs="Arial"/>
          <w:color w:val="000000" w:themeColor="text1"/>
          <w:u w:val="single"/>
          <w:lang w:val="mn-MN"/>
        </w:rPr>
      </w:pPr>
    </w:p>
    <w:p w:rsidR="005768B6" w:rsidRPr="00BF1F96" w:rsidRDefault="005768B6" w:rsidP="005768B6">
      <w:pPr>
        <w:jc w:val="right"/>
        <w:rPr>
          <w:rFonts w:ascii="Arial" w:hAnsi="Arial" w:cs="Arial"/>
          <w:color w:val="000000" w:themeColor="text1"/>
          <w:u w:val="single"/>
          <w:lang w:val="mn-MN"/>
        </w:rPr>
      </w:pPr>
    </w:p>
    <w:p w:rsidR="005768B6" w:rsidRPr="00BF1F96" w:rsidRDefault="005768B6" w:rsidP="005768B6">
      <w:pPr>
        <w:jc w:val="right"/>
        <w:rPr>
          <w:rFonts w:ascii="Arial" w:hAnsi="Arial" w:cs="Arial"/>
          <w:color w:val="000000" w:themeColor="text1"/>
          <w:u w:val="single"/>
          <w:lang w:val="mn-MN"/>
        </w:rPr>
      </w:pPr>
    </w:p>
    <w:p w:rsidR="005768B6" w:rsidRPr="00BF1F96" w:rsidRDefault="005768B6" w:rsidP="005768B6">
      <w:pPr>
        <w:jc w:val="right"/>
        <w:rPr>
          <w:rFonts w:ascii="Arial" w:hAnsi="Arial" w:cs="Arial"/>
          <w:color w:val="000000" w:themeColor="text1"/>
          <w:u w:val="single"/>
          <w:lang w:val="mn-MN"/>
        </w:rPr>
      </w:pPr>
    </w:p>
    <w:p w:rsidR="005768B6" w:rsidRPr="00BF1F96" w:rsidRDefault="005768B6" w:rsidP="005768B6">
      <w:pPr>
        <w:jc w:val="right"/>
        <w:rPr>
          <w:rFonts w:ascii="Arial" w:hAnsi="Arial" w:cs="Arial"/>
          <w:color w:val="000000" w:themeColor="text1"/>
          <w:u w:val="single"/>
          <w:lang w:val="mn-MN"/>
        </w:rPr>
      </w:pPr>
    </w:p>
    <w:p w:rsidR="005768B6" w:rsidRPr="00BF1F96" w:rsidRDefault="005768B6" w:rsidP="005768B6">
      <w:pPr>
        <w:jc w:val="right"/>
        <w:rPr>
          <w:rFonts w:ascii="Arial" w:hAnsi="Arial" w:cs="Arial"/>
          <w:color w:val="000000" w:themeColor="text1"/>
          <w:u w:val="single"/>
          <w:lang w:val="mn-MN"/>
        </w:rPr>
      </w:pPr>
    </w:p>
    <w:p w:rsidR="000326B6" w:rsidRDefault="000326B6"/>
    <w:sectPr w:rsidR="00032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B6"/>
    <w:rsid w:val="000326B6"/>
    <w:rsid w:val="005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90E3"/>
  <w15:chartTrackingRefBased/>
  <w15:docId w15:val="{4D4F07DB-37A3-4127-88BA-C2D68DAC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8B6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2025-05-29T03:08:00Z</dcterms:created>
  <dcterms:modified xsi:type="dcterms:W3CDTF">2025-05-29T03:11:00Z</dcterms:modified>
</cp:coreProperties>
</file>