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4"/>
        <w:spacing w:after="0" w:before="0" w:line="100" w:lineRule="atLeast"/>
        <w:contextualSpacing w:val="false"/>
        <w:jc w:val="both"/>
      </w:pPr>
      <w:r>
        <w:rPr/>
      </w:r>
    </w:p>
    <w:p>
      <w:pPr>
        <w:pStyle w:val="style44"/>
        <w:spacing w:after="0" w:before="0" w:line="100" w:lineRule="atLeast"/>
        <w:contextualSpacing w:val="false"/>
        <w:jc w:val="center"/>
      </w:pPr>
      <w:r>
        <w:rPr>
          <w:rFonts w:ascii="Arial" w:cs="Arial" w:hAnsi="Arial"/>
          <w:b/>
          <w:bCs/>
          <w:i w:val="false"/>
          <w:iCs w:val="false"/>
          <w:color w:val="000000"/>
          <w:sz w:val="24"/>
          <w:szCs w:val="24"/>
          <w:lang w:val="mn-MN"/>
        </w:rPr>
        <w:t xml:space="preserve">УЛСЫН ИХ ХУРЛЫН 2017 ОНЫ  ХАВРЫН ЭЭЛЖИТ ЧУУЛГАНЫ </w:t>
      </w:r>
    </w:p>
    <w:p>
      <w:pPr>
        <w:pStyle w:val="style47"/>
        <w:spacing w:after="0" w:before="0" w:line="100" w:lineRule="atLeast"/>
        <w:contextualSpacing w:val="false"/>
        <w:jc w:val="center"/>
      </w:pPr>
      <w:r>
        <w:rPr>
          <w:b/>
          <w:bCs/>
          <w:i w:val="false"/>
          <w:iCs w:val="false"/>
          <w:color w:val="000000"/>
          <w:sz w:val="24"/>
          <w:szCs w:val="24"/>
          <w:lang w:val="mn-MN"/>
        </w:rPr>
        <w:t>ЭДИЙН ЗАСГИЙН БАЙНГЫН ХОРООНЫ 5 ДУГААР</w:t>
      </w:r>
    </w:p>
    <w:p>
      <w:pPr>
        <w:pStyle w:val="style47"/>
        <w:spacing w:after="0" w:before="0" w:line="100" w:lineRule="atLeast"/>
        <w:contextualSpacing w:val="false"/>
        <w:jc w:val="center"/>
      </w:pPr>
      <w:r>
        <w:rPr>
          <w:b/>
          <w:bCs/>
          <w:i w:val="false"/>
          <w:iCs w:val="false"/>
          <w:color w:val="000000"/>
          <w:sz w:val="24"/>
          <w:szCs w:val="24"/>
          <w:lang w:val="mn-MN"/>
        </w:rPr>
        <w:t xml:space="preserve">САРЫН 02-НЫ ӨДРИЙН ХУРАЛДААНЫ </w:t>
      </w:r>
    </w:p>
    <w:p>
      <w:pPr>
        <w:pStyle w:val="style47"/>
        <w:spacing w:after="0" w:before="0" w:line="100" w:lineRule="atLeast"/>
        <w:contextualSpacing w:val="false"/>
        <w:jc w:val="center"/>
      </w:pPr>
      <w:r>
        <w:rPr>
          <w:b/>
          <w:bCs/>
          <w:i w:val="false"/>
          <w:iCs w:val="false"/>
          <w:color w:val="000000"/>
          <w:sz w:val="24"/>
          <w:szCs w:val="24"/>
          <w:lang w:val="mn-MN"/>
        </w:rPr>
        <w:t xml:space="preserve"> </w:t>
      </w:r>
      <w:r>
        <w:rPr>
          <w:b/>
          <w:bCs/>
          <w:i w:val="false"/>
          <w:iCs w:val="false"/>
          <w:color w:val="000000"/>
          <w:sz w:val="24"/>
          <w:szCs w:val="24"/>
          <w:lang w:val="mn-MN"/>
        </w:rPr>
        <w:t>ТЭМДЭГЛЭЛИЙН ТОВЬЁГ</w:t>
      </w:r>
    </w:p>
    <w:p>
      <w:pPr>
        <w:pStyle w:val="style44"/>
        <w:spacing w:after="0" w:before="0" w:line="100" w:lineRule="atLeast"/>
        <w:ind w:hanging="0" w:left="0" w:right="0"/>
        <w:contextualSpacing w:val="false"/>
        <w:jc w:val="both"/>
      </w:pPr>
      <w:r>
        <w:rPr/>
      </w:r>
    </w:p>
    <w:tbl>
      <w:tblPr>
        <w:jc w:val="left"/>
        <w:tblInd w:type="dxa" w:w="-406"/>
        <w:tblBorders>
          <w:top w:color="000001" w:space="0" w:sz="4" w:val="single"/>
          <w:left w:color="000001" w:space="0" w:sz="4" w:val="single"/>
          <w:bottom w:color="000001" w:space="0" w:sz="4" w:val="single"/>
        </w:tblBorders>
      </w:tblPr>
      <w:tblGrid>
        <w:gridCol w:w="515"/>
        <w:gridCol w:w="7547"/>
        <w:gridCol w:w="1361"/>
      </w:tblGrid>
      <w:tr>
        <w:trPr>
          <w:cantSplit w:val="false"/>
        </w:trPr>
        <w:tc>
          <w:tcPr>
            <w:tcW w:type="dxa" w:w="51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ind w:hanging="0" w:left="0" w:right="0"/>
              <w:contextualSpacing w:val="false"/>
              <w:jc w:val="both"/>
            </w:pPr>
            <w:r>
              <w:rPr>
                <w:rFonts w:ascii="Arial" w:cs="Arial" w:eastAsia="Arial" w:hAnsi="Arial"/>
                <w:b/>
                <w:i/>
                <w:color w:val="000000"/>
                <w:sz w:val="24"/>
                <w:szCs w:val="24"/>
              </w:rPr>
              <w:t>№</w:t>
            </w:r>
          </w:p>
        </w:tc>
        <w:tc>
          <w:tcPr>
            <w:tcW w:type="dxa" w:w="754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ind w:hanging="0" w:left="0" w:right="0"/>
              <w:contextualSpacing w:val="false"/>
              <w:jc w:val="both"/>
            </w:pPr>
            <w:r>
              <w:rPr>
                <w:rFonts w:ascii="Arial" w:hAnsi="Arial"/>
                <w:b/>
                <w:i/>
                <w:color w:val="000000"/>
                <w:sz w:val="24"/>
                <w:szCs w:val="24"/>
              </w:rPr>
              <w:t>Баримтын агуулга</w:t>
            </w:r>
          </w:p>
        </w:tc>
        <w:tc>
          <w:tcPr>
            <w:tcW w:type="dxa" w:w="136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4"/>
              <w:spacing w:after="0" w:before="0" w:line="100" w:lineRule="atLeast"/>
              <w:ind w:hanging="0" w:left="0" w:right="0"/>
              <w:contextualSpacing w:val="false"/>
              <w:jc w:val="both"/>
            </w:pPr>
            <w:r>
              <w:rPr>
                <w:rFonts w:ascii="Arial" w:hAnsi="Arial"/>
                <w:b/>
                <w:i/>
                <w:color w:val="000000"/>
                <w:sz w:val="24"/>
                <w:szCs w:val="24"/>
              </w:rPr>
              <w:t>Хуудасны тоо</w:t>
            </w:r>
          </w:p>
        </w:tc>
      </w:tr>
      <w:tr>
        <w:trPr>
          <w:cantSplit w:val="false"/>
        </w:trPr>
        <w:tc>
          <w:tcPr>
            <w:tcW w:type="dxa" w:w="51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ind w:hanging="0" w:left="0" w:right="0"/>
              <w:contextualSpacing w:val="false"/>
              <w:jc w:val="both"/>
            </w:pPr>
            <w:r>
              <w:rPr>
                <w:rFonts w:ascii="Arial" w:hAnsi="Arial"/>
                <w:color w:val="000000"/>
                <w:sz w:val="24"/>
                <w:szCs w:val="24"/>
                <w:lang w:val="mn-MN"/>
              </w:rPr>
              <w:t>1</w:t>
            </w:r>
          </w:p>
        </w:tc>
        <w:tc>
          <w:tcPr>
            <w:tcW w:type="dxa" w:w="754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ind w:hanging="0" w:left="0" w:right="0"/>
              <w:contextualSpacing w:val="false"/>
              <w:jc w:val="both"/>
            </w:pPr>
            <w:r>
              <w:rPr>
                <w:rFonts w:ascii="Arial" w:hAnsi="Arial"/>
                <w:color w:val="000000"/>
                <w:sz w:val="24"/>
                <w:szCs w:val="24"/>
              </w:rPr>
              <w:t xml:space="preserve">Хуралдааны </w:t>
            </w:r>
            <w:r>
              <w:rPr>
                <w:rFonts w:ascii="Arial" w:hAnsi="Arial"/>
                <w:color w:val="000000"/>
                <w:sz w:val="24"/>
                <w:szCs w:val="24"/>
                <w:lang w:val="mn-MN"/>
              </w:rPr>
              <w:t>гар</w:t>
            </w:r>
            <w:r>
              <w:rPr>
                <w:rFonts w:ascii="Arial" w:hAnsi="Arial"/>
                <w:color w:val="000000"/>
                <w:sz w:val="24"/>
                <w:szCs w:val="24"/>
              </w:rPr>
              <w:t xml:space="preserve"> тэмдэглэл</w:t>
            </w:r>
          </w:p>
        </w:tc>
        <w:tc>
          <w:tcPr>
            <w:tcW w:type="dxa" w:w="136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4"/>
              <w:spacing w:after="0" w:before="0" w:line="100" w:lineRule="atLeast"/>
              <w:ind w:hanging="0" w:left="0" w:right="0"/>
              <w:contextualSpacing w:val="false"/>
              <w:jc w:val="center"/>
            </w:pPr>
            <w:r>
              <w:rPr>
                <w:rFonts w:ascii="Arial" w:hAnsi="Arial"/>
                <w:color w:val="000000"/>
                <w:sz w:val="24"/>
                <w:szCs w:val="24"/>
                <w:lang w:val="mn-MN"/>
              </w:rPr>
              <w:t>2-21</w:t>
            </w:r>
          </w:p>
        </w:tc>
      </w:tr>
      <w:tr>
        <w:trPr>
          <w:cantSplit w:val="false"/>
        </w:trPr>
        <w:tc>
          <w:tcPr>
            <w:tcW w:type="dxa" w:w="51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ind w:hanging="0" w:left="0" w:right="0"/>
              <w:contextualSpacing w:val="false"/>
              <w:jc w:val="both"/>
            </w:pPr>
            <w:r>
              <w:rPr>
                <w:rFonts w:ascii="Arial" w:hAnsi="Arial"/>
                <w:color w:val="000000"/>
                <w:sz w:val="24"/>
                <w:szCs w:val="24"/>
                <w:lang w:val="mn-MN"/>
              </w:rPr>
              <w:t>2</w:t>
            </w:r>
          </w:p>
        </w:tc>
        <w:tc>
          <w:tcPr>
            <w:tcW w:type="dxa" w:w="754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ind w:hanging="0" w:left="0" w:right="0"/>
              <w:contextualSpacing w:val="false"/>
              <w:jc w:val="both"/>
            </w:pPr>
            <w:r>
              <w:rPr>
                <w:rFonts w:ascii="Arial" w:hAnsi="Arial"/>
                <w:color w:val="000000"/>
                <w:sz w:val="24"/>
                <w:szCs w:val="24"/>
              </w:rPr>
              <w:t>Хуралдааны дэлгэрэнгүй тэмдэглэл</w:t>
            </w:r>
          </w:p>
        </w:tc>
        <w:tc>
          <w:tcPr>
            <w:tcW w:type="dxa" w:w="136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4"/>
              <w:spacing w:after="0" w:before="0" w:line="100" w:lineRule="atLeast"/>
              <w:ind w:hanging="0" w:left="0" w:right="0"/>
              <w:contextualSpacing w:val="false"/>
              <w:jc w:val="center"/>
            </w:pPr>
            <w:r>
              <w:rPr>
                <w:rFonts w:ascii="Arial" w:hAnsi="Arial"/>
                <w:color w:val="000000"/>
                <w:sz w:val="24"/>
                <w:szCs w:val="24"/>
                <w:lang w:val="mn-MN"/>
              </w:rPr>
              <w:t>22-127</w:t>
            </w:r>
          </w:p>
        </w:tc>
      </w:tr>
      <w:tr>
        <w:trPr>
          <w:trHeight w:hRule="atLeast" w:val="1275"/>
          <w:cantSplit w:val="false"/>
        </w:trPr>
        <w:tc>
          <w:tcPr>
            <w:tcW w:type="dxa" w:w="515"/>
            <w:tcBorders>
              <w:left w:color="000001" w:space="0" w:sz="4" w:val="single"/>
              <w:bottom w:color="000001" w:space="0" w:sz="4" w:val="single"/>
            </w:tcBorders>
            <w:shd w:fill="FFFFFF" w:val="clear"/>
            <w:tcMar>
              <w:top w:type="dxa" w:w="0"/>
              <w:left w:type="dxa" w:w="108"/>
              <w:bottom w:type="dxa" w:w="0"/>
              <w:right w:type="dxa" w:w="108"/>
            </w:tcMar>
            <w:vAlign w:val="center"/>
          </w:tcPr>
          <w:p>
            <w:pPr>
              <w:pStyle w:val="style44"/>
              <w:spacing w:after="0" w:before="0" w:line="100" w:lineRule="atLeast"/>
              <w:ind w:hanging="0" w:left="0" w:right="0"/>
              <w:contextualSpacing w:val="false"/>
              <w:jc w:val="center"/>
            </w:pPr>
            <w:r>
              <w:rPr/>
            </w:r>
          </w:p>
          <w:p>
            <w:pPr>
              <w:pStyle w:val="style44"/>
              <w:spacing w:after="0" w:before="0" w:line="100" w:lineRule="atLeast"/>
              <w:ind w:hanging="0" w:left="0" w:right="0"/>
              <w:contextualSpacing w:val="false"/>
              <w:jc w:val="center"/>
            </w:pPr>
            <w:r>
              <w:rPr/>
            </w:r>
          </w:p>
          <w:p>
            <w:pPr>
              <w:pStyle w:val="style44"/>
              <w:spacing w:after="0" w:before="0" w:line="100" w:lineRule="atLeast"/>
              <w:ind w:hanging="0" w:left="0" w:right="0"/>
              <w:contextualSpacing w:val="false"/>
              <w:jc w:val="center"/>
            </w:pPr>
            <w:r>
              <w:rPr>
                <w:rFonts w:ascii="Arial" w:hAnsi="Arial"/>
                <w:color w:val="000000"/>
                <w:sz w:val="24"/>
                <w:szCs w:val="24"/>
                <w:lang w:val="mn-MN"/>
              </w:rPr>
              <w:t>1</w:t>
            </w:r>
          </w:p>
          <w:p>
            <w:pPr>
              <w:pStyle w:val="style44"/>
              <w:spacing w:after="0" w:before="0" w:line="100" w:lineRule="atLeast"/>
              <w:ind w:hanging="0" w:left="0" w:right="0"/>
              <w:contextualSpacing w:val="false"/>
              <w:jc w:val="center"/>
            </w:pPr>
            <w:r>
              <w:rPr/>
            </w:r>
          </w:p>
          <w:p>
            <w:pPr>
              <w:pStyle w:val="style44"/>
              <w:spacing w:after="0" w:before="0" w:line="100" w:lineRule="atLeast"/>
              <w:ind w:hanging="0" w:left="0" w:right="0"/>
              <w:contextualSpacing w:val="false"/>
              <w:jc w:val="center"/>
            </w:pPr>
            <w:r>
              <w:rPr/>
            </w:r>
          </w:p>
        </w:tc>
        <w:tc>
          <w:tcPr>
            <w:tcW w:type="dxa" w:w="7547"/>
            <w:tcBorders>
              <w:left w:color="000001" w:space="0" w:sz="4" w:val="single"/>
              <w:bottom w:color="000001" w:space="0" w:sz="4" w:val="single"/>
            </w:tcBorders>
            <w:shd w:fill="FFFFFF" w:val="clear"/>
            <w:tcMar>
              <w:top w:type="dxa" w:w="0"/>
              <w:left w:type="dxa" w:w="108"/>
              <w:bottom w:type="dxa" w:w="0"/>
              <w:right w:type="dxa" w:w="108"/>
            </w:tcMar>
          </w:tcPr>
          <w:p>
            <w:pPr>
              <w:pStyle w:val="style47"/>
              <w:spacing w:after="0" w:before="0" w:line="100" w:lineRule="atLeast"/>
              <w:ind w:hanging="0" w:left="0" w:right="0"/>
              <w:contextualSpacing w:val="false"/>
              <w:jc w:val="both"/>
            </w:pPr>
            <w:r>
              <w:rPr>
                <w:rFonts w:cs="Arial"/>
                <w:b w:val="false"/>
                <w:bCs w:val="false"/>
                <w:i w:val="false"/>
                <w:iCs w:val="false"/>
                <w:color w:val="000000"/>
                <w:sz w:val="24"/>
                <w:szCs w:val="24"/>
                <w:lang w:val="mn-MN"/>
              </w:rPr>
              <w:t>Дууны</w:t>
            </w:r>
            <w:r>
              <w:rPr>
                <w:rFonts w:cs="Arial"/>
                <w:b w:val="false"/>
                <w:bCs w:val="false"/>
                <w:i w:val="false"/>
                <w:iCs w:val="false"/>
                <w:color w:val="000000"/>
                <w:sz w:val="24"/>
                <w:szCs w:val="24"/>
              </w:rPr>
              <w:t xml:space="preserve"> бичлэг:</w:t>
            </w:r>
          </w:p>
          <w:p>
            <w:pPr>
              <w:pStyle w:val="style45"/>
              <w:spacing w:after="0" w:before="0" w:line="100" w:lineRule="atLeast"/>
              <w:contextualSpacing w:val="false"/>
              <w:jc w:val="both"/>
            </w:pPr>
            <w:r>
              <w:rPr>
                <w:rFonts w:ascii="Arial" w:cs="Arial" w:hAnsi="Arial"/>
                <w:b w:val="false"/>
                <w:bCs w:val="false"/>
                <w:i w:val="false"/>
                <w:iCs w:val="false"/>
                <w:color w:val="000000"/>
                <w:sz w:val="24"/>
                <w:szCs w:val="24"/>
                <w:lang w:val="mn-MN"/>
              </w:rPr>
              <w:t>Авто замын тухай /шинэчилсэн найруулга/ хуулийн төсөл болон холбогдох бусад хуулийн төслүүд /Засгийн газар 2016.12.28-ны өдөр өргөн мэдүүлсэн, анхны хэлэлцүүлэг/</w:t>
            </w:r>
          </w:p>
        </w:tc>
        <w:tc>
          <w:tcPr>
            <w:tcW w:type="dxa" w:w="1361"/>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4"/>
              <w:spacing w:after="0" w:before="0" w:line="100" w:lineRule="atLeast"/>
              <w:ind w:hanging="0" w:left="0" w:right="0"/>
              <w:contextualSpacing w:val="false"/>
              <w:jc w:val="center"/>
            </w:pPr>
            <w:r>
              <w:rPr/>
            </w:r>
          </w:p>
          <w:p>
            <w:pPr>
              <w:pStyle w:val="style44"/>
              <w:spacing w:after="0" w:before="0" w:line="100" w:lineRule="atLeast"/>
              <w:ind w:hanging="0" w:left="0" w:right="0"/>
              <w:contextualSpacing w:val="false"/>
              <w:jc w:val="center"/>
            </w:pPr>
            <w:r>
              <w:rPr>
                <w:rFonts w:ascii="Arial" w:hAnsi="Arial"/>
                <w:color w:val="000000"/>
                <w:sz w:val="24"/>
                <w:szCs w:val="24"/>
                <w:lang w:val="mn-MN"/>
              </w:rPr>
              <w:t>22-43</w:t>
            </w:r>
          </w:p>
          <w:p>
            <w:pPr>
              <w:pStyle w:val="style44"/>
              <w:spacing w:after="0" w:before="0" w:line="100" w:lineRule="atLeast"/>
              <w:ind w:hanging="0" w:left="0" w:right="0"/>
              <w:contextualSpacing w:val="false"/>
              <w:jc w:val="center"/>
            </w:pPr>
            <w:r>
              <w:rPr/>
            </w:r>
          </w:p>
          <w:p>
            <w:pPr>
              <w:pStyle w:val="style44"/>
              <w:spacing w:after="0" w:before="0" w:line="100" w:lineRule="atLeast"/>
              <w:ind w:hanging="0" w:left="0" w:right="0"/>
              <w:contextualSpacing w:val="false"/>
              <w:jc w:val="center"/>
            </w:pPr>
            <w:r>
              <w:rPr/>
            </w:r>
          </w:p>
        </w:tc>
      </w:tr>
      <w:tr>
        <w:trPr>
          <w:trHeight w:hRule="atLeast" w:val="978"/>
          <w:cantSplit w:val="false"/>
        </w:trPr>
        <w:tc>
          <w:tcPr>
            <w:tcW w:type="dxa" w:w="515"/>
            <w:tcBorders>
              <w:left w:color="000001" w:space="0" w:sz="4" w:val="single"/>
              <w:bottom w:color="000001" w:space="0" w:sz="4" w:val="single"/>
            </w:tcBorders>
            <w:shd w:fill="FFFFFF" w:val="clear"/>
            <w:tcMar>
              <w:top w:type="dxa" w:w="0"/>
              <w:left w:type="dxa" w:w="108"/>
              <w:bottom w:type="dxa" w:w="0"/>
              <w:right w:type="dxa" w:w="108"/>
            </w:tcMar>
            <w:vAlign w:val="center"/>
          </w:tcPr>
          <w:p>
            <w:pPr>
              <w:pStyle w:val="style44"/>
              <w:spacing w:after="0" w:before="0" w:line="100" w:lineRule="atLeast"/>
              <w:ind w:hanging="0" w:left="0" w:right="0"/>
              <w:contextualSpacing w:val="false"/>
              <w:jc w:val="center"/>
            </w:pPr>
            <w:r>
              <w:rPr>
                <w:rFonts w:ascii="Arial" w:hAnsi="Arial"/>
                <w:sz w:val="24"/>
                <w:szCs w:val="24"/>
                <w:lang w:val="mn-MN"/>
              </w:rPr>
              <w:t>2</w:t>
            </w:r>
          </w:p>
        </w:tc>
        <w:tc>
          <w:tcPr>
            <w:tcW w:type="dxa" w:w="7547"/>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Хоёр."Эрдэнэт үйлдвэрийн хаалт, хотын хөгжлийн сан байгуулах талаар Засгийн газарт чиглэл өгөх тухай" Улсын Их Хурлын тогтоолын төсөл /Улсын Их Хурлын гишүүн О.Баасанхүү 2016.12.27-ны өдөр өргөн мэдүүлсэн, төслийн үзэл баримтлалыг хэлэлцэх эсэх/</w:t>
            </w:r>
          </w:p>
        </w:tc>
        <w:tc>
          <w:tcPr>
            <w:tcW w:type="dxa" w:w="1361"/>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4"/>
              <w:spacing w:after="0" w:before="0" w:line="100" w:lineRule="atLeast"/>
              <w:ind w:hanging="0" w:left="0" w:right="0"/>
              <w:contextualSpacing w:val="false"/>
              <w:jc w:val="center"/>
            </w:pPr>
            <w:r>
              <w:rPr>
                <w:lang w:val="mn-MN"/>
              </w:rPr>
              <w:t>43-60</w:t>
            </w:r>
          </w:p>
        </w:tc>
      </w:tr>
      <w:tr>
        <w:trPr>
          <w:trHeight w:hRule="atLeast" w:val="978"/>
          <w:cantSplit w:val="false"/>
        </w:trPr>
        <w:tc>
          <w:tcPr>
            <w:tcW w:type="dxa" w:w="515"/>
            <w:tcBorders>
              <w:left w:color="000001" w:space="0" w:sz="4" w:val="single"/>
              <w:bottom w:color="000001" w:space="0" w:sz="4" w:val="single"/>
            </w:tcBorders>
            <w:shd w:fill="FFFFFF" w:val="clear"/>
            <w:tcMar>
              <w:top w:type="dxa" w:w="0"/>
              <w:left w:type="dxa" w:w="108"/>
              <w:bottom w:type="dxa" w:w="0"/>
              <w:right w:type="dxa" w:w="108"/>
            </w:tcMar>
            <w:vAlign w:val="center"/>
          </w:tcPr>
          <w:p>
            <w:pPr>
              <w:pStyle w:val="style44"/>
              <w:spacing w:after="0" w:before="0" w:line="100" w:lineRule="atLeast"/>
              <w:ind w:hanging="0" w:left="0" w:right="0"/>
              <w:contextualSpacing w:val="false"/>
              <w:jc w:val="center"/>
            </w:pPr>
            <w:r>
              <w:rPr>
                <w:rFonts w:ascii="Arial" w:hAnsi="Arial"/>
                <w:sz w:val="24"/>
                <w:szCs w:val="24"/>
                <w:lang w:val="mn-MN"/>
              </w:rPr>
              <w:t>3</w:t>
            </w:r>
          </w:p>
        </w:tc>
        <w:tc>
          <w:tcPr>
            <w:tcW w:type="dxa" w:w="7547"/>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Гурав.“Эрдэнэт Үйлдвэр” ХХК-ийн талаар Улсын Их Хурлаас гаргасан 2017 оны 23 дугаар тогтоолын хэрэгжилт, тус үйлдвэрийн үйл ажиллагааны өнөөгийн байдал, 2017 онд хувьчлагдах объектуудын хувьчлалын бэлтгэл ажлын явц, Эдийн засгийн байнгын хорооны 2016 оны 12 дугаар сарын 14-ний өдрийн хуралдаанаас өгсөн чиглэлийн биелэлтийн талаархи Төрийн өмчийн бодлого, зохицуулалтын газрын даргын мэдээлэл</w:t>
            </w:r>
          </w:p>
        </w:tc>
        <w:tc>
          <w:tcPr>
            <w:tcW w:type="dxa" w:w="1361"/>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4"/>
              <w:spacing w:after="0" w:before="0" w:line="100" w:lineRule="atLeast"/>
              <w:ind w:hanging="0" w:left="0" w:right="0"/>
              <w:contextualSpacing w:val="false"/>
              <w:jc w:val="center"/>
            </w:pPr>
            <w:r>
              <w:rPr>
                <w:lang w:val="mn-MN"/>
              </w:rPr>
              <w:t>60-84</w:t>
            </w:r>
          </w:p>
        </w:tc>
      </w:tr>
      <w:tr>
        <w:trPr>
          <w:trHeight w:hRule="atLeast" w:val="978"/>
          <w:cantSplit w:val="false"/>
        </w:trPr>
        <w:tc>
          <w:tcPr>
            <w:tcW w:type="dxa" w:w="515"/>
            <w:tcBorders>
              <w:left w:color="000001" w:space="0" w:sz="4" w:val="single"/>
              <w:bottom w:color="000001" w:space="0" w:sz="4" w:val="single"/>
            </w:tcBorders>
            <w:shd w:fill="FFFFFF" w:val="clear"/>
            <w:tcMar>
              <w:top w:type="dxa" w:w="0"/>
              <w:left w:type="dxa" w:w="108"/>
              <w:bottom w:type="dxa" w:w="0"/>
              <w:right w:type="dxa" w:w="108"/>
            </w:tcMar>
            <w:vAlign w:val="center"/>
          </w:tcPr>
          <w:p>
            <w:pPr>
              <w:pStyle w:val="style44"/>
              <w:spacing w:after="0" w:before="0" w:line="100" w:lineRule="atLeast"/>
              <w:ind w:hanging="0" w:left="0" w:right="0"/>
              <w:contextualSpacing w:val="false"/>
              <w:jc w:val="center"/>
            </w:pPr>
            <w:r>
              <w:rPr>
                <w:rFonts w:ascii="Arial" w:hAnsi="Arial"/>
                <w:sz w:val="24"/>
                <w:szCs w:val="24"/>
                <w:lang w:val="mn-MN"/>
              </w:rPr>
              <w:t>4</w:t>
            </w:r>
          </w:p>
        </w:tc>
        <w:tc>
          <w:tcPr>
            <w:tcW w:type="dxa" w:w="7547"/>
            <w:tcBorders>
              <w:left w:color="000001" w:space="0" w:sz="4" w:val="single"/>
              <w:bottom w:color="000001" w:space="0" w:sz="4" w:val="single"/>
            </w:tcBorders>
            <w:shd w:fill="FFFFFF" w:val="clear"/>
            <w:tcMar>
              <w:top w:type="dxa" w:w="0"/>
              <w:left w:type="dxa" w:w="108"/>
              <w:bottom w:type="dxa" w:w="0"/>
              <w:right w:type="dxa" w:w="108"/>
            </w:tcMar>
          </w:tcPr>
          <w:p>
            <w:pPr>
              <w:pStyle w:val="style0"/>
              <w:shd w:fill="FFFFFF" w:val="clear"/>
              <w:spacing w:after="28" w:before="28" w:line="100" w:lineRule="atLeast"/>
              <w:ind w:hanging="0" w:left="0" w:right="0"/>
              <w:contextualSpacing w:val="false"/>
              <w:jc w:val="both"/>
            </w:pPr>
            <w:r>
              <w:rPr>
                <w:rFonts w:ascii="Arial" w:cs="Arial" w:eastAsia="Times New Roman" w:hAnsi="Arial"/>
                <w:color w:val="333333"/>
                <w:sz w:val="24"/>
                <w:szCs w:val="24"/>
              </w:rPr>
              <w:t>Монгол Улсын Засгийн газар болон Бүгд Найрамдах Хятад Ард Улсын Экспорт-</w:t>
              <w:tab/>
              <w:t xml:space="preserve">Импорт банк хоорондын Зээлийн ерөнхий хэлэлцээрийн нэмэлт, өөрчлөлтийн </w:t>
              <w:tab/>
              <w:t xml:space="preserve">гэрээний төсөл /Засгийн газар 2017.04.25-ны өдөр ирүүлсэн, зөвшилцөх, санал </w:t>
              <w:tab/>
              <w:t>дүгнэлтээ Аюулгүй байдал, гадаад бодлогын байнгын хороонд хүргүүлнэ/;</w:t>
            </w:r>
          </w:p>
        </w:tc>
        <w:tc>
          <w:tcPr>
            <w:tcW w:type="dxa" w:w="1361"/>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4"/>
              <w:spacing w:after="0" w:before="0" w:line="100" w:lineRule="atLeast"/>
              <w:ind w:hanging="0" w:left="0" w:right="0"/>
              <w:contextualSpacing w:val="false"/>
              <w:jc w:val="center"/>
            </w:pPr>
            <w:r>
              <w:rPr>
                <w:lang w:val="mn-MN"/>
              </w:rPr>
              <w:t>84-106</w:t>
            </w:r>
          </w:p>
        </w:tc>
      </w:tr>
      <w:tr>
        <w:trPr>
          <w:trHeight w:hRule="atLeast" w:val="978"/>
          <w:cantSplit w:val="false"/>
        </w:trPr>
        <w:tc>
          <w:tcPr>
            <w:tcW w:type="dxa" w:w="515"/>
            <w:tcBorders>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ind w:hanging="0" w:left="0" w:right="0"/>
              <w:contextualSpacing w:val="false"/>
              <w:jc w:val="both"/>
            </w:pPr>
            <w:r>
              <w:rPr>
                <w:rFonts w:ascii="Arial" w:hAnsi="Arial"/>
                <w:sz w:val="24"/>
                <w:szCs w:val="24"/>
                <w:lang w:val="mn-MN"/>
              </w:rPr>
              <w:t>5</w:t>
            </w:r>
          </w:p>
        </w:tc>
        <w:tc>
          <w:tcPr>
            <w:tcW w:type="dxa" w:w="7547"/>
            <w:tcBorders>
              <w:left w:color="000001" w:space="0" w:sz="4" w:val="single"/>
              <w:bottom w:color="000001" w:space="0" w:sz="4" w:val="single"/>
            </w:tcBorders>
            <w:shd w:fill="FFFFFF" w:val="clear"/>
            <w:tcMar>
              <w:top w:type="dxa" w:w="0"/>
              <w:left w:type="dxa" w:w="108"/>
              <w:bottom w:type="dxa" w:w="0"/>
              <w:right w:type="dxa" w:w="108"/>
            </w:tcMar>
          </w:tcPr>
          <w:p>
            <w:pPr>
              <w:pStyle w:val="style0"/>
              <w:shd w:fill="FFFFFF" w:val="clear"/>
              <w:spacing w:after="28" w:before="28" w:line="100" w:lineRule="atLeast"/>
              <w:ind w:hanging="0" w:left="0" w:right="0"/>
              <w:contextualSpacing w:val="false"/>
              <w:jc w:val="both"/>
            </w:pPr>
            <w:r>
              <w:rPr>
                <w:rFonts w:ascii="Arial" w:cs="Arial" w:eastAsia="Times New Roman" w:hAnsi="Arial"/>
                <w:color w:val="333333"/>
                <w:sz w:val="24"/>
                <w:szCs w:val="24"/>
              </w:rPr>
              <w:t>Монгол Улсын Засгийн газар Азийн хөгжлийн банктай хамтран хэрэгжүүлэх “Нийгмийн халамжийг дэмжих хөтөлбөр-2”-ын Зээлийн хэлэлцээрийн төсөл /Засгийн газар 2017.04.25-ны өдөр ирүүлсэн, зөвшилцөх, санал дүгнэлтээ Аюулгүй байдал, гадаад бодлогын байнгын хороонд хүргүүлнэ/;</w:t>
            </w:r>
          </w:p>
        </w:tc>
        <w:tc>
          <w:tcPr>
            <w:tcW w:type="dxa" w:w="1361"/>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4"/>
              <w:spacing w:after="0" w:before="0" w:line="100" w:lineRule="atLeast"/>
              <w:ind w:hanging="0" w:left="0" w:right="0"/>
              <w:contextualSpacing w:val="false"/>
              <w:jc w:val="center"/>
            </w:pPr>
            <w:r>
              <w:rPr>
                <w:lang w:val="mn-MN"/>
              </w:rPr>
              <w:t>106-120</w:t>
            </w:r>
          </w:p>
        </w:tc>
      </w:tr>
      <w:tr>
        <w:trPr>
          <w:trHeight w:hRule="atLeast" w:val="978"/>
          <w:cantSplit w:val="false"/>
        </w:trPr>
        <w:tc>
          <w:tcPr>
            <w:tcW w:type="dxa" w:w="515"/>
            <w:tcBorders>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ind w:hanging="0" w:left="0" w:right="0"/>
              <w:contextualSpacing w:val="false"/>
              <w:jc w:val="both"/>
            </w:pPr>
            <w:r>
              <w:rPr>
                <w:rFonts w:ascii="Arial" w:hAnsi="Arial"/>
                <w:sz w:val="24"/>
                <w:szCs w:val="24"/>
                <w:lang w:val="mn-MN"/>
              </w:rPr>
              <w:t>6</w:t>
            </w:r>
          </w:p>
        </w:tc>
        <w:tc>
          <w:tcPr>
            <w:tcW w:type="dxa" w:w="7547"/>
            <w:tcBorders>
              <w:left w:color="000001" w:space="0" w:sz="4" w:val="single"/>
              <w:bottom w:color="000001" w:space="0" w:sz="4" w:val="single"/>
            </w:tcBorders>
            <w:shd w:fill="FFFFFF" w:val="clear"/>
            <w:tcMar>
              <w:top w:type="dxa" w:w="0"/>
              <w:left w:type="dxa" w:w="108"/>
              <w:bottom w:type="dxa" w:w="0"/>
              <w:right w:type="dxa" w:w="108"/>
            </w:tcMar>
          </w:tcPr>
          <w:p>
            <w:pPr>
              <w:pStyle w:val="style0"/>
              <w:shd w:fill="FFFFFF" w:val="clear"/>
              <w:spacing w:after="28" w:before="28" w:line="100" w:lineRule="atLeast"/>
              <w:ind w:hanging="0" w:left="0" w:right="0"/>
              <w:contextualSpacing w:val="false"/>
              <w:jc w:val="both"/>
            </w:pPr>
            <w:r>
              <w:rPr>
                <w:rFonts w:ascii="Arial" w:cs="Arial" w:eastAsia="Times New Roman" w:hAnsi="Arial"/>
                <w:color w:val="333333"/>
                <w:sz w:val="24"/>
                <w:szCs w:val="24"/>
              </w:rPr>
              <w:t>Монгол Улсын Засгийн газар Азийн хөгжлийн банктай хамтран хэрэгжүүлэх “Банкны салбарыг нөхөн сэргээх, санхүүгийн тогтвортой байдлыг бэхжүүлэх хөтөлбөр”-ийн Зээлийн хэлэлцээрийн төсөл /Засгийн газар 2017.04.25-ны өдөр ирүүлсэн, зөвшилцөх, санал дүгнэлтээ Аюулгүй байдал, гадаад бодлогын байнгын хороонд хүргүүлнэ/.</w:t>
            </w:r>
          </w:p>
        </w:tc>
        <w:tc>
          <w:tcPr>
            <w:tcW w:type="dxa" w:w="1361"/>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4"/>
              <w:spacing w:after="0" w:before="0" w:line="100" w:lineRule="atLeast"/>
              <w:ind w:hanging="0" w:left="0" w:right="0"/>
              <w:contextualSpacing w:val="false"/>
              <w:jc w:val="center"/>
            </w:pPr>
            <w:r>
              <w:rPr>
                <w:lang w:val="mn-MN"/>
              </w:rPr>
              <w:t>124-127</w:t>
            </w:r>
          </w:p>
        </w:tc>
      </w:tr>
    </w:tbl>
    <w:p>
      <w:pPr>
        <w:pStyle w:val="style44"/>
        <w:widowControl w:val="false"/>
        <w:suppressAutoHyphens w:val="true"/>
        <w:overflowPunct w:val="true"/>
        <w:spacing w:after="0" w:before="0" w:line="100" w:lineRule="atLeast"/>
        <w:ind w:hanging="0" w:left="0" w:right="0"/>
        <w:contextualSpacing w:val="false"/>
        <w:jc w:val="both"/>
      </w:pPr>
      <w:r>
        <w:rPr/>
      </w:r>
    </w:p>
    <w:p>
      <w:pPr>
        <w:pStyle w:val="style45"/>
        <w:tabs>
          <w:tab w:leader="none" w:pos="5795" w:val="left"/>
        </w:tabs>
        <w:spacing w:after="0" w:before="0" w:line="100" w:lineRule="atLeast"/>
        <w:ind w:hanging="0" w:left="424" w:right="0"/>
        <w:contextualSpacing w:val="false"/>
        <w:jc w:val="both"/>
      </w:pPr>
      <w:r>
        <w:rPr/>
      </w:r>
    </w:p>
    <w:p>
      <w:pPr>
        <w:pStyle w:val="style44"/>
        <w:widowControl w:val="false"/>
        <w:suppressAutoHyphens w:val="true"/>
        <w:overflowPunct w:val="true"/>
        <w:spacing w:after="0" w:before="0" w:line="100" w:lineRule="atLeast"/>
        <w:ind w:hanging="0" w:left="0" w:right="0"/>
        <w:contextualSpacing w:val="false"/>
        <w:jc w:val="both"/>
      </w:pPr>
      <w:r>
        <w:rPr/>
      </w:r>
    </w:p>
    <w:p>
      <w:pPr>
        <w:pStyle w:val="style44"/>
        <w:widowControl w:val="false"/>
        <w:suppressAutoHyphens w:val="true"/>
        <w:overflowPunct w:val="true"/>
        <w:spacing w:after="0" w:before="0" w:line="100" w:lineRule="atLeast"/>
        <w:ind w:hanging="0" w:left="0" w:right="0"/>
        <w:contextualSpacing w:val="false"/>
        <w:jc w:val="both"/>
      </w:pPr>
      <w:r>
        <w:rPr/>
      </w:r>
    </w:p>
    <w:p>
      <w:pPr>
        <w:pStyle w:val="style44"/>
        <w:widowControl w:val="false"/>
        <w:suppressAutoHyphens w:val="true"/>
        <w:overflowPunct w:val="true"/>
        <w:spacing w:after="0" w:before="0" w:line="100" w:lineRule="atLeast"/>
        <w:ind w:hanging="0" w:left="0" w:right="0"/>
        <w:contextualSpacing w:val="false"/>
        <w:jc w:val="both"/>
      </w:pPr>
      <w:r>
        <w:rPr/>
      </w:r>
    </w:p>
    <w:p>
      <w:pPr>
        <w:pStyle w:val="style44"/>
        <w:widowControl w:val="false"/>
        <w:suppressAutoHyphens w:val="true"/>
        <w:overflowPunct w:val="true"/>
        <w:spacing w:after="0" w:before="0" w:line="100" w:lineRule="atLeast"/>
        <w:ind w:hanging="0" w:left="0" w:right="0"/>
        <w:contextualSpacing w:val="false"/>
        <w:jc w:val="both"/>
      </w:pPr>
      <w:r>
        <w:rPr/>
      </w:r>
    </w:p>
    <w:p>
      <w:pPr>
        <w:pStyle w:val="style44"/>
        <w:widowControl w:val="false"/>
        <w:suppressAutoHyphens w:val="true"/>
        <w:overflowPunct w:val="true"/>
        <w:spacing w:after="0" w:before="0" w:line="100" w:lineRule="atLeast"/>
        <w:ind w:hanging="0" w:left="0" w:right="0"/>
        <w:contextualSpacing w:val="false"/>
        <w:jc w:val="both"/>
      </w:pPr>
      <w:r>
        <w:rPr/>
      </w:r>
    </w:p>
    <w:p>
      <w:pPr>
        <w:pStyle w:val="style44"/>
        <w:widowControl w:val="false"/>
        <w:suppressAutoHyphens w:val="true"/>
        <w:overflowPunct w:val="true"/>
        <w:spacing w:after="0" w:before="0" w:line="100" w:lineRule="atLeast"/>
        <w:ind w:hanging="0" w:left="0" w:right="0"/>
        <w:contextualSpacing w:val="false"/>
        <w:jc w:val="both"/>
      </w:pPr>
      <w:r>
        <w:rPr/>
      </w:r>
    </w:p>
    <w:p>
      <w:pPr>
        <w:pStyle w:val="style44"/>
        <w:widowControl w:val="false"/>
        <w:suppressAutoHyphens w:val="true"/>
        <w:overflowPunct w:val="true"/>
        <w:spacing w:after="0" w:before="0" w:line="100" w:lineRule="atLeast"/>
        <w:ind w:hanging="0" w:left="0" w:right="0"/>
        <w:contextualSpacing w:val="false"/>
        <w:jc w:val="both"/>
      </w:pPr>
      <w:r>
        <w:rPr/>
      </w:r>
    </w:p>
    <w:p>
      <w:pPr>
        <w:pStyle w:val="style44"/>
        <w:widowControl w:val="false"/>
        <w:suppressAutoHyphens w:val="true"/>
        <w:overflowPunct w:val="true"/>
        <w:spacing w:after="0" w:before="0" w:line="100" w:lineRule="atLeast"/>
        <w:ind w:hanging="0" w:left="0" w:right="0"/>
        <w:contextualSpacing w:val="false"/>
        <w:jc w:val="both"/>
      </w:pPr>
      <w:r>
        <w:rPr/>
      </w:r>
    </w:p>
    <w:p>
      <w:pPr>
        <w:pStyle w:val="style44"/>
        <w:widowControl w:val="false"/>
        <w:suppressAutoHyphens w:val="true"/>
        <w:overflowPunct w:val="true"/>
        <w:spacing w:after="0" w:before="0" w:line="100" w:lineRule="atLeast"/>
        <w:ind w:hanging="0" w:left="0" w:right="0"/>
        <w:contextualSpacing w:val="false"/>
        <w:jc w:val="both"/>
      </w:pPr>
      <w:r>
        <w:rPr/>
      </w:r>
    </w:p>
    <w:p>
      <w:pPr>
        <w:pStyle w:val="style44"/>
        <w:spacing w:after="0" w:before="0" w:line="100" w:lineRule="atLeast"/>
        <w:contextualSpacing w:val="false"/>
        <w:jc w:val="center"/>
      </w:pPr>
      <w:r>
        <w:rPr>
          <w:rFonts w:ascii="Arial" w:cs="Arial" w:hAnsi="Arial"/>
          <w:b/>
          <w:i/>
          <w:iCs/>
          <w:color w:val="000000"/>
          <w:sz w:val="24"/>
          <w:szCs w:val="24"/>
          <w:lang w:val="mn-MN"/>
        </w:rPr>
        <w:t>Монгол Улсын Их Хурлын 2017 оны хаврын ээлжит чуулганы</w:t>
      </w:r>
    </w:p>
    <w:p>
      <w:pPr>
        <w:pStyle w:val="style47"/>
        <w:spacing w:after="0" w:before="0" w:line="100" w:lineRule="atLeast"/>
        <w:contextualSpacing w:val="false"/>
        <w:jc w:val="center"/>
      </w:pPr>
      <w:r>
        <w:rPr>
          <w:b/>
          <w:i/>
          <w:iCs/>
          <w:color w:val="000000"/>
          <w:sz w:val="24"/>
          <w:szCs w:val="24"/>
          <w:lang w:val="mn-MN"/>
        </w:rPr>
        <w:t xml:space="preserve"> </w:t>
      </w:r>
      <w:r>
        <w:rPr>
          <w:b/>
          <w:i/>
          <w:iCs/>
          <w:color w:val="000000"/>
          <w:sz w:val="24"/>
          <w:szCs w:val="24"/>
          <w:lang w:val="mn-MN"/>
        </w:rPr>
        <w:t xml:space="preserve">Эдийн засгийн байнгын хорооны 5 дугаар сарын 02-ны өдөр </w:t>
      </w:r>
    </w:p>
    <w:p>
      <w:pPr>
        <w:pStyle w:val="style44"/>
        <w:spacing w:after="0" w:before="0" w:line="100" w:lineRule="atLeast"/>
        <w:contextualSpacing w:val="false"/>
        <w:jc w:val="center"/>
      </w:pPr>
      <w:r>
        <w:rPr>
          <w:rFonts w:ascii="Arial" w:cs="Arial" w:hAnsi="Arial"/>
          <w:b/>
          <w:i/>
          <w:iCs/>
          <w:color w:val="000000"/>
          <w:sz w:val="24"/>
          <w:szCs w:val="24"/>
          <w:lang w:val="mn-MN"/>
        </w:rPr>
        <w:t>/Мягмар гараг/-ийн хуралдааны гар тэмдэглэл</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ascii="Arial" w:hAnsi="Arial"/>
          <w:b/>
          <w:i w:val="false"/>
          <w:iCs w:val="false"/>
          <w:color w:val="000000"/>
          <w:sz w:val="24"/>
          <w:szCs w:val="24"/>
          <w:lang w:val="mn-MN"/>
        </w:rPr>
        <w:tab/>
      </w:r>
      <w:r>
        <w:rPr>
          <w:rFonts w:ascii="Arial" w:hAnsi="Arial"/>
          <w:b w:val="false"/>
          <w:bCs w:val="false"/>
          <w:i w:val="false"/>
          <w:iCs w:val="false"/>
          <w:color w:val="000000"/>
          <w:sz w:val="24"/>
          <w:szCs w:val="24"/>
          <w:lang w:val="mn-MN"/>
        </w:rPr>
        <w:t xml:space="preserve">Эдийн засгийн байнгын хорооны дарга Д.Тэрбишдагва ирц, хэлэлцэх асуудлын дарааллыг танилцуулж, хуралдааныг даргалав.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color w:val="000000"/>
          <w:sz w:val="24"/>
          <w:szCs w:val="24"/>
        </w:rPr>
        <w:tab/>
      </w:r>
      <w:r>
        <w:rPr>
          <w:rFonts w:ascii="Arial" w:hAnsi="Arial"/>
          <w:i/>
          <w:iCs/>
          <w:color w:val="000000"/>
          <w:sz w:val="24"/>
          <w:szCs w:val="24"/>
          <w:lang w:val="mn-MN"/>
        </w:rPr>
        <w:t>Хуралдаанд</w:t>
      </w:r>
      <w:r>
        <w:rPr>
          <w:rFonts w:ascii="Arial" w:hAnsi="Arial"/>
          <w:color w:val="000000"/>
          <w:sz w:val="24"/>
          <w:szCs w:val="24"/>
          <w:lang w:val="mn-MN"/>
        </w:rPr>
        <w:t xml:space="preserve"> </w:t>
      </w:r>
      <w:r>
        <w:rPr>
          <w:rFonts w:ascii="Arial" w:hAnsi="Arial"/>
          <w:i/>
          <w:iCs/>
          <w:color w:val="000000"/>
          <w:sz w:val="24"/>
          <w:szCs w:val="24"/>
          <w:lang w:val="mn-MN"/>
        </w:rPr>
        <w:t>и</w:t>
      </w:r>
      <w:r>
        <w:rPr>
          <w:rFonts w:ascii="Arial" w:hAnsi="Arial"/>
          <w:i/>
          <w:color w:val="000000"/>
          <w:sz w:val="24"/>
          <w:szCs w:val="24"/>
          <w:lang w:val="mn-MN"/>
        </w:rPr>
        <w:t>рвэл зохих 19 гишүүнээс 1</w:t>
      </w:r>
      <w:r>
        <w:rPr>
          <w:rFonts w:ascii="Arial" w:hAnsi="Arial"/>
          <w:i/>
          <w:color w:val="000000"/>
          <w:sz w:val="24"/>
          <w:szCs w:val="24"/>
          <w:lang w:val="mn-MN"/>
        </w:rPr>
        <w:t>1</w:t>
      </w:r>
      <w:r>
        <w:rPr>
          <w:rFonts w:ascii="Arial" w:hAnsi="Arial"/>
          <w:i/>
          <w:color w:val="000000"/>
          <w:sz w:val="24"/>
          <w:szCs w:val="24"/>
          <w:lang w:val="mn-MN"/>
        </w:rPr>
        <w:t xml:space="preserve"> гишүүн ирж, </w:t>
      </w:r>
      <w:r>
        <w:rPr>
          <w:rFonts w:ascii="Arial" w:hAnsi="Arial"/>
          <w:i/>
          <w:color w:val="000000"/>
          <w:sz w:val="24"/>
          <w:szCs w:val="24"/>
          <w:lang w:val="mn-MN"/>
        </w:rPr>
        <w:t>57.9</w:t>
      </w:r>
      <w:r>
        <w:rPr>
          <w:rFonts w:ascii="Arial" w:hAnsi="Arial"/>
          <w:i/>
          <w:color w:val="000000"/>
          <w:sz w:val="24"/>
          <w:szCs w:val="24"/>
          <w:lang w:val="mn-MN"/>
        </w:rPr>
        <w:t xml:space="preserve"> хувийн ирцтэйгээр хуралдаан 11</w:t>
      </w:r>
      <w:r>
        <w:rPr>
          <w:rFonts w:ascii="Arial" w:hAnsi="Arial"/>
          <w:color w:val="000000"/>
          <w:sz w:val="24"/>
          <w:szCs w:val="24"/>
        </w:rPr>
        <w:t xml:space="preserve"> </w:t>
      </w:r>
      <w:r>
        <w:rPr>
          <w:rFonts w:ascii="Arial" w:hAnsi="Arial"/>
          <w:i/>
          <w:color w:val="000000"/>
          <w:sz w:val="24"/>
          <w:szCs w:val="24"/>
        </w:rPr>
        <w:t>цаг</w:t>
      </w:r>
      <w:r>
        <w:rPr>
          <w:rFonts w:ascii="Arial" w:hAnsi="Arial"/>
          <w:color w:val="000000"/>
          <w:sz w:val="24"/>
          <w:szCs w:val="24"/>
        </w:rPr>
        <w:t xml:space="preserve"> </w:t>
      </w:r>
      <w:r>
        <w:rPr>
          <w:rFonts w:ascii="Arial" w:hAnsi="Arial"/>
          <w:color w:val="000000"/>
          <w:sz w:val="24"/>
          <w:szCs w:val="24"/>
          <w:lang w:val="mn-MN"/>
        </w:rPr>
        <w:t>45</w:t>
      </w:r>
      <w:r>
        <w:rPr>
          <w:rFonts w:ascii="Arial" w:hAnsi="Arial"/>
          <w:i/>
          <w:color w:val="000000"/>
          <w:sz w:val="24"/>
          <w:szCs w:val="24"/>
          <w:lang w:val="mn-MN"/>
        </w:rPr>
        <w:t xml:space="preserve"> минутад Төрийн ордны “Их Эзэн Чингис хаан” танхимд эхлэв.Үүнд:</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i/>
          <w:iCs/>
          <w:color w:val="000000"/>
          <w:sz w:val="24"/>
          <w:szCs w:val="24"/>
          <w:lang w:val="mn-MN"/>
        </w:rPr>
        <w:t>Эмнэлгийн чөлөөтэй:</w:t>
      </w:r>
      <w:r>
        <w:rPr>
          <w:rFonts w:ascii="Arial" w:hAnsi="Arial"/>
          <w:b w:val="false"/>
          <w:bCs w:val="false"/>
          <w:i/>
          <w:iCs/>
          <w:color w:val="000000"/>
          <w:sz w:val="24"/>
          <w:szCs w:val="24"/>
          <w:lang w:val="mn-MN"/>
        </w:rPr>
        <w:t xml:space="preserve"> Т.Аюурсайхан;</w:t>
      </w:r>
    </w:p>
    <w:p>
      <w:pPr>
        <w:pStyle w:val="style45"/>
        <w:spacing w:after="0" w:before="0" w:line="100" w:lineRule="atLeast"/>
        <w:contextualSpacing w:val="false"/>
        <w:jc w:val="both"/>
      </w:pPr>
      <w:r>
        <w:rPr>
          <w:rFonts w:ascii="Arial" w:hAnsi="Arial"/>
          <w:b w:val="false"/>
          <w:bCs w:val="false"/>
          <w:i/>
          <w:iCs/>
          <w:color w:val="000000"/>
          <w:sz w:val="24"/>
          <w:szCs w:val="24"/>
          <w:lang w:val="mn-MN"/>
        </w:rPr>
        <w:tab/>
        <w:t xml:space="preserve">Тасалсан: З.Нарантуяа. </w:t>
      </w:r>
    </w:p>
    <w:p>
      <w:pPr>
        <w:pStyle w:val="style45"/>
        <w:spacing w:after="0" w:before="0" w:line="100" w:lineRule="atLeast"/>
        <w:ind w:hanging="0" w:left="707" w:right="0"/>
        <w:contextualSpacing w:val="false"/>
        <w:jc w:val="both"/>
      </w:pPr>
      <w:r>
        <w:rPr/>
      </w:r>
    </w:p>
    <w:p>
      <w:pPr>
        <w:pStyle w:val="style45"/>
        <w:spacing w:after="0" w:before="0" w:line="100" w:lineRule="atLeast"/>
        <w:contextualSpacing w:val="false"/>
        <w:jc w:val="both"/>
      </w:pPr>
      <w:r>
        <w:rPr>
          <w:rFonts w:ascii="Arial" w:hAnsi="Arial"/>
          <w:b/>
          <w:bCs/>
          <w:i/>
          <w:iCs/>
          <w:color w:val="000000"/>
          <w:sz w:val="24"/>
          <w:szCs w:val="24"/>
          <w:lang w:val="mn-MN"/>
        </w:rPr>
        <w:tab/>
        <w:t xml:space="preserve">Нэг. Авто замын тухай /шинэчилсэн найруулга/ хуулийн төсөл болон холбогдох бусад хуулийн төслүүд </w:t>
      </w:r>
      <w:bookmarkStart w:id="0" w:name="__DdeLink__4057_590053319"/>
      <w:bookmarkEnd w:id="0"/>
      <w:r>
        <w:rPr>
          <w:rFonts w:ascii="Arial" w:hAnsi="Arial"/>
          <w:b w:val="false"/>
          <w:bCs w:val="false"/>
          <w:i/>
          <w:iCs/>
          <w:color w:val="000000"/>
          <w:sz w:val="24"/>
          <w:szCs w:val="24"/>
          <w:lang w:val="mn-MN"/>
        </w:rPr>
        <w:t>/Засгийн газар 2016.12.28-ны өдөр өргөн мэдүүлсэн, анхны хэлэлцүүлэг/</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b w:val="false"/>
          <w:bCs w:val="false"/>
          <w:i/>
          <w:iCs/>
          <w:color w:val="000000"/>
          <w:sz w:val="24"/>
          <w:szCs w:val="24"/>
          <w:lang w:val="mn-MN"/>
        </w:rPr>
        <w:tab/>
      </w:r>
      <w:r>
        <w:rPr>
          <w:rFonts w:ascii="Arial" w:cs="Arial" w:hAnsi="Arial"/>
          <w:b w:val="false"/>
          <w:bCs w:val="false"/>
          <w:i w:val="false"/>
          <w:iCs w:val="false"/>
          <w:color w:val="000000"/>
          <w:sz w:val="24"/>
          <w:szCs w:val="24"/>
          <w:lang w:val="mn-MN"/>
        </w:rPr>
        <w:t xml:space="preserve">Хэлэлцэж буй асуудалтай холбогдуулан Зам, тээврийн хөгжлийн яамны төрийн нарийн бичгийн дарга </w:t>
      </w:r>
      <w:r>
        <w:rPr>
          <w:rFonts w:ascii="Arial" w:cs="Arial" w:hAnsi="Arial"/>
          <w:b w:val="false"/>
          <w:bCs w:val="false"/>
          <w:i w:val="false"/>
          <w:iCs w:val="false"/>
          <w:color w:val="000000"/>
          <w:sz w:val="24"/>
          <w:szCs w:val="24"/>
          <w:lang w:val="en-US"/>
        </w:rPr>
        <w:t>Ж.Бат-</w:t>
      </w:r>
      <w:r>
        <w:rPr>
          <w:rFonts w:ascii="Arial" w:cs="Arial" w:hAnsi="Arial"/>
          <w:b w:val="false"/>
          <w:bCs w:val="false"/>
          <w:i w:val="false"/>
          <w:iCs w:val="false"/>
          <w:color w:val="000000"/>
          <w:sz w:val="24"/>
          <w:szCs w:val="24"/>
          <w:lang w:val="mn-MN"/>
        </w:rPr>
        <w:t>Эрдэнэ, мөн яамны Авто замын Бодлогын хэрэгжилтийг зохицуулах газрын мэргэжилтэн Б.Оюундэлгэр, Бодлого, төлөвлөлтийн газрын Стандарт, нормативын хэлтсийн дарга Ж.Сэрээтэр, Зам, тээврийн хөгжлийн төвийн дарга Р.Буд, Авто замчдын холбооны гишүүн Б.Энхтөр</w:t>
      </w:r>
      <w:r>
        <w:rPr>
          <w:rFonts w:ascii="Arial" w:cs="Arial" w:hAnsi="Arial"/>
          <w:b w:val="false"/>
          <w:bCs w:val="false"/>
          <w:i w:val="false"/>
          <w:iCs w:val="false"/>
          <w:color w:val="800000"/>
          <w:sz w:val="24"/>
          <w:szCs w:val="24"/>
          <w:lang w:val="mn-MN"/>
        </w:rPr>
        <w:t xml:space="preserve"> </w:t>
      </w:r>
      <w:r>
        <w:rPr>
          <w:rFonts w:ascii="Arial" w:cs="Arial" w:hAnsi="Arial"/>
          <w:b w:val="false"/>
          <w:bCs w:val="false"/>
          <w:i w:val="false"/>
          <w:iCs w:val="false"/>
          <w:color w:val="000000"/>
          <w:sz w:val="24"/>
          <w:szCs w:val="24"/>
          <w:lang w:val="en-US"/>
        </w:rPr>
        <w:t>нар</w:t>
      </w:r>
      <w:r>
        <w:rPr>
          <w:rFonts w:ascii="Arial" w:cs="Arial" w:hAnsi="Arial"/>
          <w:b w:val="false"/>
          <w:bCs w:val="false"/>
          <w:i w:val="false"/>
          <w:iCs w:val="false"/>
          <w:color w:val="000000"/>
          <w:sz w:val="24"/>
          <w:szCs w:val="24"/>
          <w:lang w:val="mn-MN"/>
        </w:rPr>
        <w:t xml:space="preserve"> оролцов.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Л.Батмөнх нар байлцав.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val="false"/>
          <w:bCs w:val="false"/>
          <w:i w:val="false"/>
          <w:iCs w:val="false"/>
          <w:color w:val="000000"/>
          <w:sz w:val="24"/>
          <w:szCs w:val="24"/>
          <w:lang w:val="mn-MN"/>
        </w:rPr>
        <w:t>Хуулийн</w:t>
      </w:r>
      <w:r>
        <w:rPr>
          <w:rFonts w:ascii="Arial" w:hAnsi="Arial"/>
          <w:b w:val="false"/>
          <w:bCs w:val="false"/>
          <w:i/>
          <w:iCs/>
          <w:color w:val="000000"/>
          <w:sz w:val="24"/>
          <w:szCs w:val="24"/>
          <w:lang w:val="mn-MN"/>
        </w:rPr>
        <w:t xml:space="preserve"> </w:t>
      </w:r>
      <w:r>
        <w:rPr>
          <w:rFonts w:ascii="Arial" w:hAnsi="Arial"/>
          <w:b w:val="false"/>
          <w:bCs w:val="false"/>
          <w:i w:val="false"/>
          <w:iCs w:val="false"/>
          <w:color w:val="000000"/>
          <w:sz w:val="24"/>
          <w:szCs w:val="24"/>
          <w:lang w:val="mn-MN"/>
        </w:rPr>
        <w:t>төслийг анхны хэлэлцүүлэгт бэлтгэсэн талаар ажлын хэсгийн санал, дүгнэлтийг а</w:t>
      </w:r>
      <w:r>
        <w:rPr>
          <w:rFonts w:ascii="Arial" w:cs="Arial" w:hAnsi="Arial"/>
          <w:b w:val="false"/>
          <w:bCs w:val="false"/>
          <w:i w:val="false"/>
          <w:iCs w:val="false"/>
          <w:color w:val="000000"/>
          <w:sz w:val="24"/>
          <w:szCs w:val="24"/>
          <w:shd w:fill="FFFFFF" w:val="clear"/>
          <w:lang w:bidi="he-IL" w:val="mn-MN"/>
        </w:rPr>
        <w:t>жлын хэсгийн ахлагч, Улсын Их Хурлын гишүүн Ж.Бат</w:t>
      </w:r>
      <w:r>
        <w:rPr>
          <w:rFonts w:ascii="Arial" w:cs="Arial" w:hAnsi="Arial"/>
          <w:b w:val="false"/>
          <w:bCs w:val="false"/>
          <w:i w:val="false"/>
          <w:iCs w:val="false"/>
          <w:color w:val="000000"/>
          <w:sz w:val="24"/>
          <w:szCs w:val="24"/>
          <w:shd w:fill="FFFFFF" w:val="clear"/>
          <w:lang w:bidi="he-IL" w:val="en-US"/>
        </w:rPr>
        <w:t>-</w:t>
      </w:r>
      <w:r>
        <w:rPr>
          <w:rFonts w:ascii="Arial" w:cs="Arial" w:hAnsi="Arial"/>
          <w:b w:val="false"/>
          <w:bCs w:val="false"/>
          <w:i w:val="false"/>
          <w:iCs w:val="false"/>
          <w:color w:val="000000"/>
          <w:sz w:val="24"/>
          <w:szCs w:val="24"/>
          <w:shd w:fill="FFFFFF" w:val="clear"/>
          <w:lang w:bidi="he-IL" w:val="mn-MN"/>
        </w:rPr>
        <w:t>Эрдэнэ танилцуулав.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color w:val="000000"/>
          <w:sz w:val="24"/>
          <w:szCs w:val="24"/>
          <w:lang w:val="mn-MN"/>
        </w:rPr>
        <w:tab/>
        <w:t>Санал, дүгнэлттэй</w:t>
      </w:r>
      <w:r>
        <w:rPr>
          <w:rFonts w:ascii="Arial" w:cs="Arial" w:hAnsi="Arial"/>
          <w:b w:val="false"/>
          <w:bCs w:val="false"/>
          <w:i w:val="false"/>
          <w:iCs w:val="false"/>
          <w:color w:val="000000"/>
          <w:sz w:val="24"/>
          <w:szCs w:val="24"/>
          <w:shd w:fill="FFFFFF" w:val="clear"/>
          <w:lang w:bidi="he-IL" w:val="mn-MN"/>
        </w:rPr>
        <w:t xml:space="preserve"> холбогдуулан Улсын Их Хурлын гишүүн Ч.Хүрэлбаатар, Б.Баттөмөр, Ж.Ганбаатар </w:t>
      </w:r>
      <w:r>
        <w:rPr>
          <w:rFonts w:ascii="Arial" w:hAnsi="Arial"/>
          <w:color w:val="000000"/>
          <w:sz w:val="24"/>
          <w:szCs w:val="24"/>
          <w:lang w:val="mn-MN"/>
        </w:rPr>
        <w:t>нарын тавьсан асуултад ажлын хэсгийн ахлагч, Улсын Их Хурлын гишүүн Ж.Бат</w:t>
      </w:r>
      <w:r>
        <w:rPr>
          <w:rFonts w:ascii="Arial" w:hAnsi="Arial"/>
          <w:color w:val="000000"/>
          <w:sz w:val="24"/>
          <w:szCs w:val="24"/>
          <w:lang w:val="en-US"/>
        </w:rPr>
        <w:t>-</w:t>
      </w:r>
      <w:r>
        <w:rPr>
          <w:rFonts w:ascii="Arial" w:hAnsi="Arial"/>
          <w:color w:val="000000"/>
          <w:sz w:val="24"/>
          <w:szCs w:val="24"/>
          <w:lang w:val="mn-MN"/>
        </w:rPr>
        <w:t xml:space="preserve">Эрдэнэ, </w:t>
      </w:r>
      <w:r>
        <w:rPr>
          <w:rFonts w:ascii="Arial" w:cs="Arial" w:hAnsi="Arial"/>
          <w:b w:val="false"/>
          <w:bCs w:val="false"/>
          <w:i w:val="false"/>
          <w:iCs w:val="false"/>
          <w:color w:val="000000"/>
          <w:sz w:val="24"/>
          <w:szCs w:val="24"/>
          <w:lang w:val="mn-MN"/>
        </w:rPr>
        <w:t>Зам, тээврийн хөгжлийн яамны төрийн нарийн бичгийн дарга Ж.Бат</w:t>
      </w:r>
      <w:r>
        <w:rPr>
          <w:rFonts w:ascii="Arial" w:cs="Arial" w:hAnsi="Arial"/>
          <w:b w:val="false"/>
          <w:bCs w:val="false"/>
          <w:i w:val="false"/>
          <w:iCs w:val="false"/>
          <w:color w:val="000000"/>
          <w:sz w:val="24"/>
          <w:szCs w:val="24"/>
          <w:lang w:val="en-US"/>
        </w:rPr>
        <w:t>-</w:t>
      </w:r>
      <w:r>
        <w:rPr>
          <w:rFonts w:ascii="Arial" w:cs="Arial" w:hAnsi="Arial"/>
          <w:b w:val="false"/>
          <w:bCs w:val="false"/>
          <w:i w:val="false"/>
          <w:iCs w:val="false"/>
          <w:color w:val="000000"/>
          <w:sz w:val="24"/>
          <w:szCs w:val="24"/>
          <w:lang w:val="mn-MN"/>
        </w:rPr>
        <w:t xml:space="preserve">Эрдэнэ </w:t>
      </w:r>
      <w:r>
        <w:rPr>
          <w:rFonts w:ascii="Arial" w:hAnsi="Arial"/>
          <w:color w:val="000000"/>
          <w:sz w:val="24"/>
          <w:szCs w:val="24"/>
          <w:lang w:val="mn-MN"/>
        </w:rPr>
        <w:t xml:space="preserve"> нар хариулж, тайлбар хийв.</w:t>
      </w:r>
    </w:p>
    <w:p>
      <w:pPr>
        <w:pStyle w:val="style45"/>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r>
    </w:p>
    <w:p>
      <w:pPr>
        <w:pStyle w:val="style45"/>
        <w:spacing w:after="0" w:before="0" w:line="100" w:lineRule="atLeast"/>
        <w:contextualSpacing w:val="false"/>
        <w:jc w:val="both"/>
      </w:pPr>
      <w:r>
        <w:rPr>
          <w:rFonts w:ascii="Arial" w:cs="Arial" w:hAnsi="Arial"/>
          <w:b/>
          <w:bCs/>
          <w:i w:val="false"/>
          <w:iCs w:val="false"/>
          <w:color w:val="000000"/>
          <w:sz w:val="24"/>
          <w:szCs w:val="24"/>
          <w:lang w:val="mn-MN"/>
        </w:rPr>
        <w:tab/>
      </w:r>
      <w:r>
        <w:rPr>
          <w:rFonts w:ascii="Arial" w:cs="Arial" w:hAnsi="Arial"/>
          <w:b w:val="false"/>
          <w:bCs w:val="false"/>
          <w:i/>
          <w:iCs/>
          <w:color w:val="000000"/>
          <w:sz w:val="24"/>
          <w:szCs w:val="24"/>
          <w:lang w:val="mn-MN"/>
        </w:rPr>
        <w:t>Авто замын тухай /шинэчилсэн найруулга/ хуулийн төсөл болон холбогдох бусад хуулийн төслүүдийн талаар</w:t>
      </w:r>
      <w:r>
        <w:rPr>
          <w:rFonts w:ascii="Arial" w:cs="Arial" w:hAnsi="Arial"/>
          <w:b/>
          <w:bCs/>
          <w:i/>
          <w:iCs/>
          <w:color w:val="000000"/>
          <w:sz w:val="24"/>
          <w:szCs w:val="24"/>
          <w:lang w:val="mn-MN"/>
        </w:rPr>
        <w:t xml:space="preserve"> </w:t>
      </w:r>
      <w:r>
        <w:rPr>
          <w:rFonts w:ascii="Arial" w:cs="Arial" w:hAnsi="Arial"/>
          <w:b w:val="false"/>
          <w:bCs w:val="false"/>
          <w:i/>
          <w:iCs/>
          <w:color w:val="000000"/>
          <w:sz w:val="24"/>
          <w:szCs w:val="24"/>
          <w:lang w:val="mn-MN"/>
        </w:rPr>
        <w:t>ажлын хэсгээс гаргасан зарчмын зөрүүтэй саналуудаар санал хураалт явуулав.</w:t>
      </w:r>
    </w:p>
    <w:p>
      <w:pPr>
        <w:pStyle w:val="style0"/>
        <w:shd w:fill="FFFFFF" w:val="clear"/>
        <w:spacing w:after="0" w:before="0" w:line="100" w:lineRule="atLeast"/>
        <w:ind w:hanging="0" w:left="720" w:right="0"/>
        <w:contextualSpacing w:val="false"/>
        <w:jc w:val="both"/>
      </w:pPr>
      <w:r>
        <w:rPr/>
      </w:r>
    </w:p>
    <w:p>
      <w:pPr>
        <w:pStyle w:val="style0"/>
        <w:tabs>
          <w:tab w:leader="none" w:pos="709" w:val="left"/>
          <w:tab w:leader="none" w:pos="1276" w:val="left"/>
        </w:tabs>
        <w:jc w:val="left"/>
      </w:pPr>
      <w:r>
        <w:rPr>
          <w:rFonts w:ascii="Arial" w:cs="Arial" w:hAnsi="Arial"/>
          <w:b/>
          <w:sz w:val="24"/>
          <w:szCs w:val="24"/>
          <w:lang w:val="mn-MN"/>
        </w:rPr>
        <w:tab/>
      </w:r>
      <w:r>
        <w:rPr>
          <w:rFonts w:ascii="Arial" w:cs="Arial" w:hAnsi="Arial"/>
          <w:b/>
          <w:bCs/>
          <w:sz w:val="24"/>
          <w:szCs w:val="24"/>
          <w:lang w:val="mn-MN"/>
        </w:rPr>
        <w:t xml:space="preserve">Д.Тэрбишдагва: </w:t>
      </w:r>
      <w:r>
        <w:rPr>
          <w:rFonts w:ascii="Arial" w:cs="Arial" w:hAnsi="Arial"/>
          <w:b w:val="false"/>
          <w:bCs w:val="false"/>
          <w:sz w:val="24"/>
          <w:szCs w:val="24"/>
          <w:lang w:val="mn-MN"/>
        </w:rPr>
        <w:t>-</w:t>
      </w:r>
      <w:r>
        <w:rPr>
          <w:rFonts w:ascii="Arial" w:cs="Arial" w:hAnsi="Arial"/>
          <w:b/>
          <w:sz w:val="24"/>
          <w:szCs w:val="24"/>
          <w:lang w:val="en-US"/>
        </w:rPr>
        <w:t>1.</w:t>
      </w:r>
      <w:r>
        <w:rPr>
          <w:rFonts w:ascii="Arial" w:cs="Arial" w:hAnsi="Arial"/>
          <w:sz w:val="24"/>
          <w:szCs w:val="24"/>
          <w:lang w:val="mn-MN"/>
        </w:rPr>
        <w:t>Төслийн 1.1 дахь хэсгийг доор дурдсанаар өөрчлөн найруулах</w:t>
      </w:r>
      <w:r>
        <w:rPr>
          <w:rFonts w:ascii="Arial" w:cs="Arial" w:hAnsi="Arial"/>
          <w:sz w:val="24"/>
          <w:szCs w:val="24"/>
          <w:lang w:val="en-US"/>
        </w:rPr>
        <w:t>:</w:t>
      </w:r>
    </w:p>
    <w:p>
      <w:pPr>
        <w:pStyle w:val="style0"/>
        <w:tabs>
          <w:tab w:leader="none" w:pos="709" w:val="left"/>
          <w:tab w:leader="none" w:pos="1276" w:val="left"/>
        </w:tabs>
        <w:jc w:val="both"/>
      </w:pPr>
      <w:r>
        <w:rPr/>
      </w:r>
    </w:p>
    <w:p>
      <w:pPr>
        <w:pStyle w:val="style0"/>
        <w:tabs>
          <w:tab w:leader="none" w:pos="709" w:val="left"/>
          <w:tab w:leader="none" w:pos="1276" w:val="left"/>
        </w:tabs>
        <w:jc w:val="both"/>
      </w:pPr>
      <w:r>
        <w:rPr>
          <w:rFonts w:ascii="Arial" w:cs="Arial" w:hAnsi="Arial"/>
          <w:sz w:val="24"/>
          <w:szCs w:val="24"/>
          <w:lang w:val="mn-MN"/>
        </w:rPr>
        <w:tab/>
        <w:t xml:space="preserve">“1.1.Энэ хуулийн зорилт нь авто замыг төлөвлөх, барих, санхүүжүүлэх, эзэмших, </w:t>
      </w:r>
      <w:r>
        <w:rPr>
          <w:rFonts w:ascii="Arial" w:cs="Arial" w:hAnsi="Arial"/>
          <w:sz w:val="24"/>
          <w:szCs w:val="24"/>
        </w:rPr>
        <w:t>ашиглах</w:t>
      </w:r>
      <w:r>
        <w:rPr>
          <w:rFonts w:ascii="Arial" w:cs="Arial" w:hAnsi="Arial"/>
          <w:sz w:val="24"/>
          <w:szCs w:val="24"/>
          <w:lang w:val="mn-MN"/>
        </w:rPr>
        <w:t xml:space="preserve">тай холбоотой байгууллага, иргэний хооронд үүсэх харилцааг зохицуулахад оршино.”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 xml:space="preserve"> 8</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7</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15</w:t>
      </w:r>
    </w:p>
    <w:p>
      <w:pPr>
        <w:pStyle w:val="style0"/>
        <w:tabs>
          <w:tab w:leader="none" w:pos="709" w:val="left"/>
          <w:tab w:leader="none" w:pos="1276" w:val="left"/>
        </w:tabs>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53.3 хувийн саналаар дэмжигдлээ.</w:t>
      </w:r>
    </w:p>
    <w:p>
      <w:pPr>
        <w:pStyle w:val="style0"/>
        <w:tabs>
          <w:tab w:leader="none" w:pos="709" w:val="left"/>
          <w:tab w:leader="none" w:pos="1276" w:val="left"/>
        </w:tabs>
        <w:jc w:val="both"/>
      </w:pPr>
      <w:r>
        <w:rPr/>
      </w:r>
    </w:p>
    <w:p>
      <w:pPr>
        <w:pStyle w:val="style0"/>
        <w:tabs>
          <w:tab w:leader="none" w:pos="709" w:val="left"/>
          <w:tab w:leader="none" w:pos="1276" w:val="left"/>
        </w:tabs>
        <w:jc w:val="both"/>
      </w:pPr>
      <w:r>
        <w:rPr>
          <w:rFonts w:ascii="Arial" w:cs="Arial" w:hAnsi="Arial"/>
          <w:b/>
          <w:sz w:val="24"/>
          <w:szCs w:val="24"/>
          <w:lang w:val="mn-MN"/>
        </w:rPr>
        <w:tab/>
        <w:t>2.</w:t>
      </w:r>
      <w:r>
        <w:rPr>
          <w:rFonts w:ascii="Arial" w:cs="Arial" w:hAnsi="Arial"/>
          <w:sz w:val="24"/>
          <w:szCs w:val="24"/>
          <w:lang w:val="mn-MN"/>
        </w:rPr>
        <w:t>Төслийн 4.1.1 дэх заалтын “тээврийн хэрэгсэл байнга зорчдог” гэснийг хасах</w:t>
      </w:r>
      <w:r>
        <w:rPr>
          <w:rFonts w:ascii="Arial" w:cs="Arial" w:hAnsi="Arial"/>
          <w:sz w:val="24"/>
          <w:szCs w:val="24"/>
          <w:lang w:val="en-US"/>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10</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4</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14</w:t>
      </w:r>
    </w:p>
    <w:p>
      <w:pPr>
        <w:pStyle w:val="style0"/>
        <w:tabs>
          <w:tab w:leader="none" w:pos="709" w:val="left"/>
          <w:tab w:leader="none" w:pos="1276" w:val="left"/>
        </w:tabs>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71.4 хувийн саналаар дэмжигдлээ.</w:t>
      </w:r>
    </w:p>
    <w:p>
      <w:pPr>
        <w:pStyle w:val="style0"/>
        <w:tabs>
          <w:tab w:leader="none" w:pos="709" w:val="left"/>
          <w:tab w:leader="none" w:pos="1276" w:val="left"/>
        </w:tabs>
        <w:jc w:val="both"/>
      </w:pPr>
      <w:r>
        <w:rPr/>
      </w:r>
    </w:p>
    <w:p>
      <w:pPr>
        <w:pStyle w:val="style0"/>
        <w:shd w:fill="FFFFFF" w:val="clear"/>
        <w:ind w:firstLine="720" w:left="0" w:right="0"/>
        <w:jc w:val="both"/>
      </w:pPr>
      <w:r>
        <w:rPr>
          <w:rFonts w:ascii="Arial" w:cs="Arial" w:hAnsi="Arial"/>
          <w:b/>
          <w:sz w:val="24"/>
          <w:szCs w:val="24"/>
          <w:lang w:val="mn-MN"/>
        </w:rPr>
        <w:t>3.</w:t>
      </w:r>
      <w:r>
        <w:rPr>
          <w:rFonts w:ascii="Arial" w:cs="Arial" w:hAnsi="Arial"/>
          <w:sz w:val="24"/>
          <w:szCs w:val="24"/>
          <w:lang w:val="mn-MN"/>
        </w:rPr>
        <w:t xml:space="preserve">Төслийн 4.1.4 дэх заалтын “аргачлал” гэсний дараа “төсвийн үнэ бүрдэлттэй холбоотой баримт бичиг,” гэж нэмэх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10</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4</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14</w:t>
      </w:r>
    </w:p>
    <w:p>
      <w:pPr>
        <w:pStyle w:val="style0"/>
        <w:shd w:fill="FFFFFF" w:val="clear"/>
        <w:ind w:firstLine="720"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71.4 хувийн саналаар дэмжигдлээ.</w:t>
      </w:r>
    </w:p>
    <w:p>
      <w:pPr>
        <w:pStyle w:val="style0"/>
        <w:shd w:fill="FFFFFF" w:val="clear"/>
        <w:ind w:hanging="0" w:left="720" w:right="0"/>
        <w:jc w:val="both"/>
      </w:pPr>
      <w:r>
        <w:rPr/>
      </w:r>
    </w:p>
    <w:p>
      <w:pPr>
        <w:pStyle w:val="style51"/>
        <w:shd w:fill="FFFFFF" w:val="clear"/>
        <w:spacing w:after="0" w:before="0" w:line="100" w:lineRule="atLeast"/>
        <w:ind w:firstLine="720" w:left="0" w:right="0"/>
        <w:contextualSpacing/>
        <w:jc w:val="both"/>
      </w:pPr>
      <w:r>
        <w:rPr>
          <w:rFonts w:ascii="Arial" w:cs="Arial" w:hAnsi="Arial"/>
          <w:b/>
          <w:sz w:val="24"/>
          <w:szCs w:val="24"/>
          <w:lang w:val="mn-MN"/>
        </w:rPr>
        <w:t>4.</w:t>
      </w:r>
      <w:r>
        <w:rPr>
          <w:rFonts w:ascii="Arial" w:cs="Arial" w:hAnsi="Arial"/>
          <w:sz w:val="24"/>
          <w:szCs w:val="24"/>
          <w:lang w:val="mn-MN"/>
        </w:rPr>
        <w:t xml:space="preserve">Төслийн 4.1.8 дахь заалтыг хасах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 xml:space="preserve"> 8</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6</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14</w:t>
      </w:r>
    </w:p>
    <w:p>
      <w:pPr>
        <w:pStyle w:val="style51"/>
        <w:shd w:fill="FFFFFF" w:val="clear"/>
        <w:spacing w:after="0" w:before="0" w:line="100" w:lineRule="atLeast"/>
        <w:ind w:firstLine="720" w:left="0" w:right="0"/>
        <w:contextualSpacing/>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57.1 хувийн саналаар дэмжигдлээ.</w:t>
      </w:r>
    </w:p>
    <w:p>
      <w:pPr>
        <w:pStyle w:val="style51"/>
        <w:shd w:fill="FFFFFF" w:val="clear"/>
        <w:spacing w:after="0" w:before="0" w:line="100" w:lineRule="atLeast"/>
        <w:ind w:firstLine="720" w:left="0" w:right="0"/>
        <w:contextualSpacing/>
        <w:jc w:val="both"/>
      </w:pPr>
      <w:r>
        <w:rPr/>
      </w:r>
    </w:p>
    <w:p>
      <w:pPr>
        <w:pStyle w:val="style51"/>
        <w:shd w:fill="FFFFFF" w:val="clear"/>
        <w:spacing w:after="0" w:before="0" w:line="100" w:lineRule="atLeast"/>
        <w:ind w:firstLine="720" w:left="0" w:right="0"/>
        <w:contextualSpacing/>
        <w:jc w:val="both"/>
      </w:pPr>
      <w:r>
        <w:rPr>
          <w:rFonts w:ascii="Arial" w:cs="Arial" w:hAnsi="Arial"/>
          <w:b/>
          <w:sz w:val="24"/>
          <w:szCs w:val="24"/>
          <w:lang w:val="mn-MN"/>
        </w:rPr>
        <w:t>5.</w:t>
      </w:r>
      <w:r>
        <w:rPr>
          <w:rFonts w:ascii="Arial" w:cs="Arial" w:hAnsi="Arial"/>
          <w:sz w:val="24"/>
          <w:szCs w:val="24"/>
          <w:lang w:val="mn-MN"/>
        </w:rPr>
        <w:t xml:space="preserve">Төслийн 4.1.19 дэх заалтын “инженер” гэснийг “хайгуул,” гэж өөрчлөх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2</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15</w:t>
      </w:r>
    </w:p>
    <w:p>
      <w:pPr>
        <w:pStyle w:val="style51"/>
        <w:shd w:fill="FFFFFF" w:val="clear"/>
        <w:spacing w:after="0" w:before="0" w:line="100" w:lineRule="atLeast"/>
        <w:ind w:firstLine="720" w:left="0" w:right="0"/>
        <w:contextualSpacing/>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86.7 хувийн саналаар дэмжигдлээ.</w:t>
      </w:r>
    </w:p>
    <w:p>
      <w:pPr>
        <w:pStyle w:val="style51"/>
        <w:shd w:fill="FFFFFF" w:val="clear"/>
        <w:spacing w:after="0" w:before="0" w:line="100" w:lineRule="atLeast"/>
        <w:ind w:firstLine="720" w:left="0" w:right="0"/>
        <w:contextualSpacing/>
        <w:jc w:val="both"/>
      </w:pPr>
      <w:r>
        <w:rPr/>
      </w:r>
    </w:p>
    <w:p>
      <w:pPr>
        <w:pStyle w:val="style51"/>
        <w:shd w:fill="FFFFFF" w:val="clear"/>
        <w:spacing w:after="0" w:before="0" w:line="100" w:lineRule="atLeast"/>
        <w:ind w:firstLine="720" w:left="0" w:right="0"/>
        <w:contextualSpacing/>
        <w:jc w:val="both"/>
      </w:pPr>
      <w:r>
        <w:rPr>
          <w:rFonts w:ascii="Arial" w:cs="Arial" w:hAnsi="Arial"/>
          <w:b/>
          <w:sz w:val="24"/>
          <w:szCs w:val="24"/>
        </w:rPr>
        <w:t>6</w:t>
      </w:r>
      <w:r>
        <w:rPr>
          <w:rFonts w:ascii="Arial" w:cs="Arial" w:hAnsi="Arial"/>
          <w:b/>
          <w:sz w:val="24"/>
          <w:szCs w:val="24"/>
          <w:lang w:val="mn-MN"/>
        </w:rPr>
        <w:t>.</w:t>
      </w:r>
      <w:r>
        <w:rPr>
          <w:rFonts w:ascii="Arial" w:cs="Arial" w:hAnsi="Arial"/>
          <w:sz w:val="24"/>
          <w:szCs w:val="24"/>
          <w:lang w:val="mn-MN"/>
        </w:rPr>
        <w:t xml:space="preserve">Төслийн 4.1.21, 4.1.24, 9.1.7, 10.1.4 дэх заалтын, мөн 8.5 дахь хэсгийн норматив” гэсний өмнө “норм” гэж нэмэх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10</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4</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14</w:t>
      </w:r>
    </w:p>
    <w:p>
      <w:pPr>
        <w:pStyle w:val="style51"/>
        <w:shd w:fill="FFFFFF" w:val="clear"/>
        <w:spacing w:after="0" w:before="0" w:line="100" w:lineRule="atLeast"/>
        <w:ind w:firstLine="720" w:left="0" w:right="0"/>
        <w:contextualSpacing/>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71.4 хувийн саналаар дэмжигдлээ.</w:t>
      </w:r>
    </w:p>
    <w:p>
      <w:pPr>
        <w:pStyle w:val="style51"/>
        <w:shd w:fill="FFFFFF" w:val="clear"/>
        <w:spacing w:after="0" w:before="0" w:line="100" w:lineRule="atLeast"/>
        <w:ind w:firstLine="720" w:left="0" w:right="0"/>
        <w:contextualSpacing/>
        <w:jc w:val="both"/>
      </w:pPr>
      <w:r>
        <w:rPr/>
      </w:r>
    </w:p>
    <w:p>
      <w:pPr>
        <w:pStyle w:val="style0"/>
        <w:shd w:fill="FFFFFF" w:val="clear"/>
        <w:tabs>
          <w:tab w:leader="none" w:pos="709" w:val="left"/>
          <w:tab w:leader="none" w:pos="1134" w:val="left"/>
          <w:tab w:leader="none" w:pos="1843" w:val="left"/>
        </w:tabs>
        <w:jc w:val="both"/>
      </w:pPr>
      <w:r>
        <w:rPr>
          <w:rFonts w:ascii="Arial" w:cs="Arial" w:hAnsi="Arial"/>
          <w:sz w:val="24"/>
          <w:szCs w:val="24"/>
          <w:lang w:val="mn-MN"/>
        </w:rPr>
        <w:tab/>
      </w:r>
      <w:r>
        <w:rPr>
          <w:rFonts w:ascii="Arial" w:cs="Arial" w:hAnsi="Arial"/>
          <w:b/>
          <w:sz w:val="24"/>
          <w:szCs w:val="24"/>
          <w:lang w:val="mn-MN"/>
        </w:rPr>
        <w:t>7.</w:t>
      </w:r>
      <w:r>
        <w:rPr>
          <w:rFonts w:ascii="Arial" w:cs="Arial" w:hAnsi="Arial"/>
          <w:sz w:val="24"/>
          <w:szCs w:val="24"/>
          <w:lang w:val="mn-MN"/>
        </w:rPr>
        <w:t xml:space="preserve">Төслийн 4.1.22 дахь заалтын “зураг төсөлд тусгагдаагүй” гэснийг хасах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10</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4</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14</w:t>
      </w:r>
    </w:p>
    <w:p>
      <w:pPr>
        <w:pStyle w:val="style0"/>
        <w:shd w:fill="FFFFFF" w:val="clear"/>
        <w:tabs>
          <w:tab w:leader="none" w:pos="709" w:val="left"/>
          <w:tab w:leader="none" w:pos="1134" w:val="left"/>
          <w:tab w:leader="none" w:pos="1843" w:val="left"/>
        </w:tabs>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71.4 хувийн саналаар дэмжигдлээ.</w:t>
      </w:r>
    </w:p>
    <w:p>
      <w:pPr>
        <w:pStyle w:val="style0"/>
        <w:shd w:fill="FFFFFF" w:val="clear"/>
        <w:tabs>
          <w:tab w:leader="none" w:pos="709" w:val="left"/>
          <w:tab w:leader="none" w:pos="1134" w:val="left"/>
          <w:tab w:leader="none" w:pos="1843" w:val="left"/>
        </w:tabs>
        <w:jc w:val="both"/>
      </w:pPr>
      <w:r>
        <w:rPr/>
      </w:r>
    </w:p>
    <w:p>
      <w:pPr>
        <w:pStyle w:val="style0"/>
        <w:shd w:fill="FFFFFF" w:val="clear"/>
        <w:tabs>
          <w:tab w:leader="none" w:pos="709" w:val="left"/>
          <w:tab w:leader="none" w:pos="1134" w:val="left"/>
          <w:tab w:leader="none" w:pos="1843" w:val="left"/>
        </w:tabs>
        <w:jc w:val="both"/>
      </w:pPr>
      <w:r>
        <w:rPr>
          <w:rFonts w:ascii="Arial" w:cs="Arial" w:hAnsi="Arial"/>
          <w:color w:val="FF0000"/>
          <w:sz w:val="24"/>
          <w:szCs w:val="24"/>
          <w:lang w:val="mn-MN"/>
        </w:rPr>
        <w:tab/>
      </w:r>
      <w:r>
        <w:rPr>
          <w:rFonts w:ascii="Arial" w:cs="Arial" w:hAnsi="Arial"/>
          <w:b/>
          <w:sz w:val="24"/>
          <w:szCs w:val="24"/>
          <w:lang w:val="mn-MN"/>
        </w:rPr>
        <w:t>8.</w:t>
      </w:r>
      <w:r>
        <w:rPr>
          <w:rFonts w:ascii="Arial" w:cs="Arial" w:hAnsi="Arial"/>
          <w:sz w:val="24"/>
          <w:szCs w:val="24"/>
          <w:lang w:val="mn-MN"/>
        </w:rPr>
        <w:t xml:space="preserve">Төслийн </w:t>
      </w:r>
      <w:r>
        <w:rPr>
          <w:rFonts w:ascii="Arial" w:cs="Arial" w:hAnsi="Arial"/>
          <w:sz w:val="24"/>
          <w:szCs w:val="24"/>
          <w:lang w:val="en-US"/>
        </w:rPr>
        <w:t>4.1.28</w:t>
      </w:r>
      <w:r>
        <w:rPr>
          <w:rFonts w:ascii="Arial" w:cs="Arial" w:hAnsi="Arial"/>
          <w:sz w:val="24"/>
          <w:szCs w:val="24"/>
          <w:lang w:val="mn-MN"/>
        </w:rPr>
        <w:t xml:space="preserve"> дахь заалтын “тээвэрлэлтийн онцгой нөхцөл бүхий” гэснийг хасах</w:t>
      </w:r>
      <w:r>
        <w:rPr>
          <w:rFonts w:ascii="Arial" w:cs="Arial" w:hAnsi="Arial"/>
          <w:sz w:val="24"/>
          <w:szCs w:val="24"/>
          <w:lang w:val="en-US"/>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11</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14</w:t>
      </w:r>
    </w:p>
    <w:p>
      <w:pPr>
        <w:pStyle w:val="style0"/>
        <w:shd w:fill="FFFFFF" w:val="clear"/>
        <w:tabs>
          <w:tab w:leader="none" w:pos="709" w:val="left"/>
          <w:tab w:leader="none" w:pos="1134" w:val="left"/>
          <w:tab w:leader="none" w:pos="1843" w:val="left"/>
        </w:tabs>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78.6 хувийн саналаар дэмжигдлээ.</w:t>
      </w:r>
    </w:p>
    <w:p>
      <w:pPr>
        <w:pStyle w:val="style0"/>
        <w:shd w:fill="FFFFFF" w:val="clear"/>
        <w:tabs>
          <w:tab w:leader="none" w:pos="709" w:val="left"/>
          <w:tab w:leader="none" w:pos="1134" w:val="left"/>
          <w:tab w:leader="none" w:pos="1843" w:val="left"/>
        </w:tabs>
        <w:jc w:val="both"/>
      </w:pPr>
      <w:r>
        <w:rPr/>
      </w:r>
    </w:p>
    <w:p>
      <w:pPr>
        <w:pStyle w:val="style0"/>
        <w:shd w:fill="FFFFFF" w:val="clear"/>
        <w:tabs>
          <w:tab w:leader="none" w:pos="709" w:val="left"/>
          <w:tab w:leader="none" w:pos="1134" w:val="left"/>
          <w:tab w:leader="none" w:pos="1843" w:val="left"/>
        </w:tabs>
        <w:jc w:val="both"/>
      </w:pPr>
      <w:r>
        <w:rPr>
          <w:rFonts w:ascii="Arial" w:cs="Arial" w:hAnsi="Arial"/>
          <w:sz w:val="24"/>
          <w:szCs w:val="24"/>
          <w:lang w:val="mn-MN"/>
        </w:rPr>
        <w:tab/>
      </w:r>
      <w:r>
        <w:rPr>
          <w:rFonts w:ascii="Arial" w:cs="Arial" w:hAnsi="Arial"/>
          <w:b/>
          <w:sz w:val="24"/>
          <w:szCs w:val="24"/>
          <w:lang w:val="mn-MN"/>
        </w:rPr>
        <w:t>9.</w:t>
      </w:r>
      <w:r>
        <w:rPr>
          <w:rFonts w:ascii="Arial" w:cs="Arial" w:hAnsi="Arial"/>
          <w:sz w:val="24"/>
          <w:szCs w:val="24"/>
          <w:lang w:val="mn-MN"/>
        </w:rPr>
        <w:t xml:space="preserve">Төслийн 4.1.31 дэх заалтын “явцын” гэснийг хасах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11</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14</w:t>
      </w:r>
    </w:p>
    <w:p>
      <w:pPr>
        <w:pStyle w:val="style0"/>
        <w:shd w:fill="FFFFFF" w:val="clear"/>
        <w:tabs>
          <w:tab w:leader="none" w:pos="709" w:val="left"/>
          <w:tab w:leader="none" w:pos="1134" w:val="left"/>
          <w:tab w:leader="none" w:pos="1843" w:val="left"/>
        </w:tabs>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78.6 хувийн саналаар дэмжигдлээ.</w:t>
      </w:r>
    </w:p>
    <w:p>
      <w:pPr>
        <w:pStyle w:val="style0"/>
        <w:shd w:fill="FFFFFF" w:val="clear"/>
        <w:tabs>
          <w:tab w:leader="none" w:pos="709" w:val="left"/>
          <w:tab w:leader="none" w:pos="1134" w:val="left"/>
          <w:tab w:leader="none" w:pos="1843" w:val="left"/>
        </w:tabs>
        <w:jc w:val="both"/>
      </w:pPr>
      <w:r>
        <w:rPr/>
      </w:r>
    </w:p>
    <w:p>
      <w:pPr>
        <w:pStyle w:val="style0"/>
        <w:shd w:fill="FFFFFF" w:val="clear"/>
        <w:ind w:firstLine="720" w:left="0" w:right="0"/>
        <w:jc w:val="both"/>
      </w:pPr>
      <w:r>
        <w:rPr>
          <w:rFonts w:ascii="Arial" w:cs="Arial" w:hAnsi="Arial"/>
          <w:b/>
          <w:sz w:val="24"/>
          <w:szCs w:val="24"/>
          <w:lang w:val="mn-MN"/>
        </w:rPr>
        <w:t>10.</w:t>
      </w:r>
      <w:r>
        <w:rPr>
          <w:rFonts w:ascii="Arial" w:cs="Arial" w:hAnsi="Arial"/>
          <w:sz w:val="24"/>
          <w:szCs w:val="24"/>
          <w:lang w:val="mn-MN"/>
        </w:rPr>
        <w:t>Төслийн 5 дугаар зүйлийн гарчгийн болон 3.1, 5.1 дэх хэсгийн мөн 5.1.3 дахь заалтын “авто замын” гэсний өмнө “үндэсний” гэж тус тус нэмэх</w:t>
      </w:r>
      <w:r>
        <w:rPr>
          <w:rFonts w:ascii="Arial" w:cs="Arial" w:hAnsi="Arial"/>
          <w:sz w:val="24"/>
          <w:szCs w:val="24"/>
          <w:lang w:val="en-US"/>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10</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4</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14</w:t>
      </w:r>
    </w:p>
    <w:p>
      <w:pPr>
        <w:pStyle w:val="style0"/>
        <w:shd w:fill="FFFFFF" w:val="clear"/>
        <w:ind w:firstLine="720"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71.4 хувийн саналаар дэмжигдлээ.</w:t>
      </w:r>
    </w:p>
    <w:p>
      <w:pPr>
        <w:pStyle w:val="style0"/>
        <w:shd w:fill="FFFFFF" w:val="clear"/>
        <w:tabs>
          <w:tab w:leader="none" w:pos="709" w:val="left"/>
          <w:tab w:leader="none" w:pos="1134" w:val="left"/>
          <w:tab w:leader="none" w:pos="1843" w:val="left"/>
        </w:tabs>
        <w:jc w:val="both"/>
      </w:pPr>
      <w:r>
        <w:rPr/>
      </w:r>
    </w:p>
    <w:p>
      <w:pPr>
        <w:pStyle w:val="style0"/>
        <w:shd w:fill="FFFFFF" w:val="clear"/>
        <w:tabs>
          <w:tab w:leader="none" w:pos="709" w:val="left"/>
          <w:tab w:leader="none" w:pos="1134" w:val="left"/>
          <w:tab w:leader="none" w:pos="1843" w:val="left"/>
        </w:tabs>
        <w:jc w:val="both"/>
      </w:pPr>
      <w:r>
        <w:rPr>
          <w:rFonts w:ascii="Arial" w:cs="Arial" w:hAnsi="Arial"/>
          <w:sz w:val="24"/>
          <w:szCs w:val="24"/>
          <w:lang w:val="mn-MN"/>
        </w:rPr>
        <w:tab/>
      </w:r>
      <w:r>
        <w:rPr>
          <w:rFonts w:ascii="Arial" w:cs="Arial" w:hAnsi="Arial"/>
          <w:b/>
          <w:sz w:val="24"/>
          <w:szCs w:val="24"/>
          <w:lang w:val="mn-MN"/>
        </w:rPr>
        <w:t>11.</w:t>
      </w:r>
      <w:r>
        <w:rPr>
          <w:rFonts w:ascii="Arial" w:cs="Arial" w:hAnsi="Arial"/>
          <w:sz w:val="24"/>
          <w:szCs w:val="24"/>
          <w:lang w:val="mn-MN"/>
        </w:rPr>
        <w:t>Төслийн 6.2 дахь хэсгийн “дотоод, гадаадын” гэсний дараахь “хувийн хэвшлийн” гэснийг хасах</w:t>
      </w:r>
      <w:r>
        <w:rPr>
          <w:rFonts w:ascii="Arial" w:cs="Arial" w:hAnsi="Arial"/>
          <w:sz w:val="24"/>
          <w:szCs w:val="24"/>
          <w:lang w:val="en-US"/>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10</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4</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14</w:t>
      </w:r>
    </w:p>
    <w:p>
      <w:pPr>
        <w:pStyle w:val="style0"/>
        <w:shd w:fill="FFFFFF" w:val="clear"/>
        <w:tabs>
          <w:tab w:leader="none" w:pos="709" w:val="left"/>
          <w:tab w:leader="none" w:pos="1134" w:val="left"/>
          <w:tab w:leader="none" w:pos="1843" w:val="left"/>
        </w:tabs>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71.4 хувийн саналаар дэмжигдлээ.</w:t>
      </w:r>
    </w:p>
    <w:p>
      <w:pPr>
        <w:pStyle w:val="style0"/>
        <w:shd w:fill="FFFFFF" w:val="clear"/>
        <w:tabs>
          <w:tab w:leader="none" w:pos="709" w:val="left"/>
          <w:tab w:leader="none" w:pos="1134" w:val="left"/>
          <w:tab w:leader="none" w:pos="1843" w:val="left"/>
        </w:tabs>
        <w:jc w:val="both"/>
      </w:pPr>
      <w:r>
        <w:rPr/>
      </w:r>
    </w:p>
    <w:p>
      <w:pPr>
        <w:pStyle w:val="style51"/>
        <w:shd w:fill="FFFFFF" w:val="clear"/>
        <w:suppressAutoHyphens w:val="false"/>
        <w:spacing w:after="0" w:before="0" w:line="100" w:lineRule="atLeast"/>
        <w:ind w:firstLine="709" w:left="0" w:right="0"/>
        <w:contextualSpacing w:val="false"/>
        <w:jc w:val="both"/>
      </w:pPr>
      <w:r>
        <w:rPr>
          <w:rFonts w:ascii="Arial" w:cs="Arial" w:hAnsi="Arial"/>
          <w:b/>
          <w:sz w:val="24"/>
          <w:szCs w:val="24"/>
          <w:lang w:val="mn-MN"/>
        </w:rPr>
        <w:t>12.</w:t>
      </w:r>
      <w:r>
        <w:rPr>
          <w:rFonts w:ascii="Arial" w:cs="Arial" w:hAnsi="Arial"/>
          <w:sz w:val="24"/>
          <w:szCs w:val="24"/>
          <w:lang w:val="mn-MN"/>
        </w:rPr>
        <w:t xml:space="preserve">Төслийн 7.2 дахь хэсгийн “ажлын даалгавар” гэснийг “зургийн даалгавар” гэж өөрчлөх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11</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14</w:t>
      </w:r>
    </w:p>
    <w:p>
      <w:pPr>
        <w:pStyle w:val="style51"/>
        <w:shd w:fill="FFFFFF" w:val="clear"/>
        <w:suppressAutoHyphens w:val="false"/>
        <w:spacing w:after="0" w:before="0" w:line="100" w:lineRule="atLeast"/>
        <w:ind w:firstLine="709" w:left="0" w:right="0"/>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78.6 хувийн саналаар дэмжигдлээ.</w:t>
      </w:r>
    </w:p>
    <w:p>
      <w:pPr>
        <w:pStyle w:val="style0"/>
        <w:shd w:fill="FFFFFF" w:val="clear"/>
        <w:tabs>
          <w:tab w:leader="none" w:pos="709" w:val="left"/>
          <w:tab w:leader="none" w:pos="1134" w:val="left"/>
          <w:tab w:leader="none" w:pos="1843" w:val="left"/>
        </w:tabs>
        <w:jc w:val="both"/>
      </w:pPr>
      <w:r>
        <w:rPr/>
      </w:r>
    </w:p>
    <w:p>
      <w:pPr>
        <w:pStyle w:val="style0"/>
        <w:shd w:fill="FFFFFF" w:val="clear"/>
        <w:ind w:firstLine="709" w:left="0" w:right="0"/>
        <w:jc w:val="both"/>
      </w:pPr>
      <w:r>
        <w:rPr>
          <w:rFonts w:ascii="Arial" w:cs="Arial" w:hAnsi="Arial"/>
          <w:b/>
          <w:sz w:val="24"/>
          <w:szCs w:val="24"/>
          <w:lang w:val="mn-MN"/>
        </w:rPr>
        <w:t>13.</w:t>
      </w:r>
      <w:r>
        <w:rPr>
          <w:rFonts w:ascii="Arial" w:cs="Arial" w:hAnsi="Arial"/>
          <w:sz w:val="24"/>
          <w:szCs w:val="24"/>
          <w:lang w:val="mn-MN"/>
        </w:rPr>
        <w:t>Төслийн 8.2, 33.2 дахь хэсгийн “баталж, мөрдүүлнэ.” гэснийг “батална.” гэж тус тус өөрчлөх</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10</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4</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14</w:t>
      </w:r>
    </w:p>
    <w:p>
      <w:pPr>
        <w:pStyle w:val="style0"/>
        <w:shd w:fill="FFFFFF" w:val="clear"/>
        <w:ind w:firstLine="709"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71.4 хувийн саналаар дэмжигдлээ.</w:t>
      </w:r>
    </w:p>
    <w:p>
      <w:pPr>
        <w:pStyle w:val="style0"/>
        <w:shd w:fill="FFFFFF" w:val="clear"/>
        <w:ind w:firstLine="709" w:left="0" w:right="0"/>
        <w:jc w:val="both"/>
      </w:pPr>
      <w:r>
        <w:rPr/>
      </w:r>
    </w:p>
    <w:p>
      <w:pPr>
        <w:pStyle w:val="style0"/>
        <w:shd w:fill="FFFFFF" w:val="clear"/>
        <w:ind w:firstLine="709" w:left="0" w:right="0"/>
        <w:jc w:val="both"/>
      </w:pPr>
      <w:r>
        <w:rPr>
          <w:rFonts w:ascii="Arial" w:cs="Arial" w:hAnsi="Arial"/>
          <w:b/>
          <w:sz w:val="24"/>
          <w:szCs w:val="24"/>
          <w:lang w:val="mn-MN"/>
        </w:rPr>
        <w:t>14.</w:t>
      </w:r>
      <w:r>
        <w:rPr>
          <w:rFonts w:ascii="Arial" w:cs="Arial" w:hAnsi="Arial"/>
          <w:sz w:val="24"/>
          <w:szCs w:val="24"/>
          <w:lang w:val="mn-MN"/>
        </w:rPr>
        <w:t>Төслийн 8.4.1 дэх заалтын “0.18” гэснийг “0.4” гэж өөрчлөх</w:t>
      </w:r>
      <w:r>
        <w:rPr>
          <w:rFonts w:ascii="Arial" w:cs="Arial" w:hAnsi="Arial"/>
          <w:sz w:val="24"/>
          <w:szCs w:val="24"/>
          <w:lang w:val="en-US"/>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10</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4</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14</w:t>
      </w:r>
    </w:p>
    <w:p>
      <w:pPr>
        <w:pStyle w:val="style0"/>
        <w:shd w:fill="FFFFFF" w:val="clear"/>
        <w:ind w:firstLine="709"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71.4 хувийн саналаар дэмжигдлээ.</w:t>
      </w:r>
    </w:p>
    <w:p>
      <w:pPr>
        <w:pStyle w:val="style0"/>
        <w:shd w:fill="FFFFFF" w:val="clear"/>
        <w:ind w:firstLine="709" w:left="0" w:right="0"/>
        <w:jc w:val="both"/>
      </w:pPr>
      <w:r>
        <w:rPr/>
      </w:r>
    </w:p>
    <w:p>
      <w:pPr>
        <w:pStyle w:val="style0"/>
        <w:ind w:firstLine="709" w:left="0" w:right="0"/>
        <w:jc w:val="both"/>
      </w:pPr>
      <w:r>
        <w:rPr>
          <w:rFonts w:ascii="Arial" w:cs="Arial" w:hAnsi="Arial"/>
          <w:b/>
          <w:sz w:val="24"/>
          <w:szCs w:val="24"/>
          <w:lang w:val="mn-MN"/>
        </w:rPr>
        <w:t>15.</w:t>
      </w:r>
      <w:r>
        <w:rPr>
          <w:rFonts w:ascii="Arial" w:cs="Arial" w:hAnsi="Arial"/>
          <w:sz w:val="24"/>
          <w:szCs w:val="24"/>
          <w:lang w:val="mn-MN"/>
        </w:rPr>
        <w:t xml:space="preserve">Төслийн </w:t>
      </w:r>
      <w:r>
        <w:rPr>
          <w:rFonts w:ascii="Arial" w:cs="Arial" w:hAnsi="Arial"/>
          <w:sz w:val="24"/>
          <w:szCs w:val="24"/>
          <w:lang w:val="en-US"/>
        </w:rPr>
        <w:t>8.4.2</w:t>
      </w:r>
      <w:r>
        <w:rPr>
          <w:rFonts w:ascii="Arial" w:cs="Arial" w:hAnsi="Arial"/>
          <w:sz w:val="24"/>
          <w:szCs w:val="24"/>
          <w:lang w:val="mn-MN"/>
        </w:rPr>
        <w:t xml:space="preserve"> дахь заалтын “норм нормативын баримт бичиг” гэснийг, мөн зүйлийн </w:t>
      </w:r>
      <w:r>
        <w:rPr>
          <w:rFonts w:ascii="Arial" w:cs="Arial" w:hAnsi="Arial"/>
          <w:sz w:val="24"/>
          <w:szCs w:val="24"/>
          <w:lang w:val="en-US"/>
        </w:rPr>
        <w:t>8.4.3</w:t>
      </w:r>
      <w:r>
        <w:rPr>
          <w:rFonts w:ascii="Arial" w:cs="Arial" w:hAnsi="Arial"/>
          <w:sz w:val="24"/>
          <w:szCs w:val="24"/>
          <w:lang w:val="mn-MN"/>
        </w:rPr>
        <w:t xml:space="preserve">  дахь заалтын “норм нормативыг” гэснийг “авто замын норм норматив, техникийн баримт бичиг” гэж тус тус өөрчлөх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11</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14</w:t>
      </w:r>
    </w:p>
    <w:p>
      <w:pPr>
        <w:pStyle w:val="style0"/>
        <w:ind w:firstLine="709"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78.6 хувийн саналаар дэмжигдлээ.</w:t>
      </w:r>
    </w:p>
    <w:p>
      <w:pPr>
        <w:pStyle w:val="style0"/>
        <w:ind w:firstLine="709" w:left="0" w:right="0"/>
        <w:jc w:val="both"/>
      </w:pPr>
      <w:r>
        <w:rPr/>
      </w:r>
    </w:p>
    <w:p>
      <w:pPr>
        <w:pStyle w:val="style0"/>
        <w:shd w:fill="FFFFFF" w:val="clear"/>
        <w:ind w:firstLine="709" w:left="0" w:right="0"/>
        <w:jc w:val="both"/>
      </w:pPr>
      <w:r>
        <w:rPr>
          <w:rFonts w:ascii="Arial" w:cs="Arial" w:hAnsi="Arial"/>
          <w:b/>
          <w:sz w:val="24"/>
          <w:szCs w:val="24"/>
          <w:lang w:val="mn-MN"/>
        </w:rPr>
        <w:t>16.</w:t>
      </w:r>
      <w:r>
        <w:rPr>
          <w:rFonts w:ascii="Arial" w:cs="Arial" w:hAnsi="Arial"/>
          <w:sz w:val="24"/>
          <w:szCs w:val="24"/>
          <w:lang w:val="mn-MN"/>
        </w:rPr>
        <w:t>Төслийн 9.1.6 дахь заалтыг доор дурдсанаар өөрчлөн найруулах</w:t>
      </w:r>
      <w:r>
        <w:rPr>
          <w:rFonts w:ascii="Arial" w:cs="Arial" w:hAnsi="Arial"/>
          <w:sz w:val="24"/>
          <w:szCs w:val="24"/>
          <w:lang w:val="en-US"/>
        </w:rPr>
        <w:t>;</w:t>
      </w:r>
    </w:p>
    <w:p>
      <w:pPr>
        <w:pStyle w:val="style0"/>
        <w:shd w:fill="FFFFFF" w:val="clear"/>
        <w:ind w:firstLine="709" w:left="0" w:right="0"/>
        <w:jc w:val="both"/>
      </w:pPr>
      <w:r>
        <w:rPr/>
      </w:r>
    </w:p>
    <w:p>
      <w:pPr>
        <w:pStyle w:val="style0"/>
        <w:shd w:fill="FFFFFF" w:val="clear"/>
        <w:ind w:firstLine="1429" w:left="0" w:right="0"/>
        <w:jc w:val="both"/>
      </w:pPr>
      <w:r>
        <w:rPr>
          <w:rFonts w:ascii="Arial" w:cs="Arial" w:hAnsi="Arial"/>
          <w:sz w:val="24"/>
          <w:szCs w:val="24"/>
          <w:lang w:val="mn-MN"/>
        </w:rPr>
        <w:t>“</w:t>
      </w:r>
      <w:r>
        <w:rPr>
          <w:rFonts w:ascii="Arial" w:cs="Arial" w:hAnsi="Arial"/>
          <w:sz w:val="24"/>
          <w:szCs w:val="24"/>
          <w:lang w:val="mn-MN"/>
        </w:rPr>
        <w:t xml:space="preserve">9.1.6.авто замын засвар, арчлалтыг нэгдсэн зохион байгуулалтаар хангах, замын стандарт, норм, норматив, техник технологийг сайжруулах үүрэг бүхий авто замын судалгаа, шинжилгээний байгууллага ажиллуулах;”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 xml:space="preserve"> 9</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5</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14</w:t>
      </w:r>
    </w:p>
    <w:p>
      <w:pPr>
        <w:pStyle w:val="style0"/>
        <w:shd w:fill="FFFFFF" w:val="clear"/>
        <w:ind w:hanging="0"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64.3 хувийн саналаар дэмжигдлээ.</w:t>
      </w:r>
    </w:p>
    <w:p>
      <w:pPr>
        <w:pStyle w:val="style0"/>
        <w:shd w:fill="FFFFFF" w:val="clear"/>
      </w:pPr>
      <w:r>
        <w:rPr/>
      </w:r>
    </w:p>
    <w:p>
      <w:pPr>
        <w:pStyle w:val="style0"/>
        <w:shd w:fill="FFFFFF" w:val="clear"/>
        <w:ind w:firstLine="709" w:left="0" w:right="0"/>
        <w:jc w:val="both"/>
      </w:pPr>
      <w:r>
        <w:rPr>
          <w:rFonts w:ascii="Arial" w:cs="Arial" w:hAnsi="Arial"/>
          <w:b/>
          <w:sz w:val="24"/>
          <w:szCs w:val="24"/>
          <w:lang w:val="mn-MN"/>
        </w:rPr>
        <w:t>17.</w:t>
      </w:r>
      <w:r>
        <w:rPr>
          <w:rFonts w:ascii="Arial" w:cs="Arial" w:hAnsi="Arial"/>
          <w:sz w:val="24"/>
          <w:szCs w:val="24"/>
          <w:lang w:val="mn-MN"/>
        </w:rPr>
        <w:t xml:space="preserve">Төслийн 9.1.7 дахь заалтын “авто замын бэлэн байдал” гэснийг “авто зам, замын байгууламжийн ашиглалтын хэвийн нөхцөл,”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 xml:space="preserve"> 8</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6</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14</w:t>
      </w:r>
    </w:p>
    <w:p>
      <w:pPr>
        <w:pStyle w:val="style0"/>
        <w:shd w:fill="FFFFFF" w:val="clear"/>
        <w:ind w:firstLine="709"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57.1 хувийн саналаар дэмжигдлээ.</w:t>
      </w:r>
    </w:p>
    <w:p>
      <w:pPr>
        <w:pStyle w:val="style0"/>
        <w:shd w:fill="FFFFFF" w:val="clear"/>
      </w:pPr>
      <w:r>
        <w:rPr/>
      </w:r>
    </w:p>
    <w:p>
      <w:pPr>
        <w:pStyle w:val="style0"/>
        <w:shd w:fill="FFFFFF" w:val="clear"/>
        <w:ind w:firstLine="709" w:left="0" w:right="0"/>
        <w:jc w:val="both"/>
      </w:pPr>
      <w:r>
        <w:rPr>
          <w:rFonts w:ascii="Arial" w:cs="Arial" w:hAnsi="Arial"/>
          <w:b/>
          <w:sz w:val="24"/>
          <w:szCs w:val="24"/>
          <w:lang w:val="mn-MN"/>
        </w:rPr>
        <w:t>18.</w:t>
      </w:r>
      <w:r>
        <w:rPr>
          <w:rFonts w:ascii="Arial" w:cs="Arial" w:hAnsi="Arial"/>
          <w:sz w:val="24"/>
          <w:szCs w:val="24"/>
          <w:lang w:val="mn-MN"/>
        </w:rPr>
        <w:t xml:space="preserve">Төслийн 10.1.3 дахь заалтын “эдийн засаг, нийгмийн үр өгөөжөөр эрэмбэлэн” гэснийг “эдийн засаг, нийгмийн үр ашиг, ач холбогдлыг үндэслэн” гэж өөрчлөх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 xml:space="preserve"> 7</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7</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14</w:t>
      </w:r>
    </w:p>
    <w:p>
      <w:pPr>
        <w:pStyle w:val="style0"/>
        <w:shd w:fill="FFFFFF" w:val="clear"/>
        <w:ind w:firstLine="709"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50.0 хувийн саналаар дэмжигдсэнгүй.</w:t>
      </w:r>
    </w:p>
    <w:p>
      <w:pPr>
        <w:pStyle w:val="style0"/>
        <w:shd w:fill="FFFFFF" w:val="clear"/>
        <w:ind w:firstLine="709" w:left="0" w:right="0"/>
        <w:jc w:val="both"/>
      </w:pPr>
      <w:r>
        <w:rPr/>
      </w:r>
    </w:p>
    <w:p>
      <w:pPr>
        <w:pStyle w:val="style0"/>
        <w:shd w:fill="FFFFFF" w:val="clear"/>
        <w:ind w:firstLine="709" w:left="0" w:right="0"/>
        <w:jc w:val="both"/>
      </w:pPr>
      <w:r>
        <w:rPr>
          <w:rFonts w:ascii="Arial" w:cs="Arial" w:hAnsi="Arial"/>
          <w:b/>
          <w:sz w:val="24"/>
          <w:szCs w:val="24"/>
          <w:lang w:val="mn-MN"/>
        </w:rPr>
        <w:t>18.</w:t>
      </w:r>
      <w:r>
        <w:rPr>
          <w:rFonts w:ascii="Arial" w:cs="Arial" w:hAnsi="Arial"/>
          <w:sz w:val="24"/>
          <w:szCs w:val="24"/>
          <w:lang w:val="mn-MN"/>
        </w:rPr>
        <w:t xml:space="preserve">Төслийн 10.1.3 дахь заалтын “эдийн засаг, нийгмийн үр өгөөжөөр эрэмбэлэн” гэснийг “эдийн засаг, нийгмийн үр ашиг, ач холбогдлыг үндэслэн” гэж өөрчлөх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 xml:space="preserve"> 8</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6</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14</w:t>
      </w:r>
    </w:p>
    <w:p>
      <w:pPr>
        <w:pStyle w:val="style0"/>
        <w:shd w:fill="FFFFFF" w:val="clear"/>
        <w:ind w:firstLine="709"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57.1 хувийн саналаар дэмжигдлээ.</w:t>
      </w:r>
    </w:p>
    <w:p>
      <w:pPr>
        <w:pStyle w:val="style0"/>
        <w:shd w:fill="FFFFFF" w:val="clear"/>
        <w:ind w:firstLine="709" w:left="0" w:right="0"/>
        <w:jc w:val="both"/>
      </w:pPr>
      <w:r>
        <w:rPr/>
      </w:r>
    </w:p>
    <w:p>
      <w:pPr>
        <w:pStyle w:val="style0"/>
        <w:shd w:fill="FFFFFF" w:val="clear"/>
        <w:tabs>
          <w:tab w:leader="none" w:pos="709" w:val="left"/>
          <w:tab w:leader="none" w:pos="1134" w:val="left"/>
        </w:tabs>
        <w:jc w:val="both"/>
      </w:pPr>
      <w:r>
        <w:rPr>
          <w:rFonts w:ascii="Arial" w:cs="Arial" w:hAnsi="Arial"/>
          <w:sz w:val="24"/>
          <w:szCs w:val="24"/>
          <w:lang w:val="mn-MN"/>
        </w:rPr>
        <w:tab/>
      </w:r>
      <w:r>
        <w:rPr>
          <w:rFonts w:ascii="Arial" w:cs="Arial" w:hAnsi="Arial"/>
          <w:b/>
          <w:sz w:val="24"/>
          <w:szCs w:val="24"/>
          <w:lang w:val="mn-MN"/>
        </w:rPr>
        <w:t>19.</w:t>
      </w:r>
      <w:r>
        <w:rPr>
          <w:rFonts w:ascii="Arial" w:cs="Arial" w:hAnsi="Arial"/>
          <w:sz w:val="24"/>
          <w:szCs w:val="24"/>
          <w:lang w:val="mn-MN"/>
        </w:rPr>
        <w:t>Төслийн 10.1.5 дахь заалтыг доор дурдсанаар өөрчлөн найруулах</w:t>
      </w:r>
      <w:r>
        <w:rPr>
          <w:rFonts w:ascii="Arial" w:cs="Arial" w:hAnsi="Arial"/>
          <w:sz w:val="24"/>
          <w:szCs w:val="24"/>
          <w:lang w:val="en-US"/>
        </w:rPr>
        <w:t>;</w:t>
      </w:r>
    </w:p>
    <w:p>
      <w:pPr>
        <w:pStyle w:val="style0"/>
        <w:shd w:fill="FFFFFF" w:val="clear"/>
        <w:tabs>
          <w:tab w:leader="none" w:pos="709" w:val="left"/>
          <w:tab w:leader="none" w:pos="1134" w:val="left"/>
        </w:tabs>
        <w:jc w:val="both"/>
      </w:pPr>
      <w:r>
        <w:rPr/>
      </w:r>
    </w:p>
    <w:p>
      <w:pPr>
        <w:pStyle w:val="style0"/>
        <w:shd w:fill="FFFFFF" w:val="clear"/>
        <w:tabs>
          <w:tab w:leader="none" w:pos="709" w:val="left"/>
          <w:tab w:leader="none" w:pos="1134" w:val="left"/>
        </w:tabs>
        <w:jc w:val="both"/>
      </w:pPr>
      <w:r>
        <w:rPr>
          <w:rFonts w:ascii="Arial" w:cs="Arial" w:hAnsi="Arial"/>
          <w:sz w:val="24"/>
          <w:szCs w:val="24"/>
          <w:lang w:val="mn-MN"/>
        </w:rPr>
        <w:tab/>
        <w:tab/>
        <w:t>“10.1.5.олон улс, улсын чанартай болон тусгай зориулалтын авто зам, замын байгууламжийн барилга, засвар, арчлалтын ажил, зөвлөх үйлчилгээ, захиалагчийн болон техник, технологийн хяналтыг улсын төсөв, гадаадын зээл, тусламж, бусад эх үүсвэрийн хөрөнгөөр хэрэгжүүлэх”</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 xml:space="preserve"> 8</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6</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14</w:t>
      </w:r>
    </w:p>
    <w:p>
      <w:pPr>
        <w:pStyle w:val="style0"/>
        <w:shd w:fill="FFFFFF" w:val="clear"/>
        <w:tabs>
          <w:tab w:leader="none" w:pos="709" w:val="left"/>
          <w:tab w:leader="none" w:pos="1134" w:val="left"/>
        </w:tabs>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57.1 хувийн саналаар дэмжигдлээ.</w:t>
      </w:r>
    </w:p>
    <w:p>
      <w:pPr>
        <w:pStyle w:val="style0"/>
        <w:shd w:fill="FFFFFF" w:val="clear"/>
        <w:tabs>
          <w:tab w:leader="none" w:pos="709" w:val="left"/>
          <w:tab w:leader="none" w:pos="1134" w:val="left"/>
        </w:tabs>
        <w:jc w:val="both"/>
      </w:pPr>
      <w:r>
        <w:rPr/>
      </w:r>
    </w:p>
    <w:p>
      <w:pPr>
        <w:pStyle w:val="style0"/>
        <w:shd w:fill="FFFFFF" w:val="clear"/>
        <w:tabs>
          <w:tab w:leader="none" w:pos="709" w:val="left"/>
          <w:tab w:leader="none" w:pos="1843" w:val="left"/>
        </w:tabs>
        <w:jc w:val="both"/>
      </w:pPr>
      <w:r>
        <w:rPr>
          <w:rFonts w:ascii="Arial" w:cs="Arial" w:hAnsi="Arial"/>
          <w:color w:val="FF0000"/>
          <w:sz w:val="24"/>
          <w:szCs w:val="24"/>
          <w:lang w:val="mn-MN"/>
        </w:rPr>
        <w:tab/>
      </w:r>
      <w:r>
        <w:rPr>
          <w:rFonts w:ascii="Arial" w:cs="Arial" w:hAnsi="Arial"/>
          <w:b/>
          <w:sz w:val="24"/>
          <w:szCs w:val="24"/>
          <w:lang w:val="mn-MN"/>
        </w:rPr>
        <w:t>20.</w:t>
      </w:r>
      <w:r>
        <w:rPr>
          <w:rFonts w:ascii="Arial" w:cs="Arial" w:hAnsi="Arial"/>
          <w:sz w:val="24"/>
          <w:szCs w:val="24"/>
          <w:lang w:val="mn-MN"/>
        </w:rPr>
        <w:t>Төслийн 10.1.6</w:t>
      </w:r>
      <w:r>
        <w:rPr>
          <w:rFonts w:ascii="Arial" w:cs="Arial" w:hAnsi="Arial"/>
          <w:sz w:val="24"/>
          <w:szCs w:val="24"/>
          <w:lang w:val="en-US"/>
        </w:rPr>
        <w:t xml:space="preserve"> </w:t>
      </w:r>
      <w:r>
        <w:rPr>
          <w:rFonts w:ascii="Arial" w:cs="Arial" w:hAnsi="Arial"/>
          <w:sz w:val="24"/>
          <w:szCs w:val="24"/>
          <w:lang w:val="mn-MN"/>
        </w:rPr>
        <w:t xml:space="preserve">дахь заалтын “хяналт тавихтай холбоотой норматив, техникийн баримт бичиг, дүрэм батлах, гэснийг “хяналттай холбоотой норм, норматив, техникийн баримт бичиг батлах,” гэж өөрчлөх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 xml:space="preserve"> 8</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6</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14</w:t>
      </w:r>
    </w:p>
    <w:p>
      <w:pPr>
        <w:pStyle w:val="style0"/>
        <w:shd w:fill="FFFFFF" w:val="clear"/>
        <w:tabs>
          <w:tab w:leader="none" w:pos="709" w:val="left"/>
          <w:tab w:leader="none" w:pos="1843" w:val="left"/>
        </w:tabs>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57.1 хувийн саналаар дэмжигдлээ.</w:t>
      </w:r>
    </w:p>
    <w:p>
      <w:pPr>
        <w:pStyle w:val="style0"/>
        <w:tabs>
          <w:tab w:leader="none" w:pos="1134" w:val="left"/>
          <w:tab w:leader="none" w:pos="1843" w:val="left"/>
        </w:tabs>
        <w:jc w:val="both"/>
      </w:pPr>
      <w:r>
        <w:rPr/>
      </w:r>
    </w:p>
    <w:p>
      <w:pPr>
        <w:pStyle w:val="style0"/>
        <w:tabs>
          <w:tab w:leader="none" w:pos="709" w:val="left"/>
          <w:tab w:leader="none" w:pos="1843" w:val="left"/>
        </w:tabs>
        <w:jc w:val="both"/>
      </w:pPr>
      <w:r>
        <w:rPr>
          <w:rFonts w:ascii="Arial" w:cs="Arial" w:hAnsi="Arial"/>
          <w:sz w:val="24"/>
          <w:szCs w:val="24"/>
          <w:lang w:val="mn-MN"/>
        </w:rPr>
        <w:tab/>
      </w:r>
      <w:r>
        <w:rPr>
          <w:rFonts w:ascii="Arial" w:cs="Arial" w:hAnsi="Arial"/>
          <w:b/>
          <w:sz w:val="24"/>
          <w:szCs w:val="24"/>
          <w:lang w:val="mn-MN"/>
        </w:rPr>
        <w:t>21.</w:t>
      </w:r>
      <w:r>
        <w:rPr>
          <w:rFonts w:ascii="Arial" w:cs="Arial" w:hAnsi="Arial"/>
          <w:sz w:val="24"/>
          <w:szCs w:val="24"/>
          <w:lang w:val="mn-MN"/>
        </w:rPr>
        <w:t>Төслийн 10.1.7 дахь заалтыг доор дурдсанаар өөрчлөн найруулах</w:t>
      </w:r>
      <w:r>
        <w:rPr>
          <w:rFonts w:ascii="Arial" w:cs="Arial" w:hAnsi="Arial"/>
          <w:sz w:val="24"/>
          <w:szCs w:val="24"/>
          <w:lang w:val="en-US"/>
        </w:rPr>
        <w:t>:</w:t>
      </w:r>
    </w:p>
    <w:p>
      <w:pPr>
        <w:pStyle w:val="style0"/>
        <w:tabs>
          <w:tab w:leader="none" w:pos="1134" w:val="left"/>
          <w:tab w:leader="none" w:pos="1843" w:val="left"/>
        </w:tabs>
        <w:jc w:val="both"/>
      </w:pPr>
      <w:r>
        <w:rPr>
          <w:rFonts w:ascii="Arial" w:cs="Arial" w:hAnsi="Arial"/>
          <w:sz w:val="24"/>
          <w:szCs w:val="24"/>
          <w:lang w:val="mn-MN"/>
        </w:rPr>
        <w:t xml:space="preserve"> </w:t>
      </w:r>
    </w:p>
    <w:p>
      <w:pPr>
        <w:pStyle w:val="style0"/>
        <w:tabs>
          <w:tab w:leader="none" w:pos="1134" w:val="left"/>
          <w:tab w:leader="none" w:pos="1843" w:val="left"/>
        </w:tabs>
        <w:jc w:val="both"/>
      </w:pPr>
      <w:r>
        <w:rPr>
          <w:rFonts w:ascii="Arial" w:cs="Arial" w:hAnsi="Arial"/>
          <w:sz w:val="24"/>
          <w:szCs w:val="24"/>
          <w:lang w:val="mn-MN"/>
        </w:rPr>
        <w:tab/>
        <w:t>“10.1.7.тусгай зориулалтын авто зам барих, засварлах, ашиглахтай холбогдох журмыг боловсруулан батлуулж, хэрэгжилтийг хангуулах</w:t>
      </w:r>
      <w:r>
        <w:rPr>
          <w:rFonts w:ascii="Arial" w:cs="Arial" w:hAnsi="Arial"/>
          <w:sz w:val="24"/>
          <w:szCs w:val="24"/>
        </w:rPr>
        <w:t>;</w:t>
      </w:r>
      <w:r>
        <w:rPr>
          <w:rFonts w:ascii="Arial" w:cs="Arial" w:hAnsi="Arial"/>
          <w:sz w:val="24"/>
          <w:szCs w:val="24"/>
          <w:lang w:val="mn-MN"/>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 xml:space="preserve"> 7</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7</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14</w:t>
      </w:r>
    </w:p>
    <w:p>
      <w:pPr>
        <w:pStyle w:val="style0"/>
        <w:tabs>
          <w:tab w:leader="none" w:pos="731" w:val="left"/>
          <w:tab w:leader="none" w:pos="1843" w:val="left"/>
        </w:tabs>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50.0 хувийн саналаар дэмжигдсэнгүй.</w:t>
      </w:r>
    </w:p>
    <w:p>
      <w:pPr>
        <w:pStyle w:val="style0"/>
        <w:tabs>
          <w:tab w:leader="none" w:pos="1134" w:val="left"/>
          <w:tab w:leader="none" w:pos="1843" w:val="left"/>
        </w:tabs>
        <w:jc w:val="both"/>
      </w:pPr>
      <w:r>
        <w:rPr/>
      </w:r>
    </w:p>
    <w:p>
      <w:pPr>
        <w:pStyle w:val="style0"/>
        <w:tabs>
          <w:tab w:leader="none" w:pos="694" w:val="left"/>
          <w:tab w:leader="none" w:pos="1843" w:val="left"/>
        </w:tabs>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r>
      <w:r>
        <w:rPr>
          <w:rStyle w:val="style16"/>
          <w:rFonts w:ascii="Arial" w:cs="Arial" w:eastAsia="Times New Roman" w:hAnsi="Arial"/>
          <w:b/>
          <w:bCs/>
          <w:i w:val="false"/>
          <w:iCs w:val="false"/>
          <w:caps w:val="false"/>
          <w:smallCaps w:val="false"/>
          <w:strike w:val="false"/>
          <w:dstrike w:val="false"/>
          <w:color w:val="000000"/>
          <w:spacing w:val="0"/>
          <w:w w:val="100"/>
          <w:sz w:val="24"/>
          <w:szCs w:val="24"/>
          <w:u w:val="none"/>
          <w:shd w:fill="FFFFFF" w:val="clear"/>
          <w:lang w:bidi="he-IL" w:eastAsia="en-US" w:val="mn-MN"/>
        </w:rPr>
        <w:t>Д.Тэрбишдагва:</w:t>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 xml:space="preserve"> -Дээрх санал хураалтыг хүчингүй болгоё </w:t>
      </w:r>
      <w:r>
        <w:rPr>
          <w:rStyle w:val="style16"/>
          <w:rFonts w:ascii="Arial" w:cs="Arial" w:eastAsia="Times New Roman" w:hAnsi="Arial"/>
          <w:b w:val="false"/>
          <w:bCs/>
          <w:i w:val="false"/>
          <w:iCs w:val="false"/>
          <w:caps w:val="false"/>
          <w:smallCaps w:val="false"/>
          <w:strike w:val="false"/>
          <w:dstrike w:val="false"/>
          <w:color w:val="000000"/>
          <w:spacing w:val="0"/>
          <w:w w:val="100"/>
          <w:sz w:val="24"/>
          <w:szCs w:val="24"/>
          <w:u w:val="none"/>
          <w:shd w:fill="FFFFFF" w:val="clear"/>
          <w:lang w:bidi="ar-SA" w:eastAsia="mn-MN" w:val="mn-MN"/>
        </w:rPr>
        <w:t>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 xml:space="preserve"> 8</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7</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15</w:t>
      </w:r>
    </w:p>
    <w:p>
      <w:pPr>
        <w:pStyle w:val="style0"/>
        <w:tabs>
          <w:tab w:leader="none" w:pos="1134" w:val="left"/>
          <w:tab w:leader="none" w:pos="1843" w:val="left"/>
        </w:tabs>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 xml:space="preserve">           </w:t>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53.3 хувийн саналаар дэмжигдлээ.</w:t>
      </w:r>
    </w:p>
    <w:p>
      <w:pPr>
        <w:pStyle w:val="style0"/>
        <w:tabs>
          <w:tab w:leader="none" w:pos="1134" w:val="left"/>
          <w:tab w:leader="none" w:pos="1843" w:val="left"/>
        </w:tabs>
        <w:jc w:val="both"/>
      </w:pPr>
      <w:r>
        <w:rPr/>
      </w:r>
    </w:p>
    <w:p>
      <w:pPr>
        <w:pStyle w:val="style0"/>
        <w:tabs>
          <w:tab w:leader="none" w:pos="713" w:val="left"/>
          <w:tab w:leader="none" w:pos="1843" w:val="left"/>
        </w:tabs>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r>
      <w:r>
        <w:rPr>
          <w:rStyle w:val="style16"/>
          <w:rFonts w:ascii="Arial" w:cs="Arial" w:eastAsia="Times New Roman" w:hAnsi="Arial"/>
          <w:b/>
          <w:bCs/>
          <w:i w:val="false"/>
          <w:iCs w:val="false"/>
          <w:caps w:val="false"/>
          <w:smallCaps w:val="false"/>
          <w:strike w:val="false"/>
          <w:dstrike w:val="false"/>
          <w:color w:val="000000"/>
          <w:spacing w:val="0"/>
          <w:w w:val="100"/>
          <w:sz w:val="24"/>
          <w:szCs w:val="24"/>
          <w:u w:val="none"/>
          <w:shd w:fill="FFFFFF" w:val="clear"/>
          <w:lang w:bidi="he-IL" w:eastAsia="en-US" w:val="mn-MN"/>
        </w:rPr>
        <w:t>Д.Тэрбишдагва:</w:t>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 xml:space="preserve"> -</w:t>
      </w:r>
      <w:r>
        <w:rPr>
          <w:rStyle w:val="style16"/>
          <w:rFonts w:ascii="Arial" w:cs="Arial" w:eastAsia="Times New Roman" w:hAnsi="Arial"/>
          <w:b/>
          <w:bCs w:val="false"/>
          <w:i w:val="false"/>
          <w:iCs w:val="false"/>
          <w:caps w:val="false"/>
          <w:smallCaps w:val="false"/>
          <w:strike w:val="false"/>
          <w:dstrike w:val="false"/>
          <w:color w:val="000000"/>
          <w:spacing w:val="0"/>
          <w:w w:val="100"/>
          <w:sz w:val="24"/>
          <w:szCs w:val="24"/>
          <w:u w:val="none"/>
          <w:shd w:fill="FFFFFF" w:val="clear"/>
          <w:lang w:bidi="he-IL" w:eastAsia="en-US" w:val="mn-MN"/>
        </w:rPr>
        <w:t>21.</w:t>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Төслийн 10.1.7 дахь заалтыг доор дурдсанаар өөрчлөн найруулах</w:t>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en-US"/>
        </w:rPr>
        <w:t>:</w:t>
      </w:r>
    </w:p>
    <w:p>
      <w:pPr>
        <w:pStyle w:val="style0"/>
        <w:tabs>
          <w:tab w:leader="none" w:pos="1134" w:val="left"/>
          <w:tab w:leader="none" w:pos="1843" w:val="left"/>
        </w:tabs>
        <w:jc w:val="both"/>
      </w:pPr>
      <w:r>
        <w:rPr>
          <w:rFonts w:ascii="Arial" w:cs="Arial" w:hAnsi="Arial"/>
          <w:sz w:val="24"/>
          <w:szCs w:val="24"/>
          <w:lang w:val="mn-MN"/>
        </w:rPr>
        <w:t xml:space="preserve"> </w:t>
      </w:r>
    </w:p>
    <w:p>
      <w:pPr>
        <w:pStyle w:val="style0"/>
        <w:tabs>
          <w:tab w:leader="none" w:pos="1134" w:val="left"/>
          <w:tab w:leader="none" w:pos="1843" w:val="left"/>
        </w:tabs>
        <w:jc w:val="both"/>
      </w:pPr>
      <w:r>
        <w:rPr>
          <w:rFonts w:ascii="Arial" w:cs="Arial" w:hAnsi="Arial"/>
          <w:sz w:val="24"/>
          <w:szCs w:val="24"/>
          <w:lang w:val="mn-MN"/>
        </w:rPr>
        <w:tab/>
        <w:t>“10.1.7.тусгай зориулалтын авто зам барих, засварлах, ашиглахтай холбогдох журмыг боловсруулан батлуулж, хэрэгжилтийг хангуулах</w:t>
      </w:r>
      <w:r>
        <w:rPr>
          <w:rFonts w:ascii="Arial" w:cs="Arial" w:hAnsi="Arial"/>
          <w:sz w:val="24"/>
          <w:szCs w:val="24"/>
        </w:rPr>
        <w:t>;</w:t>
      </w:r>
      <w:r>
        <w:rPr>
          <w:rFonts w:ascii="Arial" w:cs="Arial" w:hAnsi="Arial"/>
          <w:sz w:val="24"/>
          <w:szCs w:val="24"/>
          <w:lang w:val="mn-MN"/>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12</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15</w:t>
      </w:r>
    </w:p>
    <w:p>
      <w:pPr>
        <w:pStyle w:val="style0"/>
        <w:tabs>
          <w:tab w:leader="none" w:pos="722" w:val="left"/>
          <w:tab w:leader="none" w:pos="1843" w:val="left"/>
        </w:tabs>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80.0 хувийн саналаар дэмжигдлээ.</w:t>
      </w:r>
    </w:p>
    <w:p>
      <w:pPr>
        <w:pStyle w:val="style0"/>
        <w:shd w:fill="FFFFFF" w:val="clear"/>
        <w:tabs>
          <w:tab w:leader="none" w:pos="709" w:val="left"/>
          <w:tab w:leader="none" w:pos="1843" w:val="left"/>
        </w:tabs>
        <w:jc w:val="both"/>
      </w:pPr>
      <w:r>
        <w:rPr/>
      </w:r>
    </w:p>
    <w:p>
      <w:pPr>
        <w:pStyle w:val="style0"/>
        <w:shd w:fill="FFFFFF" w:val="clear"/>
        <w:tabs>
          <w:tab w:leader="none" w:pos="709" w:val="left"/>
          <w:tab w:leader="none" w:pos="1985" w:val="left"/>
          <w:tab w:leader="none" w:pos="2410" w:val="left"/>
        </w:tabs>
        <w:jc w:val="both"/>
      </w:pPr>
      <w:r>
        <w:rPr>
          <w:rFonts w:ascii="Arial" w:cs="Arial" w:hAnsi="Arial"/>
          <w:sz w:val="24"/>
          <w:szCs w:val="24"/>
          <w:lang w:val="mn-MN"/>
        </w:rPr>
        <w:tab/>
      </w:r>
      <w:r>
        <w:rPr>
          <w:rFonts w:ascii="Arial" w:cs="Arial" w:hAnsi="Arial"/>
          <w:b/>
          <w:sz w:val="24"/>
          <w:szCs w:val="24"/>
          <w:lang w:val="mn-MN"/>
        </w:rPr>
        <w:t>22.</w:t>
      </w:r>
      <w:r>
        <w:rPr>
          <w:rFonts w:ascii="Arial" w:cs="Arial" w:hAnsi="Arial"/>
          <w:sz w:val="24"/>
          <w:szCs w:val="24"/>
          <w:lang w:val="mn-MN"/>
        </w:rPr>
        <w:t>Төслийн 10.1.9 дэх заалтын “ашиглалтын бэлэн</w:t>
      </w:r>
      <w:bookmarkStart w:id="1" w:name="_GoBack"/>
      <w:bookmarkEnd w:id="1"/>
      <w:r>
        <w:rPr>
          <w:rFonts w:ascii="Arial" w:cs="Arial" w:hAnsi="Arial"/>
          <w:sz w:val="24"/>
          <w:szCs w:val="24"/>
          <w:lang w:val="mn-MN"/>
        </w:rPr>
        <w:t xml:space="preserve"> байдлыг тогтмол” гэснийг “ашиглалтын хэвийн нөхцөлийг” гэж өөрчлөх</w:t>
      </w:r>
      <w:r>
        <w:rPr>
          <w:rFonts w:ascii="Arial" w:cs="Arial" w:hAnsi="Arial"/>
          <w:sz w:val="24"/>
          <w:szCs w:val="24"/>
          <w:lang w:val="en-US"/>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11</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4</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15</w:t>
      </w:r>
    </w:p>
    <w:p>
      <w:pPr>
        <w:pStyle w:val="style0"/>
        <w:shd w:fill="FFFFFF" w:val="clear"/>
        <w:tabs>
          <w:tab w:leader="none" w:pos="709" w:val="left"/>
          <w:tab w:leader="none" w:pos="1985" w:val="left"/>
          <w:tab w:leader="none" w:pos="2410" w:val="left"/>
        </w:tabs>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73.3 хувийн саналаар дэмжигдлээ.</w:t>
      </w:r>
    </w:p>
    <w:p>
      <w:pPr>
        <w:pStyle w:val="style0"/>
        <w:shd w:fill="FFFFFF" w:val="clear"/>
        <w:tabs>
          <w:tab w:leader="none" w:pos="709" w:val="left"/>
          <w:tab w:leader="none" w:pos="1985" w:val="left"/>
          <w:tab w:leader="none" w:pos="2410" w:val="left"/>
        </w:tabs>
        <w:jc w:val="both"/>
      </w:pPr>
      <w:r>
        <w:rPr/>
      </w:r>
    </w:p>
    <w:p>
      <w:pPr>
        <w:pStyle w:val="style0"/>
        <w:shd w:fill="FFFFFF" w:val="clear"/>
        <w:tabs>
          <w:tab w:leader="none" w:pos="709" w:val="left"/>
          <w:tab w:leader="none" w:pos="1985" w:val="left"/>
          <w:tab w:leader="none" w:pos="2410" w:val="left"/>
        </w:tabs>
        <w:jc w:val="both"/>
      </w:pPr>
      <w:r>
        <w:rPr>
          <w:rFonts w:ascii="Arial" w:cs="Arial" w:hAnsi="Arial"/>
          <w:sz w:val="24"/>
          <w:szCs w:val="24"/>
          <w:lang w:val="mn-MN"/>
        </w:rPr>
        <w:tab/>
      </w:r>
      <w:r>
        <w:rPr>
          <w:rFonts w:ascii="Arial" w:cs="Arial" w:hAnsi="Arial"/>
          <w:b/>
          <w:sz w:val="24"/>
          <w:szCs w:val="24"/>
          <w:lang w:val="mn-MN"/>
        </w:rPr>
        <w:t>23.</w:t>
      </w:r>
      <w:r>
        <w:rPr>
          <w:rFonts w:ascii="Arial" w:cs="Arial" w:hAnsi="Arial"/>
          <w:sz w:val="24"/>
          <w:szCs w:val="24"/>
          <w:lang w:val="mn-MN"/>
        </w:rPr>
        <w:t>Төслийн 10.1.10 дахь заалтын “өмчлөлийн” гэснийг “үндсэн хөрөнгийн” гэж өөрчлөх</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11</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4</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15</w:t>
      </w:r>
    </w:p>
    <w:p>
      <w:pPr>
        <w:pStyle w:val="style0"/>
        <w:shd w:fill="FFFFFF" w:val="clear"/>
        <w:tabs>
          <w:tab w:leader="none" w:pos="709" w:val="left"/>
          <w:tab w:leader="none" w:pos="1985" w:val="left"/>
          <w:tab w:leader="none" w:pos="2410" w:val="left"/>
        </w:tabs>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80.0 хувийн саналаар дэмжигдлээ.</w:t>
      </w:r>
    </w:p>
    <w:p>
      <w:pPr>
        <w:pStyle w:val="style0"/>
        <w:shd w:fill="FFFFFF" w:val="clear"/>
        <w:tabs>
          <w:tab w:leader="none" w:pos="709" w:val="left"/>
          <w:tab w:leader="none" w:pos="1985" w:val="left"/>
          <w:tab w:leader="none" w:pos="2410" w:val="left"/>
        </w:tabs>
        <w:jc w:val="both"/>
      </w:pPr>
      <w:r>
        <w:rPr/>
      </w:r>
    </w:p>
    <w:p>
      <w:pPr>
        <w:pStyle w:val="style0"/>
        <w:ind w:firstLine="720" w:left="0" w:right="0"/>
        <w:jc w:val="both"/>
      </w:pPr>
      <w:r>
        <w:rPr>
          <w:rFonts w:ascii="Arial" w:cs="Arial" w:hAnsi="Arial"/>
          <w:b/>
          <w:sz w:val="24"/>
          <w:szCs w:val="24"/>
          <w:lang w:val="mn-MN"/>
        </w:rPr>
        <w:t>24.</w:t>
      </w:r>
      <w:r>
        <w:rPr>
          <w:rFonts w:ascii="Arial" w:cs="Arial" w:hAnsi="Arial"/>
          <w:sz w:val="24"/>
          <w:szCs w:val="24"/>
          <w:lang w:val="mn-MN"/>
        </w:rPr>
        <w:t>Төслийн 10.1.11 дэх заалтын “иргэнд” гэснийг “аж ахуйн нэгжид” гэж өөрчлөх</w:t>
      </w:r>
      <w:r>
        <w:rPr>
          <w:rFonts w:ascii="Arial" w:cs="Arial" w:hAnsi="Arial"/>
          <w:sz w:val="24"/>
          <w:szCs w:val="24"/>
          <w:lang w:val="en-US"/>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12</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15</w:t>
      </w:r>
    </w:p>
    <w:p>
      <w:pPr>
        <w:pStyle w:val="style0"/>
        <w:ind w:firstLine="720"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80.0 хувийн саналаар дэмжигдлээ.</w:t>
      </w:r>
    </w:p>
    <w:p>
      <w:pPr>
        <w:pStyle w:val="style0"/>
        <w:jc w:val="center"/>
      </w:pPr>
      <w:r>
        <w:rPr/>
      </w:r>
    </w:p>
    <w:p>
      <w:pPr>
        <w:pStyle w:val="style0"/>
        <w:ind w:firstLine="720" w:left="0" w:right="0"/>
      </w:pPr>
      <w:r>
        <w:rPr>
          <w:rFonts w:ascii="Arial" w:cs="Arial" w:hAnsi="Arial"/>
          <w:b/>
          <w:sz w:val="24"/>
          <w:szCs w:val="24"/>
          <w:lang w:val="mn-MN"/>
        </w:rPr>
        <w:t>25.</w:t>
      </w:r>
      <w:r>
        <w:rPr>
          <w:rFonts w:ascii="Arial" w:cs="Arial" w:hAnsi="Arial"/>
          <w:sz w:val="24"/>
          <w:szCs w:val="24"/>
          <w:lang w:val="mn-MN"/>
        </w:rPr>
        <w:t>Төсөлд доор дурдсан агуулгатай 11 дүгээр зүйл нэмэх</w:t>
      </w:r>
      <w:r>
        <w:rPr>
          <w:rFonts w:ascii="Arial" w:cs="Arial" w:hAnsi="Arial"/>
          <w:sz w:val="24"/>
          <w:szCs w:val="24"/>
          <w:lang w:val="en-US"/>
        </w:rPr>
        <w:t>;</w:t>
      </w:r>
    </w:p>
    <w:p>
      <w:pPr>
        <w:pStyle w:val="style0"/>
        <w:jc w:val="center"/>
      </w:pPr>
      <w:r>
        <w:rPr/>
      </w:r>
    </w:p>
    <w:p>
      <w:pPr>
        <w:pStyle w:val="style0"/>
        <w:ind w:firstLine="11" w:left="709" w:right="0"/>
      </w:pPr>
      <w:r>
        <w:rPr>
          <w:rFonts w:ascii="Arial" w:cs="Arial" w:hAnsi="Arial"/>
          <w:sz w:val="24"/>
          <w:szCs w:val="24"/>
          <w:lang w:val="mn-MN"/>
        </w:rPr>
        <w:t>“</w:t>
      </w:r>
      <w:r>
        <w:rPr>
          <w:rFonts w:ascii="Arial" w:cs="Arial" w:hAnsi="Arial"/>
          <w:sz w:val="24"/>
          <w:szCs w:val="24"/>
        </w:rPr>
        <w:t xml:space="preserve">11 </w:t>
      </w:r>
      <w:r>
        <w:rPr>
          <w:rFonts w:ascii="Arial" w:cs="Arial" w:hAnsi="Arial"/>
          <w:sz w:val="24"/>
          <w:szCs w:val="24"/>
          <w:lang w:val="mn-MN"/>
        </w:rPr>
        <w:t xml:space="preserve">дүгээр зүйл.Авто замын судалгаа, шинжилгээ хөгжлийн асуудал  </w:t>
      </w:r>
    </w:p>
    <w:p>
      <w:pPr>
        <w:pStyle w:val="style0"/>
        <w:ind w:firstLine="11" w:left="2149" w:right="0"/>
      </w:pPr>
      <w:r>
        <w:rPr>
          <w:rFonts w:ascii="Arial" w:cs="Arial" w:hAnsi="Arial"/>
          <w:sz w:val="24"/>
          <w:szCs w:val="24"/>
          <w:lang w:val="mn-MN"/>
        </w:rPr>
        <w:t>эрхэлсэн байгууллагын чиг үүрэг</w:t>
      </w:r>
    </w:p>
    <w:p>
      <w:pPr>
        <w:pStyle w:val="style0"/>
        <w:jc w:val="both"/>
      </w:pPr>
      <w:r>
        <w:rPr/>
      </w:r>
    </w:p>
    <w:p>
      <w:pPr>
        <w:pStyle w:val="style0"/>
        <w:ind w:firstLine="720" w:left="0" w:right="0"/>
        <w:jc w:val="both"/>
      </w:pPr>
      <w:r>
        <w:rPr>
          <w:rFonts w:ascii="Arial" w:cs="Arial" w:hAnsi="Arial"/>
          <w:sz w:val="24"/>
          <w:szCs w:val="24"/>
          <w:lang w:val="mn-MN"/>
        </w:rPr>
        <w:t>11.1. Авто замын судалгаа, шинжилгээ хөгжлийн асуудал  эрхэлсэн байгууллага нь дараахь чиг үүргийг хэрэгжүүлнэ.</w:t>
      </w:r>
    </w:p>
    <w:p>
      <w:pPr>
        <w:pStyle w:val="style0"/>
        <w:jc w:val="both"/>
      </w:pPr>
      <w:r>
        <w:rPr/>
      </w:r>
    </w:p>
    <w:p>
      <w:pPr>
        <w:pStyle w:val="style0"/>
        <w:ind w:firstLine="1440" w:left="0" w:right="0"/>
        <w:jc w:val="both"/>
      </w:pPr>
      <w:r>
        <w:rPr>
          <w:rFonts w:ascii="Arial" w:cs="Arial" w:hAnsi="Arial"/>
          <w:sz w:val="24"/>
          <w:szCs w:val="24"/>
          <w:lang w:val="mn-MN"/>
        </w:rPr>
        <w:t>11.1.1.Авто замын тухай хууль тогтоомж, Засгийн газрын шийдвэрийн хэрэгжилтийг хангах</w:t>
      </w:r>
      <w:r>
        <w:rPr>
          <w:rFonts w:ascii="Arial" w:cs="Arial" w:hAnsi="Arial"/>
          <w:sz w:val="24"/>
          <w:szCs w:val="24"/>
          <w:lang w:val="en-US"/>
        </w:rPr>
        <w:t>;</w:t>
      </w:r>
    </w:p>
    <w:p>
      <w:pPr>
        <w:pStyle w:val="style0"/>
        <w:ind w:firstLine="360" w:left="720" w:right="0"/>
        <w:jc w:val="both"/>
      </w:pPr>
      <w:r>
        <w:rPr/>
      </w:r>
    </w:p>
    <w:p>
      <w:pPr>
        <w:pStyle w:val="style0"/>
        <w:spacing w:after="0" w:before="0"/>
        <w:ind w:firstLine="1440" w:left="0" w:right="0"/>
        <w:contextualSpacing/>
        <w:jc w:val="both"/>
      </w:pPr>
      <w:r>
        <w:rPr>
          <w:rFonts w:ascii="Arial" w:cs="Arial" w:hAnsi="Arial"/>
          <w:sz w:val="24"/>
          <w:szCs w:val="24"/>
          <w:lang w:val="mn-MN"/>
        </w:rPr>
        <w:t>11.1.2.Авто зам, замын байгууламжийн норм, нормативын баримт бичгийг боловсруулах сурталчлах, хэрэгжилтийг хангах ажлыг зохион байгуулах</w:t>
      </w:r>
      <w:r>
        <w:rPr>
          <w:rFonts w:ascii="Arial" w:cs="Arial" w:hAnsi="Arial"/>
          <w:sz w:val="24"/>
          <w:szCs w:val="24"/>
          <w:lang w:val="en-US"/>
        </w:rPr>
        <w:t>;</w:t>
      </w:r>
    </w:p>
    <w:p>
      <w:pPr>
        <w:pStyle w:val="style0"/>
        <w:spacing w:after="0" w:before="0"/>
        <w:ind w:firstLine="1440" w:left="0" w:right="0"/>
        <w:contextualSpacing/>
        <w:jc w:val="both"/>
      </w:pPr>
      <w:r>
        <w:rPr/>
      </w:r>
    </w:p>
    <w:p>
      <w:pPr>
        <w:pStyle w:val="style0"/>
        <w:spacing w:after="0" w:before="0"/>
        <w:ind w:firstLine="1440" w:left="0" w:right="0"/>
        <w:contextualSpacing/>
        <w:jc w:val="both"/>
      </w:pPr>
      <w:r>
        <w:rPr>
          <w:rFonts w:ascii="Arial" w:cs="Arial" w:hAnsi="Arial"/>
          <w:sz w:val="24"/>
          <w:szCs w:val="24"/>
          <w:lang w:val="mn-MN"/>
        </w:rPr>
        <w:t>11.1.3.Олон улс, улсын чанартай авто зам, замын байгууламжийн засвар арчлалтын ажлыг зохион байгуулж, хяналт тавих</w:t>
      </w:r>
      <w:r>
        <w:rPr>
          <w:rFonts w:ascii="Arial" w:cs="Arial" w:hAnsi="Arial"/>
          <w:sz w:val="24"/>
          <w:szCs w:val="24"/>
          <w:lang w:val="en-US"/>
        </w:rPr>
        <w:t>;</w:t>
      </w:r>
    </w:p>
    <w:p>
      <w:pPr>
        <w:pStyle w:val="style0"/>
        <w:spacing w:after="0" w:before="0"/>
        <w:ind w:firstLine="1440" w:left="0" w:right="0"/>
        <w:contextualSpacing/>
        <w:jc w:val="both"/>
      </w:pPr>
      <w:r>
        <w:rPr/>
      </w:r>
    </w:p>
    <w:p>
      <w:pPr>
        <w:pStyle w:val="style0"/>
        <w:spacing w:after="0" w:before="0"/>
        <w:ind w:firstLine="1440" w:left="0" w:right="0"/>
        <w:contextualSpacing/>
        <w:jc w:val="both"/>
      </w:pPr>
      <w:r>
        <w:rPr>
          <w:rFonts w:ascii="Arial" w:cs="Arial" w:hAnsi="Arial"/>
          <w:sz w:val="24"/>
          <w:szCs w:val="24"/>
          <w:lang w:val="mn-MN"/>
        </w:rPr>
        <w:t>11.1.4.Авто зам, замын байгууламжийн норм нормативын сан бүрдүүлэх зарцуулах үйл ажиллагааг зохион байгуулах</w:t>
      </w:r>
      <w:r>
        <w:rPr>
          <w:rFonts w:ascii="Arial" w:cs="Arial" w:hAnsi="Arial"/>
          <w:sz w:val="24"/>
          <w:szCs w:val="24"/>
          <w:lang w:val="en-US"/>
        </w:rPr>
        <w:t>;</w:t>
      </w:r>
    </w:p>
    <w:p>
      <w:pPr>
        <w:pStyle w:val="style0"/>
        <w:spacing w:after="0" w:before="0"/>
        <w:ind w:firstLine="1440" w:left="0" w:right="0"/>
        <w:contextualSpacing/>
        <w:jc w:val="both"/>
      </w:pPr>
      <w:r>
        <w:rPr/>
      </w:r>
    </w:p>
    <w:p>
      <w:pPr>
        <w:pStyle w:val="style0"/>
        <w:spacing w:after="0" w:before="0"/>
        <w:ind w:firstLine="1440" w:left="0" w:right="0"/>
        <w:contextualSpacing/>
        <w:jc w:val="both"/>
      </w:pPr>
      <w:r>
        <w:rPr>
          <w:rFonts w:ascii="Arial" w:cs="Arial" w:hAnsi="Arial"/>
          <w:sz w:val="24"/>
          <w:szCs w:val="24"/>
          <w:lang w:val="mn-MN"/>
        </w:rPr>
        <w:t>11.1.5.Авто замын салбарын мэргэжлийн ажилтныг давтан сургах, мэргэжил дээшлүүлэх, мэргэжлийн зэрэг олгох ажлыг зохион байгуулах</w:t>
      </w:r>
      <w:r>
        <w:rPr>
          <w:rFonts w:ascii="Arial" w:cs="Arial" w:hAnsi="Arial"/>
          <w:sz w:val="24"/>
          <w:szCs w:val="24"/>
          <w:lang w:val="en-US"/>
        </w:rPr>
        <w:t>;</w:t>
      </w:r>
    </w:p>
    <w:p>
      <w:pPr>
        <w:pStyle w:val="style0"/>
        <w:spacing w:after="0" w:before="0"/>
        <w:ind w:firstLine="1440" w:left="0" w:right="0"/>
        <w:contextualSpacing/>
        <w:jc w:val="both"/>
      </w:pPr>
      <w:r>
        <w:rPr/>
      </w:r>
    </w:p>
    <w:p>
      <w:pPr>
        <w:pStyle w:val="style0"/>
        <w:spacing w:after="0" w:before="0"/>
        <w:ind w:firstLine="1440" w:left="0" w:right="0"/>
        <w:contextualSpacing/>
        <w:jc w:val="both"/>
      </w:pPr>
      <w:r>
        <w:rPr>
          <w:rFonts w:ascii="Arial" w:cs="Arial" w:hAnsi="Arial"/>
          <w:sz w:val="24"/>
          <w:szCs w:val="24"/>
          <w:lang w:val="mn-MN"/>
        </w:rPr>
        <w:t>11.1.6.Авто замын салбарын эрдэм шинжилгээ, судалгаа, шинжлэх ухаан, техник технологийн бодлогыг хэрэгжүүлэх</w:t>
      </w:r>
      <w:r>
        <w:rPr>
          <w:rFonts w:ascii="Arial" w:cs="Arial" w:hAnsi="Arial"/>
          <w:sz w:val="24"/>
          <w:szCs w:val="24"/>
          <w:lang w:val="en-US"/>
        </w:rPr>
        <w:t>;</w:t>
      </w:r>
    </w:p>
    <w:p>
      <w:pPr>
        <w:pStyle w:val="style0"/>
        <w:spacing w:after="0" w:before="0"/>
        <w:ind w:firstLine="720" w:left="720" w:right="0"/>
        <w:contextualSpacing/>
        <w:jc w:val="both"/>
      </w:pPr>
      <w:r>
        <w:rPr/>
      </w:r>
    </w:p>
    <w:p>
      <w:pPr>
        <w:pStyle w:val="style0"/>
        <w:spacing w:after="0" w:before="0"/>
        <w:ind w:firstLine="1440" w:left="0" w:right="0"/>
        <w:contextualSpacing/>
        <w:jc w:val="both"/>
      </w:pPr>
      <w:r>
        <w:rPr>
          <w:rFonts w:ascii="Arial" w:cs="Arial" w:hAnsi="Arial"/>
          <w:sz w:val="24"/>
          <w:szCs w:val="24"/>
          <w:lang w:val="mn-MN"/>
        </w:rPr>
        <w:t>11.1.7.Авто зам, замын байгууламжийн барилга, их засвар шинэчлэлтийн ажилд ашиглах материал, хийц эдлэлийн орц нормыг хянан шалгах, дүгнэлт гаргах, баталгаажуулах</w:t>
      </w:r>
      <w:r>
        <w:rPr>
          <w:rFonts w:ascii="Arial" w:cs="Arial" w:hAnsi="Arial"/>
          <w:sz w:val="24"/>
          <w:szCs w:val="24"/>
          <w:lang w:val="en-US"/>
        </w:rPr>
        <w:t>;</w:t>
      </w:r>
    </w:p>
    <w:p>
      <w:pPr>
        <w:pStyle w:val="style0"/>
        <w:spacing w:after="0" w:before="0"/>
        <w:ind w:firstLine="1440" w:left="0" w:right="0"/>
        <w:contextualSpacing/>
        <w:jc w:val="both"/>
      </w:pPr>
      <w:r>
        <w:rPr/>
      </w:r>
    </w:p>
    <w:p>
      <w:pPr>
        <w:pStyle w:val="style0"/>
        <w:spacing w:after="0" w:before="0"/>
        <w:ind w:firstLine="1440" w:left="0" w:right="0"/>
        <w:contextualSpacing/>
        <w:jc w:val="both"/>
      </w:pPr>
      <w:r>
        <w:rPr>
          <w:rFonts w:ascii="Arial" w:cs="Arial" w:hAnsi="Arial"/>
          <w:sz w:val="24"/>
          <w:szCs w:val="24"/>
          <w:lang w:val="mn-MN"/>
        </w:rPr>
        <w:t>11.1.8.Авто зам, замын байгууламж, төмөр зам, аэрдромын зураг төсөлд магадлал хийх ажлыг зохион байгуулж иргэн, хуулийн этгээдийг сонгон шалгаруулж экспертийн эрх олгох</w:t>
      </w:r>
      <w:r>
        <w:rPr>
          <w:rFonts w:ascii="Arial" w:cs="Arial" w:hAnsi="Arial"/>
          <w:sz w:val="24"/>
          <w:szCs w:val="24"/>
          <w:lang w:val="en-US"/>
        </w:rPr>
        <w:t>;</w:t>
      </w:r>
    </w:p>
    <w:p>
      <w:pPr>
        <w:pStyle w:val="style0"/>
        <w:spacing w:after="0" w:before="0"/>
        <w:ind w:firstLine="1440" w:left="0" w:right="0"/>
        <w:contextualSpacing/>
        <w:jc w:val="both"/>
      </w:pPr>
      <w:r>
        <w:rPr/>
      </w:r>
    </w:p>
    <w:p>
      <w:pPr>
        <w:pStyle w:val="style0"/>
        <w:tabs>
          <w:tab w:leader="none" w:pos="0" w:val="left"/>
        </w:tabs>
        <w:spacing w:after="0" w:before="0"/>
        <w:ind w:firstLine="1440" w:left="0" w:right="0"/>
        <w:contextualSpacing/>
        <w:jc w:val="both"/>
      </w:pPr>
      <w:r>
        <w:rPr>
          <w:rFonts w:ascii="Arial" w:cs="Arial" w:hAnsi="Arial"/>
          <w:sz w:val="24"/>
          <w:szCs w:val="24"/>
          <w:lang w:val="mn-MN"/>
        </w:rPr>
        <w:t>11.1.9.Авто зам, замын байгууламжийн бүртгэл, мэдээллийн санг эрхлэн хөтөлж, нэгдсэн санг бүрдүүлж ажиллах</w:t>
      </w:r>
      <w:r>
        <w:rPr>
          <w:rFonts w:ascii="Arial" w:cs="Arial" w:hAnsi="Arial"/>
          <w:sz w:val="24"/>
          <w:szCs w:val="24"/>
          <w:lang w:val="en-US"/>
        </w:rPr>
        <w:t>;</w:t>
      </w:r>
    </w:p>
    <w:p>
      <w:pPr>
        <w:pStyle w:val="style0"/>
        <w:tabs>
          <w:tab w:leader="none" w:pos="0" w:val="left"/>
        </w:tabs>
        <w:spacing w:after="0" w:before="0"/>
        <w:ind w:firstLine="1440" w:left="0" w:right="0"/>
        <w:contextualSpacing/>
        <w:jc w:val="both"/>
      </w:pPr>
      <w:r>
        <w:rPr/>
      </w:r>
    </w:p>
    <w:p>
      <w:pPr>
        <w:pStyle w:val="style0"/>
        <w:spacing w:after="0" w:before="0"/>
        <w:ind w:firstLine="1440" w:left="0" w:right="0"/>
        <w:contextualSpacing/>
        <w:jc w:val="both"/>
      </w:pPr>
      <w:r>
        <w:rPr>
          <w:rFonts w:ascii="Arial" w:cs="Arial" w:hAnsi="Arial"/>
          <w:sz w:val="24"/>
          <w:szCs w:val="24"/>
          <w:lang w:val="mn-MN"/>
        </w:rPr>
        <w:t>11.1.10.Авто зам, замын байгууламжийн</w:t>
      </w:r>
      <w:r>
        <w:rPr>
          <w:rFonts w:ascii="Arial" w:cs="Arial" w:hAnsi="Arial"/>
          <w:sz w:val="24"/>
          <w:szCs w:val="24"/>
          <w:lang w:val="en-US"/>
        </w:rPr>
        <w:t xml:space="preserve"> </w:t>
      </w:r>
      <w:r>
        <w:rPr>
          <w:rFonts w:ascii="Arial" w:cs="Arial" w:hAnsi="Arial"/>
          <w:sz w:val="24"/>
          <w:szCs w:val="24"/>
          <w:lang w:val="mn-MN"/>
        </w:rPr>
        <w:t>үнэ бүрдэлт, төсөвт өртөг, жишиг үнэлгээ, үнийн индексийг боловсруулан батлуулж мөрдөх</w:t>
      </w:r>
      <w:r>
        <w:rPr>
          <w:rFonts w:ascii="Arial" w:cs="Arial" w:hAnsi="Arial"/>
          <w:sz w:val="24"/>
          <w:szCs w:val="24"/>
          <w:lang w:val="en-US"/>
        </w:rPr>
        <w:t>;</w:t>
      </w:r>
    </w:p>
    <w:p>
      <w:pPr>
        <w:pStyle w:val="style0"/>
        <w:spacing w:after="0" w:before="0"/>
        <w:ind w:firstLine="1440" w:left="0" w:right="0"/>
        <w:contextualSpacing/>
        <w:jc w:val="both"/>
      </w:pPr>
      <w:r>
        <w:rPr/>
      </w:r>
    </w:p>
    <w:p>
      <w:pPr>
        <w:pStyle w:val="style0"/>
        <w:spacing w:after="0" w:before="0"/>
        <w:ind w:firstLine="1440" w:left="0" w:right="0"/>
        <w:contextualSpacing/>
        <w:jc w:val="both"/>
      </w:pPr>
      <w:r>
        <w:rPr>
          <w:rFonts w:ascii="Arial" w:cs="Arial" w:hAnsi="Arial"/>
          <w:sz w:val="24"/>
          <w:szCs w:val="24"/>
          <w:lang w:val="mn-MN"/>
        </w:rPr>
        <w:t>11.1.11.Авто зам, замын байгууламжийн үйлдвэрлэлийн технологийн зааврийг хянаж, баталгаажуулах ажлыг зохион байгуулах</w:t>
      </w:r>
      <w:r>
        <w:rPr>
          <w:rFonts w:ascii="Arial" w:cs="Arial" w:hAnsi="Arial"/>
          <w:sz w:val="24"/>
          <w:szCs w:val="24"/>
          <w:lang w:val="en-US"/>
        </w:rPr>
        <w:t>;</w:t>
      </w:r>
    </w:p>
    <w:p>
      <w:pPr>
        <w:pStyle w:val="style0"/>
        <w:spacing w:after="0" w:before="0"/>
        <w:ind w:firstLine="1440" w:left="0" w:right="0"/>
        <w:contextualSpacing/>
        <w:jc w:val="both"/>
      </w:pPr>
      <w:r>
        <w:rPr/>
      </w:r>
    </w:p>
    <w:p>
      <w:pPr>
        <w:pStyle w:val="style0"/>
        <w:spacing w:after="0" w:before="0" w:line="276" w:lineRule="auto"/>
        <w:ind w:firstLine="1440" w:left="0" w:right="0"/>
        <w:contextualSpacing/>
        <w:jc w:val="both"/>
      </w:pPr>
      <w:r>
        <w:rPr>
          <w:rFonts w:ascii="Arial" w:cs="Arial" w:hAnsi="Arial"/>
          <w:sz w:val="24"/>
          <w:szCs w:val="24"/>
          <w:lang w:val="mn-MN"/>
        </w:rPr>
        <w:t>11.1.12.Авто зам, замын байгууламжийн техник технологийн хяналтыг захиалагчтай гэрээ байгуулсны үндсэн дээр хэрэгжүүлэх</w:t>
      </w:r>
      <w:r>
        <w:rPr>
          <w:rFonts w:ascii="Arial" w:cs="Arial" w:hAnsi="Arial"/>
          <w:sz w:val="24"/>
          <w:szCs w:val="24"/>
          <w:lang w:val="en-US"/>
        </w:rPr>
        <w:t>;</w:t>
      </w:r>
    </w:p>
    <w:p>
      <w:pPr>
        <w:pStyle w:val="style0"/>
        <w:spacing w:after="0" w:before="0" w:line="276" w:lineRule="auto"/>
        <w:ind w:firstLine="720" w:left="720" w:right="0"/>
        <w:contextualSpacing/>
        <w:jc w:val="both"/>
      </w:pPr>
      <w:r>
        <w:rPr/>
      </w:r>
    </w:p>
    <w:p>
      <w:pPr>
        <w:pStyle w:val="style0"/>
        <w:spacing w:after="0" w:before="0" w:line="276" w:lineRule="auto"/>
        <w:ind w:firstLine="1440" w:left="0" w:right="0"/>
        <w:contextualSpacing/>
        <w:jc w:val="both"/>
      </w:pPr>
      <w:r>
        <w:rPr>
          <w:rFonts w:ascii="Arial" w:cs="Arial" w:hAnsi="Arial"/>
          <w:sz w:val="24"/>
          <w:szCs w:val="24"/>
          <w:lang w:val="mn-MN"/>
        </w:rPr>
        <w:t>11.1.13.Авто зам, замын байгууламжийн ашиглалтын бэлэн байдал, хөдөлгөөний аюулгүй байдлыг хангах зорилгоор хөдөлгөөнт эргүүл ажиллуулах</w:t>
      </w:r>
      <w:r>
        <w:rPr>
          <w:rFonts w:ascii="Arial" w:cs="Arial" w:hAnsi="Arial"/>
          <w:sz w:val="24"/>
          <w:szCs w:val="24"/>
          <w:lang w:val="en-US"/>
        </w:rPr>
        <w:t>;</w:t>
      </w:r>
    </w:p>
    <w:p>
      <w:pPr>
        <w:pStyle w:val="style0"/>
        <w:spacing w:after="0" w:before="0" w:line="276" w:lineRule="auto"/>
        <w:ind w:firstLine="1440" w:left="0" w:right="0"/>
        <w:contextualSpacing/>
        <w:jc w:val="both"/>
      </w:pPr>
      <w:r>
        <w:rPr/>
      </w:r>
    </w:p>
    <w:p>
      <w:pPr>
        <w:pStyle w:val="style0"/>
        <w:ind w:firstLine="1418" w:left="0" w:right="0"/>
        <w:jc w:val="both"/>
      </w:pPr>
      <w:r>
        <w:rPr>
          <w:rFonts w:ascii="Arial" w:cs="Arial" w:hAnsi="Arial"/>
          <w:sz w:val="24"/>
          <w:szCs w:val="24"/>
          <w:lang w:val="mn-MN"/>
        </w:rPr>
        <w:t>11.1.14.Авто зам, замын байгууламжийн чанар, ашиглалтын түвшинг тогтоох зорилгоор иж бүрэн судалгаа хийж ээлжит болон их засварын ажлын тоо хэмжээ, хугацааг тодорхойлох</w:t>
      </w:r>
      <w:r>
        <w:rPr>
          <w:rFonts w:ascii="Arial" w:cs="Arial" w:hAnsi="Arial"/>
          <w:sz w:val="24"/>
          <w:szCs w:val="24"/>
          <w:lang w:val="en-US"/>
        </w:rPr>
        <w:t>;</w:t>
      </w:r>
    </w:p>
    <w:p>
      <w:pPr>
        <w:pStyle w:val="style0"/>
        <w:ind w:firstLine="1418" w:left="0" w:right="0"/>
        <w:jc w:val="both"/>
      </w:pPr>
      <w:r>
        <w:rPr/>
      </w:r>
    </w:p>
    <w:p>
      <w:pPr>
        <w:pStyle w:val="style0"/>
        <w:ind w:firstLine="1418" w:left="0" w:right="0"/>
        <w:jc w:val="both"/>
      </w:pPr>
      <w:r>
        <w:rPr>
          <w:rFonts w:ascii="Arial" w:cs="Arial" w:hAnsi="Arial"/>
          <w:sz w:val="24"/>
          <w:szCs w:val="24"/>
          <w:lang w:val="mn-MN"/>
        </w:rPr>
        <w:t>11.1.15.Хууль, тогтоомжид заасан бусад эрх</w:t>
      </w:r>
      <w:r>
        <w:rPr>
          <w:rFonts w:ascii="Arial" w:cs="Arial" w:hAnsi="Arial"/>
          <w:sz w:val="24"/>
          <w:szCs w:val="24"/>
          <w:lang w:val="en-US"/>
        </w:rPr>
        <w:t>;</w:t>
      </w:r>
    </w:p>
    <w:p>
      <w:pPr>
        <w:pStyle w:val="style0"/>
        <w:jc w:val="both"/>
      </w:pPr>
      <w:r>
        <w:rPr/>
      </w:r>
    </w:p>
    <w:p>
      <w:pPr>
        <w:pStyle w:val="style0"/>
        <w:ind w:firstLine="720" w:left="0" w:right="0"/>
        <w:jc w:val="both"/>
      </w:pPr>
      <w:r>
        <w:rPr>
          <w:rFonts w:ascii="Arial" w:cs="Arial" w:hAnsi="Arial"/>
          <w:sz w:val="24"/>
          <w:szCs w:val="24"/>
          <w:lang w:val="mn-MN"/>
        </w:rPr>
        <w:t xml:space="preserve">11.2.Энэ хуулийн 11.1.2, 11.1.5-д заасан чиг үүргийг эрх бүхий байгууллагын шийдвэрийн үндсэн дээр төрийн бус байгууллагаар гэрээгээр гүйцэтгүүлж болно.”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12</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15</w:t>
      </w:r>
    </w:p>
    <w:p>
      <w:pPr>
        <w:pStyle w:val="style0"/>
        <w:ind w:firstLine="720"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80.0 хувийн саналаар дэмжигдлээ.</w:t>
      </w:r>
    </w:p>
    <w:p>
      <w:pPr>
        <w:pStyle w:val="style0"/>
        <w:ind w:firstLine="720" w:left="0" w:right="0"/>
        <w:jc w:val="both"/>
      </w:pPr>
      <w:r>
        <w:rPr/>
      </w:r>
    </w:p>
    <w:p>
      <w:pPr>
        <w:pStyle w:val="style0"/>
        <w:shd w:fill="FFFFFF" w:val="clear"/>
        <w:tabs>
          <w:tab w:leader="none" w:pos="709" w:val="left"/>
          <w:tab w:leader="none" w:pos="1843" w:val="left"/>
        </w:tabs>
        <w:jc w:val="both"/>
      </w:pPr>
      <w:r>
        <w:rPr>
          <w:rFonts w:ascii="Arial" w:cs="Arial" w:hAnsi="Arial"/>
          <w:sz w:val="24"/>
          <w:szCs w:val="24"/>
          <w:lang w:val="mn-MN"/>
        </w:rPr>
        <w:tab/>
      </w:r>
      <w:r>
        <w:rPr>
          <w:rFonts w:ascii="Arial" w:cs="Arial" w:hAnsi="Arial"/>
          <w:b/>
          <w:sz w:val="24"/>
          <w:szCs w:val="24"/>
          <w:lang w:val="mn-MN"/>
        </w:rPr>
        <w:t>26.</w:t>
      </w:r>
      <w:r>
        <w:rPr>
          <w:rFonts w:ascii="Arial" w:cs="Arial" w:hAnsi="Arial"/>
          <w:sz w:val="24"/>
          <w:szCs w:val="24"/>
          <w:lang w:val="mn-MN"/>
        </w:rPr>
        <w:t>Төслийн 11.1.7 дахь заалтын “гаргуулах,” гэсний өмнө “дайчлан” гэж нэмэх</w:t>
      </w:r>
      <w:r>
        <w:rPr>
          <w:rFonts w:ascii="Arial" w:cs="Arial" w:hAnsi="Arial"/>
          <w:sz w:val="24"/>
          <w:szCs w:val="24"/>
          <w:lang w:val="en-US"/>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2</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15</w:t>
      </w:r>
    </w:p>
    <w:p>
      <w:pPr>
        <w:pStyle w:val="style0"/>
        <w:shd w:fill="FFFFFF" w:val="clear"/>
        <w:tabs>
          <w:tab w:leader="none" w:pos="709" w:val="left"/>
          <w:tab w:leader="none" w:pos="1843" w:val="left"/>
        </w:tabs>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86.7 хувийн саналаар дэмжигдлээ.</w:t>
      </w:r>
    </w:p>
    <w:p>
      <w:pPr>
        <w:pStyle w:val="style0"/>
        <w:shd w:fill="FFFFFF" w:val="clear"/>
        <w:tabs>
          <w:tab w:leader="none" w:pos="709" w:val="left"/>
          <w:tab w:leader="none" w:pos="1843" w:val="left"/>
        </w:tabs>
        <w:jc w:val="both"/>
      </w:pPr>
      <w:r>
        <w:rPr/>
      </w:r>
    </w:p>
    <w:p>
      <w:pPr>
        <w:pStyle w:val="style52"/>
        <w:shd w:fill="FFFFFF" w:val="clear"/>
        <w:spacing w:after="28" w:before="28"/>
        <w:ind w:firstLine="709" w:left="0" w:right="0"/>
        <w:contextualSpacing w:val="false"/>
        <w:jc w:val="both"/>
      </w:pPr>
      <w:r>
        <w:rPr>
          <w:rFonts w:ascii="Arial" w:cs="Arial" w:hAnsi="Arial"/>
          <w:b/>
          <w:sz w:val="24"/>
          <w:szCs w:val="24"/>
          <w:lang w:val="mn-MN"/>
        </w:rPr>
        <w:tab/>
        <w:t>27.</w:t>
      </w:r>
      <w:r>
        <w:rPr>
          <w:rFonts w:ascii="Arial" w:cs="Arial" w:hAnsi="Arial"/>
          <w:sz w:val="24"/>
          <w:szCs w:val="24"/>
          <w:lang w:val="mn-MN"/>
        </w:rPr>
        <w:t xml:space="preserve">Төслийн 12.1 дэх хэсгийн “дүрэм, стандарт, эрх зүйн бусад,” гэснийг “норматив, техникийн” гэж өөрчлөх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2</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15</w:t>
      </w:r>
    </w:p>
    <w:p>
      <w:pPr>
        <w:pStyle w:val="style52"/>
        <w:shd w:fill="FFFFFF" w:val="clear"/>
        <w:spacing w:after="28" w:before="28"/>
        <w:ind w:firstLine="709" w:left="0" w:right="0"/>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86.7 хувийн саналаар дэмжигдлээ.</w:t>
      </w:r>
    </w:p>
    <w:p>
      <w:pPr>
        <w:pStyle w:val="style52"/>
        <w:shd w:fill="FFFFFF" w:val="clear"/>
        <w:spacing w:after="28" w:before="28"/>
        <w:ind w:hanging="0" w:left="709" w:right="0"/>
        <w:contextualSpacing w:val="false"/>
        <w:jc w:val="both"/>
      </w:pPr>
      <w:r>
        <w:rPr/>
      </w:r>
    </w:p>
    <w:p>
      <w:pPr>
        <w:pStyle w:val="style52"/>
        <w:shd w:fill="FFFFFF" w:val="clear"/>
        <w:spacing w:after="28" w:before="28"/>
        <w:ind w:firstLine="709" w:left="0" w:right="0"/>
        <w:contextualSpacing w:val="false"/>
        <w:jc w:val="both"/>
      </w:pPr>
      <w:r>
        <w:rPr>
          <w:rFonts w:ascii="Arial" w:cs="Arial" w:hAnsi="Arial"/>
          <w:b/>
          <w:sz w:val="24"/>
          <w:szCs w:val="24"/>
          <w:lang w:val="mn-MN"/>
        </w:rPr>
        <w:t>28.</w:t>
      </w:r>
      <w:r>
        <w:rPr>
          <w:rFonts w:ascii="Arial" w:cs="Arial" w:hAnsi="Arial"/>
          <w:sz w:val="24"/>
          <w:szCs w:val="24"/>
          <w:lang w:val="mn-MN"/>
        </w:rPr>
        <w:t>Төслийн 12.2 дахь хэсгийн “сайд шийдвэрлэнэ.” гэснийг “Засгийн газрын гишүүн шийдвэрлэнэ.” гэж өөрчлөх</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10</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5</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15</w:t>
      </w:r>
    </w:p>
    <w:p>
      <w:pPr>
        <w:pStyle w:val="style52"/>
        <w:shd w:fill="FFFFFF" w:val="clear"/>
        <w:spacing w:after="28" w:before="28"/>
        <w:ind w:firstLine="709" w:left="0" w:right="0"/>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66.7 хувийн саналаар дэмжигдлээ.</w:t>
      </w:r>
    </w:p>
    <w:p>
      <w:pPr>
        <w:pStyle w:val="style52"/>
        <w:shd w:fill="FFFFFF" w:val="clear"/>
        <w:spacing w:after="28" w:before="28"/>
        <w:ind w:firstLine="709" w:left="0" w:right="0"/>
        <w:contextualSpacing w:val="false"/>
        <w:jc w:val="both"/>
      </w:pPr>
      <w:r>
        <w:rPr/>
      </w:r>
    </w:p>
    <w:p>
      <w:pPr>
        <w:pStyle w:val="style0"/>
        <w:shd w:fill="FFFFFF" w:val="clear"/>
        <w:tabs>
          <w:tab w:leader="none" w:pos="709" w:val="left"/>
          <w:tab w:leader="none" w:pos="1843" w:val="left"/>
        </w:tabs>
        <w:jc w:val="both"/>
      </w:pPr>
      <w:r>
        <w:rPr>
          <w:rFonts w:ascii="Arial" w:cs="Arial" w:hAnsi="Arial"/>
          <w:sz w:val="24"/>
          <w:szCs w:val="24"/>
          <w:lang w:val="mn-MN"/>
        </w:rPr>
        <w:tab/>
      </w:r>
      <w:r>
        <w:rPr>
          <w:rFonts w:ascii="Arial" w:cs="Arial" w:hAnsi="Arial"/>
          <w:b/>
          <w:sz w:val="24"/>
          <w:szCs w:val="24"/>
          <w:lang w:val="mn-MN"/>
        </w:rPr>
        <w:t>29.</w:t>
      </w:r>
      <w:r>
        <w:rPr>
          <w:rFonts w:ascii="Arial" w:cs="Arial" w:hAnsi="Arial"/>
          <w:sz w:val="24"/>
          <w:szCs w:val="24"/>
          <w:lang w:val="mn-MN"/>
        </w:rPr>
        <w:t>Төслийн 14.4 дэх хэсгийн “чиглэлийн нэр” гэсэн бүрийн өмнө “чиглэл,” гэж тус тус нэмэх</w:t>
      </w:r>
      <w:r>
        <w:rPr>
          <w:rFonts w:ascii="Arial" w:cs="Arial" w:hAnsi="Arial"/>
          <w:sz w:val="24"/>
          <w:szCs w:val="24"/>
          <w:lang w:val="en-US"/>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12</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15</w:t>
      </w:r>
    </w:p>
    <w:p>
      <w:pPr>
        <w:pStyle w:val="style0"/>
        <w:shd w:fill="FFFFFF" w:val="clear"/>
        <w:tabs>
          <w:tab w:leader="none" w:pos="709" w:val="left"/>
          <w:tab w:leader="none" w:pos="1843" w:val="left"/>
        </w:tabs>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80.0 хувийн саналаар дэмжигдлээ.</w:t>
      </w:r>
    </w:p>
    <w:p>
      <w:pPr>
        <w:pStyle w:val="style0"/>
        <w:shd w:fill="FFFFFF" w:val="clear"/>
        <w:tabs>
          <w:tab w:leader="none" w:pos="709" w:val="left"/>
          <w:tab w:leader="none" w:pos="1843" w:val="left"/>
        </w:tabs>
        <w:jc w:val="both"/>
      </w:pPr>
      <w:r>
        <w:rPr/>
      </w:r>
    </w:p>
    <w:p>
      <w:pPr>
        <w:pStyle w:val="style0"/>
        <w:shd w:fill="FFFFFF" w:val="clear"/>
        <w:tabs>
          <w:tab w:leader="none" w:pos="709" w:val="left"/>
          <w:tab w:leader="none" w:pos="1843" w:val="left"/>
        </w:tabs>
        <w:jc w:val="both"/>
      </w:pPr>
      <w:r>
        <w:rPr>
          <w:rFonts w:ascii="Arial" w:cs="Arial" w:hAnsi="Arial"/>
          <w:sz w:val="24"/>
          <w:szCs w:val="24"/>
          <w:lang w:val="mn-MN"/>
        </w:rPr>
        <w:tab/>
      </w:r>
      <w:r>
        <w:rPr>
          <w:rFonts w:ascii="Arial" w:cs="Arial" w:hAnsi="Arial"/>
          <w:b/>
          <w:sz w:val="24"/>
          <w:szCs w:val="24"/>
          <w:lang w:val="mn-MN"/>
        </w:rPr>
        <w:t>30.</w:t>
      </w:r>
      <w:r>
        <w:rPr>
          <w:rFonts w:ascii="Arial" w:cs="Arial" w:hAnsi="Arial"/>
          <w:sz w:val="24"/>
          <w:szCs w:val="24"/>
          <w:lang w:val="mn-MN"/>
        </w:rPr>
        <w:t>Төслийн 14.5 дахь хэсгийн “нормативын” гэснийг “норм, норматив, техникийн” гэж өөрчлөх</w:t>
      </w:r>
      <w:r>
        <w:rPr>
          <w:rFonts w:ascii="Arial" w:cs="Arial" w:hAnsi="Arial"/>
          <w:sz w:val="24"/>
          <w:szCs w:val="24"/>
          <w:lang w:val="en-US"/>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11</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5</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16</w:t>
      </w:r>
    </w:p>
    <w:p>
      <w:pPr>
        <w:pStyle w:val="style0"/>
        <w:shd w:fill="FFFFFF" w:val="clear"/>
        <w:tabs>
          <w:tab w:leader="none" w:pos="709" w:val="left"/>
          <w:tab w:leader="none" w:pos="1843" w:val="left"/>
        </w:tabs>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68.8 хувийн саналаар дэмжигдлээ.</w:t>
      </w:r>
    </w:p>
    <w:p>
      <w:pPr>
        <w:pStyle w:val="style0"/>
        <w:tabs>
          <w:tab w:leader="none" w:pos="1134" w:val="left"/>
          <w:tab w:leader="none" w:pos="1418" w:val="left"/>
          <w:tab w:leader="none" w:pos="2127" w:val="left"/>
        </w:tabs>
        <w:ind w:firstLine="851" w:left="0" w:right="0"/>
        <w:jc w:val="both"/>
      </w:pPr>
      <w:r>
        <w:rPr/>
      </w:r>
    </w:p>
    <w:p>
      <w:pPr>
        <w:pStyle w:val="style0"/>
        <w:tabs>
          <w:tab w:leader="none" w:pos="709" w:val="left"/>
          <w:tab w:leader="none" w:pos="851" w:val="left"/>
          <w:tab w:leader="none" w:pos="993" w:val="left"/>
          <w:tab w:leader="none" w:pos="1418" w:val="left"/>
          <w:tab w:leader="none" w:pos="2127" w:val="left"/>
        </w:tabs>
        <w:ind w:firstLine="709" w:left="0" w:right="0"/>
        <w:jc w:val="both"/>
      </w:pPr>
      <w:r>
        <w:rPr>
          <w:rFonts w:ascii="Arial" w:cs="Arial" w:hAnsi="Arial"/>
          <w:b/>
          <w:sz w:val="24"/>
          <w:szCs w:val="24"/>
          <w:lang w:val="mn-MN"/>
        </w:rPr>
        <w:t>31.</w:t>
      </w:r>
      <w:r>
        <w:rPr>
          <w:rFonts w:ascii="Arial" w:cs="Arial" w:hAnsi="Arial"/>
          <w:sz w:val="24"/>
          <w:szCs w:val="24"/>
          <w:lang w:val="mn-MN"/>
        </w:rPr>
        <w:t>Төсөлд доор дурдсан агуулгатай 15.1.6 дахь заалт нэмэх</w:t>
      </w:r>
      <w:r>
        <w:rPr>
          <w:rFonts w:ascii="Arial" w:cs="Arial" w:hAnsi="Arial"/>
          <w:sz w:val="24"/>
          <w:szCs w:val="24"/>
          <w:lang w:val="en-US"/>
        </w:rPr>
        <w:t>:</w:t>
      </w:r>
    </w:p>
    <w:p>
      <w:pPr>
        <w:pStyle w:val="style0"/>
        <w:tabs>
          <w:tab w:leader="none" w:pos="1134" w:val="left"/>
          <w:tab w:leader="none" w:pos="1418" w:val="left"/>
          <w:tab w:leader="none" w:pos="2127" w:val="left"/>
        </w:tabs>
        <w:ind w:firstLine="851" w:left="0" w:right="0"/>
        <w:jc w:val="both"/>
      </w:pPr>
      <w:r>
        <w:rPr/>
      </w:r>
    </w:p>
    <w:p>
      <w:pPr>
        <w:pStyle w:val="style0"/>
        <w:tabs>
          <w:tab w:leader="none" w:pos="1134" w:val="left"/>
          <w:tab w:leader="none" w:pos="1418" w:val="left"/>
          <w:tab w:leader="none" w:pos="2127" w:val="left"/>
        </w:tabs>
        <w:ind w:firstLine="851" w:left="0" w:right="0"/>
        <w:jc w:val="both"/>
      </w:pPr>
      <w:r>
        <w:rPr>
          <w:rFonts w:ascii="Arial" w:cs="Arial" w:hAnsi="Arial"/>
          <w:sz w:val="24"/>
          <w:szCs w:val="24"/>
          <w:lang w:val="mn-MN"/>
        </w:rPr>
        <w:t>“</w:t>
      </w:r>
      <w:r>
        <w:rPr>
          <w:rFonts w:ascii="Arial" w:cs="Arial" w:hAnsi="Arial"/>
          <w:sz w:val="24"/>
          <w:szCs w:val="24"/>
          <w:lang w:val="en-US"/>
        </w:rPr>
        <w:t>15</w:t>
      </w:r>
      <w:r>
        <w:rPr>
          <w:rFonts w:ascii="Arial" w:cs="Arial" w:hAnsi="Arial"/>
          <w:sz w:val="24"/>
          <w:szCs w:val="24"/>
          <w:lang w:val="mn-MN"/>
        </w:rPr>
        <w:t>.1.6.Зорчих хэсгийн тусгайлсан эгнээ</w:t>
      </w:r>
      <w:r>
        <w:rPr>
          <w:rFonts w:ascii="Arial" w:cs="Arial" w:hAnsi="Arial"/>
          <w:sz w:val="24"/>
          <w:szCs w:val="24"/>
          <w:lang w:val="en-US"/>
        </w:rPr>
        <w:t>;</w:t>
      </w:r>
      <w:r>
        <w:rPr>
          <w:rFonts w:ascii="Arial" w:cs="Arial" w:hAnsi="Arial"/>
          <w:sz w:val="24"/>
          <w:szCs w:val="24"/>
          <w:lang w:val="mn-MN"/>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12</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4</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16</w:t>
      </w:r>
    </w:p>
    <w:p>
      <w:pPr>
        <w:pStyle w:val="style0"/>
        <w:tabs>
          <w:tab w:leader="none" w:pos="722" w:val="left"/>
          <w:tab w:leader="none" w:pos="1134" w:val="left"/>
          <w:tab w:leader="none" w:pos="2127" w:val="left"/>
        </w:tabs>
        <w:ind w:hanging="0"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75.0 хувийн саналаар дэмжигдлээ.</w:t>
      </w:r>
    </w:p>
    <w:p>
      <w:pPr>
        <w:pStyle w:val="style0"/>
        <w:tabs>
          <w:tab w:leader="none" w:pos="1134" w:val="left"/>
          <w:tab w:leader="none" w:pos="1418" w:val="left"/>
          <w:tab w:leader="none" w:pos="2127" w:val="left"/>
        </w:tabs>
        <w:ind w:firstLine="851" w:left="0" w:right="0"/>
        <w:jc w:val="both"/>
      </w:pPr>
      <w:r>
        <w:rPr/>
      </w:r>
    </w:p>
    <w:p>
      <w:pPr>
        <w:pStyle w:val="style0"/>
        <w:tabs>
          <w:tab w:leader="none" w:pos="709" w:val="left"/>
          <w:tab w:leader="none" w:pos="1418" w:val="left"/>
          <w:tab w:leader="none" w:pos="2127" w:val="left"/>
        </w:tabs>
        <w:jc w:val="both"/>
      </w:pPr>
      <w:r>
        <w:rPr>
          <w:rFonts w:ascii="Arial" w:cs="Arial" w:hAnsi="Arial"/>
          <w:b/>
          <w:sz w:val="24"/>
          <w:szCs w:val="24"/>
          <w:lang w:val="en-US"/>
        </w:rPr>
        <w:tab/>
      </w:r>
      <w:r>
        <w:rPr>
          <w:rFonts w:ascii="Arial" w:cs="Arial" w:hAnsi="Arial"/>
          <w:b/>
          <w:sz w:val="24"/>
          <w:szCs w:val="24"/>
          <w:lang w:val="mn-MN"/>
        </w:rPr>
        <w:t>32</w:t>
      </w:r>
      <w:r>
        <w:rPr>
          <w:rFonts w:ascii="Arial" w:cs="Arial" w:hAnsi="Arial"/>
          <w:b/>
          <w:sz w:val="24"/>
          <w:szCs w:val="24"/>
          <w:lang w:val="en-US"/>
        </w:rPr>
        <w:t>.</w:t>
      </w:r>
      <w:r>
        <w:rPr>
          <w:rFonts w:ascii="Arial" w:cs="Arial" w:hAnsi="Arial"/>
          <w:sz w:val="24"/>
          <w:szCs w:val="24"/>
          <w:lang w:val="mn-MN"/>
        </w:rPr>
        <w:t>Төслийн 15.2 хэсгийн “орон нутгийн чанартай” гэсний дараахь “болон тусгай зориулалтын” гэснийг хасах</w:t>
      </w:r>
      <w:r>
        <w:rPr>
          <w:rFonts w:ascii="Arial" w:cs="Arial" w:hAnsi="Arial"/>
          <w:sz w:val="24"/>
          <w:szCs w:val="24"/>
          <w:lang w:val="en-US"/>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16</w:t>
      </w:r>
    </w:p>
    <w:p>
      <w:pPr>
        <w:pStyle w:val="style0"/>
        <w:tabs>
          <w:tab w:leader="none" w:pos="709" w:val="left"/>
          <w:tab w:leader="none" w:pos="1418" w:val="left"/>
          <w:tab w:leader="none" w:pos="2127" w:val="left"/>
        </w:tabs>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81.3 хувийн саналаар дэмжигдлээ.</w:t>
      </w:r>
    </w:p>
    <w:p>
      <w:pPr>
        <w:pStyle w:val="style0"/>
        <w:tabs>
          <w:tab w:leader="none" w:pos="709" w:val="left"/>
          <w:tab w:leader="none" w:pos="1418" w:val="left"/>
          <w:tab w:leader="none" w:pos="2127" w:val="left"/>
        </w:tabs>
        <w:jc w:val="both"/>
      </w:pPr>
      <w:r>
        <w:rPr/>
      </w:r>
    </w:p>
    <w:p>
      <w:pPr>
        <w:pStyle w:val="style0"/>
        <w:tabs>
          <w:tab w:leader="none" w:pos="709" w:val="left"/>
          <w:tab w:leader="none" w:pos="1418" w:val="left"/>
          <w:tab w:leader="none" w:pos="2127" w:val="left"/>
        </w:tabs>
        <w:jc w:val="both"/>
      </w:pPr>
      <w:r>
        <w:rPr>
          <w:rFonts w:ascii="Arial" w:cs="Arial" w:hAnsi="Arial"/>
          <w:sz w:val="24"/>
          <w:szCs w:val="24"/>
          <w:lang w:val="mn-MN"/>
        </w:rPr>
        <w:tab/>
      </w:r>
      <w:r>
        <w:rPr>
          <w:rFonts w:ascii="Arial" w:cs="Arial" w:hAnsi="Arial"/>
          <w:b/>
          <w:sz w:val="24"/>
          <w:szCs w:val="24"/>
          <w:lang w:val="mn-MN"/>
        </w:rPr>
        <w:t>33.</w:t>
      </w:r>
      <w:r>
        <w:rPr>
          <w:rFonts w:ascii="Arial" w:cs="Arial" w:hAnsi="Arial"/>
          <w:sz w:val="24"/>
          <w:szCs w:val="24"/>
          <w:lang w:val="mn-MN"/>
        </w:rPr>
        <w:t xml:space="preserve">Төслийн </w:t>
      </w:r>
      <w:r>
        <w:rPr>
          <w:rFonts w:ascii="Arial" w:cs="Arial" w:hAnsi="Arial"/>
          <w:sz w:val="24"/>
          <w:szCs w:val="24"/>
          <w:lang w:val="en-US"/>
        </w:rPr>
        <w:t>15.2</w:t>
      </w:r>
      <w:r>
        <w:rPr>
          <w:rFonts w:ascii="Arial" w:cs="Arial" w:hAnsi="Arial"/>
          <w:sz w:val="24"/>
          <w:szCs w:val="24"/>
          <w:lang w:val="mn-MN"/>
        </w:rPr>
        <w:t>, 15.4 дэх хэсгийн “Олон улс, улсын чанартай” гэсний дараа “болон тусгай зориулалтын” гэж тус тус нэмэх</w:t>
      </w:r>
      <w:r>
        <w:rPr>
          <w:rFonts w:ascii="Arial" w:cs="Arial" w:hAnsi="Arial"/>
          <w:sz w:val="24"/>
          <w:szCs w:val="24"/>
          <w:lang w:val="en-US"/>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12</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4</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16</w:t>
      </w:r>
    </w:p>
    <w:p>
      <w:pPr>
        <w:pStyle w:val="style0"/>
        <w:tabs>
          <w:tab w:leader="none" w:pos="709" w:val="left"/>
          <w:tab w:leader="none" w:pos="1418" w:val="left"/>
          <w:tab w:leader="none" w:pos="2127" w:val="left"/>
        </w:tabs>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75.0 хувийн саналаар дэмжигдлээ.</w:t>
      </w:r>
    </w:p>
    <w:p>
      <w:pPr>
        <w:pStyle w:val="style0"/>
        <w:tabs>
          <w:tab w:leader="none" w:pos="709" w:val="left"/>
          <w:tab w:leader="none" w:pos="1418" w:val="left"/>
          <w:tab w:leader="none" w:pos="2127" w:val="left"/>
        </w:tabs>
        <w:jc w:val="both"/>
      </w:pPr>
      <w:r>
        <w:rPr/>
      </w:r>
    </w:p>
    <w:p>
      <w:pPr>
        <w:pStyle w:val="style0"/>
        <w:tabs>
          <w:tab w:leader="none" w:pos="709" w:val="left"/>
          <w:tab w:leader="none" w:pos="1418" w:val="left"/>
          <w:tab w:leader="none" w:pos="2127" w:val="left"/>
        </w:tabs>
        <w:jc w:val="both"/>
      </w:pPr>
      <w:r>
        <w:rPr>
          <w:rFonts w:ascii="Arial" w:cs="Arial" w:hAnsi="Arial"/>
          <w:sz w:val="24"/>
          <w:szCs w:val="24"/>
          <w:lang w:val="en-US"/>
        </w:rPr>
        <w:tab/>
      </w:r>
      <w:r>
        <w:rPr>
          <w:rFonts w:ascii="Arial" w:cs="Arial" w:hAnsi="Arial"/>
          <w:b/>
          <w:sz w:val="24"/>
          <w:szCs w:val="24"/>
          <w:lang w:val="mn-MN"/>
        </w:rPr>
        <w:t>34.</w:t>
      </w:r>
      <w:r>
        <w:rPr>
          <w:rFonts w:ascii="Arial" w:cs="Arial" w:hAnsi="Arial"/>
          <w:sz w:val="24"/>
          <w:szCs w:val="24"/>
          <w:lang w:val="mn-MN"/>
        </w:rPr>
        <w:t>Төслийн 15.3, 15.4 дэх хэсгийн “зураг төсөл” гэснийг тус тус хасах</w:t>
      </w:r>
      <w:r>
        <w:rPr>
          <w:rFonts w:ascii="Arial" w:cs="Arial" w:hAnsi="Arial"/>
          <w:sz w:val="24"/>
          <w:szCs w:val="24"/>
          <w:lang w:val="en-US"/>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11</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5</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16</w:t>
      </w:r>
    </w:p>
    <w:p>
      <w:pPr>
        <w:pStyle w:val="style0"/>
        <w:tabs>
          <w:tab w:leader="none" w:pos="709" w:val="left"/>
          <w:tab w:leader="none" w:pos="1418" w:val="left"/>
          <w:tab w:leader="none" w:pos="2127" w:val="left"/>
        </w:tabs>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68.8 хувийн саналаар дэмжигдлээ.</w:t>
      </w:r>
    </w:p>
    <w:p>
      <w:pPr>
        <w:pStyle w:val="style0"/>
        <w:tabs>
          <w:tab w:leader="none" w:pos="709" w:val="left"/>
          <w:tab w:leader="none" w:pos="1418" w:val="left"/>
          <w:tab w:leader="none" w:pos="2127" w:val="left"/>
        </w:tabs>
        <w:jc w:val="both"/>
      </w:pPr>
      <w:r>
        <w:rPr/>
      </w:r>
    </w:p>
    <w:p>
      <w:pPr>
        <w:pStyle w:val="style0"/>
        <w:shd w:fill="FFFFFF" w:val="clear"/>
        <w:ind w:firstLine="720" w:left="0" w:right="0"/>
        <w:jc w:val="both"/>
      </w:pPr>
      <w:r>
        <w:rPr>
          <w:rFonts w:ascii="Arial" w:cs="Arial" w:hAnsi="Arial"/>
          <w:b/>
          <w:sz w:val="24"/>
          <w:szCs w:val="24"/>
          <w:lang w:val="mn-MN"/>
        </w:rPr>
        <w:t>35.</w:t>
      </w:r>
      <w:r>
        <w:rPr>
          <w:rFonts w:ascii="Arial" w:cs="Arial" w:hAnsi="Arial"/>
          <w:sz w:val="24"/>
          <w:szCs w:val="24"/>
          <w:lang w:val="mn-MN"/>
        </w:rPr>
        <w:t>Төслийн зүйл, заалт, хэсэг</w:t>
      </w:r>
      <w:r>
        <w:rPr>
          <w:rFonts w:ascii="Arial" w:cs="Arial" w:hAnsi="Arial"/>
          <w:sz w:val="24"/>
          <w:szCs w:val="24"/>
          <w:lang w:val="en-US"/>
        </w:rPr>
        <w:t xml:space="preserve"> </w:t>
      </w:r>
      <w:r>
        <w:rPr>
          <w:rFonts w:ascii="Arial" w:cs="Arial" w:hAnsi="Arial"/>
          <w:sz w:val="24"/>
          <w:szCs w:val="24"/>
          <w:lang w:val="mn-MN"/>
        </w:rPr>
        <w:t>тус бүрт тусгасан “арчлалт” гэсний дараахь “хамгаалалт” гэснийг хасах</w:t>
      </w:r>
      <w:r>
        <w:rPr>
          <w:rFonts w:ascii="Arial" w:cs="Arial" w:hAnsi="Arial"/>
          <w:sz w:val="24"/>
          <w:szCs w:val="24"/>
          <w:lang w:val="en-US"/>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16</w:t>
      </w:r>
    </w:p>
    <w:p>
      <w:pPr>
        <w:pStyle w:val="style0"/>
        <w:shd w:fill="FFFFFF" w:val="clear"/>
        <w:ind w:firstLine="720"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81.2 хувийн саналаар дэмжигдлээ.</w:t>
      </w:r>
    </w:p>
    <w:p>
      <w:pPr>
        <w:pStyle w:val="style0"/>
        <w:tabs>
          <w:tab w:leader="none" w:pos="709" w:val="left"/>
          <w:tab w:leader="none" w:pos="1418" w:val="left"/>
          <w:tab w:leader="none" w:pos="2127" w:val="left"/>
        </w:tabs>
        <w:jc w:val="both"/>
      </w:pPr>
      <w:r>
        <w:rPr/>
      </w:r>
    </w:p>
    <w:p>
      <w:pPr>
        <w:pStyle w:val="style0"/>
        <w:shd w:fill="FFFFFF" w:val="clear"/>
        <w:tabs>
          <w:tab w:leader="none" w:pos="709" w:val="left"/>
          <w:tab w:leader="none" w:pos="1843" w:val="left"/>
        </w:tabs>
        <w:jc w:val="both"/>
      </w:pPr>
      <w:r>
        <w:rPr>
          <w:rFonts w:ascii="Arial" w:cs="Arial" w:hAnsi="Arial"/>
          <w:sz w:val="24"/>
          <w:szCs w:val="24"/>
          <w:lang w:val="mn-MN"/>
        </w:rPr>
        <w:tab/>
      </w:r>
      <w:r>
        <w:rPr>
          <w:rFonts w:ascii="Arial" w:cs="Arial" w:hAnsi="Arial"/>
          <w:b/>
          <w:sz w:val="24"/>
          <w:szCs w:val="24"/>
          <w:lang w:val="mn-MN"/>
        </w:rPr>
        <w:t>36.</w:t>
      </w:r>
      <w:r>
        <w:rPr>
          <w:rFonts w:ascii="Arial" w:cs="Arial" w:hAnsi="Arial"/>
          <w:sz w:val="24"/>
          <w:szCs w:val="24"/>
          <w:lang w:val="mn-MN"/>
        </w:rPr>
        <w:t>Төслийн 16, 17 дугаар зүйлийг нэгтгэн 16 дугаар зүйл болгон доор дурдсанаар өөрчлөн найруулах</w:t>
      </w:r>
      <w:r>
        <w:rPr>
          <w:rFonts w:ascii="Arial" w:cs="Arial" w:hAnsi="Arial"/>
          <w:sz w:val="24"/>
          <w:szCs w:val="24"/>
          <w:lang w:val="en-US"/>
        </w:rPr>
        <w:t>:</w:t>
      </w:r>
    </w:p>
    <w:p>
      <w:pPr>
        <w:pStyle w:val="style0"/>
        <w:ind w:firstLine="360" w:left="360" w:right="0"/>
        <w:jc w:val="both"/>
      </w:pPr>
      <w:r>
        <w:rPr/>
      </w:r>
    </w:p>
    <w:p>
      <w:pPr>
        <w:pStyle w:val="style0"/>
        <w:ind w:firstLine="360" w:left="360" w:right="0"/>
        <w:jc w:val="both"/>
      </w:pPr>
      <w:r>
        <w:rPr>
          <w:rFonts w:ascii="Arial" w:cs="Arial" w:hAnsi="Arial"/>
          <w:sz w:val="24"/>
          <w:szCs w:val="24"/>
          <w:lang w:val="mn-MN"/>
        </w:rPr>
        <w:t>“</w:t>
      </w:r>
      <w:r>
        <w:rPr>
          <w:rFonts w:ascii="Arial" w:cs="Arial" w:hAnsi="Arial"/>
          <w:sz w:val="24"/>
          <w:szCs w:val="24"/>
          <w:lang w:val="en-US"/>
        </w:rPr>
        <w:t xml:space="preserve">16 </w:t>
      </w:r>
      <w:r>
        <w:rPr>
          <w:rFonts w:ascii="Arial" w:cs="Arial" w:hAnsi="Arial"/>
          <w:sz w:val="24"/>
          <w:szCs w:val="24"/>
          <w:lang w:val="mn-MN"/>
        </w:rPr>
        <w:t>дугаар з</w:t>
      </w:r>
      <w:r>
        <w:rPr>
          <w:rFonts w:ascii="Arial" w:cs="Arial" w:eastAsia="MS Gothic" w:hAnsi="Arial"/>
          <w:sz w:val="24"/>
          <w:szCs w:val="24"/>
          <w:lang w:val="mn-MN"/>
        </w:rPr>
        <w:t>ү</w:t>
      </w:r>
      <w:r>
        <w:rPr>
          <w:rFonts w:ascii="Arial" w:cs="Arial" w:eastAsia="Microsoft YaHei" w:hAnsi="Arial"/>
          <w:sz w:val="24"/>
          <w:szCs w:val="24"/>
          <w:lang w:val="mn-MN"/>
        </w:rPr>
        <w:t>йл.</w:t>
      </w:r>
      <w:r>
        <w:rPr>
          <w:rFonts w:ascii="Arial" w:cs="Arial" w:hAnsi="Arial"/>
          <w:sz w:val="24"/>
          <w:szCs w:val="24"/>
          <w:lang w:val="mn-MN"/>
        </w:rPr>
        <w:t xml:space="preserve">Авто зам, замын байгууламжийн өмчлөгч, эзэмшигч </w:t>
      </w:r>
    </w:p>
    <w:p>
      <w:pPr>
        <w:pStyle w:val="style0"/>
        <w:ind w:firstLine="360" w:left="2520" w:right="0"/>
        <w:jc w:val="both"/>
      </w:pPr>
      <w:r>
        <w:rPr/>
      </w:r>
    </w:p>
    <w:p>
      <w:pPr>
        <w:pStyle w:val="style0"/>
        <w:ind w:firstLine="851" w:left="0" w:right="0"/>
        <w:jc w:val="both"/>
      </w:pPr>
      <w:r>
        <w:rPr>
          <w:rFonts w:ascii="Arial" w:cs="Arial" w:hAnsi="Arial"/>
          <w:sz w:val="24"/>
          <w:szCs w:val="24"/>
          <w:lang w:val="en-US"/>
        </w:rPr>
        <w:t>16.1.</w:t>
      </w:r>
      <w:r>
        <w:rPr>
          <w:rFonts w:ascii="Arial" w:cs="Arial" w:hAnsi="Arial"/>
          <w:sz w:val="24"/>
          <w:szCs w:val="24"/>
          <w:lang w:val="mn-MN"/>
        </w:rPr>
        <w:t>Олон улс, улсын чанартай, тусгай зориулалтын болон нийслэл, орон нутгийн чанартай авто зам нь төрийн нийтийн өмч байна.</w:t>
      </w:r>
    </w:p>
    <w:p>
      <w:pPr>
        <w:pStyle w:val="style0"/>
        <w:ind w:firstLine="851" w:left="0" w:right="0"/>
        <w:jc w:val="both"/>
      </w:pPr>
      <w:r>
        <w:rPr/>
      </w:r>
    </w:p>
    <w:p>
      <w:pPr>
        <w:pStyle w:val="style0"/>
        <w:ind w:firstLine="851" w:left="0" w:right="0"/>
        <w:jc w:val="both"/>
      </w:pPr>
      <w:r>
        <w:rPr>
          <w:rFonts w:ascii="Arial" w:cs="Arial" w:hAnsi="Arial"/>
          <w:sz w:val="24"/>
          <w:szCs w:val="24"/>
          <w:lang w:val="en-US"/>
        </w:rPr>
        <w:t>1</w:t>
      </w:r>
      <w:r>
        <w:rPr>
          <w:rFonts w:ascii="Arial" w:cs="Arial" w:hAnsi="Arial"/>
          <w:sz w:val="24"/>
          <w:szCs w:val="24"/>
          <w:lang w:val="mn-MN"/>
        </w:rPr>
        <w:t>6</w:t>
      </w:r>
      <w:r>
        <w:rPr>
          <w:rFonts w:ascii="Arial" w:cs="Arial" w:hAnsi="Arial"/>
          <w:sz w:val="24"/>
          <w:szCs w:val="24"/>
          <w:lang w:val="en-US"/>
        </w:rPr>
        <w:t>.</w:t>
      </w:r>
      <w:r>
        <w:rPr>
          <w:rFonts w:ascii="Arial" w:cs="Arial" w:hAnsi="Arial"/>
          <w:sz w:val="24"/>
          <w:szCs w:val="24"/>
          <w:lang w:val="mn-MN"/>
        </w:rPr>
        <w:t>2</w:t>
      </w:r>
      <w:r>
        <w:rPr>
          <w:rFonts w:ascii="Arial" w:cs="Arial" w:hAnsi="Arial"/>
          <w:sz w:val="24"/>
          <w:szCs w:val="24"/>
          <w:lang w:val="en-US"/>
        </w:rPr>
        <w:t>.</w:t>
      </w:r>
      <w:r>
        <w:rPr>
          <w:rFonts w:ascii="Arial" w:cs="Arial" w:hAnsi="Arial"/>
          <w:sz w:val="24"/>
          <w:szCs w:val="24"/>
          <w:lang w:val="mn-MN"/>
        </w:rPr>
        <w:t>Олон улс, улсын чанартай, тусгай зориулалтын авто зам, түүний зурвас газрыг эзэмшигч нь авто замын асуудал эрхэлсэн төрийн захиргааны төв байгууллага болон түүнээс эрх олгосон этгээд байна.</w:t>
      </w:r>
    </w:p>
    <w:p>
      <w:pPr>
        <w:pStyle w:val="style0"/>
        <w:ind w:firstLine="851" w:left="0" w:right="0"/>
        <w:jc w:val="both"/>
      </w:pPr>
      <w:r>
        <w:rPr/>
      </w:r>
    </w:p>
    <w:p>
      <w:pPr>
        <w:pStyle w:val="style0"/>
        <w:ind w:firstLine="851" w:left="0" w:right="0"/>
        <w:jc w:val="both"/>
      </w:pPr>
      <w:r>
        <w:rPr>
          <w:rFonts w:ascii="Arial" w:cs="Arial" w:hAnsi="Arial"/>
          <w:sz w:val="24"/>
          <w:szCs w:val="24"/>
          <w:lang w:val="en-US"/>
        </w:rPr>
        <w:t>1</w:t>
      </w:r>
      <w:r>
        <w:rPr>
          <w:rFonts w:ascii="Arial" w:cs="Arial" w:hAnsi="Arial"/>
          <w:sz w:val="24"/>
          <w:szCs w:val="24"/>
          <w:lang w:val="mn-MN"/>
        </w:rPr>
        <w:t>6</w:t>
      </w:r>
      <w:r>
        <w:rPr>
          <w:rFonts w:ascii="Arial" w:cs="Arial" w:hAnsi="Arial"/>
          <w:sz w:val="24"/>
          <w:szCs w:val="24"/>
          <w:lang w:val="en-US"/>
        </w:rPr>
        <w:t>.</w:t>
      </w:r>
      <w:r>
        <w:rPr>
          <w:rFonts w:ascii="Arial" w:cs="Arial" w:hAnsi="Arial"/>
          <w:sz w:val="24"/>
          <w:szCs w:val="24"/>
          <w:lang w:val="mn-MN"/>
        </w:rPr>
        <w:t>3</w:t>
      </w:r>
      <w:r>
        <w:rPr>
          <w:rFonts w:ascii="Arial" w:cs="Arial" w:hAnsi="Arial"/>
          <w:sz w:val="24"/>
          <w:szCs w:val="24"/>
          <w:lang w:val="en-US"/>
        </w:rPr>
        <w:t>.</w:t>
      </w:r>
      <w:r>
        <w:rPr>
          <w:rFonts w:ascii="Arial" w:cs="Arial" w:hAnsi="Arial"/>
          <w:sz w:val="24"/>
          <w:szCs w:val="24"/>
          <w:lang w:val="mn-MN"/>
        </w:rPr>
        <w:t>Нийслэл, орон нутгийн чанартай авто зам, түүний зурвас газрыг эзэмшигч нь аймаг, нийслэлийн Засаг дарга болон түүнээс эрх олгосон этгээд байна.</w:t>
      </w:r>
    </w:p>
    <w:p>
      <w:pPr>
        <w:pStyle w:val="style0"/>
        <w:ind w:firstLine="851" w:left="0" w:right="0"/>
        <w:jc w:val="both"/>
      </w:pPr>
      <w:r>
        <w:rPr/>
      </w:r>
    </w:p>
    <w:p>
      <w:pPr>
        <w:pStyle w:val="style0"/>
        <w:ind w:firstLine="851" w:left="0" w:right="0"/>
        <w:jc w:val="both"/>
      </w:pPr>
      <w:r>
        <w:rPr>
          <w:rFonts w:ascii="Arial" w:cs="Arial" w:hAnsi="Arial"/>
          <w:sz w:val="24"/>
          <w:szCs w:val="24"/>
          <w:lang w:val="en-US"/>
        </w:rPr>
        <w:t>16.</w:t>
      </w:r>
      <w:r>
        <w:rPr>
          <w:rFonts w:ascii="Arial" w:cs="Arial" w:hAnsi="Arial"/>
          <w:sz w:val="24"/>
          <w:szCs w:val="24"/>
          <w:lang w:val="mn-MN"/>
        </w:rPr>
        <w:t>4</w:t>
      </w:r>
      <w:r>
        <w:rPr>
          <w:rFonts w:ascii="Arial" w:cs="Arial" w:hAnsi="Arial"/>
          <w:sz w:val="24"/>
          <w:szCs w:val="24"/>
          <w:lang w:val="en-US"/>
        </w:rPr>
        <w:t>.</w:t>
      </w:r>
      <w:r>
        <w:rPr>
          <w:rFonts w:ascii="Arial" w:cs="Arial" w:hAnsi="Arial"/>
          <w:sz w:val="24"/>
          <w:szCs w:val="24"/>
          <w:lang w:val="mn-MN"/>
        </w:rPr>
        <w:t>Тусгай зориулалтын авто замын хөрөнгө оруулагч нь авто замын асуудал эрхэлсэн төрийн захиргааны төв байгууллагатай байгуулсан гэрээний үндсэн дээр авто замыг эзэмшиж болно.</w:t>
      </w:r>
    </w:p>
    <w:p>
      <w:pPr>
        <w:pStyle w:val="style0"/>
        <w:ind w:firstLine="851" w:left="0" w:right="0"/>
        <w:jc w:val="both"/>
      </w:pPr>
      <w:r>
        <w:rPr/>
      </w:r>
    </w:p>
    <w:p>
      <w:pPr>
        <w:pStyle w:val="style0"/>
        <w:ind w:firstLine="851" w:left="0" w:right="0"/>
        <w:jc w:val="both"/>
      </w:pPr>
      <w:r>
        <w:rPr>
          <w:rFonts w:ascii="Arial" w:cs="Arial" w:hAnsi="Arial"/>
          <w:sz w:val="24"/>
          <w:szCs w:val="24"/>
          <w:lang w:val="mn-MN"/>
        </w:rPr>
        <w:t xml:space="preserve">16.5.Энэ хуулийн 16.4-т заасан гэрээний үндсэн дээр авто замыг эзэмшигч нь өөрийн эзэмшлийн авто зам, замын байгууламжийн засвар, арчлалт, хамгаалалтыг хариуцна.”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14</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2</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16</w:t>
      </w:r>
    </w:p>
    <w:p>
      <w:pPr>
        <w:pStyle w:val="style0"/>
        <w:ind w:firstLine="722"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87.5 хувийн саналаар дэмжигдлээ.</w:t>
      </w:r>
    </w:p>
    <w:p>
      <w:pPr>
        <w:pStyle w:val="style0"/>
      </w:pPr>
      <w:r>
        <w:rPr/>
      </w:r>
    </w:p>
    <w:p>
      <w:pPr>
        <w:pStyle w:val="style0"/>
        <w:shd w:fill="FFFFFF" w:val="clear"/>
        <w:ind w:firstLine="709" w:left="0" w:right="0"/>
        <w:jc w:val="both"/>
      </w:pPr>
      <w:r>
        <w:rPr>
          <w:rFonts w:ascii="Arial" w:cs="Arial" w:hAnsi="Arial"/>
          <w:b/>
          <w:sz w:val="24"/>
          <w:szCs w:val="24"/>
          <w:lang w:val="mn-MN"/>
        </w:rPr>
        <w:t>37.</w:t>
      </w:r>
      <w:r>
        <w:rPr>
          <w:rFonts w:ascii="Arial" w:cs="Arial" w:hAnsi="Arial"/>
          <w:sz w:val="24"/>
          <w:szCs w:val="24"/>
          <w:lang w:val="mn-MN"/>
        </w:rPr>
        <w:t xml:space="preserve">Төслийн 18.1 дэх хэсгийн “боловсруулж, үр өгөөжийг тодорхойлох” гэснийг  “боловсруулах” гэж өөрчлөх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10</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6</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16</w:t>
      </w:r>
    </w:p>
    <w:p>
      <w:pPr>
        <w:pStyle w:val="style0"/>
        <w:shd w:fill="FFFFFF" w:val="clear"/>
        <w:ind w:firstLine="709"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62.5 хувийн саналаар дэмжигдлээ.</w:t>
      </w:r>
    </w:p>
    <w:p>
      <w:pPr>
        <w:pStyle w:val="style0"/>
        <w:shd w:fill="FFFFFF" w:val="clear"/>
        <w:ind w:firstLine="709" w:left="0" w:right="0"/>
        <w:jc w:val="both"/>
      </w:pPr>
      <w:r>
        <w:rPr/>
      </w:r>
    </w:p>
    <w:p>
      <w:pPr>
        <w:pStyle w:val="style0"/>
        <w:shd w:fill="FFFFFF" w:val="clear"/>
        <w:ind w:firstLine="709" w:left="0" w:right="0"/>
        <w:jc w:val="both"/>
      </w:pPr>
      <w:r>
        <w:rPr>
          <w:rFonts w:ascii="Arial" w:cs="Arial" w:hAnsi="Arial"/>
          <w:b/>
          <w:sz w:val="24"/>
          <w:szCs w:val="24"/>
          <w:lang w:val="mn-MN"/>
        </w:rPr>
        <w:t>38.</w:t>
      </w:r>
      <w:r>
        <w:rPr>
          <w:rFonts w:ascii="Arial" w:cs="Arial" w:hAnsi="Arial"/>
          <w:sz w:val="24"/>
          <w:szCs w:val="24"/>
          <w:lang w:val="mn-MN"/>
        </w:rPr>
        <w:t>Төслийн 19.2.1 дэх заалтыг доор дурдсанаар өөрчлөн найруулах</w:t>
      </w:r>
      <w:r>
        <w:rPr>
          <w:rFonts w:ascii="Arial" w:cs="Arial" w:hAnsi="Arial"/>
          <w:sz w:val="24"/>
          <w:szCs w:val="24"/>
          <w:lang w:val="en-US"/>
        </w:rPr>
        <w:t>:</w:t>
      </w:r>
    </w:p>
    <w:p>
      <w:pPr>
        <w:pStyle w:val="style0"/>
        <w:shd w:fill="FFFFFF" w:val="clear"/>
        <w:ind w:firstLine="709" w:left="0" w:right="0"/>
        <w:jc w:val="both"/>
      </w:pPr>
      <w:r>
        <w:rPr/>
      </w:r>
    </w:p>
    <w:p>
      <w:pPr>
        <w:pStyle w:val="style0"/>
        <w:shd w:fill="FFFFFF" w:val="clear"/>
        <w:ind w:firstLine="1429" w:left="0" w:right="0"/>
        <w:jc w:val="both"/>
      </w:pPr>
      <w:r>
        <w:rPr>
          <w:rFonts w:ascii="Arial" w:cs="Arial" w:hAnsi="Arial"/>
          <w:sz w:val="24"/>
          <w:szCs w:val="24"/>
          <w:lang w:val="mn-MN"/>
        </w:rPr>
        <w:t>“</w:t>
      </w:r>
      <w:r>
        <w:rPr>
          <w:rFonts w:ascii="Arial" w:cs="Arial" w:hAnsi="Arial"/>
          <w:sz w:val="24"/>
          <w:szCs w:val="24"/>
          <w:lang w:val="mn-MN"/>
        </w:rPr>
        <w:t xml:space="preserve">19.2.1.зураг төсөл зохиох зургийн даалгавар, хайгуул геологийн судалгааны дүгнэлт, геодезийн хэмжилт, техникийн нөхцөл, норм норматив, техникийн баримт бичгийн дагуу боловсруулсан байх;”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16</w:t>
      </w:r>
    </w:p>
    <w:p>
      <w:pPr>
        <w:pStyle w:val="style0"/>
        <w:shd w:fill="FFFFFF" w:val="clear"/>
        <w:ind w:hanging="0"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81.2 хувийн саналаар дэмжигдлээ.</w:t>
      </w:r>
    </w:p>
    <w:p>
      <w:pPr>
        <w:pStyle w:val="style0"/>
        <w:shd w:fill="FFFFFF" w:val="clear"/>
        <w:ind w:firstLine="709" w:left="0" w:right="0"/>
        <w:jc w:val="both"/>
      </w:pPr>
      <w:r>
        <w:rPr/>
      </w:r>
    </w:p>
    <w:p>
      <w:pPr>
        <w:pStyle w:val="style0"/>
        <w:shd w:fill="FFFFFF" w:val="clear"/>
        <w:ind w:firstLine="709" w:left="0" w:right="0"/>
        <w:jc w:val="both"/>
      </w:pPr>
      <w:r>
        <w:rPr>
          <w:rFonts w:ascii="Arial" w:cs="Arial" w:hAnsi="Arial"/>
          <w:b/>
          <w:sz w:val="24"/>
          <w:szCs w:val="24"/>
          <w:lang w:val="mn-MN"/>
        </w:rPr>
        <w:t>39.</w:t>
      </w:r>
      <w:r>
        <w:rPr>
          <w:rFonts w:ascii="Arial" w:cs="Arial" w:hAnsi="Arial"/>
          <w:sz w:val="24"/>
          <w:szCs w:val="24"/>
          <w:lang w:val="mn-MN"/>
        </w:rPr>
        <w:t>Төслийн 19.4 дэх хэсгийг 19.4, 19.5 дахь хэсэг болгон доор дурдсанаар өөрчлөн найруулах</w:t>
      </w:r>
      <w:r>
        <w:rPr>
          <w:rFonts w:ascii="Arial" w:cs="Arial" w:hAnsi="Arial"/>
          <w:sz w:val="24"/>
          <w:szCs w:val="24"/>
          <w:lang w:val="en-US"/>
        </w:rPr>
        <w:t>:</w:t>
      </w:r>
    </w:p>
    <w:p>
      <w:pPr>
        <w:pStyle w:val="style0"/>
        <w:shd w:fill="FFFFFF" w:val="clear"/>
        <w:ind w:firstLine="709" w:left="0" w:right="0"/>
        <w:jc w:val="both"/>
      </w:pPr>
      <w:r>
        <w:rPr/>
      </w:r>
    </w:p>
    <w:p>
      <w:pPr>
        <w:pStyle w:val="style0"/>
        <w:shd w:fill="FFFFFF" w:val="clear"/>
        <w:ind w:firstLine="720" w:left="0" w:right="0"/>
        <w:jc w:val="both"/>
      </w:pPr>
      <w:r>
        <w:rPr>
          <w:rFonts w:ascii="Arial" w:cs="Arial" w:hAnsi="Arial"/>
          <w:sz w:val="24"/>
          <w:szCs w:val="24"/>
          <w:lang w:val="mn-MN"/>
        </w:rPr>
        <w:t>“</w:t>
      </w:r>
      <w:r>
        <w:rPr>
          <w:rFonts w:ascii="Arial" w:cs="Arial" w:hAnsi="Arial"/>
          <w:sz w:val="24"/>
          <w:szCs w:val="24"/>
          <w:lang w:val="mn-MN"/>
        </w:rPr>
        <w:t>19.4.Авто зам, замын байгууламжийн зураг төслийн алдааг зураг төсөл боловсруулсан байгууллага, зохиогч хариуцаж, гарсан хохирлыг барагдуулна.</w:t>
      </w:r>
    </w:p>
    <w:p>
      <w:pPr>
        <w:pStyle w:val="style0"/>
        <w:shd w:fill="FFFFFF" w:val="clear"/>
        <w:ind w:firstLine="709" w:left="0" w:right="0"/>
        <w:jc w:val="both"/>
      </w:pPr>
      <w:r>
        <w:rPr/>
      </w:r>
    </w:p>
    <w:p>
      <w:pPr>
        <w:pStyle w:val="style0"/>
        <w:shd w:fill="FFFFFF" w:val="clear"/>
        <w:ind w:firstLine="709" w:left="0" w:right="0"/>
        <w:jc w:val="both"/>
      </w:pPr>
      <w:r>
        <w:rPr>
          <w:rFonts w:ascii="Arial" w:cs="Arial" w:hAnsi="Arial"/>
          <w:sz w:val="24"/>
          <w:szCs w:val="24"/>
          <w:lang w:val="mn-MN"/>
        </w:rPr>
        <w:t xml:space="preserve">19.5.Энэ хуулийн 19.4-т заасан зураг төслийн техникийн шийдлийн талаар гаргасан дүгнэлтийн алдааг  магадлал хийсэн этгээд хариуцна.”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14</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2</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16</w:t>
      </w:r>
    </w:p>
    <w:p>
      <w:pPr>
        <w:pStyle w:val="style0"/>
        <w:shd w:fill="FFFFFF" w:val="clear"/>
        <w:ind w:firstLine="709"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87.5 хувийн саналаар дэмжигдлээ.</w:t>
      </w:r>
    </w:p>
    <w:p>
      <w:pPr>
        <w:pStyle w:val="style0"/>
        <w:shd w:fill="FFFFFF" w:val="clear"/>
        <w:tabs>
          <w:tab w:leader="none" w:pos="709" w:val="left"/>
          <w:tab w:leader="none" w:pos="1134" w:val="left"/>
        </w:tabs>
        <w:jc w:val="both"/>
      </w:pPr>
      <w:r>
        <w:rPr/>
      </w:r>
    </w:p>
    <w:p>
      <w:pPr>
        <w:pStyle w:val="style0"/>
        <w:ind w:firstLine="709" w:left="0" w:right="0"/>
        <w:jc w:val="both"/>
      </w:pPr>
      <w:r>
        <w:rPr>
          <w:rFonts w:ascii="Arial" w:cs="Arial" w:hAnsi="Arial"/>
          <w:b/>
          <w:sz w:val="24"/>
          <w:szCs w:val="24"/>
          <w:lang w:val="mn-MN"/>
        </w:rPr>
        <w:t>40.</w:t>
      </w:r>
      <w:r>
        <w:rPr>
          <w:rFonts w:ascii="Arial" w:cs="Arial" w:hAnsi="Arial"/>
          <w:sz w:val="24"/>
          <w:szCs w:val="24"/>
          <w:lang w:val="mn-MN"/>
        </w:rPr>
        <w:t>Төслийн 20.3 дахь хэсгийн “дүгнэлт гаргуулж, илэрсэн дурсгалыг хамгаална.” гэснийг “дүгнэлт гаргуулна.” гэж өөрчлөх</w:t>
      </w:r>
      <w:r>
        <w:rPr>
          <w:rFonts w:ascii="Arial" w:cs="Arial" w:hAnsi="Arial"/>
          <w:sz w:val="24"/>
          <w:szCs w:val="24"/>
          <w:lang w:val="en-US"/>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ind w:firstLine="709" w:left="0" w:right="0"/>
        <w:jc w:val="both"/>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16</w:t>
      </w:r>
    </w:p>
    <w:p>
      <w:pPr>
        <w:pStyle w:val="style0"/>
        <w:ind w:firstLine="709"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81.2 хувийн саналаар дэмжигдлээ.</w:t>
      </w:r>
    </w:p>
    <w:p>
      <w:pPr>
        <w:pStyle w:val="style0"/>
        <w:shd w:fill="FFFFFF" w:val="clear"/>
        <w:tabs>
          <w:tab w:leader="none" w:pos="709" w:val="left"/>
          <w:tab w:leader="none" w:pos="1134" w:val="left"/>
        </w:tabs>
        <w:jc w:val="both"/>
      </w:pPr>
      <w:r>
        <w:rPr/>
      </w:r>
    </w:p>
    <w:p>
      <w:pPr>
        <w:pStyle w:val="style0"/>
        <w:shd w:fill="FFFFFF" w:val="clear"/>
        <w:ind w:firstLine="709" w:left="0" w:right="0"/>
        <w:jc w:val="both"/>
      </w:pPr>
      <w:r>
        <w:rPr>
          <w:rFonts w:ascii="Arial" w:cs="Arial" w:hAnsi="Arial"/>
          <w:b/>
          <w:sz w:val="24"/>
          <w:szCs w:val="24"/>
          <w:lang w:val="en-US"/>
        </w:rPr>
        <w:tab/>
      </w:r>
      <w:r>
        <w:rPr>
          <w:rFonts w:ascii="Arial" w:cs="Arial" w:hAnsi="Arial"/>
          <w:b/>
          <w:sz w:val="24"/>
          <w:szCs w:val="24"/>
          <w:lang w:val="mn-MN"/>
        </w:rPr>
        <w:t>41</w:t>
      </w:r>
      <w:r>
        <w:rPr>
          <w:rFonts w:ascii="Arial" w:cs="Arial" w:hAnsi="Arial"/>
          <w:b/>
          <w:sz w:val="24"/>
          <w:szCs w:val="24"/>
          <w:lang w:val="en-US"/>
        </w:rPr>
        <w:t>.</w:t>
      </w:r>
      <w:r>
        <w:rPr>
          <w:rFonts w:ascii="Arial" w:cs="Arial" w:hAnsi="Arial"/>
          <w:sz w:val="24"/>
          <w:szCs w:val="24"/>
          <w:lang w:val="mn-MN"/>
        </w:rPr>
        <w:t>Төслийн 20.5 дахь хэсгийн “холбогдох хууль тогтоомж, норм, нормативын” гэснийг “батлагдсан зураг төсөл, норм, норматив, техникийн” гэж өөрчлөх</w:t>
      </w:r>
      <w:r>
        <w:rPr>
          <w:rFonts w:ascii="Arial" w:cs="Arial" w:hAnsi="Arial"/>
          <w:sz w:val="24"/>
          <w:szCs w:val="24"/>
          <w:lang w:val="en-US"/>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11</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5</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16</w:t>
      </w:r>
    </w:p>
    <w:p>
      <w:pPr>
        <w:pStyle w:val="style0"/>
        <w:shd w:fill="FFFFFF" w:val="clear"/>
        <w:ind w:firstLine="709"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68.8 хувийн саналаар дэмжигдлээ.</w:t>
      </w:r>
    </w:p>
    <w:p>
      <w:pPr>
        <w:pStyle w:val="style0"/>
        <w:shd w:fill="FFFFFF" w:val="clear"/>
        <w:ind w:firstLine="709" w:left="0" w:right="0"/>
        <w:jc w:val="both"/>
      </w:pPr>
      <w:r>
        <w:rPr/>
      </w:r>
    </w:p>
    <w:p>
      <w:pPr>
        <w:pStyle w:val="style0"/>
        <w:shd w:fill="FFFFFF" w:val="clear"/>
        <w:ind w:firstLine="709" w:left="0" w:right="0"/>
        <w:jc w:val="both"/>
      </w:pPr>
      <w:r>
        <w:rPr>
          <w:rFonts w:ascii="Arial" w:cs="Arial" w:hAnsi="Arial"/>
          <w:b/>
          <w:sz w:val="24"/>
          <w:szCs w:val="24"/>
          <w:lang w:val="mn-MN"/>
        </w:rPr>
        <w:t>42.</w:t>
      </w:r>
      <w:r>
        <w:rPr>
          <w:rFonts w:ascii="Arial" w:cs="Arial" w:hAnsi="Arial"/>
          <w:sz w:val="24"/>
          <w:szCs w:val="24"/>
          <w:lang w:val="mn-MN"/>
        </w:rPr>
        <w:t>Төслийн 20.8 дахь хэсгийг доор дурдсанаар өөрчлөн найруулах</w:t>
      </w:r>
      <w:r>
        <w:rPr>
          <w:rFonts w:ascii="Arial" w:cs="Arial" w:hAnsi="Arial"/>
          <w:sz w:val="24"/>
          <w:szCs w:val="24"/>
          <w:lang w:val="en-US"/>
        </w:rPr>
        <w:t>;</w:t>
      </w:r>
    </w:p>
    <w:p>
      <w:pPr>
        <w:pStyle w:val="style0"/>
        <w:shd w:fill="FFFFFF" w:val="clear"/>
        <w:ind w:firstLine="709" w:left="0" w:right="0"/>
        <w:jc w:val="both"/>
      </w:pPr>
      <w:r>
        <w:rPr/>
      </w:r>
    </w:p>
    <w:p>
      <w:pPr>
        <w:pStyle w:val="style0"/>
        <w:shd w:fill="FFFFFF" w:val="clear"/>
        <w:ind w:firstLine="709" w:left="0" w:right="0"/>
        <w:jc w:val="both"/>
      </w:pPr>
      <w:r>
        <w:rPr>
          <w:rFonts w:ascii="Arial" w:cs="Arial" w:eastAsia="SimSun" w:hAnsi="Arial"/>
          <w:color w:val="00000A"/>
          <w:sz w:val="24"/>
          <w:szCs w:val="24"/>
          <w:lang w:val="mn-MN"/>
        </w:rPr>
        <w:t>“</w:t>
      </w:r>
      <w:r>
        <w:rPr>
          <w:rFonts w:ascii="Arial" w:cs="Arial" w:hAnsi="Arial"/>
          <w:sz w:val="24"/>
          <w:szCs w:val="24"/>
        </w:rPr>
        <w:t>2</w:t>
      </w:r>
      <w:r>
        <w:rPr>
          <w:rFonts w:ascii="Arial" w:cs="Arial" w:hAnsi="Arial"/>
          <w:sz w:val="24"/>
          <w:szCs w:val="24"/>
          <w:lang w:val="mn-MN"/>
        </w:rPr>
        <w:t>0.8.Авто зам, замын байгууламжийн барилгын ажлын явцад</w:t>
      </w:r>
      <w:r>
        <w:rPr>
          <w:rFonts w:ascii="Arial" w:cs="Arial" w:hAnsi="Arial"/>
          <w:b/>
          <w:color w:val="FF0000"/>
          <w:sz w:val="24"/>
          <w:szCs w:val="24"/>
          <w:lang w:val="mn-MN"/>
        </w:rPr>
        <w:t xml:space="preserve"> </w:t>
      </w:r>
      <w:r>
        <w:rPr>
          <w:rFonts w:ascii="Arial" w:cs="Arial" w:hAnsi="Arial"/>
          <w:sz w:val="24"/>
          <w:szCs w:val="24"/>
          <w:lang w:val="mn-MN"/>
        </w:rPr>
        <w:t xml:space="preserve">зайлшгүй хийх нэмэлт ажлыг магадлашгүй ажлын зардлаас санхүүжүүлнэ.”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12</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4</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16</w:t>
      </w:r>
    </w:p>
    <w:p>
      <w:pPr>
        <w:pStyle w:val="style0"/>
        <w:shd w:fill="FFFFFF" w:val="clear"/>
        <w:ind w:firstLine="709"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75.0 хувийн саналаар дэмжигдлээ.</w:t>
      </w:r>
    </w:p>
    <w:p>
      <w:pPr>
        <w:pStyle w:val="style0"/>
        <w:shd w:fill="FFFFFF" w:val="clear"/>
        <w:ind w:firstLine="709" w:left="0" w:right="0"/>
        <w:jc w:val="both"/>
      </w:pPr>
      <w:r>
        <w:rPr/>
      </w:r>
    </w:p>
    <w:p>
      <w:pPr>
        <w:pStyle w:val="style0"/>
        <w:shd w:fill="FFFFFF" w:val="clear"/>
        <w:ind w:firstLine="709" w:left="0" w:right="0"/>
        <w:jc w:val="both"/>
      </w:pPr>
      <w:r>
        <w:rPr>
          <w:rFonts w:ascii="Arial" w:cs="Arial" w:hAnsi="Arial"/>
          <w:b/>
          <w:sz w:val="24"/>
          <w:szCs w:val="24"/>
          <w:lang w:val="mn-MN"/>
        </w:rPr>
        <w:t>43.</w:t>
      </w:r>
      <w:r>
        <w:rPr>
          <w:rFonts w:ascii="Arial" w:cs="Arial" w:hAnsi="Arial"/>
          <w:sz w:val="24"/>
          <w:szCs w:val="24"/>
          <w:lang w:val="mn-MN"/>
        </w:rPr>
        <w:t xml:space="preserve">Төслийн 21.1 дэх хэсгийн “тусгай зөвшөөрөл бүхий” гэснийг “эрх бүхий” гэж өөрчлөх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16</w:t>
      </w:r>
    </w:p>
    <w:p>
      <w:pPr>
        <w:pStyle w:val="style0"/>
        <w:shd w:fill="FFFFFF" w:val="clear"/>
        <w:ind w:firstLine="709"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81.2 хувийн саналаар дэмжигдлээ.</w:t>
      </w:r>
    </w:p>
    <w:p>
      <w:pPr>
        <w:pStyle w:val="style0"/>
        <w:shd w:fill="FFFFFF" w:val="clear"/>
        <w:ind w:firstLine="709" w:left="0" w:right="0"/>
        <w:jc w:val="both"/>
      </w:pPr>
      <w:r>
        <w:rPr/>
      </w:r>
    </w:p>
    <w:p>
      <w:pPr>
        <w:pStyle w:val="style0"/>
        <w:shd w:fill="FFFFFF" w:val="clear"/>
        <w:ind w:firstLine="709" w:left="0" w:right="0"/>
        <w:jc w:val="both"/>
      </w:pPr>
      <w:r>
        <w:rPr>
          <w:rFonts w:ascii="Arial" w:cs="Arial" w:hAnsi="Arial"/>
          <w:b/>
          <w:sz w:val="24"/>
          <w:szCs w:val="24"/>
          <w:lang w:val="mn-MN"/>
        </w:rPr>
        <w:t>44.</w:t>
      </w:r>
      <w:r>
        <w:rPr>
          <w:rFonts w:ascii="Arial" w:cs="Arial" w:hAnsi="Arial"/>
          <w:sz w:val="24"/>
          <w:szCs w:val="24"/>
          <w:lang w:val="mn-MN"/>
        </w:rPr>
        <w:t xml:space="preserve"> Төслийн 21.3 дахь хэсгийг доор дурдсанаар өөрчлөн найруулах</w:t>
      </w:r>
      <w:r>
        <w:rPr>
          <w:rFonts w:ascii="Arial" w:cs="Arial" w:hAnsi="Arial"/>
          <w:sz w:val="24"/>
          <w:szCs w:val="24"/>
          <w:lang w:val="en-US"/>
        </w:rPr>
        <w:t>:</w:t>
      </w:r>
    </w:p>
    <w:p>
      <w:pPr>
        <w:pStyle w:val="style0"/>
        <w:shd w:fill="FFFFFF" w:val="clear"/>
        <w:ind w:firstLine="709" w:left="0" w:right="0"/>
        <w:jc w:val="both"/>
      </w:pPr>
      <w:r>
        <w:rPr/>
      </w:r>
    </w:p>
    <w:p>
      <w:pPr>
        <w:pStyle w:val="style0"/>
        <w:shd w:fill="FFFFFF" w:val="clear"/>
        <w:ind w:firstLine="709" w:left="0" w:right="0"/>
        <w:jc w:val="both"/>
      </w:pPr>
      <w:r>
        <w:rPr>
          <w:rFonts w:ascii="Arial" w:cs="Arial" w:hAnsi="Arial"/>
          <w:sz w:val="24"/>
          <w:szCs w:val="24"/>
          <w:lang w:val="mn-MN"/>
        </w:rPr>
        <w:t>“</w:t>
      </w:r>
      <w:r>
        <w:rPr>
          <w:rFonts w:ascii="Arial" w:cs="Arial" w:hAnsi="Arial"/>
          <w:sz w:val="24"/>
          <w:szCs w:val="24"/>
          <w:lang w:val="mn-MN"/>
        </w:rPr>
        <w:t xml:space="preserve">21.3.Техник, технологийн хяналтын зөвлөх үйлчилгээний болон захиалагчийн хяналтын зардлыг тухайн авто зам, замын байгууламжийн төсөвт өртөгт тусгана.”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14</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2</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16</w:t>
      </w:r>
    </w:p>
    <w:p>
      <w:pPr>
        <w:pStyle w:val="style0"/>
        <w:shd w:fill="FFFFFF" w:val="clear"/>
        <w:ind w:firstLine="709"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87.5 хувийн саналаар дэмжигдлээ.</w:t>
      </w:r>
    </w:p>
    <w:p>
      <w:pPr>
        <w:pStyle w:val="style0"/>
        <w:shd w:fill="FFFFFF" w:val="clear"/>
        <w:jc w:val="both"/>
      </w:pPr>
      <w:r>
        <w:rPr/>
      </w:r>
    </w:p>
    <w:p>
      <w:pPr>
        <w:pStyle w:val="style0"/>
        <w:shd w:fill="FFFFFF" w:val="clear"/>
        <w:ind w:firstLine="709" w:left="0" w:right="0"/>
        <w:jc w:val="both"/>
      </w:pPr>
      <w:r>
        <w:rPr>
          <w:rFonts w:ascii="Arial" w:cs="Arial" w:hAnsi="Arial"/>
          <w:b/>
          <w:sz w:val="24"/>
          <w:szCs w:val="24"/>
          <w:lang w:val="mn-MN"/>
        </w:rPr>
        <w:t>45.</w:t>
      </w:r>
      <w:r>
        <w:rPr>
          <w:rFonts w:ascii="Arial" w:cs="Arial" w:hAnsi="Arial"/>
          <w:sz w:val="24"/>
          <w:szCs w:val="24"/>
          <w:lang w:val="mn-MN"/>
        </w:rPr>
        <w:t>Төслийн 22.3 дахь хэсгийн “нормативын баримт бичгээр” гэснийг “норм, норматив, техникийн баримт бичгээр” гэж өөрчлөх</w:t>
      </w:r>
      <w:r>
        <w:rPr>
          <w:rFonts w:ascii="Arial" w:cs="Arial" w:hAnsi="Arial"/>
          <w:sz w:val="24"/>
          <w:szCs w:val="24"/>
          <w:lang w:val="en-US"/>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14</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2</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16</w:t>
      </w:r>
    </w:p>
    <w:p>
      <w:pPr>
        <w:pStyle w:val="style0"/>
        <w:shd w:fill="FFFFFF" w:val="clear"/>
        <w:ind w:firstLine="709"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87.5 хувийн саналаар дэмжигдлээ.</w:t>
      </w:r>
    </w:p>
    <w:p>
      <w:pPr>
        <w:pStyle w:val="style0"/>
        <w:shd w:fill="FFFFFF" w:val="clear"/>
        <w:ind w:firstLine="709" w:left="0" w:right="0"/>
        <w:jc w:val="both"/>
      </w:pPr>
      <w:r>
        <w:rPr/>
      </w:r>
    </w:p>
    <w:p>
      <w:pPr>
        <w:pStyle w:val="style0"/>
        <w:shd w:fill="FFFFFF" w:val="clear"/>
        <w:ind w:firstLine="709" w:left="0" w:right="0"/>
        <w:jc w:val="both"/>
      </w:pPr>
      <w:r>
        <w:rPr>
          <w:rFonts w:ascii="Arial" w:cs="Arial" w:hAnsi="Arial"/>
          <w:b/>
          <w:sz w:val="24"/>
          <w:szCs w:val="24"/>
          <w:lang w:val="mn-MN"/>
        </w:rPr>
        <w:t>46.</w:t>
      </w:r>
      <w:r>
        <w:rPr>
          <w:rFonts w:ascii="Arial" w:cs="Arial" w:hAnsi="Arial"/>
          <w:sz w:val="24"/>
          <w:szCs w:val="24"/>
          <w:lang w:val="mn-MN"/>
        </w:rPr>
        <w:t>Төслийн 22.5, 22.6, 28.1 дэх хэсгийн “Авто замын” гэснийг “Авто зам, замын байгууламжийн” гэж тус тус өөрчлөх</w:t>
      </w:r>
      <w:r>
        <w:rPr>
          <w:rFonts w:ascii="Arial" w:cs="Arial" w:hAnsi="Arial"/>
          <w:sz w:val="24"/>
          <w:szCs w:val="24"/>
          <w:lang w:val="en-US"/>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12</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4</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16</w:t>
      </w:r>
    </w:p>
    <w:p>
      <w:pPr>
        <w:pStyle w:val="style0"/>
        <w:shd w:fill="FFFFFF" w:val="clear"/>
        <w:ind w:firstLine="709"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75.0 хувийн саналаар дэмжигдлээ.</w:t>
      </w:r>
    </w:p>
    <w:p>
      <w:pPr>
        <w:pStyle w:val="style0"/>
        <w:shd w:fill="FFFFFF" w:val="clear"/>
        <w:ind w:firstLine="709" w:left="0" w:right="0"/>
        <w:jc w:val="both"/>
      </w:pPr>
      <w:r>
        <w:rPr/>
      </w:r>
    </w:p>
    <w:p>
      <w:pPr>
        <w:pStyle w:val="style0"/>
        <w:shd w:fill="FFFFFF" w:val="clear"/>
        <w:ind w:firstLine="709" w:left="0" w:right="0"/>
        <w:jc w:val="both"/>
      </w:pPr>
      <w:r>
        <w:rPr>
          <w:rFonts w:ascii="Arial" w:cs="Arial" w:hAnsi="Arial"/>
          <w:b/>
          <w:sz w:val="24"/>
          <w:szCs w:val="24"/>
          <w:lang w:val="mn-MN"/>
        </w:rPr>
        <w:t>47.</w:t>
      </w:r>
      <w:r>
        <w:rPr>
          <w:rFonts w:ascii="Arial" w:cs="Arial" w:hAnsi="Arial"/>
          <w:sz w:val="24"/>
          <w:szCs w:val="24"/>
          <w:lang w:val="mn-MN"/>
        </w:rPr>
        <w:t>Төслийн 23.3.3 дахь заалтын “олон нийтэд мэдээлж байх” гэснийг “нэгдсэн бүртгэлд оруулах;” гэж өөрчлөх</w:t>
      </w:r>
      <w:r>
        <w:rPr>
          <w:rFonts w:ascii="Arial" w:cs="Arial" w:hAnsi="Arial"/>
          <w:sz w:val="24"/>
          <w:szCs w:val="24"/>
          <w:lang w:val="en-US"/>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14</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2</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16</w:t>
      </w:r>
    </w:p>
    <w:p>
      <w:pPr>
        <w:pStyle w:val="style0"/>
        <w:shd w:fill="FFFFFF" w:val="clear"/>
        <w:ind w:firstLine="709"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87.5 хувийн саналаар дэмжигдлээ.</w:t>
      </w:r>
    </w:p>
    <w:p>
      <w:pPr>
        <w:pStyle w:val="style0"/>
        <w:shd w:fill="FFFFFF" w:val="clear"/>
        <w:ind w:firstLine="709" w:left="0" w:right="0"/>
        <w:jc w:val="both"/>
      </w:pPr>
      <w:r>
        <w:rPr/>
      </w:r>
    </w:p>
    <w:p>
      <w:pPr>
        <w:pStyle w:val="style0"/>
        <w:ind w:firstLine="709" w:left="0" w:right="0"/>
        <w:jc w:val="both"/>
      </w:pPr>
      <w:r>
        <w:rPr>
          <w:rFonts w:ascii="Arial" w:cs="Arial" w:hAnsi="Arial"/>
          <w:b/>
          <w:sz w:val="24"/>
          <w:szCs w:val="24"/>
          <w:lang w:val="mn-MN"/>
        </w:rPr>
        <w:t>48.</w:t>
      </w:r>
      <w:r>
        <w:rPr>
          <w:rFonts w:ascii="Arial" w:cs="Arial" w:hAnsi="Arial"/>
          <w:sz w:val="24"/>
          <w:szCs w:val="24"/>
          <w:lang w:val="mn-MN"/>
        </w:rPr>
        <w:t xml:space="preserve">Төслийн </w:t>
      </w:r>
      <w:r>
        <w:rPr>
          <w:rFonts w:ascii="Arial" w:cs="Arial" w:hAnsi="Arial"/>
          <w:sz w:val="24"/>
          <w:szCs w:val="24"/>
          <w:lang w:val="en-US"/>
        </w:rPr>
        <w:t>23.3.6</w:t>
      </w:r>
      <w:r>
        <w:rPr>
          <w:rFonts w:ascii="Arial" w:cs="Arial" w:hAnsi="Arial"/>
          <w:sz w:val="24"/>
          <w:szCs w:val="24"/>
          <w:lang w:val="mn-MN"/>
        </w:rPr>
        <w:t xml:space="preserve"> дахь заалтын “мэдээлж,” гэсний өмнөх “шуурхай” гэснийг хасч, “яаралтай” гэснийг “шуурхай” гэж өөрчлөх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14</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2</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16</w:t>
      </w:r>
    </w:p>
    <w:p>
      <w:pPr>
        <w:pStyle w:val="style0"/>
        <w:ind w:firstLine="709"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87.5 хувийн саналаар дэмжигдлээ.</w:t>
      </w:r>
    </w:p>
    <w:p>
      <w:pPr>
        <w:pStyle w:val="style0"/>
        <w:ind w:firstLine="1440" w:left="0" w:right="0"/>
        <w:jc w:val="both"/>
      </w:pPr>
      <w:r>
        <w:rPr/>
      </w:r>
    </w:p>
    <w:p>
      <w:pPr>
        <w:pStyle w:val="style0"/>
        <w:shd w:fill="FFFFFF" w:val="clear"/>
        <w:ind w:firstLine="709" w:left="0" w:right="0"/>
        <w:jc w:val="both"/>
      </w:pPr>
      <w:r>
        <w:rPr>
          <w:rFonts w:ascii="Arial" w:cs="Arial" w:hAnsi="Arial"/>
          <w:b/>
          <w:sz w:val="24"/>
          <w:szCs w:val="24"/>
          <w:lang w:val="mn-MN"/>
        </w:rPr>
        <w:t>49.</w:t>
      </w:r>
      <w:r>
        <w:rPr>
          <w:rFonts w:ascii="Arial" w:cs="Arial" w:hAnsi="Arial"/>
          <w:sz w:val="24"/>
          <w:szCs w:val="24"/>
          <w:lang w:val="mn-MN"/>
        </w:rPr>
        <w:t>Төслийн 23.4 дэх хэсгийг 10.1.13 дахь заалт болгон доор дурдсанаар өөрчлөн найруулах</w:t>
      </w:r>
      <w:r>
        <w:rPr>
          <w:rFonts w:ascii="Arial" w:cs="Arial" w:hAnsi="Arial"/>
          <w:sz w:val="24"/>
          <w:szCs w:val="24"/>
          <w:lang w:val="en-US"/>
        </w:rPr>
        <w:t>:</w:t>
      </w:r>
      <w:r>
        <w:rPr>
          <w:rFonts w:ascii="Arial" w:cs="Arial" w:hAnsi="Arial"/>
          <w:sz w:val="24"/>
          <w:szCs w:val="24"/>
          <w:lang w:val="mn-MN"/>
        </w:rPr>
        <w:t xml:space="preserve">  </w:t>
      </w:r>
    </w:p>
    <w:p>
      <w:pPr>
        <w:pStyle w:val="style0"/>
        <w:shd w:fill="FFFFFF" w:val="clear"/>
        <w:ind w:firstLine="709" w:left="0" w:right="0"/>
        <w:jc w:val="both"/>
      </w:pPr>
      <w:r>
        <w:rPr/>
      </w:r>
    </w:p>
    <w:p>
      <w:pPr>
        <w:pStyle w:val="style0"/>
        <w:shd w:fill="FFFFFF" w:val="clear"/>
        <w:ind w:firstLine="709" w:left="0" w:right="0"/>
        <w:jc w:val="both"/>
      </w:pPr>
      <w:r>
        <w:rPr>
          <w:rFonts w:ascii="Arial" w:cs="Arial" w:hAnsi="Arial"/>
          <w:sz w:val="24"/>
          <w:szCs w:val="24"/>
          <w:lang w:val="mn-MN"/>
        </w:rPr>
        <w:t>“</w:t>
      </w:r>
      <w:r>
        <w:rPr>
          <w:rFonts w:ascii="Arial" w:cs="Arial" w:hAnsi="Arial"/>
          <w:sz w:val="24"/>
          <w:szCs w:val="24"/>
          <w:lang w:val="mn-MN"/>
        </w:rPr>
        <w:t xml:space="preserve">10.1.13.Авто замын арчлалт, урсгал засварын ажлыг тусгай зөвшөөрөл бүхий этгээдтэй гэрээ байгуулан гүйцэтгүүлж болно.”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12</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4</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16</w:t>
      </w:r>
    </w:p>
    <w:p>
      <w:pPr>
        <w:pStyle w:val="style0"/>
        <w:shd w:fill="FFFFFF" w:val="clear"/>
        <w:ind w:firstLine="709"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75.0 хувийн саналаар дэмжигдлээ.</w:t>
      </w:r>
    </w:p>
    <w:p>
      <w:pPr>
        <w:pStyle w:val="style0"/>
        <w:shd w:fill="FFFFFF" w:val="clear"/>
        <w:ind w:firstLine="709" w:left="0" w:right="0"/>
        <w:jc w:val="both"/>
      </w:pPr>
      <w:r>
        <w:rPr/>
      </w:r>
    </w:p>
    <w:p>
      <w:pPr>
        <w:pStyle w:val="style0"/>
        <w:shd w:fill="FFFFFF" w:val="clear"/>
        <w:ind w:firstLine="720" w:left="0" w:right="0"/>
        <w:jc w:val="both"/>
      </w:pPr>
      <w:r>
        <w:rPr>
          <w:rFonts w:ascii="Arial" w:cs="Arial" w:hAnsi="Arial"/>
          <w:b/>
          <w:sz w:val="24"/>
          <w:szCs w:val="24"/>
          <w:lang w:val="mn-MN"/>
        </w:rPr>
        <w:t>50.</w:t>
      </w:r>
      <w:r>
        <w:rPr>
          <w:rFonts w:ascii="Arial" w:cs="Arial" w:hAnsi="Arial"/>
          <w:sz w:val="24"/>
          <w:szCs w:val="24"/>
          <w:lang w:val="mn-MN"/>
        </w:rPr>
        <w:t>Төслийн 24.5 дахь хэсгийг доор дурдсанаар өөрчлөн найруулах:</w:t>
      </w:r>
    </w:p>
    <w:p>
      <w:pPr>
        <w:pStyle w:val="style0"/>
        <w:shd w:fill="FFFFFF" w:val="clear"/>
        <w:ind w:firstLine="720" w:left="0" w:right="0"/>
        <w:jc w:val="both"/>
      </w:pPr>
      <w:r>
        <w:rPr/>
      </w:r>
    </w:p>
    <w:p>
      <w:pPr>
        <w:pStyle w:val="style0"/>
        <w:shd w:fill="FFFFFF" w:val="clear"/>
        <w:ind w:firstLine="720" w:left="0" w:right="0"/>
        <w:jc w:val="both"/>
      </w:pPr>
      <w:r>
        <w:rPr>
          <w:rFonts w:ascii="Arial" w:cs="Arial" w:hAnsi="Arial"/>
          <w:sz w:val="24"/>
          <w:szCs w:val="24"/>
          <w:lang w:val="en-US"/>
        </w:rPr>
        <w:t>24.5.</w:t>
      </w:r>
      <w:r>
        <w:rPr>
          <w:rFonts w:ascii="Arial" w:cs="Arial" w:hAnsi="Arial"/>
          <w:sz w:val="24"/>
          <w:szCs w:val="24"/>
          <w:lang w:val="mn-MN"/>
        </w:rPr>
        <w:t xml:space="preserve">“Авто замын сан”-гаас авто замын засвар, арчлалтын ажлыг хариуцсан байгууллагын үйлдвэрлэлийн баазыг бэхжүүлэх, судалгаа шинжилгээний ажил хийх, техник технологийг шинэчлэх, хөндлөнгийн хяналт тавих, хөдөлгөөнт эргүүл ажиллуулах, мэргэжилтэн бэлтгэх, мэргэшүүлэх, авто замын тухай хууль тогтоомжийг хэрэгжүүлэхэд шаардагдах зардлыг санхүүжүүлнэ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10</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6</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16</w:t>
      </w:r>
    </w:p>
    <w:p>
      <w:pPr>
        <w:pStyle w:val="style0"/>
        <w:shd w:fill="FFFFFF" w:val="clear"/>
        <w:ind w:firstLine="720"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62.5 хувийн саналаар дэмжигдлээ.</w:t>
      </w:r>
    </w:p>
    <w:p>
      <w:pPr>
        <w:pStyle w:val="style51"/>
        <w:shd w:fill="FFFFFF" w:val="clear"/>
        <w:suppressAutoHyphens w:val="false"/>
        <w:spacing w:after="0" w:before="0" w:line="100" w:lineRule="atLeast"/>
        <w:ind w:hanging="0" w:left="851" w:right="0"/>
        <w:contextualSpacing w:val="false"/>
        <w:jc w:val="both"/>
      </w:pPr>
      <w:r>
        <w:rPr/>
      </w:r>
    </w:p>
    <w:p>
      <w:pPr>
        <w:pStyle w:val="style0"/>
        <w:shd w:fill="FFFFFF" w:val="clear"/>
        <w:ind w:firstLine="720" w:left="0" w:right="0"/>
        <w:jc w:val="both"/>
      </w:pPr>
      <w:r>
        <w:rPr>
          <w:rFonts w:ascii="Arial" w:cs="Arial" w:hAnsi="Arial"/>
          <w:b/>
          <w:sz w:val="24"/>
          <w:szCs w:val="24"/>
          <w:lang w:val="mn-MN"/>
        </w:rPr>
        <w:t>51.</w:t>
      </w:r>
      <w:r>
        <w:rPr>
          <w:rFonts w:ascii="Arial" w:cs="Arial" w:hAnsi="Arial"/>
          <w:sz w:val="24"/>
          <w:szCs w:val="24"/>
          <w:lang w:val="mn-MN"/>
        </w:rPr>
        <w:t>Төслийн 25 дугаар зүйлд доор дурдсан агуулгатай 25.1.1 дэх заалтыг нэмэх</w:t>
      </w:r>
      <w:r>
        <w:rPr>
          <w:rFonts w:ascii="Arial" w:cs="Arial" w:hAnsi="Arial"/>
          <w:sz w:val="24"/>
          <w:szCs w:val="24"/>
          <w:lang w:val="en-US"/>
        </w:rPr>
        <w:t>:</w:t>
      </w:r>
    </w:p>
    <w:p>
      <w:pPr>
        <w:pStyle w:val="style0"/>
        <w:shd w:fill="FFFFFF" w:val="clear"/>
        <w:ind w:firstLine="720" w:left="0" w:right="0"/>
        <w:jc w:val="both"/>
      </w:pPr>
      <w:r>
        <w:rPr/>
      </w:r>
    </w:p>
    <w:p>
      <w:pPr>
        <w:pStyle w:val="style0"/>
        <w:shd w:fill="FFFFFF" w:val="clear"/>
        <w:ind w:firstLine="1440" w:left="0" w:right="0"/>
        <w:jc w:val="both"/>
      </w:pPr>
      <w:r>
        <w:rPr>
          <w:rFonts w:ascii="Arial" w:cs="Arial" w:eastAsia="SimSun" w:hAnsi="Arial"/>
          <w:color w:val="00000A"/>
          <w:sz w:val="24"/>
          <w:szCs w:val="24"/>
          <w:lang w:val="mn-MN"/>
        </w:rPr>
        <w:t>“</w:t>
      </w:r>
      <w:r>
        <w:rPr>
          <w:rFonts w:ascii="Arial" w:cs="Arial" w:eastAsia="SimSun" w:hAnsi="Arial"/>
          <w:color w:val="00000A"/>
          <w:sz w:val="24"/>
          <w:szCs w:val="24"/>
          <w:lang w:val="mn-MN"/>
        </w:rPr>
        <w:t>25.1.1.</w:t>
      </w:r>
      <w:r>
        <w:rPr>
          <w:rFonts w:ascii="Arial" w:cs="Arial" w:hAnsi="Arial"/>
          <w:sz w:val="24"/>
          <w:szCs w:val="24"/>
          <w:lang w:val="mn-MN"/>
        </w:rPr>
        <w:t xml:space="preserve">импортоор оруулж байгаа автомашины онцгой албан татварыг 20-с доошгүй хувь;”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10</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4</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14</w:t>
      </w:r>
    </w:p>
    <w:p>
      <w:pPr>
        <w:pStyle w:val="style0"/>
        <w:shd w:fill="FFFFFF" w:val="clear"/>
        <w:ind w:hanging="0"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71.4 хувийн саналаар дэмжигдлээ.</w:t>
      </w:r>
    </w:p>
    <w:p>
      <w:pPr>
        <w:pStyle w:val="style0"/>
        <w:shd w:fill="FFFFFF" w:val="clear"/>
        <w:ind w:hanging="0" w:left="0" w:right="0"/>
        <w:jc w:val="both"/>
      </w:pPr>
      <w:r>
        <w:rPr/>
      </w:r>
    </w:p>
    <w:p>
      <w:pPr>
        <w:pStyle w:val="style0"/>
        <w:shd w:fill="FFFFFF" w:val="clear"/>
        <w:ind w:hanging="0"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Дээрх саналтай холбогдуулан ажлын хэсгийн ахлагч, Улсын Их Хурлын гишүүн Ж.Бат-Эрдэнэ, Зам, тээврийн хөгжлийн яамны Авто замын Бодлогын хэрэгжилтийг зохицуулах газрын мэргэжилтэн Б.Оюундэлгэр нар тайлбар хийв.</w:t>
      </w:r>
    </w:p>
    <w:p>
      <w:pPr>
        <w:pStyle w:val="style0"/>
        <w:shd w:fill="FFFFFF" w:val="clear"/>
        <w:jc w:val="both"/>
      </w:pPr>
      <w:r>
        <w:rPr/>
      </w:r>
    </w:p>
    <w:p>
      <w:pPr>
        <w:pStyle w:val="style0"/>
        <w:shd w:fill="FFFFFF" w:val="clear"/>
        <w:ind w:firstLine="720" w:left="0" w:right="0"/>
        <w:jc w:val="both"/>
      </w:pPr>
      <w:r>
        <w:rPr>
          <w:rFonts w:ascii="Arial" w:cs="Arial" w:hAnsi="Arial"/>
          <w:b/>
          <w:sz w:val="24"/>
          <w:szCs w:val="24"/>
          <w:lang w:val="mn-MN"/>
        </w:rPr>
        <w:t>52.</w:t>
      </w:r>
      <w:r>
        <w:rPr>
          <w:rFonts w:ascii="Arial" w:cs="Arial" w:hAnsi="Arial"/>
          <w:sz w:val="24"/>
          <w:szCs w:val="24"/>
          <w:lang w:val="mn-MN"/>
        </w:rPr>
        <w:t>Төслийн 28.4 дэх хэсгийг доор дурдсанаар өөрчлөн найруулах</w:t>
      </w:r>
      <w:r>
        <w:rPr>
          <w:rFonts w:ascii="Arial" w:cs="Arial" w:hAnsi="Arial"/>
          <w:sz w:val="24"/>
          <w:szCs w:val="24"/>
          <w:lang w:val="en-US"/>
        </w:rPr>
        <w:t>:</w:t>
      </w:r>
    </w:p>
    <w:p>
      <w:pPr>
        <w:pStyle w:val="style0"/>
        <w:shd w:fill="FFFFFF" w:val="clear"/>
        <w:ind w:firstLine="720" w:left="0" w:right="0"/>
        <w:jc w:val="both"/>
      </w:pPr>
      <w:r>
        <w:rPr/>
      </w:r>
    </w:p>
    <w:p>
      <w:pPr>
        <w:pStyle w:val="style0"/>
        <w:ind w:firstLine="851" w:left="0" w:right="0"/>
        <w:jc w:val="both"/>
      </w:pPr>
      <w:r>
        <w:rPr>
          <w:rFonts w:ascii="Arial" w:cs="Arial" w:hAnsi="Arial"/>
          <w:sz w:val="24"/>
          <w:szCs w:val="24"/>
          <w:lang w:val="mn-MN"/>
        </w:rPr>
        <w:t>“</w:t>
      </w:r>
      <w:r>
        <w:rPr>
          <w:rFonts w:ascii="Arial" w:cs="Arial" w:hAnsi="Arial"/>
          <w:sz w:val="24"/>
          <w:szCs w:val="24"/>
          <w:lang w:val="en-US"/>
        </w:rPr>
        <w:t>28.4.</w:t>
      </w:r>
      <w:r>
        <w:rPr>
          <w:rFonts w:ascii="Arial" w:cs="Arial" w:hAnsi="Arial"/>
          <w:sz w:val="24"/>
          <w:szCs w:val="24"/>
          <w:lang w:val="mn-MN"/>
        </w:rPr>
        <w:t xml:space="preserve">Шинээр барьж байгуулсан авто зам, замын байгууламжийн чанарын баталгаат хугацаа болон гүйцэтгэгч техник, тенологийн хяналт тавьсан хуулийн этгээдэд тус бүр хоёр жил байна.”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12</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15</w:t>
      </w:r>
    </w:p>
    <w:p>
      <w:pPr>
        <w:pStyle w:val="style0"/>
        <w:ind w:hanging="0"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ab/>
        <w:t>80.0 хувийн саналаар дэмжигдлээ.</w:t>
      </w:r>
    </w:p>
    <w:p>
      <w:pPr>
        <w:pStyle w:val="style0"/>
        <w:ind w:firstLine="851" w:left="0" w:right="0"/>
        <w:jc w:val="both"/>
      </w:pPr>
      <w:r>
        <w:rPr/>
      </w:r>
    </w:p>
    <w:p>
      <w:pPr>
        <w:pStyle w:val="style0"/>
        <w:shd w:fill="FFFFFF" w:val="clear"/>
        <w:ind w:firstLine="720" w:left="0" w:right="0"/>
        <w:jc w:val="both"/>
      </w:pPr>
      <w:r>
        <w:rPr>
          <w:rFonts w:ascii="Arial" w:cs="Arial" w:hAnsi="Arial"/>
          <w:b/>
          <w:sz w:val="24"/>
          <w:szCs w:val="24"/>
          <w:lang w:val="mn-MN"/>
        </w:rPr>
        <w:t>53.</w:t>
      </w:r>
      <w:r>
        <w:rPr>
          <w:rFonts w:ascii="Arial" w:cs="Arial" w:hAnsi="Arial"/>
          <w:sz w:val="24"/>
          <w:szCs w:val="24"/>
          <w:lang w:val="mn-MN"/>
        </w:rPr>
        <w:t>Төслийн 30.1, 30.3 дэх хэсгийн “болон аж ахуйн нэгж байгууллагын дотоодын” гэснийг хасах</w:t>
      </w:r>
      <w:r>
        <w:rPr>
          <w:rFonts w:ascii="Arial" w:cs="Arial" w:hAnsi="Arial"/>
          <w:sz w:val="24"/>
          <w:szCs w:val="24"/>
          <w:lang w:val="en-US"/>
        </w:rPr>
        <w:t xml:space="preserve"> </w:t>
      </w:r>
      <w:r>
        <w:rPr>
          <w:rFonts w:ascii="Arial" w:cs="Arial" w:hAnsi="Arial"/>
          <w:sz w:val="24"/>
          <w:szCs w:val="24"/>
          <w:lang w:val="mn-MN"/>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2</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15</w:t>
      </w:r>
    </w:p>
    <w:p>
      <w:pPr>
        <w:pStyle w:val="style0"/>
        <w:shd w:fill="FFFFFF" w:val="clear"/>
        <w:ind w:firstLine="720"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86.7 хувийн саналаар дэмжигдлээ.</w:t>
      </w:r>
    </w:p>
    <w:p>
      <w:pPr>
        <w:pStyle w:val="style0"/>
        <w:shd w:fill="FFFFFF" w:val="clear"/>
        <w:ind w:firstLine="720" w:left="0" w:right="0"/>
        <w:jc w:val="both"/>
      </w:pPr>
      <w:r>
        <w:rPr/>
      </w:r>
    </w:p>
    <w:p>
      <w:pPr>
        <w:pStyle w:val="style0"/>
        <w:shd w:fill="FFFFFF" w:val="clear"/>
        <w:ind w:firstLine="720" w:left="0" w:right="0"/>
        <w:jc w:val="both"/>
      </w:pPr>
      <w:r>
        <w:rPr>
          <w:rFonts w:ascii="Arial" w:cs="Arial" w:hAnsi="Arial"/>
          <w:b/>
          <w:sz w:val="24"/>
          <w:szCs w:val="24"/>
          <w:lang w:val="mn-MN"/>
        </w:rPr>
        <w:t>54.</w:t>
      </w:r>
      <w:r>
        <w:rPr>
          <w:rFonts w:ascii="Arial" w:cs="Arial" w:hAnsi="Arial"/>
          <w:sz w:val="24"/>
          <w:szCs w:val="24"/>
          <w:lang w:val="mn-MN"/>
        </w:rPr>
        <w:t>Төслийн 30.2 дахь хэсгийн “үйл ажиллагааны” гэснийг хасах</w:t>
      </w:r>
      <w:r>
        <w:rPr>
          <w:rFonts w:ascii="Arial" w:cs="Arial" w:hAnsi="Arial"/>
          <w:sz w:val="24"/>
          <w:szCs w:val="24"/>
          <w:lang w:val="en-US"/>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2</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15</w:t>
      </w:r>
    </w:p>
    <w:p>
      <w:pPr>
        <w:pStyle w:val="style0"/>
        <w:shd w:fill="FFFFFF" w:val="clear"/>
        <w:ind w:firstLine="720"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86.7 хувийн саналаар дэмжигдлээ.</w:t>
      </w:r>
    </w:p>
    <w:p>
      <w:pPr>
        <w:pStyle w:val="style0"/>
        <w:shd w:fill="FFFFFF" w:val="clear"/>
        <w:ind w:firstLine="720" w:left="0" w:right="0"/>
        <w:jc w:val="both"/>
      </w:pPr>
      <w:r>
        <w:rPr/>
      </w:r>
    </w:p>
    <w:p>
      <w:pPr>
        <w:pStyle w:val="style0"/>
        <w:shd w:fill="FFFFFF" w:val="clear"/>
        <w:ind w:firstLine="720" w:left="0" w:right="0"/>
        <w:jc w:val="both"/>
      </w:pPr>
      <w:r>
        <w:rPr>
          <w:rFonts w:ascii="Arial" w:cs="Arial" w:hAnsi="Arial"/>
          <w:b/>
          <w:sz w:val="24"/>
          <w:szCs w:val="24"/>
          <w:lang w:val="mn-MN"/>
        </w:rPr>
        <w:t>55.</w:t>
      </w:r>
      <w:r>
        <w:rPr>
          <w:rFonts w:ascii="Arial" w:cs="Arial" w:hAnsi="Arial"/>
          <w:sz w:val="24"/>
          <w:szCs w:val="24"/>
          <w:lang w:val="mn-MN"/>
        </w:rPr>
        <w:t>Төсөлд доор дурдсан агуулгатай 30.4</w:t>
      </w:r>
      <w:r>
        <w:rPr>
          <w:rFonts w:ascii="Arial" w:cs="Arial" w:hAnsi="Arial"/>
          <w:sz w:val="24"/>
          <w:szCs w:val="24"/>
          <w:lang w:val="en-US"/>
        </w:rPr>
        <w:t xml:space="preserve"> </w:t>
      </w:r>
      <w:r>
        <w:rPr>
          <w:rFonts w:ascii="Arial" w:cs="Arial" w:hAnsi="Arial"/>
          <w:sz w:val="24"/>
          <w:szCs w:val="24"/>
          <w:lang w:val="mn-MN"/>
        </w:rPr>
        <w:t>хэсэг нэмэх</w:t>
      </w:r>
      <w:r>
        <w:rPr>
          <w:rFonts w:ascii="Arial" w:cs="Arial" w:hAnsi="Arial"/>
          <w:sz w:val="24"/>
          <w:szCs w:val="24"/>
          <w:lang w:val="en-US"/>
        </w:rPr>
        <w:t>:</w:t>
      </w:r>
    </w:p>
    <w:p>
      <w:pPr>
        <w:pStyle w:val="style0"/>
        <w:shd w:fill="FFFFFF" w:val="clear"/>
        <w:ind w:firstLine="720" w:left="0" w:right="0"/>
        <w:jc w:val="both"/>
      </w:pPr>
      <w:r>
        <w:rPr/>
      </w:r>
    </w:p>
    <w:p>
      <w:pPr>
        <w:pStyle w:val="style0"/>
        <w:shd w:fill="FFFFFF" w:val="clear"/>
        <w:ind w:firstLine="720" w:left="0" w:right="0"/>
        <w:jc w:val="both"/>
      </w:pPr>
      <w:r>
        <w:rPr>
          <w:rFonts w:ascii="Arial" w:cs="Arial" w:hAnsi="Arial"/>
          <w:sz w:val="24"/>
          <w:szCs w:val="24"/>
          <w:lang w:val="mn-MN"/>
        </w:rPr>
        <w:t>“</w:t>
      </w:r>
      <w:r>
        <w:rPr>
          <w:rFonts w:ascii="Arial" w:cs="Arial" w:hAnsi="Arial"/>
          <w:sz w:val="24"/>
          <w:szCs w:val="24"/>
          <w:lang w:val="mn-MN"/>
        </w:rPr>
        <w:t>30.4.Олон улс, улсын чанартай авто зам, замын байгууламж дээр орон нутгийн байгууллагаас төлбөр хураах нэгж байгуулан ажиллуулахыг хориглоно“</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12</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15</w:t>
      </w:r>
    </w:p>
    <w:p>
      <w:pPr>
        <w:pStyle w:val="style0"/>
        <w:shd w:fill="FFFFFF" w:val="clear"/>
        <w:ind w:firstLine="720"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80.0 хувийн саналаар дэмжигдлээ.</w:t>
      </w:r>
    </w:p>
    <w:p>
      <w:pPr>
        <w:pStyle w:val="style0"/>
        <w:shd w:fill="FFFFFF" w:val="clear"/>
        <w:jc w:val="both"/>
      </w:pPr>
      <w:r>
        <w:rPr/>
      </w:r>
    </w:p>
    <w:p>
      <w:pPr>
        <w:pStyle w:val="style0"/>
        <w:shd w:fill="FFFFFF" w:val="clear"/>
        <w:ind w:firstLine="720" w:left="0" w:right="0"/>
        <w:jc w:val="both"/>
      </w:pPr>
      <w:r>
        <w:rPr>
          <w:rFonts w:ascii="Arial" w:cs="Arial" w:hAnsi="Arial"/>
          <w:b/>
          <w:sz w:val="24"/>
          <w:szCs w:val="24"/>
          <w:lang w:val="mn-MN"/>
        </w:rPr>
        <w:t>56.</w:t>
      </w:r>
      <w:r>
        <w:rPr>
          <w:rFonts w:ascii="Arial" w:cs="Arial" w:hAnsi="Arial"/>
          <w:sz w:val="24"/>
          <w:szCs w:val="24"/>
          <w:lang w:val="mn-MN"/>
        </w:rPr>
        <w:t xml:space="preserve">Төслийн 31.1 дэх хэсгийн “хааж болно.” гэсний өмнө “түр хугацаагаар” гэж нэмэх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12</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15</w:t>
      </w:r>
    </w:p>
    <w:p>
      <w:pPr>
        <w:pStyle w:val="style0"/>
        <w:shd w:fill="FFFFFF" w:val="clear"/>
        <w:ind w:firstLine="720"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80.0 хувийн саналаар дэмжигдлээ.</w:t>
      </w:r>
    </w:p>
    <w:p>
      <w:pPr>
        <w:pStyle w:val="style0"/>
        <w:shd w:fill="FFFFFF" w:val="clear"/>
        <w:ind w:firstLine="720" w:left="0" w:right="0"/>
        <w:jc w:val="both"/>
      </w:pPr>
      <w:r>
        <w:rPr/>
      </w:r>
    </w:p>
    <w:p>
      <w:pPr>
        <w:pStyle w:val="style0"/>
        <w:shd w:fill="FFFFFF" w:val="clear"/>
        <w:ind w:firstLine="720" w:left="0" w:right="0"/>
        <w:jc w:val="both"/>
      </w:pPr>
      <w:r>
        <w:rPr>
          <w:rFonts w:ascii="Arial" w:cs="Arial" w:hAnsi="Arial"/>
          <w:b/>
          <w:sz w:val="24"/>
          <w:szCs w:val="24"/>
          <w:lang w:val="mn-MN"/>
        </w:rPr>
        <w:t>57.</w:t>
      </w:r>
      <w:r>
        <w:rPr>
          <w:rFonts w:ascii="Arial" w:cs="Arial" w:hAnsi="Arial"/>
          <w:sz w:val="24"/>
          <w:szCs w:val="24"/>
          <w:lang w:val="mn-MN"/>
        </w:rPr>
        <w:t>Төслийн 31.</w:t>
      </w:r>
      <w:r>
        <w:rPr>
          <w:rFonts w:ascii="Arial" w:cs="Arial" w:hAnsi="Arial"/>
          <w:sz w:val="24"/>
          <w:szCs w:val="24"/>
          <w:lang w:val="en-US"/>
        </w:rPr>
        <w:t>2</w:t>
      </w:r>
      <w:r>
        <w:rPr>
          <w:rFonts w:ascii="Arial" w:cs="Arial" w:hAnsi="Arial"/>
          <w:sz w:val="24"/>
          <w:szCs w:val="24"/>
          <w:lang w:val="mn-MN"/>
        </w:rPr>
        <w:t xml:space="preserve"> дахь хэсгийн “авто замын асуудал эрхэлсэн төрийн захиргааны төв байгууллага баталж, мөрдүүлнэ.” гэснийг “авто замын асуудал эрхэлсэн Засгийн газрын гишүүн батална.” гэж өөрчлөх</w:t>
      </w:r>
      <w:r>
        <w:rPr>
          <w:rFonts w:ascii="Arial" w:cs="Arial" w:hAnsi="Arial"/>
          <w:sz w:val="24"/>
          <w:szCs w:val="24"/>
          <w:lang w:val="en-US"/>
        </w:rPr>
        <w:t xml:space="preserve"> </w:t>
      </w:r>
      <w:r>
        <w:rPr>
          <w:rFonts w:ascii="Arial" w:cs="Arial" w:hAnsi="Arial"/>
          <w:sz w:val="24"/>
          <w:szCs w:val="24"/>
          <w:lang w:val="mn-MN"/>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12</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15</w:t>
      </w:r>
    </w:p>
    <w:p>
      <w:pPr>
        <w:pStyle w:val="style0"/>
        <w:shd w:fill="FFFFFF" w:val="clear"/>
        <w:ind w:firstLine="720"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80.0 хувийн саналаар дэмжигдлээ.</w:t>
      </w:r>
    </w:p>
    <w:p>
      <w:pPr>
        <w:pStyle w:val="style0"/>
        <w:shd w:fill="FFFFFF" w:val="clear"/>
        <w:ind w:firstLine="720" w:left="0" w:right="0"/>
        <w:jc w:val="both"/>
      </w:pPr>
      <w:r>
        <w:rPr/>
      </w:r>
    </w:p>
    <w:p>
      <w:pPr>
        <w:pStyle w:val="style0"/>
        <w:shd w:fill="FFFFFF" w:val="clear"/>
        <w:ind w:firstLine="720" w:left="0" w:right="0"/>
        <w:jc w:val="both"/>
      </w:pPr>
      <w:r>
        <w:rPr>
          <w:rFonts w:ascii="Arial" w:cs="Arial" w:hAnsi="Arial"/>
          <w:b/>
          <w:sz w:val="24"/>
          <w:szCs w:val="24"/>
          <w:lang w:val="mn-MN"/>
        </w:rPr>
        <w:t>58.</w:t>
      </w:r>
      <w:r>
        <w:rPr>
          <w:rFonts w:ascii="Arial" w:cs="Arial" w:hAnsi="Arial"/>
          <w:sz w:val="24"/>
          <w:szCs w:val="24"/>
          <w:lang w:val="mn-MN"/>
        </w:rPr>
        <w:t>Төслийн 35.1 дэх хэсгийн  “гэм буруутай этгээдээр” гэсний дараа “эрх бүхий байгууллага, албан тушаалтан”гэж нэмэх</w:t>
      </w:r>
      <w:r>
        <w:rPr>
          <w:rFonts w:ascii="Arial" w:cs="Arial" w:hAnsi="Arial"/>
          <w:sz w:val="24"/>
          <w:szCs w:val="24"/>
          <w:lang w:val="en-US"/>
        </w:rPr>
        <w:t xml:space="preserve"> </w:t>
      </w:r>
      <w:r>
        <w:rPr>
          <w:rFonts w:ascii="Arial" w:cs="Arial" w:hAnsi="Arial"/>
          <w:sz w:val="24"/>
          <w:szCs w:val="24"/>
          <w:lang w:val="mn-MN"/>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hd w:fill="FFFFFF" w:val="clear"/>
        <w:ind w:firstLine="720" w:left="0" w:right="0"/>
        <w:jc w:val="both"/>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10</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5</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15</w:t>
      </w:r>
    </w:p>
    <w:p>
      <w:pPr>
        <w:pStyle w:val="style0"/>
        <w:shd w:fill="FFFFFF" w:val="clear"/>
        <w:ind w:firstLine="720"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66.7 хувийн саналаар дэмжигдлээ.</w:t>
      </w:r>
    </w:p>
    <w:p>
      <w:pPr>
        <w:pStyle w:val="style0"/>
        <w:shd w:fill="FFFFFF" w:val="clear"/>
        <w:ind w:firstLine="720" w:left="0" w:right="0"/>
        <w:jc w:val="both"/>
      </w:pPr>
      <w:r>
        <w:rPr/>
      </w:r>
    </w:p>
    <w:p>
      <w:pPr>
        <w:pStyle w:val="style0"/>
        <w:ind w:firstLine="720" w:left="0" w:right="0"/>
        <w:jc w:val="both"/>
      </w:pPr>
      <w:r>
        <w:rPr>
          <w:rFonts w:ascii="Arial" w:cs="Arial" w:hAnsi="Arial"/>
          <w:b/>
          <w:sz w:val="24"/>
          <w:szCs w:val="24"/>
          <w:lang w:val="en-US"/>
        </w:rPr>
        <w:t>5</w:t>
      </w:r>
      <w:r>
        <w:rPr>
          <w:rFonts w:ascii="Arial" w:cs="Arial" w:hAnsi="Arial"/>
          <w:b/>
          <w:sz w:val="24"/>
          <w:szCs w:val="24"/>
          <w:lang w:val="mn-MN"/>
        </w:rPr>
        <w:t>9.</w:t>
      </w:r>
      <w:r>
        <w:rPr>
          <w:rFonts w:ascii="Arial" w:cs="Arial" w:hAnsi="Arial"/>
          <w:sz w:val="24"/>
          <w:szCs w:val="24"/>
          <w:lang w:val="mn-MN"/>
        </w:rPr>
        <w:t>Төслийн 35.4, 35.5 дахь заалтыг нэгтгэн доор дурдсанаар өөрчлөн найруулах</w:t>
      </w:r>
      <w:r>
        <w:rPr>
          <w:rFonts w:ascii="Arial" w:cs="Arial" w:hAnsi="Arial"/>
          <w:sz w:val="24"/>
          <w:szCs w:val="24"/>
          <w:lang w:val="en-US"/>
        </w:rPr>
        <w:t>:</w:t>
      </w:r>
    </w:p>
    <w:p>
      <w:pPr>
        <w:pStyle w:val="style0"/>
        <w:ind w:firstLine="1080" w:left="0" w:right="0"/>
        <w:jc w:val="both"/>
      </w:pPr>
      <w:r>
        <w:rPr/>
      </w:r>
    </w:p>
    <w:p>
      <w:pPr>
        <w:pStyle w:val="style0"/>
        <w:shd w:fill="FFFFFF" w:val="clear"/>
        <w:ind w:firstLine="720" w:left="0" w:right="0"/>
        <w:jc w:val="both"/>
      </w:pPr>
      <w:r>
        <w:rPr>
          <w:rFonts w:ascii="Arial" w:cs="Arial" w:hAnsi="Arial"/>
          <w:sz w:val="24"/>
          <w:szCs w:val="24"/>
          <w:lang w:val="mn-MN"/>
        </w:rPr>
        <w:t>“</w:t>
      </w:r>
      <w:r>
        <w:rPr>
          <w:rFonts w:ascii="Arial" w:cs="Arial" w:hAnsi="Arial"/>
          <w:sz w:val="24"/>
          <w:szCs w:val="24"/>
          <w:lang w:val="en-US"/>
        </w:rPr>
        <w:t>35.5.</w:t>
      </w:r>
      <w:r>
        <w:rPr>
          <w:rFonts w:ascii="Arial" w:cs="Arial" w:hAnsi="Arial"/>
          <w:sz w:val="24"/>
          <w:szCs w:val="24"/>
          <w:lang w:val="mn-MN"/>
        </w:rPr>
        <w:t xml:space="preserve">Авто замын тухай хууль тогтоомж, стандарт, норм, нормативыг зөрчсөн, авто зам, замын байгууламжийн ашиглалтын хэвийн нөхцөлийг алдагдуулсан нь эрүүгийн хариуцлага хүлээлгэхээргүй бол Зөрчлийн тухай хуулийн холбогдох зүйлд заасны дагуу эрх бүхий албан тушаалтан шийтгэл ногдуулна.”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10</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5</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15</w:t>
      </w:r>
    </w:p>
    <w:p>
      <w:pPr>
        <w:pStyle w:val="style0"/>
        <w:shd w:fill="FFFFFF" w:val="clear"/>
        <w:ind w:firstLine="720"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66.7 хувийн саналаар дэмжигдлээ.</w:t>
      </w:r>
    </w:p>
    <w:p>
      <w:pPr>
        <w:pStyle w:val="style0"/>
        <w:shd w:fill="FFFFFF" w:val="clear"/>
        <w:ind w:firstLine="720" w:left="0" w:right="0"/>
        <w:jc w:val="both"/>
      </w:pPr>
      <w:r>
        <w:rPr/>
      </w:r>
    </w:p>
    <w:p>
      <w:pPr>
        <w:pStyle w:val="style0"/>
        <w:shd w:fill="FFFFFF" w:val="clear"/>
        <w:ind w:firstLine="720" w:left="0" w:right="0"/>
        <w:jc w:val="both"/>
      </w:pPr>
      <w:r>
        <w:rPr>
          <w:rFonts w:ascii="Arial" w:cs="Arial" w:hAnsi="Arial"/>
          <w:b/>
          <w:sz w:val="24"/>
          <w:szCs w:val="24"/>
          <w:lang w:val="mn-MN"/>
        </w:rPr>
        <w:t>60.</w:t>
      </w:r>
      <w:r>
        <w:rPr>
          <w:rFonts w:ascii="Arial" w:cs="Arial" w:hAnsi="Arial"/>
          <w:b w:val="false"/>
          <w:bCs w:val="false"/>
          <w:sz w:val="24"/>
          <w:szCs w:val="24"/>
          <w:lang w:val="mn-MN"/>
        </w:rPr>
        <w:t>Авто замын тухай хуулийн төслийг дагаж өргөн мэдүүлсэн “Зөрчлийн тухай хуульд нэмэлт оруулах тухай” хуулийн төслийг буцаах</w:t>
      </w:r>
      <w:r>
        <w:rPr>
          <w:rFonts w:ascii="Arial" w:cs="Arial" w:hAnsi="Arial"/>
          <w:b w:val="false"/>
          <w:bCs w:val="false"/>
          <w:sz w:val="24"/>
          <w:szCs w:val="24"/>
          <w:lang w:val="en-US"/>
        </w:rPr>
        <w:t xml:space="preserve"> </w:t>
      </w:r>
      <w:r>
        <w:rPr>
          <w:rFonts w:ascii="Arial" w:cs="Arial" w:hAnsi="Arial"/>
          <w:b w:val="false"/>
          <w:bCs w:val="false"/>
          <w:sz w:val="24"/>
          <w:szCs w:val="24"/>
          <w:lang w:val="mn-MN"/>
        </w:rPr>
        <w:t xml:space="preserve">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 xml:space="preserve"> 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10</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5</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15</w:t>
      </w:r>
    </w:p>
    <w:p>
      <w:pPr>
        <w:pStyle w:val="style0"/>
        <w:shd w:fill="FFFFFF" w:val="clear"/>
        <w:ind w:firstLine="720"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66.7 хувийн саналаар дэмжигдлээ.</w:t>
      </w:r>
    </w:p>
    <w:p>
      <w:pPr>
        <w:pStyle w:val="style0"/>
        <w:shd w:fill="FFFFFF" w:val="clear"/>
        <w:ind w:firstLine="720" w:left="0" w:right="0"/>
        <w:jc w:val="both"/>
      </w:pPr>
      <w:r>
        <w:rPr/>
      </w:r>
    </w:p>
    <w:p>
      <w:pPr>
        <w:pStyle w:val="style45"/>
        <w:shd w:fill="FFFFFF" w:val="clear"/>
        <w:spacing w:after="0" w:before="0" w:line="100" w:lineRule="atLeast"/>
        <w:ind w:hanging="0" w:left="0" w:right="0"/>
        <w:contextualSpacing w:val="false"/>
        <w:jc w:val="both"/>
      </w:pPr>
      <w:r>
        <w:rPr>
          <w:rStyle w:val="style16"/>
          <w:rFonts w:ascii="Arial" w:cs="Arial" w:eastAsia="Times New Roman" w:hAnsi="Arial"/>
          <w:b w:val="false"/>
          <w:bCs w:val="false"/>
          <w:i/>
          <w:iCs/>
          <w:caps w:val="false"/>
          <w:smallCaps w:val="false"/>
          <w:strike w:val="false"/>
          <w:dstrike w:val="false"/>
          <w:color w:val="000000"/>
          <w:spacing w:val="0"/>
          <w:w w:val="100"/>
          <w:sz w:val="24"/>
          <w:szCs w:val="24"/>
          <w:u w:val="none"/>
          <w:shd w:fill="FFFFFF" w:val="clear"/>
          <w:lang w:bidi="he-IL" w:eastAsia="en-US" w:val="mn-MN"/>
        </w:rPr>
        <w:tab/>
        <w:t>Авто замын тухай /шинэчилсэн найруулга/ хуулийн төсөл болон холбогдох бусад хуулийн төслүүдийн талаар</w:t>
      </w:r>
      <w:r>
        <w:rPr>
          <w:rStyle w:val="style16"/>
          <w:rFonts w:ascii="Arial" w:cs="Arial" w:eastAsia="Times New Roman" w:hAnsi="Arial"/>
          <w:b/>
          <w:bCs/>
          <w:i/>
          <w:iCs/>
          <w:caps w:val="false"/>
          <w:smallCaps w:val="false"/>
          <w:strike w:val="false"/>
          <w:dstrike w:val="false"/>
          <w:color w:val="000000"/>
          <w:spacing w:val="0"/>
          <w:w w:val="100"/>
          <w:sz w:val="24"/>
          <w:szCs w:val="24"/>
          <w:u w:val="none"/>
          <w:shd w:fill="FFFFFF" w:val="clear"/>
          <w:lang w:bidi="he-IL" w:eastAsia="en-US" w:val="mn-MN"/>
        </w:rPr>
        <w:t xml:space="preserve"> </w:t>
      </w:r>
      <w:r>
        <w:rPr>
          <w:rStyle w:val="style16"/>
          <w:rFonts w:ascii="Arial" w:cs="Arial" w:eastAsia="Times New Roman" w:hAnsi="Arial"/>
          <w:b w:val="false"/>
          <w:bCs w:val="false"/>
          <w:i/>
          <w:iCs/>
          <w:caps w:val="false"/>
          <w:smallCaps w:val="false"/>
          <w:strike w:val="false"/>
          <w:dstrike w:val="false"/>
          <w:color w:val="000000"/>
          <w:spacing w:val="0"/>
          <w:w w:val="100"/>
          <w:sz w:val="24"/>
          <w:szCs w:val="24"/>
          <w:u w:val="none"/>
          <w:shd w:fill="FFFFFF" w:val="clear"/>
          <w:lang w:bidi="he-IL" w:eastAsia="en-US" w:val="mn-MN"/>
        </w:rPr>
        <w:t>Улсын Их Хурлын гишүүдээс гаргасан зарчмын зөрүүтэй саналуудаар санал хураалт явуулав.</w:t>
      </w:r>
    </w:p>
    <w:p>
      <w:pPr>
        <w:pStyle w:val="style0"/>
        <w:shd w:fill="FFFFFF" w:val="clear"/>
        <w:ind w:firstLine="720" w:left="0" w:right="0"/>
        <w:jc w:val="both"/>
      </w:pPr>
      <w:r>
        <w:rPr/>
      </w:r>
    </w:p>
    <w:p>
      <w:pPr>
        <w:pStyle w:val="style0"/>
        <w:shd w:fill="FFFFFF" w:val="clear"/>
        <w:spacing w:after="0" w:before="0" w:line="100" w:lineRule="atLeast"/>
        <w:ind w:firstLine="720" w:left="0" w:right="0"/>
        <w:contextualSpacing w:val="false"/>
        <w:jc w:val="both"/>
      </w:pPr>
      <w:r>
        <w:rPr>
          <w:rFonts w:ascii="Arial" w:cs="Arial" w:hAnsi="Arial"/>
          <w:b/>
          <w:bCs/>
          <w:sz w:val="24"/>
          <w:szCs w:val="24"/>
          <w:lang w:val="mn-MN"/>
        </w:rPr>
        <w:t xml:space="preserve">Д.Тэрбишдагва: </w:t>
      </w:r>
      <w:r>
        <w:rPr>
          <w:rFonts w:ascii="Arial" w:cs="Arial" w:hAnsi="Arial"/>
          <w:b w:val="false"/>
          <w:bCs w:val="false"/>
          <w:sz w:val="24"/>
          <w:szCs w:val="24"/>
          <w:lang w:val="mn-MN"/>
        </w:rPr>
        <w:t xml:space="preserve">-Улсын Их Хурлын гишүүн Л.Болдын гаргасан, “Монгол Улсын нутаг дэвсгэрийн үндсэн нэгж болох аймаг бүрийн төвийг нийслэлтэй хатуу хучилттай замаар холбосон байна.” гэсэн заалтыг нэмэх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 xml:space="preserve"> 3</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12</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15</w:t>
      </w:r>
    </w:p>
    <w:p>
      <w:pPr>
        <w:pStyle w:val="style0"/>
        <w:shd w:fill="FFFFFF" w:val="clear"/>
        <w:spacing w:after="0" w:before="0" w:line="100" w:lineRule="atLeast"/>
        <w:ind w:firstLine="720" w:left="0" w:right="0"/>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20.0 хувийн саналаар дэмжигдсэнгүй.</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ascii="Arial" w:cs="Arial" w:hAnsi="Arial"/>
          <w:b w:val="false"/>
          <w:bCs w:val="false"/>
          <w:sz w:val="24"/>
          <w:szCs w:val="24"/>
          <w:lang w:val="mn-MN"/>
        </w:rPr>
        <w:t>2.Улсын Их Хурлын гишүүн Б.Баттөмөрийн гаргасан,  Төслийн 28.4 дэх хэсгийг доор дурдсанаар өөрчлөн найруулах:</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ascii="Arial" w:cs="Arial" w:hAnsi="Arial"/>
          <w:b w:val="false"/>
          <w:bCs w:val="false"/>
          <w:sz w:val="24"/>
          <w:szCs w:val="24"/>
          <w:lang w:val="mn-MN"/>
        </w:rPr>
        <w:t>“</w:t>
      </w:r>
      <w:r>
        <w:rPr>
          <w:rFonts w:ascii="Arial" w:cs="Arial" w:hAnsi="Arial"/>
          <w:b w:val="false"/>
          <w:bCs w:val="false"/>
          <w:sz w:val="24"/>
          <w:szCs w:val="24"/>
          <w:lang w:val="mn-MN"/>
        </w:rPr>
        <w:t xml:space="preserve">Шинээр барьсан авто замын ашиглалтын баталгаат хугацаа 5 жил байна.”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 xml:space="preserve"> 6</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9</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15</w:t>
      </w:r>
    </w:p>
    <w:p>
      <w:pPr>
        <w:pStyle w:val="style0"/>
        <w:shd w:fill="FFFFFF" w:val="clear"/>
        <w:spacing w:after="0" w:before="0" w:line="100" w:lineRule="atLeast"/>
        <w:ind w:firstLine="720" w:left="0" w:right="0"/>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40.0 хувийн саналаар дэмжигдсэнгүй.</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 xml:space="preserve">Улсын Их Хурлын гишүүн Б.Баттөмөр саналаа тайлбарлав. </w:t>
      </w:r>
    </w:p>
    <w:p>
      <w:pPr>
        <w:pStyle w:val="style0"/>
        <w:shd w:fill="FFFFFF" w:val="clear"/>
        <w:spacing w:after="0" w:before="0" w:line="100" w:lineRule="atLeast"/>
        <w:ind w:firstLine="720" w:left="0" w:right="0"/>
        <w:contextualSpacing w:val="false"/>
        <w:jc w:val="both"/>
      </w:pPr>
      <w:r>
        <w:rPr/>
      </w:r>
    </w:p>
    <w:p>
      <w:pPr>
        <w:pStyle w:val="style0"/>
        <w:shd w:fill="FFFFFF" w:val="clear"/>
        <w:ind w:firstLine="720" w:left="0" w:right="0"/>
        <w:jc w:val="both"/>
      </w:pPr>
      <w:r>
        <w:rPr>
          <w:rFonts w:ascii="Arial" w:cs="Arial" w:hAnsi="Arial"/>
          <w:b w:val="false"/>
          <w:bCs w:val="false"/>
          <w:sz w:val="24"/>
          <w:szCs w:val="24"/>
          <w:lang w:val="mn-MN"/>
        </w:rPr>
        <w:t xml:space="preserve">3.Хуулийн хэрэгжих хугацааг ердийн журмаар хэрэгжүүлнэ </w:t>
      </w:r>
      <w:r>
        <w:rPr>
          <w:rFonts w:ascii="Arial" w:cs="Arial" w:hAnsi="Arial"/>
          <w:b w:val="false"/>
          <w:bCs/>
          <w:i w:val="false"/>
          <w:caps w:val="false"/>
          <w:smallCaps w:val="false"/>
          <w:strike w:val="false"/>
          <w:dstrike w:val="false"/>
          <w:color w:val="000000"/>
          <w:spacing w:val="0"/>
          <w:w w:val="100"/>
          <w:sz w:val="24"/>
          <w:szCs w:val="24"/>
          <w:u w:val="none"/>
          <w:lang w:bidi="ar-SA" w:eastAsia="mn-MN" w:val="mn-MN"/>
        </w:rPr>
        <w:t>гэсэн саналыг дэмжье гэсэн санал хураалт явуулъя.</w:t>
      </w:r>
    </w:p>
    <w:p>
      <w:pPr>
        <w:pStyle w:val="style0"/>
        <w:spacing w:after="0" w:before="0" w:line="100" w:lineRule="atLeast"/>
        <w:contextualSpacing w:val="false"/>
        <w:jc w:val="both"/>
        <w:textAlignment w:val="auto"/>
      </w:pPr>
      <w:r>
        <w:rPr/>
      </w:r>
    </w:p>
    <w:p>
      <w:pPr>
        <w:pStyle w:val="style0"/>
        <w:spacing w:after="0" w:before="0" w:line="100" w:lineRule="atLeast"/>
        <w:contextualSpacing w:val="false"/>
        <w:jc w:val="both"/>
        <w:textAlignment w:val="auto"/>
      </w:pPr>
      <w:r>
        <w:rPr>
          <w:rFonts w:ascii="Arial" w:cs="Arial" w:hAnsi="Arial"/>
          <w:b w:val="false"/>
          <w:i w:val="false"/>
          <w:caps w:val="false"/>
          <w:smallCaps w:val="false"/>
          <w:strike w:val="false"/>
          <w:dstrike w:val="false"/>
          <w:color w:val="000000"/>
          <w:spacing w:val="0"/>
          <w:w w:val="100"/>
          <w:sz w:val="24"/>
          <w:szCs w:val="24"/>
          <w:u w:val="none"/>
          <w:lang w:eastAsia="mn-MN" w:val="mn-MN"/>
        </w:rPr>
        <w:tab/>
      </w: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mn-MN" w:val="mn-MN"/>
        </w:rPr>
        <w:t>Зөвшөөрсөн:</w:t>
        <w:tab/>
        <w:t xml:space="preserve"> 8</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7</w:t>
      </w:r>
    </w:p>
    <w:p>
      <w:pPr>
        <w:pStyle w:val="style44"/>
        <w:spacing w:after="0" w:before="0" w:line="100" w:lineRule="atLeast"/>
        <w:contextualSpacing w:val="false"/>
        <w:jc w:val="both"/>
      </w:pPr>
      <w:r>
        <w:rPr>
          <w:rStyle w:val="style1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15</w:t>
      </w:r>
    </w:p>
    <w:p>
      <w:pPr>
        <w:pStyle w:val="style0"/>
        <w:shd w:fill="FFFFFF" w:val="clear"/>
        <w:ind w:firstLine="720" w:left="0" w:right="0"/>
        <w:jc w:val="both"/>
      </w:pPr>
      <w:r>
        <w:rPr>
          <w:rStyle w:val="style16"/>
          <w:rFonts w:ascii="Arial" w:cs="Arial" w:eastAsia="Times New Roman" w:hAnsi="Arial"/>
          <w:b w:val="false"/>
          <w:bCs w:val="false"/>
          <w:i w:val="false"/>
          <w:iCs w:val="false"/>
          <w:caps w:val="false"/>
          <w:smallCaps w:val="false"/>
          <w:strike w:val="false"/>
          <w:dstrike w:val="false"/>
          <w:color w:val="000000"/>
          <w:spacing w:val="0"/>
          <w:w w:val="100"/>
          <w:sz w:val="24"/>
          <w:szCs w:val="24"/>
          <w:u w:val="none"/>
          <w:shd w:fill="FFFFFF" w:val="clear"/>
          <w:lang w:bidi="he-IL" w:eastAsia="en-US" w:val="mn-MN"/>
        </w:rPr>
        <w:t>53.3 хувийн саналаар дэмжигдлээ.</w:t>
      </w:r>
    </w:p>
    <w:p>
      <w:pPr>
        <w:pStyle w:val="style0"/>
        <w:shd w:fill="FFFFFF" w:val="clear"/>
        <w:ind w:firstLine="720" w:left="0" w:right="0"/>
        <w:jc w:val="both"/>
      </w:pPr>
      <w:r>
        <w:rPr/>
      </w:r>
    </w:p>
    <w:p>
      <w:pPr>
        <w:pStyle w:val="style45"/>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shd w:fill="FFFFFF" w:val="clear"/>
          <w:lang w:val="mn-MN"/>
        </w:rPr>
        <w:t xml:space="preserve">Байнгын хорооноос гарах санал, дүгнэлтийг Улсын Их Хурлын гишүүн Ж.Бат-Эрдэнэ Улсын Их Хурлын чуулганы нэгдсэн хуралдаанд танилцуулахаар тогтов.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b w:val="false"/>
          <w:bCs w:val="false"/>
          <w:i/>
          <w:iCs/>
          <w:color w:val="000000"/>
          <w:sz w:val="24"/>
          <w:szCs w:val="24"/>
          <w:lang w:val="mn-MN"/>
        </w:rPr>
        <w:tab/>
        <w:t>Уг асуудлыг 13 цаг 46 минутад хэлэлцэж дуусав.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sz w:val="24"/>
          <w:szCs w:val="24"/>
        </w:rPr>
        <w:tab/>
      </w:r>
      <w:r>
        <w:rPr>
          <w:rFonts w:ascii="Arial" w:hAnsi="Arial"/>
          <w:b/>
          <w:bCs/>
          <w:i/>
          <w:iCs/>
          <w:sz w:val="24"/>
          <w:szCs w:val="24"/>
          <w:lang w:val="mn-MN"/>
        </w:rPr>
        <w:t xml:space="preserve"> Хоёр."Эрдэнэт үйлдвэрийн хаалт, хотын хөгжлийн сан байгуулах талаар Засгийн газарт чиглэл өгөх тухай" Улсын Их Хурлын тогтоолын төсөл </w:t>
      </w:r>
      <w:r>
        <w:rPr>
          <w:rFonts w:ascii="Arial" w:hAnsi="Arial"/>
          <w:b w:val="false"/>
          <w:bCs w:val="false"/>
          <w:i/>
          <w:iCs/>
          <w:sz w:val="24"/>
          <w:szCs w:val="24"/>
          <w:lang w:val="mn-MN"/>
        </w:rPr>
        <w:t>/УИХ-ын гишүүн О.Баасанхүү 2016.12.27-ны өдөр өргөн мэдүүлсэн, төслийн үзэл баримтлалыг хэлэлцэх эсэх/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b w:val="false"/>
          <w:bCs w:val="false"/>
          <w:i/>
          <w:iCs/>
          <w:sz w:val="24"/>
          <w:szCs w:val="24"/>
          <w:lang w:val="mn-MN"/>
        </w:rPr>
        <w:tab/>
      </w:r>
      <w:r>
        <w:rPr>
          <w:rFonts w:ascii="Arial" w:cs="Arial" w:hAnsi="Arial"/>
          <w:b w:val="false"/>
          <w:bCs w:val="false"/>
          <w:i w:val="false"/>
          <w:iCs w:val="false"/>
          <w:color w:val="000000"/>
          <w:sz w:val="24"/>
          <w:szCs w:val="24"/>
          <w:lang w:val="mn-MN"/>
        </w:rPr>
        <w:t xml:space="preserve">Хэлэлцэж буй асуудалтай холбогдуулан </w:t>
      </w:r>
      <w:r>
        <w:rPr>
          <w:rFonts w:ascii="Arial" w:cs="Arial" w:hAnsi="Arial"/>
          <w:b w:val="false"/>
          <w:bCs w:val="false"/>
          <w:i w:val="false"/>
          <w:iCs w:val="false"/>
          <w:color w:val="000000"/>
          <w:sz w:val="24"/>
          <w:szCs w:val="24"/>
          <w:shd w:fill="FFFFFF" w:val="clear"/>
          <w:lang w:val="mn-MN"/>
        </w:rPr>
        <w:t xml:space="preserve">Уул уурхай, хүнд үйлдвэрийн сайд Ц.Дашдорж, Уул уурхай, хүнд үйлдвэрийн яамны Уул уурхайн бодлогын газрын дарга Ж.Ганбаатар, “Эрдэнэт үйлдвэр” ХХК-ийн Ерөнхий захирал Х.Бадамсүрэн </w:t>
      </w:r>
      <w:r>
        <w:rPr>
          <w:rFonts w:ascii="Arial" w:cs="Arial" w:hAnsi="Arial"/>
          <w:b w:val="false"/>
          <w:bCs w:val="false"/>
          <w:i w:val="false"/>
          <w:iCs w:val="false"/>
          <w:color w:val="800000"/>
          <w:sz w:val="24"/>
          <w:szCs w:val="24"/>
          <w:lang w:val="mn-MN"/>
        </w:rPr>
        <w:t xml:space="preserve"> </w:t>
      </w:r>
      <w:r>
        <w:rPr>
          <w:rFonts w:ascii="Arial" w:cs="Arial" w:hAnsi="Arial"/>
          <w:b w:val="false"/>
          <w:bCs w:val="false"/>
          <w:i w:val="false"/>
          <w:iCs w:val="false"/>
          <w:color w:val="000000"/>
          <w:sz w:val="24"/>
          <w:szCs w:val="24"/>
          <w:lang w:val="mn-MN"/>
        </w:rPr>
        <w:t>нар оролцов.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Г.Мягмарцэрэн нар байлцав.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b w:val="false"/>
          <w:bCs w:val="false"/>
          <w:i/>
          <w:iCs/>
          <w:color w:val="000000"/>
          <w:sz w:val="24"/>
          <w:szCs w:val="24"/>
          <w:lang w:val="en-US"/>
        </w:rPr>
        <w:tab/>
      </w:r>
      <w:r>
        <w:rPr>
          <w:rFonts w:ascii="Arial" w:hAnsi="Arial"/>
          <w:color w:val="000000"/>
          <w:sz w:val="24"/>
          <w:szCs w:val="24"/>
          <w:lang w:val="en-US"/>
        </w:rPr>
        <w:t xml:space="preserve">Хууль санаачлагчийн илтгэлийг </w:t>
      </w:r>
      <w:r>
        <w:rPr>
          <w:rStyle w:val="style16"/>
          <w:rFonts w:ascii="Arial" w:hAnsi="Arial"/>
          <w:i w:val="false"/>
          <w:caps w:val="false"/>
          <w:smallCaps w:val="false"/>
          <w:color w:val="000000"/>
          <w:sz w:val="24"/>
          <w:szCs w:val="24"/>
          <w:lang w:val="mn-MN"/>
        </w:rPr>
        <w:t>Улсын Их Хурлын гишүүн О.Баасанхүү</w:t>
      </w:r>
      <w:r>
        <w:rPr>
          <w:rFonts w:ascii="Arial" w:hAnsi="Arial"/>
          <w:color w:val="000000"/>
          <w:sz w:val="24"/>
          <w:szCs w:val="24"/>
          <w:lang w:val="en-US"/>
        </w:rPr>
        <w:t xml:space="preserve"> танилцуулав.</w:t>
      </w:r>
    </w:p>
    <w:p>
      <w:pPr>
        <w:pStyle w:val="style45"/>
        <w:spacing w:after="0" w:before="0" w:line="100" w:lineRule="atLeast"/>
        <w:contextualSpacing w:val="false"/>
        <w:jc w:val="both"/>
      </w:pPr>
      <w:r>
        <w:rPr>
          <w:rFonts w:ascii="Arial" w:hAnsi="Arial"/>
          <w:color w:val="00000A"/>
          <w:sz w:val="24"/>
          <w:szCs w:val="24"/>
          <w:lang w:val="en-US"/>
        </w:rPr>
        <w:tab/>
      </w:r>
    </w:p>
    <w:p>
      <w:pPr>
        <w:pStyle w:val="style45"/>
        <w:spacing w:after="0" w:before="0" w:line="100" w:lineRule="atLeast"/>
        <w:contextualSpacing w:val="false"/>
        <w:jc w:val="both"/>
      </w:pPr>
      <w:r>
        <w:rPr>
          <w:rFonts w:ascii="Arial" w:hAnsi="Arial"/>
          <w:color w:val="00000A"/>
          <w:sz w:val="24"/>
          <w:szCs w:val="24"/>
          <w:lang w:val="en-US"/>
        </w:rPr>
        <w:tab/>
        <w:t xml:space="preserve">Хууль санаачлагчийн илтгэлтэй холбогдуулан Улсын Их Хурлын гишүүн </w:t>
      </w:r>
      <w:r>
        <w:rPr>
          <w:rFonts w:ascii="Arial" w:hAnsi="Arial"/>
          <w:color w:val="00000A"/>
          <w:sz w:val="24"/>
          <w:szCs w:val="24"/>
          <w:lang w:val="mn-MN"/>
        </w:rPr>
        <w:t>Д.</w:t>
      </w:r>
      <w:r>
        <w:rPr>
          <w:rStyle w:val="style16"/>
          <w:rFonts w:ascii="Arial" w:hAnsi="Arial"/>
          <w:i w:val="false"/>
          <w:caps w:val="false"/>
          <w:smallCaps w:val="false"/>
          <w:color w:val="00000A"/>
          <w:sz w:val="24"/>
          <w:szCs w:val="24"/>
          <w:lang w:val="mn-MN"/>
        </w:rPr>
        <w:t>Дамба</w:t>
      </w:r>
      <w:r>
        <w:rPr>
          <w:rStyle w:val="style16"/>
          <w:rFonts w:ascii="Arial" w:hAnsi="Arial"/>
          <w:i w:val="false"/>
          <w:caps w:val="false"/>
          <w:smallCaps w:val="false"/>
          <w:color w:val="00000A"/>
          <w:sz w:val="24"/>
          <w:szCs w:val="24"/>
          <w:lang w:val="en-US"/>
        </w:rPr>
        <w:t>-</w:t>
      </w:r>
      <w:r>
        <w:rPr>
          <w:rStyle w:val="style16"/>
          <w:rFonts w:ascii="Arial" w:hAnsi="Arial"/>
          <w:i w:val="false"/>
          <w:caps w:val="false"/>
          <w:smallCaps w:val="false"/>
          <w:color w:val="00000A"/>
          <w:sz w:val="24"/>
          <w:szCs w:val="24"/>
          <w:lang w:val="mn-MN"/>
        </w:rPr>
        <w:t>Очир, Д.Эрдэнэбат, Л.Элдэв</w:t>
      </w:r>
      <w:r>
        <w:rPr>
          <w:rStyle w:val="style16"/>
          <w:rFonts w:ascii="Arial" w:hAnsi="Arial"/>
          <w:i w:val="false"/>
          <w:caps w:val="false"/>
          <w:smallCaps w:val="false"/>
          <w:color w:val="00000A"/>
          <w:sz w:val="24"/>
          <w:szCs w:val="24"/>
          <w:lang w:val="en-US"/>
        </w:rPr>
        <w:t>-</w:t>
      </w:r>
      <w:r>
        <w:rPr>
          <w:rStyle w:val="style16"/>
          <w:rFonts w:ascii="Arial" w:hAnsi="Arial"/>
          <w:i w:val="false"/>
          <w:caps w:val="false"/>
          <w:smallCaps w:val="false"/>
          <w:color w:val="00000A"/>
          <w:sz w:val="24"/>
          <w:szCs w:val="24"/>
          <w:lang w:val="mn-MN"/>
        </w:rPr>
        <w:t xml:space="preserve">Очир нарын тавьсан асуултад </w:t>
      </w:r>
      <w:r>
        <w:rPr>
          <w:rFonts w:ascii="Arial" w:hAnsi="Arial"/>
          <w:color w:val="000000"/>
          <w:sz w:val="24"/>
          <w:szCs w:val="24"/>
          <w:lang w:val="mn-MN"/>
        </w:rPr>
        <w:t xml:space="preserve">хууль санаачлагч, Улсын Их Хурлын гишүүн О.Баасанхүү, Уул уурхай, хүнд үйлдвэрийн сайд </w:t>
      </w:r>
      <w:r>
        <w:rPr>
          <w:rFonts w:ascii="Arial" w:cs="Arial" w:hAnsi="Arial"/>
          <w:b w:val="false"/>
          <w:bCs w:val="false"/>
          <w:i w:val="false"/>
          <w:iCs w:val="false"/>
          <w:color w:val="000000"/>
          <w:sz w:val="24"/>
          <w:szCs w:val="24"/>
          <w:shd w:fill="FFFFFF" w:val="clear"/>
          <w:lang w:val="mn-MN"/>
        </w:rPr>
        <w:t>Ц.Дашдорж, Уул уурхай, хүнд үйлдвэрийн яамны Уул уурхайн бодлогын газрын дарга Ж.Ганбаатар, “Эрдэнэт үйлдвэр” ХХК-ийн Ерөнхий захирал Х.Бадамсүрэн</w:t>
      </w:r>
      <w:r>
        <w:rPr>
          <w:rFonts w:ascii="Arial" w:hAnsi="Arial"/>
          <w:color w:val="000000"/>
          <w:sz w:val="24"/>
          <w:szCs w:val="24"/>
          <w:lang w:val="mn-MN"/>
        </w:rPr>
        <w:t xml:space="preserve"> </w:t>
      </w:r>
      <w:r>
        <w:rPr>
          <w:rFonts w:ascii="Arial" w:hAnsi="Arial"/>
          <w:color w:val="000000"/>
          <w:sz w:val="24"/>
          <w:szCs w:val="24"/>
          <w:lang w:val="en-US"/>
        </w:rPr>
        <w:t>нар хариулж, тайлбар хийв.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color w:val="000000"/>
          <w:sz w:val="24"/>
          <w:szCs w:val="24"/>
          <w:lang w:val="en-US"/>
        </w:rPr>
        <w:tab/>
        <w:t xml:space="preserve">Улсын Их Хурлын гишүүн </w:t>
      </w:r>
      <w:r>
        <w:rPr>
          <w:rFonts w:ascii="Arial" w:hAnsi="Arial"/>
          <w:color w:val="000000"/>
          <w:sz w:val="24"/>
          <w:szCs w:val="24"/>
          <w:lang w:val="mn-MN"/>
        </w:rPr>
        <w:t>Д.Дамба</w:t>
      </w:r>
      <w:r>
        <w:rPr>
          <w:rFonts w:ascii="Arial" w:hAnsi="Arial"/>
          <w:color w:val="000000"/>
          <w:sz w:val="24"/>
          <w:szCs w:val="24"/>
          <w:lang w:val="en-US"/>
        </w:rPr>
        <w:t>-</w:t>
      </w:r>
      <w:r>
        <w:rPr>
          <w:rFonts w:ascii="Arial" w:hAnsi="Arial"/>
          <w:color w:val="000000"/>
          <w:sz w:val="24"/>
          <w:szCs w:val="24"/>
          <w:lang w:val="mn-MN"/>
        </w:rPr>
        <w:t>Очир, О.Баасанхүү</w:t>
      </w:r>
      <w:r>
        <w:rPr>
          <w:rFonts w:ascii="Arial" w:hAnsi="Arial"/>
          <w:color w:val="000000"/>
          <w:sz w:val="24"/>
          <w:szCs w:val="24"/>
          <w:lang w:val="en-US"/>
        </w:rPr>
        <w:t xml:space="preserve"> нар үг хэлэв.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color w:val="00000A"/>
          <w:sz w:val="24"/>
          <w:szCs w:val="24"/>
        </w:rPr>
        <w:t xml:space="preserve"> </w:t>
      </w:r>
      <w:r>
        <w:rPr>
          <w:rFonts w:ascii="Arial" w:hAnsi="Arial"/>
          <w:color w:val="00000A"/>
          <w:sz w:val="24"/>
          <w:szCs w:val="24"/>
        </w:rPr>
        <w:tab/>
      </w:r>
      <w:r>
        <w:rPr>
          <w:rFonts w:ascii="Arial" w:hAnsi="Arial"/>
          <w:b/>
          <w:color w:val="00000A"/>
          <w:sz w:val="24"/>
          <w:szCs w:val="24"/>
          <w:lang w:val="mn-MN"/>
        </w:rPr>
        <w:t>Д.Тэрбишдагва:</w:t>
      </w:r>
      <w:r>
        <w:rPr>
          <w:rStyle w:val="style16"/>
          <w:rFonts w:ascii="Arial" w:hAnsi="Arial"/>
          <w:b/>
          <w:i w:val="false"/>
          <w:caps w:val="false"/>
          <w:smallCaps w:val="false"/>
          <w:color w:val="00000A"/>
          <w:sz w:val="24"/>
          <w:szCs w:val="24"/>
          <w:lang w:val="en-US"/>
        </w:rPr>
        <w:t xml:space="preserve"> </w:t>
      </w:r>
      <w:r>
        <w:rPr>
          <w:rStyle w:val="style16"/>
          <w:rFonts w:ascii="Arial" w:hAnsi="Arial"/>
          <w:i w:val="false"/>
          <w:caps w:val="false"/>
          <w:smallCaps w:val="false"/>
          <w:color w:val="00000A"/>
          <w:sz w:val="24"/>
          <w:szCs w:val="24"/>
          <w:lang w:val="en-US"/>
        </w:rPr>
        <w:t>-</w:t>
      </w:r>
      <w:r>
        <w:rPr>
          <w:rStyle w:val="style16"/>
          <w:rFonts w:ascii="Arial" w:hAnsi="Arial"/>
          <w:b w:val="false"/>
          <w:bCs w:val="false"/>
          <w:i w:val="false"/>
          <w:iCs w:val="false"/>
          <w:caps w:val="false"/>
          <w:smallCaps w:val="false"/>
          <w:color w:val="00000A"/>
          <w:sz w:val="24"/>
          <w:szCs w:val="24"/>
          <w:lang w:val="en-US"/>
        </w:rPr>
        <w:t xml:space="preserve"> </w:t>
      </w:r>
      <w:r>
        <w:rPr>
          <w:rStyle w:val="style16"/>
          <w:rFonts w:ascii="Arial" w:hAnsi="Arial"/>
          <w:b w:val="false"/>
          <w:bCs w:val="false"/>
          <w:i w:val="false"/>
          <w:iCs w:val="false"/>
          <w:caps w:val="false"/>
          <w:smallCaps w:val="false"/>
          <w:color w:val="00000A"/>
          <w:sz w:val="24"/>
          <w:szCs w:val="24"/>
          <w:lang w:val="mn-MN"/>
        </w:rPr>
        <w:t xml:space="preserve">"Эрдэнэт үйлдвэрийн хаалт, хотын хөгжлийн сан байгуулах талаар Засгийн газарт чиглэл өгөх тухай" Улсын Их Хурлын тогтоолын </w:t>
      </w:r>
      <w:r>
        <w:rPr>
          <w:rStyle w:val="style16"/>
          <w:rFonts w:ascii="Arial" w:hAnsi="Arial"/>
          <w:i w:val="false"/>
          <w:caps w:val="false"/>
          <w:smallCaps w:val="false"/>
          <w:color w:val="00000A"/>
          <w:sz w:val="24"/>
          <w:szCs w:val="24"/>
          <w:lang w:val="en-US"/>
        </w:rPr>
        <w:t xml:space="preserve"> төслий</w:t>
      </w:r>
      <w:r>
        <w:rPr>
          <w:rStyle w:val="style16"/>
          <w:rFonts w:ascii="Arial" w:hAnsi="Arial"/>
          <w:i w:val="false"/>
          <w:caps w:val="false"/>
          <w:smallCaps w:val="false"/>
          <w:color w:val="00000A"/>
          <w:sz w:val="24"/>
          <w:szCs w:val="24"/>
          <w:lang w:val="mn-MN"/>
        </w:rPr>
        <w:t xml:space="preserve">н үзэл баримтлалыг </w:t>
      </w:r>
      <w:r>
        <w:rPr>
          <w:rStyle w:val="style16"/>
          <w:rFonts w:ascii="Arial" w:hAnsi="Arial"/>
          <w:i w:val="false"/>
          <w:caps w:val="false"/>
          <w:smallCaps w:val="false"/>
          <w:color w:val="00000A"/>
          <w:sz w:val="24"/>
          <w:szCs w:val="24"/>
          <w:lang w:val="en-US"/>
        </w:rPr>
        <w:t xml:space="preserve">чуулганы нэгдсэн хуралдаанаар оруулж хэлэлцүүлэх нь зүйтэй гэсэн саналыг дэмжье гэсэн санал хураалт явуулъя.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 w:hAnsi="Arial"/>
          <w:caps w:val="false"/>
          <w:smallCaps w:val="false"/>
          <w:color w:val="00000A"/>
          <w:sz w:val="24"/>
          <w:szCs w:val="24"/>
        </w:rPr>
        <w:t xml:space="preserve"> </w:t>
      </w:r>
      <w:r>
        <w:rPr>
          <w:rStyle w:val="style16"/>
          <w:rFonts w:ascii="Arial" w:hAnsi="Arial"/>
          <w:caps w:val="false"/>
          <w:smallCaps w:val="false"/>
          <w:color w:val="00000A"/>
          <w:sz w:val="24"/>
          <w:szCs w:val="24"/>
        </w:rPr>
        <w:tab/>
        <w:t xml:space="preserve"> </w:t>
      </w:r>
      <w:r>
        <w:rPr>
          <w:rStyle w:val="style16"/>
          <w:rFonts w:ascii="Arial" w:hAnsi="Arial"/>
          <w:i w:val="false"/>
          <w:caps w:val="false"/>
          <w:smallCaps w:val="false"/>
          <w:color w:val="00000A"/>
          <w:sz w:val="24"/>
          <w:szCs w:val="24"/>
          <w:lang w:val="en-US"/>
        </w:rPr>
        <w:t>Зөвшөөрсөн:</w:t>
        <w:tab/>
        <w:t xml:space="preserve"> 3</w:t>
      </w:r>
    </w:p>
    <w:p>
      <w:pPr>
        <w:pStyle w:val="style45"/>
        <w:spacing w:after="0" w:before="0" w:line="100" w:lineRule="atLeast"/>
        <w:contextualSpacing w:val="false"/>
        <w:jc w:val="both"/>
      </w:pPr>
      <w:r>
        <w:rPr>
          <w:rStyle w:val="style16"/>
          <w:rFonts w:ascii="Arial" w:hAnsi="Arial"/>
          <w:caps w:val="false"/>
          <w:smallCaps w:val="false"/>
          <w:color w:val="00000A"/>
          <w:sz w:val="24"/>
          <w:szCs w:val="24"/>
        </w:rPr>
        <w:tab/>
        <w:t xml:space="preserve"> </w:t>
      </w:r>
      <w:r>
        <w:rPr>
          <w:rStyle w:val="style16"/>
          <w:rFonts w:ascii="Arial" w:hAnsi="Arial"/>
          <w:i w:val="false"/>
          <w:caps w:val="false"/>
          <w:smallCaps w:val="false"/>
          <w:color w:val="00000A"/>
          <w:sz w:val="24"/>
          <w:szCs w:val="24"/>
          <w:lang w:val="en-US"/>
        </w:rPr>
        <w:t xml:space="preserve">Татгалзсан: </w:t>
        <w:tab/>
        <w:tab/>
        <w:t>12</w:t>
      </w:r>
    </w:p>
    <w:p>
      <w:pPr>
        <w:pStyle w:val="style45"/>
        <w:spacing w:after="0" w:before="0" w:line="100" w:lineRule="atLeast"/>
        <w:contextualSpacing w:val="false"/>
        <w:jc w:val="both"/>
      </w:pPr>
      <w:r>
        <w:rPr>
          <w:rStyle w:val="style16"/>
          <w:rFonts w:ascii="Arial" w:hAnsi="Arial"/>
          <w:caps w:val="false"/>
          <w:smallCaps w:val="false"/>
          <w:color w:val="00000A"/>
          <w:sz w:val="24"/>
          <w:szCs w:val="24"/>
        </w:rPr>
        <w:tab/>
        <w:t xml:space="preserve"> </w:t>
      </w:r>
      <w:r>
        <w:rPr>
          <w:rStyle w:val="style16"/>
          <w:rFonts w:ascii="Arial" w:hAnsi="Arial"/>
          <w:i w:val="false"/>
          <w:caps w:val="false"/>
          <w:smallCaps w:val="false"/>
          <w:color w:val="00000A"/>
          <w:sz w:val="24"/>
          <w:szCs w:val="24"/>
          <w:lang w:val="en-US"/>
        </w:rPr>
        <w:t>Бүгд:</w:t>
        <w:tab/>
        <w:tab/>
        <w:tab/>
        <w:t>15</w:t>
      </w:r>
    </w:p>
    <w:p>
      <w:pPr>
        <w:pStyle w:val="style45"/>
        <w:spacing w:after="0" w:before="0" w:line="100" w:lineRule="atLeast"/>
        <w:contextualSpacing w:val="false"/>
        <w:jc w:val="both"/>
      </w:pPr>
      <w:r>
        <w:rPr>
          <w:rStyle w:val="style16"/>
          <w:rFonts w:ascii="Arial" w:hAnsi="Arial"/>
          <w:caps w:val="false"/>
          <w:smallCaps w:val="false"/>
          <w:color w:val="00000A"/>
          <w:sz w:val="24"/>
          <w:szCs w:val="24"/>
        </w:rPr>
        <w:tab/>
        <w:t xml:space="preserve"> </w:t>
      </w:r>
      <w:r>
        <w:rPr>
          <w:rStyle w:val="style16"/>
          <w:rFonts w:ascii="Arial" w:hAnsi="Arial"/>
          <w:i w:val="false"/>
          <w:caps w:val="false"/>
          <w:smallCaps w:val="false"/>
          <w:color w:val="00000A"/>
          <w:sz w:val="24"/>
          <w:szCs w:val="24"/>
          <w:lang w:val="en-US"/>
        </w:rPr>
        <w:t>20.</w:t>
      </w:r>
      <w:r>
        <w:rPr>
          <w:rStyle w:val="style16"/>
          <w:rFonts w:ascii="Arial" w:hAnsi="Arial"/>
          <w:i w:val="false"/>
          <w:caps w:val="false"/>
          <w:smallCaps w:val="false"/>
          <w:color w:val="00000A"/>
          <w:sz w:val="24"/>
          <w:szCs w:val="24"/>
          <w:lang w:val="mn-MN"/>
        </w:rPr>
        <w:t>6</w:t>
      </w:r>
      <w:r>
        <w:rPr>
          <w:rStyle w:val="style16"/>
          <w:rFonts w:ascii="Arial" w:hAnsi="Arial"/>
          <w:i w:val="false"/>
          <w:caps w:val="false"/>
          <w:smallCaps w:val="false"/>
          <w:color w:val="00000A"/>
          <w:sz w:val="24"/>
          <w:szCs w:val="24"/>
          <w:lang w:val="en-US"/>
        </w:rPr>
        <w:t xml:space="preserve"> хувийн саналаар дэмжигд</w:t>
      </w:r>
      <w:r>
        <w:rPr>
          <w:rStyle w:val="style16"/>
          <w:rFonts w:ascii="Arial" w:hAnsi="Arial"/>
          <w:i w:val="false"/>
          <w:caps w:val="false"/>
          <w:smallCaps w:val="false"/>
          <w:color w:val="00000A"/>
          <w:sz w:val="24"/>
          <w:szCs w:val="24"/>
          <w:lang w:val="mn-MN"/>
        </w:rPr>
        <w:t>сэнгүй</w:t>
      </w:r>
      <w:r>
        <w:rPr>
          <w:rStyle w:val="style16"/>
          <w:rFonts w:ascii="Arial" w:hAnsi="Arial"/>
          <w:i w:val="false"/>
          <w:caps w:val="false"/>
          <w:smallCaps w:val="false"/>
          <w:color w:val="00000A"/>
          <w:sz w:val="24"/>
          <w:szCs w:val="24"/>
          <w:lang w:val="en-US"/>
        </w:rPr>
        <w:t xml:space="preserve">.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9"/>
          <w:rFonts w:ascii="Arial" w:hAnsi="Arial"/>
          <w:b w:val="false"/>
          <w:color w:val="00000A"/>
          <w:sz w:val="24"/>
          <w:szCs w:val="24"/>
          <w:lang w:val="en-US"/>
        </w:rPr>
        <w:tab/>
        <w:t>Байнгын хор</w:t>
      </w:r>
      <w:r>
        <w:rPr>
          <w:rStyle w:val="style19"/>
          <w:rFonts w:ascii="Arial" w:hAnsi="Arial"/>
          <w:b w:val="false"/>
          <w:color w:val="00000A"/>
          <w:sz w:val="24"/>
          <w:szCs w:val="24"/>
          <w:lang w:val="mn-MN"/>
        </w:rPr>
        <w:t xml:space="preserve">ооноос гарах санал, дүгнэлтийг </w:t>
      </w:r>
      <w:r>
        <w:rPr>
          <w:rStyle w:val="style16"/>
          <w:rFonts w:ascii="Arial" w:hAnsi="Arial"/>
          <w:b w:val="false"/>
          <w:i w:val="false"/>
          <w:caps w:val="false"/>
          <w:smallCaps w:val="false"/>
          <w:color w:val="00000A"/>
          <w:sz w:val="24"/>
          <w:szCs w:val="24"/>
          <w:lang w:val="mn-MN"/>
        </w:rPr>
        <w:t xml:space="preserve">Улсын Их Хурлын гишүүн </w:t>
      </w:r>
      <w:r>
        <w:rPr>
          <w:rStyle w:val="style16"/>
          <w:rFonts w:ascii="Arial" w:hAnsi="Arial"/>
          <w:b w:val="false"/>
          <w:i w:val="false"/>
          <w:caps w:val="false"/>
          <w:smallCaps w:val="false"/>
          <w:color w:val="00000A"/>
          <w:sz w:val="24"/>
          <w:szCs w:val="24"/>
          <w:lang w:val="en-US"/>
        </w:rPr>
        <w:t xml:space="preserve"> Д.Дамба-</w:t>
      </w:r>
      <w:r>
        <w:rPr>
          <w:rStyle w:val="style16"/>
          <w:rFonts w:ascii="Arial" w:hAnsi="Arial"/>
          <w:b w:val="false"/>
          <w:i w:val="false"/>
          <w:caps w:val="false"/>
          <w:smallCaps w:val="false"/>
          <w:color w:val="00000A"/>
          <w:sz w:val="24"/>
          <w:szCs w:val="24"/>
          <w:lang w:val="mn-MN"/>
        </w:rPr>
        <w:t>Очир чуулганы нэгдсэн хуралдаанд</w:t>
      </w:r>
      <w:r>
        <w:rPr>
          <w:rStyle w:val="style16"/>
          <w:rFonts w:ascii="Arial" w:hAnsi="Arial"/>
          <w:i w:val="false"/>
          <w:caps w:val="false"/>
          <w:smallCaps w:val="false"/>
          <w:color w:val="00000A"/>
          <w:sz w:val="24"/>
          <w:szCs w:val="24"/>
          <w:lang w:val="mn-MN"/>
        </w:rPr>
        <w:t xml:space="preserve"> </w:t>
      </w:r>
      <w:r>
        <w:rPr>
          <w:rStyle w:val="style16"/>
          <w:rFonts w:ascii="Arial" w:hAnsi="Arial"/>
          <w:i w:val="false"/>
          <w:caps w:val="false"/>
          <w:smallCaps w:val="false"/>
          <w:color w:val="00000A"/>
          <w:sz w:val="24"/>
          <w:szCs w:val="24"/>
          <w:lang w:val="en-US"/>
        </w:rPr>
        <w:t xml:space="preserve">танилцуулахаар тогтов.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 w:hAnsi="Arial"/>
          <w:caps w:val="false"/>
          <w:smallCaps w:val="false"/>
          <w:color w:val="00000A"/>
          <w:sz w:val="24"/>
          <w:szCs w:val="24"/>
        </w:rPr>
        <w:tab/>
      </w:r>
      <w:r>
        <w:rPr>
          <w:rStyle w:val="style16"/>
          <w:rFonts w:ascii="Arial" w:hAnsi="Arial"/>
          <w:caps w:val="false"/>
          <w:smallCaps w:val="false"/>
          <w:color w:val="00000A"/>
          <w:sz w:val="24"/>
          <w:szCs w:val="24"/>
          <w:lang w:val="mn-MN"/>
        </w:rPr>
        <w:t>Уг асуудлыг 15 цаг 37 минутад хэлэлцэж дуусав.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bookmarkStart w:id="2" w:name="__DdeLink__4056_590053319"/>
      <w:bookmarkEnd w:id="2"/>
      <w:r>
        <w:rPr>
          <w:rFonts w:ascii="Arial" w:hAnsi="Arial"/>
          <w:b/>
          <w:bCs/>
          <w:i/>
          <w:iCs/>
          <w:sz w:val="24"/>
          <w:szCs w:val="24"/>
          <w:lang w:val="mn-MN"/>
        </w:rPr>
        <w:tab/>
        <w:t xml:space="preserve">Гурав.“Эрдэнэт Үйлдвэр” ХХК-ийн талаар Улсын Их Хурлаас гаргасан 2017 оны 23 дугаар тогтоолын хэрэгжилт, тус үйлдвэрийн үйл ажиллагааны өнөөгийн байдал, 2017 онд хувьчлагдах объектуудын хувьчлалын бэлтгэл ажлын явц, Эдийн засгийн байнгын хорооны 2016 оны 12 дугаар сарын 14-ний өдрийн хуралдаанаас өгсөн чиглэлийн биелэлтийн талаархи Төрийн өмчийн бодлого, зохицуулалтын газрын даргын мэдээлэл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b w:val="false"/>
          <w:bCs w:val="false"/>
          <w:i/>
          <w:iCs/>
          <w:sz w:val="24"/>
          <w:szCs w:val="24"/>
          <w:lang w:val="mn-MN"/>
        </w:rPr>
        <w:t xml:space="preserve"> </w:t>
      </w:r>
      <w:r>
        <w:rPr>
          <w:rFonts w:ascii="Arial" w:hAnsi="Arial"/>
          <w:b w:val="false"/>
          <w:bCs w:val="false"/>
          <w:i/>
          <w:iCs/>
          <w:sz w:val="24"/>
          <w:szCs w:val="24"/>
          <w:lang w:val="mn-MN"/>
        </w:rPr>
        <w:tab/>
      </w:r>
      <w:r>
        <w:rPr>
          <w:rFonts w:ascii="Arial" w:hAnsi="Arial"/>
          <w:b w:val="false"/>
          <w:bCs w:val="false"/>
          <w:i w:val="false"/>
          <w:iCs w:val="false"/>
          <w:sz w:val="24"/>
          <w:szCs w:val="24"/>
          <w:lang w:val="mn-MN"/>
        </w:rPr>
        <w:t xml:space="preserve">Мэдээлэлтэй холбогдуулан Төрийн өмчийн бодлого зохицуулалтын газрын дарга Ц.Ням-Осор, Төрийн өмчийн бодлого, зохицуулалтын газрын Бодлого төлөвлөлт, удирдлагын хэлтсийн дарга Ц.Баяр-Эрдэнэ, мөн хэлтсийн ахлах мэргэжилтэн Б.Эрдэнэбулган, </w:t>
      </w:r>
      <w:r>
        <w:rPr>
          <w:rFonts w:ascii="Arial" w:cs="Arial" w:hAnsi="Arial"/>
          <w:b w:val="false"/>
          <w:bCs w:val="false"/>
          <w:i w:val="false"/>
          <w:iCs w:val="false"/>
          <w:color w:val="000000"/>
          <w:sz w:val="24"/>
          <w:szCs w:val="24"/>
          <w:shd w:fill="FFFFFF" w:val="clear"/>
          <w:lang w:val="mn-MN"/>
        </w:rPr>
        <w:t>Эрдэнэт үйлдвэр ХХК-ийн Ерөнхий захирал Х.Бадамсүрэн, мөн компанийн ТУЗ-</w:t>
      </w:r>
      <w:r>
        <w:rPr>
          <w:rFonts w:ascii="Arial" w:cs="Arial" w:hAnsi="Arial"/>
          <w:b w:val="false"/>
          <w:bCs w:val="false"/>
          <w:i w:val="false"/>
          <w:iCs w:val="false"/>
          <w:color w:val="000000"/>
          <w:sz w:val="24"/>
          <w:szCs w:val="24"/>
          <w:shd w:fill="FFFFFF" w:val="clear"/>
          <w:lang w:val="mn-MN"/>
        </w:rPr>
        <w:t>ий</w:t>
      </w:r>
      <w:r>
        <w:rPr>
          <w:rFonts w:ascii="Arial" w:cs="Arial" w:hAnsi="Arial"/>
          <w:b w:val="false"/>
          <w:bCs w:val="false"/>
          <w:i w:val="false"/>
          <w:iCs w:val="false"/>
          <w:color w:val="000000"/>
          <w:sz w:val="24"/>
          <w:szCs w:val="24"/>
          <w:shd w:fill="FFFFFF" w:val="clear"/>
          <w:lang w:val="mn-MN"/>
        </w:rPr>
        <w:t xml:space="preserve">н дарга У.Бямбасүрэн, Оюуны өмч, улсын бүртгэлийн ерөнхий газрын дарга Р.Содхүү </w:t>
      </w:r>
      <w:r>
        <w:rPr>
          <w:rFonts w:ascii="Arial" w:hAnsi="Arial"/>
          <w:b w:val="false"/>
          <w:bCs w:val="false"/>
          <w:i w:val="false"/>
          <w:iCs w:val="false"/>
          <w:sz w:val="24"/>
          <w:szCs w:val="24"/>
          <w:lang w:val="mn-MN"/>
        </w:rPr>
        <w:t>нар оролцов.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b w:val="false"/>
          <w:bCs w:val="false"/>
          <w:i/>
          <w:iCs/>
          <w:sz w:val="24"/>
          <w:szCs w:val="24"/>
          <w:lang w:val="mn-MN"/>
        </w:rPr>
        <w:tab/>
      </w:r>
      <w:r>
        <w:rPr>
          <w:rFonts w:ascii="Arial" w:cs="Arial" w:hAnsi="Arial"/>
          <w:b w:val="false"/>
          <w:bCs w:val="false"/>
          <w:i w:val="false"/>
          <w:iCs w:val="false"/>
          <w:color w:val="000000"/>
          <w:sz w:val="24"/>
          <w:szCs w:val="24"/>
          <w:lang w:val="mn-MN"/>
        </w:rPr>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референт Г.Баярмаа</w:t>
      </w:r>
      <w:r>
        <w:rPr>
          <w:rFonts w:ascii="Arial" w:cs="Arial" w:hAnsi="Arial"/>
          <w:b w:val="false"/>
          <w:bCs w:val="false"/>
          <w:i w:val="false"/>
          <w:iCs w:val="false"/>
          <w:color w:val="800000"/>
          <w:sz w:val="24"/>
          <w:szCs w:val="24"/>
          <w:shd w:fill="FFFFFF" w:val="clear"/>
          <w:lang w:bidi="he-IL" w:val="mn-MN"/>
        </w:rPr>
        <w:t xml:space="preserve"> </w:t>
      </w:r>
      <w:r>
        <w:rPr>
          <w:rFonts w:ascii="Arial" w:cs="Arial" w:hAnsi="Arial"/>
          <w:b w:val="false"/>
          <w:bCs w:val="false"/>
          <w:i w:val="false"/>
          <w:iCs w:val="false"/>
          <w:color w:val="000000"/>
          <w:sz w:val="24"/>
          <w:szCs w:val="24"/>
          <w:shd w:fill="FFFFFF" w:val="clear"/>
          <w:lang w:bidi="he-IL" w:val="mn-MN"/>
        </w:rPr>
        <w:t>нар байлцав.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 xml:space="preserve"> Төрийн өмчийн Бодлого, зохицуулалтын газрын дарга Ц.Ням</w:t>
      </w:r>
      <w:r>
        <w:rPr>
          <w:rFonts w:ascii="Arial" w:cs="Arial" w:hAnsi="Arial"/>
          <w:b w:val="false"/>
          <w:bCs w:val="false"/>
          <w:i w:val="false"/>
          <w:iCs w:val="false"/>
          <w:color w:val="000000"/>
          <w:sz w:val="24"/>
          <w:szCs w:val="24"/>
          <w:shd w:fill="FFFFFF" w:val="clear"/>
          <w:lang w:bidi="he-IL" w:val="en-US"/>
        </w:rPr>
        <w:t>-</w:t>
      </w:r>
      <w:r>
        <w:rPr>
          <w:rFonts w:ascii="Arial" w:cs="Arial" w:hAnsi="Arial"/>
          <w:b w:val="false"/>
          <w:bCs w:val="false"/>
          <w:i w:val="false"/>
          <w:iCs w:val="false"/>
          <w:color w:val="000000"/>
          <w:sz w:val="24"/>
          <w:szCs w:val="24"/>
          <w:shd w:fill="FFFFFF" w:val="clear"/>
          <w:lang w:bidi="he-IL" w:val="mn-MN"/>
        </w:rPr>
        <w:t xml:space="preserve">Осор, </w:t>
      </w:r>
      <w:bookmarkStart w:id="3" w:name="__DdeLink__347_1686830418"/>
      <w:r>
        <w:rPr>
          <w:rFonts w:ascii="Arial" w:cs="Arial" w:hAnsi="Arial"/>
          <w:b w:val="false"/>
          <w:bCs w:val="false"/>
          <w:i w:val="false"/>
          <w:iCs w:val="false"/>
          <w:color w:val="000000"/>
          <w:sz w:val="24"/>
          <w:szCs w:val="24"/>
          <w:shd w:fill="FFFFFF" w:val="clear"/>
          <w:lang w:bidi="he-IL" w:val="mn-MN"/>
        </w:rPr>
        <w:t xml:space="preserve">“Эрдэнэт үйлдвэр” ХХК </w:t>
      </w:r>
      <w:r>
        <w:rPr>
          <w:rFonts w:ascii="Arial" w:cs="Arial" w:hAnsi="Arial"/>
          <w:b w:val="false"/>
          <w:bCs w:val="false"/>
          <w:i w:val="false"/>
          <w:iCs w:val="false"/>
          <w:color w:val="000000"/>
          <w:sz w:val="24"/>
          <w:szCs w:val="24"/>
          <w:shd w:fill="FFFFFF" w:val="clear"/>
          <w:lang w:bidi="he-IL" w:val="en-US"/>
        </w:rPr>
        <w:t>-</w:t>
      </w:r>
      <w:r>
        <w:rPr>
          <w:rFonts w:ascii="Arial" w:cs="Arial" w:hAnsi="Arial"/>
          <w:b w:val="false"/>
          <w:bCs w:val="false"/>
          <w:i w:val="false"/>
          <w:iCs w:val="false"/>
          <w:color w:val="000000"/>
          <w:sz w:val="24"/>
          <w:szCs w:val="24"/>
          <w:shd w:fill="FFFFFF" w:val="clear"/>
          <w:lang w:bidi="he-IL" w:val="mn-MN"/>
        </w:rPr>
        <w:t>ны захирал Х.Бадамсүрэн</w:t>
      </w:r>
      <w:bookmarkEnd w:id="3"/>
      <w:r>
        <w:rPr>
          <w:rFonts w:ascii="Arial" w:cs="Arial" w:hAnsi="Arial"/>
          <w:b w:val="false"/>
          <w:bCs w:val="false"/>
          <w:i w:val="false"/>
          <w:iCs w:val="false"/>
          <w:color w:val="000000"/>
          <w:sz w:val="24"/>
          <w:szCs w:val="24"/>
          <w:shd w:fill="FFFFFF" w:val="clear"/>
          <w:lang w:bidi="he-IL" w:val="mn-MN"/>
        </w:rPr>
        <w:t xml:space="preserve"> нар мэдээлэл хийв.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 xml:space="preserve">Мэдээлэлтэй холбогдуулан Улсын Их Хурлын гишүүн </w:t>
      </w:r>
      <w:r>
        <w:rPr>
          <w:rFonts w:ascii="Arial" w:cs="Arial" w:hAnsi="Arial"/>
          <w:b w:val="false"/>
          <w:bCs w:val="false"/>
          <w:i w:val="false"/>
          <w:iCs w:val="false"/>
          <w:color w:val="000000"/>
          <w:sz w:val="24"/>
          <w:szCs w:val="24"/>
          <w:shd w:fill="FFFFFF" w:val="clear"/>
          <w:lang w:bidi="he-IL" w:val="en-US"/>
        </w:rPr>
        <w:t>Д.Дамба-Очир, Л.Элдэв-</w:t>
      </w:r>
      <w:r>
        <w:rPr>
          <w:rFonts w:ascii="Arial" w:cs="Arial" w:hAnsi="Arial"/>
          <w:b w:val="false"/>
          <w:bCs w:val="false"/>
          <w:i w:val="false"/>
          <w:iCs w:val="false"/>
          <w:color w:val="000000"/>
          <w:sz w:val="24"/>
          <w:szCs w:val="24"/>
          <w:shd w:fill="FFFFFF" w:val="clear"/>
          <w:lang w:bidi="he-IL" w:val="mn-MN"/>
        </w:rPr>
        <w:t xml:space="preserve">Очир, О.Баасанхүү, Б.Баттөмөр, Д.Эрдэнэбат, Б.Дэлгэрсайхан, С.Чинзориг </w:t>
      </w:r>
      <w:r>
        <w:rPr>
          <w:rFonts w:ascii="Arial" w:cs="Arial" w:hAnsi="Arial"/>
          <w:b w:val="false"/>
          <w:bCs w:val="false"/>
          <w:i w:val="false"/>
          <w:iCs w:val="false"/>
          <w:color w:val="000000"/>
          <w:sz w:val="24"/>
          <w:szCs w:val="24"/>
          <w:shd w:fill="FFFFFF" w:val="clear"/>
          <w:lang w:bidi="he-IL" w:val="en-US"/>
        </w:rPr>
        <w:t>нарын</w:t>
      </w:r>
      <w:r>
        <w:rPr>
          <w:rFonts w:ascii="Arial" w:cs="Arial" w:hAnsi="Arial"/>
          <w:b w:val="false"/>
          <w:bCs w:val="false"/>
          <w:i w:val="false"/>
          <w:iCs w:val="false"/>
          <w:color w:val="000000"/>
          <w:sz w:val="24"/>
          <w:szCs w:val="24"/>
          <w:shd w:fill="FFFFFF" w:val="clear"/>
          <w:lang w:bidi="he-IL" w:val="mn-MN"/>
        </w:rPr>
        <w:t xml:space="preserve"> тавьсан асуултад Төрийн өмчийн Бодлого, зохицуулалтын газрын дарга Ц.Ням</w:t>
      </w:r>
      <w:r>
        <w:rPr>
          <w:rFonts w:ascii="Arial" w:cs="Arial" w:hAnsi="Arial"/>
          <w:b w:val="false"/>
          <w:bCs w:val="false"/>
          <w:i w:val="false"/>
          <w:iCs w:val="false"/>
          <w:color w:val="000000"/>
          <w:sz w:val="24"/>
          <w:szCs w:val="24"/>
          <w:shd w:fill="FFFFFF" w:val="clear"/>
          <w:lang w:bidi="he-IL" w:val="en-US"/>
        </w:rPr>
        <w:t>-</w:t>
      </w:r>
      <w:r>
        <w:rPr>
          <w:rFonts w:ascii="Arial" w:cs="Arial" w:hAnsi="Arial"/>
          <w:b w:val="false"/>
          <w:bCs w:val="false"/>
          <w:i w:val="false"/>
          <w:iCs w:val="false"/>
          <w:color w:val="000000"/>
          <w:sz w:val="24"/>
          <w:szCs w:val="24"/>
          <w:shd w:fill="FFFFFF" w:val="clear"/>
          <w:lang w:bidi="he-IL" w:val="mn-MN"/>
        </w:rPr>
        <w:t>Осор, “Эрдэнэт үйлдвэр” ХХК</w:t>
      </w:r>
      <w:r>
        <w:rPr>
          <w:rFonts w:ascii="Arial" w:cs="Arial" w:hAnsi="Arial"/>
          <w:b w:val="false"/>
          <w:bCs w:val="false"/>
          <w:i w:val="false"/>
          <w:iCs w:val="false"/>
          <w:color w:val="000000"/>
          <w:sz w:val="24"/>
          <w:szCs w:val="24"/>
          <w:shd w:fill="FFFFFF" w:val="clear"/>
          <w:lang w:bidi="he-IL" w:val="en-US"/>
        </w:rPr>
        <w:t>-</w:t>
      </w:r>
      <w:r>
        <w:rPr>
          <w:rFonts w:ascii="Arial" w:cs="Arial" w:hAnsi="Arial"/>
          <w:b w:val="false"/>
          <w:bCs w:val="false"/>
          <w:i w:val="false"/>
          <w:iCs w:val="false"/>
          <w:color w:val="000000"/>
          <w:sz w:val="24"/>
          <w:szCs w:val="24"/>
          <w:shd w:fill="FFFFFF" w:val="clear"/>
          <w:lang w:bidi="he-IL" w:val="en-US"/>
        </w:rPr>
        <w:t>и</w:t>
      </w:r>
      <w:r>
        <w:rPr>
          <w:rFonts w:ascii="Arial" w:cs="Arial" w:hAnsi="Arial"/>
          <w:b w:val="false"/>
          <w:bCs w:val="false"/>
          <w:i w:val="false"/>
          <w:iCs w:val="false"/>
          <w:color w:val="000000"/>
          <w:sz w:val="24"/>
          <w:szCs w:val="24"/>
          <w:shd w:fill="FFFFFF" w:val="clear"/>
          <w:lang w:bidi="he-IL" w:val="mn-MN"/>
        </w:rPr>
        <w:t>йн</w:t>
      </w:r>
      <w:r>
        <w:rPr>
          <w:rFonts w:ascii="Arial" w:cs="Arial" w:hAnsi="Arial"/>
          <w:b w:val="false"/>
          <w:bCs w:val="false"/>
          <w:i w:val="false"/>
          <w:iCs w:val="false"/>
          <w:color w:val="000000"/>
          <w:sz w:val="24"/>
          <w:szCs w:val="24"/>
          <w:shd w:fill="FFFFFF" w:val="clear"/>
          <w:lang w:bidi="he-IL" w:val="mn-MN"/>
        </w:rPr>
        <w:t xml:space="preserve"> захирал Х.Бадамсүрэн, Бодлого төлөвлөлт, удирдлагын хэлтсийн ахлах мэргэжилтэн Б.Эрдэнэбулган, Оюуны өмч, улсын бүртгэлийн ерөнхий газрын дарга Р.Содхүү нар хариулж, тайлбар хийв.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b w:val="false"/>
          <w:bCs w:val="false"/>
          <w:i/>
          <w:iCs/>
          <w:sz w:val="24"/>
          <w:szCs w:val="24"/>
          <w:lang w:val="mn-MN"/>
        </w:rPr>
        <w:tab/>
      </w:r>
      <w:r>
        <w:rPr>
          <w:rFonts w:ascii="Arial" w:hAnsi="Arial"/>
          <w:b w:val="false"/>
          <w:bCs w:val="false"/>
          <w:i w:val="false"/>
          <w:iCs w:val="false"/>
          <w:sz w:val="24"/>
          <w:szCs w:val="24"/>
          <w:lang w:val="mn-MN"/>
        </w:rPr>
        <w:t>Мэдээлэлтэй холбогдуулан Улсын Их Хурлын гишүүн Б.Баттөмөр, Д.Дамба-Очир нар үг хэлэв.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b w:val="false"/>
          <w:bCs w:val="false"/>
          <w:i w:val="false"/>
          <w:iCs w:val="false"/>
          <w:sz w:val="24"/>
          <w:szCs w:val="24"/>
          <w:lang w:val="mn-MN"/>
        </w:rPr>
        <w:tab/>
        <w:t xml:space="preserve">Улсын Их Хурлын гишүүн С.Чинзориг </w:t>
      </w:r>
      <w:r>
        <w:rPr>
          <w:rFonts w:ascii="Arial" w:hAnsi="Arial"/>
          <w:b w:val="false"/>
          <w:bCs w:val="false"/>
          <w:i w:val="false"/>
          <w:iCs w:val="false"/>
          <w:sz w:val="24"/>
          <w:szCs w:val="24"/>
          <w:lang w:bidi="hi-IN" w:eastAsia="zh-CN" w:val="mn-MN"/>
        </w:rPr>
        <w:t xml:space="preserve">Улсын Их Хурлын шийдвэр гарсан одоо Байнгын хороон дээр шийдвэр гаргахгүй учраас мэдээлэл сонсоод асуулт асууснаар энэ асуудлыг хэлэлцэж дуусгая гэсэн горимын санал гаргав.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Д.Тэрбишдагва:</w:t>
      </w:r>
      <w:r>
        <w:rPr>
          <w:rFonts w:ascii="Arial" w:hAnsi="Arial"/>
          <w:b w:val="false"/>
          <w:bCs w:val="false"/>
          <w:i w:val="false"/>
          <w:iCs w:val="false"/>
          <w:sz w:val="24"/>
          <w:szCs w:val="24"/>
          <w:lang w:bidi="hi-IN" w:eastAsia="zh-CN" w:val="mn-MN"/>
        </w:rPr>
        <w:t xml:space="preserve"> -Улсын Их Хурлын гишүүн С.Чинзоригийн гаргасан горимын саналыг дэмжье гэсэн санал хураалт явуулав.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b w:val="false"/>
          <w:bCs w:val="false"/>
          <w:i w:val="false"/>
          <w:iCs w:val="false"/>
          <w:sz w:val="24"/>
          <w:szCs w:val="24"/>
          <w:lang w:bidi="hi-IN" w:eastAsia="zh-CN" w:val="mn-MN"/>
        </w:rPr>
        <w:tab/>
      </w:r>
      <w:r>
        <w:rPr>
          <w:rStyle w:val="style16"/>
          <w:rFonts w:ascii="Arial" w:hAnsi="Arial"/>
          <w:b w:val="false"/>
          <w:bCs w:val="false"/>
          <w:caps w:val="false"/>
          <w:smallCaps w:val="false"/>
          <w:color w:val="00000A"/>
          <w:sz w:val="24"/>
          <w:szCs w:val="24"/>
          <w:lang w:bidi="hi-IN" w:eastAsia="zh-CN" w:val="mn-MN"/>
        </w:rPr>
        <w:t xml:space="preserve"> </w:t>
      </w:r>
      <w:r>
        <w:rPr>
          <w:rStyle w:val="style16"/>
          <w:rFonts w:ascii="Arial" w:hAnsi="Arial"/>
          <w:b w:val="false"/>
          <w:bCs w:val="false"/>
          <w:i w:val="false"/>
          <w:caps w:val="false"/>
          <w:smallCaps w:val="false"/>
          <w:color w:val="00000A"/>
          <w:sz w:val="24"/>
          <w:szCs w:val="24"/>
          <w:lang w:bidi="hi-IN" w:eastAsia="zh-CN" w:val="en-US"/>
        </w:rPr>
        <w:t>Зөвшөөрсөн:</w:t>
        <w:tab/>
        <w:t xml:space="preserve"> </w:t>
      </w:r>
      <w:r>
        <w:rPr>
          <w:rStyle w:val="style16"/>
          <w:rFonts w:ascii="Arial" w:hAnsi="Arial"/>
          <w:b w:val="false"/>
          <w:bCs w:val="false"/>
          <w:i w:val="false"/>
          <w:caps w:val="false"/>
          <w:smallCaps w:val="false"/>
          <w:color w:val="00000A"/>
          <w:sz w:val="24"/>
          <w:szCs w:val="24"/>
          <w:lang w:bidi="hi-IN" w:eastAsia="zh-CN" w:val="mn-MN"/>
        </w:rPr>
        <w:t>9</w:t>
      </w:r>
    </w:p>
    <w:p>
      <w:pPr>
        <w:pStyle w:val="style45"/>
        <w:spacing w:after="0" w:before="0" w:line="100" w:lineRule="atLeast"/>
        <w:contextualSpacing w:val="false"/>
        <w:jc w:val="both"/>
      </w:pPr>
      <w:r>
        <w:rPr>
          <w:rStyle w:val="style16"/>
          <w:rFonts w:ascii="Arial" w:hAnsi="Arial"/>
          <w:caps w:val="false"/>
          <w:smallCaps w:val="false"/>
          <w:color w:val="00000A"/>
          <w:sz w:val="24"/>
          <w:szCs w:val="24"/>
        </w:rPr>
        <w:tab/>
        <w:t xml:space="preserve"> </w:t>
      </w:r>
      <w:r>
        <w:rPr>
          <w:rStyle w:val="style16"/>
          <w:rFonts w:ascii="Arial" w:hAnsi="Arial"/>
          <w:i w:val="false"/>
          <w:caps w:val="false"/>
          <w:smallCaps w:val="false"/>
          <w:color w:val="00000A"/>
          <w:sz w:val="24"/>
          <w:szCs w:val="24"/>
          <w:lang w:val="en-US"/>
        </w:rPr>
        <w:t xml:space="preserve">Татгалзсан: </w:t>
        <w:tab/>
        <w:tab/>
        <w:t xml:space="preserve"> </w:t>
      </w:r>
      <w:r>
        <w:rPr>
          <w:rStyle w:val="style16"/>
          <w:rFonts w:ascii="Arial" w:hAnsi="Arial"/>
          <w:i w:val="false"/>
          <w:caps w:val="false"/>
          <w:smallCaps w:val="false"/>
          <w:color w:val="00000A"/>
          <w:sz w:val="24"/>
          <w:szCs w:val="24"/>
          <w:lang w:val="mn-MN"/>
        </w:rPr>
        <w:t>6</w:t>
      </w:r>
    </w:p>
    <w:p>
      <w:pPr>
        <w:pStyle w:val="style45"/>
        <w:spacing w:after="0" w:before="0" w:line="100" w:lineRule="atLeast"/>
        <w:contextualSpacing w:val="false"/>
        <w:jc w:val="both"/>
      </w:pPr>
      <w:r>
        <w:rPr>
          <w:rStyle w:val="style16"/>
          <w:rFonts w:ascii="Arial" w:hAnsi="Arial"/>
          <w:caps w:val="false"/>
          <w:smallCaps w:val="false"/>
          <w:color w:val="00000A"/>
          <w:sz w:val="24"/>
          <w:szCs w:val="24"/>
        </w:rPr>
        <w:tab/>
        <w:t xml:space="preserve"> </w:t>
      </w:r>
      <w:r>
        <w:rPr>
          <w:rStyle w:val="style16"/>
          <w:rFonts w:ascii="Arial" w:hAnsi="Arial"/>
          <w:i w:val="false"/>
          <w:caps w:val="false"/>
          <w:smallCaps w:val="false"/>
          <w:color w:val="00000A"/>
          <w:sz w:val="24"/>
          <w:szCs w:val="24"/>
          <w:lang w:val="en-US"/>
        </w:rPr>
        <w:t>Бүгд:</w:t>
        <w:tab/>
        <w:tab/>
        <w:tab/>
        <w:t>15</w:t>
      </w:r>
    </w:p>
    <w:p>
      <w:pPr>
        <w:pStyle w:val="style45"/>
        <w:spacing w:after="0" w:before="0" w:line="100" w:lineRule="atLeast"/>
        <w:contextualSpacing w:val="false"/>
        <w:jc w:val="both"/>
      </w:pPr>
      <w:r>
        <w:rPr>
          <w:rStyle w:val="style16"/>
          <w:rFonts w:ascii="Arial" w:hAnsi="Arial"/>
          <w:b w:val="false"/>
          <w:bCs w:val="false"/>
          <w:caps w:val="false"/>
          <w:smallCaps w:val="false"/>
          <w:color w:val="00000A"/>
          <w:sz w:val="24"/>
          <w:szCs w:val="24"/>
          <w:lang w:bidi="hi-IN" w:eastAsia="zh-CN" w:val="mn-MN"/>
        </w:rPr>
        <w:tab/>
        <w:t xml:space="preserve"> </w:t>
      </w:r>
      <w:r>
        <w:rPr>
          <w:rStyle w:val="style16"/>
          <w:rFonts w:ascii="Arial" w:hAnsi="Arial"/>
          <w:b w:val="false"/>
          <w:bCs w:val="false"/>
          <w:i w:val="false"/>
          <w:caps w:val="false"/>
          <w:smallCaps w:val="false"/>
          <w:color w:val="00000A"/>
          <w:sz w:val="24"/>
          <w:szCs w:val="24"/>
          <w:lang w:bidi="hi-IN" w:eastAsia="zh-CN" w:val="mn-MN"/>
        </w:rPr>
        <w:t>60.0</w:t>
      </w:r>
      <w:r>
        <w:rPr>
          <w:rStyle w:val="style16"/>
          <w:rFonts w:ascii="Arial" w:hAnsi="Arial"/>
          <w:b w:val="false"/>
          <w:bCs w:val="false"/>
          <w:i w:val="false"/>
          <w:caps w:val="false"/>
          <w:smallCaps w:val="false"/>
          <w:color w:val="00000A"/>
          <w:sz w:val="24"/>
          <w:szCs w:val="24"/>
          <w:lang w:bidi="hi-IN" w:eastAsia="zh-CN" w:val="en-US"/>
        </w:rPr>
        <w:t xml:space="preserve"> хувийн саналаар дэмжигд</w:t>
      </w:r>
      <w:r>
        <w:rPr>
          <w:rStyle w:val="style16"/>
          <w:rFonts w:ascii="Arial" w:hAnsi="Arial"/>
          <w:b w:val="false"/>
          <w:bCs w:val="false"/>
          <w:i w:val="false"/>
          <w:caps w:val="false"/>
          <w:smallCaps w:val="false"/>
          <w:color w:val="00000A"/>
          <w:sz w:val="24"/>
          <w:szCs w:val="24"/>
          <w:lang w:bidi="hi-IN" w:eastAsia="zh-CN" w:val="mn-MN"/>
        </w:rPr>
        <w:t>лээ.</w:t>
      </w:r>
      <w:r>
        <w:rPr>
          <w:rStyle w:val="style16"/>
          <w:rFonts w:ascii="Arial" w:hAnsi="Arial"/>
          <w:b w:val="false"/>
          <w:bCs w:val="false"/>
          <w:i w:val="false"/>
          <w:caps w:val="false"/>
          <w:smallCaps w:val="false"/>
          <w:color w:val="00000A"/>
          <w:sz w:val="24"/>
          <w:szCs w:val="24"/>
          <w:lang w:bidi="hi-IN" w:eastAsia="zh-CN" w:val="en-US"/>
        </w:rPr>
        <w:t xml:space="preserve">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b w:val="false"/>
          <w:bCs w:val="false"/>
          <w:i/>
          <w:iCs/>
          <w:sz w:val="24"/>
          <w:szCs w:val="24"/>
          <w:lang w:val="mn-MN"/>
        </w:rPr>
        <w:tab/>
        <w:t>Уг асуудлыг 18 цаг 10 минутад хэлэлцэж дуусав.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bCs/>
          <w:i/>
          <w:iCs/>
          <w:color w:val="000000"/>
          <w:sz w:val="24"/>
          <w:szCs w:val="24"/>
          <w:lang w:val="mn-MN"/>
        </w:rPr>
        <w:t xml:space="preserve">Дөрөв. </w:t>
      </w:r>
      <w:r>
        <w:rPr>
          <w:rFonts w:ascii="Arial" w:cs="Arial" w:eastAsia="Times New Roman" w:hAnsi="Arial"/>
          <w:b/>
          <w:bCs/>
          <w:i/>
          <w:iCs/>
          <w:color w:val="333333"/>
          <w:sz w:val="24"/>
          <w:szCs w:val="24"/>
          <w:lang w:val="mn-MN"/>
        </w:rPr>
        <w:t xml:space="preserve">Монгол Улсын Засгийн газар болон Бүгд Найрамдах Хятад Ард Улсын Экспорт-Импорт банк хоорондын Зээлийн ерөнхий хэлэлцээрийн нэмэлт, өөрчлөлтийн гэрээний төсөл </w:t>
      </w:r>
      <w:r>
        <w:rPr>
          <w:rFonts w:ascii="Arial" w:cs="Arial" w:eastAsia="Times New Roman" w:hAnsi="Arial"/>
          <w:b w:val="false"/>
          <w:bCs w:val="false"/>
          <w:i/>
          <w:iCs/>
          <w:color w:val="333333"/>
          <w:sz w:val="24"/>
          <w:szCs w:val="24"/>
          <w:lang w:val="mn-MN"/>
        </w:rPr>
        <w:t>/Засгийн газар 2017.04.25-ны өдөр ирүүлсэн, зөвшилцөх, санал, дүгнэлтээ Аюулгүй байдал, гадаад бодлогын байнгын хороонд хүргүүлнэ/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b/>
          <w:bCs/>
          <w:i/>
          <w:iCs/>
          <w:color w:val="000000"/>
          <w:sz w:val="24"/>
          <w:szCs w:val="24"/>
          <w:lang w:val="mn-MN"/>
        </w:rPr>
        <w:tab/>
      </w:r>
      <w:r>
        <w:rPr>
          <w:rFonts w:ascii="Arial" w:cs="Arial" w:hAnsi="Arial"/>
          <w:b w:val="false"/>
          <w:bCs w:val="false"/>
          <w:i w:val="false"/>
          <w:iCs w:val="false"/>
          <w:color w:val="000000"/>
          <w:sz w:val="24"/>
          <w:szCs w:val="24"/>
          <w:lang w:val="mn-MN"/>
        </w:rPr>
        <w:t xml:space="preserve">Хэлэлцэж буй асуудалтай холбогдуулан Сангийн сайд Б.Чойжилсүрэн, Сангийн яамны төрийн нарийн бичгийн дарга Б.Нямаа, мөн яамны Хөгжлийн санхүүжилтийн газрын дарга </w:t>
      </w:r>
      <w:r>
        <w:rPr>
          <w:rFonts w:ascii="Arial" w:hAnsi="Arial"/>
          <w:sz w:val="24"/>
          <w:szCs w:val="24"/>
          <w:lang w:val="mn-MN"/>
        </w:rPr>
        <w:t xml:space="preserve">Б.Доржсэмбэд, Санхүүгийн бодлогын газрын дарга Ө.Баттулга, Төсвийн бодлого, төлөвлөлтийн газрын Төсвийн зарлагын хэлтсийн дарга О.Хуягцогт, мөн хэлтсийн мэргэжилтэн Э.Номин-Эрдэнэ, Зээл, тусламжийн бодлогын хэлтсийн мэргэжилтэн Д.Эрдэнэтуяа, </w:t>
      </w:r>
      <w:r>
        <w:rPr>
          <w:rFonts w:ascii="Arial" w:hAnsi="Arial"/>
          <w:i w:val="false"/>
          <w:iCs w:val="false"/>
          <w:sz w:val="24"/>
          <w:szCs w:val="24"/>
          <w:u w:val="none"/>
          <w:lang w:val="mn-MN"/>
        </w:rPr>
        <w:t xml:space="preserve">Хөдөлмөр, нийгмийн хамгааллын яамны  Бодлого, төлөвлөлтийн газрын дарга </w:t>
      </w:r>
      <w:r>
        <w:rPr>
          <w:rFonts w:ascii="Arial" w:hAnsi="Arial"/>
          <w:sz w:val="24"/>
          <w:szCs w:val="24"/>
          <w:lang w:val="mn-MN"/>
        </w:rPr>
        <w:t xml:space="preserve">Л.Мөнхзул, мөн газрын ахлах мэргэжилтэн Ю.Отгонбилэг, </w:t>
      </w:r>
      <w:r>
        <w:rPr>
          <w:rFonts w:ascii="Arial" w:hAnsi="Arial"/>
          <w:i w:val="false"/>
          <w:iCs w:val="false"/>
          <w:sz w:val="24"/>
          <w:szCs w:val="24"/>
          <w:u w:val="none"/>
          <w:lang w:val="mn-MN"/>
        </w:rPr>
        <w:t>Монголбанкны</w:t>
      </w:r>
      <w:r>
        <w:rPr>
          <w:rFonts w:ascii="Arial" w:hAnsi="Arial"/>
          <w:sz w:val="24"/>
          <w:szCs w:val="24"/>
          <w:lang w:val="mn-MN"/>
        </w:rPr>
        <w:t xml:space="preserve"> Хяналт, шалгалтын газрын захирал Н.Батсайхан, мөн банкны </w:t>
      </w:r>
      <w:r>
        <w:rPr>
          <w:rFonts w:ascii="Arial" w:cs="Arial" w:hAnsi="Arial"/>
          <w:b w:val="false"/>
          <w:bCs w:val="false"/>
          <w:i w:val="false"/>
          <w:iCs w:val="false"/>
          <w:color w:val="000000"/>
          <w:sz w:val="24"/>
          <w:szCs w:val="24"/>
          <w:lang w:val="mn-MN"/>
        </w:rPr>
        <w:t>Хяналт, шалгалтын газрын Бүтцийн өөрчлөлт, бодлогын хэлтсийн захирал Ё.Мөнхбат нар оролцов.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С.Энхцэцэг нар байлцав.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b/>
          <w:bCs/>
          <w:i/>
          <w:iCs/>
          <w:color w:val="000000"/>
          <w:sz w:val="24"/>
          <w:szCs w:val="24"/>
          <w:lang w:val="mn-MN"/>
        </w:rPr>
        <w:tab/>
      </w:r>
      <w:bookmarkStart w:id="4" w:name="__DdeLink__4849_394382903"/>
      <w:r>
        <w:rPr>
          <w:rFonts w:ascii="Arial" w:hAnsi="Arial"/>
          <w:b w:val="false"/>
          <w:bCs w:val="false"/>
          <w:i w:val="false"/>
          <w:iCs w:val="false"/>
          <w:color w:val="000000"/>
          <w:sz w:val="24"/>
          <w:szCs w:val="24"/>
          <w:lang w:val="mn-MN"/>
        </w:rPr>
        <w:t>Хэлэлцээрийн төслийн талаар</w:t>
      </w:r>
      <w:r>
        <w:rPr>
          <w:rFonts w:ascii="Arial" w:hAnsi="Arial"/>
          <w:b/>
          <w:bCs/>
          <w:i/>
          <w:iCs/>
          <w:color w:val="000000"/>
          <w:sz w:val="24"/>
          <w:szCs w:val="24"/>
          <w:lang w:val="mn-MN"/>
        </w:rPr>
        <w:t xml:space="preserve"> </w:t>
      </w:r>
      <w:bookmarkEnd w:id="4"/>
      <w:r>
        <w:rPr>
          <w:rFonts w:ascii="Arial" w:hAnsi="Arial"/>
          <w:b w:val="false"/>
          <w:bCs w:val="false"/>
          <w:i w:val="false"/>
          <w:iCs w:val="false"/>
          <w:color w:val="000000"/>
          <w:sz w:val="24"/>
          <w:szCs w:val="24"/>
          <w:lang w:val="mn-MN"/>
        </w:rPr>
        <w:t>Сангийн сайд Б.Чойжилсүрэн танилцуулга хийв.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b w:val="false"/>
          <w:bCs w:val="false"/>
          <w:i w:val="false"/>
          <w:iCs w:val="false"/>
          <w:color w:val="000000"/>
          <w:sz w:val="24"/>
          <w:szCs w:val="24"/>
          <w:lang w:val="mn-MN"/>
        </w:rPr>
        <w:tab/>
        <w:t xml:space="preserve">Зөвшилцөх асуудалтай холбогдуулан Улсын Их Хурлын гишүүн Б.Баттөмөр, С.Чинзориг, М.Оюунчимэг, Д.Дамба-Очир, Д.Тэрбишдагва нарын тавьсан асуултад Сангийн сайд Б.Чойжилсүрэн, </w:t>
      </w:r>
      <w:r>
        <w:rPr>
          <w:rFonts w:ascii="Arial" w:cs="Arial" w:hAnsi="Arial"/>
          <w:b w:val="false"/>
          <w:bCs w:val="false"/>
          <w:i w:val="false"/>
          <w:iCs w:val="false"/>
          <w:color w:val="000000"/>
          <w:sz w:val="24"/>
          <w:szCs w:val="24"/>
          <w:lang w:val="mn-MN"/>
        </w:rPr>
        <w:t>Сангийн яамны төрийн нарийн бичгийн дарга Б.Нямаа</w:t>
      </w:r>
      <w:r>
        <w:rPr>
          <w:rFonts w:ascii="Arial" w:hAnsi="Arial"/>
          <w:b w:val="false"/>
          <w:bCs w:val="false"/>
          <w:i w:val="false"/>
          <w:iCs w:val="false"/>
          <w:color w:val="000000"/>
          <w:sz w:val="24"/>
          <w:szCs w:val="24"/>
          <w:lang w:val="mn-MN"/>
        </w:rPr>
        <w:t xml:space="preserve"> нар хариулж, тайлбар хийв.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b w:val="false"/>
          <w:bCs w:val="false"/>
          <w:i w:val="false"/>
          <w:iCs w:val="false"/>
          <w:color w:val="000000"/>
          <w:sz w:val="24"/>
          <w:szCs w:val="24"/>
          <w:lang w:val="mn-MN"/>
        </w:rPr>
        <w:tab/>
        <w:t>Улсын Их Хурлын гишүүн Ж.Бат-Эрдэнэ, Б.Баттөмөр, С.Чинзориг нар үг хэлэв.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bCs/>
          <w:i w:val="false"/>
          <w:iCs w:val="false"/>
          <w:color w:val="000000"/>
          <w:sz w:val="24"/>
          <w:szCs w:val="24"/>
          <w:lang w:val="mn-MN"/>
        </w:rPr>
        <w:t>Д.Тэрбишдагва:</w:t>
      </w:r>
      <w:r>
        <w:rPr>
          <w:rFonts w:ascii="Arial" w:cs="Arial" w:hAnsi="Arial"/>
          <w:b w:val="false"/>
          <w:bCs w:val="false"/>
          <w:i/>
          <w:iCs/>
          <w:color w:val="000000"/>
          <w:sz w:val="24"/>
          <w:szCs w:val="24"/>
          <w:lang w:val="mn-MN"/>
        </w:rPr>
        <w:t xml:space="preserve"> </w:t>
      </w:r>
      <w:r>
        <w:rPr>
          <w:rFonts w:ascii="Arial" w:cs="Arial" w:hAnsi="Arial"/>
          <w:b w:val="false"/>
          <w:bCs w:val="false"/>
          <w:i w:val="false"/>
          <w:iCs w:val="false"/>
          <w:color w:val="000000"/>
          <w:sz w:val="24"/>
          <w:szCs w:val="24"/>
          <w:lang w:val="mn-MN"/>
        </w:rPr>
        <w:t xml:space="preserve">- </w:t>
      </w:r>
      <w:r>
        <w:rPr>
          <w:rFonts w:ascii="Arial" w:cs="Arial" w:eastAsia="Times New Roman" w:hAnsi="Arial"/>
          <w:b w:val="false"/>
          <w:bCs w:val="false"/>
          <w:i w:val="false"/>
          <w:iCs w:val="false"/>
          <w:color w:val="333333"/>
          <w:sz w:val="24"/>
          <w:szCs w:val="24"/>
          <w:lang w:val="mn-MN"/>
        </w:rPr>
        <w:t xml:space="preserve">Монгол Улсын Засгийн газар болон Бүгд Найрамдах Хятад Ард Улсын Экспорт-Импорт банк хоорондын Зээлийн ерөнхий хэлэлцээрийн нэмэлт, өөрчлөлтийн </w:t>
        <w:tab/>
        <w:t>гэрээний</w:t>
      </w:r>
      <w:r>
        <w:rPr>
          <w:rFonts w:ascii="Arial" w:cs="Arial" w:eastAsia="Times New Roman" w:hAnsi="Arial"/>
          <w:b/>
          <w:bCs/>
          <w:i/>
          <w:iCs/>
          <w:color w:val="333333"/>
          <w:sz w:val="24"/>
          <w:szCs w:val="24"/>
          <w:lang w:val="mn-MN"/>
        </w:rPr>
        <w:t xml:space="preserve"> </w:t>
      </w:r>
      <w:r>
        <w:rPr>
          <w:rFonts w:ascii="Arial" w:cs="Arial" w:hAnsi="Arial"/>
          <w:b w:val="false"/>
          <w:bCs w:val="false"/>
          <w:i w:val="false"/>
          <w:iCs w:val="false"/>
          <w:color w:val="000000"/>
          <w:sz w:val="24"/>
          <w:szCs w:val="24"/>
          <w:lang w:val="mn-MN"/>
        </w:rPr>
        <w:t>төслийг зөвшилцөх нь зүйтэй гэсэн саналыг дэмжье гэсэн санал хураалт явуулъя.</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 xml:space="preserve"> 13</w:t>
      </w:r>
    </w:p>
    <w:p>
      <w:pPr>
        <w:pStyle w:val="style45"/>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4</w:t>
      </w:r>
    </w:p>
    <w:p>
      <w:pPr>
        <w:pStyle w:val="style45"/>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17</w:t>
      </w:r>
    </w:p>
    <w:p>
      <w:pPr>
        <w:pStyle w:val="style45"/>
        <w:spacing w:after="0" w:before="0" w:line="100" w:lineRule="atLeast"/>
        <w:contextualSpacing w:val="false"/>
        <w:jc w:val="both"/>
      </w:pPr>
      <w:r>
        <w:rPr>
          <w:rFonts w:ascii="Arial" w:cs="Arial" w:hAnsi="Arial"/>
          <w:b w:val="false"/>
          <w:bCs w:val="false"/>
          <w:i w:val="false"/>
          <w:iCs w:val="false"/>
          <w:color w:val="000000"/>
          <w:sz w:val="24"/>
          <w:szCs w:val="24"/>
          <w:lang w:val="mn-MN"/>
        </w:rPr>
        <w:tab/>
        <w:t>76.5 хувийн саналаар дэмжигдлээ.</w:t>
      </w:r>
    </w:p>
    <w:p>
      <w:pPr>
        <w:pStyle w:val="style45"/>
        <w:spacing w:after="0" w:before="0" w:line="100" w:lineRule="atLeast"/>
        <w:contextualSpacing w:val="false"/>
        <w:jc w:val="both"/>
      </w:pPr>
      <w:r>
        <w:rPr/>
      </w:r>
    </w:p>
    <w:p>
      <w:pPr>
        <w:pStyle w:val="style44"/>
        <w:spacing w:after="0" w:before="0" w:line="100" w:lineRule="atLeast"/>
        <w:contextualSpacing w:val="false"/>
        <w:jc w:val="both"/>
      </w:pPr>
      <w:r>
        <w:rPr>
          <w:rFonts w:ascii="Arial" w:cs="Arial" w:hAnsi="Arial"/>
          <w:b/>
          <w:bCs/>
          <w:i/>
          <w:iCs/>
          <w:color w:val="000000"/>
          <w:sz w:val="24"/>
          <w:szCs w:val="24"/>
          <w:lang w:val="mn-MN"/>
        </w:rPr>
        <w:tab/>
      </w:r>
      <w:r>
        <w:rPr>
          <w:rFonts w:ascii="Arial" w:cs="Arial" w:hAnsi="Arial"/>
          <w:b w:val="false"/>
          <w:bCs w:val="false"/>
          <w:i/>
          <w:iCs/>
          <w:color w:val="000000"/>
          <w:sz w:val="24"/>
          <w:szCs w:val="24"/>
          <w:lang w:val="mn-MN"/>
        </w:rPr>
        <w:t>Уг асуудлыг 19 цаг 00 минутад хэлэлцэж дуусав.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b w:val="false"/>
          <w:bCs w:val="false"/>
          <w:i/>
          <w:iCs/>
          <w:color w:val="000000"/>
          <w:sz w:val="24"/>
          <w:szCs w:val="24"/>
          <w:lang w:val="mn-MN"/>
        </w:rPr>
        <w:tab/>
      </w:r>
      <w:r>
        <w:rPr>
          <w:rFonts w:ascii="Arial" w:cs="Arial" w:hAnsi="Arial"/>
          <w:b/>
          <w:bCs/>
          <w:i/>
          <w:iCs/>
          <w:color w:val="000000"/>
          <w:sz w:val="24"/>
          <w:szCs w:val="24"/>
          <w:lang w:val="mn-MN"/>
        </w:rPr>
        <w:t>Тав.</w:t>
      </w:r>
      <w:r>
        <w:rPr>
          <w:rFonts w:ascii="Arial" w:cs="Arial" w:eastAsia="Times New Roman" w:hAnsi="Arial"/>
          <w:b/>
          <w:bCs/>
          <w:i/>
          <w:iCs/>
          <w:color w:val="333333"/>
          <w:sz w:val="24"/>
          <w:szCs w:val="24"/>
          <w:lang w:val="mn-MN"/>
        </w:rPr>
        <w:t>Монгол Улсын Засгийн газар Азийн хөгжлийн банктай хамтран хэрэгжүүлэх “Нийгмийн халамжийг дэмжих хөтөлбөр-2”-ын Зээлийн хэлэлцээрийн төсөл</w:t>
      </w:r>
      <w:r>
        <w:rPr>
          <w:rFonts w:ascii="Arial" w:cs="Arial" w:eastAsia="Times New Roman" w:hAnsi="Arial"/>
          <w:b w:val="false"/>
          <w:bCs w:val="false"/>
          <w:i/>
          <w:iCs/>
          <w:color w:val="333333"/>
          <w:sz w:val="24"/>
          <w:szCs w:val="24"/>
          <w:lang w:val="mn-MN"/>
        </w:rPr>
        <w:t xml:space="preserve"> /Засгийн газар 2017.04.25-ны өдөр ирүүлсэн, зөвшилцөх, санал, дүгнэлтээ Аюулгүй байдал, гадаад бодлогын байнгын хороонд хүргүүлнэ/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b/>
          <w:bCs/>
          <w:i/>
          <w:iCs/>
          <w:color w:val="000000"/>
          <w:sz w:val="24"/>
          <w:szCs w:val="24"/>
          <w:lang w:val="mn-MN"/>
        </w:rPr>
        <w:tab/>
      </w:r>
      <w:r>
        <w:rPr>
          <w:rFonts w:ascii="Arial" w:cs="Arial" w:hAnsi="Arial"/>
          <w:b w:val="false"/>
          <w:bCs w:val="false"/>
          <w:i w:val="false"/>
          <w:iCs w:val="false"/>
          <w:color w:val="000000"/>
          <w:sz w:val="24"/>
          <w:szCs w:val="24"/>
          <w:lang w:val="mn-MN"/>
        </w:rPr>
        <w:t xml:space="preserve">Хэлэлцэж буй асуудалтай холбогдуулан Сангийн сайд Б.Чойжилсүрэн, Сангийн яамны төрийн нарийн бичгийн дарга Б.Нямаа, Сангийн яамны Хөгжлийн санхүүжилтийн газрын дарга </w:t>
      </w:r>
      <w:r>
        <w:rPr>
          <w:rFonts w:ascii="Arial" w:hAnsi="Arial"/>
          <w:sz w:val="24"/>
          <w:szCs w:val="24"/>
          <w:lang w:val="mn-MN"/>
        </w:rPr>
        <w:t xml:space="preserve">Б.Доржсэмбэд, Санхүүгийн бодлогын газрын дарга Ө.Баттулга, Төсвийн бодлого, төлөвлөлтийн газрын Төсвийн зарлагын хэлтсийн дарга О.Хуягцогт, мөн хэлтсийн мэргэжилтэн Э.Номин-Эрдэнэ, Зээл, тусламжийн бодлогын хэлтсийн мэргэжилтэн  Д.Эрдэнэтуяа, </w:t>
      </w:r>
      <w:r>
        <w:rPr>
          <w:rFonts w:ascii="Arial" w:hAnsi="Arial"/>
          <w:i w:val="false"/>
          <w:iCs w:val="false"/>
          <w:sz w:val="24"/>
          <w:szCs w:val="24"/>
          <w:u w:val="none"/>
          <w:lang w:val="mn-MN"/>
        </w:rPr>
        <w:t xml:space="preserve">Хөдөлмөр, нийгмийн хамгааллын яамны  Бодлого, төлөвлөлтийн газрын дарга </w:t>
      </w:r>
      <w:r>
        <w:rPr>
          <w:rFonts w:ascii="Arial" w:hAnsi="Arial"/>
          <w:sz w:val="24"/>
          <w:szCs w:val="24"/>
          <w:lang w:val="mn-MN"/>
        </w:rPr>
        <w:t xml:space="preserve">Л.Мөнхзул, мөн газрын ахлах мэргэжилтэн Ю.Отгонбилэг, </w:t>
      </w:r>
      <w:r>
        <w:rPr>
          <w:rFonts w:ascii="Arial" w:hAnsi="Arial"/>
          <w:i w:val="false"/>
          <w:iCs w:val="false"/>
          <w:sz w:val="24"/>
          <w:szCs w:val="24"/>
          <w:u w:val="none"/>
          <w:lang w:val="mn-MN"/>
        </w:rPr>
        <w:t>Монголбанкны</w:t>
      </w:r>
      <w:r>
        <w:rPr>
          <w:rFonts w:ascii="Arial" w:hAnsi="Arial"/>
          <w:sz w:val="24"/>
          <w:szCs w:val="24"/>
          <w:lang w:val="mn-MN"/>
        </w:rPr>
        <w:t xml:space="preserve"> Хяналт, шалгалтын газрын захирал Н.Батсайхан, мөн банкны </w:t>
      </w:r>
      <w:r>
        <w:rPr>
          <w:rFonts w:ascii="Arial" w:cs="Arial" w:hAnsi="Arial"/>
          <w:b w:val="false"/>
          <w:bCs w:val="false"/>
          <w:i w:val="false"/>
          <w:iCs w:val="false"/>
          <w:color w:val="000000"/>
          <w:sz w:val="24"/>
          <w:szCs w:val="24"/>
          <w:lang w:val="mn-MN"/>
        </w:rPr>
        <w:t>Хяналт, шалгалтын газрын Бүтцийн өөрчлөлт, бодлогын хэлтсийн захирал Ё.Мөнхбат нар оролцов.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С.Энхцэцэг нар байлцав.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b/>
          <w:bCs/>
          <w:i/>
          <w:iCs/>
          <w:color w:val="000000"/>
          <w:sz w:val="24"/>
          <w:szCs w:val="24"/>
          <w:lang w:val="mn-MN"/>
        </w:rPr>
        <w:tab/>
      </w:r>
      <w:r>
        <w:rPr>
          <w:rFonts w:ascii="Arial" w:hAnsi="Arial"/>
          <w:b w:val="false"/>
          <w:bCs w:val="false"/>
          <w:i w:val="false"/>
          <w:iCs w:val="false"/>
          <w:color w:val="000000"/>
          <w:sz w:val="24"/>
          <w:szCs w:val="24"/>
          <w:lang w:val="mn-MN"/>
        </w:rPr>
        <w:t>Хэлэлцээрийн төслийн талаар</w:t>
      </w:r>
      <w:r>
        <w:rPr>
          <w:rFonts w:ascii="Arial" w:hAnsi="Arial"/>
          <w:b/>
          <w:bCs/>
          <w:i/>
          <w:iCs/>
          <w:color w:val="000000"/>
          <w:sz w:val="24"/>
          <w:szCs w:val="24"/>
          <w:lang w:val="mn-MN"/>
        </w:rPr>
        <w:t xml:space="preserve"> </w:t>
      </w:r>
      <w:r>
        <w:rPr>
          <w:rFonts w:ascii="Arial" w:hAnsi="Arial"/>
          <w:b w:val="false"/>
          <w:bCs w:val="false"/>
          <w:i w:val="false"/>
          <w:iCs w:val="false"/>
          <w:color w:val="000000"/>
          <w:sz w:val="24"/>
          <w:szCs w:val="24"/>
          <w:lang w:val="mn-MN"/>
        </w:rPr>
        <w:t>Сангийн сайд Б.Чойжилсүрэн танилцуулга хийв.</w:t>
      </w:r>
    </w:p>
    <w:p>
      <w:pPr>
        <w:pStyle w:val="style45"/>
        <w:spacing w:after="0" w:before="0" w:line="100" w:lineRule="atLeast"/>
        <w:contextualSpacing w:val="false"/>
        <w:jc w:val="both"/>
      </w:pPr>
      <w:r>
        <w:rPr>
          <w:rFonts w:ascii="Arial" w:hAnsi="Arial"/>
          <w:b w:val="false"/>
          <w:bCs w:val="false"/>
          <w:i w:val="false"/>
          <w:iCs w:val="false"/>
          <w:color w:val="000000"/>
          <w:sz w:val="24"/>
          <w:szCs w:val="24"/>
          <w:lang w:val="mn-MN"/>
        </w:rPr>
        <w:tab/>
        <w:t xml:space="preserve">Зөвшилцөх асуудалтай холбогдуулан Улсын Их Хурлын гишүүн Б.Баттөмөр, С.Чинзориг, М.Оюунчимэг нарын тавьсан асуултад Сангийн сайд Б.Чойжилсүрэн, </w:t>
      </w:r>
      <w:r>
        <w:rPr>
          <w:rFonts w:ascii="Arial" w:cs="Arial" w:hAnsi="Arial"/>
          <w:b w:val="false"/>
          <w:bCs w:val="false"/>
          <w:i w:val="false"/>
          <w:iCs w:val="false"/>
          <w:color w:val="000000"/>
          <w:sz w:val="24"/>
          <w:szCs w:val="24"/>
          <w:lang w:val="mn-MN"/>
        </w:rPr>
        <w:t>Сангийн яамны төрийн нарийн бичгийн дарга Б.Нямаа</w:t>
      </w:r>
      <w:r>
        <w:rPr>
          <w:rFonts w:ascii="Arial" w:hAnsi="Arial"/>
          <w:b w:val="false"/>
          <w:bCs w:val="false"/>
          <w:i w:val="false"/>
          <w:iCs w:val="false"/>
          <w:color w:val="000000"/>
          <w:sz w:val="24"/>
          <w:szCs w:val="24"/>
          <w:lang w:val="mn-MN"/>
        </w:rPr>
        <w:t xml:space="preserve"> нар хариулж, тайлбар хийв.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b w:val="false"/>
          <w:bCs w:val="false"/>
          <w:i w:val="false"/>
          <w:iCs w:val="false"/>
          <w:color w:val="000000"/>
          <w:sz w:val="24"/>
          <w:szCs w:val="24"/>
          <w:lang w:val="mn-MN"/>
        </w:rPr>
        <w:tab/>
        <w:t>Улсын Их Хурлын гишүүн Б.Баттөмөр үг хэлэв.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bCs/>
          <w:i w:val="false"/>
          <w:iCs w:val="false"/>
          <w:color w:val="000000"/>
          <w:sz w:val="24"/>
          <w:szCs w:val="24"/>
          <w:lang w:val="mn-MN"/>
        </w:rPr>
        <w:t>Д.Тэрбишдагва:</w:t>
      </w:r>
      <w:r>
        <w:rPr>
          <w:rFonts w:ascii="Arial" w:cs="Arial" w:hAnsi="Arial"/>
          <w:b w:val="false"/>
          <w:bCs w:val="false"/>
          <w:i/>
          <w:iCs/>
          <w:color w:val="000000"/>
          <w:sz w:val="24"/>
          <w:szCs w:val="24"/>
          <w:lang w:val="mn-MN"/>
        </w:rPr>
        <w:t xml:space="preserve"> </w:t>
      </w:r>
      <w:r>
        <w:rPr>
          <w:rFonts w:ascii="Arial" w:cs="Arial" w:hAnsi="Arial"/>
          <w:b w:val="false"/>
          <w:bCs w:val="false"/>
          <w:i w:val="false"/>
          <w:iCs w:val="false"/>
          <w:color w:val="000000"/>
          <w:sz w:val="24"/>
          <w:szCs w:val="24"/>
          <w:lang w:val="mn-MN"/>
        </w:rPr>
        <w:t xml:space="preserve">- </w:t>
      </w:r>
      <w:r>
        <w:rPr>
          <w:rFonts w:ascii="Arial" w:cs="Arial" w:eastAsia="Times New Roman" w:hAnsi="Arial"/>
          <w:b w:val="false"/>
          <w:bCs w:val="false"/>
          <w:i w:val="false"/>
          <w:iCs w:val="false"/>
          <w:color w:val="333333"/>
          <w:sz w:val="24"/>
          <w:szCs w:val="24"/>
          <w:lang w:val="mn-MN"/>
        </w:rPr>
        <w:t xml:space="preserve">Монгол Улсын Засгийн газар Азийн хөгжлийн банктай хамтран хэрэгжүүлэх “Нийгмийн халамжийг дэмжих хөтөлбөр-2”-ын Зээлийн хэлэлцээрийн </w:t>
      </w:r>
      <w:r>
        <w:rPr>
          <w:rFonts w:ascii="Arial" w:cs="Arial" w:hAnsi="Arial"/>
          <w:b w:val="false"/>
          <w:bCs w:val="false"/>
          <w:i w:val="false"/>
          <w:iCs w:val="false"/>
          <w:color w:val="000000"/>
          <w:sz w:val="24"/>
          <w:szCs w:val="24"/>
          <w:lang w:val="mn-MN"/>
        </w:rPr>
        <w:t>төслийг зөвшилцөх нь зүйтэй гэсэн саналыг дэмжье гэсэн санал хураалт явуулъя.</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 xml:space="preserve"> 14</w:t>
      </w:r>
    </w:p>
    <w:p>
      <w:pPr>
        <w:pStyle w:val="style45"/>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7</w:t>
      </w:r>
    </w:p>
    <w:p>
      <w:pPr>
        <w:pStyle w:val="style45"/>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17</w:t>
      </w:r>
    </w:p>
    <w:p>
      <w:pPr>
        <w:pStyle w:val="style45"/>
        <w:spacing w:after="0" w:before="0" w:line="100" w:lineRule="atLeast"/>
        <w:contextualSpacing w:val="false"/>
        <w:jc w:val="both"/>
      </w:pPr>
      <w:r>
        <w:rPr>
          <w:rFonts w:ascii="Arial" w:cs="Arial" w:hAnsi="Arial"/>
          <w:b w:val="false"/>
          <w:bCs w:val="false"/>
          <w:i w:val="false"/>
          <w:iCs w:val="false"/>
          <w:color w:val="000000"/>
          <w:sz w:val="24"/>
          <w:szCs w:val="24"/>
          <w:lang w:val="mn-MN"/>
        </w:rPr>
        <w:tab/>
        <w:t>82.4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cs="Arial" w:hAnsi="Arial"/>
          <w:b/>
          <w:bCs/>
          <w:i/>
          <w:iCs/>
          <w:color w:val="000000"/>
          <w:sz w:val="24"/>
          <w:szCs w:val="24"/>
          <w:lang w:val="mn-MN"/>
        </w:rPr>
        <w:tab/>
      </w:r>
      <w:r>
        <w:rPr>
          <w:rFonts w:ascii="Arial" w:cs="Arial" w:hAnsi="Arial"/>
          <w:b w:val="false"/>
          <w:bCs w:val="false"/>
          <w:i/>
          <w:iCs/>
          <w:color w:val="000000"/>
          <w:sz w:val="24"/>
          <w:szCs w:val="24"/>
          <w:lang w:val="mn-MN"/>
        </w:rPr>
        <w:t>Уг асуудлыг 19 цаг 13 минутад хэлэлцэж дуусав.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bCs/>
          <w:i/>
          <w:iCs/>
          <w:color w:val="000000"/>
          <w:sz w:val="24"/>
          <w:szCs w:val="24"/>
          <w:lang w:val="mn-MN"/>
        </w:rPr>
        <w:t>Тав.</w:t>
      </w:r>
      <w:r>
        <w:rPr>
          <w:rFonts w:ascii="Arial" w:cs="Arial" w:eastAsia="Times New Roman" w:hAnsi="Arial"/>
          <w:b/>
          <w:bCs/>
          <w:i/>
          <w:iCs/>
          <w:color w:val="333333"/>
          <w:sz w:val="24"/>
          <w:szCs w:val="24"/>
          <w:lang w:val="mn-MN"/>
        </w:rPr>
        <w:t xml:space="preserve">Монгол Улсын Засгийн газар Азийн хөгжлийн банктай хамтран хэрэгжүүлэх “Банкны салбарыг нөхөн сэргээх, санхүүгийн тогтвортой байдлыг бэхжүүлэх хөтөлбөр”-ийн Зээлийн хэлэлцээрийн төсөл </w:t>
      </w:r>
      <w:r>
        <w:rPr>
          <w:rFonts w:ascii="Arial" w:cs="Arial" w:eastAsia="Times New Roman" w:hAnsi="Arial"/>
          <w:b w:val="false"/>
          <w:bCs w:val="false"/>
          <w:i/>
          <w:iCs/>
          <w:color w:val="333333"/>
          <w:sz w:val="24"/>
          <w:szCs w:val="24"/>
          <w:lang w:val="mn-MN"/>
        </w:rPr>
        <w:t xml:space="preserve">/Засгийн газар 2017.04.25-ны өдөр ирүүлсэн, зөвшилцөх, санал дүгнэлтээ Аюулгүй байдал, гадаад бодлогын байнгын хороонд хүргүүлнэ/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b/>
          <w:bCs/>
          <w:i/>
          <w:iCs/>
          <w:color w:val="000000"/>
          <w:sz w:val="24"/>
          <w:szCs w:val="24"/>
          <w:lang w:val="mn-MN"/>
        </w:rPr>
        <w:tab/>
      </w:r>
      <w:r>
        <w:rPr>
          <w:rFonts w:ascii="Arial" w:cs="Arial" w:hAnsi="Arial"/>
          <w:b w:val="false"/>
          <w:bCs w:val="false"/>
          <w:i w:val="false"/>
          <w:iCs w:val="false"/>
          <w:color w:val="000000"/>
          <w:sz w:val="24"/>
          <w:szCs w:val="24"/>
          <w:lang w:val="mn-MN"/>
        </w:rPr>
        <w:t xml:space="preserve">Хэлэлцэж буй асуудалтай холбогдуулан Сангийн сайд Б.Чойжилсүрэн, Сангийн яамны төрийн нарийн бичгийн дарга Б.Нямаа, мөн яамны Хөгжлийн санхүүжилтийн газрын дарга </w:t>
      </w:r>
      <w:r>
        <w:rPr>
          <w:rFonts w:ascii="Arial" w:hAnsi="Arial"/>
          <w:sz w:val="24"/>
          <w:szCs w:val="24"/>
          <w:lang w:val="mn-MN"/>
        </w:rPr>
        <w:t xml:space="preserve">Б.Доржсэмбэд, Санхүүгийн бодлогын газрын дарга Ө.Баттулга, Төсвийн бодлого, төлөвлөлтийн газрын Төсвийн зарлагын хэлтсийн дарга О.Хуягцогт, мөн хэлтсийн мэргэжилтэн Э.Номин-Эрдэнэ, Зээл, тусламжийн бодлогын хэлтсийн мэргэжилтэн  Д.Эрдэнэтуяа, </w:t>
      </w:r>
      <w:r>
        <w:rPr>
          <w:rFonts w:ascii="Arial" w:hAnsi="Arial"/>
          <w:i w:val="false"/>
          <w:iCs w:val="false"/>
          <w:sz w:val="24"/>
          <w:szCs w:val="24"/>
          <w:u w:val="none"/>
          <w:lang w:val="mn-MN"/>
        </w:rPr>
        <w:t xml:space="preserve">Хөдөлмөр, нийгмийн хамгааллын яамны Бодлого, төлөвлөлтийн газрын дарга </w:t>
      </w:r>
      <w:r>
        <w:rPr>
          <w:rFonts w:ascii="Arial" w:hAnsi="Arial"/>
          <w:sz w:val="24"/>
          <w:szCs w:val="24"/>
          <w:lang w:val="mn-MN"/>
        </w:rPr>
        <w:t xml:space="preserve">Л.Мөнхзул, мөн газрын ахлах мэргэжилтэн Ю.Отгонбилэг, </w:t>
      </w:r>
      <w:r>
        <w:rPr>
          <w:rFonts w:ascii="Arial" w:hAnsi="Arial"/>
          <w:i w:val="false"/>
          <w:iCs w:val="false"/>
          <w:sz w:val="24"/>
          <w:szCs w:val="24"/>
          <w:u w:val="none"/>
          <w:lang w:val="mn-MN"/>
        </w:rPr>
        <w:t>Монголбанкны</w:t>
      </w:r>
      <w:r>
        <w:rPr>
          <w:rFonts w:ascii="Arial" w:hAnsi="Arial"/>
          <w:sz w:val="24"/>
          <w:szCs w:val="24"/>
          <w:lang w:val="mn-MN"/>
        </w:rPr>
        <w:t xml:space="preserve"> Хяналт, шалгалтын газрын захирал Н.Батсайхан, мөн банкны </w:t>
      </w:r>
      <w:r>
        <w:rPr>
          <w:rFonts w:ascii="Arial" w:cs="Arial" w:hAnsi="Arial"/>
          <w:b w:val="false"/>
          <w:bCs w:val="false"/>
          <w:i w:val="false"/>
          <w:iCs w:val="false"/>
          <w:color w:val="000000"/>
          <w:sz w:val="24"/>
          <w:szCs w:val="24"/>
          <w:lang w:val="mn-MN"/>
        </w:rPr>
        <w:t>Хяналт, шалгалтын газрын Бүтцийн өөрчлөлт, бодлогын хэлтсийн захирал Ё.Мөнхбат нар оролцов.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С.Энхцэцэг нар байлцав.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b/>
          <w:bCs/>
          <w:i/>
          <w:iCs/>
          <w:color w:val="000000"/>
          <w:sz w:val="24"/>
          <w:szCs w:val="24"/>
          <w:lang w:val="mn-MN"/>
        </w:rPr>
        <w:tab/>
      </w:r>
      <w:r>
        <w:rPr>
          <w:rFonts w:ascii="Arial" w:hAnsi="Arial"/>
          <w:b w:val="false"/>
          <w:bCs w:val="false"/>
          <w:i w:val="false"/>
          <w:iCs w:val="false"/>
          <w:color w:val="000000"/>
          <w:sz w:val="24"/>
          <w:szCs w:val="24"/>
          <w:lang w:val="mn-MN"/>
        </w:rPr>
        <w:t>Хэлэлцээрийн төслийн талаар</w:t>
      </w:r>
      <w:r>
        <w:rPr>
          <w:rFonts w:ascii="Arial" w:hAnsi="Arial"/>
          <w:b/>
          <w:bCs/>
          <w:i/>
          <w:iCs/>
          <w:color w:val="000000"/>
          <w:sz w:val="24"/>
          <w:szCs w:val="24"/>
          <w:lang w:val="mn-MN"/>
        </w:rPr>
        <w:t xml:space="preserve"> </w:t>
      </w:r>
      <w:r>
        <w:rPr>
          <w:rFonts w:ascii="Arial" w:hAnsi="Arial"/>
          <w:b w:val="false"/>
          <w:bCs w:val="false"/>
          <w:i w:val="false"/>
          <w:iCs w:val="false"/>
          <w:color w:val="000000"/>
          <w:sz w:val="24"/>
          <w:szCs w:val="24"/>
          <w:lang w:val="mn-MN"/>
        </w:rPr>
        <w:t>Сангийн сайд Б.Чойжилсүрэн танилцуулга хийв.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b w:val="false"/>
          <w:bCs w:val="false"/>
          <w:i w:val="false"/>
          <w:iCs w:val="false"/>
          <w:color w:val="000000"/>
          <w:sz w:val="24"/>
          <w:szCs w:val="24"/>
          <w:lang w:val="mn-MN"/>
        </w:rPr>
        <w:tab/>
        <w:t xml:space="preserve">Зөвшилцөх асуудалтай холбогдуулан Улсын Их Хурлын гишүүн Б.Баттөмөрийн тавьсан асуултад </w:t>
      </w:r>
      <w:r>
        <w:rPr>
          <w:rFonts w:ascii="Arial" w:cs="Arial" w:hAnsi="Arial"/>
          <w:b w:val="false"/>
          <w:bCs w:val="false"/>
          <w:i w:val="false"/>
          <w:iCs w:val="false"/>
          <w:color w:val="000000"/>
          <w:sz w:val="24"/>
          <w:szCs w:val="24"/>
          <w:lang w:val="mn-MN"/>
        </w:rPr>
        <w:t>Сангийн яамны төрийн нарийн бичгийн дарга Б.Нямаа</w:t>
      </w:r>
      <w:r>
        <w:rPr>
          <w:rFonts w:ascii="Arial" w:hAnsi="Arial"/>
          <w:b w:val="false"/>
          <w:bCs w:val="false"/>
          <w:i w:val="false"/>
          <w:iCs w:val="false"/>
          <w:color w:val="000000"/>
          <w:sz w:val="24"/>
          <w:szCs w:val="24"/>
          <w:lang w:val="mn-MN"/>
        </w:rPr>
        <w:t xml:space="preserve"> хариулж, тайлбар хийв.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b w:val="false"/>
          <w:bCs w:val="false"/>
          <w:i w:val="false"/>
          <w:iCs w:val="false"/>
          <w:color w:val="000000"/>
          <w:sz w:val="24"/>
          <w:szCs w:val="24"/>
          <w:lang w:val="mn-MN"/>
        </w:rPr>
        <w:tab/>
        <w:t>Улсын Их Хурлын гишүүд үг хэлээгүй болно</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bCs/>
          <w:i w:val="false"/>
          <w:iCs w:val="false"/>
          <w:color w:val="000000"/>
          <w:sz w:val="24"/>
          <w:szCs w:val="24"/>
          <w:lang w:val="mn-MN"/>
        </w:rPr>
        <w:t>Д.Тэрбишдагва:</w:t>
      </w:r>
      <w:r>
        <w:rPr>
          <w:rFonts w:ascii="Arial" w:cs="Arial" w:hAnsi="Arial"/>
          <w:b w:val="false"/>
          <w:bCs w:val="false"/>
          <w:i/>
          <w:iCs/>
          <w:color w:val="000000"/>
          <w:sz w:val="24"/>
          <w:szCs w:val="24"/>
          <w:lang w:val="mn-MN"/>
        </w:rPr>
        <w:t xml:space="preserve"> </w:t>
      </w:r>
      <w:r>
        <w:rPr>
          <w:rFonts w:ascii="Arial" w:cs="Arial" w:hAnsi="Arial"/>
          <w:b w:val="false"/>
          <w:bCs w:val="false"/>
          <w:i w:val="false"/>
          <w:iCs w:val="false"/>
          <w:color w:val="000000"/>
          <w:sz w:val="24"/>
          <w:szCs w:val="24"/>
          <w:lang w:val="mn-MN"/>
        </w:rPr>
        <w:t xml:space="preserve">- </w:t>
      </w:r>
      <w:r>
        <w:rPr>
          <w:rFonts w:ascii="Arial" w:cs="Arial" w:eastAsia="Times New Roman" w:hAnsi="Arial"/>
          <w:b w:val="false"/>
          <w:bCs w:val="false"/>
          <w:i w:val="false"/>
          <w:iCs w:val="false"/>
          <w:color w:val="333333"/>
          <w:sz w:val="24"/>
          <w:szCs w:val="24"/>
          <w:lang w:val="mn-MN"/>
        </w:rPr>
        <w:t>Монгол Улсын Засгийн газар Азийн хөгжлийн банктай хамтран хэрэгжүүлэх “Банкны салбарыг нөхөн сэргээх, санхүүгийн тогтвортой байдлыг бэхжүүлэх хөтөлбөр”-ийн Зээлийн хэлэлцээрийн</w:t>
      </w:r>
      <w:r>
        <w:rPr>
          <w:rFonts w:ascii="Arial" w:cs="Arial" w:eastAsia="Times New Roman" w:hAnsi="Arial"/>
          <w:b/>
          <w:bCs/>
          <w:i/>
          <w:iCs/>
          <w:color w:val="333333"/>
          <w:sz w:val="24"/>
          <w:szCs w:val="24"/>
          <w:lang w:val="mn-MN"/>
        </w:rPr>
        <w:t xml:space="preserve"> </w:t>
      </w:r>
      <w:r>
        <w:rPr>
          <w:rFonts w:ascii="Arial" w:cs="Arial" w:hAnsi="Arial"/>
          <w:b w:val="false"/>
          <w:bCs w:val="false"/>
          <w:i w:val="false"/>
          <w:iCs w:val="false"/>
          <w:color w:val="000000"/>
          <w:sz w:val="24"/>
          <w:szCs w:val="24"/>
          <w:lang w:val="mn-MN"/>
        </w:rPr>
        <w:t>төслийг зөвшилцөх нь зүйтэй гэсэн саналыг дэмжье гэсэн санал хураалт явуулъя.</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 xml:space="preserve"> 14</w:t>
      </w:r>
    </w:p>
    <w:p>
      <w:pPr>
        <w:pStyle w:val="style45"/>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45"/>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17</w:t>
      </w:r>
    </w:p>
    <w:p>
      <w:pPr>
        <w:pStyle w:val="style45"/>
        <w:spacing w:after="0" w:before="0" w:line="100" w:lineRule="atLeast"/>
        <w:contextualSpacing w:val="false"/>
        <w:jc w:val="both"/>
      </w:pPr>
      <w:r>
        <w:rPr>
          <w:rFonts w:ascii="Arial" w:cs="Arial" w:hAnsi="Arial"/>
          <w:b w:val="false"/>
          <w:bCs w:val="false"/>
          <w:i w:val="false"/>
          <w:iCs w:val="false"/>
          <w:color w:val="000000"/>
          <w:sz w:val="24"/>
          <w:szCs w:val="24"/>
          <w:lang w:val="mn-MN"/>
        </w:rPr>
        <w:tab/>
        <w:t>82.4 хувийн саналаар дэмжигдлээ.</w:t>
      </w:r>
    </w:p>
    <w:p>
      <w:pPr>
        <w:pStyle w:val="style45"/>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r>
    </w:p>
    <w:p>
      <w:pPr>
        <w:pStyle w:val="style45"/>
        <w:spacing w:after="0" w:before="0" w:line="100" w:lineRule="atLeast"/>
        <w:contextualSpacing w:val="false"/>
        <w:jc w:val="both"/>
      </w:pPr>
      <w:r>
        <w:rPr>
          <w:rFonts w:ascii="Arial" w:hAnsi="Arial"/>
          <w:b w:val="false"/>
          <w:bCs w:val="false"/>
          <w:i/>
          <w:color w:val="000000"/>
          <w:sz w:val="24"/>
          <w:szCs w:val="24"/>
          <w:lang w:val="mn-MN"/>
        </w:rPr>
        <w:tab/>
        <w:t xml:space="preserve">Хуралдаан 8 цаг 28 минут үргэлжилж, </w:t>
      </w:r>
      <w:r>
        <w:rPr>
          <w:rFonts w:ascii="Arial" w:hAnsi="Arial"/>
          <w:b w:val="false"/>
          <w:bCs w:val="false"/>
          <w:i/>
          <w:iCs/>
          <w:color w:val="000000"/>
          <w:sz w:val="24"/>
          <w:szCs w:val="24"/>
          <w:lang w:val="mn-MN"/>
        </w:rPr>
        <w:t>и</w:t>
      </w:r>
      <w:r>
        <w:rPr>
          <w:rFonts w:ascii="Arial" w:hAnsi="Arial"/>
          <w:b w:val="false"/>
          <w:bCs w:val="false"/>
          <w:i/>
          <w:color w:val="000000"/>
          <w:sz w:val="24"/>
          <w:szCs w:val="24"/>
          <w:lang w:val="mn-MN"/>
        </w:rPr>
        <w:t>рвэл зохих 19 гишүүнээс 17 гишүүн ирж, 89.4 хувийн ирцтэйгээр 19 цаг 20 минутад өндөрлөв.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 w:hAnsi="Arial"/>
          <w:b/>
          <w:i/>
          <w:color w:val="000000"/>
          <w:sz w:val="24"/>
          <w:szCs w:val="24"/>
          <w:lang w:val="mn-MN"/>
        </w:rPr>
        <w:tab/>
        <w:t>Тэмдэглэлтэй танилцсан:</w:t>
      </w:r>
    </w:p>
    <w:p>
      <w:pPr>
        <w:pStyle w:val="style50"/>
        <w:spacing w:after="0" w:before="0" w:line="100" w:lineRule="atLeast"/>
        <w:contextualSpacing w:val="false"/>
        <w:jc w:val="both"/>
      </w:pPr>
      <w:r>
        <w:rPr>
          <w:rFonts w:ascii="Arial" w:hAnsi="Arial"/>
          <w:color w:val="000000"/>
          <w:sz w:val="24"/>
          <w:szCs w:val="24"/>
          <w:lang w:val="mn-MN"/>
        </w:rPr>
        <w:tab/>
        <w:t xml:space="preserve">ЭДИЙН ЗАСГИЙН  БАЙНГЫН    </w:t>
      </w:r>
    </w:p>
    <w:p>
      <w:pPr>
        <w:pStyle w:val="style50"/>
        <w:spacing w:after="0" w:before="0" w:line="100" w:lineRule="atLeast"/>
        <w:contextualSpacing w:val="false"/>
        <w:jc w:val="both"/>
      </w:pPr>
      <w:r>
        <w:rPr>
          <w:rFonts w:ascii="Arial" w:hAnsi="Arial"/>
          <w:color w:val="000000"/>
          <w:sz w:val="24"/>
          <w:szCs w:val="24"/>
          <w:lang w:val="mn-MN"/>
        </w:rPr>
        <w:tab/>
      </w:r>
      <w:r>
        <w:rPr>
          <w:rFonts w:ascii="Arial" w:hAnsi="Arial"/>
          <w:color w:val="000000"/>
          <w:sz w:val="24"/>
          <w:szCs w:val="24"/>
          <w:lang w:val="mn-MN"/>
        </w:rPr>
        <w:t xml:space="preserve">ХОРООНЫ ДАРГА                        </w:t>
      </w:r>
      <w:r>
        <w:rPr>
          <w:rFonts w:ascii="Arial" w:hAnsi="Arial"/>
          <w:color w:val="000000"/>
          <w:sz w:val="24"/>
          <w:szCs w:val="24"/>
          <w:lang w:val="mn-MN"/>
        </w:rPr>
        <w:t xml:space="preserve">                                 Д.ТЭРБИШДАГВА</w:t>
      </w:r>
    </w:p>
    <w:p>
      <w:pPr>
        <w:pStyle w:val="style50"/>
        <w:spacing w:after="0" w:before="0" w:line="100" w:lineRule="atLeast"/>
        <w:contextualSpacing w:val="false"/>
        <w:jc w:val="both"/>
      </w:pPr>
      <w:r>
        <w:rPr/>
      </w:r>
    </w:p>
    <w:p>
      <w:pPr>
        <w:pStyle w:val="style50"/>
        <w:spacing w:after="0" w:before="0" w:line="100" w:lineRule="atLeast"/>
        <w:contextualSpacing w:val="false"/>
        <w:jc w:val="both"/>
      </w:pPr>
      <w:r>
        <w:rPr>
          <w:rFonts w:ascii="Arial" w:hAnsi="Arial"/>
          <w:b/>
          <w:color w:val="000000"/>
          <w:sz w:val="24"/>
          <w:szCs w:val="24"/>
          <w:lang w:val="mn-MN"/>
        </w:rPr>
        <w:tab/>
        <w:t>Тэмдэглэл хөтөлсөн:</w:t>
      </w:r>
    </w:p>
    <w:p>
      <w:pPr>
        <w:pStyle w:val="style50"/>
        <w:spacing w:after="0" w:before="0" w:line="100" w:lineRule="atLeast"/>
        <w:contextualSpacing w:val="false"/>
        <w:jc w:val="both"/>
      </w:pPr>
      <w:r>
        <w:rPr>
          <w:rFonts w:ascii="Arial" w:hAnsi="Arial"/>
          <w:color w:val="000000"/>
          <w:sz w:val="24"/>
          <w:szCs w:val="24"/>
          <w:lang w:val="mn-MN"/>
        </w:rPr>
        <w:tab/>
        <w:t xml:space="preserve">ПРОТОКОЛЫН АЛБАНЫ                     </w:t>
      </w:r>
    </w:p>
    <w:p>
      <w:pPr>
        <w:pStyle w:val="style5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he-IL" w:val="mn-MN"/>
        </w:rPr>
        <w:t xml:space="preserve">ШИНЖЭЭЧ                                                                      </w:t>
      </w:r>
      <w:r>
        <w:rPr>
          <w:rFonts w:ascii="Arial" w:cs="Arial" w:hAnsi="Arial"/>
          <w:b w:val="false"/>
          <w:bCs w:val="false"/>
          <w:i w:val="false"/>
          <w:iCs w:val="false"/>
          <w:color w:val="000000"/>
          <w:sz w:val="24"/>
          <w:szCs w:val="24"/>
          <w:effect w:val="blinkBackground"/>
          <w:shd w:fill="FFFFFF" w:val="clear"/>
          <w:lang w:bidi="he-IL" w:val="mn-MN"/>
        </w:rPr>
        <w:t>П</w:t>
      </w:r>
      <w:r>
        <w:rPr>
          <w:rFonts w:ascii="Arial" w:cs="Arial" w:hAnsi="Arial"/>
          <w:b w:val="false"/>
          <w:bCs w:val="false"/>
          <w:i w:val="false"/>
          <w:iCs w:val="false"/>
          <w:color w:val="000000"/>
          <w:sz w:val="24"/>
          <w:szCs w:val="24"/>
          <w:shd w:fill="FFFFFF" w:val="clear"/>
          <w:lang w:bidi="he-IL" w:val="mn-MN"/>
        </w:rPr>
        <w:t>.МЯДАГМАА</w:t>
      </w:r>
    </w:p>
    <w:p>
      <w:pPr>
        <w:pStyle w:val="style50"/>
        <w:spacing w:after="0" w:before="0" w:line="100" w:lineRule="atLeast"/>
        <w:ind w:firstLine="720" w:left="0" w:right="0"/>
        <w:contextualSpacing w:val="false"/>
        <w:jc w:val="both"/>
      </w:pPr>
      <w:r>
        <w:rPr/>
      </w:r>
    </w:p>
    <w:p>
      <w:pPr>
        <w:pStyle w:val="style50"/>
        <w:spacing w:after="0" w:before="0" w:line="100" w:lineRule="atLeast"/>
        <w:ind w:firstLine="720" w:left="0" w:right="0"/>
        <w:contextualSpacing w:val="false"/>
        <w:jc w:val="both"/>
      </w:pPr>
      <w:r>
        <w:rPr/>
      </w:r>
    </w:p>
    <w:p>
      <w:pPr>
        <w:pStyle w:val="style50"/>
        <w:spacing w:after="0" w:before="0" w:line="100" w:lineRule="atLeast"/>
        <w:ind w:firstLine="720" w:left="0" w:right="0"/>
        <w:contextualSpacing w:val="false"/>
        <w:jc w:val="both"/>
      </w:pPr>
      <w:r>
        <w:rPr/>
      </w:r>
    </w:p>
    <w:p>
      <w:pPr>
        <w:pStyle w:val="style50"/>
        <w:spacing w:after="0" w:before="0" w:line="100" w:lineRule="atLeast"/>
        <w:ind w:firstLine="720" w:left="0" w:right="0"/>
        <w:contextualSpacing w:val="false"/>
        <w:jc w:val="both"/>
      </w:pPr>
      <w:r>
        <w:rPr/>
      </w:r>
    </w:p>
    <w:p>
      <w:pPr>
        <w:pStyle w:val="style50"/>
        <w:spacing w:after="0" w:before="0" w:line="100" w:lineRule="atLeast"/>
        <w:ind w:firstLine="720" w:left="0" w:right="0"/>
        <w:contextualSpacing w:val="false"/>
        <w:jc w:val="both"/>
      </w:pPr>
      <w:r>
        <w:rPr/>
      </w:r>
    </w:p>
    <w:p>
      <w:pPr>
        <w:pStyle w:val="style50"/>
        <w:spacing w:after="0" w:before="0" w:line="100" w:lineRule="atLeast"/>
        <w:ind w:firstLine="720" w:left="0" w:right="0"/>
        <w:contextualSpacing w:val="false"/>
        <w:jc w:val="both"/>
      </w:pPr>
      <w:r>
        <w:rPr/>
      </w:r>
    </w:p>
    <w:p>
      <w:pPr>
        <w:pStyle w:val="style50"/>
        <w:spacing w:after="0" w:before="0" w:line="100" w:lineRule="atLeast"/>
        <w:ind w:firstLine="720" w:left="0" w:right="0"/>
        <w:contextualSpacing w:val="false"/>
        <w:jc w:val="both"/>
      </w:pPr>
      <w:r>
        <w:rPr/>
      </w:r>
    </w:p>
    <w:p>
      <w:pPr>
        <w:pStyle w:val="style50"/>
        <w:spacing w:after="0" w:before="0" w:line="100" w:lineRule="atLeast"/>
        <w:ind w:firstLine="720" w:left="0" w:right="0"/>
        <w:contextualSpacing w:val="false"/>
        <w:jc w:val="both"/>
      </w:pPr>
      <w:r>
        <w:rPr/>
      </w:r>
    </w:p>
    <w:p>
      <w:pPr>
        <w:pStyle w:val="style50"/>
        <w:spacing w:after="0" w:before="0" w:line="100" w:lineRule="atLeast"/>
        <w:ind w:firstLine="720" w:left="0" w:right="0"/>
        <w:contextualSpacing w:val="false"/>
        <w:jc w:val="both"/>
      </w:pPr>
      <w:r>
        <w:rPr/>
      </w:r>
    </w:p>
    <w:p>
      <w:pPr>
        <w:pStyle w:val="style50"/>
        <w:spacing w:after="0" w:before="0" w:line="100" w:lineRule="atLeast"/>
        <w:ind w:firstLine="720" w:left="0" w:right="0"/>
        <w:contextualSpacing w:val="false"/>
        <w:jc w:val="both"/>
      </w:pPr>
      <w:r>
        <w:rPr/>
      </w:r>
    </w:p>
    <w:p>
      <w:pPr>
        <w:pStyle w:val="style50"/>
        <w:spacing w:after="0" w:before="0" w:line="100" w:lineRule="atLeast"/>
        <w:ind w:firstLine="720" w:left="0" w:right="0"/>
        <w:contextualSpacing w:val="false"/>
        <w:jc w:val="both"/>
      </w:pPr>
      <w:r>
        <w:rPr/>
      </w:r>
    </w:p>
    <w:p>
      <w:pPr>
        <w:pStyle w:val="style50"/>
        <w:spacing w:after="0" w:before="0" w:line="100" w:lineRule="atLeast"/>
        <w:ind w:firstLine="720" w:left="0" w:right="0"/>
        <w:contextualSpacing w:val="false"/>
        <w:jc w:val="both"/>
      </w:pPr>
      <w:r>
        <w:rPr/>
      </w:r>
    </w:p>
    <w:p>
      <w:pPr>
        <w:pStyle w:val="style50"/>
        <w:spacing w:after="0" w:before="0" w:line="100" w:lineRule="atLeast"/>
        <w:ind w:firstLine="720" w:left="0" w:right="0"/>
        <w:contextualSpacing w:val="false"/>
        <w:jc w:val="both"/>
      </w:pPr>
      <w:r>
        <w:rPr/>
      </w:r>
    </w:p>
    <w:p>
      <w:pPr>
        <w:pStyle w:val="style50"/>
        <w:spacing w:after="0" w:before="0" w:line="100" w:lineRule="atLeast"/>
        <w:ind w:firstLine="720" w:left="0" w:right="0"/>
        <w:contextualSpacing w:val="false"/>
        <w:jc w:val="both"/>
      </w:pPr>
      <w:r>
        <w:rPr/>
      </w:r>
    </w:p>
    <w:p>
      <w:pPr>
        <w:pStyle w:val="style50"/>
        <w:spacing w:after="0" w:before="0" w:line="100" w:lineRule="atLeast"/>
        <w:ind w:firstLine="720" w:left="0" w:right="0"/>
        <w:contextualSpacing w:val="false"/>
        <w:jc w:val="both"/>
      </w:pPr>
      <w:r>
        <w:rPr/>
      </w:r>
    </w:p>
    <w:p>
      <w:pPr>
        <w:pStyle w:val="style50"/>
        <w:spacing w:after="0" w:before="0" w:line="100" w:lineRule="atLeast"/>
        <w:ind w:hanging="0" w:left="0" w:right="0"/>
        <w:contextualSpacing w:val="false"/>
        <w:jc w:val="center"/>
      </w:pPr>
      <w:r>
        <w:rPr/>
      </w:r>
    </w:p>
    <w:p>
      <w:pPr>
        <w:pStyle w:val="style44"/>
        <w:spacing w:after="0" w:before="0" w:line="100" w:lineRule="atLeast"/>
        <w:contextualSpacing w:val="false"/>
        <w:jc w:val="center"/>
      </w:pPr>
      <w:bookmarkStart w:id="5" w:name="__DdeLink__1388_313588205"/>
      <w:bookmarkEnd w:id="5"/>
      <w:r>
        <w:rPr>
          <w:rFonts w:ascii="Arial" w:hAnsi="Arial"/>
          <w:b/>
          <w:bCs/>
          <w:i w:val="false"/>
          <w:iCs w:val="false"/>
          <w:color w:val="000000"/>
          <w:sz w:val="24"/>
          <w:szCs w:val="24"/>
          <w:lang w:val="mn-MN"/>
        </w:rPr>
        <w:t xml:space="preserve">УЛСЫН ИХ ХУРЛЫН 2017 ОНЫ ХАВРЫН ЭЭЛЖИТ ЧУУЛГАНЫ </w:t>
      </w:r>
    </w:p>
    <w:p>
      <w:pPr>
        <w:pStyle w:val="style44"/>
        <w:spacing w:after="0" w:before="0" w:line="100" w:lineRule="atLeast"/>
        <w:contextualSpacing w:val="false"/>
        <w:jc w:val="center"/>
      </w:pPr>
      <w:r>
        <w:rPr>
          <w:rFonts w:ascii="Arial" w:hAnsi="Arial"/>
          <w:b/>
          <w:bCs/>
          <w:i w:val="false"/>
          <w:iCs w:val="false"/>
          <w:color w:val="000000"/>
          <w:sz w:val="24"/>
          <w:szCs w:val="24"/>
          <w:lang w:val="mn-MN"/>
        </w:rPr>
        <w:t xml:space="preserve">ЭДИЙН ЗАСГИЙН БАЙНГЫН ХОРООНЫ 5 ДУГААР </w:t>
      </w:r>
    </w:p>
    <w:p>
      <w:pPr>
        <w:pStyle w:val="style44"/>
        <w:spacing w:after="0" w:before="0" w:line="100" w:lineRule="atLeast"/>
        <w:contextualSpacing w:val="false"/>
        <w:jc w:val="center"/>
      </w:pPr>
      <w:r>
        <w:rPr>
          <w:rFonts w:ascii="Arial" w:hAnsi="Arial"/>
          <w:b/>
          <w:bCs/>
          <w:i w:val="false"/>
          <w:iCs w:val="false"/>
          <w:color w:val="000000"/>
          <w:sz w:val="24"/>
          <w:szCs w:val="24"/>
          <w:lang w:val="mn-MN"/>
        </w:rPr>
        <w:t>САРЫН 02-НЫ ӨДРИЙН ХУРАЛДААНЫ</w:t>
      </w:r>
    </w:p>
    <w:p>
      <w:pPr>
        <w:pStyle w:val="style44"/>
        <w:spacing w:after="0" w:before="0" w:line="100" w:lineRule="atLeast"/>
        <w:contextualSpacing w:val="false"/>
        <w:jc w:val="center"/>
      </w:pPr>
      <w:r>
        <w:rPr>
          <w:rFonts w:ascii="Arial" w:cs="Arial" w:hAnsi="Arial"/>
          <w:b/>
          <w:bCs/>
          <w:i w:val="false"/>
          <w:iCs w:val="false"/>
          <w:color w:val="000000"/>
          <w:sz w:val="24"/>
          <w:szCs w:val="24"/>
          <w:lang w:val="mn-MN"/>
        </w:rPr>
        <w:t xml:space="preserve"> </w:t>
      </w:r>
      <w:r>
        <w:rPr>
          <w:rFonts w:ascii="Arial" w:cs="Arial" w:hAnsi="Arial"/>
          <w:b/>
          <w:bCs/>
          <w:i w:val="false"/>
          <w:iCs w:val="false"/>
          <w:color w:val="000000"/>
          <w:sz w:val="24"/>
          <w:szCs w:val="24"/>
          <w:lang w:val="mn-MN"/>
        </w:rPr>
        <w:t>ДЭЛГЭРЭНГҮЙ ТЭМДЭГЛЭЛ</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ascii="Arial" w:cs="Arial" w:hAnsi="Arial"/>
          <w:b/>
          <w:bCs/>
          <w:i w:val="false"/>
          <w:iCs w:val="false"/>
          <w:color w:val="000000"/>
          <w:sz w:val="24"/>
          <w:szCs w:val="24"/>
          <w:lang w:val="mn-MN"/>
        </w:rPr>
        <w:tab/>
        <w:t>Д.Тэрбишдагва:</w:t>
      </w:r>
      <w:r>
        <w:rPr>
          <w:rFonts w:ascii="Arial" w:cs="Arial" w:hAnsi="Arial"/>
          <w:b w:val="false"/>
          <w:bCs w:val="false"/>
          <w:i w:val="false"/>
          <w:iCs w:val="false"/>
          <w:color w:val="000000"/>
          <w:sz w:val="24"/>
          <w:szCs w:val="24"/>
          <w:lang w:val="mn-MN"/>
        </w:rPr>
        <w:t xml:space="preserve"> -Ажлын хэсгийн ахлагч хэн билээ. Бат-Эрдэнэ гишүүн ороод ир. Бат-Эрдэнэ гишүүн танилцуулна шүү. Эдийн засгийн байнгын хорооны гишүүдийн энэ өдрийн амгаланг айлтгая. Байнгын хорооны гишүүдийн ирц 57.9 хувьтай байна. Өнөөдөр хэлэлцэх асуудлыг танилцуулъя.</w:t>
      </w:r>
    </w:p>
    <w:p>
      <w:pPr>
        <w:pStyle w:val="style44"/>
        <w:spacing w:after="0" w:before="0" w:line="100" w:lineRule="atLeast"/>
        <w:contextualSpacing w:val="false"/>
        <w:jc w:val="both"/>
      </w:pPr>
      <w:r>
        <w:rPr/>
      </w:r>
    </w:p>
    <w:p>
      <w:pPr>
        <w:pStyle w:val="style44"/>
        <w:numPr>
          <w:ilvl w:val="0"/>
          <w:numId w:val="2"/>
        </w:numPr>
        <w:spacing w:after="0" w:before="0" w:line="100" w:lineRule="atLeast"/>
        <w:contextualSpacing w:val="false"/>
        <w:jc w:val="both"/>
      </w:pPr>
      <w:r>
        <w:rPr>
          <w:rFonts w:ascii="Arial" w:cs="Arial" w:hAnsi="Arial"/>
          <w:b w:val="false"/>
          <w:bCs w:val="false"/>
          <w:i w:val="false"/>
          <w:iCs w:val="false"/>
          <w:color w:val="000000"/>
          <w:sz w:val="24"/>
          <w:szCs w:val="24"/>
          <w:lang w:val="mn-MN"/>
        </w:rPr>
        <w:t>Авто замын тухай хуулийн шинэчилсэн найруулгын төсөл болон холбогдох бусад хуулийн төслүүд /Засгийн газар 2016.12.28-ны өдөр өргөн мэдүүлсэн, анхны хэлэлцүүлэг/</w:t>
      </w:r>
    </w:p>
    <w:p>
      <w:pPr>
        <w:pStyle w:val="style44"/>
        <w:spacing w:after="0" w:before="0" w:line="100" w:lineRule="atLeast"/>
        <w:ind w:hanging="0" w:left="0" w:right="0"/>
        <w:contextualSpacing w:val="false"/>
        <w:jc w:val="both"/>
      </w:pPr>
      <w:r>
        <w:rPr/>
      </w:r>
    </w:p>
    <w:p>
      <w:pPr>
        <w:pStyle w:val="style40"/>
        <w:numPr>
          <w:ilvl w:val="0"/>
          <w:numId w:val="1"/>
        </w:numPr>
        <w:tabs>
          <w:tab w:leader="none" w:pos="5656" w:val="left"/>
        </w:tabs>
        <w:spacing w:after="0" w:before="0" w:line="100" w:lineRule="atLeast"/>
        <w:ind w:hanging="283" w:left="707" w:right="0"/>
        <w:contextualSpacing w:val="false"/>
        <w:jc w:val="both"/>
      </w:pPr>
      <w:r>
        <w:rPr>
          <w:rFonts w:ascii="Arial" w:hAnsi="Arial"/>
          <w:sz w:val="24"/>
          <w:szCs w:val="24"/>
        </w:rPr>
        <w:t xml:space="preserve">"Эрдэнэт үйлдвэрийн хаалт, хотын хөгжлийн сан байгуулах талаар Засгийн газарт чиглэл өгөх тухай" Улсын Их Хурлын тогтоолын төсөл /УИХ-ын гишүүн О.Баасанхүү 2016.12.27-ны өдөр өргөн мэдүүлсэн, төслийн үзэл баримтлалыг хэлэлцэх эсэх/ </w:t>
      </w:r>
      <w:r>
        <w:rPr>
          <w:rFonts w:ascii="Arial" w:hAnsi="Arial"/>
          <w:sz w:val="24"/>
          <w:szCs w:val="24"/>
          <w:lang w:val="mn-MN"/>
        </w:rPr>
        <w:t>энэ дээр Баасанхүү гишүүн танилцуулах ёстой шүү.</w:t>
      </w:r>
    </w:p>
    <w:p>
      <w:pPr>
        <w:pStyle w:val="style40"/>
        <w:spacing w:after="0" w:before="0" w:line="100" w:lineRule="atLeast"/>
        <w:ind w:hanging="0" w:left="707" w:right="0"/>
        <w:contextualSpacing w:val="false"/>
        <w:jc w:val="both"/>
      </w:pPr>
      <w:r>
        <w:rPr/>
      </w:r>
    </w:p>
    <w:p>
      <w:pPr>
        <w:pStyle w:val="style40"/>
        <w:numPr>
          <w:ilvl w:val="0"/>
          <w:numId w:val="1"/>
        </w:numPr>
        <w:tabs>
          <w:tab w:leader="none" w:pos="5656" w:val="left"/>
        </w:tabs>
        <w:spacing w:after="0" w:before="0" w:line="100" w:lineRule="atLeast"/>
        <w:ind w:hanging="283" w:left="707" w:right="0"/>
        <w:contextualSpacing w:val="false"/>
        <w:jc w:val="both"/>
      </w:pPr>
      <w:r>
        <w:rPr>
          <w:rFonts w:ascii="Arial" w:hAnsi="Arial"/>
          <w:sz w:val="24"/>
          <w:szCs w:val="24"/>
        </w:rPr>
        <w:t>Монгол Улсын Засгийн газар болон Бүгд Найрамдах Хятад Ард Улсын Экспорт-Импорт банк хоорондын Зээлийн ерөнхий хэлэлцээрийн нэмэлт, өөрчлөлтийн гэрээний төсөл /Засгийн газар 2017.04.25-ны өдөр ирүүлсэн, зөвшилцөх, санал дүгнэлтээ Аюулгүй байдал, гадаад бодлогын байнгын хороонд хүргүүлнэ/;</w:t>
      </w:r>
    </w:p>
    <w:p>
      <w:pPr>
        <w:pStyle w:val="style40"/>
        <w:spacing w:after="0" w:before="0" w:line="100" w:lineRule="atLeast"/>
        <w:ind w:hanging="0" w:left="707" w:right="0"/>
        <w:contextualSpacing w:val="false"/>
        <w:jc w:val="both"/>
      </w:pPr>
      <w:r>
        <w:rPr/>
      </w:r>
    </w:p>
    <w:p>
      <w:pPr>
        <w:pStyle w:val="style40"/>
        <w:numPr>
          <w:ilvl w:val="0"/>
          <w:numId w:val="1"/>
        </w:numPr>
        <w:tabs>
          <w:tab w:leader="none" w:pos="5656" w:val="left"/>
        </w:tabs>
        <w:spacing w:after="0" w:before="0" w:line="100" w:lineRule="atLeast"/>
        <w:ind w:hanging="283" w:left="707" w:right="0"/>
        <w:contextualSpacing w:val="false"/>
        <w:jc w:val="both"/>
      </w:pPr>
      <w:r>
        <w:rPr>
          <w:rFonts w:ascii="Arial" w:hAnsi="Arial"/>
          <w:sz w:val="24"/>
          <w:szCs w:val="24"/>
        </w:rPr>
        <w:t>Монгол Улсын Засгийн газар Азийн хөгжлийн банктай хамтран хэрэгжүүлэх “Нийгмийн халамжийг дэмжих хөтөлбөр-2”-ын Зээлийн хэлэлцээрийн төсөл /Засгийн газар 2017.04.25-ны өдөр ирүүлсэн, зөвшилцөх, санал дүгнэлтээ Аюулгүй байдал, гадаад бодлогын байнгын хороонд хүргүүлнэ/;</w:t>
      </w:r>
    </w:p>
    <w:p>
      <w:pPr>
        <w:pStyle w:val="style40"/>
        <w:spacing w:after="0" w:before="0" w:line="100" w:lineRule="atLeast"/>
        <w:ind w:hanging="0" w:left="707" w:right="0"/>
        <w:contextualSpacing w:val="false"/>
        <w:jc w:val="both"/>
      </w:pPr>
      <w:r>
        <w:rPr/>
      </w:r>
    </w:p>
    <w:p>
      <w:pPr>
        <w:pStyle w:val="style40"/>
        <w:numPr>
          <w:ilvl w:val="0"/>
          <w:numId w:val="1"/>
        </w:numPr>
        <w:tabs>
          <w:tab w:leader="none" w:pos="5656" w:val="left"/>
        </w:tabs>
        <w:spacing w:after="0" w:before="0" w:line="100" w:lineRule="atLeast"/>
        <w:ind w:hanging="283" w:left="707" w:right="0"/>
        <w:contextualSpacing w:val="false"/>
        <w:jc w:val="both"/>
      </w:pPr>
      <w:r>
        <w:rPr>
          <w:rFonts w:ascii="Arial" w:hAnsi="Arial"/>
          <w:sz w:val="24"/>
          <w:szCs w:val="24"/>
        </w:rPr>
        <w:t>Монгол Улсын Засгийн газар Азийн хөгжлийн банктай хамтран хэрэгжүүлэх “Банкны салбарыг нөхөн сэргээх, санхүүгийн тогтвортой байдлыг бэхжүүлэх хөтөлбөр”-ийн Зээлийн хэлэлцээрийн төсөл /Засгийн газар 2017.04.25-ны өдөр ирүүлсэн, зөвшилцөх, санал дүгнэлтээ Аюулгүй байдал, гадаад бодлогын байнгын хороонд хүргүүлнэ/.</w:t>
      </w:r>
    </w:p>
    <w:p>
      <w:pPr>
        <w:pStyle w:val="style40"/>
        <w:tabs>
          <w:tab w:leader="none" w:pos="5656" w:val="left"/>
        </w:tabs>
        <w:spacing w:after="0" w:before="0" w:line="100" w:lineRule="atLeast"/>
        <w:ind w:hanging="283" w:left="707" w:right="0"/>
        <w:contextualSpacing w:val="false"/>
        <w:jc w:val="both"/>
      </w:pPr>
      <w:r>
        <w:rPr/>
      </w:r>
    </w:p>
    <w:p>
      <w:pPr>
        <w:pStyle w:val="style40"/>
        <w:numPr>
          <w:ilvl w:val="0"/>
          <w:numId w:val="1"/>
        </w:numPr>
        <w:tabs>
          <w:tab w:leader="none" w:pos="5656" w:val="left"/>
        </w:tabs>
        <w:spacing w:after="0" w:before="0" w:line="100" w:lineRule="atLeast"/>
        <w:ind w:hanging="283" w:left="707" w:right="0"/>
        <w:contextualSpacing w:val="false"/>
        <w:jc w:val="both"/>
      </w:pPr>
      <w:r>
        <w:rPr>
          <w:rFonts w:ascii="Arial" w:hAnsi="Arial"/>
          <w:sz w:val="24"/>
          <w:szCs w:val="24"/>
        </w:rPr>
        <w:t>“</w:t>
      </w:r>
      <w:r>
        <w:rPr>
          <w:rFonts w:ascii="Arial" w:hAnsi="Arial"/>
          <w:sz w:val="24"/>
          <w:szCs w:val="24"/>
        </w:rPr>
        <w:t>Эрдэнэт Үйлдвэр” ХХК-ийн талаар Улсын Их Хурлаас гаргасан 2017 оны 23 дугаар тогтоолын хэрэгжилт, тус үйлдвэрийн үйл ажиллагааны өнөөгийн байдал, 2017 онд хувьчлагдах объектуудын хувьчлалын бэлтгэл ажлын явц, Эдийн засгийн байнгын хорооны 2016 оны 12 дугаар сарын 14-ний өдрийн хуралдаанаа</w:t>
      </w:r>
      <w:r>
        <w:rPr>
          <w:rFonts w:ascii="Arial" w:hAnsi="Arial"/>
          <w:sz w:val="24"/>
          <w:szCs w:val="24"/>
          <w:lang w:val="mn-MN"/>
        </w:rPr>
        <w:t>р ...зохицуулалтын газарт өгсөн чиглэлийн биелэлтийн талаар</w:t>
      </w:r>
      <w:r>
        <w:rPr>
          <w:rFonts w:ascii="Arial" w:hAnsi="Arial"/>
          <w:sz w:val="24"/>
          <w:szCs w:val="24"/>
        </w:rPr>
        <w:t xml:space="preserve"> Төрийн өмчийн бодлого, зохицуулалтын газрын даргын мэдээлэл;</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hAnsi="Arial"/>
          <w:sz w:val="24"/>
          <w:szCs w:val="24"/>
        </w:rPr>
        <w:tab/>
      </w:r>
      <w:r>
        <w:rPr>
          <w:rFonts w:ascii="Arial" w:hAnsi="Arial"/>
          <w:sz w:val="24"/>
          <w:szCs w:val="24"/>
          <w:lang w:val="mn-MN"/>
        </w:rPr>
        <w:t xml:space="preserve">Гэсэн ийм асуудал хэлэлцэх юм. Хэлэлцэх асуудалтай холбоотой асуудалтай гишүүд байна уу.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hAnsi="Arial"/>
          <w:sz w:val="24"/>
          <w:szCs w:val="24"/>
          <w:lang w:val="mn-MN"/>
        </w:rPr>
        <w:tab/>
        <w:t xml:space="preserve">Гишүүд өчигдөр орой энэ Хятадтай экспорт, импорт банкны асуудал Азийн хөгжлийн банктай хамтрах асуудал. Мөн Азийн хөгжлийн банкны хамт хэрэгжүүлсэн банкны салбарын нөхөн сэргээх гэсэн ийм гурван төслийн материал өчигдөр орой орж ирсэн. Би л лав уншиж танилцаж амжаагүй. Гишүүд танилцаж амсан уу. Энийг хэлэлцэх үү яах вэ. Би бол энийг гишүүд танилцахгүй бол их зузаан материал юм билээ. Энд чинь нийтдээ 1 тэрбум гаруй долларын асуудал ярилцаж байгаа учраас гишүүд энэ дээр ямар санал, дүгнэлттэй байна. Хэлэлцье гэсэн олонхоороо санал байвал хэлэлцээд явъя. Тэгэхгүй бол дараагийн 7 хоногт хойшлуулж болно.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hAnsi="Arial"/>
          <w:sz w:val="24"/>
          <w:szCs w:val="24"/>
          <w:lang w:val="mn-MN"/>
        </w:rPr>
        <w:tab/>
        <w:t xml:space="preserve">Эрдэнэт үйлдвэрийн хаалт хотын хөгжлийн сан байгуулах талаар намар материал өгсөн юм. Тэр болно. Эрдэнэт үйлдвэрийг түрүүний 7 хоногийн 4 дэх өдөр Их Хурлын дарга эдийн засгийн байнгын хороогоор хэлэлцүүл гэж хэлээд 4 дэх өдрийн дараа ингээд тараасан учраас Эрдэнэт үйлдвэрийн дарга ирээд өөрөө танилцуулъя гээд ингээд тохирсон юм байгаа юм. Эрдэнэт үйлдвэрийн асуудлыг одоо нэг ярих цаг нь болсон байх гэж ойлгоод байгаа шүү дээ.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hAnsi="Arial"/>
          <w:sz w:val="24"/>
          <w:szCs w:val="24"/>
          <w:lang w:val="mn-MN"/>
        </w:rPr>
        <w:tab/>
        <w:t xml:space="preserve">Эрдэнэт үйлдвэрийн асуудлаар танилцуулгын материал өгөөд явуулъя. Дараа нь бол тэрийг хэлэлцэхээс өмнө бол энэ 2017 онд хувьчлагдах объектын хувьчлалын бэлтгэл ажлын талаар Эдийн засгийн байнгын хороо 2016 оны 12 дугаар сарын 14-ний өдрийн хуралдаанаараа чиглэл өгсөн байгаа. Энийг бол та бүхэн мэдэж байгаа. Чиглэлийнхээ хариултыг авах үүднээс ингээд ярьж байна. Эрдэнэт үйлдвэрийн материалыг манай Эдийн засгийн байнгын хорооны нөхдүүд хамгийн сүүлийн асуудал байгаа учраас даргыг нь дуудсан. Дарга нь ирсэн байгаа байх гэж найдаж байна. Тэгээд материал өг гэж хэл. Төрийн өмчийн хорооны юм бол яах вэ. Бид нар нөгөө чиглэл өгсөн учраас түүнийхээ хариултыг авах учраас энэ бол гайгүй байх. Материалуудыг нь энэ хэлэлцэж байх хооронд материалуудыг нь аваарай.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hAnsi="Arial"/>
          <w:sz w:val="24"/>
          <w:szCs w:val="24"/>
          <w:lang w:val="mn-MN"/>
        </w:rPr>
        <w:tab/>
        <w:t xml:space="preserve">Банктай холбоотой гурван асуудлыг хойшлуулах уу. Энэ гурван асуудлыг хойшлуулаад гурван асуудал хэлэлцэхээр боллоо.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hAnsi="Arial"/>
          <w:sz w:val="24"/>
          <w:szCs w:val="24"/>
          <w:lang w:val="mn-MN"/>
        </w:rPr>
        <w:tab/>
      </w:r>
      <w:r>
        <w:rPr>
          <w:rFonts w:ascii="Arial" w:cs="Arial" w:hAnsi="Arial"/>
          <w:b w:val="false"/>
          <w:bCs w:val="false"/>
          <w:i w:val="false"/>
          <w:iCs w:val="false"/>
          <w:color w:val="000000"/>
          <w:sz w:val="24"/>
          <w:szCs w:val="24"/>
          <w:lang w:val="mn-MN"/>
        </w:rPr>
        <w:t xml:space="preserve">Авто замын тухай хуулийн шинэчилсэн найруулгын төсөл болон холбогдох бусад хуулийн төслүүдийг анхны хэлэлцүүлэгт бэлтгэсэн талаар ажлын хэсгийн танилцуулгыг сонсъё. Улсын Их Хурлын гишүүн, ажлын хэсгийн ахлагч Ж.Бат-Эрдэнэ гишүүнийг урьж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Ж.Бат-Эрдэнэ:</w:t>
      </w:r>
      <w:r>
        <w:rPr>
          <w:rFonts w:ascii="Arial" w:cs="Arial" w:hAnsi="Arial"/>
          <w:b w:val="false"/>
          <w:bCs w:val="false"/>
          <w:i w:val="false"/>
          <w:iCs w:val="false"/>
          <w:color w:val="000000"/>
          <w:sz w:val="24"/>
          <w:szCs w:val="24"/>
          <w:lang w:val="mn-MN"/>
        </w:rPr>
        <w:t xml:space="preserve"> -Баярлалаа. Эдийн засгийн байнгын хороо 2017 оны 2 дугаар сарын 3-ны өдрийн 05 дугаар тогтоолоор Авто замын тухай хуулийн төсөл болон холбогдох бусад хуульд нэмэлт, өөрчлөлт оруулах тухай хуулийн төслүүдийг Улсын Их Хурлын чуулганы нэгдсэн хуралдаанаар хэлэлцүүлж бэлтгэх бэлтгэл ажил хангах санал, дүгнэлтийн төсөл боловсруулах үүрэг бүхий ажлын хэсэг байгуулсан. Ажлын хэсгийг Улсын Их Хурлын гишүүн Бат-Эрдэнэ ахалж бүрэлдэхүүнд Улсын Их Хурлын гишүүн Х.Болорчулуун, Ж.Ганбаатар, Д.Ганболд, Д.Дамба-Очир, С.Чинзориг, Д.Эрдэнэбат нар орж ажиллаа. Ажлын хэсэг нийт гурван удаа, ажлын дэд хэсэг 6 удаа хуралдаж дээр дурдсан хуулийн төслүүдийн талаар олон улсад хэрэгжүүлж байгаа хууль эрх зүйн зохицуулалт практикт хэрэглэгдэж байгаа туршлага өнөөгийн тулгамдаж буй асуудлуудыг судалж Улсын Их Хурлын гишүүдээс гаргасан саналуудыг нэг бүрчлэн хэлэлцэн холбогдох саналын томьёоллыг бэлтгэн Байнгын хорооны хуралдаанд танилцуулж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Ажлын хэсгээс боловсруулсан Зарчмын зөрүүтэй саналын томьёоллыг та бүхэнд тараасан байгаа. Улсын Их Хурлын эрхэм гишүүд ээ,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Авто замын тухай хуулийн төсөл болон холбогдох бусад хуульд нэмэлт, өөрчлөлт оруулах тухай хуулийн төслүүдийг Улсын Их Хурлын чуулганы хуралдааны дэгийн тухай хуульд заасны дагуу хэлэлцэн шийдвэрлэж өгнө үү.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Анхаарал тавьсанд баярлалаа.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Д.Тэрбишдагва:</w:t>
      </w:r>
      <w:r>
        <w:rPr>
          <w:rFonts w:ascii="Arial" w:cs="Arial" w:hAnsi="Arial"/>
          <w:b w:val="false"/>
          <w:bCs w:val="false"/>
          <w:i w:val="false"/>
          <w:iCs w:val="false"/>
          <w:color w:val="000000"/>
          <w:sz w:val="24"/>
          <w:szCs w:val="24"/>
          <w:lang w:val="mn-MN"/>
        </w:rPr>
        <w:t xml:space="preserve"> -Ажлын хэсгийн бүрэлдэхүүн. Ажлын хэсгийг танилцуулъя. Ж.Бат-Эрдэнэ -Зам, тээврийн хөгжлийн яамны төрийн нарийн бичгийн дарга, Р.Буд-Зам-тээврийн хөгжлийн төвийн дарга, Сэрээтэр-Зам, тээврийн хөгжлийн яамны Бодлого, төлөвлөлтийн газрын Стандарт нормативын хэлтсийн дарга, Доржханд-Зам, тээврийн хөгжлийн яамны Авто замын бодлогын хэрэгжилтийг зохицуулалтын газрын дарга. Энхтөр-Авто замчдын холбооны гишүүн, Оюундэлгэр-Зам тээврийн хөгжлийн яамны Авто замын бодлогын хэрэгжилтийг зохицуулах газрын ахлах мэргэжилтэн гэсэн ийм бүрэлдэхүүнтэй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Төсөл санаачлагч болон ажлын хэсгийн танилцуулгаас Монгол Улсын Их Хурлын чуулганы дэгийн тухай хуулийн 21.11-д заасны дагуу асуулт асуух гишүүд байна уу. Хүрэлбаатар гишүүн, Баттөмөр гишүүн.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Ч.Хүрэлбаатар:</w:t>
      </w:r>
      <w:r>
        <w:rPr>
          <w:rFonts w:ascii="Arial" w:cs="Arial" w:hAnsi="Arial"/>
          <w:b w:val="false"/>
          <w:bCs w:val="false"/>
          <w:i w:val="false"/>
          <w:iCs w:val="false"/>
          <w:color w:val="000000"/>
          <w:sz w:val="24"/>
          <w:szCs w:val="24"/>
          <w:lang w:val="mn-MN"/>
        </w:rPr>
        <w:t xml:space="preserve"> -Би нэг зүйл асуух гэсэн юм. Мэдээж сайн сууж ажилласан байлгүй дээ. 51 дүгээр санал байгаа. Төслийн 25 дугаар зүйлд доор дурдсан агуулгатай 25.1.1 дэх заалтыг нэмэх гээд. Импортоор оруулж байгаа авто машины онцгой албан татварын 20-иос доошгүй хувь гэж бичсэн байна л даа. Бодвол нөгөө авто замын сан дээрээ авъя гэсэн мөнгө байгаа байх. Үүнийгээ та нар Засгийн газрынхаа гишүүдтэйгээ, ялангуяа Сангийн яамныхантайгаа энэ үгээ ярьсан уу. Одоо бид нарын яриад явж байгаа зүйлүүд дээр иймэрхүү зүйлийг бол бага хий гэдэг зүйл ярьж байгаа. Яг энэ дээрээ Сангийн яамныхантай зарчмын хувьд тохирсон зүйл байгаа юу. Иймэрхүү төрлийн өрийн херсинг гэж ярьдаг. Татвар хийхийг бол тэр валютын сантай хийж байсан хэлэлцээр бол огт зөвшөөрөхгүй байсан шүү дээ. Одоо ингээд энийг оруулаад ирж байгаа нь болж байгаа юу гэдэг асуултыг би ажлын хэсэг ч биш л дээ Сангийн яамныхнаас асууя. Ард талд нь Сангийн яамныхан сууж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Д.Тэрбишдагва:</w:t>
      </w:r>
      <w:r>
        <w:rPr>
          <w:rFonts w:ascii="Arial" w:cs="Arial" w:hAnsi="Arial"/>
          <w:b w:val="false"/>
          <w:bCs w:val="false"/>
          <w:i w:val="false"/>
          <w:iCs w:val="false"/>
          <w:color w:val="000000"/>
          <w:sz w:val="24"/>
          <w:szCs w:val="24"/>
          <w:lang w:val="mn-MN"/>
        </w:rPr>
        <w:t xml:space="preserve"> -Сангийн яамнаас хүн байгаа юм уу. Дэд сайд өөр асуудлаар орж ирсэн байх л даа. Ажлын хэсэгт байхгүй. Бат-Эрдэнэ дарга хариул.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Ж.Бат-Эрдэнэ:</w:t>
      </w:r>
      <w:r>
        <w:rPr>
          <w:rFonts w:ascii="Arial" w:cs="Arial" w:hAnsi="Arial"/>
          <w:b w:val="false"/>
          <w:bCs w:val="false"/>
          <w:i w:val="false"/>
          <w:iCs w:val="false"/>
          <w:color w:val="000000"/>
          <w:sz w:val="24"/>
          <w:szCs w:val="24"/>
          <w:lang w:val="mn-MN"/>
        </w:rPr>
        <w:t xml:space="preserve"> -Хүрэлбаатар гишүүний асуултад хариулъя. Энэ 25.1.1 энэ заалт бол Засгийн газрын хурал дээр ороод хасагдаж орж ирсэн заалт л даа. Өргөн барих үед хасагдаж орж ирсэн заалт. Зүгээр яг Засгийн газрын хурлаар оруулах үед бол Сангийн яамтай ярьсан. Сангийн яам бол энэ саналыг дэмжээгүй. Тийм учраас Засгийн газрын хурал дээр хасагдаж орж ирсэн. Ажлын хэсэг дээр бид нар бол бас энэ хасагдсан заалтын талаар хоёр заалт байсан. Энэ хоёр заалт байсан. Нэг нь бол энэ импортоор оруулж байгаа авто машины онцгой татварыг нөгөөдөх нь бол бензин түлшний онцгой татвар гэсэн ийм хоёр төрлийн татвараас замын сангийн бүрдлийн тодорхой хэсгийг хуримтлуулъя гэсэн ийм чиглэл орж ирээд хасагдсан юм. Энэ ямар учиртай юм бэ гэхээр зэрэг ер нь авто замын барилга байгууламжийн ажил бол жилээс жилд нэмэгдээд авто замын арчлал, засвартай холбоотой асуудал бол нэлээд хүндэрсэн л дээ. Одоо энэ жил гэхэд бол 10 тэрбум төгрөг л авто замын арчлал засвар дээр тавигдсан. Одоогийн байж байгаа Монгол Улсын хот хоорондын улс хоорондын ийм зам бол нийт өртгөөрөө нэг 55 орчим тэрбумын стандарт норм нормативын тооцоогоор шүү. 55 тэрбум төгрөгийн санхүүжилт хэрэгтэй гэдэг. Тэгээд энэ нь бол 10 тэрбум нь бол хаанаа ч хүрдэггүй. Амиа аргацаасан байдалтай ийм байдалтай учраас ажлын хэсэг дээр бол энэ саналыг оруулж ирсэн санал байгаа юм гэж хэлмээр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Д.Тэрбишдагва:</w:t>
      </w:r>
      <w:r>
        <w:rPr>
          <w:rFonts w:ascii="Arial" w:cs="Arial" w:hAnsi="Arial"/>
          <w:b w:val="false"/>
          <w:bCs w:val="false"/>
          <w:i w:val="false"/>
          <w:iCs w:val="false"/>
          <w:color w:val="000000"/>
          <w:sz w:val="24"/>
          <w:szCs w:val="24"/>
          <w:lang w:val="mn-MN"/>
        </w:rPr>
        <w:t xml:space="preserve"> -Хүрэлбаатар гишүүн тодруулъя.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Ч.Хүрэлбаатар:</w:t>
      </w:r>
      <w:r>
        <w:rPr>
          <w:rFonts w:ascii="Arial" w:cs="Arial" w:hAnsi="Arial"/>
          <w:b w:val="false"/>
          <w:bCs w:val="false"/>
          <w:i w:val="false"/>
          <w:iCs w:val="false"/>
          <w:color w:val="000000"/>
          <w:sz w:val="24"/>
          <w:szCs w:val="24"/>
          <w:lang w:val="mn-MN"/>
        </w:rPr>
        <w:t xml:space="preserve"> -Бат-Эрдэнэ гишүүнээ Засгийн газар дэмжээгүй, Сангийн яам дэмжээгүй. Одоо энэ улсынхаа төсвийн байдлыг бид нар бүгдээрээ мэдэж байгаа. Эдийн засаг хямарсан ийм хүнд үед энэ хэрэггүй биз дээ. Засгийн газар дээр унасан зүйлээ тэр тусмаа энэ чинь Сангийн яам чинь өөрсдөө тэгээд байгаа хүмүүс биш шүү дээ. Цаана нь байгаа бусад байгууллагуудтай хийгдсэн гэрээ хэлэлцээр тэгээд одоогийн энэ төсвийн нөхцөл байдлаа бид нар үзэж байгаад л ийм шийдвэр гаргаж байгаа. Тэгээд үүнийг бол заавал ингэж салгаж, тусад нь авч үзэж хүчиндэгч маягаар шийдэх гэж оролдоод хэрэггүй байх. Би энийг бол татаач гэж хэлмээр байна. Бусад нь бол дандаа мэргэжлийн хүмүүс байгаа учраас би дэмжиж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Д.Тэрбишдагва:</w:t>
      </w:r>
      <w:r>
        <w:rPr>
          <w:rFonts w:ascii="Arial" w:cs="Arial" w:hAnsi="Arial"/>
          <w:b w:val="false"/>
          <w:bCs w:val="false"/>
          <w:i w:val="false"/>
          <w:iCs w:val="false"/>
          <w:color w:val="000000"/>
          <w:sz w:val="24"/>
          <w:szCs w:val="24"/>
          <w:lang w:val="mn-MN"/>
        </w:rPr>
        <w:t xml:space="preserve"> -Ажлын хэсэг хоёр Бат-Эрдэнэ хоёулаа Ж. Улсын Их Хурлын гишүүн Бат-Эрдэнэ хариулъя.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Ж.Бат-Эрдэнэ:</w:t>
      </w:r>
      <w:r>
        <w:rPr>
          <w:rFonts w:ascii="Arial" w:cs="Arial" w:hAnsi="Arial"/>
          <w:b w:val="false"/>
          <w:bCs w:val="false"/>
          <w:i w:val="false"/>
          <w:iCs w:val="false"/>
          <w:color w:val="000000"/>
          <w:sz w:val="24"/>
          <w:szCs w:val="24"/>
          <w:lang w:val="mn-MN"/>
        </w:rPr>
        <w:t xml:space="preserve"> -Энэ саяын санал ажлын хэсэг дээр бид нар бас хоорондоо ярьж байгаад оруулсан юм. Тэгээд гишүүдтэйгээ бас яриад дараа дараагийн одоо эдийн засаг маань гайгүй болно биз. Хуулиндаа хийчхээд тэгээд явж байхад бас учир нь олдох болов уу. Ер нь бол зам бид нар замын сүлжээгээ сайжруулъя. Монгол Улсын аймгуудыг Улаанбаатар хоттой байгуулъя, холбоё. Нийт нэг 5 мянга гаран км зам барьж байж бид нар ерөнхий гол сүлжээгээ барих ёстой гэдэг уруу анхаарч энэ сүүлийн хэдэн жил бол явсан л даа. Одоо бол зам арчлал уруугаа эргэж анхаарахгүй бол бид нар болохгүй ийм байдал бол үүсээд байгаа юм. Зам арчлалтаа бол үндсэндээ хаяад байгаа. Нийт нэг 50 тэрбум төгрөг бол зайлшгүй байж энэ зам арчлалт бол шаардлагатай гэсэн ийм тооцоо байдаг. Тэгээд шаардлагатай гэсэн тооцоо байдаг. Тэгээд бид чинь одоо миний үед 17 -г өгч байсан байдаг юм. Одоо бүр 10-руу ороод хаанаа ч хүрэхгүй байна. Өвөл нэг цасаа нэг хагас дутуу арилгаад ингээд таараад байна л даа.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Тийм болохоор ийм саналыг бол оруулж ирсэн юмаа. Тэгээд гишүүд маань үзэж бодолцоно уу л гэсэн ийм саналтай байгаа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Д.Тэрбишдагва: </w:t>
      </w:r>
      <w:r>
        <w:rPr>
          <w:rFonts w:ascii="Arial" w:cs="Arial" w:hAnsi="Arial"/>
          <w:b w:val="false"/>
          <w:bCs w:val="false"/>
          <w:i w:val="false"/>
          <w:iCs w:val="false"/>
          <w:color w:val="000000"/>
          <w:sz w:val="24"/>
          <w:szCs w:val="24"/>
          <w:lang w:val="mn-MN"/>
        </w:rPr>
        <w:t xml:space="preserve">Гишүүн эрхийнхээ дагуу зүгээр санал оруулж болно л доо. Хураалгаж болно. Ямар ч байсан татахгүй юм байна гэж ойлголоо. Баттөмөр гишүүн асуултаа асууя.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Б.Баттөмөр:</w:t>
      </w:r>
      <w:r>
        <w:rPr>
          <w:rFonts w:ascii="Arial" w:cs="Arial" w:hAnsi="Arial"/>
          <w:b w:val="false"/>
          <w:bCs w:val="false"/>
          <w:i w:val="false"/>
          <w:iCs w:val="false"/>
          <w:color w:val="000000"/>
          <w:sz w:val="24"/>
          <w:szCs w:val="24"/>
          <w:lang w:val="mn-MN"/>
        </w:rPr>
        <w:t xml:space="preserve"> -Энэ Авто замын хуультай холбогдуулаад бас нэг тийм юмнууд байна л даа. Ярих юмнууд байгаа. Энэ хуулийн төслийн танилцуулгад ерөөсөө Монгол Улс хэчнээн километр зам барьсан юм. Ямар бодлого байна гээд ерөөсөө тийм юм байхгүй. Өнөөдрийг хүртэл хатуу хучилттай хэчнээн км зам барьсан байгаа юм бэ. Чанарын төвшин нь ямар байна. Энэ чиглэлээр нэгдүгээрт би мэдээлэл авъя гэж бодож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Хоёрдугаарт энэ төсөл дээр Улсын Их Хуралд өргөн баригдсан төсөл байна. Ажлын дэд хэсгийн саналыг бол сая өгч байгаа учраас би хараагүй байна. Энэ чанарын баталгаа гээд нэг жил гэж байгаа юм. Тэгээд энэ ашиглалтын баталгаа гэж яагаад байдаггүй юм бэ. Эд нар чинь бүгд л замаар явж байгаа шүү дээ. Би одоо Дархан уруу 7 хоногт нэг удаа явна. Ийш тийш нь зөндөө явж байна. Үнэхээр харамсалтай. Бариад нэг сарын эвдэрдэг, гурван сарын эвдэрдэг. Бүх замд ийм байгаа. Тэгэхээр энэ ийм байх ёстой юм уу. Бусад газар бол миний үзсэн барьсан газрууд жишээлбэл Турк энэ тэрд бол ашиглалтын хугацаа 10 жил гээд байдаг юм билээ. Гэрээний хариуцлага нь маш их хатуу. Тухайн эвдрэл гарсан юм бол зураг ТЭЗҮ хийсэн зураг хийсэн энэ бүр нь одоо хариуцлага хүлээдэг. Тэгээд яагаад энэ ашиглалтын хугацаа гэдэг юм яагаад байдаггүй юм бэ. Монголчууд нэг жилийн настай зам бариад тэрийгээ дараагийн жилээс нь эхлээд тэрийгээ засаад тэгээд тэр АЗЗА-гэдэг компани бол  10 тэрбум төгрөгтэй тэрийг нь гучин хэд болгоё, дөчин хэд болгоё гэсэн санаа явж байна л даа. Би бол бодохдоо барьсан зам бол 10 жилдээ ч байна уу хэдэн жилдээ ч байна уу, Монгол орны энэ цаг уурын нөхцөлд тохирсон судалгаан дээр үндэслэсэн тодорхой ашиглалтын хугацаатай байх ёстой. Энэ ашиглалтын хугацаа гэдэг юмыг энэ хуулинд яагаад оруулаагүй юм бэ.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Дараагийн асуудал энэ ТЭЗҮ хийх тийм зураг хийх асуудалд энэ мэргэжлийн байгууллагын хяналт ямар байдаг юм бэ. Нэг толгойг тойруулаад давхиж давхиж тойроод давхидаг. 10, 20 км байдаг нэг жижигхэн толгойг нийлүүлээд дээгүүр нь гаргачих юм бол маш их хэмжээний зардал хэмнэхээр байна. Ийм юм ерөөсөө байдаггүй. Монгол Улсын энэ авто замын хөгжлийн бодлого гэж юу байна вэ. Хаа хаанахын замуудыг түрүүлж барих юм бэ. Хөрөнгө оруулалтын эрэмбэ гэдэг юм байна уу үгүй юу. Тэгэхээр энэ танилцуулга энэ дээр бол тийм юм ер нь алга л байна л даа.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Тэгээд сүүлд нь дээрээс нь сүүлийн үед юу вэ гэхээр маш их хэмжээний хяналт, экспертиз гээд төсвийн 4, 5 хувьтай тэнцэх хэмжээний мөнгө авдаг болсон. Тэд нар хир зэрэг экспертиз хийж байна. Яагаад экспертиз хийсэн замууд нь хагарч нөхөөд байдаг юм бэ. Хамгийн төгсгөлийн асуудал энэ концесстой холбоотой. Энэ концессоор баригдаж байгаа замыг бол Зам, тээврийн яамын бодлогод байна уу. Тэр одоо барих эрэмбэ гэдэг чинь хир зэрэгт баригдаад яваад байгаа вэ. Одоо энэ Орхоны гүүр Хөвсгөл хүртэлх зам гэдэг ч юм уу.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Д.Тэрбишдагва:</w:t>
      </w:r>
      <w:r>
        <w:rPr>
          <w:rFonts w:ascii="Arial" w:cs="Arial" w:hAnsi="Arial"/>
          <w:b w:val="false"/>
          <w:bCs w:val="false"/>
          <w:i w:val="false"/>
          <w:iCs w:val="false"/>
          <w:color w:val="000000"/>
          <w:sz w:val="24"/>
          <w:szCs w:val="24"/>
          <w:lang w:val="mn-MN"/>
        </w:rPr>
        <w:t xml:space="preserve"> -Хэн хариулах вэ. Гурван номерын микрофоныг өгье.</w:t>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Ж.Бат-Эрдэнэ:</w:t>
      </w:r>
      <w:r>
        <w:rPr>
          <w:rFonts w:ascii="Arial" w:cs="Arial" w:hAnsi="Arial"/>
          <w:b w:val="false"/>
          <w:bCs w:val="false"/>
          <w:i w:val="false"/>
          <w:iCs w:val="false"/>
          <w:color w:val="000000"/>
          <w:sz w:val="24"/>
          <w:szCs w:val="24"/>
          <w:lang w:val="mn-MN"/>
        </w:rPr>
        <w:t xml:space="preserve"> -Баттөмөр гишүүний асуултад хариулъя. Зүгээр мэдээллийн чанартай яахад ер нь Монгол Улсад нэг яг одоогийн байдлаар 12 мянга гаруй хатуу хучилттай авто зам байна. 5000 гаруй сайжруулсан ийм замын ашиглалттай. Энэ ашиглалт үйлчилгээний асуудлыг л 28 аж ахуйн нэгжээр аймаг хот бүрд хариуцуулж ингэж явж байгаа. Түрүүчийн тэр бидний засвар үйлчилгээтэй холбоотой 10 тэрбум, 17 тэрбум гэдэг бол тухайн авто зам арчлалтын компаниудын хариуцаж байгаа замынх нь хэмжээд норм нормативаар нь тохируулж олгодог ийм л санхүүжилт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Ашиглалтын хугацаа болон чанарын баталгааны асуудал зураг төслийн чанар чансааны асуудал энэ яригдаж байна. Авто замын ашиглалтын хугацааг бол норм, нормативаар тогтоодог. Өөрөөр хэлэх юм бол ямар хугацаанд урсгал засварын ажлуудыг хийх вэ. Ямар хугацаанд ээлжит засварын ажлаа хийх вэ. Ямар хугацаанд их засварын ажлыг хийх вэ гээд. Энэ бол таван жилдээ нэг, 10 жилдээ их засвар гэдэг юм уу ингээд норм нормативаараа ашиглалтын хугацааг тогтоогоод явдаг ийм л юм. Баталгаа чанарын асуудлыг бол хуучин дүрэм, журмын хүрээнд зохицуулж байсан зүйлүүд байж байдаг. Энэ шинэ хуулин дээр бол баталгаат чанарын асуудал энэ зураг төсвийн чанарын асуудал бол нэлээд дэлгэрэнгүй орж өгсөн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t>Ялангуяа чанар стандарттай холбоотой асуудлуудыг бол тухайн чиглэлийн замын зураг төслийг техникийн болон стандарт норм нормативыг гаргах экспертизийг баталгаажуулах гээд энэ бүх ажлуудын процессыг энэ шинэ хуулиараа бол маш сайн нарийвчилж оруулж өгсөн.</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Гуравдугаарт хариуцлагатай холбоотой асуудлуудыг энэ шинэ хуулинд мөн оруулж өгсөн. Өөрөөр хэлэх юм бол чанарын баталгаатай хугацааг бол хуучин хуулиараа бол бид хуучин бид нар бол гэрээгээр 3 жилийн баталгаат хугацаагаар явж байсан Барилгын тухай хуулиараа. Шинэчилсэн барилгын тухай хуулиараа бол энэ хугацаа нэг жил болсон. Бид ажлын хэсэг дээр бол ярьж байгаад одоогийн энэ авто замын тухай хуулинд бол чанарын баталгаат хугацааны асуудлыг гүйцэтгэгчийнх нь хувьд ч тэр зөвлөх үйлчилгээний хувд ч тэр зураг төслийнх нь хувьд ч тэр хоёр жилийн баталгаатай болгож байгаа. Энэ бол энэ хуулин дээр бол нэлээд  тодорхой хариуцлагын асуудлыг нь тусгаад өгсөн болов уу гэж бодож байна. Замын бодлогын хөрөнгө оруулалтын эрэмбэ дарааллын талаар Баттөмөр гишүүн асууж байна. Энэ хөрөнгө оруулалтын эрэмбэ дарааг яаж оруулах вэ гэдгийг энэ замын хуулин дээр бас оруулаад өгсөн.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29 дүгээр зүйлээр байхаа. Замын хуулин дээр маш тодорхой оруулж өгсөн. Эдийн засгийн үр ашиг нийгмийн ач холбогдлоор нь ангилж замын хөрөнгө оруулалтыг тодорхойлно гээд. Ингээд тийм учраас хуулиа барих юм бол цаашдаа энэ авто замын барилга байгууламжийн асуудлыг бол эрэмбэ дараагаар нь зохион байгуулаад бодлогын хүрээнд зохицуулах ийм бололцоотой гэж ингэж ойлгож байгаа. Концессоор байгуулагдаж байгаа авто замын хувьд бол ерөнхийдөө концессын авто замын асуудал бол үндэсний хөгжлийн газар дээрээ явж байгаа. Бид бол аль болохоор авто замын бодлогын хүрээнд үндэсний хөгжлийн бодлого дээр явж байгаа концессын бодлогыг уялдуулахыг хичээж байгаа. Гэхдээ зарим тал …/минут дуусав/.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Д.Тэрбишдагва:</w:t>
      </w:r>
      <w:r>
        <w:rPr>
          <w:rFonts w:ascii="Arial" w:cs="Arial" w:hAnsi="Arial"/>
          <w:b w:val="false"/>
          <w:bCs w:val="false"/>
          <w:i w:val="false"/>
          <w:iCs w:val="false"/>
          <w:color w:val="000000"/>
          <w:sz w:val="24"/>
          <w:szCs w:val="24"/>
          <w:lang w:val="mn-MN"/>
        </w:rPr>
        <w:t xml:space="preserve"> -Ганбаатар гишүүний юу орохгүй байна гэж байна. Ганбаатар гишүүн асуух ёстой.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Ж.Ганбаатар:</w:t>
      </w:r>
      <w:r>
        <w:rPr>
          <w:rFonts w:ascii="Arial" w:cs="Arial" w:hAnsi="Arial"/>
          <w:b w:val="false"/>
          <w:bCs w:val="false"/>
          <w:i w:val="false"/>
          <w:iCs w:val="false"/>
          <w:color w:val="000000"/>
          <w:sz w:val="24"/>
          <w:szCs w:val="24"/>
          <w:lang w:val="mn-MN"/>
        </w:rPr>
        <w:t xml:space="preserve"> -Баярлалаа. Авто замыг хувийн хэвшил бариад тодорхой хугацаанд ашиглаад улсад үнэ төлбөргүй өгөх энэ бодлого энэ хуулинд суусан уу. Би бас танилцуулга дээр нь орж ирж амжсангүй. Бүлгийн хурал болж байсан учраас. Тэгэхээр хариулж өгөөч. Бусад улсуудын хөгжил чинь яг энэ тал уруугаа л явах юм байна шүү дээ. Би тэр концесс гэдгээс чинь арай өөр юм ярьж байгаа шүү. Тэгээд тодорхой хэмжээнд хураамжаа аваад тэр 15 жил юм уу, 25 жил ашигласны дараа үнэ төлбөргүйгээр улсад хүлээлгэж өгнө гэсэн энэ зүйл чинь одоо Авто замын тухай хуулинд байна уу. Тэр гадаадын зээлээр авто замыг барих гэсэн байх юм. Тэгээд хүүгээ дийлэх юм уу гэдэг дээр тоосон юм болов уу.  Тэрний оронд энэ хувьцаа хувийн хэвшил барилгын салбарыг маш тодорхой хэмжээнд хүргэж чадаж байгаатай адилхан авто замын салбарт хувийн хэвшлийг орох үүд хаалгыг нь хуулиараа одоо сайн нээж өгөөч. Би бас хэзээ билээ энэ талаар асууж байсан . Тэгээд Бат-Эрдэнэ бас л нэг төөрөөд өөр юм яриад явчих шиг болсон л доо. Тодорхой хариулт хүсье. Би тэгээд тодруулъя.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Д.Тэрбишдагва:</w:t>
      </w:r>
      <w:r>
        <w:rPr>
          <w:rFonts w:ascii="Arial" w:cs="Arial" w:hAnsi="Arial"/>
          <w:b w:val="false"/>
          <w:bCs w:val="false"/>
          <w:i w:val="false"/>
          <w:iCs w:val="false"/>
          <w:color w:val="000000"/>
          <w:sz w:val="24"/>
          <w:szCs w:val="24"/>
          <w:lang w:val="mn-MN"/>
        </w:rPr>
        <w:t xml:space="preserve"> -Гурван номерын микрофон.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Ж.Бат-Эрдэнэ:</w:t>
      </w:r>
      <w:r>
        <w:rPr>
          <w:rFonts w:ascii="Arial" w:cs="Arial" w:hAnsi="Arial"/>
          <w:b w:val="false"/>
          <w:bCs w:val="false"/>
          <w:i w:val="false"/>
          <w:iCs w:val="false"/>
          <w:color w:val="000000"/>
          <w:sz w:val="24"/>
          <w:szCs w:val="24"/>
          <w:lang w:val="mn-MN"/>
        </w:rPr>
        <w:t xml:space="preserve"> -Ганбаатар гишүүний асуултад хариулъя. Ер нь шинэчилсэн хуулиар бол хувийн хэвшлийг энэ зам барилгын барих ашиглах шилжүүлэх чиглэл дээр бол бодлого нь нээлттэй байгаа. Яг энэ чиглэлээр бол өмнөх ямар одоо кейс байна вэ гэхээр уул уурхайн зам дээр концессоор баригдсан л кейс байгаа. Бусад хот хооронд байна уу, олон улсын зам дээр бол ийм туршлага багатай. Сүүлийн үед бол зүгээр гаднын хөрөнгө оруулалттай аж ахуйн нэгжүүд бол барих ашиглах шилжүүлэх ийм хэлбэрээр хөрөнгө оруулъя гэсэн тийм чиглэл яригдаж байна. Жишээлэх юм бол Бичигт, Баруун-Уртын авто зам дээр яригдаж байна. Улаанбаатар, Дархан, Сэлэнгийн авто зам дээр яригдаж байна. Тийм учраас энэ чиглэлийн бодлогыг бол яам бодлогоороо дэмжинэ. Энэ хуулиараа бол нэлээд нээлттэй болгож өгсөн гэж хэлмээр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Тусгай зориулалтын авто зам гээд заалт хэд байна. Бүлгийг нь хэлээд өг. Тэрийг нь хэлээд өгчих. Одоо танд хуулийн заалтыг нь манайхан танилцуулна.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 дахь асуулт энэ гадаадын зээл тусламжийн хөрөнгө оруулалтаар ингээд авто зам барих юм уу. Ер нь бол бид нөгөө гадаадын зээл тусламжаар өмнө нь ч нэлээд барь ирж байсан. Энэ бол гадаадын хөнгөлөлттэй зээл буюу урт хугацааны зээлээр энэ авто замыг барьж байгуулах ажлыг бол нэлээд дэмжих нь зөв байх гэж ингэж харж байгаа юм. Ялангуяа аймгийн төвүүдийг Улаанбаатар хоттой холбох олон улсын транзит тээврийг хөгжүүлэх ийм чиглэлийн авто замууд дээр бол урт хугацааны хөнгөлөлттэй зээлийг ашиглахад бол зөв юм байна гэж ингэж боддог. Өөрөөр хэлэх юм бол авто зам бол шууд арилжааны үр өгөөж гэхээсээ илүү нийгмийн ач холбогдол нь бол өндөр байдаг учраас энэ гадаадын зээл тусламжийн хөнгөлөлттэй зээлийн урт хугацааны хөнгөлөлттэй зээлийн хүү багатай ийм зээлээр бол хэрэгжүүлэх нь бас бодлогын хувьд бол буруу биш байна гэж ингэж үзэж байгаа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Д.Тэрбишдагва:</w:t>
      </w:r>
      <w:r>
        <w:rPr>
          <w:rFonts w:ascii="Arial" w:cs="Arial" w:hAnsi="Arial"/>
          <w:b w:val="false"/>
          <w:bCs w:val="false"/>
          <w:i w:val="false"/>
          <w:iCs w:val="false"/>
          <w:color w:val="000000"/>
          <w:sz w:val="24"/>
          <w:szCs w:val="24"/>
          <w:lang w:val="mn-MN"/>
        </w:rPr>
        <w:t xml:space="preserve"> -Ганбаатар гишүүн тодруулъя.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Ж.Ганбаатар:</w:t>
      </w:r>
      <w:r>
        <w:rPr>
          <w:rFonts w:ascii="Arial" w:cs="Arial" w:hAnsi="Arial"/>
          <w:b w:val="false"/>
          <w:bCs w:val="false"/>
          <w:i w:val="false"/>
          <w:iCs w:val="false"/>
          <w:color w:val="000000"/>
          <w:sz w:val="24"/>
          <w:szCs w:val="24"/>
          <w:lang w:val="mn-MN"/>
        </w:rPr>
        <w:t xml:space="preserve"> -Авто замын хөгжлийн ирээдүй бол олохгүй байгаа тэр заалтад чинь байгаа шүү дээ. Тэгээд тэр заалтаа гол болгоод тэр заалтаа голлоод яримаар юм. Би бол эдийн засгийн үр өгөөжийн талаас нь л хараад байх юм. Тэгээд тендер зарладаг ч юм уу, тэр юу чинь явахгүй гэдэг нь харагдаж байгаа шүү дээ. Тэгээд хойд урд хөрш болоод бусад бүх хөршүүд чинь энэ одоо бариад ашиглаад улсад үнэ төлбөргүй шилжүүлнэ гэж байгаа шүү дээ. Энийг одоо бүх улс л барьж байна шүү дээ. Тэгээд Америкийн замын ч гэсэн хөгжил нь наадах чинь шүү дээ. Та бүхэн бүгдээрээ мэдэж байгаа шүү дээ. Энийгээ нээгээд хувийн хэвшлүүдийг урин дуудаач ээ. Тэнд нь одоо боломж байгаа гэдгийг харуулаач ээ.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Тэгэхгүй бол төр бол чадахгүй шүү дээ. Тэрийгээ сайн ойлгож байгаа юм уу, ойлгохгүй байгаа юм уу.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Д.Тэрбишдагва:</w:t>
      </w:r>
      <w:r>
        <w:rPr>
          <w:rFonts w:ascii="Arial" w:cs="Arial" w:hAnsi="Arial"/>
          <w:b w:val="false"/>
          <w:bCs w:val="false"/>
          <w:i w:val="false"/>
          <w:iCs w:val="false"/>
          <w:color w:val="000000"/>
          <w:sz w:val="24"/>
          <w:szCs w:val="24"/>
          <w:lang w:val="mn-MN"/>
        </w:rPr>
        <w:t xml:space="preserve"> -Бат-Эрдэнэ гишүүн.</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Б.Бат-Эрдэнэ:</w:t>
      </w:r>
      <w:r>
        <w:rPr>
          <w:rFonts w:ascii="Arial" w:cs="Arial" w:hAnsi="Arial"/>
          <w:b w:val="false"/>
          <w:bCs w:val="false"/>
          <w:i w:val="false"/>
          <w:iCs w:val="false"/>
          <w:color w:val="000000"/>
          <w:sz w:val="24"/>
          <w:szCs w:val="24"/>
          <w:lang w:val="mn-MN"/>
        </w:rPr>
        <w:t xml:space="preserve"> -Ганбаатар гишүүн ээ, энэ нээлттэй байгаа асуудал. Ямар ч байсан хорьсон заалт бол энэ дээр байхгүй. Энэ би чинь 2008-2012 он хүртэл ажилласан шүү дээ. Зам тээвэр, барилга хот байгуулалтын төрийн нарийнаар. Тэгэхэд миний мэдэхийн гурван зам бол баригдсан. Гурван замыг бол бид нар орж ирсэн саналыг нь бол нээлттэйгээр зааж өгсөн. Ховдод байгаа, Өмнөговьд хоёр ч зам байж байгаа. МС</w:t>
      </w:r>
      <w:r>
        <w:rPr>
          <w:rFonts w:ascii="Arial" w:cs="Arial" w:hAnsi="Arial"/>
          <w:b w:val="false"/>
          <w:bCs w:val="false"/>
          <w:i w:val="false"/>
          <w:iCs w:val="false"/>
          <w:color w:val="000000"/>
          <w:sz w:val="24"/>
          <w:szCs w:val="24"/>
          <w:lang w:val="en-US"/>
        </w:rPr>
        <w:t>S</w:t>
      </w:r>
      <w:r>
        <w:rPr>
          <w:rFonts w:ascii="Arial" w:cs="Arial" w:hAnsi="Arial"/>
          <w:b w:val="false"/>
          <w:bCs w:val="false"/>
          <w:i w:val="false"/>
          <w:iCs w:val="false"/>
          <w:color w:val="000000"/>
          <w:sz w:val="24"/>
          <w:szCs w:val="24"/>
          <w:lang w:val="mn-MN"/>
        </w:rPr>
        <w:t xml:space="preserve">-ийн зам байж байна. Таван толгойгоос явсан зам ч байж байна. Тэгэхээр энэ дээр бол бид нар асуултыг нь бол шууд нээлттэй. Хэрэглэх ганцхан ашиглах гэрээн дээр нь бид нар анхаарал тавьдаг юм. Хэрвээ бид ашиглана гээд хаагаад зөвхөн олон нийтийн тээврийн хэрэгсэл оруулахгүйгээр ингээд хаах энэ бололцоог та гаргахгүй шүү. Энд бол одоо олон нийтийн тээвэр бол бас тодорхой хэмжээгээр явна шүү. Мэдээж энэ технологийн зам голдуу байдаг болохоор тэнд нөгөө жижиг машин явах тэгээд хажуугаар нь нөгөө мотоцикл давхиж очих гэдэг ч юм уу аваар осол гарах талаасаа хүндрэлтэй байдаг.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Ер нь технологийн зам бол голдуу ихэвчлэн одоо тухайн зориулалтын тээврээр явах зориулалттай байдаг. Тэгэхээр тэрэн дээр нь бид нар жаахан зохицуулалтыг нь хийгээд гэрээг нь хийгээд тэр авч байгаа үнэ хөлс дээр нь бол бас нэг жаахан зохицуулалт хийлгэж өгөөд ингээд хийж байсан ийм туршлага байгаа. Ямар ч байсан хориглох заалт байхгүй болохоор энэ угаасаа нээлттэй юм байгаа юм. Яаман дээр бол орж ирэхэд хүнд суртал гаргадаггүй л юм бол орж ирж байгаа юм бол шийдэгдээд ингээд гэрээ нь хийгдээд явах нь бол нээлттэй.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Д.Тэрбишдагва:</w:t>
      </w:r>
      <w:r>
        <w:rPr>
          <w:rFonts w:ascii="Arial" w:cs="Arial" w:hAnsi="Arial"/>
          <w:b w:val="false"/>
          <w:bCs w:val="false"/>
          <w:i w:val="false"/>
          <w:iCs w:val="false"/>
          <w:color w:val="000000"/>
          <w:sz w:val="24"/>
          <w:szCs w:val="24"/>
          <w:lang w:val="mn-MN"/>
        </w:rPr>
        <w:t xml:space="preserve"> -Асуудлыг хэлэлцүүлж байгаа. Асуух гишүүд дууслаа. Одоо санал хэлэхээс өмнө Сангийн яамныхан хүлээгээд байна л даа. Сая нөгөө манай гишүүд байгаагүй учраас энд байсан гишүүдээсээ саналыг нь аваад албан ёсоор хураалгаагүй нэг санал хураах юм байгаа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Монгол Улсын Засгийн газар болон Бүгд Найрамдах Хятад Ард Улсын Экспорт-Импорт банк хоорондын Зээлийн ерөнхий хэлэлцээрийн нэмэлт, өөрчлөлтийн гэрээний төсөл, </w:t>
      </w:r>
      <w:r>
        <w:rPr>
          <w:rFonts w:ascii="Arial" w:hAnsi="Arial"/>
          <w:sz w:val="24"/>
          <w:szCs w:val="24"/>
        </w:rPr>
        <w:t xml:space="preserve">Монгол Улсын Засгийн газар Азийн хөгжлийн банктай хамтран хэрэгжүүлэх “Нийгмийн халамжийг дэмжих хөтөлбөр-2”-ын Зээлийн хэлэлцээрийн төсөл, </w:t>
      </w:r>
      <w:r>
        <w:rPr>
          <w:rFonts w:ascii="Arial" w:cs="Arial" w:hAnsi="Arial"/>
          <w:b w:val="false"/>
          <w:bCs w:val="false"/>
          <w:i w:val="false"/>
          <w:iCs w:val="false"/>
          <w:color w:val="000000"/>
          <w:sz w:val="24"/>
          <w:szCs w:val="24"/>
          <w:lang w:val="mn-MN"/>
        </w:rPr>
        <w:t xml:space="preserve">Монгол Улсын Засгийн газар Азийн хөгжлийн банктай хамтран хэрэгжүүлэх “Банкны салбарыг нөхөн сэргээх, санхүүгийн тогтвортой байдлыг бэхжүүлэх хөтөлбөр”-ийн Зээлийн хэлэлцээрийн төсөл  гэсэн ийм гурван асуудал орж ирсэн юм. Тэгээд түрүүн гишүүдийн ихэнх нь бол энийг хойшлуулъя гэсэн. Албан ёсоор бол гишүүд орж ирээгүй байсан учраас санал хураалгаагүй.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Яагаад гэвэл энэ 25-ны өдөр Засгийн газраас гараад 28-ны өдөр Хууль зүйн байнгын хороонд ирээд Хууль зүйн байнгын хороо өчигдөр бидэнд материалаа өгөөд энэ гурван том асуудлыг бид одоо энэ чинь зээлийн хэлэлцээр гэдэг чинь маш чухал шүү дээ. Энийг гишүүд уншиж амжаагүй учраас энийг хойшлуулъя. Ер нь Сангийн яамныхан Булгантуяа сайдаа танайхан би таныг хэлж байгаа юм биш. Ер нь танайхан бол манай Байнгын хороонд сайдууд нь ирэхгүй эсвэл газрын дарга, хэлтсийн дарга ирэхгүй ийм байдал байгаад байгаа шүү. Манай гишүүд энийг олон удаа хойшлуул гэсэн. Энэ удаа хойшлуулъя гэсэн олонхын санал байсан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Тэгэхээр албан ёсоор хураахгүй бол болохгүй. Гишүүд цөөхөн байсан учраас энийг хойшлуулъя гэсэн санал гаргаж байгаа. Хойшлуулъя гэсэн саналтай гишүүд яая. Санал хураалт явуулъя. Хойшлуулъя гэдгээр. 15 гишүүн оролцож 8 гишүүд хойшлуулъя гэсэн саналтай байна. Энийг хойшлуулж дараагийн долоо хоногт сайн бэлдээрэй. Юмаа эрт өгч байгаарай. Би энийг бас араас нь асуусан. 25-ны өдөр танайхаас бараг хэдэнд ирснийг мэдэхгүй Хууль зүйн байнгын хорооныхон бол 28 -ны өдөр ирсэн. 28-ны өдөр ирсэн хагас бүтэн сайн тааралдсан учраас 5 сарын 1-нд өгсөн.тийм учраас 5 сарын 1-нд бид ийм материалыг аваад өнөөдөр яаж судалж амжих юм бэ. Ингээд цаашдаа анхаараарай, Сангийн яамныхан.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Ингээд асуудлаа үргэлжлүүлье. Асуулт Монгол Улсын Их Хурлын чуулганы дэгийн тухай хуулийн 21.11, 21.12-т заасны дагуу ажлын хэсгээс болон гишүүдээс бичгээр урьдчилан ирүүлсэн саналаар санал хураалт явуулна. Одоо ажлын хэсгээс болон гишүүдээс бичгээр ирүүлсэн саналаар санал хураана. Тийм учраас бичгээр ирсэн санал одоохондоо байхгүй байна. Шууд ажлын хэсгийн саналыг хураагаад явуулж байя. </w:t>
      </w:r>
    </w:p>
    <w:p>
      <w:pPr>
        <w:pStyle w:val="style0"/>
        <w:spacing w:after="0" w:before="0" w:line="100" w:lineRule="atLeast"/>
        <w:contextualSpacing w:val="false"/>
        <w:jc w:val="both"/>
      </w:pPr>
      <w:r>
        <w:rPr/>
      </w:r>
    </w:p>
    <w:p>
      <w:pPr>
        <w:pStyle w:val="style0"/>
        <w:shd w:fill="FFFFFF" w:val="clear"/>
        <w:tabs>
          <w:tab w:leader="none" w:pos="1134" w:val="left"/>
        </w:tabs>
        <w:spacing w:after="0" w:before="0" w:line="100" w:lineRule="atLeast"/>
        <w:contextualSpacing w:val="false"/>
        <w:jc w:val="center"/>
      </w:pPr>
      <w:r>
        <w:rPr>
          <w:rFonts w:ascii="Arial" w:cs="Arial" w:hAnsi="Arial"/>
          <w:b/>
          <w:sz w:val="24"/>
          <w:szCs w:val="24"/>
          <w:lang w:val="mn-MN"/>
        </w:rPr>
        <w:t>АВТО ЗАМЫН ТУХАЙ</w:t>
      </w:r>
      <w:r>
        <w:rPr>
          <w:rFonts w:ascii="Arial" w:cs="Arial" w:hAnsi="Arial"/>
          <w:b/>
          <w:sz w:val="24"/>
          <w:szCs w:val="24"/>
        </w:rPr>
        <w:t xml:space="preserve"> </w:t>
      </w:r>
      <w:r>
        <w:rPr>
          <w:rFonts w:ascii="Arial" w:cs="Arial" w:hAnsi="Arial"/>
          <w:b/>
          <w:sz w:val="24"/>
          <w:szCs w:val="24"/>
          <w:lang w:val="mn-MN"/>
        </w:rPr>
        <w:t xml:space="preserve">/шинэчилсэн найруулга/ </w:t>
      </w:r>
      <w:r>
        <w:rPr>
          <w:rFonts w:ascii="Arial" w:cs="Arial" w:hAnsi="Arial"/>
          <w:b/>
          <w:sz w:val="24"/>
          <w:szCs w:val="24"/>
        </w:rPr>
        <w:t>ХУУЛИЙН</w:t>
      </w:r>
    </w:p>
    <w:p>
      <w:pPr>
        <w:pStyle w:val="style0"/>
        <w:shd w:fill="FFFFFF" w:val="clear"/>
        <w:tabs>
          <w:tab w:leader="none" w:pos="1134" w:val="left"/>
        </w:tabs>
        <w:spacing w:after="0" w:before="0" w:line="100" w:lineRule="atLeast"/>
        <w:contextualSpacing w:val="false"/>
        <w:jc w:val="center"/>
      </w:pPr>
      <w:r>
        <w:rPr>
          <w:rFonts w:ascii="Arial" w:cs="Arial" w:hAnsi="Arial"/>
          <w:b/>
          <w:sz w:val="24"/>
          <w:szCs w:val="24"/>
          <w:lang w:val="mn-MN"/>
        </w:rPr>
        <w:t xml:space="preserve"> </w:t>
      </w:r>
      <w:r>
        <w:rPr>
          <w:rFonts w:ascii="Arial" w:cs="Arial" w:hAnsi="Arial"/>
          <w:b/>
          <w:sz w:val="24"/>
          <w:szCs w:val="24"/>
        </w:rPr>
        <w:t>ТӨСЛИЙН ТАЛААРХ</w:t>
      </w:r>
      <w:r>
        <w:rPr>
          <w:rFonts w:ascii="Arial" w:cs="Arial" w:hAnsi="Arial"/>
          <w:b/>
          <w:sz w:val="24"/>
          <w:szCs w:val="24"/>
          <w:lang w:val="mn-MN"/>
        </w:rPr>
        <w:t>И</w:t>
      </w:r>
      <w:r>
        <w:rPr>
          <w:rFonts w:ascii="Arial" w:cs="Arial" w:hAnsi="Arial"/>
          <w:b/>
          <w:sz w:val="24"/>
          <w:szCs w:val="24"/>
          <w:u w:val="none"/>
        </w:rPr>
        <w:t xml:space="preserve"> </w:t>
      </w:r>
      <w:r>
        <w:rPr>
          <w:rFonts w:ascii="Arial" w:cs="Arial" w:hAnsi="Arial"/>
          <w:b/>
          <w:sz w:val="24"/>
          <w:szCs w:val="24"/>
          <w:u w:val="none"/>
          <w:lang w:val="mn-MN"/>
        </w:rPr>
        <w:t>ЗАРЧМЫН</w:t>
      </w:r>
      <w:r>
        <w:rPr>
          <w:rFonts w:ascii="Arial" w:cs="Arial" w:hAnsi="Arial"/>
          <w:b/>
          <w:sz w:val="24"/>
          <w:szCs w:val="24"/>
          <w:u w:val="none"/>
        </w:rPr>
        <w:t xml:space="preserve"> </w:t>
      </w:r>
      <w:r>
        <w:rPr>
          <w:rFonts w:ascii="Arial" w:cs="Arial" w:hAnsi="Arial"/>
          <w:b/>
          <w:sz w:val="24"/>
          <w:szCs w:val="24"/>
          <w:u w:val="none"/>
          <w:lang w:val="mn-MN"/>
        </w:rPr>
        <w:t>ЗӨРҮҮТЭЙ</w:t>
      </w:r>
    </w:p>
    <w:p>
      <w:pPr>
        <w:pStyle w:val="style0"/>
        <w:shd w:fill="FFFFFF" w:val="clear"/>
        <w:tabs>
          <w:tab w:leader="none" w:pos="1134" w:val="left"/>
        </w:tabs>
        <w:spacing w:after="0" w:before="0" w:line="100" w:lineRule="atLeast"/>
        <w:contextualSpacing w:val="false"/>
        <w:jc w:val="center"/>
      </w:pPr>
      <w:r>
        <w:rPr>
          <w:rFonts w:ascii="Arial" w:cs="Arial" w:hAnsi="Arial"/>
          <w:b/>
          <w:sz w:val="24"/>
          <w:szCs w:val="24"/>
          <w:u w:val="none"/>
        </w:rPr>
        <w:t xml:space="preserve"> </w:t>
      </w:r>
      <w:r>
        <w:rPr>
          <w:rFonts w:ascii="Arial" w:cs="Arial" w:hAnsi="Arial"/>
          <w:b/>
          <w:sz w:val="24"/>
          <w:szCs w:val="24"/>
          <w:lang w:val="mn-MN"/>
        </w:rPr>
        <w:t>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center"/>
      </w:pPr>
      <w:r>
        <w:rPr>
          <w:rFonts w:ascii="Arial" w:cs="Arial" w:hAnsi="Arial"/>
          <w:b/>
          <w:sz w:val="24"/>
          <w:szCs w:val="24"/>
          <w:u w:val="single"/>
          <w:lang w:val="mn-MN"/>
        </w:rPr>
        <w:t>Байнгын хороо дэмжсэн саналууд</w:t>
      </w:r>
      <w:r>
        <w:rPr>
          <w:rFonts w:ascii="Arial" w:cs="Arial" w:hAnsi="Arial"/>
          <w:b/>
          <w:sz w:val="24"/>
          <w:szCs w:val="24"/>
          <w:lang w:val="mn-MN"/>
        </w:rPr>
        <w:t>:</w:t>
      </w:r>
    </w:p>
    <w:p>
      <w:pPr>
        <w:pStyle w:val="style0"/>
        <w:spacing w:after="0" w:before="0" w:line="100" w:lineRule="atLeast"/>
        <w:contextualSpacing w:val="false"/>
        <w:jc w:val="both"/>
      </w:pPr>
      <w:r>
        <w:rPr/>
      </w:r>
    </w:p>
    <w:p>
      <w:pPr>
        <w:pStyle w:val="style0"/>
        <w:tabs>
          <w:tab w:leader="none" w:pos="709" w:val="left"/>
          <w:tab w:leader="none" w:pos="1276" w:val="left"/>
        </w:tabs>
        <w:spacing w:after="0" w:before="0" w:line="100" w:lineRule="atLeast"/>
        <w:contextualSpacing w:val="false"/>
        <w:jc w:val="both"/>
      </w:pPr>
      <w:r>
        <w:rPr>
          <w:rFonts w:ascii="Arial" w:cs="Arial" w:hAnsi="Arial"/>
          <w:b/>
          <w:sz w:val="24"/>
          <w:szCs w:val="24"/>
          <w:lang w:val="mn-MN"/>
        </w:rPr>
        <w:tab/>
      </w:r>
      <w:r>
        <w:rPr>
          <w:rFonts w:ascii="Arial" w:cs="Arial" w:hAnsi="Arial"/>
          <w:b/>
          <w:sz w:val="24"/>
          <w:szCs w:val="24"/>
          <w:lang w:val="en-US"/>
        </w:rPr>
        <w:t>1.</w:t>
      </w:r>
      <w:r>
        <w:rPr>
          <w:rFonts w:ascii="Arial" w:cs="Arial" w:hAnsi="Arial"/>
          <w:sz w:val="24"/>
          <w:szCs w:val="24"/>
          <w:lang w:val="mn-MN"/>
        </w:rPr>
        <w:t>Төслийн 1.1 дахь хэсгийг доор дурдсанаар өөрчлөн найруулах</w:t>
      </w:r>
      <w:r>
        <w:rPr>
          <w:rFonts w:ascii="Arial" w:cs="Arial" w:hAnsi="Arial"/>
          <w:sz w:val="24"/>
          <w:szCs w:val="24"/>
          <w:lang w:val="en-US"/>
        </w:rPr>
        <w:t>;</w:t>
      </w:r>
    </w:p>
    <w:p>
      <w:pPr>
        <w:pStyle w:val="style0"/>
        <w:tabs>
          <w:tab w:leader="none" w:pos="709" w:val="left"/>
          <w:tab w:leader="none" w:pos="1276" w:val="left"/>
        </w:tabs>
        <w:spacing w:after="0" w:before="0" w:line="100" w:lineRule="atLeast"/>
        <w:contextualSpacing w:val="false"/>
        <w:jc w:val="both"/>
      </w:pPr>
      <w:r>
        <w:rPr/>
      </w:r>
    </w:p>
    <w:p>
      <w:pPr>
        <w:pStyle w:val="style0"/>
        <w:tabs>
          <w:tab w:leader="none" w:pos="709" w:val="left"/>
          <w:tab w:leader="none" w:pos="1276" w:val="left"/>
        </w:tabs>
        <w:spacing w:after="0" w:before="0" w:line="100" w:lineRule="atLeast"/>
        <w:contextualSpacing w:val="false"/>
        <w:jc w:val="both"/>
      </w:pPr>
      <w:r>
        <w:rPr>
          <w:rFonts w:ascii="Arial" w:cs="Arial" w:hAnsi="Arial"/>
          <w:sz w:val="24"/>
          <w:szCs w:val="24"/>
          <w:lang w:val="mn-MN"/>
        </w:rPr>
        <w:tab/>
        <w:tab/>
        <w:t xml:space="preserve">“1.1.Энэ хуулийн зорилт нь авто замыг төлөвлөх, барих, санхүүжүүлэх, эзэмших, </w:t>
      </w:r>
      <w:r>
        <w:rPr>
          <w:rFonts w:ascii="Arial" w:cs="Arial" w:hAnsi="Arial"/>
          <w:sz w:val="24"/>
          <w:szCs w:val="24"/>
        </w:rPr>
        <w:t>ашиглах</w:t>
      </w:r>
      <w:r>
        <w:rPr>
          <w:rFonts w:ascii="Arial" w:cs="Arial" w:hAnsi="Arial"/>
          <w:sz w:val="24"/>
          <w:szCs w:val="24"/>
          <w:lang w:val="mn-MN"/>
        </w:rPr>
        <w:t xml:space="preserve">тай холбоотой байгууллага, иргэний хооронд үүсэх харилцааг зохицуулахад оршино.” энэ дээр санал хураалт явуулъя. Санал хураалт. 15 гишүүн оролцож, 8 гишүүн дэмжлээ. 53.3 хувьтай байна шүү. Ажлын хэсгийн нөхдүүд анхаараарай. </w:t>
      </w:r>
    </w:p>
    <w:p>
      <w:pPr>
        <w:pStyle w:val="style0"/>
        <w:shd w:fill="FFFFFF" w:val="clear"/>
        <w:spacing w:after="0" w:before="0" w:line="100" w:lineRule="atLeast"/>
        <w:ind w:hanging="0" w:left="720" w:right="0"/>
        <w:contextualSpacing w:val="false"/>
        <w:jc w:val="both"/>
      </w:pPr>
      <w:r>
        <w:rPr/>
      </w:r>
    </w:p>
    <w:p>
      <w:pPr>
        <w:pStyle w:val="style0"/>
        <w:shd w:fill="FFFFFF" w:val="clear"/>
        <w:tabs>
          <w:tab w:leader="none" w:pos="709" w:val="left"/>
          <w:tab w:leader="none" w:pos="1134" w:val="left"/>
          <w:tab w:leader="none" w:pos="1843" w:val="left"/>
        </w:tabs>
        <w:spacing w:after="0" w:before="0" w:line="100" w:lineRule="atLeast"/>
        <w:contextualSpacing w:val="false"/>
        <w:jc w:val="both"/>
      </w:pPr>
      <w:r>
        <w:rPr>
          <w:rFonts w:ascii="Arial" w:cs="Arial" w:hAnsi="Arial"/>
          <w:b/>
          <w:sz w:val="24"/>
          <w:szCs w:val="24"/>
          <w:lang w:val="mn-MN"/>
        </w:rPr>
        <w:tab/>
        <w:t xml:space="preserve"> 2.</w:t>
      </w:r>
      <w:r>
        <w:rPr>
          <w:rFonts w:ascii="Arial" w:cs="Arial" w:hAnsi="Arial"/>
          <w:sz w:val="24"/>
          <w:szCs w:val="24"/>
          <w:lang w:val="mn-MN"/>
        </w:rPr>
        <w:t xml:space="preserve">Төслийн 4.1.1 дэх заалтын “тээврийн хэрэгсэл байнга зорчдог” гэснийг хасах. Санал хураалт явуулъя. Санал хураалт. 14 гишүүн оролцож, 10 гишүүн дэмжиж санал дэмжигдлээ. </w:t>
      </w:r>
    </w:p>
    <w:p>
      <w:pPr>
        <w:pStyle w:val="style0"/>
        <w:shd w:fill="FFFFFF" w:val="clear"/>
        <w:tabs>
          <w:tab w:leader="none" w:pos="709" w:val="left"/>
          <w:tab w:leader="none" w:pos="1134" w:val="left"/>
          <w:tab w:leader="none" w:pos="1843" w:val="left"/>
        </w:tabs>
        <w:spacing w:after="0" w:before="0" w:line="100" w:lineRule="atLeast"/>
        <w:contextualSpacing w:val="false"/>
        <w:jc w:val="both"/>
      </w:pPr>
      <w:r>
        <w:rPr/>
      </w:r>
    </w:p>
    <w:p>
      <w:pPr>
        <w:pStyle w:val="style0"/>
        <w:shd w:fill="FFFFFF" w:val="clear"/>
        <w:spacing w:after="0" w:before="0" w:line="100" w:lineRule="atLeast"/>
        <w:ind w:firstLine="720" w:left="0" w:right="0"/>
        <w:contextualSpacing w:val="false"/>
        <w:jc w:val="both"/>
      </w:pPr>
      <w:r>
        <w:rPr>
          <w:rFonts w:ascii="Arial" w:cs="Arial" w:hAnsi="Arial"/>
          <w:b/>
          <w:sz w:val="24"/>
          <w:szCs w:val="24"/>
          <w:lang w:val="mn-MN"/>
        </w:rPr>
        <w:t>3.</w:t>
      </w:r>
      <w:r>
        <w:rPr>
          <w:rFonts w:ascii="Arial" w:cs="Arial" w:hAnsi="Arial"/>
          <w:sz w:val="24"/>
          <w:szCs w:val="24"/>
          <w:lang w:val="mn-MN"/>
        </w:rPr>
        <w:t>Төслийн 4.1.4 дэх заалтын “аргачлал” гэсний дараа “төсвийн үнэ бүрдэлттэй холбоотой баримт бичиг,” гэж</w:t>
      </w:r>
      <w:r>
        <w:rPr>
          <w:rFonts w:ascii="Arial" w:cs="Arial" w:hAnsi="Arial"/>
          <w:b/>
          <w:sz w:val="24"/>
          <w:szCs w:val="24"/>
          <w:lang w:val="mn-MN"/>
        </w:rPr>
        <w:t xml:space="preserve"> </w:t>
      </w:r>
      <w:r>
        <w:rPr>
          <w:rFonts w:ascii="Arial" w:cs="Arial" w:hAnsi="Arial"/>
          <w:b w:val="false"/>
          <w:bCs w:val="false"/>
          <w:sz w:val="24"/>
          <w:szCs w:val="24"/>
          <w:lang w:val="mn-MN"/>
        </w:rPr>
        <w:t xml:space="preserve">нэмэх. </w:t>
      </w:r>
      <w:bookmarkStart w:id="6" w:name="__DdeLink__1498_1431850576"/>
      <w:bookmarkEnd w:id="6"/>
      <w:r>
        <w:rPr>
          <w:rFonts w:ascii="Arial" w:cs="Arial" w:hAnsi="Arial"/>
          <w:b w:val="false"/>
          <w:bCs w:val="false"/>
          <w:sz w:val="24"/>
          <w:szCs w:val="24"/>
          <w:lang w:val="mn-MN"/>
        </w:rPr>
        <w:t xml:space="preserve">Санал хураалт явуулъя. Санал хураалт. 14 гишүүн оролцож, 10 гишүүн дэмжиж 71.4 хувийн саналаар санал дэмжигдлээ. </w:t>
      </w:r>
    </w:p>
    <w:p>
      <w:pPr>
        <w:pStyle w:val="style0"/>
        <w:spacing w:after="0" w:before="0" w:line="100" w:lineRule="atLeast"/>
        <w:ind w:firstLine="720" w:left="0" w:right="0"/>
        <w:contextualSpacing w:val="false"/>
        <w:jc w:val="both"/>
      </w:pPr>
      <w:r>
        <w:rPr/>
      </w:r>
    </w:p>
    <w:p>
      <w:pPr>
        <w:pStyle w:val="style51"/>
        <w:shd w:fill="FFFFFF" w:val="clear"/>
        <w:spacing w:after="0" w:before="0" w:line="100" w:lineRule="atLeast"/>
        <w:ind w:firstLine="720" w:left="0" w:right="0"/>
        <w:contextualSpacing w:val="false"/>
        <w:jc w:val="both"/>
      </w:pPr>
      <w:r>
        <w:rPr>
          <w:rFonts w:ascii="Arial" w:cs="Arial" w:hAnsi="Arial"/>
          <w:b/>
          <w:sz w:val="24"/>
          <w:szCs w:val="24"/>
          <w:lang w:val="mn-MN"/>
        </w:rPr>
        <w:t>4.</w:t>
      </w:r>
      <w:r>
        <w:rPr>
          <w:rFonts w:ascii="Arial" w:cs="Arial" w:hAnsi="Arial"/>
          <w:sz w:val="24"/>
          <w:szCs w:val="24"/>
          <w:lang w:val="mn-MN"/>
        </w:rPr>
        <w:t>Төслийн 4.1.8 дахь заалтыг хасах</w:t>
      </w:r>
      <w:r>
        <w:rPr>
          <w:rFonts w:ascii="Arial" w:cs="Arial" w:hAnsi="Arial"/>
          <w:b/>
          <w:sz w:val="24"/>
          <w:szCs w:val="24"/>
          <w:lang w:val="mn-MN"/>
        </w:rPr>
        <w:t xml:space="preserve">. </w:t>
      </w:r>
      <w:r>
        <w:rPr>
          <w:rFonts w:ascii="Arial" w:cs="Arial" w:hAnsi="Arial"/>
          <w:b w:val="false"/>
          <w:bCs w:val="false"/>
          <w:sz w:val="24"/>
          <w:szCs w:val="24"/>
          <w:lang w:val="mn-MN"/>
        </w:rPr>
        <w:t xml:space="preserve">Санал хураалт явуулъя. Санал хураалт. 14 гишүүн оролцож, 8 гишүүн дэмжиж 57.1 хувийн саналаар санал дэмжигдлээ. </w:t>
      </w:r>
    </w:p>
    <w:p>
      <w:pPr>
        <w:pStyle w:val="style51"/>
        <w:shd w:fill="FFFFFF" w:val="clear"/>
        <w:spacing w:after="0" w:before="0" w:line="100" w:lineRule="atLeast"/>
        <w:ind w:firstLine="720" w:left="0" w:right="0"/>
        <w:contextualSpacing w:val="false"/>
        <w:jc w:val="both"/>
      </w:pPr>
      <w:r>
        <w:rPr/>
      </w:r>
    </w:p>
    <w:p>
      <w:pPr>
        <w:pStyle w:val="style51"/>
        <w:shd w:fill="FFFFFF" w:val="clear"/>
        <w:spacing w:after="0" w:before="0" w:line="100" w:lineRule="atLeast"/>
        <w:ind w:firstLine="720" w:left="0" w:right="0"/>
        <w:contextualSpacing w:val="false"/>
        <w:jc w:val="both"/>
      </w:pPr>
      <w:r>
        <w:rPr>
          <w:rFonts w:ascii="Arial" w:cs="Arial" w:hAnsi="Arial"/>
          <w:b/>
          <w:sz w:val="24"/>
          <w:szCs w:val="24"/>
          <w:lang w:val="mn-MN"/>
        </w:rPr>
        <w:t>5.</w:t>
      </w:r>
      <w:r>
        <w:rPr>
          <w:rFonts w:ascii="Arial" w:cs="Arial" w:hAnsi="Arial"/>
          <w:sz w:val="24"/>
          <w:szCs w:val="24"/>
          <w:lang w:val="mn-MN"/>
        </w:rPr>
        <w:t>Төслийн 4.1.19 дэх заалтын “инженер” гэснийг “хайгуул,” гэж өөрчлөх.</w:t>
      </w:r>
      <w:r>
        <w:rPr>
          <w:rFonts w:ascii="Arial" w:cs="Arial" w:hAnsi="Arial"/>
          <w:b/>
          <w:sz w:val="24"/>
          <w:szCs w:val="24"/>
          <w:lang w:val="mn-MN"/>
        </w:rPr>
        <w:t xml:space="preserve"> </w:t>
      </w:r>
      <w:r>
        <w:rPr>
          <w:rFonts w:ascii="Arial" w:cs="Arial" w:hAnsi="Arial"/>
          <w:b w:val="false"/>
          <w:bCs w:val="false"/>
          <w:sz w:val="24"/>
          <w:szCs w:val="24"/>
          <w:lang w:val="mn-MN"/>
        </w:rPr>
        <w:t xml:space="preserve">Санал хураалт явуулъя. Санал хураалт. 14 гишүүн оролцож, 9 гишүүн дэмжиж 64.3 хувийн саналаар санал дэмжигдлээ. </w:t>
      </w:r>
    </w:p>
    <w:p>
      <w:pPr>
        <w:pStyle w:val="style51"/>
        <w:shd w:fill="FFFFFF" w:val="clear"/>
        <w:spacing w:after="0" w:before="0" w:line="100" w:lineRule="atLeast"/>
        <w:ind w:firstLine="720" w:left="0" w:right="0"/>
        <w:contextualSpacing w:val="false"/>
        <w:jc w:val="both"/>
      </w:pPr>
      <w:r>
        <w:rPr/>
      </w:r>
    </w:p>
    <w:p>
      <w:pPr>
        <w:pStyle w:val="style0"/>
        <w:shd w:fill="FFFFFF" w:val="clear"/>
        <w:tabs>
          <w:tab w:leader="none" w:pos="709" w:val="left"/>
          <w:tab w:leader="none" w:pos="1134" w:val="left"/>
          <w:tab w:leader="none" w:pos="1843" w:val="left"/>
        </w:tabs>
        <w:spacing w:after="0" w:before="0" w:line="100" w:lineRule="atLeast"/>
        <w:contextualSpacing w:val="false"/>
        <w:jc w:val="both"/>
      </w:pPr>
      <w:r>
        <w:rPr>
          <w:rFonts w:ascii="Arial" w:cs="Arial" w:hAnsi="Arial"/>
          <w:sz w:val="24"/>
          <w:szCs w:val="24"/>
          <w:lang w:val="mn-MN"/>
        </w:rPr>
        <w:tab/>
      </w:r>
      <w:r>
        <w:rPr>
          <w:rFonts w:ascii="Arial" w:cs="Arial" w:hAnsi="Arial"/>
          <w:b/>
          <w:sz w:val="24"/>
          <w:szCs w:val="24"/>
          <w:lang w:val="mn-MN"/>
        </w:rPr>
        <w:t>6.</w:t>
      </w:r>
      <w:r>
        <w:rPr>
          <w:rFonts w:ascii="Arial" w:cs="Arial" w:hAnsi="Arial"/>
          <w:sz w:val="24"/>
          <w:szCs w:val="24"/>
          <w:lang w:val="mn-MN"/>
        </w:rPr>
        <w:t xml:space="preserve">Төслийн 4.1.21, 4.1.24, 9.1.7, 10.1.4 дэх заалтын мөн 8.5 дахь хэсгийн норматив гэсний өмнө норм гэж нэмэх. </w:t>
      </w:r>
      <w:r>
        <w:rPr>
          <w:rFonts w:ascii="Arial" w:cs="Arial" w:hAnsi="Arial"/>
          <w:b w:val="false"/>
          <w:bCs w:val="false"/>
          <w:sz w:val="24"/>
          <w:szCs w:val="24"/>
          <w:lang w:val="mn-MN"/>
        </w:rPr>
        <w:t xml:space="preserve">Санал хураалт явуулъя. Санал хураалт. 14 гишүүн оролцож, 10 гишүүн дэмжиж 71.4 хувийн саналаар санал дэмжигдлээ. </w:t>
      </w:r>
    </w:p>
    <w:p>
      <w:pPr>
        <w:pStyle w:val="style0"/>
        <w:shd w:fill="FFFFFF" w:val="clear"/>
        <w:tabs>
          <w:tab w:leader="none" w:pos="709" w:val="left"/>
          <w:tab w:leader="none" w:pos="1134" w:val="left"/>
          <w:tab w:leader="none" w:pos="1843" w:val="left"/>
        </w:tabs>
        <w:spacing w:after="0" w:before="0" w:line="100" w:lineRule="atLeast"/>
        <w:contextualSpacing w:val="false"/>
        <w:jc w:val="both"/>
      </w:pPr>
      <w:r>
        <w:rPr>
          <w:rFonts w:ascii="Arial" w:cs="Arial" w:hAnsi="Arial"/>
          <w:sz w:val="24"/>
          <w:szCs w:val="24"/>
          <w:lang w:val="mn-MN"/>
        </w:rPr>
        <w:tab/>
      </w:r>
    </w:p>
    <w:p>
      <w:pPr>
        <w:pStyle w:val="style51"/>
        <w:shd w:fill="FFFFFF" w:val="clear"/>
        <w:suppressAutoHyphens w:val="false"/>
        <w:spacing w:after="0" w:before="0" w:line="100" w:lineRule="atLeast"/>
        <w:ind w:firstLine="709" w:left="0" w:right="0"/>
        <w:contextualSpacing w:val="false"/>
        <w:jc w:val="both"/>
      </w:pPr>
      <w:r>
        <w:rPr>
          <w:rFonts w:ascii="Arial" w:cs="Arial" w:hAnsi="Arial"/>
          <w:b/>
          <w:sz w:val="24"/>
          <w:szCs w:val="24"/>
          <w:lang w:val="mn-MN"/>
        </w:rPr>
        <w:t>7.</w:t>
      </w:r>
      <w:r>
        <w:rPr>
          <w:rFonts w:ascii="Arial" w:cs="Arial" w:hAnsi="Arial"/>
          <w:sz w:val="24"/>
          <w:szCs w:val="24"/>
          <w:lang w:val="mn-MN"/>
        </w:rPr>
        <w:t xml:space="preserve">Төслийн 7, 4.1.22 дахь заалтын “зураг төсөлд тусгагдаагүй” гэснийг хасах. </w:t>
      </w:r>
      <w:r>
        <w:rPr>
          <w:rFonts w:ascii="Arial" w:cs="Arial" w:hAnsi="Arial"/>
          <w:b w:val="false"/>
          <w:bCs w:val="false"/>
          <w:sz w:val="24"/>
          <w:szCs w:val="24"/>
          <w:lang w:val="mn-MN"/>
        </w:rPr>
        <w:t xml:space="preserve">Санал хураалт явуулъя. Санал хураалт. 14 гишүүн оролцож, 10 гишүүн дэмжиж 71.4 хувийн саналаар санал дэмжигдлээ. </w:t>
      </w:r>
    </w:p>
    <w:p>
      <w:pPr>
        <w:pStyle w:val="style0"/>
        <w:shd w:fill="FFFFFF" w:val="clear"/>
        <w:spacing w:after="0" w:before="0" w:line="100" w:lineRule="atLeast"/>
        <w:ind w:firstLine="709" w:left="0" w:right="0"/>
        <w:contextualSpacing w:val="false"/>
        <w:jc w:val="both"/>
      </w:pPr>
      <w:r>
        <w:rPr/>
      </w:r>
    </w:p>
    <w:p>
      <w:pPr>
        <w:pStyle w:val="style0"/>
        <w:shd w:fill="FFFFFF" w:val="clear"/>
        <w:spacing w:after="0" w:before="0" w:line="100" w:lineRule="atLeast"/>
        <w:ind w:firstLine="709" w:left="0" w:right="0"/>
        <w:contextualSpacing w:val="false"/>
        <w:jc w:val="both"/>
      </w:pPr>
      <w:r>
        <w:rPr>
          <w:rFonts w:ascii="Arial" w:cs="Arial" w:hAnsi="Arial"/>
          <w:b/>
          <w:sz w:val="24"/>
          <w:szCs w:val="24"/>
          <w:lang w:val="mn-MN"/>
        </w:rPr>
        <w:t>8.</w:t>
      </w:r>
      <w:r>
        <w:rPr>
          <w:rFonts w:ascii="Arial" w:cs="Arial" w:hAnsi="Arial"/>
          <w:sz w:val="24"/>
          <w:szCs w:val="24"/>
          <w:lang w:val="mn-MN"/>
        </w:rPr>
        <w:t xml:space="preserve">Төслийн 4.1.28 дахь заалтын “тээвэрлэлтийн онцгой нөхцөл бүхий” гэснийг хасах. </w:t>
      </w:r>
      <w:r>
        <w:rPr>
          <w:rFonts w:ascii="Arial" w:cs="Arial" w:hAnsi="Arial"/>
          <w:b w:val="false"/>
          <w:bCs w:val="false"/>
          <w:sz w:val="24"/>
          <w:szCs w:val="24"/>
          <w:lang w:val="mn-MN"/>
        </w:rPr>
        <w:t xml:space="preserve">Санал хураалт явуулъя. Санал хураалт. 14 гишүүн оролцож, 11 гишүүн дэмжиж 71.6 хувийн саналаар санал дэмжигдлээ. </w:t>
      </w:r>
    </w:p>
    <w:p>
      <w:pPr>
        <w:pStyle w:val="style0"/>
        <w:shd w:fill="FFFFFF" w:val="clear"/>
        <w:spacing w:after="0" w:before="0" w:line="100" w:lineRule="atLeast"/>
        <w:ind w:firstLine="709"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ascii="Arial" w:cs="Arial" w:hAnsi="Arial"/>
          <w:b w:val="false"/>
          <w:bCs w:val="false"/>
          <w:sz w:val="24"/>
          <w:szCs w:val="24"/>
          <w:lang w:val="mn-MN"/>
        </w:rPr>
        <w:t xml:space="preserve">Санал хураалт явуулъя. Санал хураалт. 14 гишүүн оролцож, 10 гишүүн дэмжиж 71.4 хувийн саналаар санал дэмжигдлээ. </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ascii="Arial" w:cs="Arial" w:hAnsi="Arial"/>
          <w:b/>
          <w:bCs/>
          <w:sz w:val="24"/>
          <w:szCs w:val="24"/>
          <w:lang w:val="mn-MN"/>
        </w:rPr>
        <w:t>9.</w:t>
      </w:r>
      <w:r>
        <w:rPr>
          <w:rFonts w:ascii="Arial" w:cs="Arial" w:hAnsi="Arial"/>
          <w:b w:val="false"/>
          <w:bCs w:val="false"/>
          <w:sz w:val="24"/>
          <w:szCs w:val="24"/>
          <w:lang w:val="mn-MN"/>
        </w:rPr>
        <w:t xml:space="preserve">Төслийн 4.1.31 дэх заалтын явцын гэснийг хасах. Санал хураалт явуулъя. Санал хураалт. 14 гишүүн оролцож, 11 гишүүн дэмжиж 78.6 хувийн саналаар санал дэмжигдлээ. </w:t>
      </w:r>
    </w:p>
    <w:p>
      <w:pPr>
        <w:pStyle w:val="style0"/>
        <w:shd w:fill="FFFFFF" w:val="clear"/>
        <w:spacing w:after="0" w:before="0" w:line="100" w:lineRule="atLeast"/>
        <w:ind w:firstLine="709" w:left="0" w:right="0"/>
        <w:contextualSpacing w:val="false"/>
        <w:jc w:val="both"/>
      </w:pPr>
      <w:r>
        <w:rPr/>
      </w:r>
    </w:p>
    <w:p>
      <w:pPr>
        <w:pStyle w:val="style0"/>
        <w:shd w:fill="FFFFFF" w:val="clear"/>
        <w:ind w:firstLine="720" w:left="0" w:right="0"/>
        <w:jc w:val="both"/>
      </w:pPr>
      <w:r>
        <w:rPr>
          <w:rFonts w:ascii="Arial" w:cs="Arial" w:hAnsi="Arial"/>
          <w:b/>
          <w:sz w:val="24"/>
          <w:szCs w:val="24"/>
          <w:lang w:val="mn-MN"/>
        </w:rPr>
        <w:t>10.</w:t>
      </w:r>
      <w:r>
        <w:rPr>
          <w:rFonts w:ascii="Arial" w:cs="Arial" w:hAnsi="Arial"/>
          <w:sz w:val="24"/>
          <w:szCs w:val="24"/>
          <w:lang w:val="mn-MN"/>
        </w:rPr>
        <w:t>Төслийн 5 дугаар зүйлийн гарчгийн болон 3.1, 5.1 дэх хэсгийн мөн 5.1.3 дахь заалтын “авто замын” гэсний өмнө “үндэсний” гэж тус тус нэмэх</w:t>
      </w:r>
      <w:r>
        <w:rPr>
          <w:rFonts w:ascii="Arial" w:cs="Arial" w:hAnsi="Arial"/>
          <w:sz w:val="24"/>
          <w:szCs w:val="24"/>
          <w:lang w:val="en-US"/>
        </w:rPr>
        <w:t>. Сана</w:t>
      </w:r>
      <w:r>
        <w:rPr>
          <w:rFonts w:ascii="Arial" w:cs="Arial" w:hAnsi="Arial"/>
          <w:sz w:val="24"/>
          <w:szCs w:val="24"/>
          <w:lang w:val="mn-MN"/>
        </w:rPr>
        <w:t xml:space="preserve">л хураалт явуулъя. 14 гишүүн оролцож, 10 гишүүн дэмжиж уг санал 71.4 хувиар дэмжигдлээ. </w:t>
      </w:r>
    </w:p>
    <w:p>
      <w:pPr>
        <w:pStyle w:val="style0"/>
        <w:shd w:fill="FFFFFF" w:val="clear"/>
        <w:tabs>
          <w:tab w:leader="none" w:pos="709" w:val="left"/>
          <w:tab w:leader="none" w:pos="1134" w:val="left"/>
          <w:tab w:leader="none" w:pos="1843" w:val="left"/>
        </w:tabs>
        <w:jc w:val="both"/>
      </w:pPr>
      <w:r>
        <w:rPr/>
      </w:r>
    </w:p>
    <w:p>
      <w:pPr>
        <w:pStyle w:val="style0"/>
        <w:shd w:fill="FFFFFF" w:val="clear"/>
        <w:tabs>
          <w:tab w:leader="none" w:pos="709" w:val="left"/>
          <w:tab w:leader="none" w:pos="1134" w:val="left"/>
          <w:tab w:leader="none" w:pos="1843" w:val="left"/>
        </w:tabs>
        <w:jc w:val="both"/>
      </w:pPr>
      <w:r>
        <w:rPr>
          <w:rFonts w:ascii="Arial" w:cs="Arial" w:hAnsi="Arial"/>
          <w:sz w:val="24"/>
          <w:szCs w:val="24"/>
          <w:lang w:val="mn-MN"/>
        </w:rPr>
        <w:tab/>
      </w:r>
      <w:r>
        <w:rPr>
          <w:rFonts w:ascii="Arial" w:cs="Arial" w:hAnsi="Arial"/>
          <w:b/>
          <w:sz w:val="24"/>
          <w:szCs w:val="24"/>
          <w:lang w:val="mn-MN"/>
        </w:rPr>
        <w:t>11.</w:t>
      </w:r>
      <w:r>
        <w:rPr>
          <w:rFonts w:ascii="Arial" w:cs="Arial" w:hAnsi="Arial"/>
          <w:sz w:val="24"/>
          <w:szCs w:val="24"/>
          <w:lang w:val="mn-MN"/>
        </w:rPr>
        <w:t>Төслийн 6.2 дахь хэсгийн “дотоод, гадаадын” гэсний дараахь “хувийн хэвшлийн” гэснийг хасах</w:t>
      </w:r>
      <w:r>
        <w:rPr>
          <w:rFonts w:ascii="Arial" w:cs="Arial" w:hAnsi="Arial"/>
          <w:sz w:val="24"/>
          <w:szCs w:val="24"/>
          <w:lang w:val="en-US"/>
        </w:rPr>
        <w:t xml:space="preserve"> Сана</w:t>
      </w:r>
      <w:r>
        <w:rPr>
          <w:rFonts w:ascii="Arial" w:cs="Arial" w:hAnsi="Arial"/>
          <w:sz w:val="24"/>
          <w:szCs w:val="24"/>
          <w:lang w:val="mn-MN"/>
        </w:rPr>
        <w:t xml:space="preserve">л хураалт явуулъя. 14 гишүүн оролцож, 10 гишүүн дэмжиж уг санал 71.4 хувиар дэмжигдлээ. </w:t>
      </w:r>
    </w:p>
    <w:p>
      <w:pPr>
        <w:pStyle w:val="style0"/>
        <w:shd w:fill="FFFFFF" w:val="clear"/>
        <w:tabs>
          <w:tab w:leader="none" w:pos="709" w:val="left"/>
          <w:tab w:leader="none" w:pos="1134" w:val="left"/>
          <w:tab w:leader="none" w:pos="1843" w:val="left"/>
        </w:tabs>
        <w:jc w:val="both"/>
      </w:pPr>
      <w:r>
        <w:rPr/>
      </w:r>
    </w:p>
    <w:p>
      <w:pPr>
        <w:pStyle w:val="style51"/>
        <w:shd w:fill="FFFFFF" w:val="clear"/>
        <w:suppressAutoHyphens w:val="false"/>
        <w:spacing w:after="0" w:before="0" w:line="100" w:lineRule="atLeast"/>
        <w:ind w:firstLine="709" w:left="0" w:right="0"/>
        <w:contextualSpacing w:val="false"/>
        <w:jc w:val="both"/>
      </w:pPr>
      <w:r>
        <w:rPr>
          <w:rFonts w:ascii="Arial" w:cs="Arial" w:hAnsi="Arial"/>
          <w:b/>
          <w:sz w:val="24"/>
          <w:szCs w:val="24"/>
          <w:lang w:val="mn-MN"/>
        </w:rPr>
        <w:t>12.</w:t>
      </w:r>
      <w:r>
        <w:rPr>
          <w:rFonts w:ascii="Arial" w:cs="Arial" w:hAnsi="Arial"/>
          <w:sz w:val="24"/>
          <w:szCs w:val="24"/>
          <w:lang w:val="mn-MN"/>
        </w:rPr>
        <w:t xml:space="preserve">Төслийн 7.2 дахь хэсгийн “ажлын даалгавар” гэснийг “зургийн даалгавар” гэж өөрчлөх. </w:t>
      </w:r>
      <w:r>
        <w:rPr>
          <w:rFonts w:ascii="Arial" w:cs="Arial" w:hAnsi="Arial"/>
          <w:sz w:val="24"/>
          <w:szCs w:val="24"/>
          <w:lang w:val="en-US"/>
        </w:rPr>
        <w:t>Сана</w:t>
      </w:r>
      <w:r>
        <w:rPr>
          <w:rFonts w:ascii="Arial" w:cs="Arial" w:hAnsi="Arial"/>
          <w:sz w:val="24"/>
          <w:szCs w:val="24"/>
          <w:lang w:val="mn-MN"/>
        </w:rPr>
        <w:t xml:space="preserve">л хураалт явуулъя. 14 гишүүн оролцож, 11 гишүүн дэмжиж уг санал 78.6 хувиар дэмжигдлээ.  </w:t>
      </w:r>
    </w:p>
    <w:p>
      <w:pPr>
        <w:pStyle w:val="style0"/>
        <w:shd w:fill="FFFFFF" w:val="clear"/>
        <w:tabs>
          <w:tab w:leader="none" w:pos="709" w:val="left"/>
          <w:tab w:leader="none" w:pos="1134" w:val="left"/>
          <w:tab w:leader="none" w:pos="1843" w:val="left"/>
        </w:tabs>
        <w:jc w:val="both"/>
      </w:pPr>
      <w:r>
        <w:rPr/>
      </w:r>
    </w:p>
    <w:p>
      <w:pPr>
        <w:pStyle w:val="style0"/>
        <w:shd w:fill="FFFFFF" w:val="clear"/>
        <w:ind w:firstLine="709" w:left="0" w:right="0"/>
        <w:jc w:val="both"/>
      </w:pPr>
      <w:r>
        <w:rPr>
          <w:rFonts w:ascii="Arial" w:cs="Arial" w:hAnsi="Arial"/>
          <w:b/>
          <w:sz w:val="24"/>
          <w:szCs w:val="24"/>
          <w:lang w:val="mn-MN"/>
        </w:rPr>
        <w:t>13.</w:t>
      </w:r>
      <w:r>
        <w:rPr>
          <w:rFonts w:ascii="Arial" w:cs="Arial" w:hAnsi="Arial"/>
          <w:sz w:val="24"/>
          <w:szCs w:val="24"/>
          <w:lang w:val="mn-MN"/>
        </w:rPr>
        <w:t>Төслийн 8.2, 33.2 дахь хэсгийн “баталж, мөрдүүлнэ.” гэснийг “батална.” гэж тус тус өөрчлөх</w:t>
      </w:r>
      <w:r>
        <w:rPr>
          <w:rFonts w:ascii="Arial" w:cs="Arial" w:hAnsi="Arial"/>
          <w:sz w:val="24"/>
          <w:szCs w:val="24"/>
          <w:lang w:val="en-US"/>
        </w:rPr>
        <w:t>. Сана</w:t>
      </w:r>
      <w:r>
        <w:rPr>
          <w:rFonts w:ascii="Arial" w:cs="Arial" w:hAnsi="Arial"/>
          <w:sz w:val="24"/>
          <w:szCs w:val="24"/>
          <w:lang w:val="mn-MN"/>
        </w:rPr>
        <w:t xml:space="preserve">л хураалт явуулъя. 14 гишүүн оролцож, 10 гишүүн дэмжиж уг санал 71.4 хувиар дэмжигдлээ. </w:t>
      </w:r>
    </w:p>
    <w:p>
      <w:pPr>
        <w:pStyle w:val="style0"/>
        <w:shd w:fill="FFFFFF" w:val="clear"/>
        <w:ind w:firstLine="709" w:left="0" w:right="0"/>
        <w:jc w:val="both"/>
      </w:pPr>
      <w:r>
        <w:rPr/>
      </w:r>
    </w:p>
    <w:p>
      <w:pPr>
        <w:pStyle w:val="style0"/>
        <w:shd w:fill="FFFFFF" w:val="clear"/>
        <w:ind w:firstLine="709" w:left="0" w:right="0"/>
        <w:jc w:val="both"/>
      </w:pPr>
      <w:r>
        <w:rPr>
          <w:rFonts w:ascii="Arial" w:cs="Arial" w:hAnsi="Arial"/>
          <w:b/>
          <w:sz w:val="24"/>
          <w:szCs w:val="24"/>
          <w:lang w:val="mn-MN"/>
        </w:rPr>
        <w:t>14.</w:t>
      </w:r>
      <w:r>
        <w:rPr>
          <w:rFonts w:ascii="Arial" w:cs="Arial" w:hAnsi="Arial"/>
          <w:sz w:val="24"/>
          <w:szCs w:val="24"/>
          <w:lang w:val="mn-MN"/>
        </w:rPr>
        <w:t>Төслийн 8.4.1 дэх заалтын “0.18” гэснийг “0.4” гэж өөрчлөх</w:t>
      </w:r>
      <w:r>
        <w:rPr>
          <w:rFonts w:ascii="Arial" w:cs="Arial" w:hAnsi="Arial"/>
          <w:sz w:val="24"/>
          <w:szCs w:val="24"/>
          <w:lang w:val="en-US"/>
        </w:rPr>
        <w:t>. Сана</w:t>
      </w:r>
      <w:r>
        <w:rPr>
          <w:rFonts w:ascii="Arial" w:cs="Arial" w:hAnsi="Arial"/>
          <w:sz w:val="24"/>
          <w:szCs w:val="24"/>
          <w:lang w:val="mn-MN"/>
        </w:rPr>
        <w:t xml:space="preserve">л хураалт явуулъя. 14 гишүүн оролцож, 11 гишүүн дэмжиж уг санал 78.6 хувиар дэмжигдлээ. </w:t>
      </w:r>
    </w:p>
    <w:p>
      <w:pPr>
        <w:pStyle w:val="style0"/>
        <w:shd w:fill="FFFFFF" w:val="clear"/>
        <w:ind w:firstLine="709" w:left="0" w:right="0"/>
        <w:jc w:val="both"/>
      </w:pPr>
      <w:r>
        <w:rPr/>
      </w:r>
    </w:p>
    <w:p>
      <w:pPr>
        <w:pStyle w:val="style0"/>
        <w:ind w:firstLine="709" w:left="0" w:right="0"/>
        <w:jc w:val="both"/>
      </w:pPr>
      <w:r>
        <w:rPr>
          <w:rFonts w:ascii="Arial" w:cs="Arial" w:hAnsi="Arial"/>
          <w:b/>
          <w:sz w:val="24"/>
          <w:szCs w:val="24"/>
          <w:lang w:val="mn-MN"/>
        </w:rPr>
        <w:t>15.</w:t>
      </w:r>
      <w:r>
        <w:rPr>
          <w:rFonts w:ascii="Arial" w:cs="Arial" w:hAnsi="Arial"/>
          <w:sz w:val="24"/>
          <w:szCs w:val="24"/>
          <w:lang w:val="mn-MN"/>
        </w:rPr>
        <w:t xml:space="preserve">Төслийн </w:t>
      </w:r>
      <w:r>
        <w:rPr>
          <w:rFonts w:ascii="Arial" w:cs="Arial" w:hAnsi="Arial"/>
          <w:sz w:val="24"/>
          <w:szCs w:val="24"/>
          <w:lang w:val="en-US"/>
        </w:rPr>
        <w:t>8.4.2</w:t>
      </w:r>
      <w:r>
        <w:rPr>
          <w:rFonts w:ascii="Arial" w:cs="Arial" w:hAnsi="Arial"/>
          <w:sz w:val="24"/>
          <w:szCs w:val="24"/>
          <w:lang w:val="mn-MN"/>
        </w:rPr>
        <w:t xml:space="preserve"> дахь заалтын “норм нормативын баримт бичиг” гэснийг, мөн зүйлийн </w:t>
      </w:r>
      <w:r>
        <w:rPr>
          <w:rFonts w:ascii="Arial" w:cs="Arial" w:hAnsi="Arial"/>
          <w:sz w:val="24"/>
          <w:szCs w:val="24"/>
          <w:lang w:val="en-US"/>
        </w:rPr>
        <w:t>8.4.3</w:t>
      </w:r>
      <w:r>
        <w:rPr>
          <w:rFonts w:ascii="Arial" w:cs="Arial" w:hAnsi="Arial"/>
          <w:sz w:val="24"/>
          <w:szCs w:val="24"/>
          <w:lang w:val="mn-MN"/>
        </w:rPr>
        <w:t xml:space="preserve">  дахь заалтын “норм нормативыг” гэснийг “авто замын норм норматив, техникийн баримт бичиг” гэж тус тус өөрчлөх. </w:t>
      </w:r>
      <w:r>
        <w:rPr>
          <w:rFonts w:ascii="Arial" w:cs="Arial" w:hAnsi="Arial"/>
          <w:sz w:val="24"/>
          <w:szCs w:val="24"/>
          <w:lang w:val="en-US"/>
        </w:rPr>
        <w:t>Сана</w:t>
      </w:r>
      <w:r>
        <w:rPr>
          <w:rFonts w:ascii="Arial" w:cs="Arial" w:hAnsi="Arial"/>
          <w:sz w:val="24"/>
          <w:szCs w:val="24"/>
          <w:lang w:val="mn-MN"/>
        </w:rPr>
        <w:t xml:space="preserve">л хураалт явуулъя. 14 гишүүн оролцож, 9 гишүүн дэмжиж уг санал 64.3 хувиар дэмжигдлээ. </w:t>
      </w:r>
    </w:p>
    <w:p>
      <w:pPr>
        <w:pStyle w:val="style0"/>
        <w:ind w:firstLine="709" w:left="0" w:right="0"/>
        <w:jc w:val="both"/>
      </w:pPr>
      <w:r>
        <w:rPr/>
      </w:r>
    </w:p>
    <w:p>
      <w:pPr>
        <w:pStyle w:val="style0"/>
        <w:shd w:fill="FFFFFF" w:val="clear"/>
        <w:ind w:firstLine="709" w:left="0" w:right="0"/>
        <w:jc w:val="both"/>
      </w:pPr>
      <w:r>
        <w:rPr>
          <w:rFonts w:ascii="Arial" w:cs="Arial" w:hAnsi="Arial"/>
          <w:b/>
          <w:sz w:val="24"/>
          <w:szCs w:val="24"/>
          <w:lang w:val="mn-MN"/>
        </w:rPr>
        <w:t>16.</w:t>
      </w:r>
      <w:r>
        <w:rPr>
          <w:rFonts w:ascii="Arial" w:cs="Arial" w:hAnsi="Arial"/>
          <w:sz w:val="24"/>
          <w:szCs w:val="24"/>
          <w:lang w:val="mn-MN"/>
        </w:rPr>
        <w:t>Төслийн 9.1.6 дахь заалтыг доор дурдсанаар өөрчлөн найруулах</w:t>
      </w:r>
      <w:r>
        <w:rPr>
          <w:rFonts w:ascii="Arial" w:cs="Arial" w:hAnsi="Arial"/>
          <w:sz w:val="24"/>
          <w:szCs w:val="24"/>
          <w:lang w:val="en-US"/>
        </w:rPr>
        <w:t>;</w:t>
      </w:r>
    </w:p>
    <w:p>
      <w:pPr>
        <w:pStyle w:val="style0"/>
        <w:shd w:fill="FFFFFF" w:val="clear"/>
        <w:ind w:firstLine="709" w:left="0" w:right="0"/>
        <w:jc w:val="both"/>
      </w:pPr>
      <w:r>
        <w:rPr/>
      </w:r>
    </w:p>
    <w:p>
      <w:pPr>
        <w:pStyle w:val="style0"/>
        <w:shd w:fill="FFFFFF" w:val="clear"/>
        <w:ind w:firstLine="1429" w:left="0" w:right="0"/>
        <w:jc w:val="both"/>
      </w:pPr>
      <w:r>
        <w:rPr>
          <w:rFonts w:ascii="Arial" w:cs="Arial" w:hAnsi="Arial"/>
          <w:sz w:val="24"/>
          <w:szCs w:val="24"/>
          <w:lang w:val="mn-MN"/>
        </w:rPr>
        <w:t>“</w:t>
      </w:r>
      <w:r>
        <w:rPr>
          <w:rFonts w:ascii="Arial" w:cs="Arial" w:hAnsi="Arial"/>
          <w:sz w:val="24"/>
          <w:szCs w:val="24"/>
          <w:lang w:val="mn-MN"/>
        </w:rPr>
        <w:t xml:space="preserve">9.1.6.авто замын засвар, арчлалтыг нэгдсэн зохион байгуулалтаар хангах, замын стандарт, норм, норматив, техник технологийг сайжруулах үүрэг бүхий авто замын судалгаа, шинжилгээний байгууллага ажиллуулах;” </w:t>
      </w:r>
      <w:r>
        <w:rPr>
          <w:rFonts w:ascii="Arial" w:cs="Arial" w:hAnsi="Arial"/>
          <w:sz w:val="24"/>
          <w:szCs w:val="24"/>
          <w:lang w:val="en-US"/>
        </w:rPr>
        <w:t>Сана</w:t>
      </w:r>
      <w:r>
        <w:rPr>
          <w:rFonts w:ascii="Arial" w:cs="Arial" w:hAnsi="Arial"/>
          <w:sz w:val="24"/>
          <w:szCs w:val="24"/>
          <w:lang w:val="mn-MN"/>
        </w:rPr>
        <w:t xml:space="preserve">л хураалт явуулъя. 14 гишүүн оролцож, 10 гишүүн дэмжиж уг санал 71.4 хувиар дэмжигдлээ. </w:t>
      </w:r>
    </w:p>
    <w:p>
      <w:pPr>
        <w:pStyle w:val="style0"/>
        <w:shd w:fill="FFFFFF" w:val="clear"/>
      </w:pPr>
      <w:r>
        <w:rPr/>
      </w:r>
    </w:p>
    <w:p>
      <w:pPr>
        <w:pStyle w:val="style0"/>
        <w:shd w:fill="FFFFFF" w:val="clear"/>
        <w:ind w:firstLine="709" w:left="0" w:right="0"/>
        <w:jc w:val="both"/>
      </w:pPr>
      <w:r>
        <w:rPr>
          <w:rFonts w:ascii="Arial" w:cs="Arial" w:hAnsi="Arial"/>
          <w:b/>
          <w:sz w:val="24"/>
          <w:szCs w:val="24"/>
          <w:lang w:val="mn-MN"/>
        </w:rPr>
        <w:t>17.</w:t>
      </w:r>
      <w:r>
        <w:rPr>
          <w:rFonts w:ascii="Arial" w:cs="Arial" w:hAnsi="Arial"/>
          <w:sz w:val="24"/>
          <w:szCs w:val="24"/>
          <w:lang w:val="mn-MN"/>
        </w:rPr>
        <w:t>Төслийн 9.1.7 дахь заалтын “авто замын бэлэн байдал” гэснийг “авто зам, замын байгууламжийн ашиглалтын хэвийн нөхцөл,” гэж өөрчлөх</w:t>
      </w:r>
      <w:r>
        <w:rPr>
          <w:rFonts w:ascii="Arial" w:cs="Arial" w:hAnsi="Arial"/>
          <w:sz w:val="24"/>
          <w:szCs w:val="24"/>
          <w:lang w:val="en-US"/>
        </w:rPr>
        <w:t>. Сана</w:t>
      </w:r>
      <w:r>
        <w:rPr>
          <w:rFonts w:ascii="Arial" w:cs="Arial" w:hAnsi="Arial"/>
          <w:sz w:val="24"/>
          <w:szCs w:val="24"/>
          <w:lang w:val="mn-MN"/>
        </w:rPr>
        <w:t xml:space="preserve">л хураалт явуулъя. 14 гишүүн оролцож, 8 гишүүн дэмжиж уг санал 57.1 хувиар дэмжигдлээ. </w:t>
      </w:r>
    </w:p>
    <w:p>
      <w:pPr>
        <w:pStyle w:val="style0"/>
        <w:shd w:fill="FFFFFF" w:val="clear"/>
      </w:pPr>
      <w:r>
        <w:rPr/>
      </w:r>
    </w:p>
    <w:p>
      <w:pPr>
        <w:pStyle w:val="style0"/>
        <w:shd w:fill="FFFFFF" w:val="clear"/>
        <w:ind w:firstLine="709" w:left="0" w:right="0"/>
        <w:jc w:val="both"/>
      </w:pPr>
      <w:r>
        <w:rPr>
          <w:rFonts w:ascii="Arial" w:cs="Arial" w:hAnsi="Arial"/>
          <w:b/>
          <w:sz w:val="24"/>
          <w:szCs w:val="24"/>
          <w:lang w:val="mn-MN"/>
        </w:rPr>
        <w:t>18.</w:t>
      </w:r>
      <w:r>
        <w:rPr>
          <w:rFonts w:ascii="Arial" w:cs="Arial" w:hAnsi="Arial"/>
          <w:sz w:val="24"/>
          <w:szCs w:val="24"/>
          <w:lang w:val="mn-MN"/>
        </w:rPr>
        <w:t xml:space="preserve">Төслийн 10.1.3 дахь заалтын “эдийн засаг, нийгмийн үр өгөөжөөр эрэмбэлэн” гэснийг “эдийн засаг, нийгмийн үр ашиг, ач холбогдлыг үндэслэн” гэж өөрчлөх. </w:t>
      </w:r>
      <w:r>
        <w:rPr>
          <w:rFonts w:ascii="Arial" w:cs="Arial" w:hAnsi="Arial"/>
          <w:sz w:val="24"/>
          <w:szCs w:val="24"/>
          <w:lang w:val="en-US"/>
        </w:rPr>
        <w:t>Сана</w:t>
      </w:r>
      <w:r>
        <w:rPr>
          <w:rFonts w:ascii="Arial" w:cs="Arial" w:hAnsi="Arial"/>
          <w:sz w:val="24"/>
          <w:szCs w:val="24"/>
          <w:lang w:val="mn-MN"/>
        </w:rPr>
        <w:t xml:space="preserve">л хураалт явуулъя. 14 гишүүн оролцож, 7 гишүүн дэмжиж уг санал 50.0 хувиар энэ санал уналаа. Энэ саналыг хүчингүй болгоод дахиад санал хураая.  </w:t>
      </w:r>
    </w:p>
    <w:p>
      <w:pPr>
        <w:pStyle w:val="style0"/>
        <w:shd w:fill="FFFFFF" w:val="clear"/>
        <w:ind w:firstLine="709" w:left="0" w:right="0"/>
        <w:jc w:val="both"/>
      </w:pPr>
      <w:r>
        <w:rPr/>
      </w:r>
    </w:p>
    <w:p>
      <w:pPr>
        <w:pStyle w:val="style0"/>
        <w:shd w:fill="FFFFFF" w:val="clear"/>
        <w:ind w:firstLine="709" w:left="0" w:right="0"/>
        <w:jc w:val="both"/>
      </w:pPr>
      <w:r>
        <w:rPr>
          <w:rFonts w:ascii="Arial" w:cs="Arial" w:hAnsi="Arial"/>
          <w:b/>
          <w:sz w:val="24"/>
          <w:szCs w:val="24"/>
          <w:lang w:val="mn-MN"/>
        </w:rPr>
        <w:t>18.</w:t>
      </w:r>
      <w:r>
        <w:rPr>
          <w:rFonts w:ascii="Arial" w:cs="Arial" w:hAnsi="Arial"/>
          <w:sz w:val="24"/>
          <w:szCs w:val="24"/>
          <w:lang w:val="mn-MN"/>
        </w:rPr>
        <w:t xml:space="preserve">Төслийн 10.1.3 дахь заалтын “эдийн засаг, нийгмийн үр өгөөжөөр эрэмбэлэн” гэснийг “эдийн засаг, нийгмийн үр ашиг, ач холбогдлыг үндэслэн” гэж өөрчлөх. </w:t>
      </w:r>
      <w:r>
        <w:rPr>
          <w:rFonts w:ascii="Arial" w:cs="Arial" w:hAnsi="Arial"/>
          <w:sz w:val="24"/>
          <w:szCs w:val="24"/>
          <w:lang w:val="en-US"/>
        </w:rPr>
        <w:t>Сана</w:t>
      </w:r>
      <w:r>
        <w:rPr>
          <w:rFonts w:ascii="Arial" w:cs="Arial" w:hAnsi="Arial"/>
          <w:sz w:val="24"/>
          <w:szCs w:val="24"/>
          <w:lang w:val="mn-MN"/>
        </w:rPr>
        <w:t>л хураалт явуулъя. 14 гишүүн оролцож, 8 гишүүн дэмжиж уг санал 57.1 хувиар энэ санал дэмжигдлээ.</w:t>
      </w:r>
    </w:p>
    <w:p>
      <w:pPr>
        <w:pStyle w:val="style0"/>
        <w:shd w:fill="FFFFFF" w:val="clear"/>
        <w:ind w:firstLine="709" w:left="0" w:right="0"/>
        <w:jc w:val="both"/>
      </w:pPr>
      <w:r>
        <w:rPr/>
      </w:r>
    </w:p>
    <w:p>
      <w:pPr>
        <w:pStyle w:val="style0"/>
        <w:shd w:fill="FFFFFF" w:val="clear"/>
        <w:tabs>
          <w:tab w:leader="none" w:pos="709" w:val="left"/>
          <w:tab w:leader="none" w:pos="1134" w:val="left"/>
        </w:tabs>
        <w:jc w:val="both"/>
      </w:pPr>
      <w:r>
        <w:rPr>
          <w:rFonts w:ascii="Arial" w:cs="Arial" w:hAnsi="Arial"/>
          <w:sz w:val="24"/>
          <w:szCs w:val="24"/>
          <w:lang w:val="mn-MN"/>
        </w:rPr>
        <w:tab/>
      </w:r>
      <w:r>
        <w:rPr>
          <w:rFonts w:ascii="Arial" w:cs="Arial" w:hAnsi="Arial"/>
          <w:b/>
          <w:sz w:val="24"/>
          <w:szCs w:val="24"/>
          <w:lang w:val="mn-MN"/>
        </w:rPr>
        <w:t>19.</w:t>
      </w:r>
      <w:r>
        <w:rPr>
          <w:rFonts w:ascii="Arial" w:cs="Arial" w:hAnsi="Arial"/>
          <w:sz w:val="24"/>
          <w:szCs w:val="24"/>
          <w:lang w:val="mn-MN"/>
        </w:rPr>
        <w:t>Төслийн 10.1.5 дахь заалтыг доор дурдсанаар өөрчлөн найруулах</w:t>
      </w:r>
      <w:r>
        <w:rPr>
          <w:rFonts w:ascii="Arial" w:cs="Arial" w:hAnsi="Arial"/>
          <w:sz w:val="24"/>
          <w:szCs w:val="24"/>
          <w:lang w:val="en-US"/>
        </w:rPr>
        <w:t>;</w:t>
      </w:r>
    </w:p>
    <w:p>
      <w:pPr>
        <w:pStyle w:val="style0"/>
        <w:shd w:fill="FFFFFF" w:val="clear"/>
        <w:tabs>
          <w:tab w:leader="none" w:pos="709" w:val="left"/>
          <w:tab w:leader="none" w:pos="1134" w:val="left"/>
        </w:tabs>
        <w:jc w:val="both"/>
      </w:pPr>
      <w:r>
        <w:rPr/>
      </w:r>
    </w:p>
    <w:p>
      <w:pPr>
        <w:pStyle w:val="style0"/>
        <w:shd w:fill="FFFFFF" w:val="clear"/>
        <w:tabs>
          <w:tab w:leader="none" w:pos="709" w:val="left"/>
          <w:tab w:leader="none" w:pos="1134" w:val="left"/>
        </w:tabs>
        <w:jc w:val="both"/>
      </w:pPr>
      <w:r>
        <w:rPr>
          <w:rFonts w:ascii="Arial" w:cs="Arial" w:hAnsi="Arial"/>
          <w:sz w:val="24"/>
          <w:szCs w:val="24"/>
          <w:lang w:val="mn-MN"/>
        </w:rPr>
        <w:tab/>
        <w:tab/>
        <w:t>“10.1.5.олон улс, улсын чанартай болон тусгай зориулалтын авто зам, замын байгууламжийн барилга, засвар, арчлалтын ажил, зөвлөх үйлчилгээ, захиалагчийн болон техник, технологийн хяналтыг улсын төсөв, гадаадын зээл, тусламж, бусад эх үүсвэрийн хөрөнгөөр хэрэгжүүлэх</w:t>
      </w:r>
      <w:r>
        <w:rPr>
          <w:rFonts w:ascii="Arial" w:cs="Arial" w:hAnsi="Arial"/>
          <w:sz w:val="24"/>
          <w:szCs w:val="24"/>
          <w:lang w:val="en-US"/>
        </w:rPr>
        <w:t>. Сана</w:t>
      </w:r>
      <w:r>
        <w:rPr>
          <w:rFonts w:ascii="Arial" w:cs="Arial" w:hAnsi="Arial"/>
          <w:sz w:val="24"/>
          <w:szCs w:val="24"/>
          <w:lang w:val="mn-MN"/>
        </w:rPr>
        <w:t xml:space="preserve">л хураалт явуулъя. 14 гишүүн оролцож, 8 гишүүн дэмжиж уг санал 57.1 хувиар дэмжигдлээ. </w:t>
      </w:r>
    </w:p>
    <w:p>
      <w:pPr>
        <w:pStyle w:val="style0"/>
        <w:shd w:fill="FFFFFF" w:val="clear"/>
        <w:tabs>
          <w:tab w:leader="none" w:pos="709" w:val="left"/>
          <w:tab w:leader="none" w:pos="1134" w:val="left"/>
        </w:tabs>
        <w:jc w:val="both"/>
      </w:pPr>
      <w:r>
        <w:rPr/>
      </w:r>
    </w:p>
    <w:p>
      <w:pPr>
        <w:pStyle w:val="style0"/>
        <w:shd w:fill="FFFFFF" w:val="clear"/>
        <w:tabs>
          <w:tab w:leader="none" w:pos="709" w:val="left"/>
          <w:tab w:leader="none" w:pos="1843" w:val="left"/>
        </w:tabs>
        <w:jc w:val="both"/>
      </w:pPr>
      <w:r>
        <w:rPr>
          <w:rFonts w:ascii="Arial" w:cs="Arial" w:hAnsi="Arial"/>
          <w:color w:val="FF0000"/>
          <w:sz w:val="24"/>
          <w:szCs w:val="24"/>
          <w:lang w:val="mn-MN"/>
        </w:rPr>
        <w:tab/>
      </w:r>
      <w:r>
        <w:rPr>
          <w:rFonts w:ascii="Arial" w:cs="Arial" w:hAnsi="Arial"/>
          <w:b/>
          <w:sz w:val="24"/>
          <w:szCs w:val="24"/>
          <w:lang w:val="mn-MN"/>
        </w:rPr>
        <w:t>20.</w:t>
      </w:r>
      <w:r>
        <w:rPr>
          <w:rFonts w:ascii="Arial" w:cs="Arial" w:hAnsi="Arial"/>
          <w:sz w:val="24"/>
          <w:szCs w:val="24"/>
          <w:lang w:val="mn-MN"/>
        </w:rPr>
        <w:t>Төслийн 10.1.6</w:t>
      </w:r>
      <w:r>
        <w:rPr>
          <w:rFonts w:ascii="Arial" w:cs="Arial" w:hAnsi="Arial"/>
          <w:sz w:val="24"/>
          <w:szCs w:val="24"/>
          <w:lang w:val="en-US"/>
        </w:rPr>
        <w:t xml:space="preserve"> </w:t>
      </w:r>
      <w:r>
        <w:rPr>
          <w:rFonts w:ascii="Arial" w:cs="Arial" w:hAnsi="Arial"/>
          <w:sz w:val="24"/>
          <w:szCs w:val="24"/>
          <w:lang w:val="mn-MN"/>
        </w:rPr>
        <w:t xml:space="preserve">дахь заалтын “хяналт тавихтай холбоотой норматив, техникийн баримт бичиг, дүрэм батлах, гэснийг “хяналттай холбоотой норм, норматив, техникийн баримт бичиг батлах,” гэж өөрчлөх. </w:t>
      </w:r>
      <w:r>
        <w:rPr>
          <w:rFonts w:ascii="Arial" w:cs="Arial" w:hAnsi="Arial"/>
          <w:sz w:val="24"/>
          <w:szCs w:val="24"/>
          <w:lang w:val="en-US"/>
        </w:rPr>
        <w:t>Сана</w:t>
      </w:r>
      <w:r>
        <w:rPr>
          <w:rFonts w:ascii="Arial" w:cs="Arial" w:hAnsi="Arial"/>
          <w:sz w:val="24"/>
          <w:szCs w:val="24"/>
          <w:lang w:val="mn-MN"/>
        </w:rPr>
        <w:t xml:space="preserve">л хураалт явуулъя. 14 гишүүн оролцож, 8 гишүүн дэмжиж уг санал 57.1 хувиар дэмжигдлээ. </w:t>
      </w:r>
    </w:p>
    <w:p>
      <w:pPr>
        <w:pStyle w:val="style0"/>
        <w:tabs>
          <w:tab w:leader="none" w:pos="1134" w:val="left"/>
          <w:tab w:leader="none" w:pos="1843" w:val="left"/>
        </w:tabs>
        <w:jc w:val="both"/>
      </w:pPr>
      <w:r>
        <w:rPr/>
      </w:r>
    </w:p>
    <w:p>
      <w:pPr>
        <w:pStyle w:val="style0"/>
        <w:tabs>
          <w:tab w:leader="none" w:pos="709" w:val="left"/>
          <w:tab w:leader="none" w:pos="1843" w:val="left"/>
        </w:tabs>
        <w:jc w:val="both"/>
      </w:pPr>
      <w:r>
        <w:rPr>
          <w:rFonts w:ascii="Arial" w:cs="Arial" w:hAnsi="Arial"/>
          <w:sz w:val="24"/>
          <w:szCs w:val="24"/>
          <w:lang w:val="mn-MN"/>
        </w:rPr>
        <w:tab/>
      </w:r>
      <w:r>
        <w:rPr>
          <w:rFonts w:ascii="Arial" w:cs="Arial" w:hAnsi="Arial"/>
          <w:b/>
          <w:sz w:val="24"/>
          <w:szCs w:val="24"/>
          <w:lang w:val="mn-MN"/>
        </w:rPr>
        <w:t>21.</w:t>
      </w:r>
      <w:r>
        <w:rPr>
          <w:rFonts w:ascii="Arial" w:cs="Arial" w:hAnsi="Arial"/>
          <w:sz w:val="24"/>
          <w:szCs w:val="24"/>
          <w:lang w:val="mn-MN"/>
        </w:rPr>
        <w:t>Төслийн 10.1.7 дахь заалтыг доор дурдсанаар өөрчлөн найруулах</w:t>
      </w:r>
      <w:r>
        <w:rPr>
          <w:rFonts w:ascii="Arial" w:cs="Arial" w:hAnsi="Arial"/>
          <w:sz w:val="24"/>
          <w:szCs w:val="24"/>
          <w:lang w:val="en-US"/>
        </w:rPr>
        <w:t>;</w:t>
      </w:r>
    </w:p>
    <w:p>
      <w:pPr>
        <w:pStyle w:val="style0"/>
        <w:tabs>
          <w:tab w:leader="none" w:pos="1134" w:val="left"/>
          <w:tab w:leader="none" w:pos="1843" w:val="left"/>
        </w:tabs>
        <w:jc w:val="both"/>
      </w:pPr>
      <w:r>
        <w:rPr>
          <w:rFonts w:ascii="Arial" w:cs="Arial" w:hAnsi="Arial"/>
          <w:sz w:val="24"/>
          <w:szCs w:val="24"/>
          <w:lang w:val="mn-MN"/>
        </w:rPr>
        <w:t xml:space="preserve"> </w:t>
      </w:r>
    </w:p>
    <w:p>
      <w:pPr>
        <w:pStyle w:val="style0"/>
        <w:tabs>
          <w:tab w:leader="none" w:pos="1134" w:val="left"/>
          <w:tab w:leader="none" w:pos="1843" w:val="left"/>
        </w:tabs>
        <w:jc w:val="both"/>
      </w:pPr>
      <w:r>
        <w:rPr>
          <w:rFonts w:ascii="Arial" w:cs="Arial" w:hAnsi="Arial"/>
          <w:sz w:val="24"/>
          <w:szCs w:val="24"/>
          <w:lang w:val="mn-MN"/>
        </w:rPr>
        <w:tab/>
        <w:t>“10.1.7.тусгай зориулалтын авто зам барих, засварлах, ашиглахтай холбогдох журмыг боловсруулан батлуулж, хэрэгжилтийг хангуулах</w:t>
      </w:r>
      <w:r>
        <w:rPr>
          <w:rFonts w:ascii="Arial" w:cs="Arial" w:hAnsi="Arial"/>
          <w:sz w:val="24"/>
          <w:szCs w:val="24"/>
        </w:rPr>
        <w:t>;</w:t>
      </w:r>
      <w:r>
        <w:rPr>
          <w:rFonts w:ascii="Arial" w:cs="Arial" w:hAnsi="Arial"/>
          <w:sz w:val="24"/>
          <w:szCs w:val="24"/>
          <w:lang w:val="mn-MN"/>
        </w:rPr>
        <w:t xml:space="preserve">” </w:t>
      </w:r>
      <w:r>
        <w:rPr>
          <w:rFonts w:ascii="Arial" w:cs="Arial" w:hAnsi="Arial"/>
          <w:sz w:val="24"/>
          <w:szCs w:val="24"/>
          <w:lang w:val="en-US"/>
        </w:rPr>
        <w:t>Сана</w:t>
      </w:r>
      <w:r>
        <w:rPr>
          <w:rFonts w:ascii="Arial" w:cs="Arial" w:hAnsi="Arial"/>
          <w:sz w:val="24"/>
          <w:szCs w:val="24"/>
          <w:lang w:val="mn-MN"/>
        </w:rPr>
        <w:t xml:space="preserve">л хураалт явуулъя. 14 гишүүн оролцож, 7 гишүүн дэмжиж уг санал 50.0 хувиар уналаа. Энэ санал уналаа шүү. Журмаа яахгүй бол. Дахин дахин хураалгахгүй шүү. Энэ санал унасан шүү. </w:t>
      </w:r>
    </w:p>
    <w:p>
      <w:pPr>
        <w:pStyle w:val="style0"/>
        <w:tabs>
          <w:tab w:leader="none" w:pos="1134" w:val="left"/>
          <w:tab w:leader="none" w:pos="1843" w:val="left"/>
        </w:tabs>
        <w:jc w:val="both"/>
      </w:pPr>
      <w:r>
        <w:rPr/>
      </w:r>
    </w:p>
    <w:p>
      <w:pPr>
        <w:pStyle w:val="style0"/>
        <w:tabs>
          <w:tab w:leader="none" w:pos="713" w:val="left"/>
          <w:tab w:leader="none" w:pos="1843" w:val="left"/>
        </w:tabs>
        <w:jc w:val="both"/>
      </w:pPr>
      <w:r>
        <w:rPr>
          <w:rFonts w:ascii="Arial" w:cs="Arial" w:hAnsi="Arial"/>
          <w:sz w:val="24"/>
          <w:szCs w:val="24"/>
          <w:lang w:val="mn-MN"/>
        </w:rPr>
        <w:tab/>
        <w:t xml:space="preserve">21 дүгээр санал дээрх 10.1.7 унасан. Хэн тайлбар хийх гээд байна. Саяын саналыг цуцалъя гэсэн санал хураалт явуулъя. 15 гишүүн оролцож, 8 гишүүн дэмжиж уг санал 53.1 хувиар дэмжигдлээ. Одоо дахиж санал хураана. Дахиж уншъя. </w:t>
      </w:r>
    </w:p>
    <w:p>
      <w:pPr>
        <w:pStyle w:val="style0"/>
        <w:tabs>
          <w:tab w:leader="none" w:pos="713" w:val="left"/>
          <w:tab w:leader="none" w:pos="1843" w:val="left"/>
        </w:tabs>
        <w:jc w:val="both"/>
      </w:pPr>
      <w:r>
        <w:rPr/>
      </w:r>
    </w:p>
    <w:p>
      <w:pPr>
        <w:pStyle w:val="style0"/>
        <w:tabs>
          <w:tab w:leader="none" w:pos="713" w:val="left"/>
          <w:tab w:leader="none" w:pos="1843" w:val="left"/>
        </w:tabs>
        <w:jc w:val="both"/>
      </w:pPr>
      <w:r>
        <w:rPr>
          <w:rFonts w:ascii="Arial" w:cs="Arial" w:hAnsi="Arial"/>
          <w:sz w:val="24"/>
          <w:szCs w:val="24"/>
          <w:lang w:val="mn-MN"/>
        </w:rPr>
        <w:tab/>
        <w:t xml:space="preserve"> Төслийн 10.1.7 дахь заалтыг доор дурдсанаар өөрчлөн найруулах</w:t>
      </w:r>
      <w:r>
        <w:rPr>
          <w:rFonts w:ascii="Arial" w:cs="Arial" w:hAnsi="Arial"/>
          <w:sz w:val="24"/>
          <w:szCs w:val="24"/>
          <w:lang w:val="en-US"/>
        </w:rPr>
        <w:t>;</w:t>
      </w:r>
    </w:p>
    <w:p>
      <w:pPr>
        <w:pStyle w:val="style0"/>
        <w:tabs>
          <w:tab w:leader="none" w:pos="1134" w:val="left"/>
          <w:tab w:leader="none" w:pos="1843" w:val="left"/>
        </w:tabs>
        <w:jc w:val="both"/>
      </w:pPr>
      <w:r>
        <w:rPr>
          <w:rFonts w:ascii="Arial" w:cs="Arial" w:hAnsi="Arial"/>
          <w:sz w:val="24"/>
          <w:szCs w:val="24"/>
          <w:lang w:val="mn-MN"/>
        </w:rPr>
        <w:t xml:space="preserve"> </w:t>
      </w:r>
    </w:p>
    <w:p>
      <w:pPr>
        <w:pStyle w:val="style0"/>
        <w:tabs>
          <w:tab w:leader="none" w:pos="713" w:val="left"/>
          <w:tab w:leader="none" w:pos="1843" w:val="left"/>
        </w:tabs>
        <w:jc w:val="both"/>
      </w:pPr>
      <w:r>
        <w:rPr>
          <w:rFonts w:ascii="Arial" w:cs="Arial" w:hAnsi="Arial"/>
          <w:sz w:val="24"/>
          <w:szCs w:val="24"/>
          <w:lang w:val="mn-MN"/>
        </w:rPr>
        <w:tab/>
        <w:t xml:space="preserve">“10.1.7.тусгай зориулалтын авто зам барих, засварлах, ашиглахтай холбогдох журмыг боловсруулан батлуулж, хэрэгжилтийг хангуулах;” </w:t>
      </w:r>
      <w:r>
        <w:rPr>
          <w:rFonts w:ascii="Arial" w:cs="Arial" w:hAnsi="Arial"/>
          <w:sz w:val="24"/>
          <w:szCs w:val="24"/>
          <w:lang w:val="en-US"/>
        </w:rPr>
        <w:t>Сана</w:t>
      </w:r>
      <w:r>
        <w:rPr>
          <w:rFonts w:ascii="Arial" w:cs="Arial" w:hAnsi="Arial"/>
          <w:sz w:val="24"/>
          <w:szCs w:val="24"/>
          <w:lang w:val="mn-MN"/>
        </w:rPr>
        <w:t xml:space="preserve">л хураалт явуулъя. 16 гишүүн оролцож, 12 гишүүн дэмжиж уг санал 80.0 хувиар дэмжигдлээ. </w:t>
      </w:r>
    </w:p>
    <w:p>
      <w:pPr>
        <w:pStyle w:val="style0"/>
        <w:shd w:fill="FFFFFF" w:val="clear"/>
        <w:tabs>
          <w:tab w:leader="none" w:pos="709" w:val="left"/>
          <w:tab w:leader="none" w:pos="1843" w:val="left"/>
        </w:tabs>
        <w:jc w:val="both"/>
      </w:pPr>
      <w:r>
        <w:rPr/>
      </w:r>
    </w:p>
    <w:p>
      <w:pPr>
        <w:pStyle w:val="style0"/>
        <w:shd w:fill="FFFFFF" w:val="clear"/>
        <w:tabs>
          <w:tab w:leader="none" w:pos="709" w:val="left"/>
          <w:tab w:leader="none" w:pos="1985" w:val="left"/>
          <w:tab w:leader="none" w:pos="2410" w:val="left"/>
        </w:tabs>
        <w:jc w:val="both"/>
      </w:pPr>
      <w:r>
        <w:rPr>
          <w:rFonts w:ascii="Arial" w:cs="Arial" w:hAnsi="Arial"/>
          <w:sz w:val="24"/>
          <w:szCs w:val="24"/>
          <w:lang w:val="mn-MN"/>
        </w:rPr>
        <w:tab/>
      </w:r>
      <w:r>
        <w:rPr>
          <w:rFonts w:ascii="Arial" w:cs="Arial" w:hAnsi="Arial"/>
          <w:b/>
          <w:sz w:val="24"/>
          <w:szCs w:val="24"/>
          <w:lang w:val="mn-MN"/>
        </w:rPr>
        <w:t>22.</w:t>
      </w:r>
      <w:r>
        <w:rPr>
          <w:rFonts w:ascii="Arial" w:cs="Arial" w:hAnsi="Arial"/>
          <w:sz w:val="24"/>
          <w:szCs w:val="24"/>
          <w:lang w:val="mn-MN"/>
        </w:rPr>
        <w:t>Төслийн 10.1.9 дэх заалтын “ашиглалтын бэлэн</w:t>
      </w:r>
      <w:bookmarkStart w:id="7" w:name="_GoBack1"/>
      <w:bookmarkEnd w:id="7"/>
      <w:r>
        <w:rPr>
          <w:rFonts w:ascii="Arial" w:cs="Arial" w:hAnsi="Arial"/>
          <w:sz w:val="24"/>
          <w:szCs w:val="24"/>
          <w:lang w:val="mn-MN"/>
        </w:rPr>
        <w:t xml:space="preserve"> байдлыг тогтмол” гэснийг “ашиглалтын хэвийн нөхцлийг” гэж өөрчлөх</w:t>
      </w:r>
      <w:r>
        <w:rPr>
          <w:rFonts w:ascii="Arial" w:cs="Arial" w:hAnsi="Arial"/>
          <w:sz w:val="24"/>
          <w:szCs w:val="24"/>
          <w:lang w:val="en-US"/>
        </w:rPr>
        <w:t>. Сана</w:t>
      </w:r>
      <w:r>
        <w:rPr>
          <w:rFonts w:ascii="Arial" w:cs="Arial" w:hAnsi="Arial"/>
          <w:sz w:val="24"/>
          <w:szCs w:val="24"/>
          <w:lang w:val="mn-MN"/>
        </w:rPr>
        <w:t xml:space="preserve">л хураалт явуулъя. 15 гишүүн оролцож, 11 гишүүн дэмжиж уг санал 73.3 хувиар дэмжигдлээ. </w:t>
      </w:r>
    </w:p>
    <w:p>
      <w:pPr>
        <w:pStyle w:val="style0"/>
        <w:shd w:fill="FFFFFF" w:val="clear"/>
        <w:tabs>
          <w:tab w:leader="none" w:pos="709" w:val="left"/>
          <w:tab w:leader="none" w:pos="1985" w:val="left"/>
          <w:tab w:leader="none" w:pos="2410" w:val="left"/>
        </w:tabs>
        <w:jc w:val="both"/>
      </w:pPr>
      <w:r>
        <w:rPr/>
      </w:r>
    </w:p>
    <w:p>
      <w:pPr>
        <w:pStyle w:val="style0"/>
        <w:shd w:fill="FFFFFF" w:val="clear"/>
        <w:tabs>
          <w:tab w:leader="none" w:pos="709" w:val="left"/>
          <w:tab w:leader="none" w:pos="1985" w:val="left"/>
          <w:tab w:leader="none" w:pos="2410" w:val="left"/>
        </w:tabs>
        <w:jc w:val="both"/>
      </w:pPr>
      <w:r>
        <w:rPr>
          <w:rFonts w:ascii="Arial" w:cs="Arial" w:hAnsi="Arial"/>
          <w:sz w:val="24"/>
          <w:szCs w:val="24"/>
          <w:lang w:val="mn-MN"/>
        </w:rPr>
        <w:tab/>
      </w:r>
      <w:r>
        <w:rPr>
          <w:rFonts w:ascii="Arial" w:cs="Arial" w:hAnsi="Arial"/>
          <w:b/>
          <w:sz w:val="24"/>
          <w:szCs w:val="24"/>
          <w:lang w:val="mn-MN"/>
        </w:rPr>
        <w:t>23.</w:t>
      </w:r>
      <w:r>
        <w:rPr>
          <w:rFonts w:ascii="Arial" w:cs="Arial" w:hAnsi="Arial"/>
          <w:sz w:val="24"/>
          <w:szCs w:val="24"/>
          <w:lang w:val="mn-MN"/>
        </w:rPr>
        <w:t xml:space="preserve">Төслийн 10.1.10 дахь заалтын “өмчлөлийн” гэснийг “үндсэн хөрөнгийн” гэж өөрчлөх. </w:t>
      </w:r>
      <w:r>
        <w:rPr>
          <w:rFonts w:ascii="Arial" w:cs="Arial" w:hAnsi="Arial"/>
          <w:sz w:val="24"/>
          <w:szCs w:val="24"/>
          <w:lang w:val="en-US"/>
        </w:rPr>
        <w:t>Сана</w:t>
      </w:r>
      <w:r>
        <w:rPr>
          <w:rFonts w:ascii="Arial" w:cs="Arial" w:hAnsi="Arial"/>
          <w:sz w:val="24"/>
          <w:szCs w:val="24"/>
          <w:lang w:val="mn-MN"/>
        </w:rPr>
        <w:t xml:space="preserve">л хураалт явуулъя. 15 гишүүн оролцож, 11 гишүүн дэмжиж уг санал73.3 хувиар дэмжигдлээ. </w:t>
      </w:r>
    </w:p>
    <w:p>
      <w:pPr>
        <w:pStyle w:val="style0"/>
        <w:shd w:fill="FFFFFF" w:val="clear"/>
        <w:tabs>
          <w:tab w:leader="none" w:pos="709" w:val="left"/>
          <w:tab w:leader="none" w:pos="1985" w:val="left"/>
          <w:tab w:leader="none" w:pos="2410" w:val="left"/>
        </w:tabs>
        <w:jc w:val="both"/>
      </w:pPr>
      <w:r>
        <w:rPr/>
      </w:r>
    </w:p>
    <w:p>
      <w:pPr>
        <w:pStyle w:val="style0"/>
        <w:ind w:firstLine="720" w:left="0" w:right="0"/>
        <w:jc w:val="both"/>
      </w:pPr>
      <w:r>
        <w:rPr>
          <w:rFonts w:ascii="Arial" w:cs="Arial" w:hAnsi="Arial"/>
          <w:b/>
          <w:sz w:val="24"/>
          <w:szCs w:val="24"/>
          <w:lang w:val="mn-MN"/>
        </w:rPr>
        <w:t>24.</w:t>
      </w:r>
      <w:r>
        <w:rPr>
          <w:rFonts w:ascii="Arial" w:cs="Arial" w:hAnsi="Arial"/>
          <w:sz w:val="24"/>
          <w:szCs w:val="24"/>
          <w:lang w:val="mn-MN"/>
        </w:rPr>
        <w:t>Төслийн 10.1.11 дэх заалтын “иргэнд” гэснийг “аж ахуйн нэгжид” гэж өөрчлөх</w:t>
      </w:r>
      <w:r>
        <w:rPr>
          <w:rFonts w:ascii="Arial" w:cs="Arial" w:hAnsi="Arial"/>
          <w:sz w:val="24"/>
          <w:szCs w:val="24"/>
          <w:lang w:val="en-US"/>
        </w:rPr>
        <w:t>. Сана</w:t>
      </w:r>
      <w:r>
        <w:rPr>
          <w:rFonts w:ascii="Arial" w:cs="Arial" w:hAnsi="Arial"/>
          <w:sz w:val="24"/>
          <w:szCs w:val="24"/>
          <w:lang w:val="mn-MN"/>
        </w:rPr>
        <w:t xml:space="preserve">л хураалт явуулъя. 15 гишүүн оролцож, 12 гишүүн дэмжиж уг санал 80.0 хувиар дэмжигдлээ. </w:t>
      </w:r>
    </w:p>
    <w:p>
      <w:pPr>
        <w:pStyle w:val="style0"/>
        <w:jc w:val="center"/>
      </w:pPr>
      <w:r>
        <w:rPr/>
      </w:r>
    </w:p>
    <w:p>
      <w:pPr>
        <w:pStyle w:val="style0"/>
        <w:ind w:firstLine="720" w:left="0" w:right="0"/>
      </w:pPr>
      <w:r>
        <w:rPr>
          <w:rFonts w:ascii="Arial" w:cs="Arial" w:hAnsi="Arial"/>
          <w:b/>
          <w:sz w:val="24"/>
          <w:szCs w:val="24"/>
          <w:lang w:val="mn-MN"/>
        </w:rPr>
        <w:t>25.</w:t>
      </w:r>
      <w:r>
        <w:rPr>
          <w:rFonts w:ascii="Arial" w:cs="Arial" w:hAnsi="Arial"/>
          <w:sz w:val="24"/>
          <w:szCs w:val="24"/>
          <w:lang w:val="mn-MN"/>
        </w:rPr>
        <w:t>Төсөлд доор дурдсан агуулгатай 11 дүгээр зүйл нэмэх</w:t>
      </w:r>
      <w:r>
        <w:rPr>
          <w:rFonts w:ascii="Arial" w:cs="Arial" w:hAnsi="Arial"/>
          <w:sz w:val="24"/>
          <w:szCs w:val="24"/>
          <w:lang w:val="en-US"/>
        </w:rPr>
        <w:t>;</w:t>
      </w:r>
    </w:p>
    <w:p>
      <w:pPr>
        <w:pStyle w:val="style0"/>
        <w:jc w:val="center"/>
      </w:pPr>
      <w:r>
        <w:rPr/>
      </w:r>
    </w:p>
    <w:p>
      <w:pPr>
        <w:pStyle w:val="style0"/>
        <w:ind w:firstLine="11" w:left="709" w:right="0"/>
      </w:pPr>
      <w:r>
        <w:rPr>
          <w:rFonts w:ascii="Arial" w:cs="Arial" w:hAnsi="Arial"/>
          <w:sz w:val="24"/>
          <w:szCs w:val="24"/>
          <w:lang w:val="mn-MN"/>
        </w:rPr>
        <w:t>“</w:t>
      </w:r>
      <w:r>
        <w:rPr>
          <w:rFonts w:ascii="Arial" w:cs="Arial" w:hAnsi="Arial"/>
          <w:sz w:val="24"/>
          <w:szCs w:val="24"/>
        </w:rPr>
        <w:t xml:space="preserve">11 </w:t>
      </w:r>
      <w:r>
        <w:rPr>
          <w:rFonts w:ascii="Arial" w:cs="Arial" w:hAnsi="Arial"/>
          <w:sz w:val="24"/>
          <w:szCs w:val="24"/>
          <w:lang w:val="mn-MN"/>
        </w:rPr>
        <w:t xml:space="preserve">дүгээр зүйл.Авто замын судалгаа, шинжилгээ хөгжлийн асуудал  </w:t>
      </w:r>
    </w:p>
    <w:p>
      <w:pPr>
        <w:pStyle w:val="style0"/>
        <w:ind w:firstLine="11" w:left="2149" w:right="0"/>
      </w:pPr>
      <w:r>
        <w:rPr>
          <w:rFonts w:ascii="Arial" w:cs="Arial" w:hAnsi="Arial"/>
          <w:sz w:val="24"/>
          <w:szCs w:val="24"/>
          <w:lang w:val="mn-MN"/>
        </w:rPr>
        <w:t>эрхэлсэн байгууллагын чиг үүрэг</w:t>
      </w:r>
    </w:p>
    <w:p>
      <w:pPr>
        <w:pStyle w:val="style0"/>
        <w:jc w:val="both"/>
      </w:pPr>
      <w:r>
        <w:rPr/>
      </w:r>
    </w:p>
    <w:p>
      <w:pPr>
        <w:pStyle w:val="style0"/>
        <w:ind w:firstLine="720" w:left="0" w:right="0"/>
        <w:jc w:val="both"/>
      </w:pPr>
      <w:r>
        <w:rPr>
          <w:rFonts w:ascii="Arial" w:cs="Arial" w:hAnsi="Arial"/>
          <w:sz w:val="24"/>
          <w:szCs w:val="24"/>
          <w:lang w:val="mn-MN"/>
        </w:rPr>
        <w:t>11.1. Авто замын судалгаа, шинжилгээ хөгжлийн асуудал  эрхэлсэн байгууллага нь дараахь чиг үүргийг хэрэгжүүлнэ.</w:t>
      </w:r>
    </w:p>
    <w:p>
      <w:pPr>
        <w:pStyle w:val="style0"/>
        <w:jc w:val="both"/>
      </w:pPr>
      <w:r>
        <w:rPr/>
      </w:r>
    </w:p>
    <w:p>
      <w:pPr>
        <w:pStyle w:val="style0"/>
        <w:ind w:firstLine="1440" w:left="0" w:right="0"/>
        <w:jc w:val="both"/>
      </w:pPr>
      <w:r>
        <w:rPr>
          <w:rFonts w:ascii="Arial" w:cs="Arial" w:hAnsi="Arial"/>
          <w:sz w:val="24"/>
          <w:szCs w:val="24"/>
          <w:lang w:val="mn-MN"/>
        </w:rPr>
        <w:t>11.1.1.Авто замын тухай хууль тогтоомж, Засгийн газрын шийдвэрийн хэрэгжилтийг хангах</w:t>
      </w:r>
      <w:r>
        <w:rPr>
          <w:rFonts w:ascii="Arial" w:cs="Arial" w:hAnsi="Arial"/>
          <w:sz w:val="24"/>
          <w:szCs w:val="24"/>
          <w:lang w:val="en-US"/>
        </w:rPr>
        <w:t>;</w:t>
      </w:r>
    </w:p>
    <w:p>
      <w:pPr>
        <w:pStyle w:val="style0"/>
        <w:ind w:firstLine="360" w:left="720" w:right="0"/>
        <w:jc w:val="both"/>
      </w:pPr>
      <w:r>
        <w:rPr/>
      </w:r>
    </w:p>
    <w:p>
      <w:pPr>
        <w:pStyle w:val="style0"/>
        <w:spacing w:after="0" w:before="0"/>
        <w:ind w:firstLine="1440" w:left="0" w:right="0"/>
        <w:contextualSpacing/>
        <w:jc w:val="both"/>
      </w:pPr>
      <w:r>
        <w:rPr>
          <w:rFonts w:ascii="Arial" w:cs="Arial" w:hAnsi="Arial"/>
          <w:sz w:val="24"/>
          <w:szCs w:val="24"/>
          <w:lang w:val="mn-MN"/>
        </w:rPr>
        <w:t>11.1.2.Авто зам, замын байгууламжийн норм, нормативын баримт бичгийг боловсруулах сурталчлах, хэрэгжилтийг хангах ажлыг зохион байгуулах</w:t>
      </w:r>
      <w:r>
        <w:rPr>
          <w:rFonts w:ascii="Arial" w:cs="Arial" w:hAnsi="Arial"/>
          <w:sz w:val="24"/>
          <w:szCs w:val="24"/>
          <w:lang w:val="en-US"/>
        </w:rPr>
        <w:t>;</w:t>
      </w:r>
    </w:p>
    <w:p>
      <w:pPr>
        <w:pStyle w:val="style0"/>
        <w:spacing w:after="0" w:before="0"/>
        <w:ind w:firstLine="1440" w:left="0" w:right="0"/>
        <w:contextualSpacing/>
        <w:jc w:val="both"/>
      </w:pPr>
      <w:r>
        <w:rPr/>
      </w:r>
    </w:p>
    <w:p>
      <w:pPr>
        <w:pStyle w:val="style0"/>
        <w:spacing w:after="0" w:before="0"/>
        <w:ind w:firstLine="1440" w:left="0" w:right="0"/>
        <w:contextualSpacing/>
        <w:jc w:val="both"/>
      </w:pPr>
      <w:r>
        <w:rPr>
          <w:rFonts w:ascii="Arial" w:cs="Arial" w:hAnsi="Arial"/>
          <w:sz w:val="24"/>
          <w:szCs w:val="24"/>
          <w:lang w:val="mn-MN"/>
        </w:rPr>
        <w:t>11.1.3.Олон улс, улсын чанартай авто зам, замын байгууламжийн засвар арчлалтын ажлыг зохион байгуулж, хяналт тавих</w:t>
      </w:r>
      <w:r>
        <w:rPr>
          <w:rFonts w:ascii="Arial" w:cs="Arial" w:hAnsi="Arial"/>
          <w:sz w:val="24"/>
          <w:szCs w:val="24"/>
          <w:lang w:val="en-US"/>
        </w:rPr>
        <w:t>;</w:t>
      </w:r>
    </w:p>
    <w:p>
      <w:pPr>
        <w:pStyle w:val="style0"/>
        <w:spacing w:after="0" w:before="0"/>
        <w:ind w:firstLine="1440" w:left="0" w:right="0"/>
        <w:contextualSpacing/>
        <w:jc w:val="both"/>
      </w:pPr>
      <w:r>
        <w:rPr/>
      </w:r>
    </w:p>
    <w:p>
      <w:pPr>
        <w:pStyle w:val="style0"/>
        <w:spacing w:after="0" w:before="0"/>
        <w:ind w:firstLine="1440" w:left="0" w:right="0"/>
        <w:contextualSpacing/>
        <w:jc w:val="both"/>
      </w:pPr>
      <w:r>
        <w:rPr>
          <w:rFonts w:ascii="Arial" w:cs="Arial" w:hAnsi="Arial"/>
          <w:sz w:val="24"/>
          <w:szCs w:val="24"/>
          <w:lang w:val="mn-MN"/>
        </w:rPr>
        <w:t>11.1.4.Авто зам, замын байгууламжийн норм нормативийн сан бүрдүүлэх зарцуулах үйл ажиллагааг зохион байгуулах</w:t>
      </w:r>
      <w:r>
        <w:rPr>
          <w:rFonts w:ascii="Arial" w:cs="Arial" w:hAnsi="Arial"/>
          <w:sz w:val="24"/>
          <w:szCs w:val="24"/>
          <w:lang w:val="en-US"/>
        </w:rPr>
        <w:t>;</w:t>
      </w:r>
    </w:p>
    <w:p>
      <w:pPr>
        <w:pStyle w:val="style0"/>
        <w:spacing w:after="0" w:before="0"/>
        <w:ind w:firstLine="1440" w:left="0" w:right="0"/>
        <w:contextualSpacing/>
        <w:jc w:val="both"/>
      </w:pPr>
      <w:r>
        <w:rPr/>
      </w:r>
    </w:p>
    <w:p>
      <w:pPr>
        <w:pStyle w:val="style0"/>
        <w:spacing w:after="0" w:before="0"/>
        <w:ind w:firstLine="1440" w:left="0" w:right="0"/>
        <w:contextualSpacing/>
        <w:jc w:val="both"/>
      </w:pPr>
      <w:r>
        <w:rPr>
          <w:rFonts w:ascii="Arial" w:cs="Arial" w:hAnsi="Arial"/>
          <w:sz w:val="24"/>
          <w:szCs w:val="24"/>
          <w:lang w:val="mn-MN"/>
        </w:rPr>
        <w:t>11.1.5.Авто замын салбарын мэргэжлийн ажилтныг давтан сургах, мэргэжил дээшлүүлэх, мэргэжлийн зэрэг олгох ажлыг зохион байгуулах</w:t>
      </w:r>
      <w:r>
        <w:rPr>
          <w:rFonts w:ascii="Arial" w:cs="Arial" w:hAnsi="Arial"/>
          <w:sz w:val="24"/>
          <w:szCs w:val="24"/>
          <w:lang w:val="en-US"/>
        </w:rPr>
        <w:t>;</w:t>
      </w:r>
    </w:p>
    <w:p>
      <w:pPr>
        <w:pStyle w:val="style0"/>
        <w:spacing w:after="0" w:before="0"/>
        <w:ind w:firstLine="1440" w:left="0" w:right="0"/>
        <w:contextualSpacing/>
        <w:jc w:val="both"/>
      </w:pPr>
      <w:r>
        <w:rPr/>
      </w:r>
    </w:p>
    <w:p>
      <w:pPr>
        <w:pStyle w:val="style0"/>
        <w:spacing w:after="0" w:before="0"/>
        <w:ind w:firstLine="1440" w:left="0" w:right="0"/>
        <w:contextualSpacing/>
        <w:jc w:val="both"/>
      </w:pPr>
      <w:r>
        <w:rPr>
          <w:rFonts w:ascii="Arial" w:cs="Arial" w:hAnsi="Arial"/>
          <w:sz w:val="24"/>
          <w:szCs w:val="24"/>
          <w:lang w:val="mn-MN"/>
        </w:rPr>
        <w:t>11.1.6.Авто замын салбарын эрдэм шинжилгээ, судалгаа, шинжлэх ухаан, техник технологийн бодлогыг хэрэгжүүлэх</w:t>
      </w:r>
      <w:r>
        <w:rPr>
          <w:rFonts w:ascii="Arial" w:cs="Arial" w:hAnsi="Arial"/>
          <w:sz w:val="24"/>
          <w:szCs w:val="24"/>
          <w:lang w:val="en-US"/>
        </w:rPr>
        <w:t>;</w:t>
      </w:r>
    </w:p>
    <w:p>
      <w:pPr>
        <w:pStyle w:val="style0"/>
        <w:spacing w:after="0" w:before="0"/>
        <w:ind w:firstLine="720" w:left="720" w:right="0"/>
        <w:contextualSpacing/>
        <w:jc w:val="both"/>
      </w:pPr>
      <w:r>
        <w:rPr/>
      </w:r>
    </w:p>
    <w:p>
      <w:pPr>
        <w:pStyle w:val="style0"/>
        <w:spacing w:after="0" w:before="0"/>
        <w:ind w:firstLine="1440" w:left="0" w:right="0"/>
        <w:contextualSpacing/>
        <w:jc w:val="both"/>
      </w:pPr>
      <w:r>
        <w:rPr>
          <w:rFonts w:ascii="Arial" w:cs="Arial" w:hAnsi="Arial"/>
          <w:sz w:val="24"/>
          <w:szCs w:val="24"/>
          <w:lang w:val="mn-MN"/>
        </w:rPr>
        <w:t>11.1.7.Авто зам, замын байгууламжийн барилга, их засвар шинэчлэлтийн ажилд ашиглах материал, хийц эдлэлийн орц нормыг хянан шалгах, дүгнэлт гаргах, баталгаажуулах</w:t>
      </w:r>
      <w:r>
        <w:rPr>
          <w:rFonts w:ascii="Arial" w:cs="Arial" w:hAnsi="Arial"/>
          <w:sz w:val="24"/>
          <w:szCs w:val="24"/>
          <w:lang w:val="en-US"/>
        </w:rPr>
        <w:t>;</w:t>
      </w:r>
    </w:p>
    <w:p>
      <w:pPr>
        <w:pStyle w:val="style0"/>
        <w:spacing w:after="0" w:before="0"/>
        <w:ind w:firstLine="1440" w:left="0" w:right="0"/>
        <w:contextualSpacing/>
        <w:jc w:val="both"/>
      </w:pPr>
      <w:r>
        <w:rPr/>
      </w:r>
    </w:p>
    <w:p>
      <w:pPr>
        <w:pStyle w:val="style0"/>
        <w:spacing w:after="0" w:before="0"/>
        <w:ind w:firstLine="1440" w:left="0" w:right="0"/>
        <w:contextualSpacing/>
        <w:jc w:val="both"/>
      </w:pPr>
      <w:r>
        <w:rPr>
          <w:rFonts w:ascii="Arial" w:cs="Arial" w:hAnsi="Arial"/>
          <w:sz w:val="24"/>
          <w:szCs w:val="24"/>
          <w:lang w:val="mn-MN"/>
        </w:rPr>
        <w:t>11.1.8.Авто зам, замын байгууламж, төмөр зам, аэрдромын зураг төсөлд магадлал хийх ажлыг зохион байгуулж иргэн, хуулийн этгээдийг сонгон шалгаруулж экспертийн эрх олгох</w:t>
      </w:r>
      <w:r>
        <w:rPr>
          <w:rFonts w:ascii="Arial" w:cs="Arial" w:hAnsi="Arial"/>
          <w:sz w:val="24"/>
          <w:szCs w:val="24"/>
          <w:lang w:val="en-US"/>
        </w:rPr>
        <w:t>;</w:t>
      </w:r>
    </w:p>
    <w:p>
      <w:pPr>
        <w:pStyle w:val="style0"/>
        <w:spacing w:after="0" w:before="0"/>
        <w:ind w:firstLine="1440" w:left="0" w:right="0"/>
        <w:contextualSpacing/>
        <w:jc w:val="both"/>
      </w:pPr>
      <w:r>
        <w:rPr/>
      </w:r>
    </w:p>
    <w:p>
      <w:pPr>
        <w:pStyle w:val="style0"/>
        <w:tabs>
          <w:tab w:leader="none" w:pos="0" w:val="left"/>
        </w:tabs>
        <w:spacing w:after="0" w:before="0"/>
        <w:ind w:firstLine="1440" w:left="0" w:right="0"/>
        <w:contextualSpacing/>
        <w:jc w:val="both"/>
      </w:pPr>
      <w:r>
        <w:rPr>
          <w:rFonts w:ascii="Arial" w:cs="Arial" w:hAnsi="Arial"/>
          <w:sz w:val="24"/>
          <w:szCs w:val="24"/>
          <w:lang w:val="mn-MN"/>
        </w:rPr>
        <w:t>11.1.9.Авто зам, замын байгууламжийн бүртгэл, мэдээллийн санг эрхлэн хөтөлж, нэгдсэн санг бүрдүүлж ажиллах</w:t>
      </w:r>
      <w:r>
        <w:rPr>
          <w:rFonts w:ascii="Arial" w:cs="Arial" w:hAnsi="Arial"/>
          <w:sz w:val="24"/>
          <w:szCs w:val="24"/>
          <w:lang w:val="en-US"/>
        </w:rPr>
        <w:t>;</w:t>
      </w:r>
    </w:p>
    <w:p>
      <w:pPr>
        <w:pStyle w:val="style0"/>
        <w:tabs>
          <w:tab w:leader="none" w:pos="0" w:val="left"/>
        </w:tabs>
        <w:spacing w:after="0" w:before="0"/>
        <w:ind w:firstLine="1440" w:left="0" w:right="0"/>
        <w:contextualSpacing/>
        <w:jc w:val="both"/>
      </w:pPr>
      <w:r>
        <w:rPr/>
      </w:r>
    </w:p>
    <w:p>
      <w:pPr>
        <w:pStyle w:val="style0"/>
        <w:tabs>
          <w:tab w:leader="none" w:pos="0" w:val="left"/>
        </w:tabs>
        <w:spacing w:after="0" w:before="0"/>
        <w:ind w:firstLine="1440" w:left="0" w:right="0"/>
        <w:contextualSpacing/>
        <w:jc w:val="both"/>
      </w:pPr>
      <w:r>
        <w:rPr/>
      </w:r>
    </w:p>
    <w:p>
      <w:pPr>
        <w:pStyle w:val="style0"/>
        <w:spacing w:after="0" w:before="0"/>
        <w:ind w:firstLine="1440" w:left="0" w:right="0"/>
        <w:contextualSpacing/>
        <w:jc w:val="both"/>
      </w:pPr>
      <w:r>
        <w:rPr>
          <w:rFonts w:ascii="Arial" w:cs="Arial" w:hAnsi="Arial"/>
          <w:sz w:val="24"/>
          <w:szCs w:val="24"/>
          <w:lang w:val="mn-MN"/>
        </w:rPr>
        <w:t>11.1.10.Авто зам, замын байгууламжийн</w:t>
      </w:r>
      <w:r>
        <w:rPr>
          <w:rFonts w:ascii="Arial" w:cs="Arial" w:hAnsi="Arial"/>
          <w:sz w:val="24"/>
          <w:szCs w:val="24"/>
          <w:lang w:val="en-US"/>
        </w:rPr>
        <w:t xml:space="preserve"> </w:t>
      </w:r>
      <w:r>
        <w:rPr>
          <w:rFonts w:ascii="Arial" w:cs="Arial" w:hAnsi="Arial"/>
          <w:sz w:val="24"/>
          <w:szCs w:val="24"/>
          <w:lang w:val="mn-MN"/>
        </w:rPr>
        <w:t>үнэ бүрдэлт, төсөвт өртөг, жишиг үнэлгээ, үнийн индексийг боловсруулан батлуулж мөрдөх</w:t>
      </w:r>
      <w:r>
        <w:rPr>
          <w:rFonts w:ascii="Arial" w:cs="Arial" w:hAnsi="Arial"/>
          <w:sz w:val="24"/>
          <w:szCs w:val="24"/>
          <w:lang w:val="en-US"/>
        </w:rPr>
        <w:t>;</w:t>
      </w:r>
    </w:p>
    <w:p>
      <w:pPr>
        <w:pStyle w:val="style0"/>
        <w:spacing w:after="0" w:before="0"/>
        <w:ind w:firstLine="1440" w:left="0" w:right="0"/>
        <w:contextualSpacing/>
        <w:jc w:val="both"/>
      </w:pPr>
      <w:r>
        <w:rPr/>
      </w:r>
    </w:p>
    <w:p>
      <w:pPr>
        <w:pStyle w:val="style0"/>
        <w:spacing w:after="0" w:before="0"/>
        <w:ind w:firstLine="1440" w:left="0" w:right="0"/>
        <w:contextualSpacing/>
        <w:jc w:val="both"/>
      </w:pPr>
      <w:r>
        <w:rPr>
          <w:rFonts w:ascii="Arial" w:cs="Arial" w:hAnsi="Arial"/>
          <w:sz w:val="24"/>
          <w:szCs w:val="24"/>
          <w:lang w:val="mn-MN"/>
        </w:rPr>
        <w:t>11.1.11.Авто зам, замын байгууламжийн үйлдвэрлэлийн технологийн зааврыг хянаж, баталгаажуулах ажлыг зохион байгуулах</w:t>
      </w:r>
      <w:r>
        <w:rPr>
          <w:rFonts w:ascii="Arial" w:cs="Arial" w:hAnsi="Arial"/>
          <w:sz w:val="24"/>
          <w:szCs w:val="24"/>
          <w:lang w:val="en-US"/>
        </w:rPr>
        <w:t>;</w:t>
      </w:r>
    </w:p>
    <w:p>
      <w:pPr>
        <w:pStyle w:val="style0"/>
        <w:spacing w:after="0" w:before="0"/>
        <w:ind w:firstLine="1440" w:left="0" w:right="0"/>
        <w:contextualSpacing/>
        <w:jc w:val="both"/>
      </w:pPr>
      <w:r>
        <w:rPr/>
      </w:r>
    </w:p>
    <w:p>
      <w:pPr>
        <w:pStyle w:val="style0"/>
        <w:spacing w:after="0" w:before="0" w:line="276" w:lineRule="auto"/>
        <w:ind w:firstLine="1440" w:left="0" w:right="0"/>
        <w:contextualSpacing/>
        <w:jc w:val="both"/>
      </w:pPr>
      <w:r>
        <w:rPr>
          <w:rFonts w:ascii="Arial" w:cs="Arial" w:hAnsi="Arial"/>
          <w:sz w:val="24"/>
          <w:szCs w:val="24"/>
          <w:lang w:val="mn-MN"/>
        </w:rPr>
        <w:t>11.1.12.Авто зам, замын байгууламжийн техник технологийн хяналтыг захиалагчтай гэрээ байгуулсны үндсэн дээр хэрэгжүүлэх</w:t>
      </w:r>
      <w:r>
        <w:rPr>
          <w:rFonts w:ascii="Arial" w:cs="Arial" w:hAnsi="Arial"/>
          <w:sz w:val="24"/>
          <w:szCs w:val="24"/>
          <w:lang w:val="en-US"/>
        </w:rPr>
        <w:t>;</w:t>
      </w:r>
    </w:p>
    <w:p>
      <w:pPr>
        <w:pStyle w:val="style0"/>
        <w:spacing w:after="0" w:before="0" w:line="276" w:lineRule="auto"/>
        <w:ind w:firstLine="720" w:left="720" w:right="0"/>
        <w:contextualSpacing/>
        <w:jc w:val="both"/>
      </w:pPr>
      <w:r>
        <w:rPr/>
      </w:r>
    </w:p>
    <w:p>
      <w:pPr>
        <w:pStyle w:val="style0"/>
        <w:spacing w:after="0" w:before="0" w:line="276" w:lineRule="auto"/>
        <w:ind w:firstLine="1440" w:left="0" w:right="0"/>
        <w:contextualSpacing/>
        <w:jc w:val="both"/>
      </w:pPr>
      <w:r>
        <w:rPr>
          <w:rFonts w:ascii="Arial" w:cs="Arial" w:hAnsi="Arial"/>
          <w:sz w:val="24"/>
          <w:szCs w:val="24"/>
          <w:lang w:val="mn-MN"/>
        </w:rPr>
        <w:t>11.1.13.Авто зам, замын байгууламжийн ашиглалтын бэлэн байдал, хөдөлгөөний аюулгүй байдлыг хангах зорилгоор хөдөлгөөнт эргүүл ажиллуулах</w:t>
      </w:r>
      <w:r>
        <w:rPr>
          <w:rFonts w:ascii="Arial" w:cs="Arial" w:hAnsi="Arial"/>
          <w:sz w:val="24"/>
          <w:szCs w:val="24"/>
          <w:lang w:val="en-US"/>
        </w:rPr>
        <w:t>;</w:t>
      </w:r>
    </w:p>
    <w:p>
      <w:pPr>
        <w:pStyle w:val="style0"/>
        <w:spacing w:after="0" w:before="0" w:line="276" w:lineRule="auto"/>
        <w:ind w:firstLine="1440" w:left="0" w:right="0"/>
        <w:contextualSpacing/>
        <w:jc w:val="both"/>
      </w:pPr>
      <w:r>
        <w:rPr/>
      </w:r>
    </w:p>
    <w:p>
      <w:pPr>
        <w:pStyle w:val="style0"/>
        <w:ind w:firstLine="1418" w:left="0" w:right="0"/>
        <w:jc w:val="both"/>
      </w:pPr>
      <w:r>
        <w:rPr>
          <w:rFonts w:ascii="Arial" w:cs="Arial" w:hAnsi="Arial"/>
          <w:sz w:val="24"/>
          <w:szCs w:val="24"/>
          <w:lang w:val="mn-MN"/>
        </w:rPr>
        <w:t>11.1.14.Авто зам, замын байгууламжийн чанар, ашиглалтын түвшинг тогтоох зорилгоор иж бүрэн судалгаа хийж ээлжит болон их засварын ажлын тоо хэмжээ, хугацааг тодорхойлох</w:t>
      </w:r>
      <w:r>
        <w:rPr>
          <w:rFonts w:ascii="Arial" w:cs="Arial" w:hAnsi="Arial"/>
          <w:sz w:val="24"/>
          <w:szCs w:val="24"/>
          <w:lang w:val="en-US"/>
        </w:rPr>
        <w:t>;</w:t>
      </w:r>
    </w:p>
    <w:p>
      <w:pPr>
        <w:pStyle w:val="style0"/>
        <w:ind w:firstLine="1418" w:left="0" w:right="0"/>
        <w:jc w:val="both"/>
      </w:pPr>
      <w:r>
        <w:rPr/>
      </w:r>
    </w:p>
    <w:p>
      <w:pPr>
        <w:pStyle w:val="style0"/>
        <w:ind w:firstLine="1418" w:left="0" w:right="0"/>
        <w:jc w:val="both"/>
      </w:pPr>
      <w:r>
        <w:rPr>
          <w:rFonts w:ascii="Arial" w:cs="Arial" w:hAnsi="Arial"/>
          <w:sz w:val="24"/>
          <w:szCs w:val="24"/>
          <w:lang w:val="mn-MN"/>
        </w:rPr>
        <w:t>11.1.15.Хууль, тогтоомжид заасан бусад эрх</w:t>
      </w:r>
      <w:r>
        <w:rPr>
          <w:rFonts w:ascii="Arial" w:cs="Arial" w:hAnsi="Arial"/>
          <w:sz w:val="24"/>
          <w:szCs w:val="24"/>
          <w:lang w:val="en-US"/>
        </w:rPr>
        <w:t>;</w:t>
      </w:r>
    </w:p>
    <w:p>
      <w:pPr>
        <w:pStyle w:val="style0"/>
        <w:jc w:val="both"/>
      </w:pPr>
      <w:r>
        <w:rPr/>
      </w:r>
    </w:p>
    <w:p>
      <w:pPr>
        <w:pStyle w:val="style0"/>
        <w:ind w:firstLine="720" w:left="0" w:right="0"/>
        <w:jc w:val="both"/>
      </w:pPr>
      <w:r>
        <w:rPr>
          <w:rFonts w:ascii="Arial" w:cs="Arial" w:hAnsi="Arial"/>
          <w:sz w:val="24"/>
          <w:szCs w:val="24"/>
          <w:lang w:val="mn-MN"/>
        </w:rPr>
        <w:t xml:space="preserve">11.2.Энэ хуулийн 11.1.2, 11.1.5-д заасан чиг үүргийг эрх бүхий байгууллагын шийдвэрийн үндсэн дээр төрийн бус байгууллагаар гэрээгээр гүйцэтгүүлж болно.” энэ чинь одоо шинээр бүгдээрээ ороод ирсэн юм уу. </w:t>
      </w:r>
      <w:r>
        <w:rPr>
          <w:rFonts w:ascii="Arial" w:cs="Arial" w:hAnsi="Arial"/>
          <w:sz w:val="24"/>
          <w:szCs w:val="24"/>
          <w:lang w:val="en-US"/>
        </w:rPr>
        <w:t>Сана</w:t>
      </w:r>
      <w:r>
        <w:rPr>
          <w:rFonts w:ascii="Arial" w:cs="Arial" w:hAnsi="Arial"/>
          <w:sz w:val="24"/>
          <w:szCs w:val="24"/>
          <w:lang w:val="mn-MN"/>
        </w:rPr>
        <w:t xml:space="preserve">л хураалт явуулъя. 15 гишүүн оролцож, 12 гишүүн дэмжиж уг санал 80.0 хувиар дэмжигдлээ. Шинэ бүлэг орж ирээд шууд дэмжигдэж байна. Засгийн газар яагаад энэ дутуу юмнууд орж ирээд байгаа юм бэ. </w:t>
      </w:r>
    </w:p>
    <w:p>
      <w:pPr>
        <w:pStyle w:val="style0"/>
        <w:ind w:firstLine="720" w:left="0" w:right="0"/>
        <w:jc w:val="both"/>
      </w:pPr>
      <w:r>
        <w:rPr/>
      </w:r>
    </w:p>
    <w:p>
      <w:pPr>
        <w:pStyle w:val="style0"/>
        <w:shd w:fill="FFFFFF" w:val="clear"/>
        <w:tabs>
          <w:tab w:leader="none" w:pos="709" w:val="left"/>
          <w:tab w:leader="none" w:pos="1843" w:val="left"/>
        </w:tabs>
        <w:jc w:val="both"/>
      </w:pPr>
      <w:r>
        <w:rPr>
          <w:rFonts w:ascii="Arial" w:cs="Arial" w:hAnsi="Arial"/>
          <w:sz w:val="24"/>
          <w:szCs w:val="24"/>
          <w:lang w:val="mn-MN"/>
        </w:rPr>
        <w:tab/>
      </w:r>
      <w:r>
        <w:rPr>
          <w:rFonts w:ascii="Arial" w:cs="Arial" w:hAnsi="Arial"/>
          <w:b/>
          <w:sz w:val="24"/>
          <w:szCs w:val="24"/>
          <w:lang w:val="mn-MN"/>
        </w:rPr>
        <w:t>26.</w:t>
      </w:r>
      <w:r>
        <w:rPr>
          <w:rFonts w:ascii="Arial" w:cs="Arial" w:hAnsi="Arial"/>
          <w:sz w:val="24"/>
          <w:szCs w:val="24"/>
          <w:lang w:val="mn-MN"/>
        </w:rPr>
        <w:t>Төслийн 11.1.7 дахь заалтын “гаргуулах,” гэсний өмнө “дайчлан” гэж нэмэх</w:t>
      </w:r>
      <w:r>
        <w:rPr>
          <w:rFonts w:ascii="Arial" w:cs="Arial" w:hAnsi="Arial"/>
          <w:sz w:val="24"/>
          <w:szCs w:val="24"/>
          <w:lang w:val="en-US"/>
        </w:rPr>
        <w:t>. Сана</w:t>
      </w:r>
      <w:r>
        <w:rPr>
          <w:rFonts w:ascii="Arial" w:cs="Arial" w:hAnsi="Arial"/>
          <w:sz w:val="24"/>
          <w:szCs w:val="24"/>
          <w:lang w:val="mn-MN"/>
        </w:rPr>
        <w:t xml:space="preserve">л хураалт явуулъя. 15 гишүүн оролцож,13 гишүүн дэмжиж уг санал 86.7 хувиар дэмжигдлээ. </w:t>
      </w:r>
    </w:p>
    <w:p>
      <w:pPr>
        <w:pStyle w:val="style0"/>
        <w:shd w:fill="FFFFFF" w:val="clear"/>
        <w:tabs>
          <w:tab w:leader="none" w:pos="709" w:val="left"/>
          <w:tab w:leader="none" w:pos="1843" w:val="left"/>
        </w:tabs>
        <w:jc w:val="both"/>
      </w:pPr>
      <w:r>
        <w:rPr/>
      </w:r>
    </w:p>
    <w:p>
      <w:pPr>
        <w:pStyle w:val="style52"/>
        <w:shd w:fill="FFFFFF" w:val="clear"/>
        <w:spacing w:after="28" w:before="28"/>
        <w:ind w:firstLine="709" w:left="0" w:right="0"/>
        <w:contextualSpacing w:val="false"/>
        <w:jc w:val="both"/>
      </w:pPr>
      <w:r>
        <w:rPr>
          <w:rFonts w:ascii="Arial" w:cs="Arial" w:hAnsi="Arial"/>
          <w:b/>
          <w:sz w:val="24"/>
          <w:szCs w:val="24"/>
          <w:lang w:val="mn-MN"/>
        </w:rPr>
        <w:tab/>
        <w:t>27.</w:t>
      </w:r>
      <w:r>
        <w:rPr>
          <w:rFonts w:ascii="Arial" w:cs="Arial" w:hAnsi="Arial"/>
          <w:sz w:val="24"/>
          <w:szCs w:val="24"/>
          <w:lang w:val="mn-MN"/>
        </w:rPr>
        <w:t xml:space="preserve">Төслийн 12.1 дэх хэсгийн “дүрэм, стандарт, эрх зүйн бусад,” гэснийг “норматив, техникийн” гэж өөрчлөх. </w:t>
      </w:r>
      <w:r>
        <w:rPr>
          <w:rFonts w:ascii="Arial" w:cs="Arial" w:hAnsi="Arial"/>
          <w:sz w:val="24"/>
          <w:szCs w:val="24"/>
          <w:lang w:val="en-US"/>
        </w:rPr>
        <w:t>Сана</w:t>
      </w:r>
      <w:r>
        <w:rPr>
          <w:rFonts w:ascii="Arial" w:cs="Arial" w:hAnsi="Arial"/>
          <w:sz w:val="24"/>
          <w:szCs w:val="24"/>
          <w:lang w:val="mn-MN"/>
        </w:rPr>
        <w:t xml:space="preserve">л хураалт явуулъя. 15 гишүүн оролцож, 13 гишүүн дэмжиж уг санал 86.7 хувиар дэмжигдлээ. </w:t>
      </w:r>
    </w:p>
    <w:p>
      <w:pPr>
        <w:pStyle w:val="style52"/>
        <w:shd w:fill="FFFFFF" w:val="clear"/>
        <w:spacing w:after="28" w:before="28"/>
        <w:ind w:hanging="0" w:left="709" w:right="0"/>
        <w:contextualSpacing w:val="false"/>
        <w:jc w:val="both"/>
      </w:pPr>
      <w:r>
        <w:rPr/>
      </w:r>
    </w:p>
    <w:p>
      <w:pPr>
        <w:pStyle w:val="style52"/>
        <w:shd w:fill="FFFFFF" w:val="clear"/>
        <w:spacing w:after="28" w:before="28"/>
        <w:ind w:firstLine="709" w:left="0" w:right="0"/>
        <w:contextualSpacing w:val="false"/>
        <w:jc w:val="both"/>
      </w:pPr>
      <w:r>
        <w:rPr>
          <w:rFonts w:ascii="Arial" w:cs="Arial" w:hAnsi="Arial"/>
          <w:b/>
          <w:sz w:val="24"/>
          <w:szCs w:val="24"/>
          <w:lang w:val="mn-MN"/>
        </w:rPr>
        <w:t>28.</w:t>
      </w:r>
      <w:r>
        <w:rPr>
          <w:rFonts w:ascii="Arial" w:cs="Arial" w:hAnsi="Arial"/>
          <w:sz w:val="24"/>
          <w:szCs w:val="24"/>
          <w:lang w:val="mn-MN"/>
        </w:rPr>
        <w:t xml:space="preserve">Төслийн 12.2 дахь хэсгийн “сайд шийдвэрлэнэ.” гэснийг “Засгийн газрын гишүүн шийдвэрлэнэ.” гэж өөрчлөх. </w:t>
      </w:r>
      <w:r>
        <w:rPr>
          <w:rFonts w:ascii="Arial" w:cs="Arial" w:hAnsi="Arial"/>
          <w:sz w:val="24"/>
          <w:szCs w:val="24"/>
          <w:lang w:val="en-US"/>
        </w:rPr>
        <w:t>Сана</w:t>
      </w:r>
      <w:r>
        <w:rPr>
          <w:rFonts w:ascii="Arial" w:cs="Arial" w:hAnsi="Arial"/>
          <w:sz w:val="24"/>
          <w:szCs w:val="24"/>
          <w:lang w:val="mn-MN"/>
        </w:rPr>
        <w:t xml:space="preserve">л хураалт явуулъя. 15 гишүүн оролцож, 10 гишүүн дэмжиж уг санал 66.7 хувиар дэмжигдлээ. </w:t>
      </w:r>
    </w:p>
    <w:p>
      <w:pPr>
        <w:pStyle w:val="style52"/>
        <w:shd w:fill="FFFFFF" w:val="clear"/>
        <w:spacing w:after="28" w:before="28"/>
        <w:ind w:firstLine="709" w:left="0" w:right="0"/>
        <w:contextualSpacing w:val="false"/>
        <w:jc w:val="both"/>
      </w:pPr>
      <w:r>
        <w:rPr/>
      </w:r>
    </w:p>
    <w:p>
      <w:pPr>
        <w:pStyle w:val="style0"/>
        <w:shd w:fill="FFFFFF" w:val="clear"/>
        <w:tabs>
          <w:tab w:leader="none" w:pos="709" w:val="left"/>
          <w:tab w:leader="none" w:pos="1843" w:val="left"/>
        </w:tabs>
        <w:jc w:val="both"/>
      </w:pPr>
      <w:r>
        <w:rPr>
          <w:rFonts w:ascii="Arial" w:cs="Arial" w:hAnsi="Arial"/>
          <w:sz w:val="24"/>
          <w:szCs w:val="24"/>
          <w:lang w:val="mn-MN"/>
        </w:rPr>
        <w:tab/>
      </w:r>
      <w:r>
        <w:rPr>
          <w:rFonts w:ascii="Arial" w:cs="Arial" w:hAnsi="Arial"/>
          <w:b/>
          <w:sz w:val="24"/>
          <w:szCs w:val="24"/>
          <w:lang w:val="mn-MN"/>
        </w:rPr>
        <w:t>29.</w:t>
      </w:r>
      <w:r>
        <w:rPr>
          <w:rFonts w:ascii="Arial" w:cs="Arial" w:hAnsi="Arial"/>
          <w:sz w:val="24"/>
          <w:szCs w:val="24"/>
          <w:lang w:val="mn-MN"/>
        </w:rPr>
        <w:t>Төслийн 14.4 дэх хэсгийн “чиглэлийн нэр” гэсэн бүрийн өмнө “чиглэл,” гэж тус тус нэмэх</w:t>
      </w:r>
      <w:r>
        <w:rPr>
          <w:rFonts w:ascii="Arial" w:cs="Arial" w:hAnsi="Arial"/>
          <w:sz w:val="24"/>
          <w:szCs w:val="24"/>
          <w:lang w:val="en-US"/>
        </w:rPr>
        <w:t>. Сана</w:t>
      </w:r>
      <w:r>
        <w:rPr>
          <w:rFonts w:ascii="Arial" w:cs="Arial" w:hAnsi="Arial"/>
          <w:sz w:val="24"/>
          <w:szCs w:val="24"/>
          <w:lang w:val="mn-MN"/>
        </w:rPr>
        <w:t xml:space="preserve">л хураалт явуулъя. 15 гишүүн оролцож, 12 гишүүн дэмжиж уг санал 80.0 хувиар дэмжигдлээ. </w:t>
      </w:r>
    </w:p>
    <w:p>
      <w:pPr>
        <w:pStyle w:val="style0"/>
        <w:shd w:fill="FFFFFF" w:val="clear"/>
        <w:tabs>
          <w:tab w:leader="none" w:pos="709" w:val="left"/>
          <w:tab w:leader="none" w:pos="1843" w:val="left"/>
        </w:tabs>
        <w:jc w:val="both"/>
      </w:pPr>
      <w:r>
        <w:rPr/>
      </w:r>
    </w:p>
    <w:p>
      <w:pPr>
        <w:pStyle w:val="style0"/>
        <w:shd w:fill="FFFFFF" w:val="clear"/>
        <w:tabs>
          <w:tab w:leader="none" w:pos="709" w:val="left"/>
          <w:tab w:leader="none" w:pos="1843" w:val="left"/>
        </w:tabs>
        <w:jc w:val="both"/>
      </w:pPr>
      <w:r>
        <w:rPr>
          <w:rFonts w:ascii="Arial" w:cs="Arial" w:hAnsi="Arial"/>
          <w:sz w:val="24"/>
          <w:szCs w:val="24"/>
          <w:lang w:val="mn-MN"/>
        </w:rPr>
        <w:tab/>
      </w:r>
      <w:r>
        <w:rPr>
          <w:rFonts w:ascii="Arial" w:cs="Arial" w:hAnsi="Arial"/>
          <w:b/>
          <w:sz w:val="24"/>
          <w:szCs w:val="24"/>
          <w:lang w:val="mn-MN"/>
        </w:rPr>
        <w:t>30.</w:t>
      </w:r>
      <w:r>
        <w:rPr>
          <w:rFonts w:ascii="Arial" w:cs="Arial" w:hAnsi="Arial"/>
          <w:sz w:val="24"/>
          <w:szCs w:val="24"/>
          <w:lang w:val="mn-MN"/>
        </w:rPr>
        <w:t>Төслийн 14.5 дахь хэсгийн “нормативын” гэснийг “норм, норматив, техникийн” гэж өөрчлөх</w:t>
      </w:r>
      <w:r>
        <w:rPr>
          <w:rFonts w:ascii="Arial" w:cs="Arial" w:hAnsi="Arial"/>
          <w:sz w:val="24"/>
          <w:szCs w:val="24"/>
          <w:lang w:val="en-US"/>
        </w:rPr>
        <w:t>. Сана</w:t>
      </w:r>
      <w:r>
        <w:rPr>
          <w:rFonts w:ascii="Arial" w:cs="Arial" w:hAnsi="Arial"/>
          <w:sz w:val="24"/>
          <w:szCs w:val="24"/>
          <w:lang w:val="mn-MN"/>
        </w:rPr>
        <w:t xml:space="preserve">л хураалт явуулъя. 16 гишүүн оролцож, 11 гишүүн дэмжиж уг санал 68.8 хувиар дэмжигдлээ. </w:t>
      </w:r>
    </w:p>
    <w:p>
      <w:pPr>
        <w:pStyle w:val="style0"/>
        <w:tabs>
          <w:tab w:leader="none" w:pos="1134" w:val="left"/>
          <w:tab w:leader="none" w:pos="1418" w:val="left"/>
          <w:tab w:leader="none" w:pos="2127" w:val="left"/>
        </w:tabs>
        <w:ind w:firstLine="851" w:left="0" w:right="0"/>
        <w:jc w:val="both"/>
      </w:pPr>
      <w:r>
        <w:rPr/>
      </w:r>
    </w:p>
    <w:p>
      <w:pPr>
        <w:pStyle w:val="style0"/>
        <w:tabs>
          <w:tab w:leader="none" w:pos="709" w:val="left"/>
          <w:tab w:leader="none" w:pos="851" w:val="left"/>
          <w:tab w:leader="none" w:pos="993" w:val="left"/>
          <w:tab w:leader="none" w:pos="1418" w:val="left"/>
          <w:tab w:leader="none" w:pos="2127" w:val="left"/>
        </w:tabs>
        <w:ind w:firstLine="709" w:left="0" w:right="0"/>
        <w:jc w:val="both"/>
      </w:pPr>
      <w:r>
        <w:rPr>
          <w:rFonts w:ascii="Arial" w:cs="Arial" w:hAnsi="Arial"/>
          <w:b/>
          <w:sz w:val="24"/>
          <w:szCs w:val="24"/>
          <w:lang w:val="mn-MN"/>
        </w:rPr>
        <w:t>31.</w:t>
      </w:r>
      <w:r>
        <w:rPr>
          <w:rFonts w:ascii="Arial" w:cs="Arial" w:hAnsi="Arial"/>
          <w:sz w:val="24"/>
          <w:szCs w:val="24"/>
          <w:lang w:val="mn-MN"/>
        </w:rPr>
        <w:t>Төсөлд доор дурдсан агуулагтай 15.1.6 дахь заалт нэмэх</w:t>
      </w:r>
      <w:r>
        <w:rPr>
          <w:rFonts w:ascii="Arial" w:cs="Arial" w:hAnsi="Arial"/>
          <w:sz w:val="24"/>
          <w:szCs w:val="24"/>
          <w:lang w:val="en-US"/>
        </w:rPr>
        <w:t xml:space="preserve">. </w:t>
      </w:r>
      <w:r>
        <w:rPr>
          <w:rFonts w:ascii="Arial" w:cs="Arial" w:hAnsi="Arial"/>
          <w:sz w:val="24"/>
          <w:szCs w:val="24"/>
          <w:lang w:val="mn-MN"/>
        </w:rPr>
        <w:t xml:space="preserve"> </w:t>
      </w:r>
    </w:p>
    <w:p>
      <w:pPr>
        <w:pStyle w:val="style0"/>
        <w:tabs>
          <w:tab w:leader="none" w:pos="1134" w:val="left"/>
          <w:tab w:leader="none" w:pos="1418" w:val="left"/>
          <w:tab w:leader="none" w:pos="2127" w:val="left"/>
        </w:tabs>
        <w:ind w:firstLine="851" w:left="0" w:right="0"/>
        <w:jc w:val="both"/>
      </w:pPr>
      <w:r>
        <w:rPr/>
      </w:r>
    </w:p>
    <w:p>
      <w:pPr>
        <w:pStyle w:val="style0"/>
        <w:tabs>
          <w:tab w:leader="none" w:pos="1134" w:val="left"/>
          <w:tab w:leader="none" w:pos="1418" w:val="left"/>
          <w:tab w:leader="none" w:pos="2127" w:val="left"/>
        </w:tabs>
        <w:ind w:firstLine="851" w:left="0" w:right="0"/>
        <w:jc w:val="both"/>
      </w:pPr>
      <w:r>
        <w:rPr>
          <w:rFonts w:ascii="Arial" w:cs="Arial" w:hAnsi="Arial"/>
          <w:sz w:val="24"/>
          <w:szCs w:val="24"/>
          <w:lang w:val="mn-MN"/>
        </w:rPr>
        <w:t>“</w:t>
      </w:r>
      <w:r>
        <w:rPr>
          <w:rFonts w:ascii="Arial" w:cs="Arial" w:hAnsi="Arial"/>
          <w:sz w:val="24"/>
          <w:szCs w:val="24"/>
          <w:lang w:val="en-US"/>
        </w:rPr>
        <w:t>15</w:t>
      </w:r>
      <w:r>
        <w:rPr>
          <w:rFonts w:ascii="Arial" w:cs="Arial" w:hAnsi="Arial"/>
          <w:sz w:val="24"/>
          <w:szCs w:val="24"/>
          <w:lang w:val="mn-MN"/>
        </w:rPr>
        <w:t>.1.6.Зорчих хэсгийн тусгайлсан эгнээ</w:t>
      </w:r>
      <w:r>
        <w:rPr>
          <w:rFonts w:ascii="Arial" w:cs="Arial" w:hAnsi="Arial"/>
          <w:sz w:val="24"/>
          <w:szCs w:val="24"/>
          <w:lang w:val="en-US"/>
        </w:rPr>
        <w:t>;</w:t>
      </w:r>
      <w:r>
        <w:rPr>
          <w:rFonts w:ascii="Arial" w:cs="Arial" w:hAnsi="Arial"/>
          <w:sz w:val="24"/>
          <w:szCs w:val="24"/>
          <w:lang w:val="mn-MN"/>
        </w:rPr>
        <w:t xml:space="preserve">” </w:t>
      </w:r>
      <w:r>
        <w:rPr>
          <w:rFonts w:ascii="Arial" w:cs="Arial" w:hAnsi="Arial"/>
          <w:sz w:val="24"/>
          <w:szCs w:val="24"/>
          <w:lang w:val="en-US"/>
        </w:rPr>
        <w:t>Сана</w:t>
      </w:r>
      <w:r>
        <w:rPr>
          <w:rFonts w:ascii="Arial" w:cs="Arial" w:hAnsi="Arial"/>
          <w:sz w:val="24"/>
          <w:szCs w:val="24"/>
          <w:lang w:val="mn-MN"/>
        </w:rPr>
        <w:t>л хураалт явуулъя. 16 гишүүн оролцож, 12 гишүүн дэмжиж уг санал 75.0 хувиар дэмжигдлээ.</w:t>
      </w:r>
    </w:p>
    <w:p>
      <w:pPr>
        <w:pStyle w:val="style0"/>
        <w:tabs>
          <w:tab w:leader="none" w:pos="1134" w:val="left"/>
          <w:tab w:leader="none" w:pos="1418" w:val="left"/>
          <w:tab w:leader="none" w:pos="2127" w:val="left"/>
        </w:tabs>
        <w:ind w:firstLine="851" w:left="0" w:right="0"/>
        <w:jc w:val="both"/>
      </w:pPr>
      <w:r>
        <w:rPr/>
      </w:r>
    </w:p>
    <w:p>
      <w:pPr>
        <w:pStyle w:val="style0"/>
        <w:tabs>
          <w:tab w:leader="none" w:pos="709" w:val="left"/>
          <w:tab w:leader="none" w:pos="1418" w:val="left"/>
          <w:tab w:leader="none" w:pos="2127" w:val="left"/>
        </w:tabs>
        <w:jc w:val="both"/>
      </w:pPr>
      <w:r>
        <w:rPr>
          <w:rFonts w:ascii="Arial" w:cs="Arial" w:hAnsi="Arial"/>
          <w:b/>
          <w:sz w:val="24"/>
          <w:szCs w:val="24"/>
          <w:lang w:val="en-US"/>
        </w:rPr>
        <w:tab/>
      </w:r>
      <w:r>
        <w:rPr>
          <w:rFonts w:ascii="Arial" w:cs="Arial" w:hAnsi="Arial"/>
          <w:b/>
          <w:sz w:val="24"/>
          <w:szCs w:val="24"/>
          <w:lang w:val="mn-MN"/>
        </w:rPr>
        <w:t>32</w:t>
      </w:r>
      <w:r>
        <w:rPr>
          <w:rFonts w:ascii="Arial" w:cs="Arial" w:hAnsi="Arial"/>
          <w:b/>
          <w:sz w:val="24"/>
          <w:szCs w:val="24"/>
          <w:lang w:val="en-US"/>
        </w:rPr>
        <w:t>.</w:t>
      </w:r>
      <w:r>
        <w:rPr>
          <w:rFonts w:ascii="Arial" w:cs="Arial" w:hAnsi="Arial"/>
          <w:sz w:val="24"/>
          <w:szCs w:val="24"/>
          <w:lang w:val="mn-MN"/>
        </w:rPr>
        <w:t>Төслийн 15.2 хэсгийн “орон нутгийн чанартай” гэсний дараахь “болон тусгай зориулалтын” гэснийг хасах</w:t>
      </w:r>
      <w:r>
        <w:rPr>
          <w:rFonts w:ascii="Arial" w:cs="Arial" w:hAnsi="Arial"/>
          <w:sz w:val="24"/>
          <w:szCs w:val="24"/>
          <w:lang w:val="en-US"/>
        </w:rPr>
        <w:t>. Сана</w:t>
      </w:r>
      <w:r>
        <w:rPr>
          <w:rFonts w:ascii="Arial" w:cs="Arial" w:hAnsi="Arial"/>
          <w:sz w:val="24"/>
          <w:szCs w:val="24"/>
          <w:lang w:val="mn-MN"/>
        </w:rPr>
        <w:t>л хураалт явуулъя. 16 гишүүн оролцож, 13 гишүүн дэмжиж уг санал 81.2 хувиар дэмжигдлээ.</w:t>
      </w:r>
    </w:p>
    <w:p>
      <w:pPr>
        <w:pStyle w:val="style0"/>
        <w:tabs>
          <w:tab w:leader="none" w:pos="709" w:val="left"/>
          <w:tab w:leader="none" w:pos="1418" w:val="left"/>
          <w:tab w:leader="none" w:pos="2127" w:val="left"/>
        </w:tabs>
        <w:jc w:val="both"/>
      </w:pPr>
      <w:r>
        <w:rPr/>
      </w:r>
    </w:p>
    <w:p>
      <w:pPr>
        <w:pStyle w:val="style0"/>
        <w:tabs>
          <w:tab w:leader="none" w:pos="709" w:val="left"/>
          <w:tab w:leader="none" w:pos="1418" w:val="left"/>
          <w:tab w:leader="none" w:pos="2127" w:val="left"/>
        </w:tabs>
        <w:jc w:val="both"/>
      </w:pPr>
      <w:r>
        <w:rPr>
          <w:rFonts w:ascii="Arial" w:cs="Arial" w:hAnsi="Arial"/>
          <w:sz w:val="24"/>
          <w:szCs w:val="24"/>
          <w:lang w:val="mn-MN"/>
        </w:rPr>
        <w:tab/>
      </w:r>
      <w:r>
        <w:rPr>
          <w:rFonts w:ascii="Arial" w:cs="Arial" w:hAnsi="Arial"/>
          <w:b/>
          <w:sz w:val="24"/>
          <w:szCs w:val="24"/>
          <w:lang w:val="mn-MN"/>
        </w:rPr>
        <w:t>33.</w:t>
      </w:r>
      <w:r>
        <w:rPr>
          <w:rFonts w:ascii="Arial" w:cs="Arial" w:hAnsi="Arial"/>
          <w:sz w:val="24"/>
          <w:szCs w:val="24"/>
          <w:lang w:val="mn-MN"/>
        </w:rPr>
        <w:t xml:space="preserve">Төслийн </w:t>
      </w:r>
      <w:r>
        <w:rPr>
          <w:rFonts w:ascii="Arial" w:cs="Arial" w:hAnsi="Arial"/>
          <w:sz w:val="24"/>
          <w:szCs w:val="24"/>
          <w:lang w:val="en-US"/>
        </w:rPr>
        <w:t>15.2</w:t>
      </w:r>
      <w:r>
        <w:rPr>
          <w:rFonts w:ascii="Arial" w:cs="Arial" w:hAnsi="Arial"/>
          <w:sz w:val="24"/>
          <w:szCs w:val="24"/>
          <w:lang w:val="mn-MN"/>
        </w:rPr>
        <w:t>, 15.4 дэх хэсгийн “Олон улс, улсын чанартай” гэсний дараа “болон тусгай зориулалтын” гэж тус тус нэмэх</w:t>
      </w:r>
      <w:r>
        <w:rPr>
          <w:rFonts w:ascii="Arial" w:cs="Arial" w:hAnsi="Arial"/>
          <w:sz w:val="24"/>
          <w:szCs w:val="24"/>
          <w:lang w:val="en-US"/>
        </w:rPr>
        <w:t>. Сана</w:t>
      </w:r>
      <w:r>
        <w:rPr>
          <w:rFonts w:ascii="Arial" w:cs="Arial" w:hAnsi="Arial"/>
          <w:sz w:val="24"/>
          <w:szCs w:val="24"/>
          <w:lang w:val="mn-MN"/>
        </w:rPr>
        <w:t>л хураалт явуулъя. 16 гишүүн оролцож, 12 гишүүн дэмжиж уг санал 75.0 хувиар дэмжигдлээ.</w:t>
      </w:r>
    </w:p>
    <w:p>
      <w:pPr>
        <w:pStyle w:val="style0"/>
        <w:tabs>
          <w:tab w:leader="none" w:pos="709" w:val="left"/>
          <w:tab w:leader="none" w:pos="1418" w:val="left"/>
          <w:tab w:leader="none" w:pos="2127" w:val="left"/>
        </w:tabs>
        <w:jc w:val="both"/>
      </w:pPr>
      <w:r>
        <w:rPr/>
      </w:r>
    </w:p>
    <w:p>
      <w:pPr>
        <w:pStyle w:val="style0"/>
        <w:tabs>
          <w:tab w:leader="none" w:pos="709" w:val="left"/>
          <w:tab w:leader="none" w:pos="1418" w:val="left"/>
          <w:tab w:leader="none" w:pos="2127" w:val="left"/>
        </w:tabs>
        <w:jc w:val="both"/>
      </w:pPr>
      <w:r>
        <w:rPr>
          <w:rFonts w:ascii="Arial" w:cs="Arial" w:hAnsi="Arial"/>
          <w:sz w:val="24"/>
          <w:szCs w:val="24"/>
          <w:lang w:val="en-US"/>
        </w:rPr>
        <w:tab/>
      </w:r>
      <w:r>
        <w:rPr>
          <w:rFonts w:ascii="Arial" w:cs="Arial" w:hAnsi="Arial"/>
          <w:b/>
          <w:sz w:val="24"/>
          <w:szCs w:val="24"/>
          <w:lang w:val="mn-MN"/>
        </w:rPr>
        <w:t>34.</w:t>
      </w:r>
      <w:r>
        <w:rPr>
          <w:rFonts w:ascii="Arial" w:cs="Arial" w:hAnsi="Arial"/>
          <w:sz w:val="24"/>
          <w:szCs w:val="24"/>
          <w:lang w:val="mn-MN"/>
        </w:rPr>
        <w:t>Төслийн 15.3, 15.4 дэх хэсгийн “зураг төсөл” гэснийг тус тус хасах</w:t>
      </w:r>
      <w:r>
        <w:rPr>
          <w:rFonts w:ascii="Arial" w:cs="Arial" w:hAnsi="Arial"/>
          <w:sz w:val="24"/>
          <w:szCs w:val="24"/>
          <w:lang w:val="en-US"/>
        </w:rPr>
        <w:t>. Сана</w:t>
      </w:r>
      <w:r>
        <w:rPr>
          <w:rFonts w:ascii="Arial" w:cs="Arial" w:hAnsi="Arial"/>
          <w:sz w:val="24"/>
          <w:szCs w:val="24"/>
          <w:lang w:val="mn-MN"/>
        </w:rPr>
        <w:t>л хураалт явуулъя. 16 гишүүн оролцож, 13 гишүүн дэмжиж уг санал 81.3 хувиар дэмжигдлээ.</w:t>
      </w:r>
    </w:p>
    <w:p>
      <w:pPr>
        <w:pStyle w:val="style0"/>
        <w:tabs>
          <w:tab w:leader="none" w:pos="709" w:val="left"/>
          <w:tab w:leader="none" w:pos="1418" w:val="left"/>
          <w:tab w:leader="none" w:pos="2127" w:val="left"/>
        </w:tabs>
        <w:jc w:val="both"/>
      </w:pPr>
      <w:r>
        <w:rPr/>
      </w:r>
    </w:p>
    <w:p>
      <w:pPr>
        <w:pStyle w:val="style0"/>
        <w:shd w:fill="FFFFFF" w:val="clear"/>
        <w:ind w:firstLine="720" w:left="0" w:right="0"/>
        <w:jc w:val="both"/>
      </w:pPr>
      <w:r>
        <w:rPr>
          <w:rFonts w:ascii="Arial" w:cs="Arial" w:hAnsi="Arial"/>
          <w:b/>
          <w:sz w:val="24"/>
          <w:szCs w:val="24"/>
          <w:lang w:val="mn-MN"/>
        </w:rPr>
        <w:t>35.</w:t>
      </w:r>
      <w:r>
        <w:rPr>
          <w:rFonts w:ascii="Arial" w:cs="Arial" w:hAnsi="Arial"/>
          <w:sz w:val="24"/>
          <w:szCs w:val="24"/>
          <w:lang w:val="mn-MN"/>
        </w:rPr>
        <w:t>Төслийн зүйл, заалт, хэсэг</w:t>
      </w:r>
      <w:r>
        <w:rPr>
          <w:rFonts w:ascii="Arial" w:cs="Arial" w:hAnsi="Arial"/>
          <w:sz w:val="24"/>
          <w:szCs w:val="24"/>
          <w:lang w:val="en-US"/>
        </w:rPr>
        <w:t xml:space="preserve"> </w:t>
      </w:r>
      <w:r>
        <w:rPr>
          <w:rFonts w:ascii="Arial" w:cs="Arial" w:hAnsi="Arial"/>
          <w:sz w:val="24"/>
          <w:szCs w:val="24"/>
          <w:lang w:val="mn-MN"/>
        </w:rPr>
        <w:t>тус бүрт тусгасан “арчлалт” гэсний дараахь “хамгаалалт” гэснийг хасах</w:t>
      </w:r>
      <w:r>
        <w:rPr>
          <w:rFonts w:ascii="Arial" w:cs="Arial" w:hAnsi="Arial"/>
          <w:sz w:val="24"/>
          <w:szCs w:val="24"/>
          <w:lang w:val="en-US"/>
        </w:rPr>
        <w:t>. Сана</w:t>
      </w:r>
      <w:r>
        <w:rPr>
          <w:rFonts w:ascii="Arial" w:cs="Arial" w:hAnsi="Arial"/>
          <w:sz w:val="24"/>
          <w:szCs w:val="24"/>
          <w:lang w:val="mn-MN"/>
        </w:rPr>
        <w:t>л хураалт явуулъя. 16 гишүүн оролцож, 13 гишүүн дэмжиж уг санал 81.2 хувиар дэмжигдлээ.</w:t>
      </w:r>
    </w:p>
    <w:p>
      <w:pPr>
        <w:pStyle w:val="style0"/>
        <w:tabs>
          <w:tab w:leader="none" w:pos="709" w:val="left"/>
          <w:tab w:leader="none" w:pos="1418" w:val="left"/>
          <w:tab w:leader="none" w:pos="2127" w:val="left"/>
        </w:tabs>
        <w:jc w:val="both"/>
      </w:pPr>
      <w:r>
        <w:rPr/>
      </w:r>
    </w:p>
    <w:p>
      <w:pPr>
        <w:pStyle w:val="style0"/>
        <w:shd w:fill="FFFFFF" w:val="clear"/>
        <w:tabs>
          <w:tab w:leader="none" w:pos="709" w:val="left"/>
          <w:tab w:leader="none" w:pos="1843" w:val="left"/>
        </w:tabs>
        <w:jc w:val="both"/>
      </w:pPr>
      <w:r>
        <w:rPr>
          <w:rFonts w:ascii="Arial" w:cs="Arial" w:hAnsi="Arial"/>
          <w:sz w:val="24"/>
          <w:szCs w:val="24"/>
          <w:lang w:val="mn-MN"/>
        </w:rPr>
        <w:tab/>
      </w:r>
      <w:r>
        <w:rPr>
          <w:rFonts w:ascii="Arial" w:cs="Arial" w:hAnsi="Arial"/>
          <w:b/>
          <w:sz w:val="24"/>
          <w:szCs w:val="24"/>
          <w:lang w:val="mn-MN"/>
        </w:rPr>
        <w:t>36.</w:t>
      </w:r>
      <w:r>
        <w:rPr>
          <w:rFonts w:ascii="Arial" w:cs="Arial" w:hAnsi="Arial"/>
          <w:sz w:val="24"/>
          <w:szCs w:val="24"/>
          <w:lang w:val="mn-MN"/>
        </w:rPr>
        <w:t>Төслийн 16, 17 дугаар зүйлийг нэгтгэн 16 дугаар зүйл болгон доо дурдсанаар өөрчлөн найруулах</w:t>
      </w:r>
      <w:r>
        <w:rPr>
          <w:rFonts w:ascii="Arial" w:cs="Arial" w:hAnsi="Arial"/>
          <w:sz w:val="24"/>
          <w:szCs w:val="24"/>
          <w:lang w:val="en-US"/>
        </w:rPr>
        <w:t>;</w:t>
      </w:r>
    </w:p>
    <w:p>
      <w:pPr>
        <w:pStyle w:val="style0"/>
        <w:ind w:firstLine="360" w:left="360" w:right="0"/>
        <w:jc w:val="both"/>
      </w:pPr>
      <w:r>
        <w:rPr/>
      </w:r>
    </w:p>
    <w:p>
      <w:pPr>
        <w:pStyle w:val="style0"/>
        <w:ind w:firstLine="360" w:left="360" w:right="0"/>
        <w:jc w:val="both"/>
      </w:pPr>
      <w:r>
        <w:rPr>
          <w:rFonts w:ascii="Arial" w:cs="Arial" w:hAnsi="Arial"/>
          <w:sz w:val="24"/>
          <w:szCs w:val="24"/>
          <w:lang w:val="mn-MN"/>
        </w:rPr>
        <w:t>“</w:t>
      </w:r>
      <w:r>
        <w:rPr>
          <w:rFonts w:ascii="Arial" w:cs="Arial" w:hAnsi="Arial"/>
          <w:sz w:val="24"/>
          <w:szCs w:val="24"/>
          <w:lang w:val="en-US"/>
        </w:rPr>
        <w:t xml:space="preserve">16 </w:t>
      </w:r>
      <w:r>
        <w:rPr>
          <w:rFonts w:ascii="Arial" w:cs="Arial" w:hAnsi="Arial"/>
          <w:sz w:val="24"/>
          <w:szCs w:val="24"/>
          <w:lang w:val="mn-MN"/>
        </w:rPr>
        <w:t>дугаар з</w:t>
      </w:r>
      <w:r>
        <w:rPr>
          <w:rFonts w:ascii="Arial" w:cs="Arial" w:eastAsia="MS Gothic" w:hAnsi="Arial"/>
          <w:sz w:val="24"/>
          <w:szCs w:val="24"/>
          <w:lang w:val="mn-MN"/>
        </w:rPr>
        <w:t>ү</w:t>
      </w:r>
      <w:r>
        <w:rPr>
          <w:rFonts w:ascii="Arial" w:cs="Arial" w:eastAsia="Microsoft YaHei" w:hAnsi="Arial"/>
          <w:sz w:val="24"/>
          <w:szCs w:val="24"/>
          <w:lang w:val="mn-MN"/>
        </w:rPr>
        <w:t>йл.</w:t>
      </w:r>
      <w:r>
        <w:rPr>
          <w:rFonts w:ascii="Arial" w:cs="Arial" w:hAnsi="Arial"/>
          <w:sz w:val="24"/>
          <w:szCs w:val="24"/>
          <w:lang w:val="mn-MN"/>
        </w:rPr>
        <w:t xml:space="preserve">Авто зам, замын байгууламжийн өмчлөгч, эзэмшигч </w:t>
      </w:r>
    </w:p>
    <w:p>
      <w:pPr>
        <w:pStyle w:val="style0"/>
        <w:ind w:firstLine="360" w:left="2520" w:right="0"/>
        <w:jc w:val="both"/>
      </w:pPr>
      <w:r>
        <w:rPr/>
      </w:r>
    </w:p>
    <w:p>
      <w:pPr>
        <w:pStyle w:val="style0"/>
        <w:ind w:firstLine="851" w:left="0" w:right="0"/>
        <w:jc w:val="both"/>
      </w:pPr>
      <w:r>
        <w:rPr>
          <w:rFonts w:ascii="Arial" w:cs="Arial" w:hAnsi="Arial"/>
          <w:sz w:val="24"/>
          <w:szCs w:val="24"/>
          <w:lang w:val="en-US"/>
        </w:rPr>
        <w:t>16.1.</w:t>
      </w:r>
      <w:r>
        <w:rPr>
          <w:rFonts w:ascii="Arial" w:cs="Arial" w:hAnsi="Arial"/>
          <w:sz w:val="24"/>
          <w:szCs w:val="24"/>
          <w:lang w:val="mn-MN"/>
        </w:rPr>
        <w:t>Олон улс, улсын чанартай, тусгай зориулалтын болон нийслэл, орон нутгийн чанартай авто зам нь төрийн нийтийн өмч байна.</w:t>
      </w:r>
    </w:p>
    <w:p>
      <w:pPr>
        <w:pStyle w:val="style0"/>
        <w:ind w:firstLine="851" w:left="0" w:right="0"/>
        <w:jc w:val="both"/>
      </w:pPr>
      <w:r>
        <w:rPr/>
      </w:r>
    </w:p>
    <w:p>
      <w:pPr>
        <w:pStyle w:val="style0"/>
        <w:ind w:firstLine="851" w:left="0" w:right="0"/>
        <w:jc w:val="both"/>
      </w:pPr>
      <w:r>
        <w:rPr>
          <w:rFonts w:ascii="Arial" w:cs="Arial" w:hAnsi="Arial"/>
          <w:sz w:val="24"/>
          <w:szCs w:val="24"/>
          <w:lang w:val="en-US"/>
        </w:rPr>
        <w:t>1</w:t>
      </w:r>
      <w:r>
        <w:rPr>
          <w:rFonts w:ascii="Arial" w:cs="Arial" w:hAnsi="Arial"/>
          <w:sz w:val="24"/>
          <w:szCs w:val="24"/>
          <w:lang w:val="mn-MN"/>
        </w:rPr>
        <w:t>6</w:t>
      </w:r>
      <w:r>
        <w:rPr>
          <w:rFonts w:ascii="Arial" w:cs="Arial" w:hAnsi="Arial"/>
          <w:sz w:val="24"/>
          <w:szCs w:val="24"/>
          <w:lang w:val="en-US"/>
        </w:rPr>
        <w:t>.</w:t>
      </w:r>
      <w:r>
        <w:rPr>
          <w:rFonts w:ascii="Arial" w:cs="Arial" w:hAnsi="Arial"/>
          <w:sz w:val="24"/>
          <w:szCs w:val="24"/>
          <w:lang w:val="mn-MN"/>
        </w:rPr>
        <w:t>2</w:t>
      </w:r>
      <w:r>
        <w:rPr>
          <w:rFonts w:ascii="Arial" w:cs="Arial" w:hAnsi="Arial"/>
          <w:sz w:val="24"/>
          <w:szCs w:val="24"/>
          <w:lang w:val="en-US"/>
        </w:rPr>
        <w:t>.</w:t>
      </w:r>
      <w:r>
        <w:rPr>
          <w:rFonts w:ascii="Arial" w:cs="Arial" w:hAnsi="Arial"/>
          <w:sz w:val="24"/>
          <w:szCs w:val="24"/>
          <w:lang w:val="mn-MN"/>
        </w:rPr>
        <w:t>Олон улс, улсын чанартай, тусгай зориулалтын авто зам, түүний зурвас газрыг эзэмшигч нь авто замын асуудал эрхэлсэн төрийн захиргааны төв байгууллага болон түүнээс эрх олгосон этгээд байна.</w:t>
      </w:r>
    </w:p>
    <w:p>
      <w:pPr>
        <w:pStyle w:val="style0"/>
        <w:ind w:firstLine="851" w:left="0" w:right="0"/>
        <w:jc w:val="both"/>
      </w:pPr>
      <w:r>
        <w:rPr/>
      </w:r>
    </w:p>
    <w:p>
      <w:pPr>
        <w:pStyle w:val="style0"/>
        <w:ind w:firstLine="851" w:left="0" w:right="0"/>
        <w:jc w:val="both"/>
      </w:pPr>
      <w:r>
        <w:rPr>
          <w:rFonts w:ascii="Arial" w:cs="Arial" w:hAnsi="Arial"/>
          <w:sz w:val="24"/>
          <w:szCs w:val="24"/>
          <w:lang w:val="en-US"/>
        </w:rPr>
        <w:t>1</w:t>
      </w:r>
      <w:r>
        <w:rPr>
          <w:rFonts w:ascii="Arial" w:cs="Arial" w:hAnsi="Arial"/>
          <w:sz w:val="24"/>
          <w:szCs w:val="24"/>
          <w:lang w:val="mn-MN"/>
        </w:rPr>
        <w:t>6</w:t>
      </w:r>
      <w:r>
        <w:rPr>
          <w:rFonts w:ascii="Arial" w:cs="Arial" w:hAnsi="Arial"/>
          <w:sz w:val="24"/>
          <w:szCs w:val="24"/>
          <w:lang w:val="en-US"/>
        </w:rPr>
        <w:t>.</w:t>
      </w:r>
      <w:r>
        <w:rPr>
          <w:rFonts w:ascii="Arial" w:cs="Arial" w:hAnsi="Arial"/>
          <w:sz w:val="24"/>
          <w:szCs w:val="24"/>
          <w:lang w:val="mn-MN"/>
        </w:rPr>
        <w:t>3</w:t>
      </w:r>
      <w:r>
        <w:rPr>
          <w:rFonts w:ascii="Arial" w:cs="Arial" w:hAnsi="Arial"/>
          <w:sz w:val="24"/>
          <w:szCs w:val="24"/>
          <w:lang w:val="en-US"/>
        </w:rPr>
        <w:t>.</w:t>
      </w:r>
      <w:r>
        <w:rPr>
          <w:rFonts w:ascii="Arial" w:cs="Arial" w:hAnsi="Arial"/>
          <w:sz w:val="24"/>
          <w:szCs w:val="24"/>
          <w:lang w:val="mn-MN"/>
        </w:rPr>
        <w:t>Нийслэл, орон нутгийн чанартай авто зам, түүний зурвас газрыг эзэмшигч нь аймаг, нийслэлийн Засаг дарга болон түүнээс эрх олгосон этгээд байна.</w:t>
      </w:r>
    </w:p>
    <w:p>
      <w:pPr>
        <w:pStyle w:val="style0"/>
        <w:ind w:firstLine="851" w:left="0" w:right="0"/>
        <w:jc w:val="both"/>
      </w:pPr>
      <w:r>
        <w:rPr/>
      </w:r>
    </w:p>
    <w:p>
      <w:pPr>
        <w:pStyle w:val="style0"/>
        <w:ind w:firstLine="851" w:left="0" w:right="0"/>
        <w:jc w:val="both"/>
      </w:pPr>
      <w:r>
        <w:rPr>
          <w:rFonts w:ascii="Arial" w:cs="Arial" w:hAnsi="Arial"/>
          <w:sz w:val="24"/>
          <w:szCs w:val="24"/>
          <w:lang w:val="en-US"/>
        </w:rPr>
        <w:t>16.</w:t>
      </w:r>
      <w:r>
        <w:rPr>
          <w:rFonts w:ascii="Arial" w:cs="Arial" w:hAnsi="Arial"/>
          <w:sz w:val="24"/>
          <w:szCs w:val="24"/>
          <w:lang w:val="mn-MN"/>
        </w:rPr>
        <w:t>4</w:t>
      </w:r>
      <w:r>
        <w:rPr>
          <w:rFonts w:ascii="Arial" w:cs="Arial" w:hAnsi="Arial"/>
          <w:sz w:val="24"/>
          <w:szCs w:val="24"/>
          <w:lang w:val="en-US"/>
        </w:rPr>
        <w:t>.</w:t>
      </w:r>
      <w:r>
        <w:rPr>
          <w:rFonts w:ascii="Arial" w:cs="Arial" w:hAnsi="Arial"/>
          <w:sz w:val="24"/>
          <w:szCs w:val="24"/>
          <w:lang w:val="mn-MN"/>
        </w:rPr>
        <w:t>Тусгай зориулалтын авто замын хөрөнгө оруулагч нь авто замын асуудал эрхэлсэн төрийн захиргааны төв байгууллагатай байгуулсан гэрээний үндсэн дээр авто замыг эзэмшиж болно.</w:t>
      </w:r>
    </w:p>
    <w:p>
      <w:pPr>
        <w:pStyle w:val="style0"/>
        <w:ind w:firstLine="851" w:left="0" w:right="0"/>
        <w:jc w:val="both"/>
      </w:pPr>
      <w:r>
        <w:rPr/>
      </w:r>
    </w:p>
    <w:p>
      <w:pPr>
        <w:pStyle w:val="style0"/>
        <w:ind w:firstLine="851" w:left="0" w:right="0"/>
        <w:jc w:val="both"/>
      </w:pPr>
      <w:r>
        <w:rPr>
          <w:rFonts w:ascii="Arial" w:cs="Arial" w:hAnsi="Arial"/>
          <w:sz w:val="24"/>
          <w:szCs w:val="24"/>
          <w:lang w:val="mn-MN"/>
        </w:rPr>
        <w:t xml:space="preserve">16.5.Энэ хуулийн 16.4-т заасан гэрээний үндсэн дээр авто замыг эзэмшигч нь өөрийн эзэмшлийн авто зам, замын байгууламжийн засвар, арчлалт, хамгаалалтыг хариуцна.” </w:t>
      </w:r>
      <w:r>
        <w:rPr>
          <w:rFonts w:ascii="Arial" w:cs="Arial" w:hAnsi="Arial"/>
          <w:sz w:val="24"/>
          <w:szCs w:val="24"/>
          <w:lang w:val="en-US"/>
        </w:rPr>
        <w:t>Сана</w:t>
      </w:r>
      <w:r>
        <w:rPr>
          <w:rFonts w:ascii="Arial" w:cs="Arial" w:hAnsi="Arial"/>
          <w:sz w:val="24"/>
          <w:szCs w:val="24"/>
          <w:lang w:val="mn-MN"/>
        </w:rPr>
        <w:t>л хураалт явуулъя. 16 гишүүн оролцож, 14 гишүүн дэмжиж уг санал 87.5 хувиар дэмжигдлээ.</w:t>
      </w:r>
    </w:p>
    <w:p>
      <w:pPr>
        <w:pStyle w:val="style0"/>
      </w:pPr>
      <w:r>
        <w:rPr/>
      </w:r>
    </w:p>
    <w:p>
      <w:pPr>
        <w:pStyle w:val="style0"/>
        <w:shd w:fill="FFFFFF" w:val="clear"/>
        <w:ind w:firstLine="709" w:left="0" w:right="0"/>
        <w:jc w:val="both"/>
      </w:pPr>
      <w:r>
        <w:rPr>
          <w:rFonts w:ascii="Arial" w:cs="Arial" w:hAnsi="Arial"/>
          <w:b/>
          <w:sz w:val="24"/>
          <w:szCs w:val="24"/>
          <w:lang w:val="mn-MN"/>
        </w:rPr>
        <w:t>37.</w:t>
      </w:r>
      <w:r>
        <w:rPr>
          <w:rFonts w:ascii="Arial" w:cs="Arial" w:hAnsi="Arial"/>
          <w:sz w:val="24"/>
          <w:szCs w:val="24"/>
          <w:lang w:val="mn-MN"/>
        </w:rPr>
        <w:t xml:space="preserve">Төслийн 18.1 дэх хэсгийн “боловсруулж, үр өгөөжийг тодорхойлох” гэснийг  “боловсруулах” гэж өөрчлөх. </w:t>
      </w:r>
      <w:r>
        <w:rPr>
          <w:rFonts w:ascii="Arial" w:cs="Arial" w:hAnsi="Arial"/>
          <w:sz w:val="24"/>
          <w:szCs w:val="24"/>
          <w:lang w:val="en-US"/>
        </w:rPr>
        <w:t>Сана</w:t>
      </w:r>
      <w:r>
        <w:rPr>
          <w:rFonts w:ascii="Arial" w:cs="Arial" w:hAnsi="Arial"/>
          <w:sz w:val="24"/>
          <w:szCs w:val="24"/>
          <w:lang w:val="mn-MN"/>
        </w:rPr>
        <w:t>л хураалт явуулъя. 16 гишүүн оролцож, 10 гишүүн дэмжиж уг санал 62.5 хувиар дэмжигдлээ.</w:t>
      </w:r>
    </w:p>
    <w:p>
      <w:pPr>
        <w:pStyle w:val="style0"/>
        <w:shd w:fill="FFFFFF" w:val="clear"/>
        <w:ind w:firstLine="709" w:left="0" w:right="0"/>
        <w:jc w:val="both"/>
      </w:pPr>
      <w:r>
        <w:rPr/>
      </w:r>
    </w:p>
    <w:p>
      <w:pPr>
        <w:pStyle w:val="style0"/>
        <w:shd w:fill="FFFFFF" w:val="clear"/>
        <w:ind w:firstLine="709" w:left="0" w:right="0"/>
        <w:jc w:val="both"/>
      </w:pPr>
      <w:r>
        <w:rPr>
          <w:rFonts w:ascii="Arial" w:cs="Arial" w:hAnsi="Arial"/>
          <w:b/>
          <w:sz w:val="24"/>
          <w:szCs w:val="24"/>
          <w:lang w:val="mn-MN"/>
        </w:rPr>
        <w:t>38.</w:t>
      </w:r>
      <w:r>
        <w:rPr>
          <w:rFonts w:ascii="Arial" w:cs="Arial" w:hAnsi="Arial"/>
          <w:sz w:val="24"/>
          <w:szCs w:val="24"/>
          <w:lang w:val="mn-MN"/>
        </w:rPr>
        <w:t>Төслийн 19.2.1 дэх заалтыг доор дурдсанаар өөрчлөн найруулах</w:t>
      </w:r>
      <w:r>
        <w:rPr>
          <w:rFonts w:ascii="Arial" w:cs="Arial" w:hAnsi="Arial"/>
          <w:sz w:val="24"/>
          <w:szCs w:val="24"/>
          <w:lang w:val="en-US"/>
        </w:rPr>
        <w:t>;</w:t>
      </w:r>
    </w:p>
    <w:p>
      <w:pPr>
        <w:pStyle w:val="style0"/>
        <w:shd w:fill="FFFFFF" w:val="clear"/>
        <w:ind w:firstLine="709" w:left="0" w:right="0"/>
        <w:jc w:val="both"/>
      </w:pPr>
      <w:r>
        <w:rPr/>
      </w:r>
    </w:p>
    <w:p>
      <w:pPr>
        <w:pStyle w:val="style0"/>
        <w:shd w:fill="FFFFFF" w:val="clear"/>
        <w:ind w:firstLine="1429" w:left="0" w:right="0"/>
        <w:jc w:val="both"/>
      </w:pPr>
      <w:r>
        <w:rPr>
          <w:rFonts w:ascii="Arial" w:cs="Arial" w:hAnsi="Arial"/>
          <w:sz w:val="24"/>
          <w:szCs w:val="24"/>
          <w:lang w:val="mn-MN"/>
        </w:rPr>
        <w:t>“</w:t>
      </w:r>
      <w:r>
        <w:rPr>
          <w:rFonts w:ascii="Arial" w:cs="Arial" w:hAnsi="Arial"/>
          <w:sz w:val="24"/>
          <w:szCs w:val="24"/>
          <w:lang w:val="mn-MN"/>
        </w:rPr>
        <w:t xml:space="preserve">19.2.1.зураг төсөл зохиох зургийн даалгавар, хайгуул геологийн судалгааны дүгнэлт, геодезийн хэмжилт, техникийн нөхцөл, норм норматив, техникийн баримт бичгийн дагуу боловсруулсан байх;” </w:t>
      </w:r>
      <w:r>
        <w:rPr>
          <w:rFonts w:ascii="Arial" w:cs="Arial" w:hAnsi="Arial"/>
          <w:sz w:val="24"/>
          <w:szCs w:val="24"/>
          <w:lang w:val="en-US"/>
        </w:rPr>
        <w:t>Сана</w:t>
      </w:r>
      <w:r>
        <w:rPr>
          <w:rFonts w:ascii="Arial" w:cs="Arial" w:hAnsi="Arial"/>
          <w:sz w:val="24"/>
          <w:szCs w:val="24"/>
          <w:lang w:val="mn-MN"/>
        </w:rPr>
        <w:t>л хураалт явуулъя. 16 гишүүн оролцож, 13 гишүүн дэмжиж уг санал 81.2 хувиар дэмжигдлээ.</w:t>
      </w:r>
    </w:p>
    <w:p>
      <w:pPr>
        <w:pStyle w:val="style0"/>
        <w:shd w:fill="FFFFFF" w:val="clear"/>
        <w:ind w:firstLine="709" w:left="0" w:right="0"/>
        <w:jc w:val="both"/>
      </w:pPr>
      <w:r>
        <w:rPr/>
      </w:r>
    </w:p>
    <w:p>
      <w:pPr>
        <w:pStyle w:val="style0"/>
        <w:shd w:fill="FFFFFF" w:val="clear"/>
        <w:ind w:firstLine="709" w:left="0" w:right="0"/>
        <w:jc w:val="both"/>
      </w:pPr>
      <w:r>
        <w:rPr>
          <w:rFonts w:ascii="Arial" w:cs="Arial" w:hAnsi="Arial"/>
          <w:b/>
          <w:sz w:val="24"/>
          <w:szCs w:val="24"/>
          <w:lang w:val="mn-MN"/>
        </w:rPr>
        <w:t>39.</w:t>
      </w:r>
      <w:r>
        <w:rPr>
          <w:rFonts w:ascii="Arial" w:cs="Arial" w:hAnsi="Arial"/>
          <w:sz w:val="24"/>
          <w:szCs w:val="24"/>
          <w:lang w:val="mn-MN"/>
        </w:rPr>
        <w:t>Төслийн 19.4 дэх хэсгийг 19.4, 19.5 дахь хэсэг болгон доор дурдсанаар өөрчлөн найруулах</w:t>
      </w:r>
      <w:r>
        <w:rPr>
          <w:rFonts w:ascii="Arial" w:cs="Arial" w:hAnsi="Arial"/>
          <w:sz w:val="24"/>
          <w:szCs w:val="24"/>
          <w:lang w:val="en-US"/>
        </w:rPr>
        <w:t>;</w:t>
      </w:r>
    </w:p>
    <w:p>
      <w:pPr>
        <w:pStyle w:val="style0"/>
        <w:shd w:fill="FFFFFF" w:val="clear"/>
        <w:ind w:firstLine="709" w:left="0" w:right="0"/>
        <w:jc w:val="both"/>
      </w:pPr>
      <w:r>
        <w:rPr/>
      </w:r>
    </w:p>
    <w:p>
      <w:pPr>
        <w:pStyle w:val="style0"/>
        <w:shd w:fill="FFFFFF" w:val="clear"/>
        <w:ind w:firstLine="720" w:left="0" w:right="0"/>
        <w:jc w:val="both"/>
      </w:pPr>
      <w:r>
        <w:rPr>
          <w:rFonts w:ascii="Arial" w:cs="Arial" w:hAnsi="Arial"/>
          <w:sz w:val="24"/>
          <w:szCs w:val="24"/>
          <w:lang w:val="mn-MN"/>
        </w:rPr>
        <w:t>“</w:t>
      </w:r>
      <w:r>
        <w:rPr>
          <w:rFonts w:ascii="Arial" w:cs="Arial" w:hAnsi="Arial"/>
          <w:sz w:val="24"/>
          <w:szCs w:val="24"/>
          <w:lang w:val="mn-MN"/>
        </w:rPr>
        <w:t>19.4.Авто зам, замын байгууламжийн зураг төслийн алдааг зураг төсөл боловсруулсан байгууллага, зохиогч хариуцаж, гарсан хохирлыг барагдуулна.</w:t>
      </w:r>
    </w:p>
    <w:p>
      <w:pPr>
        <w:pStyle w:val="style0"/>
        <w:shd w:fill="FFFFFF" w:val="clear"/>
        <w:ind w:firstLine="709" w:left="0" w:right="0"/>
        <w:jc w:val="both"/>
      </w:pPr>
      <w:r>
        <w:rPr/>
      </w:r>
    </w:p>
    <w:p>
      <w:pPr>
        <w:pStyle w:val="style0"/>
        <w:shd w:fill="FFFFFF" w:val="clear"/>
        <w:ind w:firstLine="709" w:left="0" w:right="0"/>
        <w:jc w:val="both"/>
      </w:pPr>
      <w:r>
        <w:rPr>
          <w:rFonts w:ascii="Arial" w:cs="Arial" w:hAnsi="Arial"/>
          <w:sz w:val="24"/>
          <w:szCs w:val="24"/>
          <w:lang w:val="mn-MN"/>
        </w:rPr>
        <w:t xml:space="preserve">19.5.Энэ хуулийн 19.4-т заасан зураг төслийн техникийн шийдлийн талаар гаргасан дүгнэлтийн алдааг  магадлал хийсэн этгээд хариуцна.” </w:t>
      </w:r>
      <w:r>
        <w:rPr>
          <w:rFonts w:ascii="Arial" w:cs="Arial" w:hAnsi="Arial"/>
          <w:sz w:val="24"/>
          <w:szCs w:val="24"/>
          <w:lang w:val="en-US"/>
        </w:rPr>
        <w:t>Сана</w:t>
      </w:r>
      <w:r>
        <w:rPr>
          <w:rFonts w:ascii="Arial" w:cs="Arial" w:hAnsi="Arial"/>
          <w:sz w:val="24"/>
          <w:szCs w:val="24"/>
          <w:lang w:val="mn-MN"/>
        </w:rPr>
        <w:t>л хураалт явуулъя. 16 гишүүн оролцож, 14 гишүүн дэмжиж уг санал 87.5 хувиар дэмжигдлээ.</w:t>
      </w:r>
    </w:p>
    <w:p>
      <w:pPr>
        <w:pStyle w:val="style0"/>
        <w:shd w:fill="FFFFFF" w:val="clear"/>
        <w:tabs>
          <w:tab w:leader="none" w:pos="709" w:val="left"/>
          <w:tab w:leader="none" w:pos="1134" w:val="left"/>
        </w:tabs>
        <w:jc w:val="both"/>
      </w:pPr>
      <w:r>
        <w:rPr/>
      </w:r>
    </w:p>
    <w:p>
      <w:pPr>
        <w:pStyle w:val="style0"/>
        <w:ind w:firstLine="709" w:left="0" w:right="0"/>
        <w:jc w:val="both"/>
      </w:pPr>
      <w:r>
        <w:rPr>
          <w:rFonts w:ascii="Arial" w:cs="Arial" w:hAnsi="Arial"/>
          <w:b/>
          <w:sz w:val="24"/>
          <w:szCs w:val="24"/>
          <w:lang w:val="mn-MN"/>
        </w:rPr>
        <w:t>40.</w:t>
      </w:r>
      <w:r>
        <w:rPr>
          <w:rFonts w:ascii="Arial" w:cs="Arial" w:hAnsi="Arial"/>
          <w:sz w:val="24"/>
          <w:szCs w:val="24"/>
          <w:lang w:val="mn-MN"/>
        </w:rPr>
        <w:t>Төслийн 20.3 дахь хэсгийн “дүгнэлт гаргуулж, илэрсэн дурсгалыг хамгаална.” гэснийг “дүгнэлт гаргуулна.” гэж өөрчлөх</w:t>
      </w:r>
      <w:r>
        <w:rPr>
          <w:rFonts w:ascii="Arial" w:cs="Arial" w:hAnsi="Arial"/>
          <w:sz w:val="24"/>
          <w:szCs w:val="24"/>
          <w:lang w:val="en-US"/>
        </w:rPr>
        <w:t>. Сана</w:t>
      </w:r>
      <w:r>
        <w:rPr>
          <w:rFonts w:ascii="Arial" w:cs="Arial" w:hAnsi="Arial"/>
          <w:sz w:val="24"/>
          <w:szCs w:val="24"/>
          <w:lang w:val="mn-MN"/>
        </w:rPr>
        <w:t>л хураалт явуулъя. 16 гишүүн оролцож, 13 гишүүн дэмжиж уг санал 81.2 хувиар дэмжигдлээ.</w:t>
      </w:r>
    </w:p>
    <w:p>
      <w:pPr>
        <w:pStyle w:val="style0"/>
        <w:shd w:fill="FFFFFF" w:val="clear"/>
        <w:tabs>
          <w:tab w:leader="none" w:pos="709" w:val="left"/>
          <w:tab w:leader="none" w:pos="1134" w:val="left"/>
        </w:tabs>
        <w:jc w:val="both"/>
      </w:pPr>
      <w:r>
        <w:rPr/>
      </w:r>
    </w:p>
    <w:p>
      <w:pPr>
        <w:pStyle w:val="style0"/>
        <w:shd w:fill="FFFFFF" w:val="clear"/>
        <w:ind w:firstLine="709" w:left="0" w:right="0"/>
        <w:jc w:val="both"/>
      </w:pPr>
      <w:r>
        <w:rPr>
          <w:rFonts w:ascii="Arial" w:cs="Arial" w:hAnsi="Arial"/>
          <w:b/>
          <w:sz w:val="24"/>
          <w:szCs w:val="24"/>
          <w:lang w:val="en-US"/>
        </w:rPr>
        <w:tab/>
      </w:r>
      <w:r>
        <w:rPr>
          <w:rFonts w:ascii="Arial" w:cs="Arial" w:hAnsi="Arial"/>
          <w:b/>
          <w:sz w:val="24"/>
          <w:szCs w:val="24"/>
          <w:lang w:val="mn-MN"/>
        </w:rPr>
        <w:t>41</w:t>
      </w:r>
      <w:r>
        <w:rPr>
          <w:rFonts w:ascii="Arial" w:cs="Arial" w:hAnsi="Arial"/>
          <w:b/>
          <w:sz w:val="24"/>
          <w:szCs w:val="24"/>
          <w:lang w:val="en-US"/>
        </w:rPr>
        <w:t>.</w:t>
      </w:r>
      <w:r>
        <w:rPr>
          <w:rFonts w:ascii="Arial" w:cs="Arial" w:hAnsi="Arial"/>
          <w:sz w:val="24"/>
          <w:szCs w:val="24"/>
          <w:lang w:val="mn-MN"/>
        </w:rPr>
        <w:t>Төслийн 20.5 дахь хэсгийн “холбогдох хууль тогтоомж, норм, нормативын гэснийг “батлагдсан зураг төсөл, норм, норматив, техникийн” гэж өөрчлөх</w:t>
      </w:r>
      <w:r>
        <w:rPr>
          <w:rFonts w:ascii="Arial" w:cs="Arial" w:hAnsi="Arial"/>
          <w:sz w:val="24"/>
          <w:szCs w:val="24"/>
          <w:lang w:val="en-US"/>
        </w:rPr>
        <w:t>. Сана</w:t>
      </w:r>
      <w:r>
        <w:rPr>
          <w:rFonts w:ascii="Arial" w:cs="Arial" w:hAnsi="Arial"/>
          <w:sz w:val="24"/>
          <w:szCs w:val="24"/>
          <w:lang w:val="mn-MN"/>
        </w:rPr>
        <w:t>л хураалт явуулъя. 16 гишүүн оролцож, 11 гишүүн дэмжиж уг санал 68.8 хувиар дэмжигдлээ.</w:t>
      </w:r>
    </w:p>
    <w:p>
      <w:pPr>
        <w:pStyle w:val="style0"/>
        <w:shd w:fill="FFFFFF" w:val="clear"/>
        <w:ind w:firstLine="709" w:left="0" w:right="0"/>
        <w:jc w:val="both"/>
      </w:pPr>
      <w:r>
        <w:rPr/>
      </w:r>
    </w:p>
    <w:p>
      <w:pPr>
        <w:pStyle w:val="style0"/>
        <w:shd w:fill="FFFFFF" w:val="clear"/>
        <w:ind w:firstLine="709" w:left="0" w:right="0"/>
        <w:jc w:val="both"/>
      </w:pPr>
      <w:r>
        <w:rPr>
          <w:rFonts w:ascii="Arial" w:cs="Arial" w:hAnsi="Arial"/>
          <w:b/>
          <w:sz w:val="24"/>
          <w:szCs w:val="24"/>
          <w:lang w:val="mn-MN"/>
        </w:rPr>
        <w:t>42.</w:t>
      </w:r>
      <w:r>
        <w:rPr>
          <w:rFonts w:ascii="Arial" w:cs="Arial" w:hAnsi="Arial"/>
          <w:sz w:val="24"/>
          <w:szCs w:val="24"/>
          <w:lang w:val="mn-MN"/>
        </w:rPr>
        <w:t>Төслийн 20.8 дахь хэсгийг доор дурдсанаар өөрчлөн найруулах</w:t>
      </w:r>
      <w:r>
        <w:rPr>
          <w:rFonts w:ascii="Arial" w:cs="Arial" w:hAnsi="Arial"/>
          <w:sz w:val="24"/>
          <w:szCs w:val="24"/>
          <w:lang w:val="en-US"/>
        </w:rPr>
        <w:t>;</w:t>
      </w:r>
    </w:p>
    <w:p>
      <w:pPr>
        <w:pStyle w:val="style0"/>
        <w:shd w:fill="FFFFFF" w:val="clear"/>
        <w:ind w:firstLine="709" w:left="0" w:right="0"/>
        <w:jc w:val="both"/>
      </w:pPr>
      <w:r>
        <w:rPr/>
      </w:r>
    </w:p>
    <w:p>
      <w:pPr>
        <w:pStyle w:val="style0"/>
        <w:shd w:fill="FFFFFF" w:val="clear"/>
        <w:ind w:firstLine="709" w:left="0" w:right="0"/>
        <w:jc w:val="both"/>
      </w:pPr>
      <w:r>
        <w:rPr>
          <w:rFonts w:ascii="Arial" w:cs="Arial" w:eastAsia="SimSun" w:hAnsi="Arial"/>
          <w:color w:val="00000A"/>
          <w:sz w:val="24"/>
          <w:szCs w:val="24"/>
          <w:lang w:val="mn-MN"/>
        </w:rPr>
        <w:t>“</w:t>
      </w:r>
      <w:r>
        <w:rPr>
          <w:rFonts w:ascii="Arial" w:cs="Arial" w:hAnsi="Arial"/>
          <w:sz w:val="24"/>
          <w:szCs w:val="24"/>
        </w:rPr>
        <w:t>2</w:t>
      </w:r>
      <w:r>
        <w:rPr>
          <w:rFonts w:ascii="Arial" w:cs="Arial" w:hAnsi="Arial"/>
          <w:sz w:val="24"/>
          <w:szCs w:val="24"/>
          <w:lang w:val="mn-MN"/>
        </w:rPr>
        <w:t>0.8.Авто зам, замын байгууламжийн барилгын ажлын явцад</w:t>
      </w:r>
      <w:r>
        <w:rPr>
          <w:rFonts w:ascii="Arial" w:cs="Arial" w:hAnsi="Arial"/>
          <w:b/>
          <w:color w:val="FF0000"/>
          <w:sz w:val="24"/>
          <w:szCs w:val="24"/>
          <w:lang w:val="mn-MN"/>
        </w:rPr>
        <w:t xml:space="preserve"> </w:t>
      </w:r>
      <w:r>
        <w:rPr>
          <w:rFonts w:ascii="Arial" w:cs="Arial" w:hAnsi="Arial"/>
          <w:sz w:val="24"/>
          <w:szCs w:val="24"/>
          <w:lang w:val="mn-MN"/>
        </w:rPr>
        <w:t xml:space="preserve">зайлшгүй хийх нэмэлт ажлыг магадлашгүй ажлын зардлаас санхүүжүүлнэ.” </w:t>
      </w:r>
      <w:r>
        <w:rPr>
          <w:rFonts w:ascii="Arial" w:cs="Arial" w:hAnsi="Arial"/>
          <w:sz w:val="24"/>
          <w:szCs w:val="24"/>
          <w:lang w:val="en-US"/>
        </w:rPr>
        <w:t>Сана</w:t>
      </w:r>
      <w:r>
        <w:rPr>
          <w:rFonts w:ascii="Arial" w:cs="Arial" w:hAnsi="Arial"/>
          <w:sz w:val="24"/>
          <w:szCs w:val="24"/>
          <w:lang w:val="mn-MN"/>
        </w:rPr>
        <w:t>л хураалт явуулъя. 16 гишүүн оролцож, 12 гишүүн дэмжиж уг санал 75.0 хувиар дэмжигдлээ.</w:t>
      </w:r>
    </w:p>
    <w:p>
      <w:pPr>
        <w:pStyle w:val="style0"/>
        <w:shd w:fill="FFFFFF" w:val="clear"/>
        <w:ind w:firstLine="709" w:left="0" w:right="0"/>
        <w:jc w:val="both"/>
      </w:pPr>
      <w:r>
        <w:rPr/>
      </w:r>
    </w:p>
    <w:p>
      <w:pPr>
        <w:pStyle w:val="style0"/>
        <w:shd w:fill="FFFFFF" w:val="clear"/>
        <w:ind w:firstLine="709" w:left="0" w:right="0"/>
        <w:jc w:val="both"/>
      </w:pPr>
      <w:r>
        <w:rPr>
          <w:rFonts w:ascii="Arial" w:cs="Arial" w:hAnsi="Arial"/>
          <w:b/>
          <w:sz w:val="24"/>
          <w:szCs w:val="24"/>
          <w:lang w:val="mn-MN"/>
        </w:rPr>
        <w:t>43.</w:t>
      </w:r>
      <w:r>
        <w:rPr>
          <w:rFonts w:ascii="Arial" w:cs="Arial" w:hAnsi="Arial"/>
          <w:sz w:val="24"/>
          <w:szCs w:val="24"/>
          <w:lang w:val="mn-MN"/>
        </w:rPr>
        <w:t>Төслийн 21.1 дэх хэсгийн “тусгай зөвшөөрөл бүхий” гэснийг “эрх бүхий” гэж өөрчлөх</w:t>
      </w:r>
      <w:r>
        <w:rPr>
          <w:rFonts w:ascii="Arial" w:cs="Arial" w:hAnsi="Arial"/>
          <w:sz w:val="24"/>
          <w:szCs w:val="24"/>
          <w:lang w:val="en-US"/>
        </w:rPr>
        <w:t>. Сана</w:t>
      </w:r>
      <w:r>
        <w:rPr>
          <w:rFonts w:ascii="Arial" w:cs="Arial" w:hAnsi="Arial"/>
          <w:sz w:val="24"/>
          <w:szCs w:val="24"/>
          <w:lang w:val="mn-MN"/>
        </w:rPr>
        <w:t>л хураалт явуулъя. 16 гишүүн оролцож, 13 гишүүн дэмжиж уг санал 81.2 хувиар дэмжигдлээ.</w:t>
      </w:r>
    </w:p>
    <w:p>
      <w:pPr>
        <w:pStyle w:val="style0"/>
        <w:shd w:fill="FFFFFF" w:val="clear"/>
        <w:ind w:firstLine="709" w:left="0" w:right="0"/>
        <w:jc w:val="both"/>
      </w:pPr>
      <w:r>
        <w:rPr/>
      </w:r>
    </w:p>
    <w:p>
      <w:pPr>
        <w:pStyle w:val="style0"/>
        <w:shd w:fill="FFFFFF" w:val="clear"/>
        <w:ind w:firstLine="709" w:left="0" w:right="0"/>
        <w:jc w:val="both"/>
      </w:pPr>
      <w:r>
        <w:rPr>
          <w:rFonts w:ascii="Arial" w:cs="Arial" w:hAnsi="Arial"/>
          <w:b/>
          <w:sz w:val="24"/>
          <w:szCs w:val="24"/>
          <w:lang w:val="mn-MN"/>
        </w:rPr>
        <w:t>44.</w:t>
      </w:r>
      <w:r>
        <w:rPr>
          <w:rFonts w:ascii="Arial" w:cs="Arial" w:hAnsi="Arial"/>
          <w:sz w:val="24"/>
          <w:szCs w:val="24"/>
          <w:lang w:val="mn-MN"/>
        </w:rPr>
        <w:t xml:space="preserve"> Төслийн 21.3 дахь хэсгийг доор дурдсанаар өөрчлөн найруулах</w:t>
      </w:r>
      <w:r>
        <w:rPr>
          <w:rFonts w:ascii="Arial" w:cs="Arial" w:hAnsi="Arial"/>
          <w:sz w:val="24"/>
          <w:szCs w:val="24"/>
          <w:lang w:val="en-US"/>
        </w:rPr>
        <w:t>;</w:t>
      </w:r>
    </w:p>
    <w:p>
      <w:pPr>
        <w:pStyle w:val="style0"/>
        <w:shd w:fill="FFFFFF" w:val="clear"/>
        <w:ind w:firstLine="709" w:left="0" w:right="0"/>
        <w:jc w:val="both"/>
      </w:pPr>
      <w:r>
        <w:rPr/>
      </w:r>
    </w:p>
    <w:p>
      <w:pPr>
        <w:pStyle w:val="style0"/>
        <w:shd w:fill="FFFFFF" w:val="clear"/>
        <w:ind w:firstLine="709" w:left="0" w:right="0"/>
        <w:jc w:val="both"/>
      </w:pPr>
      <w:r>
        <w:rPr>
          <w:rFonts w:ascii="Arial" w:cs="Arial" w:hAnsi="Arial"/>
          <w:sz w:val="24"/>
          <w:szCs w:val="24"/>
          <w:lang w:val="mn-MN"/>
        </w:rPr>
        <w:t>“</w:t>
      </w:r>
      <w:r>
        <w:rPr>
          <w:rFonts w:ascii="Arial" w:cs="Arial" w:hAnsi="Arial"/>
          <w:sz w:val="24"/>
          <w:szCs w:val="24"/>
          <w:lang w:val="mn-MN"/>
        </w:rPr>
        <w:t xml:space="preserve">21.3.Техник, технологийн хяналтын зөвлөх үйлчилгээний болон захиалагчийн хяналтын зардлыг тухайн авто зам, замын байгууламжийн төсөвт өртөгт тусгана.” </w:t>
      </w:r>
      <w:r>
        <w:rPr>
          <w:rFonts w:ascii="Arial" w:cs="Arial" w:hAnsi="Arial"/>
          <w:sz w:val="24"/>
          <w:szCs w:val="24"/>
          <w:lang w:val="en-US"/>
        </w:rPr>
        <w:t>Сана</w:t>
      </w:r>
      <w:r>
        <w:rPr>
          <w:rFonts w:ascii="Arial" w:cs="Arial" w:hAnsi="Arial"/>
          <w:sz w:val="24"/>
          <w:szCs w:val="24"/>
          <w:lang w:val="mn-MN"/>
        </w:rPr>
        <w:t>л хураалт явуулъя. 16 гишүүн оролцож, 14 гишүүн дэмжиж уг санал 87.5 хувиар дэмжигдлээ.</w:t>
      </w:r>
    </w:p>
    <w:p>
      <w:pPr>
        <w:pStyle w:val="style0"/>
        <w:shd w:fill="FFFFFF" w:val="clear"/>
        <w:jc w:val="both"/>
      </w:pPr>
      <w:r>
        <w:rPr/>
      </w:r>
    </w:p>
    <w:p>
      <w:pPr>
        <w:pStyle w:val="style0"/>
        <w:shd w:fill="FFFFFF" w:val="clear"/>
        <w:ind w:firstLine="709" w:left="0" w:right="0"/>
        <w:jc w:val="both"/>
      </w:pPr>
      <w:r>
        <w:rPr>
          <w:rFonts w:ascii="Arial" w:cs="Arial" w:hAnsi="Arial"/>
          <w:b/>
          <w:sz w:val="24"/>
          <w:szCs w:val="24"/>
          <w:lang w:val="mn-MN"/>
        </w:rPr>
        <w:t>45.</w:t>
      </w:r>
      <w:r>
        <w:rPr>
          <w:rFonts w:ascii="Arial" w:cs="Arial" w:hAnsi="Arial"/>
          <w:sz w:val="24"/>
          <w:szCs w:val="24"/>
          <w:lang w:val="mn-MN"/>
        </w:rPr>
        <w:t>Төслийн 22.3 дахь хэсгийн “нормативын баримт бичгээр” гэснийг “норм, норматив, техникийн баримт бичгээр” гэж өөрчлөх</w:t>
      </w:r>
      <w:r>
        <w:rPr>
          <w:rFonts w:ascii="Arial" w:cs="Arial" w:hAnsi="Arial"/>
          <w:sz w:val="24"/>
          <w:szCs w:val="24"/>
          <w:lang w:val="en-US"/>
        </w:rPr>
        <w:t>. Сана</w:t>
      </w:r>
      <w:r>
        <w:rPr>
          <w:rFonts w:ascii="Arial" w:cs="Arial" w:hAnsi="Arial"/>
          <w:sz w:val="24"/>
          <w:szCs w:val="24"/>
          <w:lang w:val="mn-MN"/>
        </w:rPr>
        <w:t>л хураалт явуулъя. 16 гишүүн оролцож, 14 гишүүн дэмжиж уг санал 87.5 хувиар дэмжигдлээ.</w:t>
      </w:r>
    </w:p>
    <w:p>
      <w:pPr>
        <w:pStyle w:val="style0"/>
        <w:shd w:fill="FFFFFF" w:val="clear"/>
        <w:ind w:firstLine="709" w:left="0" w:right="0"/>
        <w:jc w:val="both"/>
      </w:pPr>
      <w:r>
        <w:rPr/>
      </w:r>
    </w:p>
    <w:p>
      <w:pPr>
        <w:pStyle w:val="style0"/>
        <w:shd w:fill="FFFFFF" w:val="clear"/>
        <w:ind w:firstLine="709" w:left="0" w:right="0"/>
        <w:jc w:val="both"/>
      </w:pPr>
      <w:r>
        <w:rPr>
          <w:rFonts w:ascii="Arial" w:cs="Arial" w:hAnsi="Arial"/>
          <w:b/>
          <w:sz w:val="24"/>
          <w:szCs w:val="24"/>
          <w:lang w:val="mn-MN"/>
        </w:rPr>
        <w:t>46.</w:t>
      </w:r>
      <w:r>
        <w:rPr>
          <w:rFonts w:ascii="Arial" w:cs="Arial" w:hAnsi="Arial"/>
          <w:sz w:val="24"/>
          <w:szCs w:val="24"/>
          <w:lang w:val="mn-MN"/>
        </w:rPr>
        <w:t>Төслийн 22.5, 22.6, 28.1 дэх хэсгийн “Авто замын” гэснийг “Авто зам, замын байгууламжийн” гэж тус тус өөрчлөх</w:t>
      </w:r>
      <w:r>
        <w:rPr>
          <w:rFonts w:ascii="Arial" w:cs="Arial" w:hAnsi="Arial"/>
          <w:sz w:val="24"/>
          <w:szCs w:val="24"/>
          <w:lang w:val="en-US"/>
        </w:rPr>
        <w:t>. Сана</w:t>
      </w:r>
      <w:r>
        <w:rPr>
          <w:rFonts w:ascii="Arial" w:cs="Arial" w:hAnsi="Arial"/>
          <w:sz w:val="24"/>
          <w:szCs w:val="24"/>
          <w:lang w:val="mn-MN"/>
        </w:rPr>
        <w:t>л хураалт явуулъя. 16 гишүүн оролцож, 12 гишүүн дэмжиж уг санал 75.0 хувиар дэмжигдлээ.</w:t>
      </w:r>
    </w:p>
    <w:p>
      <w:pPr>
        <w:pStyle w:val="style0"/>
        <w:shd w:fill="FFFFFF" w:val="clear"/>
        <w:ind w:firstLine="709" w:left="0" w:right="0"/>
        <w:jc w:val="both"/>
      </w:pPr>
      <w:r>
        <w:rPr/>
      </w:r>
    </w:p>
    <w:p>
      <w:pPr>
        <w:pStyle w:val="style0"/>
        <w:shd w:fill="FFFFFF" w:val="clear"/>
        <w:ind w:firstLine="709" w:left="0" w:right="0"/>
        <w:jc w:val="both"/>
      </w:pPr>
      <w:r>
        <w:rPr>
          <w:rFonts w:ascii="Arial" w:cs="Arial" w:hAnsi="Arial"/>
          <w:b/>
          <w:sz w:val="24"/>
          <w:szCs w:val="24"/>
          <w:lang w:val="mn-MN"/>
        </w:rPr>
        <w:t>47.</w:t>
      </w:r>
      <w:r>
        <w:rPr>
          <w:rFonts w:ascii="Arial" w:cs="Arial" w:hAnsi="Arial"/>
          <w:sz w:val="24"/>
          <w:szCs w:val="24"/>
          <w:lang w:val="mn-MN"/>
        </w:rPr>
        <w:t>Төслийн 23.3.3 дахь заалтын “олон нийтэд мэдээлж байх” гэснийг “нэгдсэн бүртгэлд оруулах;” гэж өөрчлөх</w:t>
      </w:r>
      <w:r>
        <w:rPr>
          <w:rFonts w:ascii="Arial" w:cs="Arial" w:hAnsi="Arial"/>
          <w:sz w:val="24"/>
          <w:szCs w:val="24"/>
          <w:lang w:val="en-US"/>
        </w:rPr>
        <w:t>. Сана</w:t>
      </w:r>
      <w:r>
        <w:rPr>
          <w:rFonts w:ascii="Arial" w:cs="Arial" w:hAnsi="Arial"/>
          <w:sz w:val="24"/>
          <w:szCs w:val="24"/>
          <w:lang w:val="mn-MN"/>
        </w:rPr>
        <w:t>л хураалт явуулъя. 16 гишүүн оролцож, 14 гишүүн дэмжиж уг санал 87.5 хувиар дэмжигдлээ.</w:t>
      </w:r>
    </w:p>
    <w:p>
      <w:pPr>
        <w:pStyle w:val="style0"/>
        <w:shd w:fill="FFFFFF" w:val="clear"/>
        <w:ind w:firstLine="709" w:left="0" w:right="0"/>
        <w:jc w:val="both"/>
      </w:pPr>
      <w:r>
        <w:rPr/>
      </w:r>
    </w:p>
    <w:p>
      <w:pPr>
        <w:pStyle w:val="style0"/>
        <w:ind w:firstLine="709" w:left="0" w:right="0"/>
        <w:jc w:val="both"/>
      </w:pPr>
      <w:r>
        <w:rPr>
          <w:rFonts w:ascii="Arial" w:cs="Arial" w:hAnsi="Arial"/>
          <w:b/>
          <w:sz w:val="24"/>
          <w:szCs w:val="24"/>
          <w:lang w:val="mn-MN"/>
        </w:rPr>
        <w:t>48.</w:t>
      </w:r>
      <w:r>
        <w:rPr>
          <w:rFonts w:ascii="Arial" w:cs="Arial" w:hAnsi="Arial"/>
          <w:sz w:val="24"/>
          <w:szCs w:val="24"/>
          <w:lang w:val="mn-MN"/>
        </w:rPr>
        <w:t xml:space="preserve">Төслийн </w:t>
      </w:r>
      <w:r>
        <w:rPr>
          <w:rFonts w:ascii="Arial" w:cs="Arial" w:hAnsi="Arial"/>
          <w:sz w:val="24"/>
          <w:szCs w:val="24"/>
          <w:lang w:val="en-US"/>
        </w:rPr>
        <w:t>23.3.6</w:t>
      </w:r>
      <w:r>
        <w:rPr>
          <w:rFonts w:ascii="Arial" w:cs="Arial" w:hAnsi="Arial"/>
          <w:sz w:val="24"/>
          <w:szCs w:val="24"/>
          <w:lang w:val="mn-MN"/>
        </w:rPr>
        <w:t xml:space="preserve"> дахь заалтын “мэдээлж,” гэсний өмнөх “шуурхай” гэснийг хасч, “яаралтай” гэснийг “шуурхай” гэж өөрчлөх. </w:t>
      </w:r>
      <w:r>
        <w:rPr>
          <w:rFonts w:ascii="Arial" w:cs="Arial" w:hAnsi="Arial"/>
          <w:sz w:val="24"/>
          <w:szCs w:val="24"/>
          <w:lang w:val="en-US"/>
        </w:rPr>
        <w:t>Сана</w:t>
      </w:r>
      <w:r>
        <w:rPr>
          <w:rFonts w:ascii="Arial" w:cs="Arial" w:hAnsi="Arial"/>
          <w:sz w:val="24"/>
          <w:szCs w:val="24"/>
          <w:lang w:val="mn-MN"/>
        </w:rPr>
        <w:t>л хураалт явуулъя. 16 гишүүн оролцож, 14 гишүүн дэмжиж уг санал 87.5 хувиар дэмжигдлээ.</w:t>
      </w:r>
    </w:p>
    <w:p>
      <w:pPr>
        <w:pStyle w:val="style0"/>
        <w:ind w:firstLine="1440" w:left="0" w:right="0"/>
        <w:jc w:val="both"/>
      </w:pPr>
      <w:r>
        <w:rPr/>
      </w:r>
    </w:p>
    <w:p>
      <w:pPr>
        <w:pStyle w:val="style0"/>
        <w:shd w:fill="FFFFFF" w:val="clear"/>
        <w:ind w:firstLine="709" w:left="0" w:right="0"/>
        <w:jc w:val="both"/>
      </w:pPr>
      <w:r>
        <w:rPr>
          <w:rFonts w:ascii="Arial" w:cs="Arial" w:hAnsi="Arial"/>
          <w:b/>
          <w:sz w:val="24"/>
          <w:szCs w:val="24"/>
          <w:lang w:val="mn-MN"/>
        </w:rPr>
        <w:t>49.</w:t>
      </w:r>
      <w:r>
        <w:rPr>
          <w:rFonts w:ascii="Arial" w:cs="Arial" w:hAnsi="Arial"/>
          <w:sz w:val="24"/>
          <w:szCs w:val="24"/>
          <w:lang w:val="mn-MN"/>
        </w:rPr>
        <w:t>Төслийн 23.4 дэх хэсгийг 10.1.13 дахь заалт болгон доор дурдсанаар өөрчлөн найруулах</w:t>
      </w:r>
      <w:r>
        <w:rPr>
          <w:rFonts w:ascii="Arial" w:cs="Arial" w:hAnsi="Arial"/>
          <w:sz w:val="24"/>
          <w:szCs w:val="24"/>
          <w:lang w:val="en-US"/>
        </w:rPr>
        <w:t xml:space="preserve">. </w:t>
      </w:r>
    </w:p>
    <w:p>
      <w:pPr>
        <w:pStyle w:val="style0"/>
        <w:shd w:fill="FFFFFF" w:val="clear"/>
        <w:ind w:firstLine="709" w:left="0" w:right="0"/>
        <w:jc w:val="both"/>
      </w:pPr>
      <w:r>
        <w:rPr/>
      </w:r>
    </w:p>
    <w:p>
      <w:pPr>
        <w:pStyle w:val="style0"/>
        <w:shd w:fill="FFFFFF" w:val="clear"/>
        <w:ind w:firstLine="709" w:left="0" w:right="0"/>
        <w:jc w:val="both"/>
      </w:pPr>
      <w:r>
        <w:rPr>
          <w:rFonts w:ascii="Arial" w:cs="Arial" w:hAnsi="Arial"/>
          <w:sz w:val="24"/>
          <w:szCs w:val="24"/>
          <w:lang w:val="mn-MN"/>
        </w:rPr>
        <w:t>“</w:t>
      </w:r>
      <w:r>
        <w:rPr>
          <w:rFonts w:ascii="Arial" w:cs="Arial" w:hAnsi="Arial"/>
          <w:sz w:val="24"/>
          <w:szCs w:val="24"/>
          <w:lang w:val="mn-MN"/>
        </w:rPr>
        <w:t xml:space="preserve">10.1.13.Авто замын арчлалт, урсгал засварын ажлыг тусгай зөвшөөрөл бүхий этгээдтэй гэрээ байгуулан гүйцэтгүүлж болно.” </w:t>
      </w:r>
      <w:r>
        <w:rPr>
          <w:rFonts w:ascii="Arial" w:cs="Arial" w:hAnsi="Arial"/>
          <w:sz w:val="24"/>
          <w:szCs w:val="24"/>
          <w:lang w:val="en-US"/>
        </w:rPr>
        <w:t>Сана</w:t>
      </w:r>
      <w:r>
        <w:rPr>
          <w:rFonts w:ascii="Arial" w:cs="Arial" w:hAnsi="Arial"/>
          <w:sz w:val="24"/>
          <w:szCs w:val="24"/>
          <w:lang w:val="mn-MN"/>
        </w:rPr>
        <w:t xml:space="preserve">л хураалт явуулъя. 16 гишүүн оролцож, 12 гишүүн дэмжиж уг санал 75.0 хувиар дэмжигдлээ.  </w:t>
      </w:r>
    </w:p>
    <w:p>
      <w:pPr>
        <w:pStyle w:val="style0"/>
        <w:shd w:fill="FFFFFF" w:val="clear"/>
        <w:ind w:firstLine="709" w:left="0" w:right="0"/>
        <w:jc w:val="both"/>
      </w:pPr>
      <w:r>
        <w:rPr/>
      </w:r>
    </w:p>
    <w:p>
      <w:pPr>
        <w:pStyle w:val="style0"/>
        <w:shd w:fill="FFFFFF" w:val="clear"/>
        <w:ind w:firstLine="720" w:left="0" w:right="0"/>
        <w:jc w:val="both"/>
      </w:pPr>
      <w:r>
        <w:rPr>
          <w:rFonts w:ascii="Arial" w:cs="Arial" w:hAnsi="Arial"/>
          <w:b/>
          <w:sz w:val="24"/>
          <w:szCs w:val="24"/>
          <w:lang w:val="mn-MN"/>
        </w:rPr>
        <w:t>50.</w:t>
      </w:r>
      <w:r>
        <w:rPr>
          <w:rFonts w:ascii="Arial" w:cs="Arial" w:hAnsi="Arial"/>
          <w:sz w:val="24"/>
          <w:szCs w:val="24"/>
          <w:lang w:val="mn-MN"/>
        </w:rPr>
        <w:t>Төслийн 24.5 дахь хэсгийг доор дурдсанаар өөрчлөн найруулах</w:t>
      </w:r>
      <w:r>
        <w:rPr>
          <w:rFonts w:ascii="Arial" w:cs="Arial" w:hAnsi="Arial"/>
          <w:sz w:val="24"/>
          <w:szCs w:val="24"/>
        </w:rPr>
        <w:t>;</w:t>
      </w:r>
    </w:p>
    <w:p>
      <w:pPr>
        <w:pStyle w:val="style0"/>
        <w:shd w:fill="FFFFFF" w:val="clear"/>
        <w:ind w:firstLine="720" w:left="0" w:right="0"/>
        <w:jc w:val="both"/>
      </w:pPr>
      <w:r>
        <w:rPr/>
      </w:r>
    </w:p>
    <w:p>
      <w:pPr>
        <w:pStyle w:val="style0"/>
        <w:shd w:fill="FFFFFF" w:val="clear"/>
        <w:ind w:firstLine="720" w:left="0" w:right="0"/>
        <w:jc w:val="both"/>
      </w:pPr>
      <w:r>
        <w:rPr>
          <w:rFonts w:ascii="Arial" w:cs="Arial" w:hAnsi="Arial"/>
          <w:sz w:val="24"/>
          <w:szCs w:val="24"/>
          <w:lang w:val="en-US"/>
        </w:rPr>
        <w:t>24.5.</w:t>
      </w:r>
      <w:r>
        <w:rPr>
          <w:rFonts w:ascii="Arial" w:cs="Arial" w:hAnsi="Arial"/>
          <w:sz w:val="24"/>
          <w:szCs w:val="24"/>
          <w:lang w:val="mn-MN"/>
        </w:rPr>
        <w:t xml:space="preserve">“Авто замын сан”-гаас авто замын засвар, арчлалтын ажлыг хариуцсан байгууллагын үйлдвэрлэлийн баазыг бэхжүүлэх, судалгаа шинжилгээний ажил хийх, техник технологийг шинэчлэх, хөндлөнгийн хяналт тавих, хөдөлгөөнт эргүүл ажлуулах, мэргэжилтэн бэлтгэх, мэргэшүүлэх, авто замын тухай хууль тогтоомжийг хэрэгжүүлэхэд шаардагдах зардлыг санхүүжүүлнэ. </w:t>
      </w:r>
      <w:r>
        <w:rPr>
          <w:rFonts w:ascii="Arial" w:cs="Arial" w:hAnsi="Arial"/>
          <w:sz w:val="24"/>
          <w:szCs w:val="24"/>
          <w:lang w:val="en-US"/>
        </w:rPr>
        <w:t>Сана</w:t>
      </w:r>
      <w:r>
        <w:rPr>
          <w:rFonts w:ascii="Arial" w:cs="Arial" w:hAnsi="Arial"/>
          <w:sz w:val="24"/>
          <w:szCs w:val="24"/>
          <w:lang w:val="mn-MN"/>
        </w:rPr>
        <w:t xml:space="preserve">л хураалт явуулъя. 16 гишүүн оролцож, 10 гишүүн дэмжиж уг санал 62.5 хувиар дэмжигдлээ.  </w:t>
      </w:r>
    </w:p>
    <w:p>
      <w:pPr>
        <w:pStyle w:val="style51"/>
        <w:shd w:fill="FFFFFF" w:val="clear"/>
        <w:suppressAutoHyphens w:val="false"/>
        <w:spacing w:after="0" w:before="0" w:line="100" w:lineRule="atLeast"/>
        <w:ind w:hanging="0" w:left="851" w:right="0"/>
        <w:contextualSpacing w:val="false"/>
        <w:jc w:val="both"/>
      </w:pPr>
      <w:r>
        <w:rPr/>
      </w:r>
    </w:p>
    <w:p>
      <w:pPr>
        <w:pStyle w:val="style0"/>
        <w:shd w:fill="FFFFFF" w:val="clear"/>
        <w:ind w:firstLine="720" w:left="0" w:right="0"/>
        <w:jc w:val="both"/>
      </w:pPr>
      <w:r>
        <w:rPr>
          <w:rFonts w:ascii="Arial" w:cs="Arial" w:hAnsi="Arial"/>
          <w:b/>
          <w:sz w:val="24"/>
          <w:szCs w:val="24"/>
          <w:lang w:val="mn-MN"/>
        </w:rPr>
        <w:t>51.</w:t>
      </w:r>
      <w:r>
        <w:rPr>
          <w:rFonts w:ascii="Arial" w:cs="Arial" w:hAnsi="Arial"/>
          <w:sz w:val="24"/>
          <w:szCs w:val="24"/>
          <w:lang w:val="mn-MN"/>
        </w:rPr>
        <w:t>Төслийн 25 дугаар зүйлд доор дурдсан агуулгатай 25.1.1 дэх заалтыг нэмэх</w:t>
      </w:r>
      <w:r>
        <w:rPr>
          <w:rFonts w:ascii="Arial" w:cs="Arial" w:hAnsi="Arial"/>
          <w:sz w:val="24"/>
          <w:szCs w:val="24"/>
          <w:lang w:val="en-US"/>
        </w:rPr>
        <w:t>;</w:t>
      </w:r>
    </w:p>
    <w:p>
      <w:pPr>
        <w:pStyle w:val="style0"/>
        <w:shd w:fill="FFFFFF" w:val="clear"/>
        <w:ind w:firstLine="720" w:left="0" w:right="0"/>
        <w:jc w:val="both"/>
      </w:pPr>
      <w:r>
        <w:rPr/>
      </w:r>
    </w:p>
    <w:p>
      <w:pPr>
        <w:pStyle w:val="style0"/>
        <w:shd w:fill="FFFFFF" w:val="clear"/>
        <w:ind w:firstLine="1440" w:left="0" w:right="0"/>
        <w:jc w:val="both"/>
      </w:pPr>
      <w:r>
        <w:rPr>
          <w:rFonts w:ascii="Arial" w:cs="Arial" w:eastAsia="SimSun" w:hAnsi="Arial"/>
          <w:color w:val="00000A"/>
          <w:sz w:val="24"/>
          <w:szCs w:val="24"/>
          <w:lang w:val="mn-MN"/>
        </w:rPr>
        <w:t>“</w:t>
      </w:r>
      <w:r>
        <w:rPr>
          <w:rFonts w:ascii="Arial" w:cs="Arial" w:eastAsia="SimSun" w:hAnsi="Arial"/>
          <w:color w:val="00000A"/>
          <w:sz w:val="24"/>
          <w:szCs w:val="24"/>
          <w:lang w:val="mn-MN"/>
        </w:rPr>
        <w:t>25.1.1.</w:t>
      </w:r>
      <w:r>
        <w:rPr>
          <w:rFonts w:ascii="Arial" w:cs="Arial" w:hAnsi="Arial"/>
          <w:sz w:val="24"/>
          <w:szCs w:val="24"/>
          <w:lang w:val="mn-MN"/>
        </w:rPr>
        <w:t xml:space="preserve">импортоор оруулж байгаа автомашины онцгой албан татварыг 20-с доошгүй хувь;” санал гаргасан ажлын хэсэг тайлбарлаж үг хэлэхгүй бол болохгүй. Саяын санал хураалтыг хүчингүй болгоно. 3 дугаар микрофоныг өгье. </w:t>
      </w:r>
    </w:p>
    <w:p>
      <w:pPr>
        <w:pStyle w:val="style0"/>
        <w:shd w:fill="FFFFFF" w:val="clear"/>
        <w:ind w:firstLine="1440" w:left="0" w:right="0"/>
        <w:jc w:val="both"/>
      </w:pPr>
      <w:r>
        <w:rPr/>
      </w:r>
    </w:p>
    <w:p>
      <w:pPr>
        <w:pStyle w:val="style0"/>
        <w:shd w:fill="FFFFFF" w:val="clear"/>
        <w:ind w:hanging="0" w:left="0" w:right="0"/>
        <w:jc w:val="both"/>
      </w:pPr>
      <w:r>
        <w:rPr>
          <w:rFonts w:ascii="Arial" w:cs="Arial" w:hAnsi="Arial"/>
          <w:sz w:val="24"/>
          <w:szCs w:val="24"/>
          <w:lang w:val="mn-MN"/>
        </w:rPr>
        <w:tab/>
      </w:r>
      <w:r>
        <w:rPr>
          <w:rFonts w:ascii="Arial" w:cs="Arial" w:hAnsi="Arial"/>
          <w:b/>
          <w:bCs/>
          <w:sz w:val="24"/>
          <w:szCs w:val="24"/>
          <w:lang w:val="mn-MN"/>
        </w:rPr>
        <w:t>Б.Оюундэлгэр:</w:t>
      </w:r>
      <w:r>
        <w:rPr>
          <w:rFonts w:ascii="Arial" w:cs="Arial" w:hAnsi="Arial"/>
          <w:b w:val="false"/>
          <w:bCs w:val="false"/>
          <w:sz w:val="24"/>
          <w:szCs w:val="24"/>
          <w:lang w:val="mn-MN"/>
        </w:rPr>
        <w:t xml:space="preserve"> -Энэ заалт дээр бид нар авто замыг маш их хөрөнгөөр бариад маш урт замтай болсон. Тэгээд засвар арчлалтад шаардагдах хөрөнгө нь норм, нормативаар 55 тэрбум болж байгаа юм. Гэтэл одоо нэг жилд 10 тэрбумыг олж авч байгаа юм. Тэгээд энэ импортоор оруулж байгаа автомашины онцгой албан татвар нь ерөнхийдөө жилд 84 тэрбум төгрөг олдог юм байна. Тэрний ядаж 20 хувийг нь аваад бид нар засвар арчлалтынхаа хөрөнгөд нэмэхгүй бол одоо энэ шинээр барьсан авто зам маань засвар арчлалтгүйгээс болоод эвдрэх шалтгаан болж байгаа юм. Тийм учраас бид нар энийг оруул ирсэн юм. Ер нь бол Сангийн яам дэмжээгүй юм. </w:t>
      </w:r>
    </w:p>
    <w:p>
      <w:pPr>
        <w:pStyle w:val="style0"/>
        <w:shd w:fill="FFFFFF" w:val="clear"/>
        <w:ind w:hanging="0" w:left="0" w:right="0"/>
        <w:jc w:val="both"/>
      </w:pPr>
      <w:r>
        <w:rPr/>
      </w:r>
    </w:p>
    <w:p>
      <w:pPr>
        <w:pStyle w:val="style0"/>
        <w:shd w:fill="FFFFFF" w:val="clear"/>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Д.Тэрбишдагва:</w:t>
      </w:r>
      <w:r>
        <w:rPr>
          <w:rFonts w:ascii="Arial" w:cs="Arial" w:hAnsi="Arial"/>
          <w:b w:val="false"/>
          <w:bCs w:val="false"/>
          <w:sz w:val="24"/>
          <w:szCs w:val="24"/>
          <w:lang w:val="mn-MN"/>
        </w:rPr>
        <w:t xml:space="preserve"> -Засгийн газрын хоёр байгууллага хоёр яам өөр өөр юм ярихгүй шүү та нар. Засгийн газраас оруулж ирсэн юмаа л та нар ярих ёстой. Ажлын хэсгээ өөрчилсөн бол ажлын хэсгийн өөрчлөлт хийхгүй бол Засгийн газраас орж ирсэн хоёр байгууллага хоёр өөр. Засгийн газраас оруулж ирсэн юмаа л та нар ярих ёстой. Тэгэхгүй бол ажлын хэсгийн санал тийм учраас. Ажлын хэсэг тайлбар хэлэх ёстой. Санал хэлэхгүй. Дэгээрээ болохгүй. </w:t>
      </w:r>
    </w:p>
    <w:p>
      <w:pPr>
        <w:pStyle w:val="style0"/>
        <w:shd w:fill="FFFFFF" w:val="clear"/>
        <w:ind w:hanging="0" w:left="0" w:right="0"/>
        <w:jc w:val="both"/>
      </w:pPr>
      <w:r>
        <w:rPr/>
      </w:r>
    </w:p>
    <w:p>
      <w:pPr>
        <w:pStyle w:val="style0"/>
        <w:shd w:fill="FFFFFF" w:val="clear"/>
        <w:ind w:hanging="0" w:left="0" w:right="0"/>
        <w:jc w:val="both"/>
      </w:pPr>
      <w:r>
        <w:rPr>
          <w:rFonts w:ascii="Arial" w:cs="Arial" w:hAnsi="Arial"/>
          <w:b w:val="false"/>
          <w:bCs w:val="false"/>
          <w:sz w:val="24"/>
          <w:szCs w:val="24"/>
          <w:lang w:val="mn-MN"/>
        </w:rPr>
        <w:tab/>
        <w:t xml:space="preserve">Ажлын хэсэг өөрөө тайлбар хэлээд саналаа татаж авах юм уу тэгж болно. Түүнээс биш болохгүй. Энэ байна шүү дээ албан ёсоор ажлын хэсгийн санал орж ирсэн. Ажлын хэсэг энэ дээрээ тайлбар хэлж болно. Хэрвээ ажлын хэсэг тайлбар хэлэхгүй өөр саналын томьёолол надад байхгүй байгаа учраас энүүгээр би санал хураалгана. Ажлын хэсэг өөрсдөө тайлбар хэлэх гэж байгаа бол ажлын хэсгийн гишүүн ахлагч Ж.Бат-Эрдэнэ гишүүнд микрофоныг өгье. Тайлбар хэлж болно. Өөрсдөө оруулж ирчхээд өөрсдөө тайлбарлана гэдгийг би сайн ойлгохгүй байна. Гэхдээ тайлбараа хэл. </w:t>
      </w:r>
    </w:p>
    <w:p>
      <w:pPr>
        <w:pStyle w:val="style0"/>
        <w:shd w:fill="FFFFFF" w:val="clear"/>
        <w:ind w:hanging="0" w:left="0" w:right="0"/>
        <w:jc w:val="both"/>
      </w:pPr>
      <w:r>
        <w:rPr/>
      </w:r>
    </w:p>
    <w:p>
      <w:pPr>
        <w:pStyle w:val="style0"/>
        <w:shd w:fill="FFFFFF" w:val="clear"/>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Ж.Бат-Эрдэнэ:</w:t>
      </w:r>
      <w:r>
        <w:rPr>
          <w:rFonts w:ascii="Arial" w:cs="Arial" w:hAnsi="Arial"/>
          <w:b w:val="false"/>
          <w:bCs w:val="false"/>
          <w:sz w:val="24"/>
          <w:szCs w:val="24"/>
          <w:lang w:val="mn-MN"/>
        </w:rPr>
        <w:t xml:space="preserve"> -Баттөмөр гишүүний асуулт дээр л тайлбарлах гээд байна л даа. Яах вэ ер нь бол мэргэжлийн хүмүүс нь тайлбарлаад зам дээр зам арчлалтын асуудлыг бол нэлээд өндөр хэмжээнд авахгүй бол бид ингээд бүтээн байгуулалтаа хийгээд байдаг хамаг анхаарлаа зам барихдаа байгаад байдаг. Замын ард талын арчилгааг нь хийхгүй болохоор одоо өнөөдөр та бүхэн мэдэж байгаа. Зам маань ямар хэмжээнд очсон байгаа билээ. Тэгэхээр зайлшгүй арчилгаан дээр тодорхой хэмжээний мөнгө суулгах ёстой. Ер нь тооцооллоор бол нэг 50-иад тэрбум төгрөг байж энэ Монгол Улсын хэмжээнд өнөөдөр 5000-аад км замыг бол арчлах ёстой болоод байгаа юм л даа. Жил бүр энэ км маань өсөөд байдаг. Миний үед 17 тэрбум төгрөг тавиад бид нар бас  хэрүүл хийгээд явж байдаг байсан. </w:t>
      </w:r>
    </w:p>
    <w:p>
      <w:pPr>
        <w:pStyle w:val="style0"/>
        <w:shd w:fill="FFFFFF" w:val="clear"/>
        <w:ind w:hanging="0" w:left="0" w:right="0"/>
        <w:jc w:val="both"/>
      </w:pPr>
      <w:r>
        <w:rPr/>
      </w:r>
    </w:p>
    <w:p>
      <w:pPr>
        <w:pStyle w:val="style0"/>
        <w:shd w:fill="FFFFFF" w:val="clear"/>
        <w:ind w:hanging="0" w:left="0" w:right="0"/>
        <w:jc w:val="both"/>
      </w:pPr>
      <w:r>
        <w:rPr>
          <w:rFonts w:ascii="Arial" w:cs="Arial" w:hAnsi="Arial"/>
          <w:b w:val="false"/>
          <w:bCs w:val="false"/>
          <w:sz w:val="24"/>
          <w:szCs w:val="24"/>
          <w:lang w:val="mn-MN"/>
        </w:rPr>
        <w:tab/>
        <w:t xml:space="preserve">Өнөөдөр бүр 10 тэрбум төгрөг уруу буугаад байдаг. Гэтэл тэрнээс 2000, 3000 км зам баригдлаа гээд байдаг. Тэгээд арчлалт дээрээ бид нар бол мөнгө тавих урд нь нэг ийм логик заалтууд явж байсан энийгээ бид нар буцааж тавьсан юм л даа. Гишүүд маань энэ талаас нь авч үзээч гэж үзэж байгаа юм. </w:t>
      </w:r>
    </w:p>
    <w:p>
      <w:pPr>
        <w:pStyle w:val="style0"/>
        <w:shd w:fill="FFFFFF" w:val="clear"/>
        <w:ind w:hanging="0" w:left="0" w:right="0"/>
        <w:jc w:val="both"/>
      </w:pPr>
      <w:r>
        <w:rPr/>
      </w:r>
    </w:p>
    <w:p>
      <w:pPr>
        <w:pStyle w:val="style0"/>
        <w:shd w:fill="FFFFFF" w:val="clear"/>
        <w:ind w:hanging="0" w:left="0" w:right="0"/>
        <w:jc w:val="both"/>
      </w:pPr>
      <w:r>
        <w:rPr>
          <w:rFonts w:ascii="Arial" w:cs="Arial" w:hAnsi="Arial"/>
          <w:b w:val="false"/>
          <w:bCs w:val="false"/>
          <w:sz w:val="24"/>
          <w:szCs w:val="24"/>
          <w:lang w:val="mn-MN"/>
        </w:rPr>
        <w:tab/>
        <w:t xml:space="preserve">Өнөөдөр манай Байнгын хороо нэлээд сунаж хуралдах байх шүү. Үүний дараа Эрдэнэт үйлдвэрийн хаалтын хотын хөгжлийн сангийн асуудал байгаа. Эрдэнэт үйлдвэр компани дээр холбоотой асуудал, Төрийн өмчийн хорооны улсын үйлдвэрийн газруудтай холбоотой асуудал байгаа. </w:t>
      </w:r>
    </w:p>
    <w:p>
      <w:pPr>
        <w:pStyle w:val="style0"/>
        <w:shd w:fill="FFFFFF" w:val="clear"/>
        <w:ind w:hanging="0" w:left="0" w:right="0"/>
        <w:jc w:val="both"/>
      </w:pPr>
      <w:r>
        <w:rPr/>
      </w:r>
    </w:p>
    <w:p>
      <w:pPr>
        <w:pStyle w:val="style0"/>
        <w:shd w:fill="FFFFFF" w:val="clear"/>
        <w:ind w:hanging="0" w:left="0" w:right="0"/>
        <w:jc w:val="both"/>
      </w:pPr>
      <w:r>
        <w:rPr>
          <w:rFonts w:ascii="Arial" w:cs="Arial" w:hAnsi="Arial"/>
          <w:b w:val="false"/>
          <w:bCs w:val="false"/>
          <w:sz w:val="24"/>
          <w:szCs w:val="24"/>
          <w:lang w:val="mn-MN"/>
        </w:rPr>
        <w:tab/>
        <w:t xml:space="preserve">Дээрээс нь дараа долоо хоногт Ерөнхий сайд БНХАУ-д айлчлахтай холбогдуулаад сая Сангийн яамны оруулж ирсэн гурван асуудал хэлэлцэх шаардлагатай болж байх шиг байна. Тийм учраас энэ хариуцлагагүй юмнаас л болох юм л даа. Энэ чинь Засгийн газар материалаа зөв оруулаад ирэхгүй бол ажлын хэсэг байгуулагдаад энэ Байнгын хорооны гишүүд дэд ажлын хэсэг гэж өдөр шөнөгүй сууж байж материалыг  янзалж байна. 60 асуудал зөвхөн авто замын тухай хуулиар л 60 санал хурааж байна шүү дээ. Хамаг цаг бараад хаяж байна. </w:t>
      </w:r>
    </w:p>
    <w:p>
      <w:pPr>
        <w:pStyle w:val="style0"/>
        <w:shd w:fill="FFFFFF" w:val="clear"/>
        <w:ind w:hanging="0" w:left="0" w:right="0"/>
        <w:jc w:val="both"/>
      </w:pPr>
      <w:r>
        <w:rPr/>
      </w:r>
    </w:p>
    <w:p>
      <w:pPr>
        <w:pStyle w:val="style0"/>
        <w:shd w:fill="FFFFFF" w:val="clear"/>
        <w:ind w:hanging="0" w:left="0" w:right="0"/>
        <w:jc w:val="both"/>
      </w:pPr>
      <w:r>
        <w:rPr>
          <w:rFonts w:ascii="Arial" w:cs="Arial" w:hAnsi="Arial"/>
          <w:b w:val="false"/>
          <w:bCs w:val="false"/>
          <w:sz w:val="24"/>
          <w:szCs w:val="24"/>
          <w:lang w:val="mn-MN"/>
        </w:rPr>
        <w:tab/>
        <w:t xml:space="preserve">Би Засгийн газар, Сангийн яам эд нар материалаа урьдчилж оруулж ирэхгүй өчигдөр орой материал оруулж ирээд өнөөдөр шахаад хуралд гээд олон улсын юутай айлчлалтай холбоотой энэ асуудлаар дахиж та нар санал хурааж эргэж оруулахгүй бол болохгүй байна. Тийм учраас би зүгээр гишүүдийн өнөөдөр цайнд оруулж ээлжээр явдаг юм уу. Тэгэхгүй бол хуралдаан нэлээд ажил хэрэгч болоод өнөөдөр дууссан дээр байх гэж бодож байна. Та бол сая нэлээд яваад ирсэн. Би таныг цай уугаад ирсэн гэж ойлгож байгаа шүү дээ. </w:t>
      </w:r>
    </w:p>
    <w:p>
      <w:pPr>
        <w:pStyle w:val="style0"/>
        <w:shd w:fill="FFFFFF" w:val="clear"/>
        <w:ind w:hanging="0" w:left="0" w:right="0"/>
        <w:jc w:val="both"/>
      </w:pPr>
      <w:r>
        <w:rPr/>
      </w:r>
    </w:p>
    <w:p>
      <w:pPr>
        <w:pStyle w:val="style0"/>
        <w:shd w:fill="FFFFFF" w:val="clear"/>
        <w:ind w:hanging="0" w:left="0" w:right="0"/>
        <w:jc w:val="both"/>
      </w:pPr>
      <w:r>
        <w:rPr>
          <w:rFonts w:ascii="Arial" w:cs="Arial" w:hAnsi="Arial"/>
          <w:b w:val="false"/>
          <w:bCs w:val="false"/>
          <w:sz w:val="24"/>
          <w:szCs w:val="24"/>
          <w:lang w:val="mn-MN"/>
        </w:rPr>
        <w:tab/>
      </w:r>
      <w:r>
        <w:rPr>
          <w:rFonts w:ascii="Arial" w:cs="Arial" w:hAnsi="Arial"/>
          <w:b/>
          <w:bCs w:val="false"/>
          <w:sz w:val="24"/>
          <w:szCs w:val="24"/>
          <w:lang w:val="mn-MN"/>
        </w:rPr>
        <w:t>51.</w:t>
      </w:r>
      <w:r>
        <w:rPr>
          <w:rFonts w:ascii="Arial" w:cs="Arial" w:hAnsi="Arial"/>
          <w:b w:val="false"/>
          <w:bCs w:val="false"/>
          <w:sz w:val="24"/>
          <w:szCs w:val="24"/>
          <w:lang w:val="mn-MN"/>
        </w:rPr>
        <w:t>Төслийн 25 дугаар зүйлд доор дурдсан агуулгатай 25.1.1 дэх заалтыг нэмэх</w:t>
      </w:r>
      <w:r>
        <w:rPr>
          <w:rFonts w:ascii="Arial" w:cs="Arial" w:hAnsi="Arial"/>
          <w:b w:val="false"/>
          <w:bCs w:val="false"/>
          <w:sz w:val="24"/>
          <w:szCs w:val="24"/>
          <w:lang w:val="en-US"/>
        </w:rPr>
        <w:t>;</w:t>
      </w:r>
    </w:p>
    <w:p>
      <w:pPr>
        <w:pStyle w:val="style0"/>
        <w:shd w:fill="FFFFFF" w:val="clear"/>
        <w:ind w:firstLine="720" w:left="0" w:right="0"/>
        <w:jc w:val="both"/>
      </w:pPr>
      <w:r>
        <w:rPr/>
      </w:r>
    </w:p>
    <w:p>
      <w:pPr>
        <w:pStyle w:val="style0"/>
        <w:shd w:fill="FFFFFF" w:val="clear"/>
        <w:ind w:hanging="0" w:left="0" w:right="0"/>
        <w:jc w:val="both"/>
      </w:pPr>
      <w:r>
        <w:rPr>
          <w:rFonts w:ascii="Arial" w:cs="Arial" w:eastAsia="SimSun" w:hAnsi="Arial"/>
          <w:b w:val="false"/>
          <w:bCs w:val="false"/>
          <w:color w:val="00000A"/>
          <w:sz w:val="24"/>
          <w:szCs w:val="24"/>
          <w:lang w:val="mn-MN"/>
        </w:rPr>
        <w:tab/>
        <w:tab/>
        <w:t>“25.1.1.</w:t>
      </w:r>
      <w:r>
        <w:rPr>
          <w:rFonts w:ascii="Arial" w:cs="Arial" w:hAnsi="Arial"/>
          <w:b w:val="false"/>
          <w:bCs w:val="false"/>
          <w:sz w:val="24"/>
          <w:szCs w:val="24"/>
          <w:lang w:val="mn-MN"/>
        </w:rPr>
        <w:t xml:space="preserve">импортоор оруулж байгаа автомашины онцгой албан татварын 20-с доошгүй хувь;” </w:t>
      </w:r>
      <w:r>
        <w:rPr>
          <w:rFonts w:ascii="Arial" w:cs="Arial" w:hAnsi="Arial"/>
          <w:sz w:val="24"/>
          <w:szCs w:val="24"/>
          <w:lang w:val="en-US"/>
        </w:rPr>
        <w:t>Сана</w:t>
      </w:r>
      <w:r>
        <w:rPr>
          <w:rFonts w:ascii="Arial" w:cs="Arial" w:hAnsi="Arial"/>
          <w:sz w:val="24"/>
          <w:szCs w:val="24"/>
          <w:lang w:val="mn-MN"/>
        </w:rPr>
        <w:t xml:space="preserve">л хураалт явуулъя. 14 гишүүн оролцож, 10 гишүүн дэмжиж уг санал 71.4 хувиар дэмжигдлээ. </w:t>
      </w:r>
    </w:p>
    <w:p>
      <w:pPr>
        <w:pStyle w:val="style0"/>
        <w:shd w:fill="FFFFFF" w:val="clear"/>
        <w:jc w:val="both"/>
      </w:pPr>
      <w:r>
        <w:rPr/>
      </w:r>
    </w:p>
    <w:p>
      <w:pPr>
        <w:pStyle w:val="style0"/>
        <w:shd w:fill="FFFFFF" w:val="clear"/>
        <w:ind w:firstLine="720" w:left="0" w:right="0"/>
        <w:jc w:val="both"/>
      </w:pPr>
      <w:r>
        <w:rPr>
          <w:rFonts w:ascii="Arial" w:cs="Arial" w:hAnsi="Arial"/>
          <w:b/>
          <w:sz w:val="24"/>
          <w:szCs w:val="24"/>
          <w:lang w:val="mn-MN"/>
        </w:rPr>
        <w:t>52.</w:t>
      </w:r>
      <w:r>
        <w:rPr>
          <w:rFonts w:ascii="Arial" w:cs="Arial" w:hAnsi="Arial"/>
          <w:sz w:val="24"/>
          <w:szCs w:val="24"/>
          <w:lang w:val="mn-MN"/>
        </w:rPr>
        <w:t>Төслийн 28.4 дэх хэсгийг доор дурдсанаар өөрчлөн найруулах</w:t>
      </w:r>
      <w:r>
        <w:rPr>
          <w:rFonts w:ascii="Arial" w:cs="Arial" w:hAnsi="Arial"/>
          <w:sz w:val="24"/>
          <w:szCs w:val="24"/>
          <w:lang w:val="en-US"/>
        </w:rPr>
        <w:t>;</w:t>
      </w:r>
    </w:p>
    <w:p>
      <w:pPr>
        <w:pStyle w:val="style0"/>
        <w:shd w:fill="FFFFFF" w:val="clear"/>
        <w:ind w:firstLine="720" w:left="0" w:right="0"/>
        <w:jc w:val="both"/>
      </w:pPr>
      <w:r>
        <w:rPr/>
      </w:r>
    </w:p>
    <w:p>
      <w:pPr>
        <w:pStyle w:val="style0"/>
        <w:ind w:firstLine="851" w:left="0" w:right="0"/>
        <w:jc w:val="both"/>
      </w:pPr>
      <w:r>
        <w:rPr>
          <w:rFonts w:ascii="Arial" w:cs="Arial" w:hAnsi="Arial"/>
          <w:sz w:val="24"/>
          <w:szCs w:val="24"/>
          <w:lang w:val="mn-MN"/>
        </w:rPr>
        <w:t>“</w:t>
      </w:r>
      <w:r>
        <w:rPr>
          <w:rFonts w:ascii="Arial" w:cs="Arial" w:hAnsi="Arial"/>
          <w:sz w:val="24"/>
          <w:szCs w:val="24"/>
          <w:lang w:val="en-US"/>
        </w:rPr>
        <w:t>28.4.</w:t>
      </w:r>
      <w:r>
        <w:rPr>
          <w:rFonts w:ascii="Arial" w:cs="Arial" w:hAnsi="Arial"/>
          <w:sz w:val="24"/>
          <w:szCs w:val="24"/>
          <w:lang w:val="mn-MN"/>
        </w:rPr>
        <w:t xml:space="preserve">Шинээр барьж байгуулсан авто зам, замын байгууламжийн чанарын баталгаат хугацаа болон гүйцэтгэгч техник, технологийн хяналт тавьсан хуулийн этгээдэд тус бүр хоёр жил байна.” Санал гаргасан гишүүн тайлбарлаж болно. Бичгээр санал өгөх юм бол тэрэндээ тайлбар өгч болно. 15 гишүүнээс 12 гишүүн дэмжиж 80.0 хувиар уг санал дэмжигдлээ. </w:t>
      </w:r>
    </w:p>
    <w:p>
      <w:pPr>
        <w:pStyle w:val="style0"/>
        <w:ind w:firstLine="851" w:left="0" w:right="0"/>
        <w:jc w:val="both"/>
      </w:pPr>
      <w:r>
        <w:rPr/>
      </w:r>
    </w:p>
    <w:p>
      <w:pPr>
        <w:pStyle w:val="style0"/>
        <w:shd w:fill="FFFFFF" w:val="clear"/>
        <w:ind w:firstLine="720" w:left="0" w:right="0"/>
        <w:jc w:val="both"/>
      </w:pPr>
      <w:r>
        <w:rPr>
          <w:rFonts w:ascii="Arial" w:cs="Arial" w:hAnsi="Arial"/>
          <w:b/>
          <w:sz w:val="24"/>
          <w:szCs w:val="24"/>
          <w:lang w:val="mn-MN"/>
        </w:rPr>
        <w:t>53.</w:t>
      </w:r>
      <w:r>
        <w:rPr>
          <w:rFonts w:ascii="Arial" w:cs="Arial" w:hAnsi="Arial"/>
          <w:sz w:val="24"/>
          <w:szCs w:val="24"/>
          <w:lang w:val="mn-MN"/>
        </w:rPr>
        <w:t>Төслийн 30.1, 30.3 дэх хэсгийн “болон аж ахуйн нэгж байгууллагын дотоодын” гэснийг хасах</w:t>
      </w:r>
      <w:r>
        <w:rPr>
          <w:rFonts w:ascii="Arial" w:cs="Arial" w:hAnsi="Arial"/>
          <w:sz w:val="24"/>
          <w:szCs w:val="24"/>
          <w:lang w:val="en-US"/>
        </w:rPr>
        <w:t xml:space="preserve">. </w:t>
      </w:r>
      <w:r>
        <w:rPr>
          <w:rFonts w:ascii="Arial" w:cs="Arial" w:hAnsi="Arial"/>
          <w:sz w:val="24"/>
          <w:szCs w:val="24"/>
          <w:lang w:val="mn-MN"/>
        </w:rPr>
        <w:t xml:space="preserve">Санал хураалт явуулъя. 15 гишүүнээс 13 гишүүн дэмжиж 86.7 хувиар уг санал дэмжигдлээ. </w:t>
      </w:r>
    </w:p>
    <w:p>
      <w:pPr>
        <w:pStyle w:val="style0"/>
        <w:shd w:fill="FFFFFF" w:val="clear"/>
        <w:ind w:firstLine="720" w:left="0" w:right="0"/>
        <w:jc w:val="both"/>
      </w:pPr>
      <w:r>
        <w:rPr/>
      </w:r>
    </w:p>
    <w:p>
      <w:pPr>
        <w:pStyle w:val="style0"/>
        <w:shd w:fill="FFFFFF" w:val="clear"/>
        <w:ind w:firstLine="720" w:left="0" w:right="0"/>
        <w:jc w:val="both"/>
      </w:pPr>
      <w:r>
        <w:rPr>
          <w:rFonts w:ascii="Arial" w:cs="Arial" w:hAnsi="Arial"/>
          <w:b/>
          <w:sz w:val="24"/>
          <w:szCs w:val="24"/>
          <w:lang w:val="mn-MN"/>
        </w:rPr>
        <w:t>54.</w:t>
      </w:r>
      <w:r>
        <w:rPr>
          <w:rFonts w:ascii="Arial" w:cs="Arial" w:hAnsi="Arial"/>
          <w:sz w:val="24"/>
          <w:szCs w:val="24"/>
          <w:lang w:val="mn-MN"/>
        </w:rPr>
        <w:t>Төслийн 30.2 дахь хэсгийн “үйл ажиллагааны гэснийг хасах</w:t>
      </w:r>
      <w:r>
        <w:rPr>
          <w:rFonts w:ascii="Arial" w:cs="Arial" w:hAnsi="Arial"/>
          <w:sz w:val="24"/>
          <w:szCs w:val="24"/>
          <w:lang w:val="en-US"/>
        </w:rPr>
        <w:t xml:space="preserve">. </w:t>
      </w:r>
      <w:r>
        <w:rPr>
          <w:rFonts w:ascii="Arial" w:cs="Arial" w:hAnsi="Arial"/>
          <w:sz w:val="24"/>
          <w:szCs w:val="24"/>
          <w:lang w:val="mn-MN"/>
        </w:rPr>
        <w:t xml:space="preserve">Санал хураалт явуулъя. 15 гишүүнээс 13 гишүүн дэмжиж 86.7 хувиар уг санал дэмжигдлээ.  </w:t>
      </w:r>
    </w:p>
    <w:p>
      <w:pPr>
        <w:pStyle w:val="style0"/>
        <w:shd w:fill="FFFFFF" w:val="clear"/>
        <w:ind w:firstLine="720" w:left="0" w:right="0"/>
        <w:jc w:val="both"/>
      </w:pPr>
      <w:r>
        <w:rPr/>
      </w:r>
    </w:p>
    <w:p>
      <w:pPr>
        <w:pStyle w:val="style0"/>
        <w:shd w:fill="FFFFFF" w:val="clear"/>
        <w:ind w:firstLine="720" w:left="0" w:right="0"/>
        <w:jc w:val="both"/>
      </w:pPr>
      <w:r>
        <w:rPr>
          <w:rFonts w:ascii="Arial" w:cs="Arial" w:hAnsi="Arial"/>
          <w:b/>
          <w:sz w:val="24"/>
          <w:szCs w:val="24"/>
          <w:lang w:val="mn-MN"/>
        </w:rPr>
        <w:t>55.</w:t>
      </w:r>
      <w:r>
        <w:rPr>
          <w:rFonts w:ascii="Arial" w:cs="Arial" w:hAnsi="Arial"/>
          <w:sz w:val="24"/>
          <w:szCs w:val="24"/>
          <w:lang w:val="mn-MN"/>
        </w:rPr>
        <w:t>Төсөлд доор дурдсан агуулгатай 30.4</w:t>
      </w:r>
      <w:r>
        <w:rPr>
          <w:rFonts w:ascii="Arial" w:cs="Arial" w:hAnsi="Arial"/>
          <w:sz w:val="24"/>
          <w:szCs w:val="24"/>
          <w:lang w:val="en-US"/>
        </w:rPr>
        <w:t xml:space="preserve"> </w:t>
      </w:r>
      <w:r>
        <w:rPr>
          <w:rFonts w:ascii="Arial" w:cs="Arial" w:hAnsi="Arial"/>
          <w:sz w:val="24"/>
          <w:szCs w:val="24"/>
          <w:lang w:val="mn-MN"/>
        </w:rPr>
        <w:t>хэсэг нэмэх</w:t>
      </w:r>
      <w:r>
        <w:rPr>
          <w:rFonts w:ascii="Arial" w:cs="Arial" w:hAnsi="Arial"/>
          <w:sz w:val="24"/>
          <w:szCs w:val="24"/>
          <w:lang w:val="en-US"/>
        </w:rPr>
        <w:t>;</w:t>
      </w:r>
    </w:p>
    <w:p>
      <w:pPr>
        <w:pStyle w:val="style0"/>
        <w:shd w:fill="FFFFFF" w:val="clear"/>
        <w:ind w:firstLine="720" w:left="0" w:right="0"/>
        <w:jc w:val="both"/>
      </w:pPr>
      <w:r>
        <w:rPr/>
      </w:r>
    </w:p>
    <w:p>
      <w:pPr>
        <w:pStyle w:val="style0"/>
        <w:shd w:fill="FFFFFF" w:val="clear"/>
        <w:ind w:firstLine="720" w:left="0" w:right="0"/>
        <w:jc w:val="both"/>
      </w:pPr>
      <w:r>
        <w:rPr>
          <w:rFonts w:ascii="Arial" w:cs="Arial" w:hAnsi="Arial"/>
          <w:sz w:val="24"/>
          <w:szCs w:val="24"/>
          <w:lang w:val="mn-MN"/>
        </w:rPr>
        <w:t>“</w:t>
      </w:r>
      <w:r>
        <w:rPr>
          <w:rFonts w:ascii="Arial" w:cs="Arial" w:hAnsi="Arial"/>
          <w:sz w:val="24"/>
          <w:szCs w:val="24"/>
          <w:lang w:val="mn-MN"/>
        </w:rPr>
        <w:t xml:space="preserve">30.4.Олон улс, улсын чанартай авто зам, замын байгууламж дээр орон нутгийн байгууллагаас төлбөр хураах нэгж байгуулан ажиллуулахыг хориглоно. Санал хураалт явуулъя.Санал хураалт явуулъя. 15 гишүүнээс 12 гишүүн дэмжиж 80.0 хувиар уг санал дэмжигдлээ. </w:t>
      </w:r>
    </w:p>
    <w:p>
      <w:pPr>
        <w:pStyle w:val="style0"/>
        <w:shd w:fill="FFFFFF" w:val="clear"/>
        <w:jc w:val="both"/>
      </w:pPr>
      <w:r>
        <w:rPr/>
      </w:r>
    </w:p>
    <w:p>
      <w:pPr>
        <w:pStyle w:val="style0"/>
        <w:shd w:fill="FFFFFF" w:val="clear"/>
        <w:ind w:firstLine="720" w:left="0" w:right="0"/>
        <w:jc w:val="both"/>
      </w:pPr>
      <w:r>
        <w:rPr>
          <w:rFonts w:ascii="Arial" w:cs="Arial" w:hAnsi="Arial"/>
          <w:b/>
          <w:sz w:val="24"/>
          <w:szCs w:val="24"/>
          <w:lang w:val="mn-MN"/>
        </w:rPr>
        <w:t>56.</w:t>
      </w:r>
      <w:r>
        <w:rPr>
          <w:rFonts w:ascii="Arial" w:cs="Arial" w:hAnsi="Arial"/>
          <w:sz w:val="24"/>
          <w:szCs w:val="24"/>
          <w:lang w:val="mn-MN"/>
        </w:rPr>
        <w:t xml:space="preserve">Төслийн 31.1 дэх хэсгийн “хааж болно.” гэсний өмнө “түр хугацаагаар” гэж нэмэх. Санал хураалт явуулъя. 15 гишүүнээс 12 гишүүн дэмжиж 80.0 хувиар уг санал дэмжигдлээ. </w:t>
      </w:r>
    </w:p>
    <w:p>
      <w:pPr>
        <w:pStyle w:val="style0"/>
        <w:shd w:fill="FFFFFF" w:val="clear"/>
        <w:ind w:firstLine="720" w:left="0" w:right="0"/>
        <w:jc w:val="both"/>
      </w:pPr>
      <w:r>
        <w:rPr/>
      </w:r>
    </w:p>
    <w:p>
      <w:pPr>
        <w:pStyle w:val="style0"/>
        <w:shd w:fill="FFFFFF" w:val="clear"/>
        <w:ind w:firstLine="720" w:left="0" w:right="0"/>
        <w:jc w:val="both"/>
      </w:pPr>
      <w:r>
        <w:rPr>
          <w:rFonts w:ascii="Arial" w:cs="Arial" w:hAnsi="Arial"/>
          <w:b/>
          <w:sz w:val="24"/>
          <w:szCs w:val="24"/>
          <w:lang w:val="mn-MN"/>
        </w:rPr>
        <w:t>57.</w:t>
      </w:r>
      <w:r>
        <w:rPr>
          <w:rFonts w:ascii="Arial" w:cs="Arial" w:hAnsi="Arial"/>
          <w:sz w:val="24"/>
          <w:szCs w:val="24"/>
          <w:lang w:val="mn-MN"/>
        </w:rPr>
        <w:t>Төслийн 31.</w:t>
      </w:r>
      <w:r>
        <w:rPr>
          <w:rFonts w:ascii="Arial" w:cs="Arial" w:hAnsi="Arial"/>
          <w:sz w:val="24"/>
          <w:szCs w:val="24"/>
          <w:lang w:val="en-US"/>
        </w:rPr>
        <w:t>2</w:t>
      </w:r>
      <w:r>
        <w:rPr>
          <w:rFonts w:ascii="Arial" w:cs="Arial" w:hAnsi="Arial"/>
          <w:sz w:val="24"/>
          <w:szCs w:val="24"/>
          <w:lang w:val="mn-MN"/>
        </w:rPr>
        <w:t xml:space="preserve"> дахь хэсгийн “авто замын асуудал эрхэлсэн төрийн захиргааны төв байгууллага баталж, мөрдүүлнэ.” гэснийг “авто замын асуудал эрхэлсэн Засгийн газрын гишүүн батална.” гэж өөрчлөх</w:t>
      </w:r>
      <w:r>
        <w:rPr>
          <w:rFonts w:ascii="Arial" w:cs="Arial" w:hAnsi="Arial"/>
          <w:sz w:val="24"/>
          <w:szCs w:val="24"/>
          <w:lang w:val="en-US"/>
        </w:rPr>
        <w:t xml:space="preserve">. </w:t>
      </w:r>
      <w:r>
        <w:rPr>
          <w:rFonts w:ascii="Arial" w:cs="Arial" w:hAnsi="Arial"/>
          <w:sz w:val="24"/>
          <w:szCs w:val="24"/>
          <w:lang w:val="mn-MN"/>
        </w:rPr>
        <w:t xml:space="preserve">Санал хураалт явуулъя. 15 гишүүнээс 12 гишүүн дэмжиж 80.0 хувиар санал дэмжигдлээ. </w:t>
      </w:r>
    </w:p>
    <w:p>
      <w:pPr>
        <w:pStyle w:val="style0"/>
        <w:shd w:fill="FFFFFF" w:val="clear"/>
        <w:ind w:firstLine="720" w:left="0" w:right="0"/>
        <w:jc w:val="both"/>
      </w:pPr>
      <w:r>
        <w:rPr/>
      </w:r>
    </w:p>
    <w:p>
      <w:pPr>
        <w:pStyle w:val="style0"/>
        <w:shd w:fill="FFFFFF" w:val="clear"/>
        <w:ind w:firstLine="720" w:left="0" w:right="0"/>
        <w:jc w:val="both"/>
      </w:pPr>
      <w:r>
        <w:rPr>
          <w:rFonts w:ascii="Arial" w:cs="Arial" w:hAnsi="Arial"/>
          <w:b/>
          <w:sz w:val="24"/>
          <w:szCs w:val="24"/>
          <w:lang w:val="mn-MN"/>
        </w:rPr>
        <w:t>58.</w:t>
      </w:r>
      <w:r>
        <w:rPr>
          <w:rFonts w:ascii="Arial" w:cs="Arial" w:hAnsi="Arial"/>
          <w:sz w:val="24"/>
          <w:szCs w:val="24"/>
          <w:lang w:val="mn-MN"/>
        </w:rPr>
        <w:t>Төслийн 35.1 дэх хэсгийн  “гэм буруутай этгээдээр” гэсний дараа “эрх бүхий байгууллага, албан тушаалтан”гэж нэмэх</w:t>
      </w:r>
      <w:r>
        <w:rPr>
          <w:rFonts w:ascii="Arial" w:cs="Arial" w:hAnsi="Arial"/>
          <w:sz w:val="24"/>
          <w:szCs w:val="24"/>
          <w:lang w:val="en-US"/>
        </w:rPr>
        <w:t xml:space="preserve">. </w:t>
      </w:r>
      <w:r>
        <w:rPr>
          <w:rFonts w:ascii="Arial" w:cs="Arial" w:hAnsi="Arial"/>
          <w:sz w:val="24"/>
          <w:szCs w:val="24"/>
          <w:lang w:val="mn-MN"/>
        </w:rPr>
        <w:t>Санал хураалт явуулъя. 15 гишүүнээс 10 гишүүн дэмжиж 66.7 хувиар санал дэмжигдлээ.</w:t>
      </w:r>
    </w:p>
    <w:p>
      <w:pPr>
        <w:pStyle w:val="style0"/>
        <w:shd w:fill="FFFFFF" w:val="clear"/>
        <w:ind w:firstLine="720" w:left="0" w:right="0"/>
        <w:jc w:val="both"/>
      </w:pPr>
      <w:r>
        <w:rPr/>
      </w:r>
    </w:p>
    <w:p>
      <w:pPr>
        <w:pStyle w:val="style0"/>
        <w:ind w:firstLine="720" w:left="0" w:right="0"/>
        <w:jc w:val="both"/>
      </w:pPr>
      <w:r>
        <w:rPr>
          <w:rFonts w:ascii="Arial" w:cs="Arial" w:hAnsi="Arial"/>
          <w:b/>
          <w:sz w:val="24"/>
          <w:szCs w:val="24"/>
          <w:lang w:val="en-US"/>
        </w:rPr>
        <w:t>5</w:t>
      </w:r>
      <w:r>
        <w:rPr>
          <w:rFonts w:ascii="Arial" w:cs="Arial" w:hAnsi="Arial"/>
          <w:b/>
          <w:sz w:val="24"/>
          <w:szCs w:val="24"/>
          <w:lang w:val="mn-MN"/>
        </w:rPr>
        <w:t>9.</w:t>
      </w:r>
      <w:r>
        <w:rPr>
          <w:rFonts w:ascii="Arial" w:cs="Arial" w:hAnsi="Arial"/>
          <w:sz w:val="24"/>
          <w:szCs w:val="24"/>
          <w:lang w:val="mn-MN"/>
        </w:rPr>
        <w:t>Төслийн 35.4, 35.5 дахь заалтыг нэгтгэн доор дурдсанаар өөрчлөн найруулах</w:t>
      </w:r>
      <w:r>
        <w:rPr>
          <w:rFonts w:ascii="Arial" w:cs="Arial" w:hAnsi="Arial"/>
          <w:sz w:val="24"/>
          <w:szCs w:val="24"/>
          <w:lang w:val="en-US"/>
        </w:rPr>
        <w:t>;</w:t>
      </w:r>
    </w:p>
    <w:p>
      <w:pPr>
        <w:pStyle w:val="style0"/>
        <w:ind w:firstLine="1080" w:left="0" w:right="0"/>
        <w:jc w:val="both"/>
      </w:pPr>
      <w:r>
        <w:rPr/>
      </w:r>
    </w:p>
    <w:p>
      <w:pPr>
        <w:pStyle w:val="style0"/>
        <w:shd w:fill="FFFFFF" w:val="clear"/>
        <w:ind w:firstLine="720" w:left="0" w:right="0"/>
        <w:jc w:val="both"/>
      </w:pPr>
      <w:r>
        <w:rPr>
          <w:rFonts w:ascii="Arial" w:cs="Arial" w:hAnsi="Arial"/>
          <w:sz w:val="24"/>
          <w:szCs w:val="24"/>
          <w:lang w:val="mn-MN"/>
        </w:rPr>
        <w:t>“</w:t>
      </w:r>
      <w:r>
        <w:rPr>
          <w:rFonts w:ascii="Arial" w:cs="Arial" w:hAnsi="Arial"/>
          <w:sz w:val="24"/>
          <w:szCs w:val="24"/>
          <w:lang w:val="en-US"/>
        </w:rPr>
        <w:t>35.5.</w:t>
      </w:r>
      <w:r>
        <w:rPr>
          <w:rFonts w:ascii="Arial" w:cs="Arial" w:hAnsi="Arial"/>
          <w:sz w:val="24"/>
          <w:szCs w:val="24"/>
          <w:lang w:val="mn-MN"/>
        </w:rPr>
        <w:t xml:space="preserve">Авто замын тухай хууль тогтоомж, стандарт, норм, нормативыг зөрчсөн, авто зам, замын байгууламжийн ашиглалтын хэвийн нөхцөлийг алдагдуулсан нь эрүүгийн хариуцлага хүлээлгэхээргүй бол Зөрчлийн тухай хуулийн холбогдох зүйлд заасны дагуу эрх бүхий албан тушаалтанд шийтгэл ногдуулна.” </w:t>
      </w:r>
    </w:p>
    <w:p>
      <w:pPr>
        <w:pStyle w:val="style0"/>
        <w:shd w:fill="FFFFFF" w:val="clear"/>
        <w:ind w:firstLine="720" w:left="0" w:right="0"/>
        <w:jc w:val="both"/>
      </w:pPr>
      <w:r>
        <w:rPr/>
      </w:r>
    </w:p>
    <w:p>
      <w:pPr>
        <w:pStyle w:val="style0"/>
        <w:shd w:fill="FFFFFF" w:val="clear"/>
        <w:ind w:firstLine="720" w:left="0" w:right="0"/>
        <w:jc w:val="both"/>
      </w:pPr>
      <w:r>
        <w:rPr>
          <w:rFonts w:ascii="Arial" w:cs="Arial" w:hAnsi="Arial"/>
          <w:sz w:val="24"/>
          <w:szCs w:val="24"/>
          <w:lang w:val="mn-MN"/>
        </w:rPr>
        <w:t xml:space="preserve">Эрдэнэбат гишүүн. Энэ асуулттай холбогдуулаад асууя. </w:t>
      </w:r>
    </w:p>
    <w:p>
      <w:pPr>
        <w:pStyle w:val="style0"/>
        <w:shd w:fill="FFFFFF" w:val="clear"/>
        <w:ind w:firstLine="720" w:left="0" w:right="0"/>
        <w:jc w:val="both"/>
      </w:pPr>
      <w:r>
        <w:rPr/>
      </w:r>
    </w:p>
    <w:p>
      <w:pPr>
        <w:pStyle w:val="style0"/>
        <w:shd w:fill="FFFFFF" w:val="clear"/>
        <w:ind w:firstLine="720" w:left="0" w:right="0"/>
        <w:jc w:val="both"/>
      </w:pPr>
      <w:r>
        <w:rPr>
          <w:rFonts w:ascii="Arial" w:cs="Arial" w:hAnsi="Arial"/>
          <w:b/>
          <w:bCs/>
          <w:sz w:val="24"/>
          <w:szCs w:val="24"/>
          <w:lang w:val="mn-MN"/>
        </w:rPr>
        <w:t>Д.Эрдэнэбат:</w:t>
      </w:r>
      <w:r>
        <w:rPr>
          <w:rFonts w:ascii="Arial" w:cs="Arial" w:hAnsi="Arial"/>
          <w:b w:val="false"/>
          <w:bCs w:val="false"/>
          <w:sz w:val="24"/>
          <w:szCs w:val="24"/>
          <w:lang w:val="mn-MN"/>
        </w:rPr>
        <w:t xml:space="preserve"> -Зөрчлийн тухай хуулинд энэ заалт чинь өөрөө ороогүй юм уу. Одоо жишээлбэл энэ авто замын тухай хууль тогтоомжийг зөрчигчид гэсэн утгаараа ороогүй юмыг энэ дээр давхар ингэж оруулж ирдэг нь ямар утгатай юм бэ. Тэгээд би 60-тай нь цуг холбож асуух гээд байгаа юм. </w:t>
      </w:r>
    </w:p>
    <w:p>
      <w:pPr>
        <w:pStyle w:val="style0"/>
        <w:shd w:fill="FFFFFF" w:val="clear"/>
        <w:ind w:firstLine="720" w:left="0" w:right="0"/>
        <w:jc w:val="both"/>
      </w:pPr>
      <w:r>
        <w:rPr/>
      </w:r>
    </w:p>
    <w:p>
      <w:pPr>
        <w:pStyle w:val="style0"/>
        <w:shd w:fill="FFFFFF" w:val="clear"/>
        <w:ind w:firstLine="720" w:left="0" w:right="0"/>
        <w:jc w:val="both"/>
      </w:pPr>
      <w:r>
        <w:rPr>
          <w:rFonts w:ascii="Arial" w:cs="Arial" w:hAnsi="Arial"/>
          <w:b w:val="false"/>
          <w:bCs w:val="false"/>
          <w:sz w:val="24"/>
          <w:szCs w:val="24"/>
          <w:lang w:val="mn-MN"/>
        </w:rPr>
        <w:t xml:space="preserve">60 дээр бас авто замын тухай хуулийн төслийг дагаж өргөн мэдүүлсэн зөрчлийн тухай хуульд нэмэлт, оруулах тухай хуулийн төслийг буцаах гэдэг юм оруулж ирж байгаа байхгүй юу. Энэ яг ямар уялдаатай болоод байгаа юм. Миний ойлгож байгаагаар бол зөрчлийн хуулинд авто замын тухай хуулийг зөрчсөн зөрчлүүдийг түүгээд бичээд бүр хуульчлаад оруулж байна гэж ойлгосон шүү дээ. Тийм биз дээ. Тэгтэл энэ дээр ийм агуулгатай хоёр заалт ямар учраас орж ирсэн юм бэ. Энэ дээр тайлбар өгөөч. </w:t>
      </w:r>
    </w:p>
    <w:p>
      <w:pPr>
        <w:pStyle w:val="style0"/>
        <w:shd w:fill="FFFFFF" w:val="clear"/>
        <w:ind w:firstLine="720" w:left="0" w:right="0"/>
        <w:jc w:val="both"/>
      </w:pPr>
      <w:r>
        <w:rPr/>
      </w:r>
    </w:p>
    <w:p>
      <w:pPr>
        <w:pStyle w:val="style0"/>
        <w:shd w:fill="FFFFFF" w:val="clear"/>
        <w:ind w:firstLine="720" w:left="0" w:right="0"/>
        <w:jc w:val="both"/>
      </w:pPr>
      <w:r>
        <w:rPr>
          <w:rFonts w:ascii="Arial" w:cs="Arial" w:hAnsi="Arial"/>
          <w:b/>
          <w:bCs/>
          <w:sz w:val="24"/>
          <w:szCs w:val="24"/>
          <w:lang w:val="mn-MN"/>
        </w:rPr>
        <w:t>Д.Тэрбишдагва:</w:t>
      </w:r>
      <w:r>
        <w:rPr>
          <w:rFonts w:ascii="Arial" w:cs="Arial" w:hAnsi="Arial"/>
          <w:b w:val="false"/>
          <w:bCs w:val="false"/>
          <w:sz w:val="24"/>
          <w:szCs w:val="24"/>
          <w:lang w:val="mn-MN"/>
        </w:rPr>
        <w:t xml:space="preserve"> -Хоёр номерын микрофоныг өгье. </w:t>
      </w:r>
    </w:p>
    <w:p>
      <w:pPr>
        <w:pStyle w:val="style0"/>
        <w:shd w:fill="FFFFFF" w:val="clear"/>
        <w:ind w:firstLine="720" w:left="0" w:right="0"/>
        <w:jc w:val="both"/>
      </w:pPr>
      <w:r>
        <w:rPr/>
      </w:r>
    </w:p>
    <w:p>
      <w:pPr>
        <w:pStyle w:val="style0"/>
        <w:shd w:fill="FFFFFF" w:val="clear"/>
        <w:ind w:firstLine="720" w:left="0" w:right="0"/>
        <w:jc w:val="both"/>
      </w:pPr>
      <w:r>
        <w:rPr>
          <w:rFonts w:ascii="Arial" w:cs="Arial" w:hAnsi="Arial"/>
          <w:b/>
          <w:bCs/>
          <w:sz w:val="24"/>
          <w:szCs w:val="24"/>
          <w:lang w:val="mn-MN"/>
        </w:rPr>
        <w:t>Ж.Бат-Эрдэнэ:</w:t>
      </w:r>
      <w:r>
        <w:rPr>
          <w:rFonts w:ascii="Arial" w:cs="Arial" w:hAnsi="Arial"/>
          <w:b w:val="false"/>
          <w:bCs w:val="false"/>
          <w:sz w:val="24"/>
          <w:szCs w:val="24"/>
          <w:lang w:val="mn-MN"/>
        </w:rPr>
        <w:t xml:space="preserve"> -Тэр заалт бол одоогийн мөрдөж байгаа Зөрчлийн тухай хуулинд болон одоо шинээр явагдаж байгаа хуулинд энэ хоёр заалт бол ороогүй яваа юм. Тэгээд бид нар одоо энэ төсөлдөө энэ хоёр заалтыг нэмээд оруулаад явж байсан чинь зөрчлийн тухай хууль хэлэлцэгдээд одоо явсан учраас энэ дээр энэ заалт байх шаардлагагүй гэж үзээд энэ хоёроо хасаад 60 дахь зүйл нь  тэрийг оруулсан байсан юм. Тэгээд энэ хоёр зүйлээ нэгтгээд энд найруулаад оруулж байгаа юм. Тэгэхээр Зөрчлийн тухай хуулийн одоо мөрдөж байгаа болон одоо хэлэлцэгдээд явж байгаа хуулинд тусгагдаагүй байна. </w:t>
      </w:r>
    </w:p>
    <w:p>
      <w:pPr>
        <w:pStyle w:val="style0"/>
        <w:shd w:fill="FFFFFF" w:val="clear"/>
        <w:ind w:firstLine="720" w:left="0" w:right="0"/>
        <w:jc w:val="both"/>
      </w:pPr>
      <w:r>
        <w:rPr/>
      </w:r>
    </w:p>
    <w:p>
      <w:pPr>
        <w:pStyle w:val="style0"/>
        <w:shd w:fill="FFFFFF" w:val="clear"/>
        <w:ind w:firstLine="720" w:left="0" w:right="0"/>
        <w:jc w:val="both"/>
      </w:pPr>
      <w:r>
        <w:rPr>
          <w:rFonts w:ascii="Arial" w:cs="Arial" w:hAnsi="Arial"/>
          <w:b/>
          <w:bCs/>
          <w:sz w:val="24"/>
          <w:szCs w:val="24"/>
          <w:lang w:val="mn-MN"/>
        </w:rPr>
        <w:t>Д.Тэрбишдагва:</w:t>
      </w:r>
      <w:r>
        <w:rPr>
          <w:rFonts w:ascii="Arial" w:cs="Arial" w:hAnsi="Arial"/>
          <w:b w:val="false"/>
          <w:bCs w:val="false"/>
          <w:sz w:val="24"/>
          <w:szCs w:val="24"/>
          <w:lang w:val="mn-MN"/>
        </w:rPr>
        <w:t xml:space="preserve"> -Бат-Эрдэнэ гишүүн хариулаад өг. Ажлын хэсгийн ахлагч. </w:t>
      </w:r>
    </w:p>
    <w:p>
      <w:pPr>
        <w:pStyle w:val="style0"/>
        <w:shd w:fill="FFFFFF" w:val="clear"/>
        <w:ind w:firstLine="720" w:left="0" w:right="0"/>
        <w:jc w:val="both"/>
      </w:pPr>
      <w:r>
        <w:rPr/>
      </w:r>
    </w:p>
    <w:p>
      <w:pPr>
        <w:pStyle w:val="style0"/>
        <w:shd w:fill="FFFFFF" w:val="clear"/>
        <w:ind w:firstLine="720" w:left="0" w:right="0"/>
        <w:jc w:val="both"/>
      </w:pPr>
      <w:r>
        <w:rPr>
          <w:rFonts w:ascii="Arial" w:cs="Arial" w:hAnsi="Arial"/>
          <w:b/>
          <w:bCs/>
          <w:sz w:val="24"/>
          <w:szCs w:val="24"/>
          <w:lang w:val="mn-MN"/>
        </w:rPr>
        <w:t>Ж.Бат-Эрдэнэ:</w:t>
      </w:r>
      <w:r>
        <w:rPr>
          <w:rFonts w:ascii="Arial" w:cs="Arial" w:hAnsi="Arial"/>
          <w:b w:val="false"/>
          <w:bCs w:val="false"/>
          <w:sz w:val="24"/>
          <w:szCs w:val="24"/>
          <w:lang w:val="mn-MN"/>
        </w:rPr>
        <w:t xml:space="preserve"> -Зөрчлийн тухай хуулинд тусгасан байсан заалт маань энэ хууль чинь өөрөө өөрчлөгдөхөд тэнд заасан заалт чинь зөрөөд яваад байгаа юм. Тэгэхээр нөгөө хууль маань өөрөө батлагдаагүй явж байгаа болохоор одоо энийгээ бол ингэж хасаад сүүлд нь хүссэн хүсээгүй Зөрчлийн тухай хуулиндаа бол тэд дүгээр тэдийн заалтыг тэгж оруулъя гээд зөрчлийн тухай хууль уруугаа авч оруулах шаардлагатай болдог. Хоёр хууль маань зэрэг явж байгаа болохоор болохоо болиод байна. </w:t>
      </w:r>
    </w:p>
    <w:p>
      <w:pPr>
        <w:pStyle w:val="style0"/>
        <w:shd w:fill="FFFFFF" w:val="clear"/>
        <w:ind w:firstLine="720" w:left="0" w:right="0"/>
        <w:jc w:val="both"/>
      </w:pPr>
      <w:r>
        <w:rPr/>
      </w:r>
    </w:p>
    <w:p>
      <w:pPr>
        <w:pStyle w:val="style0"/>
        <w:shd w:fill="FFFFFF" w:val="clear"/>
        <w:ind w:firstLine="720" w:left="0" w:right="0"/>
        <w:jc w:val="both"/>
      </w:pPr>
      <w:r>
        <w:rPr>
          <w:rFonts w:ascii="Arial" w:cs="Arial" w:hAnsi="Arial"/>
          <w:sz w:val="24"/>
          <w:szCs w:val="24"/>
          <w:lang w:val="en-US"/>
        </w:rPr>
        <w:t xml:space="preserve"> </w:t>
      </w:r>
      <w:r>
        <w:rPr>
          <w:rFonts w:ascii="Arial" w:cs="Arial" w:hAnsi="Arial"/>
          <w:sz w:val="24"/>
          <w:szCs w:val="24"/>
          <w:lang w:val="mn-MN"/>
        </w:rPr>
        <w:t xml:space="preserve">59-өөр санал хураалт явуулъя. </w:t>
      </w:r>
    </w:p>
    <w:p>
      <w:pPr>
        <w:pStyle w:val="style0"/>
        <w:shd w:fill="FFFFFF" w:val="clear"/>
        <w:ind w:firstLine="720" w:left="0" w:right="0"/>
        <w:jc w:val="both"/>
      </w:pPr>
      <w:r>
        <w:rPr/>
      </w:r>
    </w:p>
    <w:p>
      <w:pPr>
        <w:pStyle w:val="style0"/>
        <w:ind w:firstLine="720" w:left="0" w:right="0"/>
        <w:jc w:val="both"/>
      </w:pPr>
      <w:r>
        <w:rPr>
          <w:rFonts w:ascii="Arial" w:cs="Arial" w:hAnsi="Arial"/>
          <w:b/>
          <w:sz w:val="24"/>
          <w:szCs w:val="24"/>
          <w:lang w:val="mn-MN"/>
        </w:rPr>
        <w:t>59.</w:t>
      </w:r>
      <w:r>
        <w:rPr>
          <w:rFonts w:ascii="Arial" w:cs="Arial" w:hAnsi="Arial"/>
          <w:sz w:val="24"/>
          <w:szCs w:val="24"/>
          <w:lang w:val="mn-MN"/>
        </w:rPr>
        <w:t>Төслийн 35.4, 35.5 дахь заалтыг нэгтгэн доор дурдсанаар өөрчлөн найруулах</w:t>
      </w:r>
      <w:r>
        <w:rPr>
          <w:rFonts w:ascii="Arial" w:cs="Arial" w:hAnsi="Arial"/>
          <w:sz w:val="24"/>
          <w:szCs w:val="24"/>
          <w:lang w:val="en-US"/>
        </w:rPr>
        <w:t>;</w:t>
      </w:r>
    </w:p>
    <w:p>
      <w:pPr>
        <w:pStyle w:val="style0"/>
        <w:ind w:firstLine="1080" w:left="0" w:right="0"/>
        <w:jc w:val="both"/>
      </w:pPr>
      <w:r>
        <w:rPr/>
      </w:r>
    </w:p>
    <w:p>
      <w:pPr>
        <w:pStyle w:val="style0"/>
        <w:shd w:fill="FFFFFF" w:val="clear"/>
        <w:ind w:firstLine="720" w:left="0" w:right="0"/>
        <w:jc w:val="both"/>
      </w:pPr>
      <w:r>
        <w:rPr>
          <w:rFonts w:ascii="Arial" w:cs="Arial" w:hAnsi="Arial"/>
          <w:sz w:val="24"/>
          <w:szCs w:val="24"/>
          <w:lang w:val="mn-MN"/>
        </w:rPr>
        <w:t>“</w:t>
      </w:r>
      <w:r>
        <w:rPr>
          <w:rFonts w:ascii="Arial" w:cs="Arial" w:hAnsi="Arial"/>
          <w:sz w:val="24"/>
          <w:szCs w:val="24"/>
          <w:lang w:val="en-US"/>
        </w:rPr>
        <w:t>35.5.</w:t>
      </w:r>
      <w:r>
        <w:rPr>
          <w:rFonts w:ascii="Arial" w:cs="Arial" w:hAnsi="Arial"/>
          <w:sz w:val="24"/>
          <w:szCs w:val="24"/>
          <w:lang w:val="mn-MN"/>
        </w:rPr>
        <w:t xml:space="preserve">Авто замын тухай хууль тогтоомж, стандарт, норм, нормативыг зөрчсөн, авто зам, замын байгууламжийн ашиглалтын хэвийн нөхцөлийг алдагдуулсан нь эрүүгийн хариуцлага хүлээлгэхээргүй бол Зөрчлийн тухай хуулийн холбогдох зүйлд заасны дагуу эрх бүхий албан тушаалтанд шийтгэл ногдуулна.” </w:t>
      </w:r>
      <w:bookmarkStart w:id="8" w:name="__DdeLink__3298_695970255"/>
      <w:r>
        <w:rPr>
          <w:rFonts w:ascii="Arial" w:cs="Arial" w:hAnsi="Arial"/>
          <w:sz w:val="24"/>
          <w:szCs w:val="24"/>
          <w:lang w:val="mn-MN"/>
        </w:rPr>
        <w:t>санал хураалт явуулъя. 15 гишүүнээс 10 гишүүн дэмжиж 66.7</w:t>
      </w:r>
      <w:bookmarkEnd w:id="8"/>
      <w:r>
        <w:rPr>
          <w:rFonts w:ascii="Arial" w:cs="Arial" w:hAnsi="Arial"/>
          <w:sz w:val="24"/>
          <w:szCs w:val="24"/>
          <w:lang w:val="mn-MN"/>
        </w:rPr>
        <w:t xml:space="preserve"> хувиар санал дэмжигдлээ.</w:t>
      </w:r>
    </w:p>
    <w:p>
      <w:pPr>
        <w:pStyle w:val="style0"/>
        <w:shd w:fill="FFFFFF" w:val="clear"/>
        <w:ind w:firstLine="720" w:left="0" w:right="0"/>
        <w:jc w:val="both"/>
      </w:pPr>
      <w:r>
        <w:rPr/>
      </w:r>
    </w:p>
    <w:p>
      <w:pPr>
        <w:pStyle w:val="style0"/>
        <w:shd w:fill="FFFFFF" w:val="clear"/>
        <w:spacing w:after="0" w:before="0" w:line="100" w:lineRule="atLeast"/>
        <w:ind w:firstLine="720" w:left="0" w:right="0"/>
        <w:contextualSpacing w:val="false"/>
        <w:jc w:val="both"/>
      </w:pPr>
      <w:r>
        <w:rPr>
          <w:rFonts w:ascii="Arial" w:cs="Arial" w:hAnsi="Arial"/>
          <w:b/>
          <w:sz w:val="24"/>
          <w:szCs w:val="24"/>
          <w:lang w:val="mn-MN"/>
        </w:rPr>
        <w:t>60.Авто замын тухай хуулийн төслийг дагаж өргөн мэдүүлсэн “Зөрчлийн тухай хуульд нэмэлт оруулах тухай” хуулийн төслийг буцаах</w:t>
      </w:r>
      <w:r>
        <w:rPr>
          <w:rFonts w:ascii="Arial" w:cs="Arial" w:hAnsi="Arial"/>
          <w:b/>
          <w:sz w:val="24"/>
          <w:szCs w:val="24"/>
          <w:lang w:val="en-US"/>
        </w:rPr>
        <w:t xml:space="preserve">. </w:t>
      </w:r>
      <w:r>
        <w:rPr>
          <w:rFonts w:ascii="Arial" w:cs="Arial" w:hAnsi="Arial"/>
          <w:b w:val="false"/>
          <w:bCs w:val="false"/>
          <w:sz w:val="24"/>
          <w:szCs w:val="24"/>
          <w:lang w:val="mn-MN"/>
        </w:rPr>
        <w:t>Санал хураалт явуулъя. 15 гишүүнээс 10 гишүүн дэмжиж 66.7 хувиар санал дэмжигдлээ.</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ascii="Arial" w:cs="Arial" w:hAnsi="Arial"/>
          <w:b w:val="false"/>
          <w:bCs w:val="false"/>
          <w:sz w:val="24"/>
          <w:szCs w:val="24"/>
          <w:lang w:val="mn-MN"/>
        </w:rPr>
        <w:t xml:space="preserve">Одоо зарчмын зөрүүтэй бичгээр ирсэн саналуудаар санал хураана. Хоёр санал байна. 1 дүгээрт Болд гишүүний оруулсан санал байна. </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ascii="Arial" w:cs="Arial" w:hAnsi="Arial"/>
          <w:b w:val="false"/>
          <w:bCs w:val="false"/>
          <w:sz w:val="24"/>
          <w:szCs w:val="24"/>
          <w:lang w:val="mn-MN"/>
        </w:rPr>
        <w:t xml:space="preserve">Монгол Улсын нутаг дэвсгэрийн үндсэн нэгж болох аймаг бүрийн төвийг нийслэлтэй хатуу хучилттай замаар холбосон байна гэсэн заалтыг нэмэх гэж байна. Энэ нь хуулийн төслийн … би жаахан тайлбар хэлэхэд хуулийн төслийн заалтуудтай уялдахгүй байгаа юм уу. </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ascii="Arial" w:cs="Arial" w:hAnsi="Arial"/>
          <w:b w:val="false"/>
          <w:bCs w:val="false"/>
          <w:sz w:val="24"/>
          <w:szCs w:val="24"/>
          <w:lang w:val="mn-MN"/>
        </w:rPr>
        <w:t>Хоёрдугаарт нь бол Улсын Их Хурлын тогтоолоор шинэ бүтээн байгуулалт үндэсний хөтөлбөр батлагдсан. Энэ хүрээнд 5600 орчим км замыг барихаар төлөвлөсөн байгаа юм. Тийм учраас энийг одоо ингээд хуульчилж зам зааж өгөх нь зөв юм уу буруу юмыг тэрийг бодно биз дээ. Тэгэхдээ би та нарт нөлөөлөөгүй. Би өөрийнхөө саналыг хэллээ. Болд гишүүний саналаар санал хураая. санал хураалт явуулъя. 15 гишүүнээс 3 гишүүн дэмжиж 20.0 хувиар санал дэмжигдсэнгүй.</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ascii="Arial" w:cs="Arial" w:hAnsi="Arial"/>
          <w:b w:val="false"/>
          <w:bCs w:val="false"/>
          <w:sz w:val="24"/>
          <w:szCs w:val="24"/>
          <w:lang w:val="mn-MN"/>
        </w:rPr>
        <w:t>Баттөмөр гишүүний зарчмын зөрүүтэй саналыг 28.4 дэх хэсгийг доор дурдсанаар өөрчлөн найруулах:</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ascii="Arial" w:cs="Arial" w:hAnsi="Arial"/>
          <w:b w:val="false"/>
          <w:bCs w:val="false"/>
          <w:sz w:val="24"/>
          <w:szCs w:val="24"/>
          <w:lang w:val="mn-MN"/>
        </w:rPr>
        <w:t xml:space="preserve">Шинээр барьсан авто замын ашиглалтын баталгаат хугацаа 5 жил байна. Энийг чинь хураасан. Баттөмөр гишүүнд микрофон өгье. Саналын томьёоллоо тайлбарлаж үгээ хэлнэ. Санал хураалтаар явуулна. </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ascii="Arial" w:cs="Arial" w:hAnsi="Arial"/>
          <w:b/>
          <w:bCs/>
          <w:sz w:val="24"/>
          <w:szCs w:val="24"/>
          <w:lang w:val="mn-MN"/>
        </w:rPr>
        <w:t>Б.Баттөмөр:</w:t>
      </w:r>
      <w:r>
        <w:rPr>
          <w:rFonts w:ascii="Arial" w:cs="Arial" w:hAnsi="Arial"/>
          <w:b w:val="false"/>
          <w:bCs w:val="false"/>
          <w:sz w:val="24"/>
          <w:szCs w:val="24"/>
          <w:lang w:val="mn-MN"/>
        </w:rPr>
        <w:t xml:space="preserve"> -Та нар бод л доо. Ундармаа бол дэмжихгүй байх нь чиний асуудал. Өнөөдөр Монголын ард түмэнд энэ замаар бүгд явж байгаа шүү дээ. Нэг жил болоод одоо энэ оруулж ирсэн төсөл дээр бол нэг жил болоод дараа нь тэр зам засварын анги компаниуд засах нь байна шүү дээ. Тэгээд ажлын дэд хэсэг бол хоёр жил болгосон. Тэгэхээр би чинь 1 км замыг дээд тал нь 1.5 тэрбум төгрөгөөр концессоор барьж байна шүү дээ. Доод тал нь 750 сая төгрөгөөр. Тэгээд нэг жил болоод ямар ч чанаргүй зам бариад тэгээд барьсныхаа дараа хоёр сарын засаад эхэлж байна. Тэгэхээр энэ замын чанарын асуудлыг л би ярьж байгаа юм. Чанарын асуудлыг ярьж байгаа юм. Тэгээд та нар энэ дээр бодооч. Яагаад ганцхан жил байдаг юм. </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ascii="Arial" w:cs="Arial" w:hAnsi="Arial"/>
          <w:b w:val="false"/>
          <w:bCs w:val="false"/>
          <w:sz w:val="24"/>
          <w:szCs w:val="24"/>
          <w:lang w:val="mn-MN"/>
        </w:rPr>
        <w:t xml:space="preserve">Яагаад тэгж та нар тэгж төсөл боловсруулж оруул ирсэн юм бэ.  Тайлбараа өгөөч. Энэ чинь бусад орнуудад бол их олон жилтэй байна шүү дээ. Би түрүүн Туркийн жишээ хэлсэн. 10 жил байна гэж. Гэрээний хариуцлагын тухай хууль гэж байдаг юм. Яагаад нэг жил гэж байгаа юм бэ. 1.5 тэрбум төгрөгөөр 1 км зам бариад тэгээд 1 жилийн чанарын баталгаатай хүлээлгэж өгөөд тэр нь эвдрээд дараагийн компаниуд, АЗЗА компаниуд засна гээд тэрний мөнгө гээд явж байгаа шүү дээ. Яагаад тэрийг хийж байгаа улсууд нь хариуцлагыг одоо үүрүүлээд, хариуцлагыг нь өндөржүүлээд энэ гэрээний баталгаат хугацааг, ашиглалтын хугацааг 5 жил гэж байж болохгүй гэж. Энэ дээр тодорхой тийм судалгаа тооцоо байдаг бол хэлээч. </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ascii="Arial" w:cs="Arial" w:hAnsi="Arial"/>
          <w:b/>
          <w:bCs/>
          <w:sz w:val="24"/>
          <w:szCs w:val="24"/>
          <w:lang w:val="mn-MN"/>
        </w:rPr>
        <w:t>Д.Тэрбишдагва:</w:t>
      </w:r>
      <w:r>
        <w:rPr>
          <w:rFonts w:ascii="Arial" w:cs="Arial" w:hAnsi="Arial"/>
          <w:b w:val="false"/>
          <w:bCs w:val="false"/>
          <w:sz w:val="24"/>
          <w:szCs w:val="24"/>
          <w:lang w:val="mn-MN"/>
        </w:rPr>
        <w:t xml:space="preserve"> -Энэ нэг жил биш л дээ. Ер нь бол зүгээр 28.4-т шинэ барьж байгуулсан авто зам, замын байгууламж чанарын баталгаат хугацаа болон гүйцэтгэх технологийн хяналт тавьсан хуулийн этгээд тусбүр 2 жил байна гэж заасан байгаа юм. Баттөмөр гишүүн бол 5 жил гэж хэлсэн. Ер нь бол ингэж өндөр өртгөөр барьсан замыг жаахан баталгаат хугацаа илүү л байх ёстой доо. Хэн тайлбарлах юм бэ. Ажлын хэсэг үү, эсвэл гурван номер. </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ascii="Arial" w:cs="Arial" w:hAnsi="Arial"/>
          <w:b/>
          <w:bCs/>
          <w:sz w:val="24"/>
          <w:szCs w:val="24"/>
          <w:lang w:val="mn-MN"/>
        </w:rPr>
        <w:t>Б.Оюундэлгэр:</w:t>
      </w:r>
      <w:r>
        <w:rPr>
          <w:rFonts w:ascii="Arial" w:cs="Arial" w:hAnsi="Arial"/>
          <w:b w:val="false"/>
          <w:bCs w:val="false"/>
          <w:sz w:val="24"/>
          <w:szCs w:val="24"/>
          <w:lang w:val="mn-MN"/>
        </w:rPr>
        <w:t xml:space="preserve"> -Баттөмөр гишүүний асуултад хариулъя. Бид нар анх Барилгын тухай хуулийг дагаж мөрдөөд баталгаат засварын хугацаа гурван жил байсан. Барилгын тухай хуулинд өөрчлөлт ороод баталгаат засварын хугацаа нэг жил болохоор манайх дагаад нэг жил болсон байсан юм. Тэгээд дэд ажлын хэсгээс хоёр жил болгож оруулж ирж байгаа юм. Гэхдээ бид нар урд өмнө нь авто замын салбарт зураг төсөл экспертиз хийж байгаа байгууллагад ногдуулсан хариуцлага байгаагүй. Энэ хуулиараа бид нар зураг төсөл буруу хийсэн бол тухайн зураг төсөл хариуцагч хариуцаж дээрээс нь хохирлыг барагдуулна гэж байгаа юм. Экспертизэд чанаргүй экспертиз хийсэн бол экспертиз нь хариуцлага хүлээнэ. </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ascii="Arial" w:cs="Arial" w:hAnsi="Arial"/>
          <w:b w:val="false"/>
          <w:bCs w:val="false"/>
          <w:sz w:val="24"/>
          <w:szCs w:val="24"/>
          <w:lang w:val="mn-MN"/>
        </w:rPr>
        <w:t xml:space="preserve">Дээрээс нь гүйцэтгэгч байгууллага тухайн баталгаат засварын хугацаанд өөрийнхөө хөрөнгөөр засварлана гэж оруулсан байгаа. Тэгэхээр хоёр жилийн хугацаатай оруулж бусад тэр эвдрээд байгаа нь бас зураг төсөл хайгуул судалгаанаас шалтгаалдаг учраас бүх тэгээд дээрээс нь зам барьж байгаа зөвлөх компанид ямар ч хариуцлага байдаггүй байсныг бид нар зөвлөх компанид баталгаат засварын хугацааг хоёр жил болгож өгсөн юм. Ингээд шат шат дараалаад хариуцлага оруулж өгсөн учраас баталгаат засварын хугацааг 2 жилээр тогтоосон юм. </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ascii="Arial" w:cs="Arial" w:hAnsi="Arial"/>
          <w:b/>
          <w:bCs/>
          <w:sz w:val="24"/>
          <w:szCs w:val="24"/>
          <w:lang w:val="mn-MN"/>
        </w:rPr>
        <w:t>Д.Тэрбишдагва:</w:t>
      </w:r>
      <w:r>
        <w:rPr>
          <w:rFonts w:ascii="Arial" w:cs="Arial" w:hAnsi="Arial"/>
          <w:b w:val="false"/>
          <w:bCs w:val="false"/>
          <w:sz w:val="24"/>
          <w:szCs w:val="24"/>
          <w:lang w:val="mn-MN"/>
        </w:rPr>
        <w:t xml:space="preserve"> -Энэ дээр одоо ингээд санал хураалт явуулна шүү дээ. Ер бол барилга бариад нэг жилийн дараа хэмхэрч болно. Зам бол хоёр жилийн дараа засвар хийж болно л гэсэн агуулгатай юм орж ирж байна. Энэ дээр яах вэ гишүүн санал гаргасан энэ дээр 28.4 -ийг доор дурдсанаар өөрчлөн найруулах гээд. Баттөмөр гишүүний санал. Энүүгээр санал хураана шүү. Шинээр барьсан авто замын ашиглалтын баталгаат хугацаа 5 жил байна гэж. Одоо ажлын хэсгийн ахлагч тайлбар хэлсэнгүй. Ажлын хэсгийн гишүүн тайлбар хэллээ. Одоо ингээд санал хураалт явуулъя. Баттөмөр гишүүний саналаар санал хураалт явуулъя. </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ascii="Arial" w:cs="Arial" w:hAnsi="Arial"/>
          <w:b w:val="false"/>
          <w:bCs w:val="false"/>
          <w:sz w:val="24"/>
          <w:szCs w:val="24"/>
          <w:lang w:val="mn-MN"/>
        </w:rPr>
        <w:t xml:space="preserve">Энэ санал дэмжигдсэнгүй. Үг үсгийг нь харах юм байна шүү ажлын хэсгийнхэн. Шинээр барьж байгуулсан авто зам замын байгууламж, чанарын баталгаат хугацаа болон гүйцэтгэгч нь гэснийг хугацаа гүйцэтгэгч болон техник гэж өөрчлөх тийм юмнууд байх шиг байна шүү үг үсгийг нь хараарай. Найрлаган дээр анхаар гэж хэлье. Ингээд хэдэн минутын дараа хурал үргэлжлэх вэ. </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ascii="Arial" w:cs="Arial" w:hAnsi="Arial"/>
          <w:b w:val="false"/>
          <w:bCs w:val="false"/>
          <w:sz w:val="24"/>
          <w:szCs w:val="24"/>
          <w:lang w:val="mn-MN"/>
        </w:rPr>
        <w:t>Одоо энэ хуулийн хэрэгжих хугацааг ердийн журмаар хэрэгжих гэдэг дээр санал хураалт явуулъя. 15-8. анхны хэлэлцүүлэг хийж дууслаа. Байнгын хорооны санал, дүгнэлтийг Улсын Их Хурлын чуулганы нэгдсэн хуралдаанд ажлын хэсгийн ахлагч Ж.Бат-Эрдэнэ гишүүнийг илтгэхийг Байнгын хорооноос томилж байна. Баярлалаа. Хэдэн минутын дараа хуралдах вэ. 2 цаг 22 минутад.</w:t>
      </w:r>
    </w:p>
    <w:p>
      <w:pPr>
        <w:pStyle w:val="style0"/>
        <w:shd w:fill="FFFFFF" w:val="clear"/>
        <w:spacing w:after="0" w:before="0" w:line="100" w:lineRule="atLeast"/>
        <w:ind w:firstLine="720" w:left="0" w:right="0"/>
        <w:contextualSpacing w:val="false"/>
        <w:jc w:val="both"/>
      </w:pPr>
      <w:r>
        <w:rPr/>
      </w:r>
    </w:p>
    <w:p>
      <w:pPr>
        <w:pStyle w:val="style53"/>
        <w:spacing w:after="0" w:before="0" w:line="100" w:lineRule="atLeast"/>
        <w:contextualSpacing w:val="false"/>
        <w:jc w:val="left"/>
      </w:pPr>
      <w:r>
        <w:rPr>
          <w:rFonts w:ascii="Arial" w:cs="Arial" w:hAnsi="Arial"/>
          <w:b/>
          <w:bCs/>
          <w:i/>
          <w:iCs/>
          <w:color w:val="000000"/>
          <w:sz w:val="24"/>
          <w:szCs w:val="24"/>
          <w:shd w:fill="FFFFFF" w:val="clear"/>
          <w:lang w:val="mn-MN"/>
        </w:rPr>
        <w:tab/>
        <w:t>Үдээс хойших хуралдаан 14 цаг 46 минутад эхлэв.</w:t>
      </w:r>
    </w:p>
    <w:p>
      <w:pPr>
        <w:pStyle w:val="style54"/>
        <w:spacing w:after="0" w:before="0" w:line="100" w:lineRule="atLeast"/>
        <w:contextualSpacing w:val="false"/>
        <w:jc w:val="left"/>
      </w:pPr>
      <w:r>
        <w:rPr/>
      </w:r>
    </w:p>
    <w:p>
      <w:pPr>
        <w:pStyle w:val="style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r>
      <w:r>
        <w:rPr>
          <w:rFonts w:ascii="Arial" w:cs="Arial" w:hAnsi="Arial"/>
          <w:b/>
          <w:bCs/>
          <w:i w:val="false"/>
          <w:iCs w:val="false"/>
          <w:sz w:val="24"/>
          <w:szCs w:val="24"/>
          <w:shd w:fill="FFFFFF" w:val="clear"/>
          <w:lang w:val="mn-MN"/>
        </w:rPr>
        <w:t xml:space="preserve">Д.Тэрбишдагва: </w:t>
      </w:r>
      <w:r>
        <w:rPr>
          <w:rFonts w:ascii="Arial" w:cs="Arial" w:hAnsi="Arial"/>
          <w:b w:val="false"/>
          <w:bCs w:val="false"/>
          <w:i w:val="false"/>
          <w:iCs w:val="false"/>
          <w:sz w:val="24"/>
          <w:szCs w:val="24"/>
          <w:shd w:fill="FFFFFF" w:val="clear"/>
          <w:lang w:val="mn-MN"/>
        </w:rPr>
        <w:t>-</w:t>
      </w:r>
      <w:r>
        <w:rPr>
          <w:rFonts w:ascii="Arial" w:cs="Arial" w:hAnsi="Arial"/>
          <w:b w:val="false"/>
          <w:bCs w:val="false"/>
          <w:i w:val="false"/>
          <w:iCs w:val="false"/>
          <w:sz w:val="24"/>
          <w:szCs w:val="24"/>
          <w:shd w:fill="FFFFFF" w:val="clear"/>
          <w:lang w:val="mn-MN"/>
        </w:rPr>
        <w:t>Үдээс хойш гишүүдийнхээ амгаланг айлтгая. Өнөөдөр 2 дахь асуудал. “Эрдэнэт үйлдвэрийн хаалт, хотын хөгжлийн сан байгуулах талаар Засгийн газарт чиглэл өгөх тухай” Улсын Их Хурлын тогтоолын төслийн үзэл баримтлалыг хэлэлцэх юм.</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Тэгэхээр тогтоолын төслийн үзэл баримтлалын талаархи төсөл санаачлагчийн илтгэлийг сонсъё. Илтгэлийг Улсын Их Хурлын гишүүн О.Баасанхүү танилцуулна. О.Баасанхүү гишүүний микрофоныг өгье.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О.Баасанхүү: -</w:t>
      </w:r>
      <w:r>
        <w:rPr>
          <w:rFonts w:ascii="Arial" w:cs="Arial" w:hAnsi="Arial"/>
          <w:b w:val="false"/>
          <w:bCs w:val="false"/>
          <w:i w:val="false"/>
          <w:iCs w:val="false"/>
          <w:sz w:val="24"/>
          <w:szCs w:val="24"/>
          <w:shd w:fill="FFFFFF" w:val="clear"/>
          <w:lang w:val="mn-MN"/>
        </w:rPr>
        <w:t xml:space="preserve"> Баярлалаа. Байнгын хорооны дарга, Улсын Их Хурлын эрхэм гишүүд ээ,</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Монгол Улсын Их Хурлын тогтоолын төслийн үзэл баримтлалыг миний бие танилцуулах гэж байна. Учир нь Монгол Улсын Үндсэн хуулийн 16 дугаар зүйлийн 2 дахь заалтад Монгол Улсын иргэн, эрүүл аюулгүй орчинд амьдрах, орчны бохирдол, байгалийн тэнцэл алдагдахаас хамгаалуулах эрхтэй гэж заасан байдаг.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Уул уурхайн үйлдвэрлэл дагнасан орон нутгийн иргэдийн хувьд Үндсэн хуульд заасан дээрхи эрхийг бодитой хангах зөрчигдөхгүй байх эдийн засаг, эрх зүйн орчныг бүрдүүлэх нь төрийн үүрэг мөн.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Эрдэнэт хот нь анх 1974 онд Уулын баяжуулах Эрдэнэт үйлдвэрт ажиллах боловсон хүчнүүд илгээлтээр очиж, улмаар түүнийг дагаж хот болон хөгжсөн  түүхтэй бөгөөд Монгол Улсын түүхэн дэх 3 дахь томоохон хот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 xml:space="preserve">Уул уурхайн олборлолтын үйл ажиллагаа дуусгавар болоход уурхай, ордын хаалтыг хийхийг Монгол Улсын ашигт малтмалын тухай хуулиар тодорхойлсон боловч Эрдэнэт үйлдвэрийн хувьд уг хууль тогтоомж мөрдөгдөхөөсөө өмнө байгуулагдсан 2 улсын хамтарсан төрийн өмчит аж ахуйн нэгж гэсэн утгаар Монгол Улс Монгол Оросын Засгийн газар хоорондын хэлэлцээрээр үйл ажиллагаа нь зохицуулагддаг байсан учраас уг үйлдвэрийн үйл ажиллагаа олборлолт зогсох үед үүнийг дагасан байгаль орчин, нөхөн сэргээлтийн асуудлаас гадна уг үйлдвэрийг дагасан хотын хүн амын нийгэм эдийн засгийн олон асуудлыг хэрхэн зохицуулж шийдвэрлэх асуудал эрх зүйн зохицуулалтгүй, төр засгийн анхаарлын гадна байсаар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Нийгэм, эдийн засгийн үндэслэл шаардлага, Эрдэнэт хотын хүн амын 50-иас хувь нь Эрдэнэт үйлдвэрт шууд болон хамааралтай ажил хөдөлмөр эрхлэн орлого олдог тул уг үйлдвэр хаагдсаны дараа Эрдэнэт хот эдийн засгийн, нийгмийн хувьд оршин тогтнох нөхцөл бололцоог бодитой хангах шаардлагыг бий болгож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 xml:space="preserve">Эрдэнэт үйлдвэр нь олон жилийн турш Монгол Улсын төсөв, санхүү, эдийн засагт чухал үүрэг гүйцэтгэж улсын төсвийн орлогын багагүй хувийг бүрдүүлж ирсэн. Уг үйлдвэрийг дагаж бий болсон хот түүний оршин суугчдын эрх ашгийг хууль зүй, нийгэм эдийн засгийн баталгаагүй орхиж үл болно.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Үйлдвэр хаалгаа барихад үйлдвэр дагасан хот нь экологийн болон эдийн засгийн хувьд хүн амьдрах боломжгүй болж хаягдсан жишээ дэлхий нийтийн орчин цагийн түүхэнд олон байгаа боловч төвлөрсөн хот суурин багатай манай улсын хувьд хэвийн үзэгдэл ийм тохиолдол бол биш юм.</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 xml:space="preserve">Эрдэнэт үйлдвэрийн улсын төсөвт төлж буй өсөн нэмэгдэх татварын хэмжээ одоо 17 хувь байгаа нь бусад олборлогчидтой харьцуулахад харьцангуй өндөр байгаагаас гадна төрийн өмчит үйлдвэрийн газрын хувьд дэлхийн зах зээл дэх зэсийн үнийн хэлбэлзэл зэрэг олон хүчин зүйлээс шалтгаалан үйлдвэрийн хувьд эрсдэлтэй нөхцөл байдлууд байгааг харгалзан уг үйлдвэрийг дагаж бий болсон уугуул суугуул иргэд тэдний эрх ашгийг зохих хэмжээнд хангах нь эдийн засгийн хувьд тогтвортой байдлыг бий болгох ач холбогдолтой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Эрдэнэт үйлдвэрээс улсын төсөвт оруулж буй татвар хураамж нь нийт улс орон орон нутгийн одоогийн хэрэгцээнд зарцуулагддаг болохоос уг үйлдвэртэй холбоотой эрсдэлийг хүлээж буй Эрдэнэт хотын иргэд тэдгээрийн ирээдүйд хамааралгүй байгаа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Дуусашгүй баялаг хаагддаггүй үйлдвэр гэж байдаггүй тул Эрдэнэт үйлдвэрийн хаалтын үед Эрдэнэт хотын экологийн орчин, хүн амын нийгэм эдийн засгийн нөхцөл байдлыг хүндрэлээс хамгаалахад зарцуулах зорилго бүхий санг бий болгон уг үйлдвэрийн орлогын зохих хэсгийг хуримтлуулах шаардлага зүй ёсоор тавигдаж байна.</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Тогтоолын төслийн ерөнхий бүтэц зохицуулах харилцаа, хамрах хүрээ:</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Тогтоолоор Засгийн газарт дор дурдсан чиглэлээр арга хэмжээ авахыг даалгах болно. Үүнд:</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1.Эрдэнэт үйлдвэрийн хаалттай холбоотой байгаль орчныг сэргээхэд шаардлагатай зардлын талаархи тооцоо судалгаа урьдчилсан байдлаар гаргах.</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2.Эрдэнэт үйлдвэрийн хаалтын дараа Эрдэнэт хот оршин тогтнох нөхцөлийг бүрдүүлэх талаар авах эдийн засгийн үе шаттай арга хэмжээний талаар тооцоо судалгаанд үндэслэсэн санал боловсруулах.</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3.Дээрхи судалгаа тооцоог үндэслэн Эрдэнэт үйлдвэрийн хаалт хотын хөгжлийн сан /цаашид сан гэх/ байгуулах талаар хууль тогтоомжид өөрчлөлт оруулах санал боловсруулан Улсын Их Хуралд өргөн мэдүүлэх.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4.Улсын Их Хуралд өргөн мэдүүлэх хууль тогтоомжийн төсөлд сангийн хөрөнгийг бүрдүүлэх эх үүсвэрийг үйлдвэрийн улс орон нутагт төлөх татвар хураамжтай холбох. Сангийн хөрөнгийг үнэгүйдэл, санхүүгийн эрсдэлээс хамгаалах. Сангийн зарцуулалт хуваарилалтын эрх зүйн зохицуулалтыг тусгах.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5.Дээрхи судалгаа санал хууль тогтоомжийн төсөл боловсруулан Улсын Их Хуралд өргөн мэдүүлбэл зохих хугацааг заах.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Тогтоолын төсөл батлагдсаны дараа үүсэж болох нийгэм, эдийн засаг, хууль зүйн үр дагавар тэдгээрийг шийдвэрлэх талаар авч хэрэгжүүлэх арга хэмжээний санал:</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Тогтоолын төсөл батлагдсанаар иргэдийн Үндсэн хуулиар баталгаажсан эрхийг хангах, зөрчихөөс сэргийлэх нөхцөл байдлыг Засгийн газрын зүгээс бүрдүүлэх арга хэмжээг тооцоо судалгаатай хууль зүйн үндэслэлтэй хийх боломж бүрдэнэ.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Засгийн газрын хувьд тогтоолд заасан чиглэлээр өөрийн нөөц бололцооны хүрээнд судалгаа тооцоо хийж санал боловсруулан Улсын Их Хуралд өргөн мэдүүлэхэд эдийн засгийн хувьд нэмэлт, зардал шаардагдахгүй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Тогтоолын төсөл нь Монгол Улсын Үндсэн хууль болон бусад хууль тогтоомжтой хэрхэн уялдах, түүнийг хэрэгжүүлэх зорилгоор цаашид шинээр боловсруулах буюу нэмэлт, өөрчлөлт оруулах, хүчингүй болгох тогтоолын төслийн талаархи санал:</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 xml:space="preserve">Уг тогтоолын төсөл боловсруулагдсанаар Засгийн газрын шаардлагатай хууль тогтоомжийн төсөл боловсруулах цаашид хуульд өөрчлөлт оруулах шаардлагатай эсэхийг тодорхойлох тул уг тогтоолоор одоо хүчин төгөлдөр үйлчилж буй хууль тогтоомжтой зөрчилдсөн агуулга байхгүй.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Цаашид шинээр боловсруулах буюу нэмэлт, өөрчлөлт оруулах хүчингүй болгох хуулийн төслийн талаархи саналыг Засгийн газар өөрийн бүрэн эрхийн хүрээнд боловсруулах болно. Анхаарал тавьсанд баярлалаа.</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 xml:space="preserve">Д.Тэрбишдагва: - </w:t>
      </w:r>
      <w:r>
        <w:rPr>
          <w:rFonts w:ascii="Arial" w:cs="Arial" w:hAnsi="Arial"/>
          <w:b w:val="false"/>
          <w:bCs w:val="false"/>
          <w:i w:val="false"/>
          <w:iCs w:val="false"/>
          <w:sz w:val="24"/>
          <w:szCs w:val="24"/>
          <w:shd w:fill="FFFFFF" w:val="clear"/>
          <w:lang w:val="mn-MN"/>
        </w:rPr>
        <w:t xml:space="preserve">О.Баасанхүү гишүүнд баярлалаа. Одоо хуралд урилгаар оролцож байгаа төлөөллийг танилцуулъя. Уул уурхай, хүнд үйлдвэрийн сайд Дашдорж, Уул уурхай, хүнд үйлдвэрийн яамны Уул уурхайн бодлогын газрын дарга Ж.Ганбаатар, Эрдэнэт үйлдвэр ХХК-ийн Ерөнхий захирал Бадамсүрэн гэсэн ийм бүрэлдэхүүн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Монгол Улсын чуулганы дэгийн тухай хуулийн 18.4-т заасны дагуу төсөл санаачлагчаас асуух асуулттай гишүүд байна уу? Асуух асуулттай гишүүд байвал, Л.Элдэв-Очир гишүүнээр тасаллаа. Д.Дамба-Очир гишүүн асууя.</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 xml:space="preserve">Д.Дамба-Очир: - </w:t>
      </w:r>
      <w:r>
        <w:rPr>
          <w:rFonts w:ascii="Arial" w:cs="Arial" w:hAnsi="Arial"/>
          <w:b w:val="false"/>
          <w:bCs w:val="false"/>
          <w:i w:val="false"/>
          <w:iCs w:val="false"/>
          <w:sz w:val="24"/>
          <w:szCs w:val="24"/>
          <w:shd w:fill="FFFFFF" w:val="clear"/>
          <w:lang w:val="mn-MN"/>
        </w:rPr>
        <w:t xml:space="preserve">Надад асуулт гэхээс илүү би санал хэлээд явъя гэж бодож байна. Эрдэнэт үйлдвэрийн үйл ажиллагаа бол хэвийн явагдаж байгаа. Эрдэнэт үйлдвэр ашиглалтад орсноос хойш 40 гаруй жил болж байна. Эрдэнэт үйлдвэр саяхан бол бас байнга бол хайгуулын ажлууд хийгдэж байгаа. Сая бол Бадамсүрэн ерөнхий захирлын хэлснээр бол 60 жилийн нөөцтэй болж байх шиг байна үйлдвэр маань өөрөө.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 xml:space="preserve">Тэгэхээр 60 жилийн дараа бол Эрдэнэт үйлдвэрийн нөөц дуусах, дуусахгүй асуудал яригдах юм байна гэж би ойлгож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Хаалтын менежментийн асуудал бол маш чухал Эрдэнэтийн ер нь. Цаашдаа ер нь Эрдэнэт үйлдвэр дагасан ийм хотууд үйлдвэрээ дагасан ер нь цаашдаа яаж ажиллаж амьдрах юм бэ гэдэг бол маш чухал асуудал.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Эрдэнэт хот бол Эрдэнэт үйлдвэрээс ажил амьдарлаа үндсэндээ аваад явж байдаг. Ихэнх татвар нь бол хотын татвар бол Эрдэнэт үйлдвэрээс бүрдэж байдаг. Тийм учраас энэ бол О.Баасанхүү гишүүний тавьж байгаа саналыг бол би зарчмын хувьд бол дэмжиж байгаа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Ер нь бол би бодохдоо бол ер нь ийм ижил төрлийн ийм үйлдвэрүүд бол цаашдаа бол хэрэв нөөц нь дуусах юм бол сургалтын бааз энэ тэр болоод явдаг уул уурхайн томоохон боловсон хүчин бэлддэг тийм хотууд л бий болдог юм байна лээ гэж би бодож явж байгаа цаашдаа.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 xml:space="preserve">Ер нь зүгээр нэг энд Эрдэнэтийн асуудал яригдсан дээр бол 2 зүйл хэлмээр байгаа юм. 1 дүгээрт Оюутолгой бол роялти гэдэг юм уу өсөн нэмэгдэх татварыг бол 5 хувь төлдөг. 5 хувиар. Эрдэнэт үйлдвэр бол өнөөдөр 17 хувиар төлж байгаа, 15 билүү? 17 тийм ээ? 17 хувиар.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Энэ нь ямар учиртай вэ гэхээр эхлээд бол Оюутолгойн гэрээ байгуулаад Оюутолгойн бол ерөөсөө тогтвортой байдлын гэрээ хийсний дараа зэс, алт бусад бүх материал тэгээд юу дээрээ өнгөт мятал дээр бол ерөөсөө роялти татваруудыг оруулж ирсэн.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Тэгээд дэндүү өндөр тогтоосон гэж би бодож явдаг Эрдэнэтийнх. Эрдэнэтийн бол Эрдэнэтээс бол 17 хувийн татвар роялти тавар авч байгаа нь бол бас би хувьдаа бол бодохдоо бол шударга биш байна гэж харж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Оюутолгойгоос 5 хувь авч байдаг юм байна. Эрдэнэтээс 17 хувь авч байгаа юм байна. Эрдэнэт төрийн өмчит компани учраас олон юм ярьж чадахгүй байгаад байгаа. Оюутолгой бол Рио Тинто гэдэг юм уу тэд нар нь бол ерөөсөө түүнийг бол нэмж авах асуудал ерөөсөө огт яригдахгүй байгаад байгаа.</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 xml:space="preserve">Өнөөдрийн энэ асуудлыг би зүгээр улсын эдийн засгийн байдал хүнд байгаа. Өнөөдөр татварын асуудал ярихад бас хүнд байж байгаа ийм үед учраас би зүгээр цаг нь болоогүй учраас үүнийг тавихгүй байгаад байгаа юм. Түүнээс биш энэ асуудал бол бүр зайлшгүй яригдах асуудал гэж бодож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Би нэг юм асуумаар байгаа энд нөгөө нэг үүнтэй холбоотойгоор сайд нь байж байна. Ерөнхий захирал нь ирсэн байж байна. Одоо энэ нэг Эрдэнэтийн 49 хувийн асуудлыг бол цаашдаа яах юм бэ энэ одоо хууль шүүх дээр нь очоод ингээд гацсан ч гэх шиг энд янз янзын юм яригдаад байна. Орлогч нар нь томилоод тэгснээ орлогчгүй ажиллаад байна. Одоо орлогчтой ч юм шиг орлогчгүй ч юм шиг, шинэ ч хуучин нь ч ажиллаад байгаа нь мэдэгдэхгүй энэ байдлуудаа бол нэг цэгцэлж авахгүй бол болмооргүй юм шиг байгаа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Тэгэхээр цаашдаа яах гэж байгаа юм бэ гэдгийг бол би нэг бас үүнийг далимдуулаад асууя гэсэн бодолтой байгаа юм. Түүнээс биш ер нь хаалтын менежментийн асуудал О.Баасанхүү гишүүний тавьж байгаа асуудал зайлшгүй хөндөгдөх асуудал Эрдэнэтэд бол. Цаашдаа бол ер нь Эрдэнэт үйлдвэргүйгээр Эрдэнэт хот цаашдаа ажил амьдралаа яаж авч явах юм бэ гэдэг бол зайлшгүй асуудал.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Экологийн асуудал, байгаль орчны сэргээн засварлах сэргээх асуудал гээд ерөөсөө тэгээд цаашдаа бол ер нь Эрдэнэтгүйгээр энэ хот бол Эрдэнэт үйлдвэргүйгээр яаж явах юм бэ гэдэг бол Эрдэнэтчүүдийн сэтгэл зовоодог асуудлын нэг яах аргаггүй мөн байгаа юм.</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Тэгэхээр миний асууж байгаа 2, 3 зүйлд бол та бүхэн хариулт өгөөч гэж би салбарын захирал … /минут дуусав/.</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 xml:space="preserve">Д.Тэрбишдагва: - </w:t>
      </w:r>
      <w:r>
        <w:rPr>
          <w:rFonts w:ascii="Arial" w:cs="Arial" w:hAnsi="Arial"/>
          <w:b w:val="false"/>
          <w:bCs w:val="false"/>
          <w:i w:val="false"/>
          <w:iCs w:val="false"/>
          <w:sz w:val="24"/>
          <w:szCs w:val="24"/>
          <w:shd w:fill="FFFFFF" w:val="clear"/>
          <w:lang w:val="mn-MN"/>
        </w:rPr>
        <w:t xml:space="preserve">О.Баасанхүү гишүүн хариулъя. Эрдэнэт үйлдвэрийн ХХК-ийн талаар Улсын Их Хурлаас гаргасан 2017 оны 23 дугаар тогтоолын хэрэгжилт тус үйлдвэрийн үйл ажиллагааны өнөөгийн байдлын талаар дараагийн асуудал дээр хэлэлцэх учраас энэ асуулт дараа нь нэг мөсөн хариулаад явъя.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Саяын асуусан үүнээс бусад асуултад нь хариулъя. О.Баасанхүү гишүүн хариулах уу саяын Д.Дамба-Очир гишүүний асуултад.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 xml:space="preserve">О.Баасанхүү: - </w:t>
      </w:r>
      <w:r>
        <w:rPr>
          <w:rFonts w:ascii="Arial" w:cs="Arial" w:hAnsi="Arial"/>
          <w:b w:val="false"/>
          <w:bCs w:val="false"/>
          <w:i w:val="false"/>
          <w:iCs w:val="false"/>
          <w:sz w:val="24"/>
          <w:szCs w:val="24"/>
          <w:shd w:fill="FFFFFF" w:val="clear"/>
          <w:lang w:val="mn-MN"/>
        </w:rPr>
        <w:t xml:space="preserve">Баярлалаа. Яах вэ ерөнхийдөө Эрдэнэт үйлдвэрийн нөхцөл байдал тэр дундаа 50 жил, 60 жилийн дараа хаагдана биз дээ гэсэн тийм өөдрөг үзэл байдагтай би бол санал нэг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Гэхдээ энэ зардлын хэмжээ нэмэгдэж байна, дээрээс нь үйлдвэрлэлийн хүчин чадлыг 2, 3 дахин нэмэгдүүлж байна гэдэг утгаараа энэ бол өнгөрсөн жилүүдэд Эрдэнэт үйлдвэр болон Уул уурхайн яам болон бусад холбогдох газрынхан бас энэ асуудлаар хэлэлцүүлэг бас явсан юм.</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Тэгээд яваад бол ерөнхийдөө бол ямар ч байсан хаалтын менежментийн асуудлыг үйлдвэр бас өөрсдөө бас санаачлаад тодорхой хэмжээгээр бас сан бүрдүүлээд явж байя гэсэн асуудал бас тухайн үедээ ярьж байсан. Миний санаж байгаагаар бол бараг түүн дээр тодорхой мөнгөн хуримтлал маягийн юмнууд бас хийж байгаа гэж би ойлгосон.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Миний хувьд юу гэж үзээд байгаа вэ гэх юм бол 1 дүгээрт Д.Дамба-Очир гишүүн гуайтай санал нэг байгаа зүйл нь 17 хувь гэдэг чинь 5, 17 гэхээр цаана нь 12 хувь байгаа. Тэгэхээр энэ 12 хувийг жишээлбэл яг өнөөдөр гэж байгаа юм биш. Гэхдээ Засгийн газар боловсруулж оруулж ирэхдээ түүнийг бол хуримтлалын сан буюу тэр хотын хөгжлийн санд төвлөрүүлэх ёстой гэж үзээд байгаа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2 дугаарт өнөөдөр ер нь бол илэн далангүй хэлэхэд бол тэр бусад жишээ нь Америкаар аваад үзэх юм бол үйлдвэр дагасан хот гээд бүхэл бүтэн мужаараа дампуурч байгаа. Өөр жишээлбэл Багануур, Налайх гээд ярьж болно. Цаашлаад.</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Тэгэхээр ер нь бол энэ Норвегийн сан гэдэг шиг аль ч дэлхийн жишиг дээр хөгжлийн сангийн хуримтлал гэж бий болгоод тэр 49 байна уу 51 байна уу эсхүл борлуулалтын хөрөнгөөс байна уу тодорхой мөнгөн хуримтлал гаргаад дараагийн үйлдвэрийг бий болгох. Эсхүл дараагийн бүтээлийг бий болгох энэ дээр бол маш их олон судалгаанууд байдаг юм байна лээ Засгийн газар дээр.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Тэгээд бидний хувьд юу гэж үзэж байгаа вэ гэвэл Улсын Их Хурлаас одоо үүнийгээ оруулж ир, ярь. Дээрээс нь тэр сангаа бушуухан оруулж ир. Ялангуяа сүүлийн үед бол болж байгаа жишгээр аваад үзэхэд бол Стандарт банкнаас болоод манайх өчнөөн өртэй байна гэж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Дээрээс нь энэ 49 хувиас болоод бас шүүх, цагдаа энэ тэр олон улсын арбитраар яваад бас юу болох нь ойлгомжгүй. Гэхдээ энэ хэн үүнийг өмчлөх вэ гэхээсээ илүү Эрдэнэтчүүд яах вэ гэдэг Эрдэнэтийн иргэд яах вэ? Тэнд амьдарч байгаа хүмүүс яах вэ гэдэг талаар төр бодлогоо гаргах нь зөв гэж бид нар үзээд байгаа юм.</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 xml:space="preserve">Өөрөөр хэлэх юм бол бид нар татварыг авах нь энэ үйлдвэрийг ашигтай явуулах гэдэг нь улсын хэмжээнд чухал асуудал мөн гэвэл мөн. Гэхдээ тэнд байгаа хот бол юу гэдэг юм мөнхийн юм байхгүй юу. Нэгэнт л байгуулагдсан учраас.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Оюутолгой бол хот гэж байгуулаагүй байдаг. Эрдэнэт бол хүссэн ч хүсээгүй ч 100 жил, 200 жил магадгүй түүнээс ч олон жил нэгэнт энэ улс байгаа бол хот байна. Хот байвал Эрдэнэт байж л таараа. Тэр утгаараа энэ хөгжлийн сангаар ингэж тусгайлан оруулахаас өөр гарц байхгүй гэж үзэж байгаа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Тэр утгаараа энэ төслийг санаачилсан юм. Баярлалаа.</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Д.Тэрбишдагва: -</w:t>
      </w:r>
      <w:r>
        <w:rPr>
          <w:rFonts w:ascii="Arial" w:cs="Arial" w:hAnsi="Arial"/>
          <w:b w:val="false"/>
          <w:bCs w:val="false"/>
          <w:i w:val="false"/>
          <w:iCs w:val="false"/>
          <w:sz w:val="24"/>
          <w:szCs w:val="24"/>
          <w:shd w:fill="FFFFFF" w:val="clear"/>
          <w:lang w:val="mn-MN"/>
        </w:rPr>
        <w:t xml:space="preserve"> Саяын хаалтын гэрээтэй холбоотой роялти зөрүү энэ тэртэй холбоотой асуудал. Яг 49, 51 асуудлыг дараа нь ярих юм байгаа юм. Үүн дээр хэн хариулах вэ? 3 номер уу, Ц.Дашдорж сайд хариулах уу? 4 номер уу? Ц.Дашдорж сайд 3 номер өгье.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 xml:space="preserve">Ц.Дашдорж: - </w:t>
      </w:r>
      <w:r>
        <w:rPr>
          <w:rFonts w:ascii="Arial" w:cs="Arial" w:hAnsi="Arial"/>
          <w:b w:val="false"/>
          <w:bCs w:val="false"/>
          <w:i w:val="false"/>
          <w:iCs w:val="false"/>
          <w:sz w:val="24"/>
          <w:szCs w:val="24"/>
          <w:shd w:fill="FFFFFF" w:val="clear"/>
          <w:lang w:val="mn-MN"/>
        </w:rPr>
        <w:t xml:space="preserve">О.Баасанхүү гишүүн энэ асуудлыг 2016 оны 9 сарын үед санаачлан өргөн барьсан байж байгаа. 9 сарын 16-ны өдөр Засгийн газрын хуралдаанаар оруулж хэлэлцэгдсэн.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Хэлэлцэгдээд зөвхөн нэг ордыг тусгайлан асуудал болгож хандах нь бол учир дутагдалтай юм. Энэ улсын хэмжээнд хэрэгжиж байгаа томоохон төслүүдийг нэгдсэн журмаар энэ хаалтын асуудал, тэнд үүссэн байгаа төвлөрөл тэнд үүссэн ордын нөөц дууссан тохиолдолд цаашид яаж үргэлжлүүлж авч явах вэ гэдэг асуудлыг бол нэгдсэн байдлаар бол асуудлыг нь хөндөх ёстой гэж ингэж бол үзсэн.</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 xml:space="preserve">О.Баасанхүү гишүүний хөндөж тавиад байгаа асуудал бол одоогоор байгаль орчинд нөлөөлөх байдлын үнэлгээний тухай хуулийн 14.1.3-т заасан байж байгаа. Газрын тос болон уул уурхайн төслүүдийн нөхөн сэргээлт хаалтын менежментийн төлөвлөгөөг тухайн үйл ажиллагаа эхэлж хийхээс 3 жилээс доошгүй хугацааны өмнө боловсруулж тухайн салбарын асуудал эрхэлсэн төрийн захиргааны байгууллага нь Байгаль орчны яамдаа бол нэгтгэх ийм үүрэгтэй.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Мөн 9.2-т ч энэ агуулгаар бол бас заалтууд бол орж өгсөн байж байгаа. Иймд Эрдэнэт үйлдвэрийн энэ О.Баасанхүү гишүүний хөндөж байгаа асуудлыг Уул уурхайн яамны зүгээс боловсруулагдаж байгаа уул уурхайн тухай хуульд хаалтын асуудал гэж бүрэн асуудал ирж бүрнээр нь цогцоор асуудлыг бол оруулж ирэхээр бол тусгаж байгаа.</w:t>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 xml:space="preserve">Энэ хуулийн боловсруулалтын шат нь бол 40 орчим хувьтай байна. Ашигт малтмалын хуульд бол нэг зүйл, 2 заалт л байж байгаа шүү дээ. 1 зүйл, 2 заалт байгаа. Үүнийгээ бол нэлээн өргөтгөөд аваад явъя. Энэ үед нь бол харин О.Баасанхүү гишүүний хөндөж байгаа энэ асуудлыг давхар хэлэлцээд явах бололцоотой юм гэж үзсэн үүднээс Засгийн газраас үүн дээр бол дэмжлэг ирээгүй.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Нөгөө талаас нь 2016 онд Эрдэнэт үйлдвэр нөөцөө өсгөсөн байгаа. 2016 онд нөөцийн тайлангаа бол хамгаалсан. Нийтдээ 2 тэрбум 36 сая 977 мянган тонноор баруун хойд болон төвийн бүсийн нөөц гэж ингэж нэгтгэж дүгнэсэн байгаа. Үүнийг 2016 онд батлагдаж гарсан. Үүн дээрээ тулгуурлаад ТЭЗҮ бол хийгдэж байгаа. ТЭЗҮ -ээр бол үйлдвэрийн насжилтыг урьдчилсан байдлаар үйлдвэрийн насжилтыг 2050 он хүртэл үргэлжлэх юм гэж ингэж бол үзэж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Тэгэхээр бол энэ хуулийг энэ намар өргөн барина. Энэ хуулийнхаа хүрээнд нь бүхий л асуудлуудаа оруулаад өгөхөд бол асуудлыг шийдээд явах бодит бололцоотой гэж ингэж ойлгож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О.Баасанхүү гишүүний тавьж байгаа асуудал зүй ёсны асуудал. Гарцаагүй тэнд үүссэн байж байгаа Монгол Улс … /минут дуусав/</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Д.Тэрбишдагва: -</w:t>
      </w:r>
      <w:r>
        <w:rPr>
          <w:rFonts w:ascii="Arial" w:cs="Arial" w:hAnsi="Arial"/>
          <w:b w:val="false"/>
          <w:bCs w:val="false"/>
          <w:i w:val="false"/>
          <w:iCs w:val="false"/>
          <w:sz w:val="24"/>
          <w:szCs w:val="24"/>
          <w:shd w:fill="FFFFFF" w:val="clear"/>
          <w:lang w:val="mn-MN"/>
        </w:rPr>
        <w:t xml:space="preserve"> 3 номерын микрофоныг дахиад өгье.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 xml:space="preserve">Ц.Дашдорж: - </w:t>
      </w:r>
      <w:r>
        <w:rPr>
          <w:rFonts w:ascii="Arial" w:cs="Arial" w:hAnsi="Arial"/>
          <w:b w:val="false"/>
          <w:bCs w:val="false"/>
          <w:i w:val="false"/>
          <w:iCs w:val="false"/>
          <w:sz w:val="24"/>
          <w:szCs w:val="24"/>
          <w:shd w:fill="FFFFFF" w:val="clear"/>
          <w:lang w:val="mn-MN"/>
        </w:rPr>
        <w:t xml:space="preserve">3 дахь хот. Тийм учраас бол тэнд байж байгаа иргэдийн ирээдүйн талаар бол төр одоогоос бодлого гаргаж бас тооцож явах ёстой гэж ингэж ойлгож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 xml:space="preserve">Тэгэхээр энэ асуудал зэрэгцүүлээд хэлэлцүүлээд явах бололцоотой.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 xml:space="preserve">Д.Тэрбишдагва: - </w:t>
      </w:r>
      <w:r>
        <w:rPr>
          <w:rFonts w:ascii="Arial" w:cs="Arial" w:hAnsi="Arial"/>
          <w:b w:val="false"/>
          <w:bCs w:val="false"/>
          <w:i w:val="false"/>
          <w:iCs w:val="false"/>
          <w:sz w:val="24"/>
          <w:szCs w:val="24"/>
          <w:shd w:fill="FFFFFF" w:val="clear"/>
          <w:lang w:val="mn-MN"/>
        </w:rPr>
        <w:t>Баярлалаа. Одоо Д.Эрдэнэбат гишүүн асуултаа асууя.</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 xml:space="preserve">Д.Эрдэнэбат: - </w:t>
      </w:r>
      <w:r>
        <w:rPr>
          <w:rFonts w:ascii="Arial" w:cs="Arial" w:hAnsi="Arial"/>
          <w:b w:val="false"/>
          <w:bCs w:val="false"/>
          <w:i w:val="false"/>
          <w:iCs w:val="false"/>
          <w:sz w:val="24"/>
          <w:szCs w:val="24"/>
          <w:shd w:fill="FFFFFF" w:val="clear"/>
          <w:lang w:val="mn-MN"/>
        </w:rPr>
        <w:t xml:space="preserve">Баярлалаа. Энэ Эрдэнэтийн асуудал үүсээд ирэхээр л манай улс төрчид оролцдогоо л болимоор байгаа юм. Би бол О.Баасанхүү гишүүнийг Эрдэнэтээс сонгогдсон гэдгийг нь бол хүндэтгэж үзнэ л дээ.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Гэхдээ энэ Эрдэнэт үнэхээр хаалт нь болсон юм уу болоогүй юм уу гэдгийг улс төрчид тогтоохгүй. Энэ үйлдвэрийн бодлого нь байна, үйлдвэрийн удирдлага байна. Цаашлаад Засгийн газар байна. Ийм ноцтой гэмээр асуудлыг заавал Засгийн газар шийдлээ оруулж ирээд тухайн орон нутгийн Иргэдийн Хурлын юм уу төлөөлөгч юм уу Их Хурлын гишүүнтэй нь ярьж байж ингэж нэг Засгийн газар нь оруулдаг юм руу л орохгүй бол ингээд нэг том асуудалтай юм үүсэхээр бүгдийг нь татаж оруулж ирдэггүй болимоор юм шиг надад санагдаад байгаа юм.</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Үйлдвэрийн хаалт гэдэг бол тоглоом биш. Наадах чинь хүмүүсийн сэтгэл зүйл эерэг сөрөг олон нөлөөлөл үзүүлнэ. Одоо аягүй бол үйлдвэрийн хаалт болох юм байна үйлдвэр дампуурч байгаа юм байна, хаах тухайгаа Их Хурал яриад эхэллээ гэнэ шүү дээ.</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 xml:space="preserve">Дахиад л эдийн засгийн сөрөг үзүүлэлт байхгүй энэ чинь. Тэгээд энэ яам нь энэ үйлдвэрийн удирдлагууд нь энэ Их Хурлынхаа гишүүдтэйгээ нэг контакт дээр ажиллах хэрэгтэй.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Би бол Эрдэнэтийг бол Монгол Улсад хамгийн топ аж үйлдвэрийн хот гэж харж байгаа. Дахиад ийм хот Монгол Улсад үүстэл хэчнээн жил болох юм мэдэхгүй. Би аж үйлдвэрийн хот гэдэг нь зөвхөн уур уурхай дээр тусгаарлагдсан хот биш шүү. Энэ чинь хүнд хөнгөн үйлдвэрийн бүх төрлийн ийм үйлдвэр төвлөрөөд эхэлж байгаа хотыг бид нар арай өөр өнцгөөр хармаар байгаа байхгүй юу.</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Хөгжлийн үндэснээс харах ёстой болохоос биш хаалтын өнцгөөс харах ёсгүй. Бид тийм гутранги сэтгэлтэйгээр ажиллаж болохгүй. Би одоо Эрдэнэтийг санаж байна. Өнгөрсөн 2015 онд гурван ёстой зэс гаргаад 2015 оны экспортын бэлэн бүтээгдэхүүн гэж болж байгаа  тэр чинь баяжмалаараа биш тийм биз дээ.</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200 саяын экспорт хийсэн. Огцом өссөн. Тэнд зэсийн бүтээгдэхүүн дагасан мятал дагасан олон жижиг үйлдвэрийг хөгжлийн тухай асуудал ярьж байхад өнөөдөр Эрдэнэтийн хаалтын тухай ярьж байж энэ Их Хурал болохгүй л дээ. Би бол энэ талаас нь өнцгөөс нь харж байгаа.</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Тийм учраас энэ бол Засгийн газар үүнийгээ оруулж ирээд ярих хэрэгтэй. Би бол О.Баасанхүү гишүүнийг үүнийг арай эртэдсэн юм ярив уу гэж ингэж харж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1 асуулт байна. Одоо орд газрын нөөц яг жинхэнээрээ хэд байгаа юм бэ? Ойролцоо бас орд газар байгаа гэсэн мэдээлэл байгаа. Эрдэнэтийн ойролцоо түүнийг надад нэг тодорхойлж өгөөч нэг.</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2 дугаарт танай нэг мятал боловсруулах үйлдвэр байгаа. Тэр мятал боловсруулах үйлдвэрийн хөгжлийн менежмент гэж байна уу үгүй юу? Тэр чинь уг нь ингээд гаднын мятал боловсруулах манайх хөр төмөрлөгөө боловсруулах юм бол хамгийн түрүүнд бэлэн боловсруулах чадалтай тэр үйлдвэр наад Эрдэнэт дээр чинь байгаа байхгүй юу.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Үүнийг хөгжүүлэх төлөвлөгөө байна уу үгүй юу гээд. Хэдүүлээ нэг сайхан гэгээлэг юмнаас ярья. Тэгээд л орж ирээд нэг нь хаах ёстой нөгөөх хаах ёсгүй гэж ярих юм бол наадах чинь утгагүй юм руу явлаа.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Би тийм учраас ойрын төлөвлөгөө Эрдэнэтийг хаалтын тухай биш хөгжлийн тухай бодлого байх ёстой гэж ингэж ойлгож байгаа шүү.</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Дараагийн асуулт одоо баяжмалын зэсийн юу хэд байгаа юм бэ агууламж? Энэ буураад байна гээд байгаа хэдэн хэмжээгээр буурах юм бэ гэдгийг надад хэлж өгөөч гэж.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Би эцэст нь хэлэхэд энэ бол Оюутолгой биш шүү. Эрдэнэт Оюутолгой бол түүхий эдийг нь аваад гаргах зориулалттай хуарангийн хэмжээгээр ажиллаж байгаа. Энэ Эрдэнэт бол зохион байгуулалттай бүр хотын бүтцэд аж үйлдвэрийн хотын хэмжээтэй ажиллаж байгаа учраас ирээдүйгээ бид нар энд тулгуурласан төрийн бодлого болгож явуулах ёстой гэж би ингэж ойлгож байгаа.</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Тэгээд надад энэ хариултыг нь өгөөч.</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Д.Тэрбишдагва: -</w:t>
      </w:r>
      <w:r>
        <w:rPr>
          <w:rFonts w:ascii="Arial" w:cs="Arial" w:hAnsi="Arial"/>
          <w:b w:val="false"/>
          <w:bCs w:val="false"/>
          <w:i w:val="false"/>
          <w:iCs w:val="false"/>
          <w:sz w:val="24"/>
          <w:szCs w:val="24"/>
          <w:shd w:fill="FFFFFF" w:val="clear"/>
          <w:lang w:val="mn-MN"/>
        </w:rPr>
        <w:t xml:space="preserve"> Нөөцийн асуудал мятал боловсруулах үйлдвэрийн чиглэлээр, зэсийн агууламж чиглэлээр Х.Бадамсүрэн гишүүн асуултад хариулаад хэн та ямар асуултад. Ямар байсан Х.Бадамсүрэн гишүүн 4 номерт хаалтай холбоотой асуудлаар дараа нь хэн О.Баасанхүү гишүүн. Эхлээд О.Баасанхүү гишүүн хариулах юм уу? О.Баасанхүү гишүүн хариулъя. О.Баасанхүү гишүүний микрофоныг өгье.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 xml:space="preserve">О.Баасанхүү: - </w:t>
      </w:r>
      <w:r>
        <w:rPr>
          <w:rFonts w:ascii="Arial" w:cs="Arial" w:hAnsi="Arial"/>
          <w:b w:val="false"/>
          <w:bCs w:val="false"/>
          <w:i w:val="false"/>
          <w:iCs w:val="false"/>
          <w:sz w:val="24"/>
          <w:szCs w:val="24"/>
          <w:shd w:fill="FFFFFF" w:val="clear"/>
          <w:lang w:val="mn-MN"/>
        </w:rPr>
        <w:t xml:space="preserve">Баярлалаа. Хаалт гэхээр өнөөдөр хаах гэж байгаа. Тэгээд хаах гэж байгаа тохиолдолд яах гэж байгаа гэсэн ийм асуудал байхгүй. 50 жил,100 жилийн дараа байвал сайн л байна. Бүр урт байх тусмаа энэ манай Эрдэнэт хэрэгтэй байгаа. 40 жил ямар ч ний нуугүй хэлэхэд бодлогогүй гэж хэлж болохоор ний нуугүй хэлэхэд бол энэ үйлдвэр дээр суурилаад тодорхой хэмжээгээр юу гэдэг юм 2 улсын хооронд гэрээ байгуулаад ингээд тодорхой хэмжээний урсгал байдлаар ерөнхийдөө энэ үйлдвэрт үйлдвэр хотыг авч явж байж.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Одоо үүнийг холбоё. Хөгжлийн сан гэдэг тодорхой бие даасан сангаа бүрдүүлээч. Энэ сангаараа дамжуулаад юу гэдэг юм хэзээ нэгэн цагт хэрэв энэ үйлдвэр хаагдах юм бол тодорхой мөнгийг тэр үйлдвэрийн хаалтын мөнгө болгоод, тодорхой мөнгийг нь хотын хөгжлийн болгооч гээд.</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Тэгээд тэр тогтоол дээр би үүн дээр маш тодорхой бичсэн байгаа л даа. Эрдэнэт үйлдвэр үүн дээр байгаа. Энэ дээр ингэсэн байна л даа. Одоо ашиглаж буй үйлдвэрийн тоног төхөөрөмжүүд дээр түшиглэн уул уурхайн чиглэлээс гадна автомашины сэлбэг, тоног төхөөрөмж үйлдвэрлэхэд чиглэсэн үйлдвэрийн 2 дахь бүтээгдэхүүн үйлдвэрлэх бодлого боловсруулан оруулж ирье гэж байгаа байхгүй юу.</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Өөрөөр хэлэх юм бол би Засгийн газрыг ийм бодлого оруулж ирээч гэж байна. Тэгэхээр Д.Эрдэнэбат гишүүн би хоёр бол нэг юм дээр санал нэг байгаад байгаа. Өөрөөр хэлэх юм бол Эрдэнэт үйлдвэр бол Монгол Улсын 3 дахь хотын амин сүнс нь байна. Одоо үүн дээр бие даасан бодлогыг Засгийн газрыг оруулж ир гэж л явуулж байгаа. Түүнээс биш өнөөдөр би очоод наадахаа яг хаагаад байх, хаах гэж байгаа учраас гэсэн ямар ч тийм улс төрийн юм байхгүй гэдгийг анхааралтай бас 1 дүгээрт анхаараач гэж хүсэж байна.</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2 дугаарт нь ерөөсөө ийм шийдвэр 40 жилийн туршид нэг ч гараагүй л байхгүй юу. Манай Эрдэнэтчүүд ойлгоод байгаа. Юу гэж ойлгож байгаа вэ гэвэл бид 17 хувь яагаад төлөөд байгаа юм бэ гэж. Бид 12 хувиа хуримтлалдаа аваад үлдье л дээ. Тэнд юу гэдэг юм нэг жижигхэн юу гэдэг юм бизнесийн төсөл хэрэгжүүлээд явмаар байна. Багш нар цэцэрлэг нь ингээд цаашаа явмаар байна гэхээр бодлого байхгүй. Үйлдвэр өөрийнхөө үзэмжээрээ нөгөө юутай гэрээ хийгээд байгаа байхгүй юу.</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 xml:space="preserve">2 дугаарт нь сайд маш буруу мэдээлэл өгөөд байх юм. Яагаад вэ гэхээр би сайдыг ийм мэдээлэл өгч байгаад би их гайхаж байгаа. Яагаад гэхээр ийм Ашигт малтмалын хууль гэж байгаагүй байхгүй юу. Тэгээд одоо бид нар юу вэ гэвэл саяхан баталсан тэр Ашигт малтмалын хуулиар одоогийн энэ юмыг зохицуулна гээд явахад аягүй түвэгтэй байгаа байхгүй юу.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Харин одоо бид нар энэ хуульдаа оруулах зарим бодлогуудаа бид нар үүгээр ярихгүй бол Монгол байгаа маш том томоохон төслүүд гээд байгаа юм дотор цорын ганц Эрдэнэт л ийм том хотын хөгжлийн бодлогод нөлөөлж байгаа юм.</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Оюутолгой эд нар бол хуарангийн хэлбэрээр явж байгаа гэдэг чинь үнэн. Ашгаа аваад ингээд тэгээд явна. Тэр бол дараагийн асуудал. Гэтэл Эрдэнэт чинь өөрөө бид нар улс л тэр үйлдвэрийн тухай яриад байхаас биш тэр иргэдийг нь яах юм бэ тэнд амьдарч байгаа хүмүүс яах юм бэ тэр экологи нь яагаад байгаа юм бэ? Жишээ нь цагаан тоосны асуудал гээд байж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Бид нар энэ хуримтлалынхаа сангийн бий болгох юм бол цагаан тоосны талаар менежментийн төсөл боловсруулаач гээд оруулж ирмээр л байгаа байхгүй юу.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Тэнд зүрхний өвчин аймшигтай байна. 3500 100000 хүн дотор 3500 хөгжлийн бэрхшээлтэй иргэн байна. 131 0-6 насны хүүхэд байна гэж байна. Тэнд өнөөдөр өчнөөн юу гэдэг юм 500 хорт хавдартай хүн байна. 100000 хүн дотор 500 гэдэг чинь ямар тоо байна та нар үүнийг боддоо.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Бид нар өнөөдөр үнэнтэй нүүр тулж иймэрхүү улс Засгийн газарт чиглэл өгөөд Засгийн газар энэ чиглэлийн дагуу тодорхой бодлогуудаа ингээд уялдаж яваад нэгдсэн нэг бодлоготой болохгүй юм бол хэн энэ үйлдвэрийг идэх вэ  тухай л яриа яриад байгаа байхгүй юу. 51 идэх үү, 49 нь идэх үү эсхүл 100 хувь олж идэх үү? Одоо боль л доо.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Одоо нэгдсэн энэ үйлдвэртэйгээ холбоотой бодлогыг бид нар гаргаж ирэх эрх нь байна. Оросууд байхад бол бас тэдний Засгийн газар тэдний улстай бас зөвшилцье зөвлөлдье гэдэг байсан бол одоо бид өөрсдөө үүнийг авсан юм бол одоо энд таарсан улсын … /минут дуусав/</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Д.Тэрбишдагва: -</w:t>
      </w:r>
      <w:r>
        <w:rPr>
          <w:rFonts w:ascii="Arial" w:cs="Arial" w:hAnsi="Arial"/>
          <w:b w:val="false"/>
          <w:bCs w:val="false"/>
          <w:i w:val="false"/>
          <w:iCs w:val="false"/>
          <w:sz w:val="24"/>
          <w:szCs w:val="24"/>
          <w:shd w:fill="FFFFFF" w:val="clear"/>
          <w:lang w:val="mn-MN"/>
        </w:rPr>
        <w:t xml:space="preserve"> 4 номерын микрофон Х.Бадамсүрэн гишүүнд гишүүн гэнэ Х.Бадамсүрэн захиралд.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 xml:space="preserve">Х.Бадамсүрэн: - </w:t>
      </w:r>
      <w:r>
        <w:rPr>
          <w:rFonts w:ascii="Arial" w:cs="Arial" w:hAnsi="Arial"/>
          <w:b w:val="false"/>
          <w:bCs w:val="false"/>
          <w:i w:val="false"/>
          <w:iCs w:val="false"/>
          <w:sz w:val="24"/>
          <w:szCs w:val="24"/>
          <w:shd w:fill="FFFFFF" w:val="clear"/>
          <w:lang w:val="mn-MN"/>
        </w:rPr>
        <w:t>Эрхэм гишүүд та бүгдийн энэ өдрийн амгаланг айлтгая. Тэгэхээр Д.Эрдэнэбат гишүүний асуусан асуултад хариулъя.</w:t>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Эрдэнэт үйлдвэрийн удирдлагын хувьд бол үйлдвэрийн хэтийн төлөвийн асуудал анхаарлын төвд байгаа. Ялангуяа нөөц баялгийн асуудал. Эрдэнэт үйлдвэр урд нь цаашид үйлдвэрээ 10 жилд хөгжүүлэх хөгжлийн үндсэн чиглэл гаргаад явж байсан.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Би тэнд очоод 5 сар болж байна. Мэргэжлийн хүний нүдээр харахад бол бас энэ том үйлдвэрийн хувьд бол 10 жилийн үндсэн чиглэл бол бас арай бага юм гэж үзээд 15 жилийн 2017 оноос цааш 15 жил хөгжүүлэх үндсэн чиглэлийг гаргаад дуусаж байна. Удахгүй бид төлөөлөн удирдах зөвлөлдөө танилцуулж дэмжүүлэх ийм зорилготой ажиллаж байна.</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Эрдэнэт үйлдвэрийн түүхий эдийн гол нөөц нь бол Эрдэнэтийн овооны орд 40 шахам жил ашиглагдаж байна. Өнгөрсөн хугацаанд өнөөдрийг хүртэл ил уурхай 371 м гүнзгийрсэн байна. Цаашдаа ил уурхайн аргаар 330 м ашиглах боломж байна. Энэ 330 м дахиж гүнзгийрэх далайн түвшнээс өргөгдсөн байдлаас нь үзэх юм бол 905 м хүртэл бол бид ил уурхайн аргаар ашиглах, эхэлж далайн түвшнээс дээш 1606 м эхэлж байсан бол үүнээс нь харьцуулж үзэх юм бол 700 м гүнтэй ил уурхайгаар ашиглах ийм боломж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Үүнээс цааш яах юм бэ гэдэг дээр бид өнгөрсөн 40 жилийн ашигласан нөхцөл байдал үлдсэн нөөц онолын талаас нь авч үзээд бол цаашид ер нь бол сүүлийн жилүүдэд яригдаж байсан тоо баримт бол Эрдэнэт үйлдвэр дахиад 40 орчим жил ажиллах ийм нөөц баялагтай л байна гэдэг байсан.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Саяын дээр хэлсэн онол практикийг хослуулсан мэргэжлийн багийн дүгнэлтээр бол 40 дээр дахин 20 жил буюу өнөөдрөөс хойш нийтдээ 60 жил ашиглах өнөөдрийн суурилагдсан хүчин чадлаар шүү дээ. Ашиглах ийм боломж  байна гэж ийм дүр зураг гарч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Тэгээд бид үүнийгээ бол дараагийн 15 жилд геологи хайгуулын ажлаа эрчимжүүлэх тухайлбал 2017 онд урд нь төлөвлөгдөж байсан ажлыг 2 дахин нэмэгдүүлээд нийтдээ 5.6 сая төгрөг зараад геологи хайгуулын ажлаа үргэлжлүүлээд өрөмдөөд явж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Эхний урьдчилсан үр дүн бол бидний таамаглаж байсантай дүйцэж байна гэж. Д.Эрдэнэбат гишүүн агуулга асуусан. Өнөөдөр яг олборлож байгаа хүдэр дэх эхний 4 сарын байдлаар бол хүдэр дэх зэсийн агуулга 0.496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 xml:space="preserve">Д.Тэрбишдагва: - </w:t>
      </w:r>
      <w:r>
        <w:rPr>
          <w:rFonts w:ascii="Arial" w:cs="Arial" w:hAnsi="Arial"/>
          <w:b w:val="false"/>
          <w:bCs w:val="false"/>
          <w:i w:val="false"/>
          <w:iCs w:val="false"/>
          <w:sz w:val="24"/>
          <w:szCs w:val="24"/>
          <w:shd w:fill="FFFFFF" w:val="clear"/>
          <w:lang w:val="mn-MN"/>
        </w:rPr>
        <w:t>4 номерын микрофоныг өг дөө. Ажлын хэсгийн микрофон.</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 xml:space="preserve">Х.Бадамсүрэн: - </w:t>
      </w:r>
      <w:r>
        <w:rPr>
          <w:rFonts w:ascii="Arial" w:cs="Arial" w:hAnsi="Arial"/>
          <w:b w:val="false"/>
          <w:bCs w:val="false"/>
          <w:i w:val="false"/>
          <w:iCs w:val="false"/>
          <w:sz w:val="24"/>
          <w:szCs w:val="24"/>
          <w:shd w:fill="FFFFFF" w:val="clear"/>
          <w:lang w:val="mn-MN"/>
        </w:rPr>
        <w:t>Цаашдаа бол зэсийн агуулга ямар ч байсан ойрын 5 жилд бол нэг 0.436 байх ийм төлөв байдал байна. Тэгээд цаашдаа өөрөөр хэлбэл дараагийн 40 жилээс хойш болох юм бол зэсийн хүдэр дэх зэсийн агуулга бол 0.35, үнийн түвшин 700000 хавьд байх юм бол бид захын агуулгыг 0.25 аар ашиглаад явах боломж байна гэсэн үндсэн дээр саяын 60 жилийн тооцоо бол гарч байгаа юм.</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Дараа нь Д.Эрдэнэбат гишүүний асуусан засвар механикийн завод бол Эрдэнэт үйлдвэрийн дэргэд ажилладаг. Өнөөдөр бол зөвхөн Эрдэнэт үйлдвэрийнхээ хэрэгцээтэй сэлбэг хэрэгсэл түргэн элэгддэг эд ангиудыг хийж байна. Бид саяын миний ярьсан 15 жилийн концепци үндсэн чиглэлд бол энэ үйлдвэрийг цааш нь өргөжүүлж Монгол Улсын хэмжээний завод болгоё гэж бид тооцож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Манай залуучууд өнөөдөр хилээр орж ирж байгаа бүх төрлийн төмөр хийцийн материал сэлбэг хэрэгслийг жагсаалтыг нь аваад судалж байна. Юу хийж болох вэ гэдэг дүр зургийг гаргаж байна. Түүхий эдийн хувьд бол бид хаягдал төмөр байна. Дархан, Сэлэнгэ районы төмрийн хүдэр байна. Мөн Эрдэнэтэд ширэм ган үйлдвэрлэх үйлдвэрийг Бэрэн групп барьж байгаа. Эдгээр үйлдвэрүүдтэй хоршиж ажиллах буюу Д.Эрдэнэбат гишүүний хэлж байгаатай бол санал нэг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Мөн Д.Эрдэнэбат гишүүн Аж үйлдвэрийн сайд байхдаа энэ чиглэлийг гаргаж байсан. Үүн дээр бол бид хар төмөрлөгийн цогцолборыг барьж байгуулна гэсэн тэгээд энэ Эрдэнэт үйлдвэрийнхээ хэрэгцээг хангана, уул уурхайн үйлдвэрүүдийн хэрэгцээг хангана, тухайлбал бид Оюутолгойн үйлдвэрийн удирдлагатай ярилцсан.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Магадгүй Оюутолгойд хэрэгтэй сэлбэг хэрэгсэл эд ангиудыг үйлдвэрлэх боломжтой. Хөдөө аж ахуйн чиглэлээр гээд олон зүйл бий. Тэр маань тодорхой хэмжээгээр удахгүй төлөөлөн удирдах зөвлөлдөө бид танилцуулна гэж ингэж үзэж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15 жилийнхээ бид урт хугацааны үндсэн чиглэлийг бол 5, 5 жилээр төлөвлөөд явъя. 5, 5 жилийнхээ төлөвлөгөөг жил 2 жилийн бизнес төлөвлөгөөгөөр тодотгоод явна гэсэн ийм зүйл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Мөн Эрдэнэт үйлдвэрийн дэргэд технологийн сургууль ажилладаг. Тэр сургуулийг өргөтгөх асуудлыг бол бид ОХУ бусад улсуудтай хамтарч ажиллаж байна. Засвар механикийн заводыг ч гэсэн бид ямар чиглэлээр ОХУ, БНХАУ хөршүүдтэй ажиллах вэ манайд бол бас нэлээн тийм овор хэмжээний хувьд таарах нь бол Чех Улс, Польш Улс байна, Герман байна. Япон байна. Эд нар дээр бол бид ажлын хэсэг гаргаад ажиллаж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Тэгээд сая энэ нөөц өсгөх асуудал дээр ил уурхайд шинэ технологи нэвтрүүлэх асуудлыг төслийн хэмжээнд авч үзье гээд төслийн удирдагч томилоод ажиллуулж байгаа. Мөн засвар механикийн заводыг бас төслийн хэмжээнд авч үзье гээд төслийн удирдагч томилоод ажиллуулж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Өөр … /минут дуусав/</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Д.Тэрбишдагва: -</w:t>
      </w:r>
      <w:r>
        <w:rPr>
          <w:rFonts w:ascii="Arial" w:cs="Arial" w:hAnsi="Arial"/>
          <w:b w:val="false"/>
          <w:bCs w:val="false"/>
          <w:i w:val="false"/>
          <w:iCs w:val="false"/>
          <w:sz w:val="24"/>
          <w:szCs w:val="24"/>
          <w:shd w:fill="FFFFFF" w:val="clear"/>
          <w:lang w:val="mn-MN"/>
        </w:rPr>
        <w:t xml:space="preserve"> Л.Элдэв-Очир гишүүн асуултаа асуух уу? Л.Элдэв-Очир гишүүний микрофоныг өгье.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 xml:space="preserve">Л.Элдэв-Очир: - </w:t>
      </w:r>
      <w:r>
        <w:rPr>
          <w:rFonts w:ascii="Arial" w:cs="Arial" w:hAnsi="Arial"/>
          <w:b w:val="false"/>
          <w:bCs w:val="false"/>
          <w:i w:val="false"/>
          <w:iCs w:val="false"/>
          <w:sz w:val="24"/>
          <w:szCs w:val="24"/>
          <w:shd w:fill="FFFFFF" w:val="clear"/>
          <w:lang w:val="mn-MN"/>
        </w:rPr>
        <w:t>Орж ирж байгаа асуудал яах аргагүй бий болж байгаа асуудал. Зөвхөн Эрдэнэт гэлгүй Багануур, Налайх, Шивээ-Овоо гээд энэ уурхайтай хотуудад зайлшгүй тулгамдаж байгаа асуудал.</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О.Баасанхүү гишүүний оруулж байгаа асуудлыг би бол дэмжиж байгаа. Гэхдээ энд О.Баасанхүү гишүүн өөрөө мэдэж байгаа. Засгийн газрын хуралдааны тэмдэглэл гээд сая сайдын танилцуулснаар тусдаа хуулиар энэ тулгамдаад байгаа таны дэвшүүлээд байгаа асуудлыг бүгдийг шийдэх ийм цогц шийдлийг Засгийн газраас боловсруулж орж ирэх учраас таны энэ тусад нь гаргуулах гээд байгаа Засгийн газарт чиглэл өгүүлэх гээд байгаа тогтоолын төсөл бол энэ удаадаа Засгийн газраас гаргасан саналын дагуу шаардлагагүй юм болов уу гэж ингэж би өөрийнхөө саналыг хэлэх байна. </w:t>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түрүүн хэлсэн тэр уурхайн хаалтын гэрээний асуудлыг бол бид нар бас нэг их дэлгэрэнгүй яримааргүй байгаа юм. Үнэхээр нөөцийг нь сонсоход бол яар аргагүй Х.Бадамсүрэн сайдын ярьж байгаа захирлын ярьж байгаагаар бол бас ч гэж боломжийн хугацаа байна 1 дүгээрт.</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 xml:space="preserve">2 дугаар цаашдаа ч бас нөөцөө нэмэгдүүлэх юм бол хугацаа нь бас уртсах ийм боломжтой үед бол заавал хаалтын гэрээний тухай гэж нэг их айхавтар яриад баймааргүй ийм зүйл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О.Баасанхүү гишүүний бас тавиад асуудлууд байна. Тэр нөөц бүрдүүлье. Ер нь Эрдэнэт бас одоогоос эхлээд бодлого боловсруулъя. Ажлын байр нэмэгдүүлье. Зөвхөн уул уурхай гэлтгүй бусад чиглэлээр ажлын байр ард иргэд сонгогчдоо ажилтай болгоё гэдэг асуудал бас л зөв.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Гэхдээ үүнийг бол би яг сая Х.Бадамсүрэн захирлын хэлдгээр бол хэтийн хөгжлийн төлөвлөгөөндөө компанийнхаа менежмент бизнес төлөвлөгөөндөө оруулаад тодорхой хугацаагаар төлөвлөөд шат шаттайгаар хийгээд хэрэгжүүлээд явах юм бол боломжтой асуудал байна гэж харж байгаа юм.</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Надад асуулт алга. Ийм санал хэлэх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 xml:space="preserve">Д.Тэрбишдагва: - </w:t>
      </w:r>
      <w:r>
        <w:rPr>
          <w:rFonts w:ascii="Arial" w:cs="Arial" w:hAnsi="Arial"/>
          <w:b w:val="false"/>
          <w:bCs w:val="false"/>
          <w:i w:val="false"/>
          <w:iCs w:val="false"/>
          <w:sz w:val="24"/>
          <w:szCs w:val="24"/>
          <w:shd w:fill="FFFFFF" w:val="clear"/>
          <w:lang w:val="mn-MN"/>
        </w:rPr>
        <w:t>Гишүүд асуулт дууслаа. Одоо энэ сайд байхгүй байна. Хэн хариулах вэ? Ж.Ганбаатар хариулах уу, энэ О.Баасанхүү гишүүн сая асуулаа. Засгийн газрын тухай юуны Эрдэнэт үйлдвэрийн хаалтын үйл ажиллагаанд тусгайлан зориулсан хууль тогтоомж батлах шаардлагагүй гээд. Энэ он нь 1970 оных. Энэ сүүлийн гарсан хуультайгаа зохицож байгаа юм уу гэж.</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Үүн дээр нэг хариулт өгмөөр байна. 2-т нь уурхайн хаалтын тухай хууль боловсруулж байгаа юм уу? Уурхайн хаалтын тухай хууль боловсруулсан гээд. Түүнийг тэгээд хамтдаа оруулъя гэсэн ийм 2 зүйл яриад байх юм. Үүн дээр хариулт өгөхгүй юу? 2 номерын микрофоныг өгье.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 xml:space="preserve">Ж.Ганбаатар: - </w:t>
      </w:r>
      <w:r>
        <w:rPr>
          <w:rFonts w:ascii="Arial" w:cs="Arial" w:hAnsi="Arial"/>
          <w:b w:val="false"/>
          <w:bCs w:val="false"/>
          <w:i w:val="false"/>
          <w:iCs w:val="false"/>
          <w:sz w:val="24"/>
          <w:szCs w:val="24"/>
          <w:shd w:fill="FFFFFF" w:val="clear"/>
          <w:lang w:val="mn-MN"/>
        </w:rPr>
        <w:t xml:space="preserve">Та бүхний энэ өдрийн амгаланг айлтгая. Энэ уурхайн хаалттай холбоотой асуудал өнгөрсөн хугацаанд ямар ч зохицуулалтгүй байсан уу гэхээр бас энэ 2014 оны нэмэлт, өөрчлөлтөөр бол уурхайн уулын болон баяжуулах үйлдвэрийн нөхөн сэргээлт, хаалтын журмыг байгаль орчны асуудал эрхэлсэн төрийн захиргааны төв байгууллага хамтран батална гээд ингээд байж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Мөн уурхайн хаах үед тавигдах шаардлагууд гээд үндсэндээ Ашигт малтмалын тухай хууль дээр ерөнхий байдлаар бол орсон байсан.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Одоо болохоор бид нар анх хаалтын хууль гэж санаачилж явж байгаад энэ нь бол үндсэндээ зөвхөн хаалт хэсгийг зохицуулах хэрэггүй байна. Бусад өөр зохицуулалтгүй маш олон асуудлууд байгаа гэдэг үүднээс уул уурхайн хууль болоод явж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 xml:space="preserve">Энэ Уул уурхайн хууль дээр өнгөрсөн хугацаанд зохицуулалтгүй байсан асуудлуудыг бүгдийг нь оруулахаар төлөвлөөд ингээд явж байгаа. Энэ намар өргөн барихаар яаж байгаа төлөвлөсөн явж байгаа. Нийтдээ 14 юутай бүлэгтэй ийм том хууль явж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Д.Тэрбишдагва: -</w:t>
      </w:r>
      <w:r>
        <w:rPr>
          <w:rFonts w:ascii="Arial" w:cs="Arial" w:hAnsi="Arial"/>
          <w:b w:val="false"/>
          <w:bCs w:val="false"/>
          <w:i w:val="false"/>
          <w:iCs w:val="false"/>
          <w:sz w:val="24"/>
          <w:szCs w:val="24"/>
          <w:shd w:fill="FFFFFF" w:val="clear"/>
          <w:lang w:val="mn-MN"/>
        </w:rPr>
        <w:t xml:space="preserve"> тэр?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 xml:space="preserve">Ж.Ганбаатар: - </w:t>
      </w:r>
      <w:r>
        <w:rPr>
          <w:rFonts w:ascii="Arial" w:cs="Arial" w:hAnsi="Arial"/>
          <w:b w:val="false"/>
          <w:bCs w:val="false"/>
          <w:i w:val="false"/>
          <w:iCs w:val="false"/>
          <w:sz w:val="24"/>
          <w:szCs w:val="24"/>
          <w:shd w:fill="FFFFFF" w:val="clear"/>
          <w:lang w:val="mn-MN"/>
        </w:rPr>
        <w:t xml:space="preserve">Үүн дээр тэр хаалтын асуудал бол бүрэн хэмжээгээрээ тусна.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 xml:space="preserve">Д.Тэрбишдагва: - </w:t>
      </w:r>
      <w:r>
        <w:rPr>
          <w:rFonts w:ascii="Arial" w:cs="Arial" w:hAnsi="Arial"/>
          <w:b w:val="false"/>
          <w:bCs w:val="false"/>
          <w:i w:val="false"/>
          <w:iCs w:val="false"/>
          <w:sz w:val="24"/>
          <w:szCs w:val="24"/>
          <w:shd w:fill="FFFFFF" w:val="clear"/>
          <w:lang w:val="mn-MN"/>
        </w:rPr>
        <w:t>Наадахын чинь бид нар ойлголоо. Одоо сая О.Баасанхүү гишүүний асууж байгаа яг одоогийн уул уурхайн хуулиар энэ зохицуулагдаж байгаа юм уу? 1970-аад оны үйлдвэр одоогийн Ашигт малтмалын тухай хуулиар зохицуулагдаж байгаа юм уу гэж асуусан түүн дээр ерөөсөө хариулсангүй. Түүн дээр тодорхой зохицуулагдах тийм заалтууд байгаа юу гэж л асуусан шүү дээ.</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Ж.Ганбаатар: -</w:t>
      </w:r>
      <w:r>
        <w:rPr>
          <w:rFonts w:ascii="Arial" w:cs="Arial" w:hAnsi="Arial"/>
          <w:b w:val="false"/>
          <w:bCs w:val="false"/>
          <w:i w:val="false"/>
          <w:iCs w:val="false"/>
          <w:sz w:val="24"/>
          <w:szCs w:val="24"/>
          <w:shd w:fill="FFFFFF" w:val="clear"/>
          <w:lang w:val="mn-MN"/>
        </w:rPr>
        <w:t xml:space="preserve"> Энэ 2014 оны үүн дээр нөгөө хаалтын журам батлах ёстой гэсэн юм байгаад байгаа. Тэгээд тэр хаалтын журам л батлагдаагүй явсан юм. Одоогоор бэлэн болоод Байгаль орчны яам руу манайхан явуулаад байгаа. Тэгэхээр яг өнөөдрийн хувьд бол зохицуулалт байхгүй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 xml:space="preserve">Д.Тэрбишдагва: - </w:t>
      </w:r>
      <w:r>
        <w:rPr>
          <w:rFonts w:ascii="Arial" w:cs="Arial" w:hAnsi="Arial"/>
          <w:b w:val="false"/>
          <w:bCs w:val="false"/>
          <w:i w:val="false"/>
          <w:iCs w:val="false"/>
          <w:sz w:val="24"/>
          <w:szCs w:val="24"/>
          <w:shd w:fill="FFFFFF" w:val="clear"/>
          <w:lang w:val="mn-MN"/>
        </w:rPr>
        <w:t xml:space="preserve">Гишүүд илтгэлтэй холбогдуулж асуулт асуулаа. Үг хэлэх гишүүд байвал нэрээ өгөх үү. О.Баасанхүү гишүүнээр тасалъя. Д.Дамба-Очир гишүүн үгээ хэлье. Дараа нь О.Баасанхүү гишүүн үгээ хэлье.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 xml:space="preserve">Д.Дамба-Очир: - </w:t>
      </w:r>
      <w:r>
        <w:rPr>
          <w:rFonts w:ascii="Arial" w:cs="Arial" w:hAnsi="Arial"/>
          <w:b w:val="false"/>
          <w:bCs w:val="false"/>
          <w:i w:val="false"/>
          <w:iCs w:val="false"/>
          <w:sz w:val="24"/>
          <w:szCs w:val="24"/>
          <w:shd w:fill="FFFFFF" w:val="clear"/>
          <w:lang w:val="mn-MN"/>
        </w:rPr>
        <w:t xml:space="preserve">Д.Эрдэнэбат гишүүний ярьж байгаа сэртхийлгэж байна гэдэг бол бас нэг талын бас үнэн юм шиг байгаа юм. Би өөрөө Эрдэнэт үйлдвэрт инженерээр нь ирээд сүүлд нь захирал нь хүртэл ажиллаж байсан гэдэг утгаараа юу юугүй өнөөдөр хаах гээд байгаа ч юм байхгүй. Үйлдвэр бол хэвийн үйл ажиллагаа явж байгаа гэдэг утгаараа.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Гэхдээ би О.Баасанхүү гишүүний өнөөдрийн санаачилж байгаа юмыг сан бүрдүүлье гэдэг дээр санал нэгтэй байгаад байгаа юм. Эрдэнэтийн хөгжилтэй холбоотой асуудал дээр. Ер нь уул уурхай дагасан хотын нэг зовлон байдаг юм байна лээ. Тийм учраас цаашдаа бүрдүүлж авахгүй бол энэ баялаг чинь дуусдаг баялаг учраас маргааш нь бол байхгүй болно гэдгээ бол дээр доргүй бол ойлгох ёстой юм байгаа юм. </w:t>
        <w:tab/>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 xml:space="preserve">Ер нь зүгээр Эрдэнэт бол ганц Эрдэнэт үйлдвэр ч биш л дээ дулааны цахилгаан станц, хивсний үйлдвэр гээд маш олон үйлдвэрүүд байдаг л даа.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Ингээд ажиллаж байна. Эрдэнэтэд бол төв хэсэг энэ тэр гээд бас ордууд энэ тэр бас нэмээд байгаа. Тэгээд сая бол хамгийн сүүлд би Х.Бадамсүрэн захирлын хэлж байгааг би телевизээр харсан. 60 жилийн нөөцтэй болж байна гэхээр бол өөдрөг л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Асуудлууд гарч байгаа юм байна даа гэж бодож байгаа. Тэгээд дээрээс нь хайгуул бол байнга хийгдэж байдаг Эрдэнэт үйлдвэр дээр. Тийм учраас бол нөөц нь бол нэмэгдээд явж байгаа гэж би ойлгож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Цаашдаа бол 1 асуудал шийдэх ёстой байгаа Эрдэнэт. Эрдэнэтийн бол энэ зэсийн баяжмалыг бол хайлуулах ёстой гэж. Хайлуулах үйлдвэр барих ёстой юм байгаа юм. Тэгээд хайлуулах үйлдвэр бариад цаашдаа бол бүр хайлуулах үйлдвэрээсээ дагаад бүр зэсийн утас энэ тэр хийдэг байх хэрэгтэй.</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Хажууд нь байж байгаа 2000, 3000 тонн гаргадаг Эрдмэн гэхэд зэс утас хийгээд сууж байгаа. Тэгэхэд бол ерөөсөө 130000 тонн мятал гаргадаг Эрдэнэт үйлдвэрийн хувьд бол 500000 гаруй тонн баяжмал гаргадаг Эрдэнэт үйлдвэрийн хайлуулах үйлдвэр барьж чадахгүй утсаа ч хийж чадахгүй ингээд сууж байгаа нь эмгэнэлтэй л харагдаж байгаа юм.</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 xml:space="preserve">Тэгээд энэ асуудлыг бол бас шийдэх хэрэгтэй юм болов уу гэж бодогдож байна. Тэгээд өнөөдрийн бол бас хэлэлцэж байгаа асуудлыг тэр сан бүрдүүлье энэ тэр гэдэг дээр нь бол дэмжээд явах хэрэгтэй.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Би зүгээр түрүүн ганц асуулт асуусан. Тэр О.Баасанхүү гишүүн бид хоёр хоёулаа асуугаад байна л даа. Тэр роялти асуудал. Оюутолгой бол өнөөдөр 5 хувийн роялти төлж байгаа. Эрдэнэт үйлдвэр 17 хувь гээд байна. Маргааш тэр нөгөө нэг цагаан суварга ашиглалтад орох юм бол 17 хувийн роялти төлөх байхгүй юу. Энэ бол 17 хувь гэхээр бусад бүх орнуудтай ингээд жишгээр бодох юм бол дэндүү өндөр байгаа юм.</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Арай дэндүү. Эрдэнэтийнхэн бол төрийн үйлдвэр учраас байдаг юм уу төрийн үйлдвэр учраас бол эд нар юм дуугарч чадахгүй суугаад байх шиг байгаа юм. Тийм учраас би бол энэ талаар энэ асуудлаа бол бас Х.Бадамсүрэн гишүүн бол бас үүнийг хэлэх ярих ёстой юм болов уу гэж би бодож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Яагаад гэхээр Эрдэнэт үйлдвэрийг бол 68 хувийн татвар гээд баахан татвар авч байсан. Эрдэнэт үйлдвэрээс бол сүүлийн 30, 40 жил энэ Монгол Улсыг бол өнөөдөр амьдарч байгаа угжиж яваа. Эрдэнэт үйлдвэрийн хүчинд л өнөөдөр бол бид нар ийм хүнд асуудлуудыг даваад ингээд гарсан байгаа. Эрдэнэтийг бол ноолно гэхээр бол дэндүү ноолж байгаа байхгүй юу.</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Тийм учраас бол бас Эрдэнэт бол бас үлдээх юм байдаг бол үлдээж байх хэрэгтэй. Цаашдын Эрдэнэт үйлдвэрийн хөгжлийн асуудал дээрээс нь тоног төхөөрөмжийг сайжруулах асуудал энэ тэр гээд олон асуудлууд Эрдэнэт байдаг. Эрдэнэтийнхэн Эрдэнэтийн ажилчдын бол цалингийн асуудлыг хүртэл ярих ёстой байхгүй юу.</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Яагаад вэ гэвэл Оюутолгой өөр бусад газрууд дээр цагаан суварга гэдэг юм уу өөр бусад Тавантолгой энэ тэр дээрхи ажилчдын цалин бол Эрдэнэтийн ажилчдаас бол хамаагүй өндөр байгаа жишээлбэл. Гэх мэтээр ярих зүйл бол Эрдэнэт байгаа. Эрдэнэтийнхэн бол өнөөдөр бол хамаг ачааг нь үүрээд явж байгаа төсвийн ачааг тэгсэн мөртөө дуугарахгүй л байгаад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Тийм учраас Х.Бадамсүрэн гишүүнийг бол энэ боломж олдсон дээр бол өөрийнхөө саналуудыг бас сайн хэлэх хэрэгтэй гэж би бодож байгаа юм. Би зүгээр энэ 17 хувийн роялти татварыг бол эдийн засгийн байдал ийм хүнд байгаа учраас яршгуудаа гэж бодоод байгаа юм. Түүнээс санаачилмаар санагдаад байгаа юм Эрдэнэт бол. Түүнээс биш өнөөдөр бол зэрэгцүүлж оруулж ирээд татвараас чөлөөлөх юм ярих нь их зохимжгүй юм болов уу гээд дуугүй суугаад байгаа. Баярлалаа.</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 xml:space="preserve">Д.Тэрбишдагва: - </w:t>
      </w:r>
      <w:r>
        <w:rPr>
          <w:rFonts w:ascii="Arial" w:cs="Arial" w:hAnsi="Arial"/>
          <w:b w:val="false"/>
          <w:bCs w:val="false"/>
          <w:i w:val="false"/>
          <w:iCs w:val="false"/>
          <w:sz w:val="24"/>
          <w:szCs w:val="24"/>
          <w:shd w:fill="FFFFFF" w:val="clear"/>
          <w:lang w:val="mn-MN"/>
        </w:rPr>
        <w:t>Баярлалаа. О.Баасанхүү гишүүн үгээ хэлье.</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 xml:space="preserve">О.Баасанхүү: - </w:t>
      </w:r>
      <w:r>
        <w:rPr>
          <w:rFonts w:ascii="Arial" w:cs="Arial" w:hAnsi="Arial"/>
          <w:b w:val="false"/>
          <w:bCs w:val="false"/>
          <w:i w:val="false"/>
          <w:iCs w:val="false"/>
          <w:sz w:val="24"/>
          <w:szCs w:val="24"/>
          <w:shd w:fill="FFFFFF" w:val="clear"/>
          <w:lang w:val="mn-MN"/>
        </w:rPr>
        <w:t xml:space="preserve">Баярлалаа. 1974 онд юу гэдэг юм илгээлт эхлээд тэгээд Засгийн газар хоорондын протокол тогтоолоор свотын хурлын шийдвэрээр л энэ үйлдвэрийн хувь заяа энэ хотын хувь заяаг шийдээд явж байсан.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Сая тэгээд 49 хувийг нь нэг хувийн компани аваад одоо юу гэдэг юм төр хувь хоорондоо яаж ажиллах вэ гээд бөөн асуудал болоод явж байгаа. Гэтэл бид нар өнөөдөр яагаад вэ гэх юм бол миний хэлээд байгаа Л.Элдэв-Очир гишүүнтэй санал нийлэхгүй байгаа юм нь бид нар 1990 оноос хойш үүцийг нь задлаад Оюутолгой энэ тэр гээд явж байгаа үйлдвэрүүд бол өөр. Тэр бол орчин үеийн жишиг энэ тэрээр явдаг.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Энэ бол цэвэр юу гэдэг юм бол Монгол Улсын 3 дахь хот байгуулах, хот тосгоны эрх зүйн байдлын тухай хууль гэдэг шиг Засгийн газар тусгайлсан бодлогоор үүнийг шийдэх ёстой юм. Энэ бол би Эрдэнэтээс сонгогдсондоо хэлээд байгаа юм биш.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Яагаад вэ гэх юм бол дэлхийн бүх жишиг үйлдвэр дагасан хотын бодлогыг тусдаа байдаг. Хуримтлал нь тусдаа байдаг. Татвар нь тусдаа байдаг байхгүй юу. Тэр битгий хэл хот өөрийн төсөвтэй өөрийн газартай гэдэг утгаараа явдаг. Манайд өнөөдөр Хот, тосгоны эрх зүйн байдлын тухай хууль 1994 оны тэр Улсын Их Хурлын тогтоол хэрэгжихгүй байгаа учраас аргагүй эрхэнд энэ Засгийн газрын энэ тогтоолыг бий оруулж ирье гээд байгаа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 xml:space="preserve">Манай Эрдэнэтийнхэн өөрсдөө үүнийг бол маш сайн өмнөх тэр 10 жилийнхээ асуудлаа ярьж байхдаа одоо яах вэ 5 нэмсэн үү үгүй юу тэр гол биш. Маш том хэлэлцүүлэг хийгээд үүнийг яриад тэр битгий хэл өөрсдөө юу гэдэг юм тодорхой хуримтлал хийгээд явж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Гэтэл төрийн өмчийн компани тодорхой чиглэл өгөхгүй бол өөрсдөө ингэж сайхан сэтгэлээр хийнэ гэж ойлголт байхгүй л дээ. Тэр чинь яагаад гэвэл тэр татвараа өгөөд л болоо байхгүй юу. Миний яриад байгаа юм болохоор хот нь ийм байна, үйлдвэр нь ийм байна. 60 жилийн доторх төлөвлөгөө нь ийм байна. Энэ дотроо бид нар өнөөдөр хаасан ч ингэнэ, явсан ч ингэнэ цаашаагаа хэчнээн хэмжээний төсөв тэдэн сургууль барина, хэдэн цэцэрлэг барина замыг нь ядаж өнөөдөр юу гэдэг юм ний нуугүй хэлэхэд шавар шалбаагаас нь гаргана гэдгээс эхлээд явмаар байгаа байхгүй юу.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 xml:space="preserve">Зүгээр нэг юу гэдэг юм энэ нэг жижигхэн юу шиг үзэж болохгүй л дээ. Улаанбаатар жишээлбэл ганцхан үйлдвэртэй түшиглэсэн Улаанбаатар байсан бол өнөөдөр яах байсан бэ? Та нар яг үүнийг л маш сайн бодох хэрэгтэй байхгүй юу. Тэр утгаараа би юу гэж хэлээд байгаа вэ гэвэл Засгийн газраа та нар бодлогоо бидэнд танилцуулаач гэхгүй бол одоо 51 нь 100 болсон ч юм шиг, магадгүй арбитраар яваад эсхүл хэн нэгэн нь аваад ингээд 50, 10, 30 хувь уу 40 хувь уу нэг өмчлөгч нь шилжлээ гэхэд дахиад энэ чинь юу вэ гэх юм бол жирийн нэг төрийн өмчит компани шиг харагдах гээд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Тэгэхээр бид Улсын Их Хурлаар бодлогыг нь ингээд цогцоор. Хэн ч өмчлөгч байлаа гэсэн энэ бодлогын хүрээнд явах ёстой шүү. Ядаж энэ хотыг орхиж болохгүй шүү. Тэр цэцэрлэгийн сургуулийг нь ажилчдыг нь тэр битгий хэл дахин үйлдвэр байгуулахаар жишээлбэл юу гэдэг юм халбага сэрээний байсан ч яадаг юм бэ. Тийм үйлдвэр барихаар бид нар энэ цаашдаа энэ бодлого байгаа шүү гэхгүй бол байгалийн баялаг барагдана. Малын буян мэрэгдэнэ. Дуусах нь ойлгомжтой.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100 жил үү, 200 жил үү ч гэдэг нь гол биш. Энэ төр мөнх шүү дээ. Эрдэнэт мөнх байхгүй юу. Бас адилхан. Харин бид нар хөгжлийн бодлогыг нь одоо харин эрт ярьсан сайн байна. Эрт бодсон нь сайн байна. Түүнээс биш хаалт гэж ярихаар маргааш хаагдах гээд байна, бужигнах гээд байна гэсэн юм байхгүй.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Хүн өнөөдөр өөрийнхөө байгаа юмаараа эртхэн төлөвлөөд үүнийгээ гаргаад ирэх нь бид нар Их Хурлын гишүүд бид нарын өнөөдөр ажил шүү дээ. Засгийн газраа та энэ 4, 5, 6 юмаа оруулаад ирээч гээд ярилцъя л даа. Энэ тогтоолын төслийн дагуу Улсын Их Хурал та нарын яриад байгаа тэр хаалтын хууль дээрээ тусгайлаад Эрдэнэтийн үүнийг яаж оруулах вэ, Их Хурлын тогтоол байгаа шүү дээ гээд би нар шахъя.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 xml:space="preserve">Түүнээс биш тэр хуулийг чинь хүлээсээр байгаад бухын доодхыг харж үнэн турав гэгчээр өнөөдөр яг ний нуугүй хэлэхэд бид нар ингээд хойш нь хаяж болохгүй. Бид нар ажлаа л хиймээр байна. Бид 51 үү, 49 үү гэдгийг шийдлээ. Одоо бид нар дараа нь юу вэ гэвэл энэ Эрдэнэт үйлдвэртэй холбоотой Улсын Их Хурал тусгайлсан бодлогоор Засгийн газар яваарай гэдэг чиглэл өглөө.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Одоо энэ чиглэлийнхээ дагуу бүгдээрээ юу гэдэг Эрдэнэт үйлдвэрийнхээ иргэддээ бид нар тайван байлгая ядаж. Та нар маань бол энэ үйлдвэр байсан ч байгаагүй ч та нарыг бодох Улсын Их Хурлын бүхэл бүтэн тогтоол байгаа. Хэн эзэн байх нь бол гол биш. Энэ бол эзэн байсан ч гэсэн энэ Улсын Их Хурлын тогтоолын хүрээнд цаашаагаа хуримтлалаа бүрдүүл, сангаа бүрдүүл гэж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Тэр 17-ийн чинь 12 хувийг нь өгөхгүй гэх юм бол хэцүү. Өгнө гэхээр бас хэцүү. Би бол юу гэж байгаа вэ гэвэл ашиг гээд дахиад төр л авна. Татвараар авах уу ашгаар авах уу. Би бол тэр 12 хувийг нь хуримтлалын санд өгөөд хот аваач гээд байгаа юм. Хотын тэр хуримтлалын санд өгөөч гэж гуйгаад байгаа юм. Ийм хүсэлтэй байна. Тэгээд дэмжиж өгвөл их сайн байна. Баярлалаа.</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Д.Тэрбишдагва: -</w:t>
      </w:r>
      <w:r>
        <w:rPr>
          <w:rFonts w:ascii="Arial" w:cs="Arial" w:hAnsi="Arial"/>
          <w:b w:val="false"/>
          <w:bCs w:val="false"/>
          <w:i w:val="false"/>
          <w:iCs w:val="false"/>
          <w:sz w:val="24"/>
          <w:szCs w:val="24"/>
          <w:shd w:fill="FFFFFF" w:val="clear"/>
          <w:lang w:val="mn-MN"/>
        </w:rPr>
        <w:t xml:space="preserve"> Баярлалаа. Ингээд ер нь бол энэ Эрдэнэтийн асуудал ялангуяа тэр сангийн асуудал чухал. Байгалийнхаа баялгийг аваад тэгээд сүүлд нь хот үлдэхэд бол юу ч үгүй болдог. Өөр газрууд бол энэ хот төлөвлөлт энэ тэр гээд тэр чинь зарим нь бол том </w:t>
      </w:r>
      <w:r>
        <w:rPr>
          <w:rFonts w:ascii="Arial" w:cs="Arial" w:eastAsia="Arial" w:hAnsi="Arial"/>
          <w:b w:val="false"/>
          <w:bCs w:val="false"/>
          <w:i w:val="false"/>
          <w:iCs w:val="false"/>
          <w:sz w:val="24"/>
          <w:szCs w:val="24"/>
          <w:shd w:fill="FFFFFF" w:val="clear"/>
          <w:lang w:val="mn-MN"/>
        </w:rPr>
        <w:t>тэр том нүхэнд стадион хүртэл барьсан, том, том шоуны юу хүртэл барьсан байдаг юм байна лээ.</w:t>
        <w:tab/>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Зарим нь болохоор бүр том мөсөн зоорь ч барьсан. Тийм учраас энэ төлөвлөлт энэ тэр бол зөв байх. Тэр чиглэл рүү хандах нь бол зөв байх. Тэгээд бид чинь Эрдэнэтээс их Оюутолгой дээр ч бид мөн ч олон удаа хэлсэн дээ. Энэ хот байгуулмаар байна. Дагуул хот байвал байна гэсэн одоо тэгээд Өмнөговийнхон чинь гадаад үгийг бүр бүх хүн хүүхдээс авхуулаад хөгшин хүртэл мэддэг юм бол кемп гэдэг үг. Кемп гэдэг үгийг мэддэг. Тэгээд нэг хуарангийн гэр хуаран.</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Тийм учраас л бид бол нэгэнт хот байгуулсан л даа. Тэгээд бид үүнийг чинь зөвлөлтийн ах нарыг Орос ах нарыгаа нэг хэсэг муулаад бараг түүнээс хөөж явуулаад л сүрхий л юм болсон. Үнэхээр тусламж, дэмжлэг бүтээн байгуулалтыг бол ингэж л хийх ёстой.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Тэгэхээр үүнийг нь цаашид нь авч явах чиглэлээр жижиг дунд үйлдвэр, хөнгөн үйлдвэрийн салбарууд, хивсний үйлдвэр нь тэгээд дагуулаад их төлөвлөгөөтэй хийж байсан байна лээ. Тэгээд үүнийг цаашдаа анхаарна биз дээ.</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Монгол Улсын Их Хурлын дэгийн тухай хуулийн 13.3-т заасны дагуу Эрдэнэт үйлдвэрийн хаалт, хотын хөгжлийн сан байгуулах талаар Засгийн газарт чиглэл өгөх тухай Улсын Их Хурлын тогтоолын төслийг үзэл баримтлалыг Улсын Их Хурлын чуулганы нэгдсэн хуралдаанд оруулж хэлэлцүүлэх нь зүйтэй гэсэн томьёоллоор санал хураалт явуулъя. Санал хураалт.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15 гишүүн оролцож 12 гишүүн дэмжсэнгүй. Тэгээд энэ асуудал дэмжигдсэнгүй.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Чуулганы нэгдсэн хуралдаанд Байнгын хорооны санал, дүгнэлтийг илтгэх гишүүнийг хэн байх вэ? Илтгэх гишүүн байна уу? Д.Дамба-Очир гишүүн танилцуулна. Д.Дамба-Очир гишүүн илтгэе.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Дараагийн хэлэлцэх асуудалдаа оръё. Баярлалаа. Дараагийн хэлэлцэх асуудал энэ</w:t>
      </w:r>
      <w:r>
        <w:rPr>
          <w:rFonts w:ascii="Arial" w:cs="Arial" w:eastAsia="Arial" w:hAnsi="Arial"/>
          <w:b/>
          <w:bCs/>
          <w:i w:val="false"/>
          <w:iCs w:val="false"/>
          <w:sz w:val="24"/>
          <w:szCs w:val="24"/>
          <w:shd w:fill="FFFFFF" w:val="clear"/>
          <w:lang w:val="mn-MN"/>
        </w:rPr>
        <w:t xml:space="preserve"> “Эрдэнэт үйлдвэр” ХХК-ийн талаар Улсын Их Хурлаас гаргасан 2017 оны 23 дугаар тогтоолын хэрэгжилт тус үйлдвэрийн үйл ажиллагааны өнөөгийн байдал, 2017 онд хувьчлагдах объектуудын хувьчлалын бэлтгэл ажлын явц, Эдийн засгийн байнгын хорооны 2016 оны 12 дугаар сарын 14-ний өдрийн хуралдаанаас Төрийн өмчийн бодлого, зохицуулалтын газарт өгсөн чиглэлийн биелэлтийн талаар Төрийн өмчийн бодлого, зохицуулалтын газрын даргын мэдээлэл сонсоно.</w:t>
      </w:r>
      <w:r>
        <w:rPr>
          <w:rFonts w:ascii="Arial" w:cs="Arial" w:eastAsia="Arial" w:hAnsi="Arial"/>
          <w:b w:val="false"/>
          <w:bCs w:val="false"/>
          <w:i w:val="false"/>
          <w:iCs w:val="false"/>
          <w:sz w:val="24"/>
          <w:szCs w:val="24"/>
          <w:shd w:fill="FFFFFF" w:val="clear"/>
          <w:lang w:val="mn-MN"/>
        </w:rPr>
        <w:t xml:space="preserve"> Гишүүд ирсэн, гишүүдээ дууд. Үргэлжлүүлээд явъя. Гишүүдийг, одоо дууд.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Одоо эхлээд 2017 онд хувьчлагдах объектуудын хувьчлалын бэлтгэл ажлын явц, үүгээр их ярьж байгаа шүү. Эдийн засгийн байнгын хорооны 2016 оны 12 дугаар сарын 14-ний өдрийн хуралдаанаар Төрийн өмчийн бодлого, зохицуулалтын газарт өгсөн чиглэлийн биелэлтийн талаархи Төрийн өмчийн бодлого, зохицуулалтын газрын даргын мэдээллийг сонсъё. Ц.Ням-Осор даргыг урьж байна. 2 номерын микрофоныг өгье. 2 номерын микрофоныг.</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Ц.Ням-Осор: -</w:t>
      </w:r>
      <w:r>
        <w:rPr>
          <w:rFonts w:ascii="Arial" w:cs="Arial" w:eastAsia="Arial" w:hAnsi="Arial"/>
          <w:b w:val="false"/>
          <w:bCs w:val="false"/>
          <w:i w:val="false"/>
          <w:iCs w:val="false"/>
          <w:sz w:val="24"/>
          <w:szCs w:val="24"/>
          <w:shd w:fill="FFFFFF" w:val="clear"/>
          <w:lang w:val="mn-MN"/>
        </w:rPr>
        <w:t xml:space="preserve"> Та бүхний энэ өдрийн амгаланг айлтгая. Эдийн засгийн байнгын хорооноос 2016 оны 12 сарын 14-ний өдрийн хуралдаан дээр 5 чиглэлийн даалгаврыг Төрийн өмчийн бодлого, зохицуулалтын газар өгсөн. Энэ асуудлыг хүрээнд 1 дүгээр асуудал бол төрийн өмчийг 2016 онд хувьчлах, өөрчлөн байгуулах үндсэн чиглэл батлах Улсын Их Хурлын тогтоолын хэрэгжүүлэх ажил хангалтгүй байгаад дүгнэлт хийж, 2017 онд хувьчлагдах төсвийн тооцоонд орсон объектуудын хувьчлалын бэлтгэл ажлын талаар Байнгын хороонд танилцуулах ийм чиглэл өгсөн.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Төрийн өмчийг 2015-2016 онд хувьчлах өөрчлөн байгуулах үндсэн чиглэлд 20 гаруй хуулийн этгээдийн өөрчлөн байгуулах, өөрчлөн зохион байгуулах, хувьчлах, нэмэлт хувьцаа гарган Хөрөнгийн биржид арилжих, төрийн эзэмшлийн хувьцааг бусдад хувьцаа эзэмшигч нарт санал болгох худалдахаар ийм 2015-2016 оны Улсын Их Хурлын тогтоол гарсан.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Төрийн өмчийн хуучин нэрээр хороо 14 хуулийн этгээдийн өмч хувьчлал өөрчлөн байгуулалтыг Сангийн яам, 2 хуулийн этгээд Төрийн банк, Монголын хөрөнгийн биржийн хувьчлалыг, Эрдэнэс МЖЛ ХХК 2 хуулийн этгээд Багануур, Шивээ ХХК-ийн хувьчлалыг тус тус хариуцан ажиллаж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Үндсэн чиглэлд орсон Кино урлагийн дээд сургууль, Хөтөл цемент төрийн өмчийн эзэмшлийн хувьцааг худалдсанаас нийт 1.9 тэрбум төгрөгийг улсын төсөвт төвлөрүүлсэн. Монгол шуудан төрийн өмчит компани, хөдөө аж ахуйн биржийн хувьчлалаас нэмэлт хувьцаа гаргаснаар 7 тэрбум төгрөгийг компанийн үйл ажиллагааг сайжруулах, технологийг шинэчлэхэд зарцуулсан. Үүнд эерэг үр дүн гарсан гэж энд дүгнэж байгаа.</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2015-2016 хувьчлах өөрчлөн байгуулах үндсэн чиглэлд тусгагдсан зарим хуулийн этгээдийн хувьчлал өөрчлөн байгуулалтын үр дүнд өөрчлөн байгуулалт нь тодорхой үр дүнд  хүрээгүй нь дараах нөхцөл байдалтай үүдэлтэй гэж үзэж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1 дүгээр асуудал өмч хувьчлал явуулах явцад ажлууд хийгдэн зарим зар мэдээг хүргэсэн боловч зах зээлийн нөхцөл байдлаас шалтгаалан нээлттэй дуудлага худалдаанд оролцогчид ховор ирсэн.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2 дугаар үнэт цаасны зах зээл дээр арилжихад үе шаттай арга хэмжээ авч хэрэгжүүлэх, үнэт цаасны эрэлт болон зах зээлийн нөхцөл байдлыг судлах үнэлэх бодит тооцоо хийх, компанийн хөрөнгийн үнэлгээ хийх, хууль зүйн болон аудитын дүгнэлт гаргахад цаг хугацаа нэлээн шаардлагатай байсан.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3 дугаарт бол төрийн өмчийн хороог татан буулгасан нь 2015-2016 оны өмч хувьчлал өөрчлөн байгуулах үндсэн чиглэлийг бүрэн хэрэгжүүлэх нөхцөл бүрдэхэд нөлөөлсөн гэж ингэж үзэж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Их Хурлын 2016 оны 64 дүгээр тогтоолоор үндсэн чиглэлийг үргэлжлүүлэн хэрэгжүүлэх ажлыг даалгасны дагуу 2017 онд хувьчлах төрийн өмчит хуулийн этгээдийн жагсаалт батлах тухай Засгийн газрын тогтоолыг 2017 оны 4 сарын 03-нд албан тоотоор Засгийн газарт хүргүүлсэн.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Төрийн өмч хувьчлалын эхний үеийн 2016 онд хувьчлах 2015-2016 оны хувьчлалын талаар товч мэдээлэл ийм байна.</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Дараагийнхийг нь явах уу? Шууд тусдаа танилцуулах уу?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 xml:space="preserve">Д.Тэрбишдагва: - </w:t>
      </w:r>
      <w:r>
        <w:rPr>
          <w:rFonts w:ascii="Arial" w:cs="Arial" w:eastAsia="Arial" w:hAnsi="Arial"/>
          <w:b w:val="false"/>
          <w:bCs w:val="false"/>
          <w:i w:val="false"/>
          <w:iCs w:val="false"/>
          <w:sz w:val="24"/>
          <w:szCs w:val="24"/>
          <w:shd w:fill="FFFFFF" w:val="clear"/>
          <w:lang w:val="mn-MN"/>
        </w:rPr>
        <w:t>Танилцуулчих.</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 xml:space="preserve">Ц.Ням-Осор: - </w:t>
      </w:r>
      <w:r>
        <w:rPr>
          <w:rFonts w:ascii="Arial" w:cs="Arial" w:eastAsia="Arial" w:hAnsi="Arial"/>
          <w:b w:val="false"/>
          <w:bCs w:val="false"/>
          <w:i w:val="false"/>
          <w:iCs w:val="false"/>
          <w:sz w:val="24"/>
          <w:szCs w:val="24"/>
          <w:shd w:fill="FFFFFF" w:val="clear"/>
          <w:lang w:val="mn-MN"/>
        </w:rPr>
        <w:t xml:space="preserve">Энэ 5-ыг танилцуулчих уу бүгдийг нь?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 xml:space="preserve">Д.Тэрбишдагва: - </w:t>
      </w:r>
      <w:r>
        <w:rPr>
          <w:rFonts w:ascii="Arial" w:cs="Arial" w:eastAsia="Arial" w:hAnsi="Arial"/>
          <w:b w:val="false"/>
          <w:bCs w:val="false"/>
          <w:i w:val="false"/>
          <w:iCs w:val="false"/>
          <w:sz w:val="24"/>
          <w:szCs w:val="24"/>
          <w:shd w:fill="FFFFFF" w:val="clear"/>
          <w:lang w:val="mn-MN"/>
        </w:rPr>
        <w:t xml:space="preserve">Танилцуул.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Ц.Ням-Осор: -</w:t>
      </w:r>
      <w:r>
        <w:rPr>
          <w:rFonts w:ascii="Arial" w:cs="Arial" w:eastAsia="Arial" w:hAnsi="Arial"/>
          <w:b w:val="false"/>
          <w:bCs w:val="false"/>
          <w:i w:val="false"/>
          <w:iCs w:val="false"/>
          <w:sz w:val="24"/>
          <w:szCs w:val="24"/>
          <w:shd w:fill="FFFFFF" w:val="clear"/>
          <w:lang w:val="mn-MN"/>
        </w:rPr>
        <w:t xml:space="preserve"> Тэгье. 2 дугаар Эдийн засгийн байнгын хорооноос өгсөн 2 дахь үүрэг бол Төрийн болон орон нутгийн өмчийн хуулийг шинэчлэх, төрийн өмчийн бодлого зохицуулалтын газрын бүтэц зохион байгуулалт чиг үүрэг салбар яамд агентлагуудын уялдаа холбоог хангах чиглэлээр хууль эрх зүйн орчныг боловсронгуй болгох талаар санал боловсруулж Байнгын хороонд танилцуулах гэсэн ийм үүрэг өгөгдсөн.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Төрийн болон орон нутгийн өмчийг хуулийг шинэчлэх, Төрийн өмчийн бодлого, зохицуулалтын газрын бүтэц зохион байгуулалт яам агентлагуудын уялдаа холбоог хангах чиглэлээр энэ хууль Төрийн өмчийн болон орон нутгийн өмчийн хууль, Компанийн хууль, Төрийн болон орон нутгийн өмчийн хөрөнгөөр бараа ажил үйлчилгээ худалдан авах тухай хуулийг шинэчлэх ажлын хэсэг байгуулан 2017 оны 3 сараас эхлэн төрийн өмчит компаниуд үйлдвэрийн газрууд, гүйцэтгэх удирдлага хуулийн ажилтан, нутгийн орон нутгийн өмчийн газрын төлөөлөгчид оролцуулсан хуульд нэмэлт, өөрчлөлт оруулах талаар нээлттэй хэлэлцүүлэг 2, 3 удаа зохион байгуулсан.</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Нийт төрийн өмчит компани үйлдвэрийн газруудаас дээрх хууль тогтоомжийг хэрэгжүүлэх үүсэж буй хүндрэл бэрхшээл түүнийг хэрхэн шийдвэрлэх талаар эрх зүйн зохицуулалтыг боловсронгуй болгох сайжруулах талаар саналаар бүх байгууллагуудаас нь албан бичиг авсан.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Ингээд 5 сарын эхээр энэ төрийн болон орон нутгийн өмчийн тухай хуульд өөрчлөлт оруулах төслийг Засгийн газар Эдийн засгийн байнгын хороонд хүргүүлсэн байгаа. Хуулийн төслийг бэлтгэж хүргүүлсэн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3 дугаар асуудал дээр бол ирэх 4 жилд өмч хувьчлалыг өөрчлөн байгуулах үндсэн чиглэл батлах тухай Улсын Их Хурлын тогтоолыг боловсруулж батлуулах ажлыг шуурхай зохион байгуулах гэсэн энэ чиглэл байгаа. 2017-2020 онд өмч хувьчлах өөрчлөн байгуулах үндсэн чиглэлийн төслийг боловсруулсан. Холбогдох яам, агентлагийн саналыг авч Засгийн газарт албан тоотоо 2017 оны 4 сарын 05-ны өдөр А/684 тоот албан бичгээр хүргүүлсэн.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Энэ үндсэн чиглэлийн төсөлд 8 байгууллагыг төслийн саналд 8 байгууллага бүрэн хувьчилж, 5 байгууллагыг төрийн эзэмшлийн хувь хэмжээг бууруулах, 3 байгууллагад бүтцийн өөрчлөлт хийх өөрчлөн зохион байгуулах бусад чиглэлээр асуудлыг тусгасан. Засгийн газарт энэ төслийг хүргүүлсэн болно.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Энэ төслийн хувийг нэгэнт Засгийн газар дээр шийдвэр гаргаагүй Улсын Их Хуралд ороогүй байгаа учраас төслийн хувийг Эдийн засгийн байнгын хорооны даргад хүргүүлсэн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4 дэх асуудал орон нутгийн өмчит компаниудын шалгалт хийж дүнг танилцуулах тухай Эдийн засгийн байнгын хорооны даалгавар өгөгдсөн. Үүн дээр орон нутгийн өмчит компаниудад нийтэд нь бол 160 гаруй компанид 21 аймгийн 160 гаруй хуулийн этгээдэд шалгалт хийсэн. Хяналт хийсэн. 5600 гаруй хүн ажиллаж байна. 105 тэрбум төгрөгийн орлого олж 2016 оны байдлаар тайлангаар 111 тэрбум төгрөгийн зарлага гаргаж 7.9 тэрбум төгрөгийн алдагдалтай ажилладаг.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Судалгаанд хамрагдсан 160 гаруй аж ахуйн нэгжээс 94 хуулийн этгээд буюу 60 хувь нь 2016 онд алдагдалтай ажилласан. Нийт өр төлбөр нь бол 2014 онд 37 тэрбум, 2015 онд 43 тэрбум, 2016 оны эцсийн байдлаар 48 тэрбум төгрөг орон нутгийн өмчит компаниудад өр төлбөр үүссэн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Судалгаанд хамрагдсан 160 энэ судалгаа энэ шалгалтад хамрагдсан 160 орон нутгийн өмчит үйлдвэрийн газар, орон нутгийн компаниудын нийт хөрөнгө бол 2016 оны дүнгээр 405 тэрбум төгрөг байна. Цаашид бол орон нутгийн өмчит компаниудын хувьд бол авч хэрэгжүүлэх арга хэмжээний саналыг 1 дүгээрт бол тухайн орон нутагт ижил төрлийн үйл ажиллаагаа явуулж байгаа хуулийн этгээдүүдийг нэгтгэх, шат дамжлагыг нь багасгах зохион байгуулалтыг оновчтой болгосноор төсвийг хэмнэлтийг гаргах.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2 дугаарт орон нутагт нийтлэг үйлчилгээ үзүүлж байгаа хуулийн этгээдийн зарим чиг үүргийг хувийн хэвшлээр гүйцэтгүүлэх, шинэ менежментийн арга хэрэгслийг нэвтрүүлэх.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3 дугаарт бол сүүлийн 2 жилд огт үйл ажиллагаа явуулаагүй боловч татан буугдаагүй, зохион байгуулалтын арга хэмжээ авагдаагүй тамга тэмдэггүй гэрчилгээтэй хуулийн этгээдийн талаар холбогдох шийдвэрийг орон нутгийн иргэдийн хурал яаралтай гаргах гэсэн ийм нэгдсэн дүгнэлтэд хүрсэн.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Энэ орон нутгийн өмчийн компаниудыг шалгасан дүнгийн материал 50 худаас материалыг та бүхэнд хүргүүлсэн байгаа. 50 гаруй хуудас материал нэгдсэн. Энэ бол товч мэдээлэл.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5 дахь асуудал төрийн өмчит компаниудын өр зээлийн байдал, нэгдсэн судалгаа хийж дүгнэлт хийх гэсэн ийм чиглэлийн Эдийн засгийн байнгын хорооны үүрэг даалгавар байгаа. Төрийн өмчит компаниудын өр зээлийн байдал бол одоо 2016 оны эцсээр бид бол нэгдсэн улсын хэмжээнд дүгнэлт хийж 2016 оны эцсийн байдлаар бол 10.8 их наяд төгрөгийн 2015 оны эцсийн байдлаар 10.8 их наяд төгрөгийн өртэй байсан гэсэн.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2016 оны жилийн эцсийн тайлан балансаар бол 9.5 их наяд төгрөгийн өртэй. 2015 оны эцэстэй харьцуулахад өр нь бол 11.8 хувь буюу 1 их наяд 269 тэрбум төгрөгөөр өр авлага нь буурсан.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2 дугаарт төрийн өмчийн болон төрийн өмчит аж ахуйн нэгжүүдийн өр төлбөрийн дүнд төрийн Монгол Улсын Хөгжлийн банк, Төрийн банкны өр төлбөр 5.8 их наяд буюу нийт өрийн 61 хувийг эзэлж байгаа. Бусад байгууллагууд нэлээн харьцангуй өр төлбөр нь буурч үйл ажиллагаа сайжруулах чиглэлээр явуулж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Төрийн өмчит компаниудын оролцоотой нэгжүүдийн үйлдвэр техник технологийг шинэчлэхэд 1.4 тэрбум төгрөгийн урт хугацаатай зээлийг авсан ийм дүн байгаа. Төрийн өмчит компаниудын сүүлийн 5 жилийн ашиг алдагдал өр зээл түүний талаар бүх мэдээллийг нэгтгэсэн 128 хуудас ажлын хэрэгцээнд ном хэвлүүлээд Эдийн засгийн байнгын хороонд албан хэрэгцээний зориулалтаар хүргүүлсэн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Ингээд Эдийн засгийн байнгын хорооноос 2016 оны 12 дугаар сарын 14-ний өдрийн хуралдааны тэмдэглэлээс үүрэг хэрэгжүүлсэн ажлын талаар товч мэдээлэхэд ийм байна.</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Д.Тэрбишдагва: -</w:t>
      </w:r>
      <w:r>
        <w:rPr>
          <w:rFonts w:ascii="Arial" w:cs="Arial" w:eastAsia="Arial" w:hAnsi="Arial"/>
          <w:b w:val="false"/>
          <w:bCs w:val="false"/>
          <w:i w:val="false"/>
          <w:iCs w:val="false"/>
          <w:sz w:val="24"/>
          <w:szCs w:val="24"/>
          <w:shd w:fill="FFFFFF" w:val="clear"/>
          <w:lang w:val="mn-MN"/>
        </w:rPr>
        <w:t xml:space="preserve"> Гишүүдээ энэ Эрдэнэт үйлдвэрийг давхар сонсоод хэрэггүй байх. Энэ эхлээд Ц.Ням-Осор даргын ярьж байгаатай холбогдуулаад 2017 онд хувьчлах объектуудын бэлтгэх ажил, Эдийн засгийн байнгын хорооны 2016 оны 14 дүгээр юу 12 дугаар сарын 14-ний өдрийн хуралдаанаас өгсөн чиглэлийн биелэлтийн талаар энд холбогдолтой асуултуудаа асуугаад дараа нь Эрдэнэт үйлдвэрийн асуудлыг тусад нь авч хэлэлцье тэгэх үү? Ц.Ням-Осор гишүүнээс асуух асуулттай гишүүн байна уу? Д.Эрдэнэбат гишүүнээр тасалъя.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Ц.Ням-Осор гишүүнээс асуух асуулт Д.Дамба-Очир гишүүн асууя. М.Оюунчимэгийг хэн дарав? Хасагдаад явна даа. Б.Баттөмөр гишүүн үү байна шүү дээ. Д.Дамба-Очир гишүүн асуултаа асууя.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 xml:space="preserve">Д.Дамба-Очир: - </w:t>
      </w:r>
      <w:r>
        <w:rPr>
          <w:rFonts w:ascii="Arial" w:cs="Arial" w:eastAsia="Arial" w:hAnsi="Arial"/>
          <w:b w:val="false"/>
          <w:bCs w:val="false"/>
          <w:i w:val="false"/>
          <w:iCs w:val="false"/>
          <w:sz w:val="24"/>
          <w:szCs w:val="24"/>
          <w:shd w:fill="FFFFFF" w:val="clear"/>
          <w:lang w:val="mn-MN"/>
        </w:rPr>
        <w:t xml:space="preserve">Би нэг л юм асуух гээд байгаа юм. Бас орон нутгийн сая төрийн өмчит компаниудыг бол шалгаад баахан өр зээлтэй байна гээд юм ярьсан. Орон нутаг дээр нь сая бас дахиж шалгаад баахан л өр зээлийн асуудал дахиад л яригдаж байна. Энэ хүмүүсийн хариуцлагын асуудлыг ярьж байгаа та нар юм байдаг юм уу үгүй юм уу?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2016 оны балансыг нь харахаар дандаа өр зээлүүд байн гэх юм. Ингэж болдоггүй юм гэж би та нараас асуух гээд байна. Төсөвт суулгахаа болиулбал яадаг юм бэ? Өөрөө өөрөөр нь санхүүждэг болгоод хаявал. Аж ахуйн дотоод тооцоо дээрээ ч байдаг юм уу тэгээд ажиллаад явах. Тэгэхгүй л бол энэ чинь тэгээд сүүлд нь хүний юм хүний л юм байдаг байхгүй юу.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Төрийн өмчит гэх юм бол эзэнгүй. Тэгээд тэнд нь очиж уух гэсэн дураараа дургисан хүмүүс л байж байгаа. Очоод л. Албан тушаал авч байгаа хүмүүс нь шагналын журмаар ч юм уу очоод тэнд нь туйлж байгаад хувийн өмчит байсан бол хувийн өөрийнх нь юм байсан бол тэгж хандахгүй л байхгүй юу.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Дандаа алдагдалтай. Тийм учраас энэ төрийн өмчит компаниуд ч тэр орон нутгийн өмчит компаниудын ч тэр төсвөөс санхүүждэгийг нь болиулбал яасан юм бэ? Төсөв дээр оруулж ирдэг нь аягүй буруу байхгүй юу. Тэгээд одоо ерөөсөө өөрсдөд нь ямар ч хариуцлага байхгүй. Тэгээд ийм зүйлүүдийг ингээ янзлаад явбал яадаг юм бэ?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2 дугаарт бол үнэхээр болохгүй байгаа аягүй их алдагдалтай байгаад ер нь маш их хэмжээний өр зээлтэй байгаа тийм газруудыг бол дахиж санхүүжүүлээд ер нь яадаг байна вэ? Тэнд ажил олгож нэг хүн байлгаад юугаа хийх юм бэ. Тэд нарыг нь болохгүй хувьчилбал хувьчлаад эсхүл ажлыг нь зогсоогоод энэ тэр ингээд явж болдоггүй юм уу?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Ингээд зарим нэг юмнуудыг нь цэгцлэхгүй бол болохгүй байхаа. Би зүгээр ойлгож байгаа. Жишээлбэл ТЭЦ 3, ТЭЦ 4 байдаг юм уу ийм тусгай объектуудыг бол ойлгож байна. Тэд нар бол бас тэд нарын зардлыг буулгах талын юмнуудыг эрчимтэй ярь тэр талаас нь анхаарах хэрэгтэй байх. Зарим нэг онцгой объектуудыг.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Гэхдээ бол бас төрийн нуруун дээр байж байгаа онцын хэрэггүй гэсэн тийм ганц нэг аж ахуйн нэгжүүдийг энэ тэр ганц нэг ч байхгүй. Аж ахуйн нэгжүүдийг болиулбал таарна. Бид нар өөрсдөө энд бол тамаа идээд суугаад байдаг. Тойрог дээрээ нэг ч төгрөгийн хөрөнгө оруулалт хийж чаддаггүй. Тэгээд сууж байдаг.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Гэтэл нөгөө талд нь болохоор ерөөсөө сайхан дураараа тэгээд хэдэн нөхөд ингээд туйлаад суугаад байдаг. Бодвол тэр төсөв мөнгө энэ тэрийг бүгдийг нь баталж өгдөг байлгүй дээ. Түүнээс нь хэтрүүлэх юм бол ямар арга хэмжээ авдаг юм бол? Үүнийг жаахан хаана хаанаа хариуцлагатай болгож өгөхгүй бол болохгүй байх.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Ядаж л тэр гэрээ хийх тэр хариуцлагын асуудал ярих тэгээд идэж шамшигдуулсан зарим байдаг юм бол тэр цагдаа шүүхэд нь өгдөг байдаг юм уу ингээд энэ тэр явахгүй бол ер нь цаашдаа болохгүй байх гэж бодож байгаа юм. Би тийм учраас энэ төсвөөс төсөвт суулгахаа болих асуудлууд энэ тэр ингээд шийдэх боломж байдаг юм уу үгүй юм уу?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2 дугаарт энэ нэг хувьчлалын асуудал түрүүнээс хойш л яриад байгаа юм. Тэгээд буцаж болиод энэ тэр. Одоо ч бас нэг эдийн засаг унасан үед бол хувьчлахад бас тааламжгүй байж магадгүй. Гэхдээ л ер нь зарим нэг зүйлүүдийг нь бол одоо эрхтэн шиг хувьчилж байсан нь бараг дээр байх. Бүр үнэ нь унаж байсан дор бол.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Үйл ажиллагаа явж байгааг нь бол хувьчлах нь зүйтэй байх гэсэн би бодол байна. Баярлалаа.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 xml:space="preserve">Д.Тэрбишдагва: - </w:t>
      </w:r>
      <w:r>
        <w:rPr>
          <w:rFonts w:ascii="Arial" w:cs="Arial" w:eastAsia="Arial" w:hAnsi="Arial"/>
          <w:b w:val="false"/>
          <w:bCs w:val="false"/>
          <w:i w:val="false"/>
          <w:iCs w:val="false"/>
          <w:sz w:val="24"/>
          <w:szCs w:val="24"/>
          <w:shd w:fill="FFFFFF" w:val="clear"/>
          <w:lang w:val="mn-MN"/>
        </w:rPr>
        <w:t xml:space="preserve">Баярлалаа. Асуултад хариулахаас өмнө хуралдаан зохион байгуулагч залуучуудаа та нар энэ гишүүдийг дууд. Яг улсын үйлдвэрийн газартай холбоотой, эдийн засгийн хямралтай холбоотой асуудлаар тэгээд энэ өмч хувьчлалтай холбоотой асуудлаар энэ даргыг өнгөрсөн оны 6 сарын өмнө шахуу үүрэг чиглэл өгүүлээд тэгээд хүрээд ирэхээр нь өөрсдөө алга болох юм. Та нар энэ хүмүүсээ сайн дууд. Хуралдаан зохион байгуулах хэлтэс гэж байгаа. Тэгээд энэ гишүүдийг болохгүй бол нааш нь нэр нэрээр нь би дуудъя.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2 номерын микрофоныг өгье. Маш чухал гэж асуудал гэж өөрсдөө санал гаргаад алга болох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 xml:space="preserve">Ц.Ням-Осор: - </w:t>
      </w:r>
      <w:r>
        <w:rPr>
          <w:rFonts w:ascii="Arial" w:cs="Arial" w:eastAsia="Arial" w:hAnsi="Arial"/>
          <w:b w:val="false"/>
          <w:bCs w:val="false"/>
          <w:i w:val="false"/>
          <w:iCs w:val="false"/>
          <w:sz w:val="24"/>
          <w:szCs w:val="24"/>
          <w:shd w:fill="FFFFFF" w:val="clear"/>
          <w:lang w:val="mn-MN"/>
        </w:rPr>
        <w:t xml:space="preserve">Д.Дамба-Очир гишүүний асуултад хариулъя. 1 дүгээрт бол орон нутгийн өмчит буюу орон нутгийн өмчийн оролцоотой компаниуд байгууллага татан буулгах түүний үйл ажиллагаанд хяналт тавих нь бол хуулиараа бол орон нутгийн Иргэдийн хурлын бүрэн эрх байгаад байгаа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Гэхдээ бид Эдийн засгийн байнгын хорооноос нэгэнт өгсөн үүрэг чиглэл өгөөд төр ер нь орон өмчит компанийн бодлогын талаар ямар чиглэл баримтлах юм, байгаа байдал нь ямар юм бэ гэдгийг үзэх, сонгох зориулалттайгаар энэ хяналт шалгалтыг давхардуулж хийсэн.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Саяын хэлж байгаа тэр тайланг үзээд цаашдаа төрийн Эдийн засгийн байнгын хорооноос бол орон нутгийн иргэдийн хуралд чиглэл өгөх нь зүйтэй юм байна гэсэн. Бид нарын бүрэн эрхт бол жаахан хамаарал багатай. Татан буулгах уу байлгах уу үгүй гэдгийг орон нутгийн Иргэдийн хурал шийдвэрлэдэг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Тэгээд бид байгаа нөхцөл байдлыг л улсын хэмжээнд шалгалт хийгээд тэгээд дүнг нь танилцуулж байгаа юм. Нийтдээ 406 тэрбум төгрөгийн өртэй байгаад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Төрийн өмчит компаниудын хувьд бол нодлин 10 сарын сүүлээр өр гаргаад бид 10.8 их наяд гэсэн. Сая балансаар 2016 оны эцсийн балансаар 9.5 болж 1.3 их наяд өрийг барагдуулсан байгаа. Энэ бол яах вэ нөгөө захирлуудыг өрөө барагдуул, 6-хан сарын гэрээ хийсэн. Нэг хэсэг захирлуудтай бид. Энэ хооронд ажлаа сайжруул гэж хэлээд тэгээ шахаад сая балансыг гаргуулж аваад ингээд өр авлагыг нь барагдуулах тал дээр нааштай дэвшилттэй юмнууд нэлээн гарч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Яг миний саяын дурддаг Төрийн банк, Хөгжлийн банк хоёр дээр бол асар их өр үүсээд байгаа болохоос жижиг бусад компаниуд дээр нэлээн нааштай явж байна гэж.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2 дугаарт бол таны хэлж байгаа энэ төрийн болон орон нутгийн өмчит компаниудын энэ нэг удирдлагуудын хариуцлагын тухай бол 1 дүгээрт бол үнэхээр хариуцлагыг сайжруулах чиглэлээр бүх компаниудтай удирдлагуудтай нь ялангуяа төрийн өмчийн оролцоотой компанийн удирдлагуудтай 6 сарын гэрээ хийж ажиллаж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2 дугаарт зорилтод түвшнийг нь баталж байна. 3 дугаарт ТУЗ-д нь чиглэл өгөөд давхар хяналт нэлээн сайжруулж байгаа учраас ингээд үйл ажиллагаа нь нэлээн нааштай болох нь. Энэ оны 2016 оны эцсээр сая бүх зорилтод түвшнийг батлаад сая гэрээг нь хийхдээ нэг жилээр ирэх оны 2 сарын 1 хүртэл гэрээ хийнэ. Тэр хооронд 80 гаруй компаниас 71, 72 компани заавал ашигтай ажиллана.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7, 8 компани орон нутгийн дулааны станцууд голчлон байгаад байгаа юм. Тэд нар бол зайлшгүй нийгмийн хариуцлага хүлээгээд алдагдалтай. Бусад нь ашигтай ажиллана гэсэн ийм үүрэг даалгавар өгөөд ТУЗ-өөр давхар хянуулж тавьж байгаа. Ингэж ажиллаж байна.</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Төсөвт мөнгө аваад байгааг нь болиулах тал дээр таны хэлж байгаа санал дээр бол яах аргагүй энэ авто зам засвар ашиглалтын компани гээд 21 компани байдаг юм аймгуудад байдаг. Эд нар л төсвөөс яамаараа дамжиж мөнгө аваад байгаа. Бусад компаниуд нь орон нутаг ч бай, эд нар сайн ч бай муу ч бай аж ахуйн тооцоо дээр явдаг.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Мөнгө жаахан дураараа зарцуулаад байгаа өөрийн чинь шүүмжлэл дээр бол бид нөгөө банкнуудаас зээл авахыг нь хориод байгаа юм. Ганцхан энэ жил Хятадын зээл юм нь орж ирсэн тоног төхөөрөмж нь дундын байршил дээрээс мөнгийг нь байршуулсан учраас Дарханы дулааны цахилгаан станцад зайлшгүй ажлыг нь явуулахыг нь тулд ганцхан тэрбум төгрөгийн зээл өгөх зөвшөөрлийг л Төрийн өмчийн хороо зөвшөөрсөн. Бусад бүх газруудад бид нар зээл олгохыг зөвшөөрөхгүй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Түрүүн Байнгын хорооны 12 сарын хурал дээр хэлээд аж ахуйн компаниуд дураараа загнаад байна гээд. Зээлээ дураараа авдаг байсныг нь л болиулсан. Сая бол Дарханд өгсөн. Гэхдээ Дарханы мөнгө бол дундын байршил дээр байгаа. Ажлаа дуусгахаар санхүүжүүлэх юм байна лээ.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Тэгээд түүнийг нь банкнууд нь баталгаатай гэхээр нь тэр нь ганц тэрбум төгрөгийн зөвшөөрөл өгсөн. Бусад бүх газруудад одоогоор тийм их хэмжээний сайн дураараа мөнгө зарцуулах эрх олгохгүй байгаа. Аль болохоор ТУЗ-өөр хяналт тавьж байна гэж.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3 дахь таны ярьж байгаа Засгийн газарт хувьчлал дээр бол үнэхээр олон удаа орж ирсэн. Засгийн газар руу 12 сард ч бид нар оруулсан. Дахиад 1 сард ч оруулсан. Хувьчлал дээр бол Засгийн газрын зүгээс бол яах вэ мэдээж бүх мэдээлэл Засгийн газар дээр байгаа.</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Гэхдээ 2, 3 юм 1 дүгээрт нийгмийн ойлголтыг сайжруулмаар юм байна хувьчлах нь зөв, буруу гэсэн ойлголт их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2 дугаарт асуудал дээр бол эдийн засгийн хямралтай үед хувьчлал нь үр дүнд хүрэх үү үгүй юу гэсэн асуудал ч бас судалгаатай хийгээд.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3 дугаар асуудал дээр энэ хувьчлалын бэлтгэл ажлыг сайн хангаагүй олон нийтэд хүргээгүй мэдээлэл хүргээгүй хувьчлах нь өөрөө сөрөг … /минут дуусав/</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 xml:space="preserve">Д.Тэрбишдагва: - </w:t>
      </w:r>
      <w:r>
        <w:rPr>
          <w:rFonts w:ascii="Arial" w:cs="Arial" w:eastAsia="Arial" w:hAnsi="Arial"/>
          <w:b w:val="false"/>
          <w:bCs w:val="false"/>
          <w:i w:val="false"/>
          <w:iCs w:val="false"/>
          <w:sz w:val="24"/>
          <w:szCs w:val="24"/>
          <w:shd w:fill="FFFFFF" w:val="clear"/>
          <w:lang w:val="mn-MN"/>
        </w:rPr>
        <w:t xml:space="preserve">Л.Элдэв-Очир гишүүн асуултаа асууя.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Л.Элдэв-Очир: -</w:t>
      </w:r>
      <w:r>
        <w:rPr>
          <w:rFonts w:ascii="Arial" w:cs="Arial" w:eastAsia="Arial" w:hAnsi="Arial"/>
          <w:b w:val="false"/>
          <w:bCs w:val="false"/>
          <w:i w:val="false"/>
          <w:iCs w:val="false"/>
          <w:sz w:val="24"/>
          <w:szCs w:val="24"/>
          <w:shd w:fill="FFFFFF" w:val="clear"/>
          <w:lang w:val="mn-MN"/>
        </w:rPr>
        <w:t xml:space="preserve"> 2, 3 асуудал байх юм. Энэ хувьчлалын асуудалтай холбогдуулаад Ц.Ням-Осор даргаа 2017-2020 онд хувьчлах өөрчлөн байгуулах үндсэн чиглэл дээрээ та хэд маань 8 байгууллагыг бүрэн хувьчилна, 5 байгууллагыг төрийн эзэмшлийн хувийг бууруулна. Өөрөөр хэлбэл хувьцааг нь борлуулна. Хувийн аж ахуйн нэгжүүдэд борлуулна. 3 байгууллагад бүтцийн өөрчлөлт хийнэ гээд үндсэндээ 16 компанийн асуудал л 2020 он хүртэл хөндөгдөх нь гэж ойлгогдох уу?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Тэгээд би ер нь зүгээр Засгаас барьж байгаа бодлогыг бол Ерөнхий сайдын тайлбарласнаар ойлгоход бас энэ компаниуд үнэгүйдсэн үед нь хувьчлаад яах вэ? Жаахан чөмөгтэй болгож байгаа хувьчлах нь зүйтэй арай илүү үнэд хүргэе гэсэн ийм бодлого Засгаас явуулаад байх шиг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Тэгээд энэ тооноос харахад бол 2020 он хүртэл энэ тоог нэг мөр гэж ойлгох уу гэсэн нэг ийм асуулт байна.</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Дараагийн нэг асуулт энэ авлагын асуудал байгаа юм. Та нөхөд өглөг л яриад байна. Авлага гэдэг маань санхүүгийн нэг гол үзүүлэлт шүү дээ. Авлагаас яагаад тойроод явав. Авлагын дүн та нэг тоогоор нь хэлээч 1 дүгээрт.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2 дугаарт дахиад нэг яг үүнтэй холбогдуулаад авлага өглөгтэй холбоотойгоор хууль хяналтын байгууллагад шалгагдаж байгаа асуудал байна уу үгүй юу? Зориуд зохион байгуулалтайгаар үүсгэсэн авлага өглөг албан тушаал эрх мэдлээ ашиглаад эрх мэдлээ хэтрүүлээд хийсэн гэрээ хэлэлцээр гэх мэт энэ хууль хяналтын байгууллагад очсон зүйл байгаа юу, үгүй юу?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Авлагын тоо бол их сонин санагдаж байгаа. Үндсэндээ ийм 2 асуулт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Д.Тэрбишдагва: -</w:t>
      </w:r>
      <w:r>
        <w:rPr>
          <w:rFonts w:ascii="Arial" w:cs="Arial" w:eastAsia="Arial" w:hAnsi="Arial"/>
          <w:b w:val="false"/>
          <w:bCs w:val="false"/>
          <w:i w:val="false"/>
          <w:iCs w:val="false"/>
          <w:sz w:val="24"/>
          <w:szCs w:val="24"/>
          <w:shd w:fill="FFFFFF" w:val="clear"/>
          <w:lang w:val="mn-MN"/>
        </w:rPr>
        <w:t xml:space="preserve"> 2 номерын микрофоныг өгье. Ц.Ням-Осор дарга хариулъя.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 xml:space="preserve">Ц.Ням-Осор: - </w:t>
      </w:r>
      <w:r>
        <w:rPr>
          <w:rFonts w:ascii="Arial" w:cs="Arial" w:eastAsia="Arial" w:hAnsi="Arial"/>
          <w:b w:val="false"/>
          <w:bCs w:val="false"/>
          <w:i w:val="false"/>
          <w:iCs w:val="false"/>
          <w:sz w:val="24"/>
          <w:szCs w:val="24"/>
          <w:shd w:fill="FFFFFF" w:val="clear"/>
          <w:lang w:val="mn-MN"/>
        </w:rPr>
        <w:t xml:space="preserve">Л.Элдэв-Очир гишүүний саналтай бол бид ч гэсэн яг ингээд Засгийн газар ярихад яг санал нэг байгаа. Ер нь Ерөнхий сайд Засгийн газраас баримталж байгаа асуудал дээр бол эдийн засгийн хямралтай хувьчилна бас нэлээн сөрөг үр дагавартай. Нийгэм шүүмжлэл дагуулах, үнэгүйдүүлж хувьчилсан ийм асуудал гарна.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Наадахыг чинь судалгаа хийнэ гээд Засгийн газраас 2 удаа буцаасан. Таны бид нарын оруулаад байгаа 8 хувьчлал бусад хувьчлалын талаар ярьж байгаа нь бол бид нарын салбарын яамнаас санал аваад өгч байгаа зүгээр төсөл. Одоо Засгийн газар өөрөө эцэслээд нөгөө шийдвэрээ гаргана.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Засгийн газар хэрэв 2017-2020 оны өмч хувьчлалын шийдвэр гарвал энэ өөрөөр Улсын Их Хурал руу орж ирдэг. Хувьчлалын 2017 оны хувьчлалын төсөв дээр суусан объектууд дээр бол Засгийн газар тогтоол гаргаад цаашаа явуулна. Бусад бид нарын 2017 оноос хувьчлалын саяын юм дээр бол ерөөсөө Засгийн газар дээр бид нар энэ бол яамнаас авсан нэгдсэн байхгүй юу.</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Тэгээд оруулаад тэгээд ингээд ийм арга замаар хийе гэсэн санал. Цаашдаа Засгийн газар үүнийгээ хэрхэн шийдвэрлэх дахиж яамдаа хэлэх үү, Засгийн газар дээр яг шийдвэрлэх вэ гэдэг эцсийн тэр саналыг бол би сайн мэдэхгүй байна. Оруулж байгаа бид нарын яамнуудаас авсан саналын дүн гэж ингэж та ойлгож болно.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Хууль хяналтын байгууллагад бол яг үнэндээ бол нэлээн олон байгууллага байгаа. Би тэр болгоныг нэрлэх нь зөв ч юм уу буруу ч юм уу хууль хяналтын байгууллага дээр нэлээн олон байгууллагуудад шалгагдаж байдаг юм байна лээ.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Тэгээд бид нараас бол яах вэ яагаад түүнийг би мэдэж байна вэ гэхээр хууль хяналтын байгууллага бид нараас нөгөө мэдээлэл эрх зүйн баримтууд актууд нэхдэг. Түүнийг нь голлон Төрийн өмчийн бодлого, зохицуулалтын газраас архиваас гаргаж өгдөг. Тэгээд түүн дээр бол нэлээн олон байгууллагууд янз бүрийн юмтай мөнгөний, бид нар бол тэр доторх тоог нь мэдэхгүй. Шалгагдаж байгаа байгууллагууд бол 10 гаруй байгууллага байдаг юм байна лээ.</w:t>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Тэгээд бид нар мэдээлэл гаргаж өгөх үүрэгтэй. Архиваас. Өөр илүү нарийн тухайн үеийн тоо мэдээллийг өгөх үүрэгтэй. Албан ёсны тоо мэдээллийг өгөх үүрэгтэй. Тэгж ажиллаж байгаа. Яг үүнийг бол би сайн хэлж мэдэхгүй байна. Хэлж болохгүй байх гэж бодож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Нөгөө талаар бол яах вэ энэ авлагын хувьд бол 2.4 тэрбум байна. 2.4 тэрбум төгрөг байна. Ер нь нийтэд нь харьцуулаад үзэхэд их наяд. Тийм. Тэгээд нөгөө авлагуудад нь бол том компаниуд дээр тохогдоод байдаг юм голдуу. Жижгүүд нь бас гайгүй. Бас харьцангуй гайгүй яваад байгаа харагддаг. Их наядууд.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Энэ бид нарын албан ёсны хэвлэсэн энэ ном дээр ингээд бүх 2011, 2012, 2013, 2014, 2015, 2016 гээд энэ сая хэвлэсэн ном дээр бүх байгууллагаараа компаниараа ингээд хөөгөөд гаргасан байгаа. 2.4 их наядын өр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Хууль хяналтын байгууллага дээр саяын би ерөнхий мэдээлэл, авлага бол 2.4 их наяд.</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 xml:space="preserve">Д.Тэрбишдагва: - </w:t>
      </w:r>
      <w:r>
        <w:rPr>
          <w:rFonts w:ascii="Arial" w:cs="Arial" w:eastAsia="Arial" w:hAnsi="Arial"/>
          <w:b w:val="false"/>
          <w:bCs w:val="false"/>
          <w:i w:val="false"/>
          <w:iCs w:val="false"/>
          <w:sz w:val="24"/>
          <w:szCs w:val="24"/>
          <w:shd w:fill="FFFFFF" w:val="clear"/>
          <w:lang w:val="mn-MN"/>
        </w:rPr>
        <w:t xml:space="preserve">Баярлалаа. М.Оюунчимэг гишүүн байхгүй байна. О.Баасанхүү гишүүн асуултаа асууя.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 xml:space="preserve">О.Баасанхүү: - </w:t>
      </w:r>
      <w:r>
        <w:rPr>
          <w:rFonts w:ascii="Arial" w:cs="Arial" w:eastAsia="Arial" w:hAnsi="Arial"/>
          <w:b w:val="false"/>
          <w:bCs w:val="false"/>
          <w:i w:val="false"/>
          <w:iCs w:val="false"/>
          <w:sz w:val="24"/>
          <w:szCs w:val="24"/>
          <w:shd w:fill="FFFFFF" w:val="clear"/>
          <w:lang w:val="mn-MN"/>
        </w:rPr>
        <w:t>Баярлалаа. Энэ Төрийн банкны хувьчлал юу болж байгаа вэ? Стандарт банкны өр гээд 51 сая долларыг Хадгаламж банк төлөх ёстой байсан. Тэгээд тэр 51 сая долларыг Хадгаламж банкийг Төрийн банканд нийлүүлсэн юм чинь Төрийн банк төлнө гэсэн үг үү?</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Тэгэхээр төлнө гэдэг чинь юу гэж ойлгож байгаа вэ гэхээр одоо 70 тэрбум гэж ярьж байдаг. Дээр нь нэмээд 51 сая доллараа нэмээд бас наадах чинь юу вэ гэвэл дахиад нөгөө өмгөөллийн хөлс болон гэм хорын хохирол бас явж байгаа.</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Ингээд 100 гаруй сая долларын асуудал яригдах юм байна гэж би ойлгож байна. Тэгэхээр Төрийн банкийг чинь авах хүн байхгүй ингээд өрөнд дарагдаад ингээд явах юм уу? Энэ яг тодорхой надад одоогийн байдлаар 51 сая доллар Төрийн банк төлөх гэж байгаа биз дээ үүнийг нэг тодорхой хэлж өгөөч.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2 дугаарт нь ТУЗ гээд хүмүүс байх юм. Та нар өөрсдөө компани байгуулдаг. Компанийн ТУЗ-ийн хүн цалин авдаггүй. Манайд болохоор төрийн өмчийн компанийн ТУЗ нэртэй сайд хэн ч байдаг юм Хэрэг эрхлэх газрын дарга бүгдээрээ тэнд очоод доод тал нь 300000 дээд тал нь 30, 40, 50 сая төгрөг ч авдаг юм уу хаашаа юм. Аймшигтай тоо байна л даа. Тэр Тавантолгой гээд явбал хэд байдаг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Надад тэр үнийн дүнг нь яг тодорхой хэлээч. Тэр мөнгийг яагаад ямар юуг үндэслэж ер нь өгөөд байгаа юм бэ? Тийм. Түүнийг нэг хэлж өгөөч.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3-т би энэ нэг охин компани нэртэй хулгайчдыг өөгшүүлдэг компани байна л даа. Жишээлбэл Эрдэнэт дээр Эрдэнэтийн охин компани нь болохоор барилга угсралтын трест буюу РЦД гээд нэртэй. РЦД гээд нэртэй. Тэд нарын гүйцэтгэл жишээлбэл байшин барина гээд 30 тэрбумаар гэнгүүт нь өөрсдөөс нь огт хамаарахгүйгээр туслан гүйцэтгэгч нэртэй өчнөөн юмнууд ороод шахааны бизнес хийж байгаа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Одоо Очир компани жишээлбэл Эрдэнэт хэчнээн хэмжээний туслан гүйцэтгэх ажил хийсэн бэ? Түүнийг яг тодорхой гаргаж бас хэлж өгөөч. Яагаад үүнийг би бас тодорхой асууж байгаа вэ гэхээр тэр туслан гүйцэтгэгч гээд байгаа компанийг яаж тодруулдаг юм бэ? Ямар хуулиар тодруулдаг юм бэ?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Охин компани байна, ажлаа хиймээр байна. Тэгээд барилгын зөвшөөрөл, үл хөдлөх янз бүрийн ажил гүйцэтгэлийн зөвшөөрөл авъя гэхээр тендер зарлахгүй. Компани болгон хажуудаа охин компани байгуулаад туслан гүйцэтгэгч гэдэг нэрээр мөнгө угаалт шахаар яваад байх юм байна.</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Тэгэхээр үүнийг нэг яг тодорхой надад яг тэр компани жишээлбэл хэчнээн хэмжээний ажил гүйцэтгэсэн юм бэ? Тэр гүйцэтгэсэн тэр компанийг одоо хувьчлах гээд байна уу? Ерөөсөө буцаагаад нийлүүлэх гээд байна уу? Би тан руу албан бичиг явуулсан санаж байгаа биз дээ.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Түүн дээр та нар хэрэв хувьчлах гэдэг юм уу тусад нь гаргах гэж байгаа юм бол яг ижилхэн нэртэй компани бас тэнд байгаад байгаа байхгүй юу. Одоо өөрөөр хэлэх юм бол  тэр нэртэй төстэй компани бас байгуулсан байгаад байгаа байхгүй юу. Гэхдээ тэр нь хувийнх.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Ингээд төрийг хулгайлах уралдаанд бүгдээрээ явдгаа болимоор байна. Тийм учраас үүн дээр яг тодорхой хэлж өгөөч. Тэр нөгөө юу байдаг шүү дээ тариурын компани гээд нөгөө юу билээ Монгол сав гээд билүү дээ нэртэй тэр юу болсон бэ?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Бид бас аюулгүй байдлаа тариур хийе гэсэн чинь Монос юу байдаг юм янз бүрийн эмийн компаниуд бол лоббигоор түүнийг бол санаатайгаар дампууруулсан. Тэр байр сав нь хаачсан бэ түүнийг хэлж өгөөч.</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Д.Тэрбишдагва: -</w:t>
      </w:r>
      <w:r>
        <w:rPr>
          <w:rFonts w:ascii="Arial" w:cs="Arial" w:eastAsia="Arial" w:hAnsi="Arial"/>
          <w:b w:val="false"/>
          <w:bCs w:val="false"/>
          <w:i w:val="false"/>
          <w:iCs w:val="false"/>
          <w:sz w:val="24"/>
          <w:szCs w:val="24"/>
          <w:shd w:fill="FFFFFF" w:val="clear"/>
          <w:lang w:val="mn-MN"/>
        </w:rPr>
        <w:t xml:space="preserve"> 2 номерын микрофоныг өгье. Ц.Ням-Осор дарга хариулъя.</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 xml:space="preserve">Ц.Ням-Осор: - </w:t>
      </w:r>
      <w:r>
        <w:rPr>
          <w:rFonts w:ascii="Arial" w:cs="Arial" w:eastAsia="Arial" w:hAnsi="Arial"/>
          <w:b w:val="false"/>
          <w:bCs w:val="false"/>
          <w:i w:val="false"/>
          <w:iCs w:val="false"/>
          <w:sz w:val="24"/>
          <w:szCs w:val="24"/>
          <w:shd w:fill="FFFFFF" w:val="clear"/>
          <w:lang w:val="mn-MN"/>
        </w:rPr>
        <w:t xml:space="preserve">О.Баасанхүү гишүүний асуултад хариулъя. Төрийн банкны хувьчлалын хувьд бол би түрүүн мэдээлэлдээ хэлсэн Сангийн яам хариуцдаг. Төрийн банк, Хөрөнгийн бирж, давхар даатгал түүний удирдлага менежмент энэ тэрийг дандаа Сангийн яам хариуцдаг хуулиараа.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Манайд зүгээр бүртгэлтэй яг хувьчлал нь бол. Төрийн банкны хувьчлалын бол Улсын Их Хурал дээр Ерөнхий сайд жаахан азная гэсэн чиглэл мэдээлэл өгч байгаа юм шиг байна лээ. Бид яг тиймэрхүү мэдээлэлтэй байна яг Төрийн банк дээр бол.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Хувьчлах ажлын хэсэг бол Сангийн яам дээр байгаа. Түрүүний мэдээлэл дотор би түүнийг хэлсэн. Стандарт банкны өртэй холбоотой 51 сая долларын зээл түүнийг тэр Төрийн банканд тавьсан хадгаламжийн төлөх ёстой гэсэн яг энэ маргаан дээр бол яг нарийвчилсан мэдээлэл алга байна. Зүгээр ерөнхий мэдээлэл гэвэл Стандарт банкны хурал сая 5 сарын 27 сая 4 сарын 27 сая болсон юунд Лондонд.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Тэгээд яах вэ 5 сарын 20-нд хоёр талын саналыг сонслоо. Надад яах вэ нөгөө өмгөөлөгч нарын өгсөн Эрдэнэтийнхээс өгсөн мэдээлэл хоёр талын сонслоо. 5 сарын 25-нд холбогдох шийдвэр мэдээллийг эргэж шийдвэрээ хэлнэ гэж ингэж хэлсэн байна лээ.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Ер нь яг энэ дотор Стандарт банкны 51 сая долларыг Төрийн банк хариуцах уу үгүй юу энэ тэр гээд яг түүн дээр бол надад нарийн мэдээлэл алга байна. Үүнийг би Сангийн яамныхан илүү  мэдэж байгаа байх гэж бодож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2 дугаар асуудал дээр ТУЗ-ийн гишүүд дээр бол ийм юм байгаа. Яг миний харьяалж байгаа нэг Төрийн өмчийн бодлого, зохицуулалтын шууд удирдлагад менежмент хийж байгаа 80-аад компани байдаг. Энэ компанийн бол төрийн өмчийн төлөөлөл буюу ТУЗ-ийн гишүүн бол Засгийн газрын тогтоолоор хөдөлмөрийн хөлсний доод хэмжээ буюу 240000 төгрөгийг 2 дахин нэмэгдүүлснээс илүү цалин авахгүй гэдэг тогтоолыг 8 сард Засгийн газраас гаргуулсан.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Түүнээс өмнө нь бол таны хэлж байгаа янз бүрийн шүүмжлэлүүд бол одоо байдаг юм байна лээ. Яг одоо бол та бол шүүмжилж байгаа тэр Эрдэнэс МЖЛ-ийн харьяа Багануур, Шивээ-Овоо, Тавантолгой, Оюутолгой, жижиг Мон-Атом, Германгаз гээд энэ 5, 6 нүүрсний 5 компани бол удирдлага менежментийг нь Эрдэнэс МЖЛ ерөнхий групп хариуцдаг. Яг удирдлагыг нь бол Засгийн газрын Хэрэг эрхлэх газар шийдвэрлэдэг. Яг үүний миний харьяанд бас байдаггүй компани учраас тэд нарын ТУЗ-ийн цалингийн талаар бол надад мэдээлэл алга.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Төрийн өмчийн яг Төрийн өмчийн бодлого, зохицуулалтын газрын хариуцаж байгаа 80 гаруй ТУЗ-үүд бол яг миний хэлж байгаагаар дээд тал нь 480000 илүү цалин авахгүй. Яг үүн дээр бол маргаан Эрдэнэт бас нэг хэл ам гарсан. 2000 доллар, 3000 доллар гээд тийм юм байхгүй. Бид нар бол Засгийн газрын тогтоолын дагуу ТУЗ-ийн гишүүнд цалин өгнө гэсэн ийм чиглэл нэгэнт Засгийн газрын тогтоолтой учраас тэр чиглэлээ баримталж байгаа.</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Охин компанийн хувьд буюу тэр РЦД-ийн бол мэдээлэл өгсөн. Би танд бол харин ингэж байна. Би РЦД-ийн хийсэн гүйцэтгэсэн ажлын талаар бол 2 дугаарт дахиж нийлүүлэх буцаах талаар бол надад бол мэдээлэл алга. Иргэд нь бол яах вэ ажил өгөхгүй байна гэж 240 хүн гомдол ирүүлсэн.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Үүнийг би албан ёсоор холбогдох Эрдэнэтийнхнээс аваад танд албан ёсоор албан бичгээр хүргүүлье. Яг үүний гүйцэтгэсэн ажил талаар бол надад бол юу алга. Монсам-ийг 2015 онд татан буулгаад тэгээд байшинг нь Тагнуулын ерөнхий газрын сургалтын байр болгоод дотор тоног төхөөрөмжийг худалдсан. Дуудлага худалдаагаар худалдсан ийм юм байна лээ. Монсам бол 2015 онд ингээд үйл ажиллагаагаа зогссон гэж.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Д.Тэрбишдагва: -</w:t>
      </w:r>
      <w:r>
        <w:rPr>
          <w:rFonts w:ascii="Arial" w:cs="Arial" w:eastAsia="Arial" w:hAnsi="Arial"/>
          <w:b w:val="false"/>
          <w:bCs w:val="false"/>
          <w:i w:val="false"/>
          <w:iCs w:val="false"/>
          <w:sz w:val="24"/>
          <w:szCs w:val="24"/>
          <w:shd w:fill="FFFFFF" w:val="clear"/>
          <w:lang w:val="mn-MN"/>
        </w:rPr>
        <w:t xml:space="preserve"> Баярлалаа. Б.Баттөмөр гишүүн асуулт асууя.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 xml:space="preserve">Б.Баттөмөр: - </w:t>
      </w:r>
      <w:r>
        <w:rPr>
          <w:rFonts w:ascii="Arial" w:cs="Arial" w:eastAsia="Arial" w:hAnsi="Arial"/>
          <w:b w:val="false"/>
          <w:bCs w:val="false"/>
          <w:i w:val="false"/>
          <w:iCs w:val="false"/>
          <w:sz w:val="24"/>
          <w:szCs w:val="24"/>
          <w:shd w:fill="FFFFFF" w:val="clear"/>
          <w:lang w:val="mn-MN"/>
        </w:rPr>
        <w:t>Энэ материалыг нь тарааж байгаа юм бол хулхидаж тараагаад байна. Тухайлбал энэ төрийн өмчит болон төрийн өмчийн оролцоотой хуулийн этгээдийн санхүү эдийн засгийн үндсэн үзүүлэлт гээд үүнийг бол сая өгсөн. Ийм том юмыг бид нар уншаад үүнд дээрээ дүгнэлт хийгээд асуугаад ингэнэ гэдэг бол бас л боломжгүй л дээ.</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Сая Ц.Ням-Осор даргын энэ хэлж байгаа энэ мэдээллийг ч гэсэн энэ өглөө сая л өглөө. Үүнийг уншаад үүнийг яриад дүгнэлт хийгээд ингэхэд бас их түвэгтэй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Тэгэхээр энэ ярьж байгаа асуудлуудыг тарааж байгаа материалтай нь уялдуулж ингэж хийхгүй бол болохооргүй байна шүү. Үүнийг бас хэлье гэж бодож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Яах вэ сая ингээд үзэж байгаад үүн дээр надад хэд гурван асуулт тавья гэж би бодлоо. Энэ дөнгөж сая л магадгүй бас зарим асуулт буруу байж магадгүй. Мэдээлэл бид нар өөр байна. Энэ Ц.Ням-Осор даргын саяын энэ мэдээлэл дотор энэ Кино урлагийн дээд сургууль, Хөтөлийн цемент шохойн үйлдвэрийн төрийн эзэмшлийн хувьцааг худалдсанаас 1.9 тэрбум төгрөгийг улсын төсөвт төвлөрүүлсэн гэж. Энэ хэзээ хувьчлагдсан юм бэ? Кино урлаг нь хэдэн юм бэ? Хөтөл нь хэд юм бэ?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Хөтөл чинь уг нь концессоор явж байгаа биз дээ. Тэгээд одоо төрийн эзэмшлийг нь ингээд худалдахаар чинь юу болж байгаа юм бэ? Үүний талаар мэдээлэл хэрэгтэй байна нэгт.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2 дугаарт бол төрийн өмчийн компаниудын зардлыг хянаж үзье. Энэ их өндөр цалин авч байгаа удирдлагуудын зардлыг цалинг нь хасъя. Энэ их том их байшингуудад очоод түрээслээд сууж байгаа энэ түрээсийн юуг нь бас эргэж үзье гэсэн ийм тийм саналууд явсан. Ийм үүрэг даалгавар бас тухайн үед бол Их Хурал дээр өгч байсан. Энэ чиглэлээр юу хийгдсэн бэ гэсэн ийм 2 дахь.</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3 дугаарт нь бол энэ яригдаж байгаа Ц.Ням-Осорын ярихаар энэ газрын харьяанд байгаа компаниудын удирдлагын хэд хувь нь солигдсон бэ? Сонгон шалгаруулалт хийгдсэн үү? Хэдэд нь сонгон шалгаруулалт хийгдсэн бэ? Мерит энэ тэр гээд зарчим гээд бид нар юм яриад байдаг. Ямар сонгон шалгаруулалт хийгдэж яасан бэ?</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Хямралтай байгаа учраас өмч хувьчлалыг хойшлуулсан гэдэгтэй би зарим талаар санал нийлж байгаа. Аливаа юмыг зарахдаа бол үнэ оруул зардаг. Тэгэхээр өнөөдөр бол ийм үед бол бас хувьчлах нь бол тийм үр ашигтай байж чадахгүй байх гэж ингэсэнтэй санал нэг байдаг.</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Гэхдээ бэлтгэл ажлууд ерөнхийдөө хийгдэж байгаа юу. Нөгөө дуудлага худалдаа гэдгээрээ ингээд явах ёстой юм уу нөгөө нэмэгдэл хувьцаа гаргах олон нийтийн болгох чиглэлд нь бол хэр зэрэг ажлууд хийгдэж байдаг юм бэ?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Төсөв бүрдүүлэх Монгол Улс цаашдаа төсөвтэй хуримтлалтай болгоход энэ улсын төсөвт үйлдвэр аж ахуйн газруудын үүрэг оролцоо их өндөр байгаа юм. Манайхаас бусад их олон оронд энэ төрийн өмчит үйлдвэрийн газрууд бол ашигтай ажиллаад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Манайд болохоор алдагдалтай болдог. Үүний нэг жишээ энэ БНХАУ, Норвегийн жишээ гээд ингээд олон жишээнүүдийг хэлж байгаа юм. Тэгэхээр үүнийг ашигтай ажиллуулах чиглэлд энэ Төрийн өмчийн бодлого зохицуулалтын газраас ямар ажлууд хийгдэж байна вэ гэсэн ийм асуултууд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 xml:space="preserve">Д.Тэрбишдагва: - </w:t>
      </w:r>
      <w:r>
        <w:rPr>
          <w:rFonts w:ascii="Arial" w:cs="Arial" w:eastAsia="Arial" w:hAnsi="Arial"/>
          <w:b w:val="false"/>
          <w:bCs w:val="false"/>
          <w:i w:val="false"/>
          <w:iCs w:val="false"/>
          <w:sz w:val="24"/>
          <w:szCs w:val="24"/>
          <w:shd w:fill="FFFFFF" w:val="clear"/>
          <w:lang w:val="mn-MN"/>
        </w:rPr>
        <w:t xml:space="preserve">Баярлалаа. 2 номерын микрофон өгье. Ц.Ням-Осор дарга хариулъя.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Ц.Ням-Осор: -</w:t>
      </w:r>
      <w:r>
        <w:rPr>
          <w:rFonts w:ascii="Arial" w:cs="Arial" w:eastAsia="Arial" w:hAnsi="Arial"/>
          <w:b w:val="false"/>
          <w:bCs w:val="false"/>
          <w:i w:val="false"/>
          <w:iCs w:val="false"/>
          <w:sz w:val="24"/>
          <w:szCs w:val="24"/>
          <w:shd w:fill="FFFFFF" w:val="clear"/>
          <w:lang w:val="mn-MN"/>
        </w:rPr>
        <w:t xml:space="preserve"> Б.Баттөмөр гишүүний асуултад хариулъя. 1 дүгээр асуудал дээр бол тэр мэдээлэл энэ мэдээлэл дотор байгаа Кино урлагийн дээд сургууль, Хөтөлийн цемент шохойн завод цемент шохойн төрийн өмчит компанийн хувьчлалтай холбоотой ийм мэдээлэл яах вэ гэхээрээ би Хөтөлийг хэлээд ярья. Хөтөлийг бол Улсын Их Хурлын Улсын Их Хурал, Засгийн газрын шийдвэрээр 2013-2014 онд хөрөнгө оруулсанд одоо өр зээлийг нь дарах маягаар санал болгож хувьчилсан. Нийтдээ бол 49.5 тэрбум төгрөгийн өрийг нь төл гэж өрийг нь хариуцуулсан.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Нөгөө талдаа бол яах вэ гэхээр 1.3 тэрбум төгрөгийг бол төлсөн. Хөтөлийн цемент шохойн тал дээр. Тэгээд 1.3 тэрбум 1.9 дотор орсон юм. Кино урлагийн дээд сургууль бол 600 сая гэсэн утгатай үг болж байна. Тэгээд энэ 1.9 тэрбум төгрөг тийм учиртай.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Тэгээд 1.3 тэрбум төгрөгийг нь төлөөд 49.5 тэрбум төгрөгийн өр төлөх нөхцөлтэйгөөр Улсын Их Хурал, Засгийн газрын шийдвэр гаргаад 2013-2014 онд хувьчилсан юм байна лээ. Энэ Кино урлагийн дээд, үүнээс олсон орлогын тухай би үүн дээр мэдээлэл өгсөн.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Ер нь бол энэ 2012-оос тэгээд 2016 оны хувьчлалын ерөнхий шатлалууд тэгээд жил жилээр ингээд тусдаа явж байсан учраас үүнтэй нийт мэдээлэлтэй энэ дотор орж ирж байна гэж ингэж хэлж болно.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Төрийн өмчийн байрны түрээс дээр бол өгөгдсөн. Энэ 10-наар Засгийн газрын хуралдаанд оруулах гээд байна. Төрийн өмчийн компаниуд Б.Баттөмөр гишүүний хэлж байгаа үнэн. Маш олон компани түрээслээд байгаа юм одоо гадуур байр түрээслээд байгаа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Би бол сул байгаа байруудын судалгааг бас гаргаж байна. Зарим талаар бол ашиглалтад ороогүй дутуу баригдсан яах вэ янз бүрийн улсын хэмжээнд 3.2 их наяд төгрөгийн барилгууд байна. Үүн дотроос Улаанбаатарт байгаа цаашдаа бас төрийн өмчийн компаниуд нэгдээд юм уу эсхүл оффис болгоод ашиглахаар юу байна.</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3 дугаарт бол яах вэ гэхээрээ түрүүний энэ төрийн өмчит компаниудын түрээсэлж байгаа үнийн сайн дураараа тогтоож байсныг бид 25000, 26000 илүүгүй байхгүй дээд тал нь 40000 хэд 50000 түрээсэлж байсан. Түүнийг нь болиулсан саяын гэрээн дээр. Тэгээд яг гаргаад ингээд оруулъя гэхээр бас байр байхгүй. Тийм компани байна. Эрдэнэс Тавантолгой байна, Эрдэнэс МЖЛ байна. Оюутолгой, Эрдэнэт, Оюутолгой гэдэг юм уу тэр компаниуд чинь Хөдөө аж ахуйн бирж гэдэг юм уу маш олон компани байгаад байгаа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Тэгээд нэгдсэн маягаар үүнийг байрыг судлаад цаашдаа яаж шийдэх вэ гэдэг асуудлыг боловсруулж байна. Дуусаагүй барилгатай хамт боловсруулж байгаа. Үүнийг ингээд Засгийн газарт орно. Энэ удаа энэ Эдийн засгийн байнгын хороон дээр оруулж ирж чадаагүй байна. Бид нэгдсэн дүгнэлт хийж чадаагүй бүрэн хэмжээгээр. Түрээсийн байрууд төрийн өмчит компаниудын түрээсэлж байгаа асуудлыг хэрхэн шийдвэрлэх вэ гэдгийг л ингээд ер нь хэмжээгээр шийдвэрлэж чадаагүй ийм байгаад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Цаашдаа үүнийг шийдэх тийм чиглэлээр баримталж явж байна. Одоо ч гэсэн гадаадын элчин сайдын яамнууд буусан ч буусан ч гэдэг юм уу буцсан суларсан 2, 3 байр байгаа. Түүнийг цаашдаа засаад төр өмчит компаниудыг хувийн байр түрээсэлж байгаа газруудаас оруулах гээд ингээд асуудлууд байгаа. Энэ нийтдээ 10 гаруй компани ямар ч байсан тэрбум шахуу төгрөгөөр жилдээ тэрбум гаруй төгрөгөөр байр түрээслээд байгаа. 2 тэрбум төгрөгөөр. Худлаа ярих гэж байна. 2 тэрбум гаруй төгрөг байна лээ.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Тэгээд би нэгдсэн судалгаа мэдээллийг бол цаашдаа танилцуулна.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2 дугаарт бол нийт компанийн бол 80 гаруй удирдлагыг сольсон. Удирдлага солих дээр бол янз бүрийн менежмент хийгдсэн. Тэгээд улс төрийн томилгоо ч орсон. Хувь хүмүүсийн сонгон шалгаруулалт гайгүй байдал байсан. Хамт олны саналыг янз бүрийн явагдсан. Энэ дотроос бол би хамгийн их сэтгэл хангалуун гэдэг юм уу боломжтой томилогдсон компани бол эрчим хүчний компаниуд. Их сайн боловсон хүчнүүд томилогдсон.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Ганц жишээ хэлэхэд Дорнод бүсийн эрчим хүчний систем 800-аад сая төгрөгийн ашигтай ажиллаж байсан бол сая 3.6 тэрбум төгрөгийн ашигтай оруулж ирж байна лээ. Хамгийн хүндрэлтэй томилгоо бол орон нутгийн АЗЗА-ууд голлон орон нутгаас их санал авдаг. Орон нутгийн удирдлагуудаас их санал ирдэг. Тэгээд түүнээс бол энэ АЗЗА гэж 20-иод компани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Д.Тэрбишдагва: -</w:t>
      </w:r>
      <w:r>
        <w:rPr>
          <w:rFonts w:ascii="Arial" w:cs="Arial" w:eastAsia="Arial" w:hAnsi="Arial"/>
          <w:b w:val="false"/>
          <w:bCs w:val="false"/>
          <w:i w:val="false"/>
          <w:iCs w:val="false"/>
          <w:sz w:val="24"/>
          <w:szCs w:val="24"/>
          <w:shd w:fill="FFFFFF" w:val="clear"/>
          <w:lang w:val="mn-MN"/>
        </w:rPr>
        <w:t xml:space="preserve"> Д.Эрдэнэбат гишүүн асуултаа асууя.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 xml:space="preserve">Д.Эрдэнэбат: - </w:t>
      </w:r>
      <w:r>
        <w:rPr>
          <w:rFonts w:ascii="Arial" w:cs="Arial" w:eastAsia="Arial" w:hAnsi="Arial"/>
          <w:b w:val="false"/>
          <w:bCs w:val="false"/>
          <w:i w:val="false"/>
          <w:iCs w:val="false"/>
          <w:sz w:val="24"/>
          <w:szCs w:val="24"/>
          <w:shd w:fill="FFFFFF" w:val="clear"/>
          <w:lang w:val="mn-MN"/>
        </w:rPr>
        <w:t xml:space="preserve">Баярлалаа. Ц.Ням-Осор даргын гавьяа энэ хэдэн төрийн өмчийг хувьчилж байж л дуусна даа.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Та бол төрийн өмчийн ганц бодлогыг зохицуулж байгаа газрын дарга. Энэ төрийн өмч бол дампуурсан нь бол ойлгомжтой. Сая өөрөө хэллээ. 80 хувь нь улс төрийн томилгоо хийгдсэн гэж. Юу үнэн тэр үнэн.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4 жил болоод засаг солигдоход юу юугүй л энэ төрийн өмчийн компаниудын захирлууд солигддог нь бүр Засгийн газар дамжсан удамшсан өвчин болсон юм. Хүний өөрийнхгүй л тэгж явж ирж байгаа. Энэ нь өөрөө улсын үйлдвэрүүдийг үнэ цэнэгүй болгодог, алдагдалтай болгодог энэ бүх үүсвэрийг үүнээс эхэлдэг.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Ихэнх улс төрчдийн дунд албан тушаалын улс төрчдийн мөрөөдөл нь энэ төрийн өмчийн компанид очин ийм мөрөөдөл байдаг юм шиг байгаа юм. Тэгээд түүнээсээ болж хоорондоо зөрчилддөг ийм юмнууд бол их түгээмэл байгаа. Үүнийг та байхгүй болгох үүрэг нь таных.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Би нэг юманд гайхаад байна. Энэ таны оруулж ирсэн төрийн өмчийг татан буулгасан Өмчийн хороог татан буулгасан нь энэ өөрчлөн байгуулах үндсэн чиглэлийг хэрэгжүүлэх нөхцөл бүрдээгүй гэсэн юм хэлсэн байх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Төрийн өмчийн хороо татан буугдах танай байгууллага байгуулагдах хоёр нь байгууллагын асуудал болохоос Улсын Их Хурлын өгсөн бодлого чиглэл өөрчлөгдөөгүй. Тэгээд 2017 онд үндсэндээ хувьчлах байсан объектуудынхаа бүх юмыг тодорхойгүй болгоод төсвөөсөө хасаад ингээд нөгөө талаас нь ярих юм бол бүгдийг нийгэмчлэхийг нь зөвшөөрөөд үлдээж байгаа юм шиг ийм сөрөг үр дагавар гарч байгааг одоо ямар нэгэн тайлбарыг та надад хийх хэрэгтэй.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Төрийн өмчтэй ашиггүй болгоныг хувьчлах нь зөв. Хурдын хувьчил. Алдагдал байна уу үгүй юу нөхцөл бүрдсэн үү үгүй юу гэж асуухын оронд цаг хугацаанд яг таарсан үнээр нь хувьчлах нь үүсэж болж байгаа тэр олон алдагдлуудыг чинь байхгүй болгож байгаа байхгүй юу. Үүнийг л маш хурдан хиймээр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Тэгэхгүй бол нийгэмд ямар сэтгэлгээ үүсэж байна вэ гэхээр та нарын энэ юмыг чинь өмч хувьчлахгүй бариад байхаар чинь энэ чинь нийгэмчлэх гээд бүх юм нь өмч ингээ өмчийг төр мэдэх гээд байна гээд ингээд сөрөг үр дагавар маш их гараад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Энд та нар хөтлөгдөж яваад байгаа чинь би буруу л гэж хэлэх гээд байгаа юм. Тэгээд энд нэг ийм сонин тоо байх юм. Энэ орон нутгийн өмчит энэ юунуудыг байна шүү дээ энэ компаниудыг бүгдийг нь хувьчилсан нь дээр. Цахилгаан эрчим хүч хоёроос бусдыг бүгдийг нь хүчээр хувьчлах хэрэгтэй.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Нэг эсхүл хамтарсан гэж хийдэг шүү дээ. Ямар юм байдаг билээ оролцоотой гэж ярьдаг билүү тийм ээ? Ийм зоригтой шийдвэрийг гарга л даа. Одоо би нэг юм асууя. Энэ яагаад Архангайд ганцхан төрийн өмчийн хуулийн этгээд байснаа Хөвсгөлд 37 болдог юм бэ? Адилхан л аймаг шүү дээ. Энд би үүнээс нэг юм юу харж байна вэ гэхээр энд төр ерөөсөө ямар ч энд төрийн өмчийн бодлого байхгүй л нотолж байгаа тоо байхгүй юу.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Энэ ямар учиртай юм бэ? Үүн дээр нэг энэ мэт та нар энэ тоо чинь бол гарсан байна. Үүн дээрээсээ анализ хийгээд аль ашигтай байдлаар асуудлыг хурдан шийдэх нь миний хувьд бол маш чухал байна гэж би асуулт санал хоёроо та бүгдэд шуудхан хэлье.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Тэгээд үүн дээр надад хариулт өгөх юм бол байвал тэр нэг бодлого чиглэлтэй холбоотой юм дээрээ хариулт өгөөч.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 xml:space="preserve">Д.Тэрбишдагва: - </w:t>
      </w:r>
      <w:r>
        <w:rPr>
          <w:rFonts w:ascii="Arial" w:cs="Arial" w:eastAsia="Arial" w:hAnsi="Arial"/>
          <w:b w:val="false"/>
          <w:bCs w:val="false"/>
          <w:i w:val="false"/>
          <w:iCs w:val="false"/>
          <w:sz w:val="24"/>
          <w:szCs w:val="24"/>
          <w:shd w:fill="FFFFFF" w:val="clear"/>
          <w:lang w:val="mn-MN"/>
        </w:rPr>
        <w:t xml:space="preserve">Ц.Ням-Осор дарга хариулъя. 2 номерын микрофон өгье.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Ц.Ням-Осор: -</w:t>
      </w:r>
      <w:r>
        <w:rPr>
          <w:rFonts w:ascii="Arial" w:cs="Arial" w:eastAsia="Arial" w:hAnsi="Arial"/>
          <w:b w:val="false"/>
          <w:bCs w:val="false"/>
          <w:i w:val="false"/>
          <w:iCs w:val="false"/>
          <w:sz w:val="24"/>
          <w:szCs w:val="24"/>
          <w:shd w:fill="FFFFFF" w:val="clear"/>
          <w:lang w:val="mn-MN"/>
        </w:rPr>
        <w:t xml:space="preserve"> Д.Эрдэнэбат гишүүний асуултад хариулъя. Ер нь төрийн өмчит компаниудад одоо нөгөө удирдлага менежментийн оновчтой бодлого яваагүйгээс болоод эдийн засгийн хүнд байдалд ордог, өр зээлд ордог энэ хүнд байдал байгаа гэдгийг бол 11 сард бол би Эдийн засгийн байнгын хороон дээр нэлээн дэлгэрэнгүй тайлбарлаж байгаа нөхцөл байдлыг улс орон даяар гаргаж танилцуулсан.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Тэгээд үүнийг сайжруулах одоо чиглэлийн ажлуудыг хийгээд байна. Удирдлагыг нь сайжруулах. Цаашдаа бол таны хэлж байгаатай сая Б.Баттөмөр гишүүн ч гэсэн хувьчлалын бэлтгэл ажил дээр бол би бол боломжит компаниудыг Хөрөнгийн биржээр хийх замаар л олон нийтэд хувьчлах ёстой. Тэгэхгүй болохоор дуудлага худалдаагаар болохоор хэсэг бүлэг нөгөө эдийн засгийн мөнгө чадавхтай хэсэг нь авдаг.</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Эсхүл төрийнх 100 хувь байхаар юм уу төрийнх их байхаар нөгөө шахааны бизнес төрийн улс төрчийнхний сонирхол төвлөрдөг гээд. Тийм учраас аль болохоор компаниудын хувьчлал дээр бол бид бол хувьцаа гаргах тэр бэлтгэл ажлуудыг л нэлээн хийсэн. Тэгээд яах вэ би яг Засгийн газрын шийдвэр гаргаагүй учраас үүн дээр би нэмэгдэл тайлбар хэлж чадахгүй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Үндэслэл тооцоо холбогдолтой юмнуудыг мэдээллийг хийгээд байгаа юм. Татан буулгах орон нутгийн өмчит компаниуд дээр би түрүүн хэлсэн. Орон нутгийн төрийн өмчит компаниудыг Эдийн засгийн байнгын хорооны үүрэг даалгавраар бид нар ингээд дүгнэлт хийж шалгасан болохоос яг татан буулгах нийлүүлэх нь бол цаашдаа Эдийн засгийн байнгын хорооноос чиглэл өгөхгүй бол орон нутгийн Иргэдийн Хурлын бүрэн эрх байгаад байгаа.</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Тэгээд яах вэ таны хэлж байгаа Архангайд нэг байж байх бол энэ улсын бүртгэлээр. Нөгөө талаас аймгаас ирсэн тоо. Ийм л олон компани. Тэгээд бид нар үзээд зарим нь жижигхэн, зарим ач холбогдолтой холбоогүй гээд үүн дээр бол яг Эдийн засгийн байнгын хорооноос хууль эрх зүйн хувьд бол бид нарын талд Төрийн өмчийн бодлого, зохицуулалтын газраас бол оролцоход бол их хэцүү энэ бол. Тийм учраас хийж хувьчлах. Орон нутгийнхныг ямар чиглэл баримтлахыг энэ бүх мэдээллээ дүгнээд тодорхой орон нутгийн удирдлагуудад Засгийн газар юм уу Улсын Их Хурлаас Засгийн газарт, Засгийн газраас цааш нь чиглэл өгч шийдмээр юм байна лээ.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Үнэхээр татан буулгамаар хэрэггүй, шаардлагагүй олон компани байгаад байгаа юм байна лээ. Түүнийг бол би танилцуулсан. Хувьчлах дээр бол тантай зүгээр санал нэг байна. Гэхдээ хувьчлалын бодлогыг эрчимтэй хийх, хэр зэрэг явах гэдэг маань бид нар санал боловсруулж байгаа. Мэдээлэл цуглуулж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Үндсэн төсөл боловсруулж Засгийн газарт оруулж, тэгээд Засгийн газар Их Хуралд оруулж түүнээсээ гарсан шийдвэрийг бол эцсийн шийдвэрүүд гарах юм бол бид нар хэрэгжүүлэхийн төлөө ажиллана гэж ингэж бодож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Төрийн өмчийн хороо татан буугдсанаас өмч хувьчлалд нөлөөллөө гэж ийм юм хэлээд байна гэж. Энэ нөгөө 2015 оны эцсээр татан буулгаад 2016 оны 9 сард билүү 10 сард Төрийн өмчийн бодлого, зохицуулалтын газар байгуулсан юм. Энэ хооронд Сангийн яамны газар байсан учраас өөрөө ажил нь их удаашралтай явагдсан юм байна лээ. Би тэд нарыг л хэлсэн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Түүнээс яг өмч хувьчлал зогсоолоо. Тэгээд жаахан нэг хэсэг нь 5 сар хүрээд тэгээд улс төр болоод тэгээд 6, 7, 8 Засгийн газар байгуулагдаад 8 сар 9 сар хүрээд тэгээд 9 сараас байгуулагдаад эргээд энэ ажлууд ингээд удаашралтай явагдсан байна гэсэн ийм л дүгнэлт бид хийж энэ мэдээллийг бол тэгж л хэлсэн юм. Баярлалаа.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 xml:space="preserve">Д.Тэрбишдагва: - </w:t>
      </w:r>
      <w:r>
        <w:rPr>
          <w:rFonts w:ascii="Arial" w:cs="Arial" w:eastAsia="Arial" w:hAnsi="Arial"/>
          <w:b w:val="false"/>
          <w:bCs w:val="false"/>
          <w:i w:val="false"/>
          <w:iCs w:val="false"/>
          <w:sz w:val="24"/>
          <w:szCs w:val="24"/>
          <w:shd w:fill="FFFFFF" w:val="clear"/>
          <w:lang w:val="mn-MN"/>
        </w:rPr>
        <w:t xml:space="preserve">Баярлалаа. Юуны өнөөдрийн мэдээлэл яах вэ бид нар ингээд эхлээд сайн мэдээлэл аваад л гүнзгийрүүлээд л байгаа. Эдийн засгийн байнгын хорооноос өгсөн чиглэлийн дагуу тодорхой ажлууд хийсэн байх шиг байна. Тэгээд яагаад гэвэл бид эхний хагас жилд танилцуул гэсний дагуу л бид үүний дагуу танилцуулуулж байгаа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Тэгээд үүн дээр ганц хоёр юм байна. Энэ манай Ц.Ням-Осор дарга ч бичгийн өндөр соёлтой. Их Хурлын гишүүн энэ тэр байсан. Танай энэ надад ирүүлсэн бичиг зөвхөн энэ хуудас дээр гэхэд л 4, 5 алдаа байх юм. Ямар хүн боловсруулсан юм, та өөрөө үзсэн юм уу үгүй юм уу? Хязгаар мэдүүлгийг хязгаар мэдүүлэг гэхэд л алдаа байх юм. Тэгээд гэх мэт хангамж гэхийг хангамж гээд л ингээд лав нэг хуудас дээр 4, 5 алдаа байх юм. Зүгээр энэ бол нэг их том биш.</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Гэхдээ анхаарах ёстой. Та энэ 2017 оны А4 дүгээр тушаал гэдэг чинь яг хэзээ гарсан тушаал вэ? Ингээд л 2017 он гэхээр чинь яг хэдэн сарын хэдэнд гарсан тушаал ажлын хэсэг байгуулагдана, 21 аймгийн орон нутгийн өмчит гээд ингээд явж байгаа юм уу? Тэгээд үүний цаг хугацааг нь хэлээд өгөөч. Яг хэдэнд гарсан тушаал вэ? Түүнийг бас мэдмээр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Хоёрт энэ өмч хувьчлалын асуудлыг манай гишүүд зарим нь яриад байгаа юм. Гэхдээ өмч хувьчлал бол нэгэнтээ л төсвийн тодотголд тусгасан орлого нь тасрах гээд байгаа учраас өмч хувьчлалын асуудлыг бол гарцаагүй ингээд хувьчлах ёстой юмыг хувьчилмаар л байна л даа. Тэгэхгүй л бол үр ашиггүй талаар бол сая манай гишүүд нэлээн ярьж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Одоо үнэд оруулах гэж хүлээгээд ч дээ мэдэхгүй дээ. Тэгээд улам л энэ компани нь өр нь нэмэгдээд л төсвийн зардал нь улам нэмэгдээд л компанийн үнэ цэнэ нь буурах улам хуучраад байхын оронд бол аль болохоор эртхэн шиг хувьчлаад хувьчлах ёстойг нь шүү. Эрхтэн шиг хувьчлаад тэгээд харин түүнийг нь үйл ажиллагааг нь хувьчилсан хүмүүс ашигтай болгоод түүнээсээ татварынхаа орлогыг нь нэмэгдүүлэх чиглэлээр анхаарч болохгүй юм уу.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Тэгээд та бол ингэж яриад байх юм. Уг нь бол Засгийн газрын нэг л агентлаг л даа. Тэгээд Засгийн газрын дэргэдэх Ерөнхий сайдын дэргэдэх агентлаг шүү танайх. Тэгэхээр Ерөнхий сайдтай шууд харьцаг агентлагийн хувьд бол энэ асуудлаа ярихгүй болохоор Засгийн газар мэднэ биш уг нь та нар өөрөө идэвхтэй ажиллаад бүр болохгүй бол бид нар юуны Эдийн засгийн байнгын хороогоор чиглэл гаруулсан ч болно.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Тэгээд үүнийгээ хурдан хийхгүй бол танай дээр энэ өмч хувьчлалын асуудал нэлээн хоцрогдоод байна. Би 2, 3 өмч хувьчлал дээр нэлээн асуудал байсан учраас Монгол шуудан компанийг хувьчилна гэж ярьж байсан. Энэ хувьчлах юу болсон бэ? Төрийн банк чинь хувьчилна гэж баахан ярьж байгаад Төрийн банк чинь бас л нэг жаахан зовлонтой болоод л байх шиг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Гэхдээ л Сангийн яам гэж л ярьж байгаа болохоос өмч хувьчлалтай холбоотой асуудал танайх байгаа. Хөрөнгийн биржийн энэ хэд хэдэн том асуудал үүн дээр яригдаж байгаа юм байна уу?</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Яагаад гэвэл энэ чинь 2017 оны төсвийн юунд суусан учраас ингээд байна л даа. Энэ төсвийн сахилга хариуцлага гэж нөгөө талаасаа яригдана Ц.Ням-Осор даргаа.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2-т нь авлагын асуудал 2.4 тэрбум их наяд гээд ярилаа. Өнгөрсөн жил бол овоо юм авсан юм байна. Гэхдээ нэг аравны хэдэн миллиард гээд тэрбум гэж ярьж байгаа. Одоо бол 2.4 их наядаас ер нь авлага яах вэ үүн дээр бид бол нэлээн л ярьдаг байсан. Одоо ингээд орхих гээд байна л даа.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Манай Эдийн засгийн байнгын хорооны нэг онцлог бол ерөөсөө ингээд юм мартдаггүй. Ингээд үргэлжлүүлээд л яваад байхгүй бол манай нэг салан баавгайн үлгэр шиг нэг баахан сүржигнэж юм яриад дараагийн сэдэв орж ирээд нөгөөхөө мартаад явдаг.</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Тийм учраас энэ өмч хувьчлалын асуудалтай холбоотой танайхтай холбоотой асуудал бол ерөөсөө манай Байнгын хорооноос салахгүй шүү. Бид нэгэнт салахгүй гэдэг маань бид та нар үүнийг зовоогоод л энд байнга дуудах гээд байгаадаа биш. Үүний үр дүнг гаргах гээд л байгаа байхгүй юу даа. Төсвийн сахилга батыг сайжруулах, тэгээд үр дүн гаргаад жаахан ч гэсэн хямралын үед нь тус болох та нарт ямар дэмжлэг үзүүлэх вэ гэдэг талаар л аминдаа ийм л хэдэн зүйлүүд юу ийм л асуудлуудыг бид байнга яриад байгаа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Тэгэхгүй бол бид чинь нэг юм яриад тэгээд ерөөсөө орхирдог юм байна лээ. Урд өмнө нь үзэж байхад бол Байнгын хорооны тогтоол шийдвэр гардаг. Тэгээд шалгадаггүй. Тэгээд 5 жилийн дараа ерөөсөө юу хийсэн мэдэгдэхгүй байгаа учраас бид гүйцэтгэлийн хяналт шалгалт гэж хуучин ярьдаг байсан. Одоо бол яг л нэгэнт хуралдаж цагаа авсан бол бид үүнийхээ үр дүнг харъя аминдаа ингэж бодоод байгаа шүү.</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Тийм учраас энэ нэг саяын миний хэдэн асуултад хариулаад өгөөч. Товчхон хариулаарай. 2 номерын микрофоны өгье.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 xml:space="preserve">Ц.Ням-Осор: - </w:t>
      </w:r>
      <w:r>
        <w:rPr>
          <w:rFonts w:ascii="Arial" w:cs="Arial" w:eastAsia="Arial" w:hAnsi="Arial"/>
          <w:b w:val="false"/>
          <w:bCs w:val="false"/>
          <w:i w:val="false"/>
          <w:iCs w:val="false"/>
          <w:sz w:val="24"/>
          <w:szCs w:val="24"/>
          <w:shd w:fill="FFFFFF" w:val="clear"/>
          <w:lang w:val="mn-MN"/>
        </w:rPr>
        <w:t xml:space="preserve">Д.Тэрбишдагва даргын асуултад хариулъя. Тэр нөгөө үг үсгийн алдааг ойлгож байна. Уучлаарай тэд нарт бол байгаа байх. Түүнийг засаж янзалж цаашдаа анхааръя.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Ажлын хэсэг нөгөө орон нутгийн ажлын хэсгийг шалгахыг 2 сарын 10-даар тушаал гарсан юм. Түүнийг нэгдсэн дүнгээр тийм. Тэгээд 2 сар, сар гаруй явсан. 2 сар шахуу явсан. 4 сарын эхэн хүртэл яваад тэгээд нэгдсэн дүн гарсан. Түүнийг гарсан тушаалынхаа мэдээллийг танд маргаашаас хүргүүлье.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Ажлын хэсэг байгуулсан миний тушаал. 2 сарын 10-даар гарсан тушаал байгаа. Тэгээд орон нутгаар явж ажилласан. Бүх аймгуудад. Тэгээд газар дээр нь үзэж танилцах мэдээллийг нь цуглуулах нэгтгэх маягтай.</w:t>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Хувьчлалын хувьд бол Ерөнхий сайд дээр бид бол Засгийн газар дээр энэ асуудлыг харин Ерөнхий сайдтай ч гэсэн олон ярьсан. Хамгийн гол нь сая 2016 оны 2017 оны хувьчлал дээр Монгол шуудан таны хэлж байгаа Хөрөнгийн бирж, Сангийн яам, Сангийн гэнээ, Төрийн банк гээд ингээд олон газруудыг хувьчлахаар ингээд ороод ирсний дараа нийгэмд ялангуяа Төрийн банкны хувьчлал, Хөрөнгийн биржийн хувьчлал, Монгол шуудангийн хувьчлалаар маш их маргаан гарч асуудал үүссэн.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Тэгээд түүний дараа Ерөнхий сайдаас дахиад энэ судалгаа мэдээллийг цуглуулъя гээд ингээд хийгээд байгаа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Хувьчлах нь бол зөв. Ялангуяа энэ жилийн хувьчлалынхаа Улсын Их Хурлаас шийдсэн хуулиар тогтоогдсон энэ хувьчлалыг би явуулна гэж найдаж байна. Хөрөнгийн бирж Төрийн банкны хувьчлалын ажлын хэсгийг Сангийн яамнаас гаргасан, гэхдээ манайхан бол ажлын хэсэгт хүмүүсээ оруулсан тэнд ажиллаж байгаа ер нь бол.</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Авлагыг бууруулах тал дээр бид зорилт түвшин гэдэг компанийн зорилт түвшин дээр өглөг авлагыг бууруулах үр ашгийг дээшлүүлэх гэдэг хуучны хэлээр бол төлөвлөгөөт зорилтууд дээр нь маш нарийн гаргаж өгч захирлуудтай нь одоо юу яаж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Эдийн засгийн байнгын хорооноос ялангуяа эдийн засгийн асуудлууд дээр дэмжлэг үзүүлэхээр одоо анхаарал тавьж ялангуяа хууль эрх зүйн дэмжлэг энэ асуудлаар дэмжлэг үзүүлж байгаа явдалд баярлаж байгаа. Тийм учраас бас бид аль болохоор чадал боломжийн хэрээр энэ богино хугацаанд өргөн уудам нутагт энэ их бүх мэдээллийг цуглуулж нэгдсэн мэдээлэл гаргаж өгөхийн төлөө нэгдсэн лавлагаа материалыг өчнөөн жилээр тэр эдийн засгийн ном гаргаж өгөхийн төлөө бас ажиллаж байгаа гэж ойлгож байна. Баярлалаа.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 xml:space="preserve">Д.Тэрбишдагва: - </w:t>
      </w:r>
      <w:r>
        <w:rPr>
          <w:rFonts w:ascii="Arial" w:cs="Arial" w:eastAsia="Arial" w:hAnsi="Arial"/>
          <w:b w:val="false"/>
          <w:bCs w:val="false"/>
          <w:i w:val="false"/>
          <w:iCs w:val="false"/>
          <w:sz w:val="24"/>
          <w:szCs w:val="24"/>
          <w:shd w:fill="FFFFFF" w:val="clear"/>
          <w:lang w:val="mn-MN"/>
        </w:rPr>
        <w:t xml:space="preserve">Мэдээлэлтэй холбоотой асуулт асууж дууслаа. Мэдээлэлтэй холбогдуулан санал хэлэх гишүүд байна уу? Санал хэлэх гишүүдийг Б.Баттөмөр гишүүн, Д.Дамба-Очир гишүүнээр тасалъя. Б.Баттөмөр гишүүний микрофоныг өгье.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t xml:space="preserve">Б.Баттөмөр: - </w:t>
      </w:r>
      <w:r>
        <w:rPr>
          <w:rFonts w:ascii="Arial" w:cs="Arial" w:eastAsia="Arial" w:hAnsi="Arial"/>
          <w:b w:val="false"/>
          <w:bCs w:val="false"/>
          <w:i w:val="false"/>
          <w:iCs w:val="false"/>
          <w:sz w:val="24"/>
          <w:szCs w:val="24"/>
          <w:shd w:fill="FFFFFF" w:val="clear"/>
          <w:lang w:val="mn-MN"/>
        </w:rPr>
        <w:t xml:space="preserve">Энэ материал эрт тараагдсан бол нэлээн юм ярихаар юм байна лээ. Тэгээд хожуу тараагдсан учраас мэдээлэл дутуу байна, харамсалтай байна. Ер нь бол Байнгын хороогоор хэлэлцэж байгаа асуудлыг бол Их Хурлын гишүүд бол бүрэн мэдээлэлтэй болох ийм боломжийг л хангаж өгөх ёстой.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Сая аваад энэ материалаас юу ярих юм бэ Д.Тэрбишдагва даргаа. Энэ хувьчлалын үнэ цэнэтэй холбоотой асуудал сая бас ингээд яригдаж байна. Ер нь бол Монгол хийгдэх хувьчлалын цаашдын хувьчлалын зонхилох нь бол энэ хувьцаа нэмж гаргах асуудал </w:t>
      </w:r>
      <w:r>
        <w:rPr>
          <w:rFonts w:ascii="Arial" w:cs="Arial" w:eastAsia="Arial" w:hAnsi="Arial"/>
          <w:b w:val="false"/>
          <w:bCs w:val="false"/>
          <w:i w:val="false"/>
          <w:iCs w:val="false"/>
          <w:sz w:val="24"/>
          <w:szCs w:val="24"/>
          <w:shd w:fill="FFFFFF" w:val="clear"/>
          <w:lang w:val="en-US"/>
        </w:rPr>
        <w:t xml:space="preserve">IPO </w:t>
      </w:r>
      <w:r>
        <w:rPr>
          <w:rFonts w:ascii="Arial" w:cs="Arial" w:eastAsia="Arial" w:hAnsi="Arial"/>
          <w:b w:val="false"/>
          <w:bCs w:val="false"/>
          <w:i w:val="false"/>
          <w:iCs w:val="false"/>
          <w:sz w:val="24"/>
          <w:szCs w:val="24"/>
          <w:shd w:fill="FFFFFF" w:val="clear"/>
          <w:lang w:val="mn-MN"/>
        </w:rPr>
        <w:t xml:space="preserve">гаргах сая Ц.Ням-Осор дарга ярьж байна. Санал нэг байна. Үүнийг одоо бид нар гол юм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Яах вэ зүгээр жижиг компаниудын хувьд жижиг аж ахуйн нэгжийн хувьд бол дуудлага худалдаа байхыг үгүйсгэхгүй. Гэхдээ гол зам бол </w:t>
      </w:r>
      <w:r>
        <w:rPr>
          <w:rFonts w:ascii="Arial" w:cs="Arial" w:eastAsia="Arial" w:hAnsi="Arial"/>
          <w:b w:val="false"/>
          <w:bCs w:val="false"/>
          <w:i w:val="false"/>
          <w:iCs w:val="false"/>
          <w:sz w:val="24"/>
          <w:szCs w:val="24"/>
          <w:shd w:fill="FFFFFF" w:val="clear"/>
          <w:lang w:val="en-US"/>
        </w:rPr>
        <w:t xml:space="preserve">IPO </w:t>
      </w:r>
      <w:r>
        <w:rPr>
          <w:rFonts w:ascii="Arial" w:cs="Arial" w:eastAsia="Arial" w:hAnsi="Arial"/>
          <w:b w:val="false"/>
          <w:bCs w:val="false"/>
          <w:i w:val="false"/>
          <w:iCs w:val="false"/>
          <w:sz w:val="24"/>
          <w:szCs w:val="24"/>
          <w:shd w:fill="FFFFFF" w:val="clear"/>
          <w:lang w:val="mn-MN"/>
        </w:rPr>
        <w:t xml:space="preserve">гаргана гэж. Дуудлага худалдаа гэдэг бол үнэхээр Монголд бол бас энэ баян хоосны ялгаа гэдэг ч юм энэ юмыг бол гааруулсан.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Хамгийн сүүлийн судалгаагаар бол Монголын нийт баялгийн 92, 93 хувь нь хүн амын 7 хувьд ч хүрэхгүй байна гэсэн ийм судалгаа гарсан байна лээ. Тэгэхээр ийм баян хоосны ялгаа өөрөөр хэлбэл баялгийн тэгш бус хуваарилал үүсэхэд бол манай өмч хувьчлалын оруулсан хувь нэмэр бол их байгаа гэж ингэж ойлгож байна. Ийм учраас хувьчлалыг бол үнэ цэнд хүргэж тэр дундаж давхаргыг бий болгох энэ ард иргэдээ энэ хөрөнгийн зах зээл дээр ажиллах энэ цаашдын зах зээлд ажиллаж дасах турших тийм бэлтгэх энэ чиглэлд нь бол их зүйлийг хийх шаардлага байна гэж ингэж үзэж байгаа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Бүгдийг нь хувьчилчих тэгээд татвар гэсэн нэг юм л байнга яригдаж байгаа. Энэ бол худлаа үг шүү гэдгийг би хэлэхийг дахиж хүсэж байна. Төр бүү оролц гэж байх. Төрийн зохицуулалтгүй явдаг юм гэж хаана ч байхгүй. Төрийн зохицуулалтгүй явж байгаа эдийн засаг хаана байна вэ? Америкт ч байхгүй.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Америкуудаас та нар төрийн зохицуулалтыг багасга гэж яриад байна. Тэгж багасаж байгаа юм уу гэсэн чинь бид дэндүү их орсон юм. Тэгээд түүнийгээ л багасгах тухай. Хөгжиж байгаа орон та нарын танайхны хувьд бол тэр төрийн оролцоо бол алхам тутам чинь хэрэгтэй гэдгийг л хүлээн зөвшөөрч байна лээ. Ийм л байгаа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ab/>
        <w:t xml:space="preserve">Тэгэхээр энэ хувийн хэвшил төрийн өмчийн холимог ийм тогтолцоо тэгээд дээрээс </w:t>
      </w:r>
      <w:r>
        <w:rPr>
          <w:rFonts w:ascii="Arial" w:cs="Arial" w:eastAsia="Arial" w:hAnsi="Arial"/>
          <w:b w:val="false"/>
          <w:bCs w:val="false"/>
          <w:i w:val="false"/>
          <w:iCs w:val="false"/>
          <w:sz w:val="24"/>
          <w:szCs w:val="24"/>
          <w:u w:val="none"/>
          <w:shd w:fill="FFFFFF" w:val="clear"/>
          <w:lang w:val="mn-MN"/>
        </w:rPr>
        <w:t xml:space="preserve">нь төрийн зохицуулалттай ийм л явах ёстой гэж ингэж бодож байгаа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Төрийн зохицуулалттай явахад бол энэ боловсон хүчний шалгуурын асуудал байгаа юм. Сая яах вэ Ц.Ням-Осор дарга бол зөв л хариулж байна. 80-аад орчим хувь нь ямар нэгэн нөлөө орсон. Аймаг орон нутгийн АЗЗА гэхэд л аймаг орон нутагт нь  томилох гээд бэрхшээлтэй юмнууд гардаг л байх.</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 xml:space="preserve">Гэхдээ өнөөдөр Монголын хөгжлийн гарц бол Монголын төрд хамгийн мэдлэгтэй, хамгийн чадвартай, хамгийн эх оронч ийм хүмүүс ажиллаж байж Монгол Улс хөгжинө шүү. Тэгэхгүй бол хүн болгон адилхан өөрөөр хэлбэл компьютер биш шүү дээ. Талх биш шүү дээ. Нэг ингээд үйлдвэрлэдэг. Хүн болгоны оюун ухаан нь өөр. Ертөнцийг үзэх үзэл өөр, зүтгэл өөр, бодол өөр.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 xml:space="preserve">Ийм учраас бол энэ төрийн өмчит компаниуд дээр энэ шахаа ордог нэг ийм юмнууд бол байгаад байгаа байхгүй юу. Тэгэхээр л энэ саад болж байгаа юм. Одоо үүн дээр жишээ дээр орон нутгаас сая ингээд хальт харахад л 2014 онд 79 тэрбум төгрөгийн орлого олж байсан бол 84 төгрөгийн зарлага. 2015 онд 102 тэрбум төгрөгийн орлого, 104 тэрбум, 2016 онд 105, 111 гээд дандаа ингээд орлого нь ингээд нэмэгдээд байхад зардал нь нэмэгдээд явдаг.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 xml:space="preserve">Ийм байж болохгүй л дээ. Ийм менежменттэй яваад бид хөгжлийн талаар ярина гэж ерөөсөө байхгүй. Тийм учраас үүнээс ажлаа хийх ёстой. Ганц улсын төсөвт үйлдвэр аж ахуйн газрууд биш. Бүх түвшинд энэ боловсон хүчний шалгуурыг өндөр тавих ийм шаардлага бол байна гэдгийг бол би хэлэх гээд байгаа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 xml:space="preserve">Энэ орон нутгийн өмчит үйлдвэрийн газар энэ 160 аж ахуйн нэгжийг ингээд аваад үзэхээр 94 нь алдагдалтай гэж байгаа юм. Яах юм бэ энэ алдагдалтай байдлыг. Үүнийг яаралтай оруулж ирээд тэр яадаг юм ямар хувьчлалын хэлбэр байдаг юм. Үүнийг нь тэр хувьчлалын хэлбэрээр шийдье.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 xml:space="preserve">Тэр том хувьчлалын хувьд бол тэр хямрал энэ тэр гэж ярьж байгаа болохоос жижиг энэ аж ахуйн нэгжүүдийн хувьд бол хямралын асуудал ерөөсөө байхгүй. Тийм учраас бол яах вэ ахиц дэвшил бол байна. Ц.Ням-Осор даргын ажлыг бол үнэлж байна. Бид нар бол дэмжих ёстой. Цаашдаа дэмжиж ажиллах ёстой. Тэгэхээр энэ асуудлуудаа оруулж ирээд Их Хурал дээр Эдийн засгийн байнгын хороон  дээр Засгийн газар дээрээ ярьж байгаад энд өөрчлөлт хийе.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u w:val="none"/>
          <w:shd w:fill="FFFFFF" w:val="clear"/>
          <w:lang w:val="mn-MN"/>
        </w:rPr>
        <w:tab/>
        <w:t xml:space="preserve">Д.Тэрбишдагва: - </w:t>
      </w:r>
      <w:r>
        <w:rPr>
          <w:rFonts w:ascii="Arial" w:cs="Arial" w:eastAsia="Arial" w:hAnsi="Arial"/>
          <w:b w:val="false"/>
          <w:bCs w:val="false"/>
          <w:i w:val="false"/>
          <w:iCs w:val="false"/>
          <w:sz w:val="24"/>
          <w:szCs w:val="24"/>
          <w:u w:val="none"/>
          <w:shd w:fill="FFFFFF" w:val="clear"/>
          <w:lang w:val="mn-MN"/>
        </w:rPr>
        <w:t xml:space="preserve">Д.Дамба-Очир гишүүн саналаа хэлье.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u w:val="none"/>
          <w:shd w:fill="FFFFFF" w:val="clear"/>
          <w:lang w:val="mn-MN"/>
        </w:rPr>
        <w:tab/>
        <w:t xml:space="preserve">Д.Дамба-Очир: - </w:t>
      </w:r>
      <w:r>
        <w:rPr>
          <w:rFonts w:ascii="Arial" w:cs="Arial" w:eastAsia="Arial" w:hAnsi="Arial"/>
          <w:b w:val="false"/>
          <w:bCs w:val="false"/>
          <w:i w:val="false"/>
          <w:iCs w:val="false"/>
          <w:sz w:val="24"/>
          <w:szCs w:val="24"/>
          <w:u w:val="none"/>
          <w:shd w:fill="FFFFFF" w:val="clear"/>
          <w:lang w:val="mn-MN"/>
        </w:rPr>
        <w:t xml:space="preserve">Би ганцхан юм л хэлэх гэсэн юм. Зүгээр 160-аад аж ахуйн нэгжүүд байна гээд байгаа юм төрийн өмчит. Энэ олон аж ахуйн нэгжүүдийн ихэнх нь тэгээд 90 хэд нь 94 нь гэсэн байхаа алдагдалтай гэж яриад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 xml:space="preserve">Тэгэхээр би бол стратегийн ач холбогдолтой гэдэг юм уу тийм аж ахуйн нэгжүүдийг ойлгож байна. Станц гэдэг юм уу түгээх энэ тэр гээд янз бүрийн юмнууд байгаа байх. Дамжуулах энэ тэр гээд.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 xml:space="preserve">Гэтэл хажуугаар бас төрийн нуруу дээрээс авахаар энэ нэг шийдвэр гаргаад ийм аж ахуйн нэгжүүд бол төрд бол бодлого төрийн бодлого явуулахад бол онцын хэрэггүй юмаа гэдгийг Төрийн өмчийн газар бол үүнийг санал болгоод оруулаад ирмээр харагдаад байгаа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 xml:space="preserve">Тэгээд ерөөсөө жишээлбэл юу гэдэг юм түгээхийг бол болно. Жишээлбэл хувьчлах байдаг юм уу, зам засварын газрууд энэ компаниудыг яах ёстой юм бэ? Оргил сувилал гэнэ. Кино нэгтгэл гэнэ. Монгол тамга л гэнэ. Даатгал банкны чиглэлийн энэ шингэн түлш шилжүүлэх ачих төрийн өмчит компани ч гэх шиг. Янз янзын ийм юмнуудыг бол ерөөсөө одоо энэ болимоор байгаа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u w:val="none"/>
          <w:shd w:fill="FFFFFF" w:val="clear"/>
          <w:lang w:val="mn-MN"/>
        </w:rPr>
        <w:tab/>
      </w:r>
      <w:r>
        <w:rPr>
          <w:rFonts w:ascii="Arial" w:cs="Arial" w:eastAsia="Arial" w:hAnsi="Arial"/>
          <w:b w:val="false"/>
          <w:bCs w:val="false"/>
          <w:i w:val="false"/>
          <w:iCs w:val="false"/>
          <w:sz w:val="24"/>
          <w:szCs w:val="24"/>
          <w:u w:val="none"/>
          <w:shd w:fill="FFFFFF" w:val="clear"/>
          <w:lang w:val="mn-MN"/>
        </w:rPr>
        <w:t xml:space="preserve">Энэ юмнуудыг цэгцэлж авмаар санагдах юм. Тэгэхээр ийм зарчмын саналуудыг л оруулж ирмээр санагдаж байгаа юм. Цахилгаан холбоо компани бол 5 жилийн өмнө, 10 жилийн өмнө хувьчилсан бол их үнэд хүрэх ёстой байсан. Одоо бол тэр суурин утсаар ярьдаг хүн бараг байхгүй болсон. Бүгдээрээ гар утсаар.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Тэгэхээр одоо таргалуулж байгаад хувьчилна гэвэл түүн шиг худлаа юм байхгүй болно. Улам л тураад байх даа энэ аж ахуйн нэгжүүд нь бүр байхгүй болох байх. Өдөр ирэх тусам л үнэгүйдэх болов уу гэж би зүгээр санаа зовж байгаа юм.</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 xml:space="preserve">Тийм учраас би юу гэж хэлэх гээд байна гэхээр энэ онцын төрийн бодлого дамжуулж явуулах шаардлагагүй төр бас байх газар нь өөрийнхөө бодлогыг бол зарим нь компани байгуулж түүгээр явуулж байж магадгүй юм. Гэхдээ хэрэггүй. Хувийнхны хийж чадах ажлуудыг бол давхар төр ингээд урдуур орж хийдэг байшинг нь барьдаг юм уу эсхүл нүүрсийг нь ачдаг юм уу энэ тэр энийг болимоор юм шиг байгаа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u w:val="none"/>
          <w:shd w:fill="FFFFFF" w:val="clear"/>
          <w:lang w:val="mn-MN"/>
        </w:rPr>
        <w:tab/>
      </w:r>
      <w:r>
        <w:rPr>
          <w:rFonts w:ascii="Arial" w:cs="Arial" w:eastAsia="Arial" w:hAnsi="Arial"/>
          <w:b w:val="false"/>
          <w:bCs w:val="false"/>
          <w:i w:val="false"/>
          <w:iCs w:val="false"/>
          <w:sz w:val="24"/>
          <w:szCs w:val="24"/>
          <w:u w:val="none"/>
          <w:shd w:fill="FFFFFF" w:val="clear"/>
          <w:lang w:val="mn-MN"/>
        </w:rPr>
        <w:t xml:space="preserve">Эрдэнэс МЖЛ гэхэд бол ямар компани юм бэ? Ер нь би бодохоор. Хэдэн бусад компаниудынхаа юу гэдэг юм гэхээр Тавантолгой, Эрдэнэт үйлдвэр, Багануур, Шивээ-Овоо энэ тэр гээд бүгдийнх нь Монгол талын активуудыг нийлүүлсэн л зүгээр сууж байгаа хэдэн нөхөд байгаа болохоос хэдэн хүмүүст л ажлын байр юм уу албан тушаал гаргаад өгсөн л байгаа байхгүй юу.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 xml:space="preserve">Тэд нар яг сонгодог утгаараа юу гэдэг юм гэхээр бол хөрөнгө босгоод юм уу </w:t>
      </w:r>
      <w:r>
        <w:rPr>
          <w:rFonts w:ascii="Arial" w:cs="Arial" w:eastAsia="Arial" w:hAnsi="Arial"/>
          <w:b w:val="false"/>
          <w:bCs w:val="false"/>
          <w:i w:val="false"/>
          <w:iCs w:val="false"/>
          <w:sz w:val="24"/>
          <w:szCs w:val="24"/>
          <w:u w:val="none"/>
          <w:shd w:fill="FFFFFF" w:val="clear"/>
          <w:lang w:val="en-US"/>
        </w:rPr>
        <w:t xml:space="preserve">IPO </w:t>
      </w:r>
      <w:r>
        <w:rPr>
          <w:rFonts w:ascii="Arial" w:cs="Arial" w:eastAsia="Arial" w:hAnsi="Arial"/>
          <w:b w:val="false"/>
          <w:bCs w:val="false"/>
          <w:i w:val="false"/>
          <w:iCs w:val="false"/>
          <w:sz w:val="24"/>
          <w:szCs w:val="24"/>
          <w:u w:val="none"/>
          <w:shd w:fill="FFFFFF" w:val="clear"/>
          <w:lang w:val="mn-MN"/>
        </w:rPr>
        <w:t xml:space="preserve">хийгээд энэ тэр явж байгаа юм байхгүй л болов уу гэж би бодож байгаа юм. Ийм Хөдөө аж ахуйн бирж л гэж байгаа юм. Би сайн мэдэхгүй байна. Зарим хүмүүс надтай уулзахаараа тэгдэг юм. Энэ Хөдөө аж ахуйн бирж бий болсноос болж энэ арьс шир энэ тэр чинь ноос ноолуур энэ тэр чинь бүр салам унасан байгаа юм гэж үнэн гэж.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u w:val="none"/>
          <w:shd w:fill="FFFFFF" w:val="clear"/>
          <w:lang w:val="mn-MN"/>
        </w:rPr>
        <w:tab/>
      </w:r>
      <w:r>
        <w:rPr>
          <w:rFonts w:ascii="Arial" w:cs="Arial" w:eastAsia="Arial" w:hAnsi="Arial"/>
          <w:b w:val="false"/>
          <w:bCs w:val="false"/>
          <w:i w:val="false"/>
          <w:iCs w:val="false"/>
          <w:sz w:val="24"/>
          <w:szCs w:val="24"/>
          <w:u w:val="none"/>
          <w:shd w:fill="FFFFFF" w:val="clear"/>
          <w:lang w:val="mn-MN"/>
        </w:rPr>
        <w:t xml:space="preserve">Тийм л юм байдаг бол төрийн зохицуулалтад энд тэр компани орж ирснээрээ бүр гай болж байгаа бол эд нарыг нь бүгдийг нь хувьчлаад болиулмаар санагдаж байгаа юм. Ийм юм дээр нь бол би бол Ц.Ням-Осор даргыг жаахан дэмжмээр санагдаад байгаа юм. Ажил төрлийг нь дэмжмээр байгаа юм. Цэгцэлье гээд энэ хүн яриад байгаа юм. Тэгвэл үүн дээр нь бол дэмжээд энэ тэр ийм зарчим ийм санал оруулбал бас үүнийг дэмжээд явах юмсан гэсэн ийм бодол надад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Тэгэхээр зүгээр энэ онцын шаардлагагүй төрд байх хэрэггүй төрийн бодлого шийдвэрийг түгээхийн тулд онцын хэрэг байхгүй тийм компаниудыг бол ТОСК гэж байна. Тэд нар энэ тэрийг бүгдийг нь болиулсан нь дээр одоо. Хувьчлах асуудлууд нь ярьсан нь дээр. Тэр хөрөнгийн бирж дээр нь гаргаад дуудлага худалдаанд нь оруулаад, тэр ил тод тэгээд хувьчлаад энэ тэр явбал яасан юм бэ гэж. Би тийм л юм хэлэх гэж байгаа юм.</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 xml:space="preserve">Тийм учраас дараагийн удаа оруулж ирэхдээ бас нэлээн бодлогын чанартай юм оруулж ирвэл их зүгээр байна. Тэгвэл дэмжээд явах юмсан гэж ярих гэж байна. Баярлалаа.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u w:val="none"/>
          <w:shd w:fill="FFFFFF" w:val="clear"/>
          <w:lang w:val="mn-MN"/>
        </w:rPr>
        <w:tab/>
        <w:t xml:space="preserve">Д.Тэрбишдагва: - </w:t>
      </w:r>
      <w:r>
        <w:rPr>
          <w:rFonts w:ascii="Arial" w:cs="Arial" w:eastAsia="Arial" w:hAnsi="Arial"/>
          <w:b w:val="false"/>
          <w:bCs w:val="false"/>
          <w:i w:val="false"/>
          <w:iCs w:val="false"/>
          <w:sz w:val="24"/>
          <w:szCs w:val="24"/>
          <w:u w:val="none"/>
          <w:shd w:fill="FFFFFF" w:val="clear"/>
          <w:lang w:val="mn-MN"/>
        </w:rPr>
        <w:t xml:space="preserve">Баярлалаа. Гишүүд саналаа хэллээ. Одоо сая гишүүдийн хэлсэн саналаас бас дараагийн чиглэлд анхаарах зүйл хэд хэд байх шиг байна. 2017 оны хувьчлагдахаар төсвийн тооцоонд бол нийтдээ 177 тэрбум  төгрөгийн орлого олно гэсэн байгаа юм.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 xml:space="preserve">Ингээд бид нарын нэг оруулж ирсэн юм бол ингээд л байгаа юм. Эхлээд оруулж ирдэг тооцоотой судалгаатай мэдэгдэхээр тэгээд сүүлд нь улс төрөө даана даахгүй гээд инээд юм ярьдаг. Тэгээд орж ирэхээс өмнө сайн тооцож байгаад тэр хувьчлах асуудлуудаа хийх ёстой. Хувьчлал дээр бол төрийн зохицуулалтыг төрийн бодлогоор зохицуулах асуудал бол гарцаагүй.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 xml:space="preserve">Гарцаагүй үр ашиггүй улсаас зардал аваад тэгээд баахан түрээсийн байр төлөөд л эсхүл зээлээр захирлууд нь цалинжаад явдаг тийм юмнуудыг бол хувьчлах хэрэгтэй. Тэгэхээр үүн дээр та бүгд дээр бол нэлээн жаахан хангалтгүй байгаа юм уу гэж. Тэгээд бид үүн дээр энэ асуудлаа Засгийн газарт танилцуулж тодорхой шуурхай арга хэмжээ зохион байгуулах гэж гишүүдийн санал дээр нэг ийм зүйлийг анхаармаар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Энэ 4 жил төрийн өмчийг хувьчлах өөрчлөн байгуулах үндсэн чиглэлийн төслийг Улсын Их Хуралд өргөн мэдүүлэх ажлыг түргэтгэмээр байна. Манай гишүүд сая нэлээн хэллээ. Нөгөө талаас өмнөх онд сонсоод өгсөн чиглэлийн дагуу Төрийн өмчийн бодлого, зохицуулалтын газрын бүтэц зохион байгуулалт, чиг үүрэг эрх хэмжээ болон салбарын яам агентлагтай уялдаа холбоог хангах чиглэлээр санал боловсруул гэсэн тийм чиглэл өгсөн байгаа. Түүнийг Байнгын хороонд танилцуулмаар байна.</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Энэ чиглэлээр Засгийн газарт өгөх чиглэлийн талаар саналаа ирүүлмээр байна. Яагаад гэвэл Засгийн газрыг сая бол нэлээн олон удаа хэллээ. Засгийн газарт танилцуулан шийдэж чадахгүй байна гээд үүн дээр бас Байнгын хороо бас тодорхой тогтоол шийдвэр гаргаж болно.</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Төрийн өмчит үйлдвэрийн газрын статустай байгууллагуудын талаар сая манай Д.Дамба-Очир гишүүн ч ярилаа. Нэлээн олон газрууд барилгын хөгжлийн төв, Зам, тээврийн хөгжлийн төв, Авто замын үндэсний төв гээд ингээд сая ямар тамга энэ тэр гээд цахилгаан холбоо энэ тэр гээд олон газрууд байгаа.</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u w:val="none"/>
          <w:shd w:fill="FFFFFF" w:val="clear"/>
          <w:lang w:val="mn-MN"/>
        </w:rPr>
        <w:tab/>
      </w:r>
      <w:r>
        <w:rPr>
          <w:rFonts w:ascii="Arial" w:cs="Arial" w:eastAsia="Arial" w:hAnsi="Arial"/>
          <w:b w:val="false"/>
          <w:bCs w:val="false"/>
          <w:i w:val="false"/>
          <w:iCs w:val="false"/>
          <w:sz w:val="24"/>
          <w:szCs w:val="24"/>
          <w:u w:val="none"/>
          <w:shd w:fill="FFFFFF" w:val="clear"/>
          <w:lang w:val="mn-MN"/>
        </w:rPr>
        <w:t xml:space="preserve">Тэгээд яамны дэргэдэх энэ байгууллагуудын үйл ажиллагааны талаар Байнгын хороонд нэгдсэн танилцуулгыг 7 дугаар сарын дотор ирүүлмээр байна. Энэ авлагын талаар түрүүн Ц.Ням-Осор дарга хэлсэнгүй. 2.4 их наядын авлага дээр дахиад ямархуу менежмент хийх вэ, ямар боломж байна вэ гэдгийг бас судалж үзэж энэ чиглэлээр танилцуулъя. Тэгээд сая Их Хурлын гишүүдийн хэлсэн зарим нэг саналуудыг тусгаад чиглэл гаргая. Ингээд. Та бүгдэд амжилт хүсье. Ингээд эхнийх нь ямар ч байсан тодорхой бага зэргийн ахиц дэвшил гарч байгаа. Тэгээд илүү бас боломжууд байна гэж ингэж үзэж байна. Баярлалаа. Мэдээллийг сонслоо. Баярлалаа.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 xml:space="preserve">Одоо Эрдэнэт үйлдвэрийнхээ асуудлыг ярина. Эрдэнэт үйлдвэрийн талаар компанийн талаар Улсын Их Хурлаас гаргасан 2017 оны 23 дугаар тогтоолын хэрэгжилт тус үйлдвэрийн үйл ажиллагааны өнөөгийн байдлын талаар ТУЗ-ийн дарга саяын гарсан шийдвэрийн дагуу Р.Содхүү дарга -Иргэний бүртгэл, Ц.Ням-Осор дарга байж байна байх тийм ээ?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Эрдэнэт үйлдвэрийн удирдлагуудыг дуудъя. Х.Бадамсүрэн дарга өчигдөр орой дуудагдаад өглөөнөөс хойш хүлээгээд байгаа. Энэ чинь бас Эрдэнэт үйлдвэр ажил ихтэй өдөржингөө хүлээлгэсэн. Түрүүн сууж байсан. Х.Бадамсүрэн даргыг дуудъя захирлыг. Р.Содхүү өөр ямар хүмүүс байгаа билээ? ТУЗ-ийн дарга У.Бямбасүрэн.</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u w:val="none"/>
          <w:shd w:fill="FFFFFF" w:val="clear"/>
          <w:lang w:val="mn-MN"/>
        </w:rPr>
        <w:tab/>
      </w:r>
      <w:r>
        <w:rPr>
          <w:rFonts w:ascii="Arial" w:cs="Arial" w:eastAsia="Arial" w:hAnsi="Arial"/>
          <w:b w:val="false"/>
          <w:bCs w:val="false"/>
          <w:i w:val="false"/>
          <w:iCs w:val="false"/>
          <w:sz w:val="24"/>
          <w:szCs w:val="24"/>
          <w:u w:val="none"/>
          <w:shd w:fill="FFFFFF" w:val="clear"/>
          <w:lang w:val="mn-MN"/>
        </w:rPr>
        <w:t xml:space="preserve">Эрдэнэт үйлдвэртэй холбогдолтой асуудлаар Их Хурал дээр нэлээн олон гишүүд бас ярьсан шүү. Тэгээд энэ гишүүд бас хүрч ирж асуулт энэ тэрээ асууж байхгүй бол мэдээллээ бүрэн авахгүй тэгээд сүүлд нь дутуу авдаг. Хаа байсан Эрдэнэт үйлдвэрээс холоос ажил төрөлтэй хүмүүсийг дуудаж авчирч энд сонсъё гээд. Их Хурлын даргын өгсөн чиглэлийн дагуу Их Хурлаар эхлээд хэлэлцэхгүй Эдийн засгийн байнгын хороонд хэлэлцүүл гэсэн чиглэлийн дагуу бид энэ асуудлыг хэлэлцэх гэж байгаа. Гишүүдээ залуучууд дуудаарай.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 xml:space="preserve">Танилцуулах уу? </w:t>
      </w:r>
      <w:r>
        <w:rPr>
          <w:rFonts w:ascii="Arial" w:cs="Arial" w:eastAsia="Arial" w:hAnsi="Arial"/>
          <w:b/>
          <w:bCs/>
          <w:i w:val="false"/>
          <w:iCs w:val="false"/>
          <w:sz w:val="24"/>
          <w:szCs w:val="24"/>
          <w:u w:val="none"/>
          <w:shd w:fill="FFFFFF" w:val="clear"/>
          <w:lang w:val="mn-MN"/>
        </w:rPr>
        <w:t>“Эрдэнэт үйлдвэр” ХХК-ийн талаар Улсын Их Хурлаас гаргасан 2017 оны 23 дугаар тогтоолын хэрэгжилт, тус үйлдвэрийн үйл ажиллагааны өнөөгийн байдлын талаар “Эрдэнэт үйлдвэр” ХХК-ийн захирал Х.Бадамсүрэн танилцуулна.</w:t>
      </w:r>
      <w:r>
        <w:rPr>
          <w:rFonts w:ascii="Arial" w:cs="Arial" w:eastAsia="Arial" w:hAnsi="Arial"/>
          <w:b w:val="false"/>
          <w:bCs w:val="false"/>
          <w:i w:val="false"/>
          <w:iCs w:val="false"/>
          <w:sz w:val="24"/>
          <w:szCs w:val="24"/>
          <w:u w:val="none"/>
          <w:shd w:fill="FFFFFF" w:val="clear"/>
          <w:lang w:val="mn-MN"/>
        </w:rPr>
        <w:t xml:space="preserve"> Өнөөгийн байдал. Тус үйлдвэрийн үйл ажиллагааны өнөөгийн байдал, ямар ч өнөөгийн байдал. Эхлээд Х.Бадамсүрэн захирлыг. Тус үйлдвэрийн үйл ажиллагааны өнөөгийн байдлын талаар ярина. Тэгээд гишүүд асуулт асуултаа гишүүд байвал асуултаа асуугаад, гаргасан, Х.Бадамсүрэн гишүүнийг урьж байна. Х.Бадамсүрэн гишүүн танилцуулъя. Х.Бадамсүрэн захирал танилцуулъя. Та тэр асуудлаараа асуулт гаргаад саналаа хэлж болно. Тус үйлдвэрийн үйл ажиллагааны өнөөгийн талаар танилцуулна. Тогтоолын хэрэгжилтийн талаар ТУЗ-ийн дарга товчхон танилцуулга өгч болно. Д.Эрдэнэбат гишүүний гаргаж байгаа саналыг хүндэтгэж байна. Х.Бадамсүрэн гишүүн Х.Бадамсүрэн захирлын микрофоныг өгье.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u w:val="none"/>
          <w:shd w:fill="FFFFFF" w:val="clear"/>
          <w:lang w:val="mn-MN"/>
        </w:rPr>
        <w:tab/>
        <w:t xml:space="preserve">Х.Бадамсүрэн: - </w:t>
      </w:r>
      <w:r>
        <w:rPr>
          <w:rFonts w:ascii="Arial" w:cs="Arial" w:eastAsia="Arial" w:hAnsi="Arial"/>
          <w:b w:val="false"/>
          <w:bCs w:val="false"/>
          <w:i w:val="false"/>
          <w:iCs w:val="false"/>
          <w:sz w:val="24"/>
          <w:szCs w:val="24"/>
          <w:u w:val="none"/>
          <w:shd w:fill="FFFFFF" w:val="clear"/>
          <w:lang w:val="mn-MN"/>
        </w:rPr>
        <w:t xml:space="preserve">Эрхэм гишүүдийн энэ өдрийн амар амгаланг айлтгая. Тэгэхээр Эрдэнэт үйлдвэр ХХК 2017 оныхоо бизнес төлөвлөгөөг ТУЗ-өөрөө хэлэлцүүлж батлуулаад ажиллаж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 xml:space="preserve">Хэдийгээр Дэлхийн зах зээл дээр зэсийн үнэ тогтворгүй, үйлдвэрийн уул геологийн нөхцөл хүндэрсэн, хүдрийн агуулга буурсан хэдий ч бид хүдэр олборлох боловсруулах үйл ажиллагааныхаа хэвийн жигд ажиллагааг хангах бүхэлд нь үйлдвэрээ тасралтгүй жигд осол авааргүй ажиллахад чиглэгдсэн иж бүрэн арга хэмжээ авч хэрэгжүүлж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 xml:space="preserve">Үүнийхээ үр дүнд 1 дүгээр улирлынхаа техник технологийн үзүүлэлт, үйлдвэрлэлийн төлөвлөгөөг 100 дээш хувиар ханган биелүүллээ. Мөн экспортод нийлүүлэх гэрээт зэс молибденыхоо баяжмалыг бүрэн нийлүүллээ.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 xml:space="preserve">Ингээд өнгөрсөн хугацаанд буюу 1 дүгээр улиралд 2017 оны та бүгдэд бас Байнгын хорооны ажлын албаар дамжуулаад товч энэ танилцуулгыг тараасан байх гэж бодож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 xml:space="preserve">Ингээд гол үр дүн бол энэ 1 дүгээр улиралд 86.7 тэрбум төгрөгийн цэвэр ашигтай ажиллаж, төлөвлөгөөгөө давуулан биелүүлсэн. Тайлант хугацааны цэвэр ашиг өнгөрсөн оны мөн үетэй харьцуулахад 84 тэрбумаар нэмэгдсэн. Цэвэр ашгийг өсөлтөд нөлөөлсөн гол хүчин зүйлийг дурдаж хэлье.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u w:val="none"/>
          <w:shd w:fill="FFFFFF" w:val="clear"/>
          <w:lang w:val="mn-MN"/>
        </w:rPr>
        <w:tab/>
      </w:r>
      <w:r>
        <w:rPr>
          <w:rFonts w:ascii="Arial" w:cs="Arial" w:eastAsia="Arial" w:hAnsi="Arial"/>
          <w:b w:val="false"/>
          <w:bCs w:val="false"/>
          <w:i w:val="false"/>
          <w:iCs w:val="false"/>
          <w:sz w:val="24"/>
          <w:szCs w:val="24"/>
          <w:u w:val="none"/>
          <w:shd w:fill="FFFFFF" w:val="clear"/>
          <w:lang w:val="mn-MN"/>
        </w:rPr>
        <w:t xml:space="preserve">Технологийн үзүүлэлтүүдийн сайжралт, үйлдвэрлэсэн бүтээгдэхүүний тоо хэмжээ, зэсийн үнэ, валютын ханш зэрэг хүчин зүйлүүд нөлөөлсөн. Эрдэнэт үйлдвэр энэ оны 1 дүгээр улиралд улс орон нутгийн төсөвт нийт 130.5 тэрбум төгрөгийг төвлөрүүллээ.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 xml:space="preserve">Эхний 4 сарын байдлаар бол 187.7 тэрбум төгрөгийг төвлөрүүлсэн. Үүнээс гадна 4 дүгээр сарын 30-ны байдлаар эрчим хүчний төлбөрт 53.4 тэрбум төгрөг, зэс молибдены баяжмалын тээврийн төлбөрт 13 орчим тэрбум төгрөгийг тус тус төлөөд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 xml:space="preserve">Энэ 1 дүгээр улирлын байдлаар бол тус үйлдвэрт 6000 орчим хүн ажиллаж байна. 1 дүгээр улирлын байдлаар бол 80.3 сая доллар буюу 196.9 тэрбум төгрөгийн авлагатай. 228.7 сая доллар буюу 561 тэрбум төгрөгийн өглөгтэй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 xml:space="preserve">Эрдэнэт үйлдвэр өнөөдөр банк санхүүгийн байгууллагаас авсан богино хугацаат зээлийн үлдэгдэл байхгүй байгаа. Харин компаниудаас хүүтэй урьдчилгаа төлбөрийн үлдэгдэл бол 123.8 сая доллар буюу 303.7 тэрбум төгрөгийн төгрөг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 xml:space="preserve">Тайлант хугацаанд бас хүүгийн зардал нэлээдгүй мөнгө зарсан. Эрдэнэт үйлдвэр борлуулалтынхаа орлогын 20 орчим хувийг Монгол Улсын ашигт малтмалын тухай хуулийн 47 дугаар зүйлд заасны дагуу ашигт малтмалын нөөц ашигласны төлбөрт төлж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 xml:space="preserve">Ингээд нэгэнт уул геологийн нөхцөл хүндэрсэн бас Эрдэнэт үйлдвэр ашиглагдаж байгаа техник тоног төхөөрөмжийг нэлээн нарийвчилж судалж үзэхэд бол үндсэндээ цех хэсгүүдэд ажиллаж байгаа тоног төхөөрөмжийн цех хэсгүүдэд бол янз байна. 30-70 хувь нь бол төсөвт өртгөө нөхсөн, элэгдэл хорогдлоо нөхсөн, зайлшгүй солих шаардлагатай болсон ийм байдалтай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Үүнтэйгээ уялдуулаад бид дараагийн 15 жилд хөгжүүлэх үндсэн чиглэлийг гаргаад ТУЗ-дөө хэлэлцүүлж дэмжүүлэхээр бэлтгэж байна. Товчдоо иймэрхүү байна. Тэгээд асуулт гарвал хариулъя. Баярлалаа.</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u w:val="none"/>
          <w:shd w:fill="FFFFFF" w:val="clear"/>
          <w:lang w:val="mn-MN"/>
        </w:rPr>
        <w:tab/>
        <w:t xml:space="preserve">Д.Тэрбишдагва: - </w:t>
      </w:r>
      <w:r>
        <w:rPr>
          <w:rFonts w:ascii="Arial" w:cs="Arial" w:eastAsia="Arial" w:hAnsi="Arial"/>
          <w:b w:val="false"/>
          <w:bCs w:val="false"/>
          <w:i w:val="false"/>
          <w:iCs w:val="false"/>
          <w:sz w:val="24"/>
          <w:szCs w:val="24"/>
          <w:u w:val="none"/>
          <w:shd w:fill="FFFFFF" w:val="clear"/>
          <w:lang w:val="mn-MN"/>
        </w:rPr>
        <w:t xml:space="preserve">Баярлалаа. Эрдэнэт үйлдвэр компани Монголрос цветмент компанийн талаар авах зарим арга хэмжээний тухай Улсын Их Хурлын 2017 оны 23 дугаар тогтоолын хэрэгжилтийн талаар Ц.Ням-Осор даргаас та бүгдэд бас материал өгсөн байгаа. Ц.Ням-Осор дарга энэ хэрэгжилтийн талаар товч танилцуулъя. Д.Эрдэнэбат гишүүн бас энэ чиглэлээр асуугаад байгаа. Энэ бас буруу биш.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val="false"/>
          <w:bCs w:val="false"/>
          <w:i w:val="false"/>
          <w:iCs w:val="false"/>
          <w:sz w:val="24"/>
          <w:szCs w:val="24"/>
          <w:u w:val="none"/>
          <w:shd w:fill="FFFFFF" w:val="clear"/>
          <w:lang w:val="mn-MN"/>
        </w:rPr>
        <w:tab/>
        <w:t>Тийм учраас хэрэгжилтийн талаар Ц.Ням-Осор дарга товчхон танилцуулъя. Тус тусдаа. 2 номерын микрофоныг өгье. 2 номерын микрофон.</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eastAsia="Arial" w:hAnsi="Arial"/>
          <w:b/>
          <w:bCs/>
          <w:i w:val="false"/>
          <w:iCs w:val="false"/>
          <w:sz w:val="24"/>
          <w:szCs w:val="24"/>
          <w:u w:val="none"/>
          <w:shd w:fill="FFFFFF" w:val="clear"/>
          <w:lang w:val="mn-MN"/>
        </w:rPr>
        <w:tab/>
        <w:t xml:space="preserve">Ц.Ням-Осор: - </w:t>
      </w:r>
      <w:r>
        <w:rPr>
          <w:rFonts w:ascii="Arial" w:cs="Arial" w:eastAsia="Arial" w:hAnsi="Arial"/>
          <w:b w:val="false"/>
          <w:bCs w:val="false"/>
          <w:i w:val="false"/>
          <w:iCs w:val="false"/>
          <w:sz w:val="24"/>
          <w:szCs w:val="24"/>
          <w:u w:val="none"/>
          <w:shd w:fill="FFFFFF" w:val="clear"/>
          <w:lang w:val="mn-MN"/>
        </w:rPr>
        <w:t xml:space="preserve">Улсын Их Хурлын 23 дугаар тогтоолын хувьд бол хэрэгжилтийн хувьд бол нэгэнт Улсын Их Хурлын 23 дугаар тогтоол гараад Эрдэнэт үйлдвэрийн 49 хувь, Монрос-ын 49 хувьтай асуудлыг төрийн өмчид 100 хувь авах тухай ийм шийдвэр байсан. Монрос дээр бол ямар нэгэн үйлдэл хийгээгүй. Монрос хуучин бүтэц зохион байгуулалт удирдлагынхаа түвшнээр үйл ажиллагаа явуулж байгаа. </w:t>
      </w:r>
    </w:p>
    <w:p>
      <w:pPr>
        <w:pStyle w:val="style40"/>
        <w:spacing w:after="0" w:before="0" w:line="100" w:lineRule="atLeast"/>
        <w:contextualSpacing w:val="false"/>
        <w:jc w:val="both"/>
      </w:pPr>
      <w:r>
        <w:rPr>
          <w:rFonts w:ascii="Arial" w:cs="Arial" w:eastAsia="Arial" w:hAnsi="Arial"/>
          <w:b w:val="false"/>
          <w:bCs w:val="false"/>
          <w:i w:val="false"/>
          <w:iCs w:val="false"/>
          <w:sz w:val="24"/>
          <w:szCs w:val="24"/>
          <w:shd w:fill="FFFFFF" w:val="clear"/>
          <w:lang w:val="mn-MN"/>
        </w:rPr>
        <w:t xml:space="preserve"> </w:t>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s-MY"/>
        </w:rPr>
        <w:tab/>
      </w:r>
      <w:r>
        <w:rPr>
          <w:rFonts w:ascii="Arial" w:cs="Arial" w:hAnsi="Arial"/>
          <w:b w:val="false"/>
          <w:bCs w:val="false"/>
          <w:i w:val="false"/>
          <w:iCs w:val="false"/>
          <w:sz w:val="24"/>
          <w:szCs w:val="24"/>
          <w:shd w:fill="FFFFFF" w:val="clear"/>
          <w:lang w:val="mn-MN"/>
        </w:rPr>
        <w:t xml:space="preserve">Улсын Их Хурлын тогтоолын шийдвэрийг хэрэгжүүлэх талаар Засгийн газраас бас мөн Засгийн газарт хуралдаанаас тэмдэглэл чиглэл өгч төрийн өмчид 100 авах тухай шийдвэр гарсан.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Засгийн газрын Хэрэг эрхлэх газраас энэ арга хэмжээг хэрэгжүүлэхэд төрийн өмчийн төлөөллийг 7 болгох, 3 хүний нэр өгч мөр төрийн өмчийн 100 хувь болгож, удирдлага зохион байгуулалт бүтцийн шат давхардалгүй зохион байгуулалтын арга хэмжээ авах ийм чиглэл Засгийн газрын Хэрэг эрхлэх газраас өгсөн.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 xml:space="preserve">Энэ асуудлын хүрээнд Төрийн өмчийн бодлого, зохицуулалтын газрын даргын тушаалаар бол ажлын өмч хувьчлалыг хувьцаа эзэмшигчдийн хурал хийх ажлын хэсэг байгуулсан. Хувьцаа эзэмшигчдийн хурлаар бол дүрмийн 49-ийг 100 болгох дүрмийн өөрчлөлт оруулсан. Дүрэмд нь өөрчлөлт оруулсан.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ТУЗ-ийн гишүүдийг чөлөөлж, шинээр 3 гишүүн томилох тухай ийм хуралдааны бас тогтоол ажлын өмч хувьчлалын хуралдаанаас гаргасан. Үүний дараа Монголзэс корпорацийн хувьд бол энэ асуудал хууль бус болсон гэж Иргэний хэргийн шүүх, Сүхбаатар дүүргийн иргэний хэргийн анхан шатны шүүхэд гомдол гаргасан.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Нөгөө талаар бас захиргааны хэргийн шүүхэд нийслэлийн шүүхэд гомдол гаргасан. Сүхбаатар дүүргийн захиргааны хэргийн шүүх нийслэл дэх иргэний хэргийн шүүхэд аль аль байгаа. Энэ гомдол бол гол агуулга нь гэвэл 1 дүгээрт бол төрийн өмчид 100 хувь авсан асуудал бол буруу болсон.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2 дугаарт бол энэ хугацаанд гарсан төрийн өмчид бүртгэж авсан дүрмийг нь өөрчилсөн энэ шийдвэрийг төлөөлөн удирдан зөвлөлийн гаргасан шийдвэр буруу учраас Засгийн газрыг Төрийн өмчийн бодлого, зохицуулалтын газрыг Улсын бүртгэлийн газар гурвыг шүүхэд энэ асуудлаар шүүхэд өгсөн.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Шүүх дээр шүүгчийн захирамж гараад 2 сарын 7, 4-7-ны өдөр 2 ч удаагийн захирамж гараад нийслэлийн захиргааны хэргийн шүүхээс Засгийн газрын шийдвэр Төрийн өмчийн бодлого, зохицуулалтын гаргасан хувьцаа эзэмшигчдийн төлөөлөл сольсон шийдвэр, мөн цаашлаад улсын бүртгэлийн шийдвэрийг хүчингүй түдгэлзүүлэх ийм захирамж гарсан.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Шүүхийн асуудал шийдэгдтэл энэ шийдвэрийг хүчингүй болгох. Мөн цаашлаад Эрдэнэт үйлдвэрийн шинээр томилогдсон ТУЗ-ийн гишүүдийн гаргасан компанийн ТУЗ-ийн гишүүдийн томилгоотой холбоотой нөгөө талаар компанийн удирдлага зохион байгуулалт орон тоог бүтэц гэж ярьдаг.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Орон бүтцийг өөрчилсөн энэ шийдвэр тэд нарт холбогдолтой ТУЗ-өөс гарсан холбогдох шийдвэрүүдийг хэрэгжүүлэхгүй байхыг захирамжилсан шүүгчийн захирамж гарсан. Ингээд шүүх дээр бид нар холбогдох тайлбарыг хийсэн боловч нэгэнт шүүхийн шийдвэр гарсан учраас нийслэлийн шүүхийн шийдвэр гүйцэтгэлийн газраас нөгөө талаар бол албанаас 2017 оны 4 сарын 12-ны өдрөөр энэ шүүгчийн захирамжийг биелүүлэхийг мэдэгдсэн мэдэгдлийг хүргүүлсэн.</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Тийм учраас бол энэ хугацаанд гарсан Засгийн газрын, Төрийн өмчийн, бодлого зохицуулалтын нөгөө талаар Оюуны өмч, улсын бүртгэлийн газрын шийдвэрийг түдгэлзүүлсэн ийм байдалтай байгаа. Өнөөгийн байдалд бол. Одоогоор бол нэгэнт шүүх дээр шийдвэр гарсан. Шүүхийн шийдвэр гүйцэтгэлээс үйл ажиллагааг саяын гарсан шинээр гарсан шийдвэрүүдийг түдгэлзүүлсэн учраас одоо нийтдээ түдгэлзүүлсэн байдалтай байгаа гэж.</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Дараагийн шатны шүүх болох байх. Сая шүүгчийн захирамжийг батламжилсан дараагийн шүүгчийн захирамж мөн гарсан. Дараагийн шат дээр бид нар бас ийм учиртай Улсын Их Хурлын тогтоол шийдвэр биелүүлсэн. Энэ Засгийн газрын шийдвэр энэ Төрийн өмчийн бодлого, зохицуулалтын газрын хувьцаа эзэмшигч томилсон шийдвэр, Улсын бүртгэлийн шийдвэр дээр бол гомдолтой байгаа тухай өргөдлийг шүүхийн байгууллагад гаргаж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r>
      <w:r>
        <w:rPr>
          <w:rFonts w:ascii="Arial" w:cs="Arial" w:hAnsi="Arial"/>
          <w:b w:val="false"/>
          <w:bCs w:val="false"/>
          <w:i w:val="false"/>
          <w:iCs w:val="false"/>
          <w:sz w:val="24"/>
          <w:szCs w:val="24"/>
          <w:shd w:fill="FFFFFF" w:val="clear"/>
          <w:lang w:val="mn-MN"/>
        </w:rPr>
        <w:t xml:space="preserve">Одоогийн байдлаар ийм л байж байгаа.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 xml:space="preserve">Д.Тэрбишдагва: - </w:t>
      </w:r>
      <w:bookmarkStart w:id="9" w:name="__DdeLink__3661_590053319"/>
      <w:bookmarkEnd w:id="9"/>
      <w:r>
        <w:rPr>
          <w:rFonts w:ascii="Arial" w:cs="Arial" w:hAnsi="Arial"/>
          <w:b w:val="false"/>
          <w:bCs w:val="false"/>
          <w:i w:val="false"/>
          <w:iCs w:val="false"/>
          <w:sz w:val="24"/>
          <w:szCs w:val="24"/>
          <w:shd w:fill="FFFFFF" w:val="clear"/>
          <w:lang w:val="mn-MN"/>
        </w:rPr>
        <w:t xml:space="preserve">Ц.Ням-Осор даргад баярлалаа. Мэдээлэлтэй холбогдуулаад хуралдаанд оролцож байгаа хүмүүсийг танилцуулъя. Х.Бадамсүрэн Эрдэнэт үйлдвэр ХХК-ийн ерөнхий захирал, У.Бямбасүрэн Эрдэнэт үйлдвэр ХХК-ийн ТУЗ-ийн дарга, Р.Содхүү -Оюуны өмч, улсын бүртгэлийн ерөнхий газрын дарга, Ц.Ням-Осор -Төрийн өмчийн бодлого, зохицуулалтын газрын дарга, н.Дагвадорж -Төрийн өмчийн бодлого, зохицуулалтын газрын дэд дарга гэсэн ийм бүрэлдэхүүн оролцож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Мэдээлэлтэй холбогдуулан асуулт асуух гишүүд байна уу? Та нар юугаа кнопоо дар. Д.Дамба-Очир гишүүнээр тасаллаа. С.Чинзориг гишүүнийг нэмж оруулъя. С.Чинзориг өөр. С.Чинзориг гишүүнээс өөр хүн байна уу? С.Чинзориг гишүүнийг нэмээд өгье. Тэгээд О.Баасанхүү гишүүн асуулт асууя.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bCs/>
          <w:i w:val="false"/>
          <w:iCs w:val="false"/>
          <w:sz w:val="24"/>
          <w:szCs w:val="24"/>
          <w:shd w:fill="FFFFFF" w:val="clear"/>
          <w:lang w:val="mn-MN"/>
        </w:rPr>
        <w:tab/>
        <w:t xml:space="preserve">О.Баасанхүү: - </w:t>
      </w:r>
      <w:r>
        <w:rPr>
          <w:rFonts w:ascii="Arial" w:cs="Arial" w:hAnsi="Arial"/>
          <w:b w:val="false"/>
          <w:bCs w:val="false"/>
          <w:i w:val="false"/>
          <w:iCs w:val="false"/>
          <w:sz w:val="24"/>
          <w:szCs w:val="24"/>
          <w:shd w:fill="FFFFFF" w:val="clear"/>
          <w:lang w:val="mn-MN"/>
        </w:rPr>
        <w:t xml:space="preserve">Би энэ 23 дугаар тогтоолын тухай ярина гэхээр нь ингэж ойлгосон юм. Энэ Ерөнхий сайд Ш.Раднаасэд хоёр л энэ 23 дугаар тогтоолын тухай ярих юм байх гэж бодсон.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Тогтоол дээр чинь үүрэг өгсөн нь хэрэгжилтэд нь хяналт тавьж ажиллах үүрэг өгсөн нэг нь Ерөнхий сайд нөгөөх нь Хууль зүйн байнгын хорооны дарга Ш.Раднаасэд хоёр шүү дээ.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Тэгээд энэ юу гэдэг юм шийдвэр гүйцэтгэж явж байгаа зүгээр хууль биелүүлж явж байгаа хүмүүсээс юуг нь ч асуух юм бүр сонин байдалд ороод байна л даа. Яах вэ тэгээд би ингэж бодоод байна. Хүний юмыг мэдээж авч байгаа юм чинь мөнгийг нь төлөх ёстой. Хүний юмыг авах 3 янзын арга байна. Хэлэлцээр, шүүхээр, эсхүл дайчлах.</w:t>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Дайчлах нь дотроо хууль зөрчсөн үү, зайлшгүй хэрэгцээ юу гэж. Тэгэхээр бид нар бол ний нуугүй хэлэхэд бол ямар ч байсан мөнгийг нь төлөх аргачлалыг чинь заагаад өгсөн л дөө. Тэр Монголбанк, Хөгжлийн банкнаас авсан мөнгө дээр суутгах талаар хэлэлцээр хий гэж.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Тэгэхээр миний асуулт бол тийм хэлэлцээр явагдсан уу? Тийм хэлэлцээр хэдэн сарын хэдэнд явагдаад тэд хэчнээн хэмжээний мөнгийг авсан гээд. Нөгөөдүүл нь хэчнээн хэмжээний мөнгийг авахгүй өгөөгүй гээд ингэж явсан бэ энэ 1 дүгээр асуулт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Хэрэв үүнийг ингээд хэрэв хэлэлцээр хийгдээд үр дүн болсон юм бол үр дүнгээ тогтоосон бас нэг тогтоол байх ёстой л доо. Ингээд ямар ч байсан хэлэлцээрийн үр дүнгийн дагуу ямар ч байсан хөрөнгөө бид нар өөрийн болгоод авлаа.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Нэгэнт хөрөнгөө өөрийн болгоод авсан юм чин ТУЗ-лөө байгуулна. Юуг үндэслэж ТУЗ байгуулсан юм бэ 2 дахь асуулт. Юуг үндэслэж. Өөрөөр хэлэх юм бол хөрөнгөө өөрийн болголоо гээд би Улсын бүртгэлийн газрын Р.Содхүү гуайгаас асуугаад байна л даа.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2 тал хэлэлцээр хийснийг дүгнээд өөрөөр хэлэх юм бол тэр мөнгийг нь өглөө нэг, нэг нь мөнгөндөө суутгалаа нөгөөх нь авлаа барилаа гээд нэг юм дуусаад тэгэнгүүтээ өмч нь улсын болсон нь ойлгомжтой гэдэг юм уу энэ нэг протокол ч юм уу үндэслэлээ Засгийн газар тогтоол гаргана даа.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Тэгж байж энэ чинь төрийн өмчид шилжих ёстой гэдгээр явах ёстой юм биш үү. 2 дугаарт нь шүүхийн процесс явж байгаа тохиолдолд би бол ямар ч тохиолдолд тэгдэг л дээ. Хүн ажлаас халагдлаа гэхэд халсан тогтоолын түр түдгэлзүүлж өгнө үү гээд явдаг. Энэ бол түр түдгэлзүүлэл гэж би ойлгож байна.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 xml:space="preserve">Тэгэхээр шүүхийн маргаан дуусаагүй байхад бид нар өнөөдөр бас энд ярих нь ямар байдаг юм бол. Би жишээ нь өмнө нь нэг өмнөх парламент дээр н.Алтантуяа гэдэг шүүгч ажлаа хийхгүй байна гээд хэлсэн чинь нэг н.Алтантуяа гарч ирээд намайг юу гэдэг шүүгчийн нөлөөлөл бичиг өгсөн. Тэгсэн тэнд 2 н.Алтантуяа байсан. Ямар асуудлаар гэдгээ нөгөөх нь хэлээгүй. Харин та ямар асуудлаар намайг ажил хийхгүй байсан бэ гээд явж байсан тохиолдол байсан байхгүй юу. Одоо энэ Сүхбаатар дүүргийн шүүх дээр. </w:t>
      </w:r>
    </w:p>
    <w:p>
      <w:pPr>
        <w:pStyle w:val="style40"/>
        <w:spacing w:after="0" w:before="0" w:line="100" w:lineRule="atLeast"/>
        <w:contextualSpacing w:val="false"/>
        <w:jc w:val="both"/>
      </w:pPr>
      <w:r>
        <w:rPr/>
      </w:r>
    </w:p>
    <w:p>
      <w:pPr>
        <w:pStyle w:val="style46"/>
        <w:tabs>
          <w:tab w:leader="none" w:pos="731" w:val="center"/>
          <w:tab w:leader="none" w:pos="4521" w:val="center"/>
          <w:tab w:leader="none" w:pos="9043" w:val="right"/>
        </w:tabs>
        <w:spacing w:after="0" w:before="0" w:line="100" w:lineRule="atLeast"/>
        <w:contextualSpacing w:val="false"/>
        <w:jc w:val="both"/>
      </w:pPr>
      <w:r>
        <w:rPr>
          <w:rFonts w:ascii="Arial" w:cs="Arial" w:hAnsi="Arial"/>
          <w:b w:val="false"/>
          <w:bCs w:val="false"/>
          <w:i w:val="false"/>
          <w:iCs w:val="false"/>
          <w:sz w:val="24"/>
          <w:szCs w:val="24"/>
          <w:shd w:fill="FFFFFF" w:val="clear"/>
          <w:lang w:val="mn-MN"/>
        </w:rPr>
        <w:tab/>
        <w:tab/>
        <w:t xml:space="preserve">Би өөрөө гайхаад байгаа байхгүй юу. </w:t>
      </w:r>
      <w:r>
        <w:rPr>
          <w:rFonts w:ascii="Arial" w:cs="Arial" w:hAnsi="Arial"/>
          <w:b w:val="false"/>
          <w:bCs w:val="false"/>
          <w:i w:val="false"/>
          <w:iCs w:val="false"/>
          <w:sz w:val="24"/>
          <w:szCs w:val="24"/>
          <w:shd w:fill="FFFFFF" w:val="clear"/>
          <w:lang w:val="ms-MY"/>
        </w:rPr>
        <w:t>Гэтэл өнөөдөр яг ингээд процесс нь ингээд явж байгаа тохиолдолд бид нар энэ асуудлыг процессын талаар ярих нь зөв үү, буруу юу? Эсхүл танайд нөгөө ТУЗ-өө яаралтай тавьж 200 хүнийг ажилд авах гээд байдаг тийм зарлиг, тушаал гарах гээд байна уу? Миний ойлгож байгаагаар бол нөгөө алдарт уяач хүн байгаа шүү дээ. Хоёр ч хүн байна лээ. Юуг ч үндэслэж орлогч болгосон юм? Намаа үндэслэсэн юм уу, хандиваа үндэслэсэн юм уу, би мэдэхгүй.</w:t>
      </w:r>
      <w:r>
        <w:rPr>
          <w:rFonts w:ascii="Arial" w:cs="Arial" w:hAnsi="Arial"/>
          <w:b/>
          <w:bCs/>
          <w:i/>
          <w:iCs/>
          <w:sz w:val="24"/>
          <w:szCs w:val="24"/>
          <w:shd w:fill="FFFFFF" w:val="clear"/>
          <w:lang w:val="ms-MY"/>
        </w:rPr>
        <w:t xml:space="preserve"> /</w:t>
      </w:r>
      <w:r>
        <w:rPr>
          <w:rFonts w:ascii="Arial" w:cs="Arial" w:hAnsi="Arial"/>
          <w:b/>
          <w:bCs/>
          <w:i/>
          <w:iCs/>
          <w:sz w:val="24"/>
          <w:szCs w:val="24"/>
          <w:shd w:fill="FFFFFF" w:val="clear"/>
          <w:lang w:val="mn-MN"/>
        </w:rPr>
        <w:t>Д.Уянга 09-147 минут/</w:t>
      </w:r>
    </w:p>
    <w:p>
      <w:pPr>
        <w:pStyle w:val="style46"/>
        <w:spacing w:after="0" w:before="0" w:line="100" w:lineRule="atLeast"/>
        <w:contextualSpacing w:val="false"/>
        <w:jc w:val="both"/>
      </w:pPr>
      <w:r>
        <w:rPr/>
      </w:r>
    </w:p>
    <w:p>
      <w:pPr>
        <w:pStyle w:val="style0"/>
        <w:jc w:val="both"/>
      </w:pPr>
      <w:r>
        <w:rPr>
          <w:rFonts w:ascii="Arial" w:hAnsi="Arial"/>
          <w:sz w:val="24"/>
          <w:szCs w:val="24"/>
        </w:rPr>
        <w:tab/>
      </w:r>
      <w:r>
        <w:rPr>
          <w:rFonts w:ascii="Arial" w:hAnsi="Arial"/>
          <w:sz w:val="24"/>
          <w:szCs w:val="24"/>
          <w:lang w:val="mn-MN"/>
        </w:rPr>
        <w:t>Яагаад би гайхаад байгаа вэ гэвэл тэр хүмүүс юунд яараад байна аа? Энэ хууль, дүрмийнхээ дагуу юм нь хийгдээд л явчих ёстой юм шүү дээ. Энэ ямар учиртай вэ гэдгийг би бас мэдмээр байна л даа. Бурхангүй газрын бумба галзуурав гэгчээр бас хэвлэлээр сонин, сонин юм дуулдаад байна. Энэ дээр бас хариулж өгөөч. Түрүүний миний хэлдгээр ер нь шахааны бизнес зогссон уу? Бадамсүрэн дарга хэлсэн дээр би зориуд асууя гэж бодож байна. РСЦ гээд компанийн талаар би танд хүртэл албан бичиг явуулсан байх гэж бодож байна. Төрийн өмчийн хороо зэрэгт хэлсэн. Охин компани гэж хэлчихээд нөхдүүд туслан гүйцэтгэгч гэж өөрт нь зөвшөөрөл авахгүйгээр өчнөөн ажлууд хийгдээд тэгээд охин компани чинь бас өөрөө ажил хиймээр байна шүү дээ. Тэгсэн, туслан гүйцэтгэгч гэж өөрсдөө нь огт хамаарахгүйгээр очоод 30 тэрбумаар байшин будчихсан, 6 тэрбумаар.</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 xml:space="preserve">Д.Тэрбишдагва: </w:t>
      </w:r>
      <w:r>
        <w:rPr>
          <w:rFonts w:ascii="Arial" w:hAnsi="Arial"/>
          <w:b w:val="false"/>
          <w:bCs w:val="false"/>
          <w:sz w:val="24"/>
          <w:szCs w:val="24"/>
          <w:lang w:val="mn-MN"/>
        </w:rPr>
        <w:t>-Хэн хариулах вэ?</w:t>
      </w:r>
    </w:p>
    <w:p>
      <w:pPr>
        <w:pStyle w:val="style0"/>
        <w:jc w:val="both"/>
      </w:pPr>
      <w:r>
        <w:rPr/>
      </w:r>
    </w:p>
    <w:p>
      <w:pPr>
        <w:pStyle w:val="style0"/>
        <w:jc w:val="both"/>
      </w:pPr>
      <w:r>
        <w:rPr>
          <w:rFonts w:ascii="Arial" w:hAnsi="Arial"/>
          <w:b w:val="false"/>
          <w:bCs w:val="false"/>
          <w:sz w:val="24"/>
          <w:szCs w:val="24"/>
          <w:lang w:val="mn-MN"/>
        </w:rPr>
        <w:tab/>
        <w:t>Бадамсүрэн захирал эхлээд хариулах уу? Дараа нь Бямбасүрэн дарга, тэгээд Содхүү даргаас асуулаа. Та гурав хариулъя.</w:t>
      </w:r>
    </w:p>
    <w:p>
      <w:pPr>
        <w:pStyle w:val="style0"/>
        <w:jc w:val="both"/>
      </w:pPr>
      <w:r>
        <w:rPr/>
      </w:r>
    </w:p>
    <w:p>
      <w:pPr>
        <w:pStyle w:val="style0"/>
        <w:jc w:val="both"/>
      </w:pPr>
      <w:r>
        <w:rPr>
          <w:rFonts w:ascii="Arial" w:hAnsi="Arial"/>
          <w:b w:val="false"/>
          <w:bCs w:val="false"/>
          <w:sz w:val="24"/>
          <w:szCs w:val="24"/>
          <w:lang w:val="mn-MN"/>
        </w:rPr>
        <w:tab/>
        <w:t>-4 номерын микрофоныг өгье.</w:t>
      </w:r>
    </w:p>
    <w:p>
      <w:pPr>
        <w:pStyle w:val="style0"/>
        <w:jc w:val="both"/>
      </w:pPr>
      <w:r>
        <w:rPr/>
      </w:r>
    </w:p>
    <w:p>
      <w:pPr>
        <w:pStyle w:val="style0"/>
        <w:jc w:val="both"/>
      </w:pPr>
      <w:r>
        <w:rPr>
          <w:rFonts w:ascii="Arial" w:hAnsi="Arial"/>
          <w:b w:val="false"/>
          <w:bCs w:val="false"/>
          <w:sz w:val="24"/>
          <w:szCs w:val="24"/>
          <w:lang w:val="mn-MN"/>
        </w:rPr>
        <w:tab/>
      </w:r>
      <w:r>
        <w:rPr>
          <w:rFonts w:ascii="Arial" w:hAnsi="Arial"/>
          <w:b/>
          <w:bCs/>
          <w:sz w:val="24"/>
          <w:szCs w:val="24"/>
          <w:lang w:val="mn-MN"/>
        </w:rPr>
        <w:t xml:space="preserve">Х.Бадамсүрэн: </w:t>
      </w:r>
      <w:r>
        <w:rPr>
          <w:rFonts w:ascii="Arial" w:hAnsi="Arial"/>
          <w:b w:val="false"/>
          <w:bCs w:val="false"/>
          <w:sz w:val="24"/>
          <w:szCs w:val="24"/>
          <w:lang w:val="mn-MN"/>
        </w:rPr>
        <w:t xml:space="preserve">-Баасанхүү гишүүний сүүлчийн асуултад хариулъя. РСЦ компани бол Эрдэнэт үйлдвэрийн охин компани. Тийм ч учраас цаашид тэр компанийн хийж гүйцэтгэж чадах бүх ажлыг эн тэргүүнд тэр компани, тэр хамт олноор хийлгэнэ. Тийм учраас энэ асуудлыг үйлдвэрийн шуурхай зөвлөгөөн бүрдээд 7 хоног бүр ярьж яг сая миний хэлсэн чиглэлээр явж байгаа. Эрдэнэтийг тойроод шахааны бизнес гэдэг ойлголт бол, яриа бол бас нэлээн байдаг юм байна. Цаашдаа ийм асуудлыг үйлдвэрийг удирдаж байгаагийн хувьд гаргахгүй. Ямар ч гэсэн энэ холбогдох хууль тогтоомжийн дагуу тендер зарлахыг нь  тендер зарлаад. </w:t>
      </w:r>
    </w:p>
    <w:p>
      <w:pPr>
        <w:pStyle w:val="style0"/>
        <w:jc w:val="both"/>
      </w:pPr>
      <w:r>
        <w:rPr/>
      </w:r>
    </w:p>
    <w:p>
      <w:pPr>
        <w:pStyle w:val="style0"/>
        <w:jc w:val="both"/>
      </w:pPr>
      <w:r>
        <w:rPr>
          <w:rFonts w:ascii="Arial" w:hAnsi="Arial"/>
          <w:b w:val="false"/>
          <w:bCs w:val="false"/>
          <w:sz w:val="24"/>
          <w:szCs w:val="24"/>
          <w:lang w:val="mn-MN"/>
        </w:rPr>
        <w:tab/>
        <w:t>Зайлшгүй Эрдэнэт үйлдвэрийн онцлог байна. Яг үйлдвэрлэгчээс нь авч байж технологийн шаардлагыг хангадаг, чанар чансааг нь хангадаг, түүнтэйгээ уялдаад үйлдвэрийн хэвийн жигд ажиллагаа, осол авааргүй ажиллагаа хангагдах ийм учиртай. Энэ дээр төлөөлөн удирдах зөвлөлөөс өгсөн чиглэлийн дагуу худалдан авалтын журам боловсруулагдаад дуусах шатандаа орж байна. Зайлшгүй өдөр тутам бас гэнэтийн шалтгаанаар тэр тусмаа би түрүүн хэлсэн. Үйлдвэрлэлийн үндсэн техник, тоног төхөөрөмж бол цех, хэсгүүдээсээ шалтгаалаад 30-70 хувь нь элэгдэл орж солих шаардлагатай болсон. Энэнтэй уялдаад янз бүрийн төлөвлөгдөөгүй ажлууд гарч байна. Үүнтэй холбогдсон асуудлыг нь үйлдвэрийн байнгын комиссоор хэлэлцүүлээд ингээд л явж байгаа. Тэгээд ямар ч байсан  улирал болгон бид ажлаа дүгнэж байна, балансын хурал гэж хийж байна, үр дүн гарах байх гэж бид хичээж ажиллаж байна. Үр дүн гарна гэж найдаж байна.</w:t>
      </w:r>
    </w:p>
    <w:p>
      <w:pPr>
        <w:pStyle w:val="style0"/>
        <w:jc w:val="both"/>
      </w:pPr>
      <w:r>
        <w:rPr/>
      </w:r>
    </w:p>
    <w:p>
      <w:pPr>
        <w:pStyle w:val="style0"/>
        <w:jc w:val="both"/>
      </w:pPr>
      <w:r>
        <w:rPr>
          <w:rFonts w:ascii="Arial" w:hAnsi="Arial"/>
          <w:b w:val="false"/>
          <w:bCs w:val="false"/>
          <w:sz w:val="24"/>
          <w:szCs w:val="24"/>
          <w:lang w:val="mn-MN"/>
        </w:rPr>
        <w:tab/>
      </w:r>
      <w:r>
        <w:rPr>
          <w:rFonts w:ascii="Arial" w:hAnsi="Arial"/>
          <w:b/>
          <w:bCs/>
          <w:sz w:val="24"/>
          <w:szCs w:val="24"/>
          <w:lang w:val="mn-MN"/>
        </w:rPr>
        <w:t xml:space="preserve">Д.Тэрбишдагва: </w:t>
      </w:r>
      <w:r>
        <w:rPr>
          <w:rFonts w:ascii="Arial" w:hAnsi="Arial"/>
          <w:b w:val="false"/>
          <w:bCs w:val="false"/>
          <w:sz w:val="24"/>
          <w:szCs w:val="24"/>
          <w:lang w:val="mn-MN"/>
        </w:rPr>
        <w:t xml:space="preserve"> -Бүртгэлийн талаар асуусан, Содхүү дарга хариулах уу? Бямбасүрэн дарга хариулах уу?</w:t>
      </w:r>
    </w:p>
    <w:p>
      <w:pPr>
        <w:pStyle w:val="style0"/>
        <w:jc w:val="both"/>
      </w:pPr>
      <w:r>
        <w:rPr/>
      </w:r>
    </w:p>
    <w:p>
      <w:pPr>
        <w:pStyle w:val="style0"/>
        <w:jc w:val="both"/>
      </w:pPr>
      <w:r>
        <w:rPr>
          <w:rFonts w:ascii="Arial" w:hAnsi="Arial"/>
          <w:b w:val="false"/>
          <w:bCs w:val="false"/>
          <w:sz w:val="24"/>
          <w:szCs w:val="24"/>
          <w:lang w:val="mn-MN"/>
        </w:rPr>
        <w:tab/>
        <w:t>-3 номерын микрофоныг өгье.</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Р.Содхүү: </w:t>
      </w:r>
      <w:r>
        <w:rPr>
          <w:rFonts w:ascii="Arial" w:hAnsi="Arial"/>
          <w:b w:val="false"/>
          <w:bCs w:val="false"/>
          <w:sz w:val="24"/>
          <w:szCs w:val="24"/>
          <w:lang w:bidi="hi-IN" w:eastAsia="zh-CN" w:val="mn-MN"/>
        </w:rPr>
        <w:t xml:space="preserve"> -Баасанхүү гишүүний асуултад хариулъя. Монгол Улсын оюуны өмч, улсын бүртгэлийн ерөнхий газарт улсын бүртгэл хийгдсэн. Хийгдэхдээ 100 хувь төрийн өмчтэй, 1 гишүүнтэй, хязгаарлагдмал хариуцлагатай компани гэж бүртгэгдсэн. Төрийн өмчийн бодлого, зохицуулалтын газар болон шинээр байгуулагдсан төлөөлөн удирдах зөвлөл дүрэмдээ өөрчлөлт хийгээд хоёр тогтоол гаргаж тэгээд манай бүртгэлийн хуулийн зүйл, заалтын дагуу манай байгууллагад хандаад тэгээд үндсэндээ манайх бол хууль зүйн дагуу бүрдсэн материалыг бүртгэж авсан. Одоогийн байдлаар Эрдэнэт хязгаарлагдмал хариуцлагатай компани 100 хувь төрийн өмчит үнэт цаасаар гэрчлэгдсэн өмчлөх эрхтэй, 1 гишүүнтэй хязгаарлагдмал хариуцлагатай компани байгаа.</w:t>
      </w:r>
    </w:p>
    <w:p>
      <w:pPr>
        <w:pStyle w:val="style0"/>
        <w:jc w:val="both"/>
      </w:pPr>
      <w:r>
        <w:rPr/>
      </w:r>
    </w:p>
    <w:p>
      <w:pPr>
        <w:pStyle w:val="style0"/>
        <w:jc w:val="both"/>
      </w:pPr>
      <w:r>
        <w:rPr>
          <w:rFonts w:ascii="Arial" w:hAnsi="Arial"/>
          <w:b w:val="false"/>
          <w:bCs w:val="false"/>
          <w:sz w:val="24"/>
          <w:szCs w:val="24"/>
          <w:lang w:bidi="hi-IN" w:eastAsia="zh-CN" w:val="mn-MN"/>
        </w:rPr>
        <w:tab/>
        <w:t>Энэ асуудлыг би яагаад тайлбарлаж байна вэ гэхээр сая хуулийн байгууллагуудад, шүүхийн байгууллагуудад өгөхдөө бүртгэлийн байгууллага таван зүйлийн хуулийн зүйл, заалтууд дотроос дөрвөн зүйлийг нь яг хуулийн дагуу хүлээж аваад нэг зүйл дээр алдаа гаргасан байна гэсэн дүгнэлт гаргасан. Энэ дүгнэлт нь юу вэ гэхээр 49  хувийн хувьцааг шилжүүлэн авах үед хувьцаа эзэмшигчидтэй хэлцэл гэрээ байгуулаагүй гэж. Тэр нь хуульд заасан байдаг. Хязгаарлагдмал компанийн 3 дугаар бүлгийн 2 дахь хэсэгт заагддаг. Өөрөөр хэлбэл,  хязгаарлагдмал хариуцлагатай компани нь бусад гишүүдтэйгээ хэлцэл хийгээд тохиролцсоны үндсэн дээр, эсхүл хувьцаагаа харилцан зарсан нөхцөлд гэрээ хийж дүрэмдээ шинэчлэлт хийгээд эзэмших эрх буюу үнэт цаас гэрчлэгдсэн үндсэн эрхээ өөрчилж болно гэсэн заалт байдаг. Үүний дагуу ямар асуудал гарч ирэх вэ гэвэл энд маш чухал асуудлыг би өнөөдөр гишүүддээ хэлэхийг хүсэж байна.</w:t>
      </w:r>
    </w:p>
    <w:p>
      <w:pPr>
        <w:pStyle w:val="style0"/>
        <w:jc w:val="both"/>
      </w:pPr>
      <w:r>
        <w:rPr/>
      </w:r>
    </w:p>
    <w:p>
      <w:pPr>
        <w:pStyle w:val="style0"/>
        <w:jc w:val="both"/>
      </w:pPr>
      <w:r>
        <w:rPr>
          <w:rFonts w:ascii="Arial" w:hAnsi="Arial"/>
          <w:b w:val="false"/>
          <w:bCs w:val="false"/>
          <w:sz w:val="24"/>
          <w:szCs w:val="24"/>
          <w:lang w:bidi="hi-IN" w:eastAsia="zh-CN" w:val="mn-MN"/>
        </w:rPr>
        <w:tab/>
        <w:t>Өөрөөр хэлбэл, Монгол Улсын хөрөнгийн зах зээлийн хууль болон компанийн хуулийн тодорхой бүлэг заалтуудын агуулгаар энэ Монгол Улсын Их Хурлаас гаргасан Эрдэнэт үйлдвэр хувьцаат компани, Монголросцветмет  хязгаарлагдмал хариуцлагатай компанийн талаар авах зарим арга хэмжээний тухай гэдэг 23 дугаар тогтоолын 1, 2 дугаар заалт бол нэг талаар Эрдэнэт компанийн гаднын эзэмшилд байсан 49 хувийг Монгол Улсдаа авах тухай шийдвэр байсан. 1, 2 дугаар заалт бол. Өөрөөр хэлэх юм бол, Монгол Улсын Их Хурлын 23 дугаар тогтоол бол хувьцааны арилжаа хийсэн. Өөрөөр хэлэх юм бол, 49 хувийг Монгол Улсад авах тухай хувьцааны арилжаа энд явагдсан юм. Монгол Улсад  хувьцаат компани, хаалттай хувьцаат компани, хязгаарлагдмал хариуцлагатай компани гэсэн гурван компанийн хэлбэр байгаа. Энэ дотор  хувьцаат компани бол хөрөнгийн биржээр дамжиж хадгаламжийн төв дээр хувьцаа эзэмшигч нь тодорхой болно. хязгаарлагдмал хариуцлагатай компанийн хувьд бол биржээр дамжиж арилжаалагдахгүй бөгөөд лангууны цаана явагдана гэсэн ийм заалттай. Тэгээд энд өнөөдөр манай энэ тогтоолыг гаргасан гишүүд өөрсдөө байж байгаа.</w:t>
      </w:r>
    </w:p>
    <w:p>
      <w:pPr>
        <w:pStyle w:val="style0"/>
        <w:jc w:val="both"/>
      </w:pPr>
      <w:r>
        <w:rPr/>
      </w:r>
    </w:p>
    <w:p>
      <w:pPr>
        <w:pStyle w:val="style0"/>
        <w:jc w:val="both"/>
      </w:pPr>
      <w:r>
        <w:rPr>
          <w:rFonts w:ascii="Arial" w:hAnsi="Arial"/>
          <w:b w:val="false"/>
          <w:bCs w:val="false"/>
          <w:sz w:val="24"/>
          <w:szCs w:val="24"/>
          <w:lang w:bidi="hi-IN" w:eastAsia="zh-CN" w:val="mn-MN"/>
        </w:rPr>
        <w:tab/>
        <w:t>Ерөөсөө 1, 2 дугаар заалт бол Монгол Улсын Эрдэнэт хувьцаат компанийн 49 хувийг Монгол Улсад авах хувьцааны арилжааг хийж өгсөн  хязгаарлагдмал хариуцлагатай компанийн арилжаа байсан. Энэ заалтыг үндэслэж би 51 гэдэг хувь дээр 49 хувийг нэмээд 100 гэдэг үнэт цаасаар гэрчлэгдсэн өмчлөх эрхтэй Монгол Улсын өмчтэй 1 гишүүнтэй. Энэ бас хуулийн заалт шүү. 1 гишүүнтэй  хязгаарлагдмал хариуцлагатай компани байж болно гэсэн заалтын дагуу Монгол Улсын оюуны өмч.</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 xml:space="preserve"> -3 номерын микрофоныг өгчих дөө, гишүүний асуултад гүйцэд хариулаг дээ.</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Р.Содхүү: </w:t>
      </w:r>
      <w:r>
        <w:rPr>
          <w:rFonts w:ascii="Arial" w:hAnsi="Arial"/>
          <w:b w:val="false"/>
          <w:bCs w:val="false"/>
          <w:sz w:val="24"/>
          <w:szCs w:val="24"/>
          <w:lang w:bidi="hi-IN" w:eastAsia="zh-CN" w:val="mn-MN"/>
        </w:rPr>
        <w:t xml:space="preserve"> -Тэгэхээр бид өнөөдөр энэ дээр ямар асуудлыг харилцан ойлголцож авах вэ гэвэл бид өнөөдөр хөрөнгийн зах зээлийг маш сайн ойлгох хэрэгтэй. Бүх хуулийн этгээдүүд хувьцаа суурьтай болчихсон. Ноогдол хувь байсныг үндсэндээ бид нар 1999 оны Компанийн хуулиар өөрчлөөд бүгдийг нь хувьцаа суурьтай болгоод Иргэний хуулийн заалтаар үнэт цаасаар гэрчлэгдсэн өмчлөх эрх нь энэ гурван хуулийн этгээдийн хүрээнд баталгаатайгаар эрх нь баталгаажна гэж ингэж заасан байгаа. Тийм учраас бид нарын хувьд бол манай 23 дугаар тогтоол маань үндсэндээ хувьцааны арилжааг хийж Эрдэнэт  хязгаарлагдмал хариуцлагатай компанийн хувьцааг 100 хувь болгосон тогтоол юм шүү.</w:t>
      </w:r>
    </w:p>
    <w:p>
      <w:pPr>
        <w:pStyle w:val="style0"/>
        <w:jc w:val="both"/>
      </w:pPr>
      <w:r>
        <w:rPr/>
      </w:r>
    </w:p>
    <w:p>
      <w:pPr>
        <w:pStyle w:val="style0"/>
        <w:jc w:val="both"/>
      </w:pPr>
      <w:r>
        <w:rPr>
          <w:rFonts w:ascii="Arial" w:hAnsi="Arial"/>
          <w:b w:val="false"/>
          <w:bCs w:val="false"/>
          <w:sz w:val="24"/>
          <w:szCs w:val="24"/>
          <w:lang w:bidi="hi-IN" w:eastAsia="zh-CN" w:val="mn-MN"/>
        </w:rPr>
        <w:tab/>
        <w:t xml:space="preserve">Тэгээд, манай Баасанхүү гишүүн нэмж асуугаад, хэлцэл хийсэн үү, үгүй юу гэж асууж байна. Хэлцэл ийх тухай асуудал нь 3 дугаар заалт шүү дээ. Энэ бас маш нарийн гаргасан тогтоол байж байгаа. Улсын Их Хурлын тогтоолыг би маш нарийн үзсэн, хууль, эрх зүйтэй нь маш сайн тулгаж харсан. Би гурав хоног хагас сайн, бүтэн сайнд сууж байж энэ бүртгэлийн ажлыг хийсэн шүү. Яг нарийндаа 1, 2 дугаар заалтаараа 100 хувь болгож улсын мэдэлдээ авчихаад 3 дугаар заалтаараа энэ 100 хувийн хувьцаатай нэг өмчтэй улсын энэ компани нь тодорхой хэмжээнд бусад хүмүүст хувьцаа эзэмшүүлэх тухай асуудлыг хэлцэл хийж болох тухай 3 дахь заалт байгаа юм шүү. </w:t>
      </w:r>
    </w:p>
    <w:p>
      <w:pPr>
        <w:pStyle w:val="style0"/>
        <w:jc w:val="both"/>
      </w:pPr>
      <w:r>
        <w:rPr/>
      </w:r>
    </w:p>
    <w:p>
      <w:pPr>
        <w:pStyle w:val="style0"/>
        <w:jc w:val="both"/>
      </w:pPr>
      <w:r>
        <w:rPr>
          <w:rFonts w:ascii="Arial" w:hAnsi="Arial"/>
          <w:b w:val="false"/>
          <w:bCs w:val="false"/>
          <w:sz w:val="24"/>
          <w:szCs w:val="24"/>
          <w:lang w:bidi="hi-IN" w:eastAsia="zh-CN" w:val="mn-MN"/>
        </w:rPr>
        <w:tab/>
        <w:t>Өөрөөр хэлбэл, 100 хувь авчихаад тэгээд, одоо энэ 3 дахь заалтыг эргээд уншиж үзээрэй. Тэр дотор хэлцэл хийх тухай асуудал нь 100 хувь өмчтэй улсын компани хэлцэл хийж болох тухай асуудлыг заасан байгаа юм. Тийм учраас энэ бол үндсэндээ бүртгэлийн газар бидэнд хамаагүй. Энийг бол Засгийн газар, Эрдэнэт компани өөрсдөө тэр хүмүүстэйгээ хэлцлээ хийгээд энэ хуулийн хэрэгжилтийг Эдийн засгийн байнгын хороо дахин авч үзэхэд энэ тухай танилцуулах байх аа гэж бодож байгаа. Энэ бол миний хувьд бол миний тухай асуудал биш.</w:t>
      </w:r>
    </w:p>
    <w:p>
      <w:pPr>
        <w:pStyle w:val="style0"/>
        <w:jc w:val="both"/>
      </w:pPr>
      <w:r>
        <w:rPr/>
      </w:r>
    </w:p>
    <w:p>
      <w:pPr>
        <w:pStyle w:val="style0"/>
        <w:jc w:val="both"/>
      </w:pPr>
      <w:r>
        <w:rPr>
          <w:rFonts w:ascii="Arial" w:hAnsi="Arial"/>
          <w:b w:val="false"/>
          <w:bCs w:val="false"/>
          <w:sz w:val="24"/>
          <w:szCs w:val="24"/>
          <w:lang w:bidi="hi-IN" w:eastAsia="zh-CN" w:val="mn-MN"/>
        </w:rPr>
        <w:tab/>
        <w:t>Харин би улсын бүртгэлд бүртгэж авсан үйл ажиллагаагаа Монгол Улсын 23 дугаар тогтоолын үндэслэлээр Засгийн газар, Төрийн өмчийн хороо, тэгээд энэ компанийн шинэ ТУЗ-өө байгуулаад гаргасан, дүрмээ шинэчлэн баталсан, дүрэмд оруулсан өөрчлөлт энэ бүгдтэй холбоотой асуудлыг бүгдийг нь бүртгэлийн шаардлага хангасан гэж үзсэн. Баярлалаа.</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 xml:space="preserve"> -Дэлгэрсайхан гишүүн асуулт асууя.</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Б.Дэлгэрсайхан: </w:t>
      </w:r>
      <w:r>
        <w:rPr>
          <w:rFonts w:ascii="Arial" w:hAnsi="Arial"/>
          <w:b w:val="false"/>
          <w:bCs w:val="false"/>
          <w:sz w:val="24"/>
          <w:szCs w:val="24"/>
          <w:lang w:bidi="hi-IN" w:eastAsia="zh-CN" w:val="mn-MN"/>
        </w:rPr>
        <w:t xml:space="preserve"> -Та бүхнийхээ энэ өдрийн амар, амгаланг айлтгая. Би Ням-Осор даргаас, мөн Эрдэнэтийн захирал хоёроос нэг, нэг асуулт асууя. Улсын Их Хурлаас гарсан энэ тогтоолыг анхнаасаа эсрэг байсан хүний нэг бол би мөн. Ер нь төр хувийн хөрөнгийг ингээд хууль бусаар авчихаж болдоггүй юм байна гэдгийг би шүүхийн шийдвэр зөв гаргажээ гэж бодож байна.</w:t>
      </w:r>
    </w:p>
    <w:p>
      <w:pPr>
        <w:pStyle w:val="style0"/>
        <w:jc w:val="both"/>
      </w:pPr>
      <w:r>
        <w:rPr/>
      </w:r>
    </w:p>
    <w:p>
      <w:pPr>
        <w:pStyle w:val="style0"/>
        <w:jc w:val="both"/>
      </w:pPr>
      <w:r>
        <w:rPr>
          <w:rFonts w:ascii="Arial" w:hAnsi="Arial"/>
          <w:b w:val="false"/>
          <w:bCs w:val="false"/>
          <w:sz w:val="24"/>
          <w:szCs w:val="24"/>
          <w:lang w:bidi="hi-IN" w:eastAsia="zh-CN" w:val="mn-MN"/>
        </w:rPr>
        <w:tab/>
        <w:t>Цаашдаа хэрвээ ийм юм уламжлал болоод тогтвол ингээд бид нар чинь социализм байгуулах юм уу, эсхүл нэг өдөр босоод ирэхээр хувийн бизнесийг дээрэмдээд явах юм уу гэдэг асуудал гарч ирж байгаа юм. Тэгэхээр энэ шүүхийн шийдвэр гарчихаар улсын бүртгэл сая та ярьж байна шүү дээ, Их Хурлын тогтоол бол 3 дугаар зүйлээрээ хэлцэл хийнэ гэж. Шүүхийн шийдвэр гарчихсан бол, гараад хүчин төгөлдөр болчихвол эцсийн шатны шүүх хүртлээ хүчин төгөлдөр болчихвол Содхүү дарга та энэ бүртгэлээ өөрчлөх үү, нэгдүгээрт.</w:t>
      </w:r>
    </w:p>
    <w:p>
      <w:pPr>
        <w:pStyle w:val="style0"/>
        <w:jc w:val="both"/>
      </w:pPr>
      <w:r>
        <w:rPr/>
      </w:r>
    </w:p>
    <w:p>
      <w:pPr>
        <w:pStyle w:val="style0"/>
        <w:jc w:val="both"/>
      </w:pPr>
      <w:r>
        <w:rPr>
          <w:rFonts w:ascii="Arial" w:hAnsi="Arial"/>
          <w:b w:val="false"/>
          <w:bCs w:val="false"/>
          <w:sz w:val="24"/>
          <w:szCs w:val="24"/>
          <w:lang w:bidi="hi-IN" w:eastAsia="zh-CN" w:val="mn-MN"/>
        </w:rPr>
        <w:tab/>
        <w:t>Хоёрдугаарт, хувийн компани 49 хувь авснаас хойш Эрдэнэт үйлдвэрт шахааны бизнес гэдэг юм зогсч, тодорхой хэмжээний хяналт тавигдаад тийм үр дүн гарсан уу? Бид бол 100 хувь улсын компани байхаараа шахааны бизнесийн үүр уурхай болсон гэж олон жил ярьсан шүү дээ. Тэгээд 49 хувь. Хүн хувийнхаа хөрөнгийг ямар ч хүн хамгаалдаг. Хүссэн ч, хүсээгүй ч. Тэгэхээр энэ дээр 49 хувийн хувьцаа эзэмшигч орж ирснээрээ энэ төрийн шахаа багасаж ямар үр дүнд хүрсэн бэ гэдгийг Эрдэнэт үйлдвэрийн захирлаас асуух гэсэн юм.</w:t>
      </w:r>
    </w:p>
    <w:p>
      <w:pPr>
        <w:pStyle w:val="style0"/>
        <w:jc w:val="both"/>
      </w:pPr>
      <w:r>
        <w:rPr/>
      </w:r>
    </w:p>
    <w:p>
      <w:pPr>
        <w:pStyle w:val="style0"/>
        <w:jc w:val="both"/>
      </w:pPr>
      <w:r>
        <w:rPr>
          <w:rFonts w:ascii="Arial" w:hAnsi="Arial"/>
          <w:b w:val="false"/>
          <w:bCs w:val="false"/>
          <w:sz w:val="24"/>
          <w:szCs w:val="24"/>
          <w:lang w:bidi="hi-IN" w:eastAsia="zh-CN" w:val="mn-MN"/>
        </w:rPr>
        <w:tab/>
        <w:t>Цаашдаа бидэнд энэ маш их сургамж болж байгаа тийм шийдвэр байна гэж би ойлгож байна. Шүүхийн шийдвэр мэдээж аль нэг талдаа эцэслэж гарах байх. Гэхдээ ийм байдлаар төр ямар ч гэсэн хувийн хөрөнгийг хууль бусаар авч болохгүй ээ. Хэрвээ авдаг бол мөнгө төгрөгийг нь өгөөд хоорондоо хэлцэл хийдэг юм уу, эсхүл шүүхээр яваад нэг талд нь гардаг юм уу. Эцсийн эцэст энэ шүүхийн шийдвэр гарсан хойно нь би бүртгэл хийгдэх ёстой гэж би ойлгож байсан. Тэгсэн, бүртгэл нь хийгдчихсэн юм байна. Тэгэхээр ингээд бүртгэл хийгдсэн бол цаашаа шүүхийн шийдвэр бүр эцсийн шатандаа нэг талдаа гарвал энэ хэлцэл чинь хийгдэхгүй нь ойлгомжтой. Бүртгэлээ өөрчлөх үү гэдэг ийм л асуулт байна.</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-Эхлээд хэн хариулах вэ?</w:t>
      </w:r>
    </w:p>
    <w:p>
      <w:pPr>
        <w:pStyle w:val="style0"/>
        <w:jc w:val="both"/>
      </w:pPr>
      <w:r>
        <w:rPr/>
      </w:r>
    </w:p>
    <w:p>
      <w:pPr>
        <w:pStyle w:val="style0"/>
        <w:jc w:val="both"/>
      </w:pPr>
      <w:r>
        <w:rPr>
          <w:rFonts w:ascii="Arial" w:hAnsi="Arial"/>
          <w:b w:val="false"/>
          <w:bCs w:val="false"/>
          <w:sz w:val="24"/>
          <w:szCs w:val="24"/>
          <w:lang w:bidi="hi-IN" w:eastAsia="zh-CN" w:val="mn-MN"/>
        </w:rPr>
        <w:tab/>
        <w:t>Содхүү дарга эхэл хариулъя. Шүүхийн шийдвэр гарсан, хүчин төгөлдөр болбол яах вэ, бүртгэлээ өөрчлөх үү гэж.</w:t>
      </w:r>
    </w:p>
    <w:p>
      <w:pPr>
        <w:pStyle w:val="style0"/>
        <w:jc w:val="both"/>
      </w:pPr>
      <w:r>
        <w:rPr/>
      </w:r>
    </w:p>
    <w:p>
      <w:pPr>
        <w:pStyle w:val="style0"/>
        <w:jc w:val="both"/>
      </w:pPr>
      <w:r>
        <w:rPr>
          <w:rFonts w:ascii="Arial" w:hAnsi="Arial"/>
          <w:b w:val="false"/>
          <w:bCs w:val="false"/>
          <w:sz w:val="24"/>
          <w:szCs w:val="24"/>
          <w:lang w:bidi="hi-IN" w:eastAsia="zh-CN" w:val="mn-MN"/>
        </w:rPr>
        <w:tab/>
        <w:t>-3 номерын микрофоныг өгье.</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Р.Содхүү: </w:t>
      </w:r>
      <w:r>
        <w:rPr>
          <w:rFonts w:ascii="Arial" w:hAnsi="Arial"/>
          <w:b w:val="false"/>
          <w:bCs w:val="false"/>
          <w:sz w:val="24"/>
          <w:szCs w:val="24"/>
          <w:lang w:bidi="hi-IN" w:eastAsia="zh-CN" w:val="mn-MN"/>
        </w:rPr>
        <w:t xml:space="preserve"> -Дэлгэрсайхан гишүүний асуултад хариулъя. Монгол Улсын Их Хурал 23 дугаар тогтоолоо өөрчлөөгүй байхад би бүртгэлээ өөрчлөхгүй. 23 дугаар тогтоолоор 49 хувийг Монгол Улсын мэдэлд авсан хувьцааны арилжаа явагдсан байхгүй юу. 23 дугаар тогтоолоор 49 хувийг тэр хүмүүст нь буцааж өгсөн цагт дахиад ТУЗ хуралдаж дүрэмдээ өөрчлөлт оруулсан цагт сая би хүлээж авна. Хувьцаа эзэмшигчдийн хуралд. Хувьцаа эзэмшигч чинь өнөөдөр ганцхан болчихоод байна шүү дээ. Ийм нөхцөлд Дэлгэрсайхан гишүүн нэг зүйлийг ойлгох хэрэгтэй. </w:t>
      </w:r>
    </w:p>
    <w:p>
      <w:pPr>
        <w:pStyle w:val="style0"/>
        <w:jc w:val="both"/>
      </w:pPr>
      <w:r>
        <w:rPr/>
      </w:r>
    </w:p>
    <w:p>
      <w:pPr>
        <w:pStyle w:val="style0"/>
        <w:jc w:val="both"/>
      </w:pPr>
      <w:r>
        <w:rPr>
          <w:rFonts w:ascii="Arial" w:hAnsi="Arial"/>
          <w:b w:val="false"/>
          <w:bCs w:val="false"/>
          <w:sz w:val="24"/>
          <w:szCs w:val="24"/>
          <w:lang w:bidi="hi-IN" w:eastAsia="zh-CN" w:val="mn-MN"/>
        </w:rPr>
        <w:tab/>
        <w:t>Бид бол Монгол Улсад мөрдөж байгаа хуулиа л мөрдөнө. Монгол Улсад Улсын Их Хурлаас өөр том эрхтэй байгууллага байхгүй. Яг нарийндаа 23 дугаар тогтоолыг шүүхэд өгөөгүй байгаад байгаа мөртлөө 23 дугаар тогтоолыг хэрэгжүүлсэн хүмүүсийг шүүхэд өгчихөөд байгаа шүү дээ.</w:t>
        <w:tab/>
        <w:t>Яг нарийндаа бол бид нарын хийсэн үйл ажиллагаа бол 23 дугаар тогтоолоо хэрэгжүүлсэн л үйл ажиллагаа. Тийм учраас 23 дугаар тогтоол хүчингүй болоогүй цагт 49 хувь хэзээ ч Монгол Улсын мэдлээс гарахгүй.</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-Бадамсүрэн захирал асуултад хариулъя. Шахааны бизнес.</w:t>
      </w:r>
    </w:p>
    <w:p>
      <w:pPr>
        <w:pStyle w:val="style0"/>
        <w:jc w:val="both"/>
      </w:pPr>
      <w:r>
        <w:rPr/>
      </w:r>
    </w:p>
    <w:p>
      <w:pPr>
        <w:pStyle w:val="style0"/>
        <w:jc w:val="both"/>
      </w:pPr>
      <w:r>
        <w:rPr>
          <w:rFonts w:ascii="Arial" w:hAnsi="Arial"/>
          <w:b w:val="false"/>
          <w:bCs w:val="false"/>
          <w:sz w:val="24"/>
          <w:szCs w:val="24"/>
          <w:lang w:bidi="hi-IN" w:eastAsia="zh-CN" w:val="mn-MN"/>
        </w:rPr>
        <w:tab/>
        <w:t>-4 номерын микрофоныг өгье.</w:t>
      </w:r>
    </w:p>
    <w:p>
      <w:pPr>
        <w:pStyle w:val="style0"/>
        <w:jc w:val="both"/>
      </w:pPr>
      <w:r>
        <w:rPr>
          <w:rFonts w:ascii="Arial" w:hAnsi="Arial"/>
          <w:b w:val="false"/>
          <w:bCs w:val="false"/>
          <w:sz w:val="24"/>
          <w:szCs w:val="24"/>
          <w:lang w:bidi="hi-IN" w:eastAsia="zh-CN" w:val="mn-MN"/>
        </w:rPr>
        <w:tab/>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Х.Бадамсүрэн: </w:t>
      </w:r>
      <w:r>
        <w:rPr>
          <w:rFonts w:ascii="Arial" w:hAnsi="Arial"/>
          <w:b w:val="false"/>
          <w:bCs w:val="false"/>
          <w:sz w:val="24"/>
          <w:szCs w:val="24"/>
          <w:lang w:bidi="hi-IN" w:eastAsia="zh-CN" w:val="mn-MN"/>
        </w:rPr>
        <w:t xml:space="preserve"> -Дэлгэрсайхан гишүүний асуултад хариулъя. Шахааны бизнестэй холбогдсон асуудал байна. Миний хувьд 40 шахам жил төрийн өмчит үйлдвэр, төрийн яам, дөрвөн жил хууль тогтоох дээд байгууллагад ажилласан. Энэ туршлагадаа үндэслээд ажиллаж байна, Эрдэнэт үйлдвэрт. Намайг очсоноос хойшхи таван сарын хугацаанд төрийн шахаа, шахааны бизнес байгаагүй. Цаашид ч гэсэн намайг ажиллах хугацаанд ийм зүйл байхгүй. Шахааны бизнес гэдгийг би тодорхой бараа, таваарын асуудал, магадгүй боловсон хүчин томилсон асуудал ярьж байна гэж би ойлгож байна.</w:t>
      </w:r>
    </w:p>
    <w:p>
      <w:pPr>
        <w:pStyle w:val="style0"/>
        <w:jc w:val="both"/>
      </w:pPr>
      <w:r>
        <w:rPr/>
      </w:r>
    </w:p>
    <w:p>
      <w:pPr>
        <w:pStyle w:val="style0"/>
        <w:jc w:val="both"/>
      </w:pPr>
      <w:r>
        <w:rPr>
          <w:rFonts w:ascii="Arial" w:hAnsi="Arial"/>
          <w:b w:val="false"/>
          <w:bCs w:val="false"/>
          <w:sz w:val="24"/>
          <w:szCs w:val="24"/>
          <w:lang w:bidi="hi-IN" w:eastAsia="zh-CN" w:val="mn-MN"/>
        </w:rPr>
        <w:tab/>
        <w:t>Худалдан авалттай холбогдсон ийм асуудал байхгүй. Мөн би очоод ерөөсөө ажил төрлийн шаардлагаар манай үйлдвэрийн бүрэлдэхүүнд ажилладаг технологийн сургуулийн захирлыг л өөрчилсөн. Өөр нэг ч хүн өөрчлөөгүй. Жолоочоо ч өөрчлөөгүй ийм л байгаа. Тэр тусмаа удирдах албан тушаалын, тэр дотроо үйлдвэрлэлд ажилладаг мэргэжлийн хүмүүс бол тэр л чиглэлээрээ ажиллаж байгаа.</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-Эрдэнэбат гишүүн асуултаа асууя.</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Д.Эрдэнэбат: </w:t>
      </w:r>
      <w:r>
        <w:rPr>
          <w:rFonts w:ascii="Arial" w:hAnsi="Arial"/>
          <w:b w:val="false"/>
          <w:bCs w:val="false"/>
          <w:sz w:val="24"/>
          <w:szCs w:val="24"/>
          <w:lang w:bidi="hi-IN" w:eastAsia="zh-CN" w:val="mn-MN"/>
        </w:rPr>
        <w:t xml:space="preserve"> -Баярлалаа. Энэ 23 дугаар тогтоол дээрэм. Дээрмийн тогтоол гэж би дахиад хэлье. Дээрмийн тогтоолыг үг дуугүй биелүүлэхэд Төрийн өмчийн хороо, Засгийн газар, Улсын бүртгэлийн газар ажиллаж байгаа гэдгийг би дахиад хэлье. Яагаад гэвэл би бусдын өмчийг шууд Улсын Их Хурлын тогтоолоор хураан авах шийдвэр гаргасан нь буруу гэж байгаа юм, шүүх шийдээгүй байхад. Энэ бол Үндсэн хуулийн заалт ч, манай органик хуулийн заалт ч бусдын өмчид яах тухай тодорхой тогтоосон байдаг. Тэгээд би хэдэн асуулт асууя.</w:t>
      </w:r>
    </w:p>
    <w:p>
      <w:pPr>
        <w:pStyle w:val="style0"/>
        <w:jc w:val="both"/>
      </w:pPr>
      <w:r>
        <w:rPr/>
      </w:r>
    </w:p>
    <w:p>
      <w:pPr>
        <w:pStyle w:val="style0"/>
        <w:jc w:val="both"/>
      </w:pPr>
      <w:r>
        <w:rPr>
          <w:rFonts w:ascii="Arial" w:hAnsi="Arial"/>
          <w:b w:val="false"/>
          <w:bCs w:val="false"/>
          <w:sz w:val="24"/>
          <w:szCs w:val="24"/>
          <w:lang w:bidi="hi-IN" w:eastAsia="zh-CN" w:val="mn-MN"/>
        </w:rPr>
        <w:tab/>
        <w:t>Энэ 49 хувийн энэ тогтоолын асуудлаар Засгийн газар ямарваа нэгэн шийдвэр гаргасан уу? Та нарт өгсөн юм уу? Сая Ням-Осор дарга нэг чиглэл өглөө гэж ярих шиг болох юм. Юун чиглэл юм бэ? Ерөнхий сайдын захирамж юм уу, эсхүл Засгийн газрын тогтоол гарсан уу? Энд надад нэг хариу өгөөч.</w:t>
      </w:r>
    </w:p>
    <w:p>
      <w:pPr>
        <w:pStyle w:val="style0"/>
        <w:jc w:val="both"/>
      </w:pPr>
      <w:r>
        <w:rPr/>
      </w:r>
    </w:p>
    <w:p>
      <w:pPr>
        <w:pStyle w:val="style0"/>
        <w:jc w:val="both"/>
      </w:pPr>
      <w:r>
        <w:rPr>
          <w:rFonts w:ascii="Arial" w:hAnsi="Arial"/>
          <w:b w:val="false"/>
          <w:bCs w:val="false"/>
          <w:sz w:val="24"/>
          <w:szCs w:val="24"/>
          <w:lang w:bidi="hi-IN" w:eastAsia="zh-CN" w:val="mn-MN"/>
        </w:rPr>
        <w:tab/>
        <w:t>Хоёрт нь, энэ төрийн өмчит үйлдвэрийн газар гэдэг чинь хязгаарлагдмал хариуцлагатай компани биш ээ, Содхүү дарга аа. Төрийн өмчийн үйлдвэрийн газар гэж энэ тогтоолд заасан бол энэ төсвийн байгууллага болж өөрчлөгдөх ёстой юм. Өөр ойлголт. Хэрвээ төрийн өмчийн үйлдвэрийн газарт шилжинэ гэвэл энэ хувьцааны тухай ойлголт болоод төсвийн байгууллага болох ёстой юм биш үү? Энэ дээр надад нэг тайлбар өгөөч.</w:t>
      </w:r>
    </w:p>
    <w:p>
      <w:pPr>
        <w:pStyle w:val="style0"/>
        <w:jc w:val="both"/>
      </w:pPr>
      <w:r>
        <w:rPr/>
      </w:r>
    </w:p>
    <w:p>
      <w:pPr>
        <w:pStyle w:val="style0"/>
        <w:jc w:val="both"/>
      </w:pPr>
      <w:r>
        <w:rPr>
          <w:rFonts w:ascii="Arial" w:hAnsi="Arial"/>
          <w:b w:val="false"/>
          <w:bCs w:val="false"/>
          <w:sz w:val="24"/>
          <w:szCs w:val="24"/>
          <w:lang w:bidi="hi-IN" w:eastAsia="zh-CN" w:val="mn-MN"/>
        </w:rPr>
        <w:tab/>
        <w:t>Дараагийн асуудал, энэ ТУЗ-ийг өөрчлөн томилно гэчихээд та нар улс төрийн томилгоо, бизнесийн шахааны тухай асуудал ярьж байгаа юм. Би бол ингэж байгаа юм, 51 хувь байхад улс төрийн бизнесийн шахаа, сэлбэгийн бизнесийн шахаа хоёр хоёулаа явсан шүү. Энэ дахин давтагдаж байгаа гэж хүмүүс их бухимдалтай байгаа. 7 зөвлөх, 3 дэд даргын тухай асуудал яригдаад бужигнаад байгаа нь үнэн үү? ТУЗ томилогдсоноос хойшхи нөхцөл дээр. Энэ дээр нэг тайлбар өгөөч.</w:t>
      </w:r>
    </w:p>
    <w:p>
      <w:pPr>
        <w:pStyle w:val="style0"/>
        <w:jc w:val="both"/>
      </w:pPr>
      <w:r>
        <w:rPr/>
      </w:r>
    </w:p>
    <w:p>
      <w:pPr>
        <w:pStyle w:val="style0"/>
        <w:jc w:val="both"/>
      </w:pPr>
      <w:r>
        <w:rPr>
          <w:rFonts w:ascii="Arial" w:hAnsi="Arial"/>
          <w:b w:val="false"/>
          <w:bCs w:val="false"/>
          <w:sz w:val="24"/>
          <w:szCs w:val="24"/>
          <w:lang w:bidi="hi-IN" w:eastAsia="zh-CN" w:val="mn-MN"/>
        </w:rPr>
        <w:tab/>
        <w:t>Дараа нь, Стандарт банкны Жастын тавьсан өрийн үлдэгдэл Стандарт банкны 50-иад сая төгрөг Эрдэнэт үйлдвэрээс нэхэгдээд байгаа юм уу? Банкнаас нэхэгдээд байгаа юм уу? Энэ дээр надад нэг хариу өгөөч. Төрийн банкнаас нэхэгдээд байгаа юм уу? Хэрвээ тийм байгаа бол Жасттай холбоотой юм яасан ч их нууцлагддаг юм бэ, яагаад ерөөсөө ярьдаггүй юм бэ. Миний дуулснаар одоо Эрдэнэтээс үнэхээр энэ 50-н хэдэн сая долларыг ингээд нэхэмжилчхээд байгаа, заримыг нь Эрдэнэт төлчхөөд байгаа гэсэн мэдээлэл байх юм. Энэ дээр яг хариуцаж байгаа хүн нь надад тодорхой хариу өгөөч.</w:t>
      </w:r>
    </w:p>
    <w:p>
      <w:pPr>
        <w:pStyle w:val="style0"/>
        <w:jc w:val="both"/>
      </w:pPr>
      <w:r>
        <w:rPr/>
      </w:r>
    </w:p>
    <w:p>
      <w:pPr>
        <w:pStyle w:val="style0"/>
        <w:jc w:val="both"/>
      </w:pPr>
      <w:r>
        <w:rPr>
          <w:rFonts w:ascii="Arial" w:hAnsi="Arial"/>
          <w:b w:val="false"/>
          <w:bCs w:val="false"/>
          <w:sz w:val="24"/>
          <w:szCs w:val="24"/>
          <w:lang w:bidi="hi-IN" w:eastAsia="zh-CN" w:val="mn-MN"/>
        </w:rPr>
        <w:tab/>
        <w:t>Хэрвээ та нар энэ асуудал дээр Засгийн газрын шийдвэргүйгээр чиглэл өгсөн гэж ажиллах юм бол та нар бүгдээрээ буруудна. Би шүүхийн шийдвэрийг тэгвэл зөв гэж үзэж байгаа. Хэзээ шүүхийн шийдвэр гарчихсан үед, энэ дээр чинь гарчихсан гэж байна шүү дээ, шүүхийн шийдвэрийг хэзээ биелүүлэх юм бэ. Монгол Улс Их Хурлын шийдвэр юм уу, нэг Засгийн газрын агентлаг, дарга нарын мэдлийн асуудлаар явах юм уу, эсхүл шүүхийн шийдвэрийг эцсийн гэж үзэх юм уу? Энэ дээр надад хариу өгөөч. Би дараа нь саналаа хэлнэ.</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Д.Тэрбишдагва:</w:t>
      </w:r>
      <w:r>
        <w:rPr>
          <w:rFonts w:ascii="Arial" w:hAnsi="Arial"/>
          <w:b w:val="false"/>
          <w:bCs w:val="false"/>
          <w:sz w:val="24"/>
          <w:szCs w:val="24"/>
          <w:lang w:bidi="hi-IN" w:eastAsia="zh-CN" w:val="mn-MN"/>
        </w:rPr>
        <w:t xml:space="preserve"> -Хэн хариулах вэ?</w:t>
      </w:r>
    </w:p>
    <w:p>
      <w:pPr>
        <w:pStyle w:val="style0"/>
        <w:jc w:val="both"/>
      </w:pPr>
      <w:r>
        <w:rPr/>
      </w:r>
    </w:p>
    <w:p>
      <w:pPr>
        <w:pStyle w:val="style0"/>
        <w:jc w:val="both"/>
      </w:pPr>
      <w:r>
        <w:rPr>
          <w:rFonts w:ascii="Arial" w:hAnsi="Arial"/>
          <w:b w:val="false"/>
          <w:bCs w:val="false"/>
          <w:sz w:val="24"/>
          <w:szCs w:val="24"/>
          <w:lang w:bidi="hi-IN" w:eastAsia="zh-CN" w:val="mn-MN"/>
        </w:rPr>
        <w:tab/>
        <w:t>Ням-Осор дарга саяын Засгийн газрын холбогдолтой, шүүхийн шийдвэртэй холбогдолтой түрүүн Содхүү дарга ярьж байсан, хариулъя.</w:t>
      </w:r>
    </w:p>
    <w:p>
      <w:pPr>
        <w:pStyle w:val="style0"/>
        <w:jc w:val="both"/>
      </w:pPr>
      <w:r>
        <w:rPr/>
      </w:r>
    </w:p>
    <w:p>
      <w:pPr>
        <w:pStyle w:val="style0"/>
        <w:jc w:val="both"/>
      </w:pPr>
      <w:r>
        <w:rPr>
          <w:rFonts w:ascii="Arial" w:hAnsi="Arial"/>
          <w:b w:val="false"/>
          <w:bCs w:val="false"/>
          <w:sz w:val="24"/>
          <w:szCs w:val="24"/>
          <w:lang w:bidi="hi-IN" w:eastAsia="zh-CN" w:val="mn-MN"/>
        </w:rPr>
        <w:tab/>
        <w:t>2 номер, дараа нь 3 номер, дараа нь 4 номерыг өгье.</w:t>
      </w:r>
    </w:p>
    <w:p>
      <w:pPr>
        <w:pStyle w:val="style0"/>
        <w:jc w:val="both"/>
      </w:pPr>
      <w:r>
        <w:rPr/>
      </w:r>
    </w:p>
    <w:p>
      <w:pPr>
        <w:pStyle w:val="style0"/>
        <w:jc w:val="both"/>
      </w:pPr>
      <w:r>
        <w:rPr>
          <w:rFonts w:ascii="Arial" w:hAnsi="Arial"/>
          <w:b w:val="false"/>
          <w:bCs w:val="false"/>
          <w:sz w:val="24"/>
          <w:szCs w:val="24"/>
          <w:lang w:bidi="hi-IN" w:eastAsia="zh-CN" w:val="mn-MN"/>
        </w:rPr>
        <w:tab/>
        <w:t>-2 номерын микрофон, Ням-Осор дарга.</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Ням-Осор: </w:t>
      </w:r>
      <w:r>
        <w:rPr>
          <w:rFonts w:ascii="Arial" w:hAnsi="Arial"/>
          <w:b w:val="false"/>
          <w:bCs w:val="false"/>
          <w:sz w:val="24"/>
          <w:szCs w:val="24"/>
          <w:lang w:bidi="hi-IN" w:eastAsia="zh-CN" w:val="mn-MN"/>
        </w:rPr>
        <w:t xml:space="preserve"> -Улсын Их Хурлын 23 дугаар тогтоолыг хэрэгжүүлж төрийн өмчийн Эрдэнэт үйлдвэрийн 49 хувийг төрийн мэдэлд 100 хувь авах гэж Засгийн газрын хуралдаан дээр хэлэлцээд тэмдэглэл гаргаж бид нарт өгсөн. Хоёрдугаарт бол, Засгийн газрын Хэрэг эрхлэх газраас нэгдүгээрт чиглэл өгсөн. Албан тоотууд чиглэл. Тэр дээр ТУЗ-ийн 3 гишүүнийг томилох, тэгээд хувьцаа эзэмшигчдийн хурал хийнэ гэсэн ийм хоёр чиглэлийн.</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Д.Тэрбишдагва:</w:t>
      </w:r>
      <w:r>
        <w:rPr>
          <w:rFonts w:ascii="Arial" w:hAnsi="Arial"/>
          <w:b w:val="false"/>
          <w:bCs w:val="false"/>
          <w:sz w:val="24"/>
          <w:szCs w:val="24"/>
          <w:lang w:bidi="hi-IN" w:eastAsia="zh-CN" w:val="mn-MN"/>
        </w:rPr>
        <w:t xml:space="preserve"> -Засгийн газрын чиглэл тэмдэглэлтэй юм байна.</w:t>
      </w:r>
    </w:p>
    <w:p>
      <w:pPr>
        <w:pStyle w:val="style0"/>
        <w:jc w:val="both"/>
      </w:pPr>
      <w:r>
        <w:rPr/>
      </w:r>
    </w:p>
    <w:p>
      <w:pPr>
        <w:pStyle w:val="style0"/>
        <w:jc w:val="both"/>
      </w:pPr>
      <w:r>
        <w:rPr>
          <w:rFonts w:ascii="Arial" w:hAnsi="Arial"/>
          <w:b w:val="false"/>
          <w:bCs w:val="false"/>
          <w:sz w:val="24"/>
          <w:szCs w:val="24"/>
          <w:lang w:bidi="hi-IN" w:eastAsia="zh-CN" w:val="mn-MN"/>
        </w:rPr>
        <w:tab/>
        <w:t>-3 номерын микрофон</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Р.Содхүү</w:t>
      </w:r>
      <w:r>
        <w:rPr>
          <w:rFonts w:ascii="Arial" w:hAnsi="Arial"/>
          <w:b w:val="false"/>
          <w:bCs w:val="false"/>
          <w:sz w:val="24"/>
          <w:szCs w:val="24"/>
          <w:lang w:bidi="hi-IN" w:eastAsia="zh-CN" w:val="mn-MN"/>
        </w:rPr>
        <w:t>: -Эрдэнэбат гишүүний асуултад хариулъя. Хэрвээ 100 хувь төрийн өмчтэй болсон юм бол компани гэдэг нэрээ өөрчилж төрийн өмчтэй аж ахуйн нэгж болж хувирах ёстой гэсэн үндэслэлээр тийм асуудал байгаа юу гэж асууж байна. Энэ өөрөө Орос, Монголын хамтарсан компани байхдаа хязгаарлагдмал хувьцаат компанийн хэлбэрээр анх байгуулагдсан байгаа. Сая 23 дугаар тогтоол гараад ТУЗ нь хуралдаад асуудлаа тавихдаа хэлбэрээ өөрчилье гэсэн саналыг бүртгэлийн байгууллагад ирүүлээгүй. Хуучин хэлбэрээрээ байна гэж үзсэн. Компанийн хуульд хязгаарлагдмал хувьцаат компани 1 гишүүнтэй компани байж болно гэсэн заалтын хүрээнд манайх бүртгэсэн байгаа.</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Д.Тэрбишдагва:</w:t>
      </w:r>
      <w:r>
        <w:rPr>
          <w:rFonts w:ascii="Arial" w:hAnsi="Arial"/>
          <w:b w:val="false"/>
          <w:bCs w:val="false"/>
          <w:sz w:val="24"/>
          <w:szCs w:val="24"/>
          <w:lang w:bidi="hi-IN" w:eastAsia="zh-CN" w:val="mn-MN"/>
        </w:rPr>
        <w:t xml:space="preserve"> -Бадамсүрэн захирал хариулъя.</w:t>
      </w:r>
    </w:p>
    <w:p>
      <w:pPr>
        <w:pStyle w:val="style0"/>
        <w:jc w:val="both"/>
      </w:pPr>
      <w:r>
        <w:rPr/>
      </w:r>
    </w:p>
    <w:p>
      <w:pPr>
        <w:pStyle w:val="style0"/>
        <w:jc w:val="both"/>
      </w:pPr>
      <w:r>
        <w:rPr>
          <w:rFonts w:ascii="Arial" w:hAnsi="Arial"/>
          <w:b w:val="false"/>
          <w:bCs w:val="false"/>
          <w:sz w:val="24"/>
          <w:szCs w:val="24"/>
          <w:lang w:bidi="hi-IN" w:eastAsia="zh-CN" w:val="mn-MN"/>
        </w:rPr>
        <w:tab/>
        <w:t>4 номерын микрофоныг.</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Х.Бадамсүрэн: </w:t>
      </w:r>
      <w:r>
        <w:rPr>
          <w:rFonts w:ascii="Arial" w:hAnsi="Arial"/>
          <w:b w:val="false"/>
          <w:bCs w:val="false"/>
          <w:sz w:val="24"/>
          <w:szCs w:val="24"/>
          <w:lang w:bidi="hi-IN" w:eastAsia="zh-CN" w:val="mn-MN"/>
        </w:rPr>
        <w:t xml:space="preserve"> -Эрдэнэбат гишүүний асуултад хариулъя. Ер нь 7 зөвлөх гээд энд, тэнд их л яригдаад байгаа л даа. Энэний хувьд ямар учиртай вэ гэхээр Эрдэнэт үйлдвэр компанийн 49 хувийг Ростех компаниас Монголын зэс корпораци аваад шинээр байгуулагдсан ТУЗ 6 сард хуралдаж Эрдэнэт үйлдвэрийн шинэ бүтцийг баталсан байгаа. Энэ бүтцээр бол ерөнхий захирал, түүний нэгдүгээр орлогч, ажлын албатай байна гэж баталсан. Тэрний дагуу хийгдсэн л ажил. Тэгээд би нэгдүгээр орлогчтойгоо ярьж байгаад Эрдэнэт үйлдвэр компани бол нэгдмэл удирдлагатай ажиллах ёстой. Тийм учраас бид хоёр тус тусдаа ажлын алба гээ хэрэггүй, нэгтгээд нэг л ажлын албатай байя гээд энэ ажлын албыг байгуулсан.</w:t>
      </w:r>
    </w:p>
    <w:p>
      <w:pPr>
        <w:pStyle w:val="style0"/>
        <w:jc w:val="both"/>
      </w:pPr>
      <w:r>
        <w:rPr/>
      </w:r>
    </w:p>
    <w:p>
      <w:pPr>
        <w:pStyle w:val="style0"/>
        <w:jc w:val="both"/>
      </w:pPr>
      <w:r>
        <w:rPr>
          <w:rFonts w:ascii="Arial" w:hAnsi="Arial"/>
          <w:b w:val="false"/>
          <w:bCs w:val="false"/>
          <w:sz w:val="24"/>
          <w:szCs w:val="24"/>
          <w:lang w:bidi="hi-IN" w:eastAsia="zh-CN" w:val="mn-MN"/>
        </w:rPr>
        <w:tab/>
        <w:t>Тэнд зөвлөх гээд яригдаад байгаа хүмүүс бол ерөнхий захиралд нэгдүгээр орлогчид зөвлөхөөсөө илүүтэй газар, хэлтсүүд, цехүүдийн үйл ажиллагааг уялдуулж нэгдмэл үйл ажиллагаатай ажиллуулах. Нөгөө талаасаа Эрдэнэт үйлдвэр томоохон ажлуудыг хийнэ гэж байгаа юм. Нэгдүгээрт нь, ил уурхайн нөөцийг өсгөх, уурхайнхаа хил хязгаар болоод ойр орчимд нөөц үүсгэх асуудал, ил уурхайд өртөг зардал хямдруулах үүднээс конвейер систем нэвтрүүлэх ажил. Энэ бол их чухал ач холбогдолтой ажил учраас төслийн хэлбэрээр хэрэгжүүлье гэж, тэр яригдаад байгаа 6 хүний 1 нь энийг хариуцаж байгаа.</w:t>
      </w:r>
    </w:p>
    <w:p>
      <w:pPr>
        <w:pStyle w:val="style0"/>
        <w:jc w:val="both"/>
      </w:pPr>
      <w:r>
        <w:rPr/>
      </w:r>
    </w:p>
    <w:p>
      <w:pPr>
        <w:pStyle w:val="style0"/>
        <w:jc w:val="both"/>
      </w:pPr>
      <w:r>
        <w:rPr>
          <w:rFonts w:ascii="Arial" w:hAnsi="Arial"/>
          <w:b w:val="false"/>
          <w:bCs w:val="false"/>
          <w:sz w:val="24"/>
          <w:szCs w:val="24"/>
          <w:lang w:bidi="hi-IN" w:eastAsia="zh-CN" w:val="mn-MN"/>
        </w:rPr>
        <w:tab/>
        <w:t>Хоёрдугаарт нь, түрүүний хуралдаан дээр Эрдэнэбат гишүүн асуусан. Засвар механикийн заводыг хөгжүүлэх, Монголын томоохон завод болгох. Энийг бид бас төслийн хүрээнд төслийн хэлбэрээр хэрэгжүүлье гэж байгаа. Тэр төслийн удирдагчаар ажиллаж байгаа хүнийг яриад байгаа юм.</w:t>
      </w:r>
    </w:p>
    <w:p>
      <w:pPr>
        <w:pStyle w:val="style0"/>
        <w:jc w:val="both"/>
      </w:pPr>
      <w:r>
        <w:rPr/>
      </w:r>
    </w:p>
    <w:p>
      <w:pPr>
        <w:pStyle w:val="style0"/>
        <w:jc w:val="both"/>
      </w:pPr>
      <w:r>
        <w:rPr>
          <w:rFonts w:ascii="Arial" w:hAnsi="Arial"/>
          <w:b w:val="false"/>
          <w:bCs w:val="false"/>
          <w:sz w:val="24"/>
          <w:szCs w:val="24"/>
          <w:lang w:bidi="hi-IN" w:eastAsia="zh-CN" w:val="mn-MN"/>
        </w:rPr>
        <w:tab/>
        <w:t>Нөгөөдөх нь, гурав дахь нь бол бид цаашид овоолгод байгаа исэлдсэн болон ядуу агуулгатай хүдрийг ашиглаад зогсохгүй цаашид олборлолтын явцад гарах хүдрийг бол баяжуулах фабрикийн технологийн дагуу тухайлбал, 34 сая тонн хүдэр олборлоно. Түүнийхээ 31 саяыг нь фабриктаа нийлүүлээд үлдэх 3 саяыг нь дээд зэргийн технологи ашиглаж шууд талбай засаж тэндээ пленк дэвсээд тэгээд бутлаад энэ уусгах аргаар ашиглая гэж байгаа юм. Тэр төслийг цаашид мөн зэсийн баяжмал хайлуулах, боловсруулах үйлдвэрийг барихаар төлөвлөж байгаа. Энэ хоёр төслийг хариуцаад ажиллаж байгаа ийм л учиртай. Үндсэндээ л Эрдэнэт үйлдвэрийн цаашдын хувь заяатай холбогдсон ажлыг хариуцаж байгаа ийм л улс. Энэ хүмүүс нь бол үндсэндээ урьд нь энэ үйлдвэрт ажиллаж байсан ийм л хүмүүс. Яг мэргэжлийнхээ дагуу ажиллаж байгаа, 40 хүртэлх жил ажиллаж байгаа ийм л хүмүүс. Тийм учраас энд шахааны ч юм уу, бусад асуудал байхгүй. Яг үйлдвэрийн хувь заяатай холбогдсон ажлыг хариуцаж.</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Д.Тэрбишдагва:</w:t>
      </w:r>
      <w:r>
        <w:rPr>
          <w:rFonts w:ascii="Arial" w:hAnsi="Arial"/>
          <w:b w:val="false"/>
          <w:bCs w:val="false"/>
          <w:sz w:val="24"/>
          <w:szCs w:val="24"/>
          <w:lang w:bidi="hi-IN" w:eastAsia="zh-CN" w:val="mn-MN"/>
        </w:rPr>
        <w:t xml:space="preserve"> -4 номерын микрофоныг дахиад өгье.</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Х.Бадамсүрэн: </w:t>
      </w:r>
      <w:r>
        <w:rPr>
          <w:rFonts w:ascii="Arial" w:hAnsi="Arial"/>
          <w:b w:val="false"/>
          <w:bCs w:val="false"/>
          <w:sz w:val="24"/>
          <w:szCs w:val="24"/>
          <w:lang w:bidi="hi-IN" w:eastAsia="zh-CN" w:val="mn-MN"/>
        </w:rPr>
        <w:t>-Стандарт банктай холбогдолтой үүссэн маргааны асуудал бий. Энд бол Эрдэнэт үйлдвэр баталгаа гаргаж өгсөн үү, үгүй юу гэдгийг тойрсон асуудал. Энд бол олон улсын шүүхээс тэнд яригдаж байсан 100-аад сая доллараас 51 сая долларыг нь Эрдэнэт үйлдвэртэй хамаатай гэж үзсэн тийм шийдвэр байгаа. Эрдэнэт үйлдвэр бол бид энийг хариуцах учиргүй гэдгийг хөөцөлдөж байгаа. Үйлдвэр дээр ажлын хэсэг ажиллаж байгаа, мэргэжлийн хуулийн компанитай гэрээ байгуулаад ажиллаж байгаа. Бид давж заалдах асуудлыг л ярьж байгаа юм. Английн шүүх бол давж заалдах асуудалд нэлээн хүндрэлтэй байдаг юм байна. Эрдэнэт үйлдвэрт ямар асуудал тавьсан бэ гэхээр давж заалдах эрхээ авахын тулд баталгаа болгож 532,7 мянган фунт стерлинг тусгай дансанд байрлуулах ёстой гэсэн. Тэрийг нь бид байрлуулсан.</w:t>
      </w:r>
    </w:p>
    <w:p>
      <w:pPr>
        <w:pStyle w:val="style0"/>
        <w:jc w:val="both"/>
      </w:pPr>
      <w:r>
        <w:rPr/>
      </w:r>
    </w:p>
    <w:p>
      <w:pPr>
        <w:pStyle w:val="style0"/>
        <w:jc w:val="both"/>
      </w:pPr>
      <w:r>
        <w:rPr>
          <w:rFonts w:ascii="Arial" w:hAnsi="Arial"/>
          <w:b w:val="false"/>
          <w:bCs w:val="false"/>
          <w:sz w:val="24"/>
          <w:szCs w:val="24"/>
          <w:lang w:bidi="hi-IN" w:eastAsia="zh-CN" w:val="mn-MN"/>
        </w:rPr>
        <w:tab/>
        <w:t>Харин 51 сая доллартай тэнцэх мөнгийг бас байрлуул гэсэн. Тийм боломж бол Эрдэнэт үйлдвэрт байтугай бусад томоохон компанид ч байхгүй. Тийм учраас энийг бид боломжгүй гэдэг асуудлыг хөөцөлдөж байгаа. Саяхан Эрдэнэт үйлдвэрийн ажлын хэсэг Лондонд ажиллаад өмгөөллийнхөө компанитай уулзаад ирсэн. Тэндээс бид ямар ч байсан 532,7 мянган  фунт стерлингээ байрлуулчихлаа. 51 сая долларыг байрлуулах боломжгүй гэдгээ хэлсэн. Энэ талын, бидний энэ тавьсан нөхцөлөө арай хялбаршуулах талын асуудлыг тавьж байна гэсэн үг л дээ. Тэгээд шүүхийн шийдвэр бол шууд гардаггүй юм байна. 7-28 хоногт бидэнд шийдвэрээ гаргуулж ирүүлнэ гэсэн  ийм л байдалтай.</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Д.Тэрбишдагва:</w:t>
      </w:r>
      <w:r>
        <w:rPr>
          <w:rFonts w:ascii="Arial" w:hAnsi="Arial"/>
          <w:b w:val="false"/>
          <w:bCs w:val="false"/>
          <w:sz w:val="24"/>
          <w:szCs w:val="24"/>
          <w:lang w:bidi="hi-IN" w:eastAsia="zh-CN" w:val="mn-MN"/>
        </w:rPr>
        <w:t xml:space="preserve"> -Баярлалаа.</w:t>
      </w:r>
    </w:p>
    <w:p>
      <w:pPr>
        <w:pStyle w:val="style0"/>
        <w:jc w:val="both"/>
      </w:pPr>
      <w:r>
        <w:rPr>
          <w:rFonts w:ascii="Arial" w:hAnsi="Arial"/>
          <w:b w:val="false"/>
          <w:bCs w:val="false"/>
          <w:sz w:val="24"/>
          <w:szCs w:val="24"/>
          <w:lang w:bidi="hi-IN" w:eastAsia="zh-CN" w:val="mn-MN"/>
        </w:rPr>
        <w:tab/>
      </w:r>
    </w:p>
    <w:p>
      <w:pPr>
        <w:pStyle w:val="style0"/>
        <w:jc w:val="both"/>
      </w:pPr>
      <w:r>
        <w:rPr>
          <w:rFonts w:ascii="Arial" w:hAnsi="Arial"/>
          <w:b w:val="false"/>
          <w:bCs w:val="false"/>
          <w:sz w:val="24"/>
          <w:szCs w:val="24"/>
          <w:lang w:bidi="hi-IN" w:eastAsia="zh-CN" w:val="mn-MN"/>
        </w:rPr>
        <w:tab/>
        <w:t>-Дамба-Очир гишүүн асуултаа асууя.</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Д.Дамба-Очир:</w:t>
      </w:r>
      <w:r>
        <w:rPr>
          <w:rFonts w:ascii="Arial" w:hAnsi="Arial"/>
          <w:b w:val="false"/>
          <w:bCs w:val="false"/>
          <w:sz w:val="24"/>
          <w:szCs w:val="24"/>
          <w:lang w:bidi="hi-IN" w:eastAsia="zh-CN" w:val="mn-MN"/>
        </w:rPr>
        <w:t xml:space="preserve"> -Улсын Их Хурлын тогтоол гэдэг бол эцсийн шийдвэр гэж ойлгож байгаа шүү дээ, гарч байгаа шийдвэр. Улсын Их Хурлын тогтоолыг Цэц дээр л хүчингүй болгодоггүй юм бол өөр юм байхгүй шүү дээ. Улсын Их Хурлын тогтоол гарсан шүү дээ. Тогтоолыг хэрэгжүүлэх гэж явж байна гэж би ойлгож байгаа. Засгийн газар дээр.</w:t>
      </w:r>
    </w:p>
    <w:p>
      <w:pPr>
        <w:pStyle w:val="style0"/>
        <w:jc w:val="both"/>
      </w:pPr>
      <w:r>
        <w:rPr/>
      </w:r>
    </w:p>
    <w:p>
      <w:pPr>
        <w:pStyle w:val="style0"/>
        <w:jc w:val="both"/>
      </w:pPr>
      <w:r>
        <w:rPr>
          <w:rFonts w:ascii="Arial" w:hAnsi="Arial"/>
          <w:b w:val="false"/>
          <w:bCs w:val="false"/>
          <w:sz w:val="24"/>
          <w:szCs w:val="24"/>
          <w:lang w:bidi="hi-IN" w:eastAsia="zh-CN" w:val="mn-MN"/>
        </w:rPr>
        <w:tab/>
        <w:t>Засгийн газар дээр сая хэрэгжүүлэх гээд явсан тэр өөрчлөлтүүдийг хийх гэж гаргасан тэр тогтоолууд дээр шүүхийн ажиллагаа явагдсан гэж ярьж байгаа. Шүүх дээр бол иргэний шүүх дээр ч тэр, захиргааны шүүх дээр ч тэр ялагдаад явж байгаа юм байна. Тэгээд цаашаа яах вэ? Одоо энэ байдлаасаа яаж гарах юм бэ? Бид нар яах ёстой юм бэ? Би тэрийг л асуух гээд байна. Өмнөх удирдлагууд нь ч, тэд нар нь хүчингүй. Дараагийн томилогдсон хүмүүс нь ч хүчинтэй, хүчингүй нь ойлгомжгүй. Гарсан шийдвэрүүд нь бүгдээрээ хүчингүй гэсэн юм яригдаад. Ингээд ерөөсөө Эрдэнэт үйлдвэрийн үйл ажиллагаа хэвийн явах ёстой. Тэр утгаараа би энийг нэг тийш нь шийдэх хэрэгтэй байх гэсэн хатуу бодолтой байгаа юм.</w:t>
      </w:r>
    </w:p>
    <w:p>
      <w:pPr>
        <w:pStyle w:val="style0"/>
        <w:jc w:val="both"/>
      </w:pPr>
      <w:r>
        <w:rPr/>
      </w:r>
    </w:p>
    <w:p>
      <w:pPr>
        <w:pStyle w:val="style0"/>
        <w:jc w:val="both"/>
      </w:pPr>
      <w:r>
        <w:rPr>
          <w:rFonts w:ascii="Arial" w:hAnsi="Arial"/>
          <w:b w:val="false"/>
          <w:bCs w:val="false"/>
          <w:sz w:val="24"/>
          <w:szCs w:val="24"/>
          <w:lang w:bidi="hi-IN" w:eastAsia="zh-CN" w:val="mn-MN"/>
        </w:rPr>
        <w:tab/>
        <w:t>Улсын Их Хурлын тогтоол гарсан шүү дээ. Би дахиад хэлье. Улсын Их Хурлын тогтоол гарсан. Их Хурлын тогтоол зөв, буруу гэдгийг одоо бид нар энд яриад байх юм байхгүй шүү дээ. Бүгдээрээ ярьж байгаад Улсын Их Хурлынхаа тогтоолыг гаргасан. Улсын Их Хурлын 76 гишүүн сууж байгаад л гаргасан. Тэгэхээр төрд 100 хувь ав гэдэг л тогтоол гарсан. Одоо энийг цаашаа яах юм бэ? Шүүх дээр нь аваачаад шүүх дээр нь тоглоод, шүүхийн шийдвэр гэдэг нэрийн доор гацаагаад улс төржүүлээд ингээд тоглоод суугаад байх юм уу? Эрдэнэт үйлдвэр дээр миний ойлгож байгаагаар Бадамсүрэн ерөнхий захирлын доор орлогч нар нь байна уу, байхгүй байна уу? Хэлтсийн дарга нар нь хуучин хүмүүс байна уу, шинэ хүмүүс нь байна уу?</w:t>
      </w:r>
    </w:p>
    <w:p>
      <w:pPr>
        <w:pStyle w:val="style0"/>
        <w:jc w:val="both"/>
      </w:pPr>
      <w:r>
        <w:rPr/>
      </w:r>
    </w:p>
    <w:p>
      <w:pPr>
        <w:pStyle w:val="style0"/>
        <w:jc w:val="both"/>
      </w:pPr>
      <w:r>
        <w:rPr>
          <w:rFonts w:ascii="Arial" w:hAnsi="Arial"/>
          <w:b w:val="false"/>
          <w:bCs w:val="false"/>
          <w:sz w:val="24"/>
          <w:szCs w:val="24"/>
          <w:lang w:bidi="hi-IN" w:eastAsia="zh-CN" w:val="mn-MN"/>
        </w:rPr>
        <w:tab/>
        <w:t xml:space="preserve">Эрдэнэт үйлдвэрийн ажилчид нь бас л айдастай л байгаа шүү дээ. Цаашдаа ажиллах юм уу, ажиллахгүй юм уу? Эрдэнэт үйлдвэрийн ажилчид нь нийгмийн салбарт ажиллаж байгаа хүмүүс нь цаашдаа энэ хүмүүс нь энэ ажил дээрээ байх юм уу, байхгүй юм уу гээд олон юмнууд. Одоо бид нар жишээлбэл тойрог дээрээ очоод ажиллахад юу ярих юм бэ? Ингээд ийм зүйлүүдийг би та бүгдээс асуумаар санагдаад байгаа юм. Ялангуяа Засгийн газраас. Улсын Их Хурлын тогтоол гарсан байдаг. Гэтэл одоо шүүхийн шийдвэр гарчихсан гэж яриад, тэгээд ерөөсөө цаашаа ч үгүй, наашаа ч үгүй. Ялангуяа давж заалдах шүүхийн шийдвэр нь хүртэл ялагдсан гэж байгаа юм. Тэгэхээр одоо яах ёстой юм бэ? Цаашаа яаж явах юм бэ? Эрдэнэт үйлдвэрийн өмчлөлийн асуудал яаж шийдэгдэх юм бэ? Энэ чинь аягүй төвөгтэй байдалд орцгоож байна л даа. </w:t>
      </w:r>
    </w:p>
    <w:p>
      <w:pPr>
        <w:pStyle w:val="style0"/>
        <w:jc w:val="both"/>
      </w:pPr>
      <w:r>
        <w:rPr/>
      </w:r>
    </w:p>
    <w:p>
      <w:pPr>
        <w:pStyle w:val="style0"/>
        <w:jc w:val="both"/>
      </w:pPr>
      <w:r>
        <w:rPr>
          <w:rFonts w:ascii="Arial" w:hAnsi="Arial"/>
          <w:b w:val="false"/>
          <w:bCs w:val="false"/>
          <w:sz w:val="24"/>
          <w:szCs w:val="24"/>
          <w:lang w:bidi="hi-IN" w:eastAsia="zh-CN" w:val="mn-MN"/>
        </w:rPr>
        <w:tab/>
        <w:t>Тэрнээс биш, би Эрдэнэт үйлдвэрийн үйл ажиллагааг шилэн болгох, ил тод болгох, хувьцаа бол цаашдаа хөрөнгийн бирж дээр гаргаад хөрөнгө босгоод Эрдэнэт үйлдвэрийнхээ тоног төхөөрөмж, Эрдэнэт үйлдвэрийнхээ ирээдүйтэй холбоотой асуудлуудыг хөрөнгө мөнгө босгоод шийдээд явах, хаалттай хувьцаат компани байх гээд олон зүйлүүд яригддаг зүйлүүдийг хийх нь зүйтэй байх аа гэж би бодож байгаа юм. Гэхдээ би өнөөдөр бид нарын Байнгын хороон дээр оруулж ирээд хэлэлцүүлж байгаа асуудал бол Улсын Их Хурлын 23 дугаар тогтоолын хэрэгжилтийн асуудлыг л бид нар ярьж байгаа юм. Байгаа бодит байдал бол өнөөдрийн өгч байгаа та бүхний мэдээллээр бол шүүхийн шийдвэртэй тэгээд.</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Д.Тэрбишдагва:</w:t>
      </w:r>
      <w:r>
        <w:rPr>
          <w:rFonts w:ascii="Arial" w:hAnsi="Arial"/>
          <w:b w:val="false"/>
          <w:bCs w:val="false"/>
          <w:sz w:val="24"/>
          <w:szCs w:val="24"/>
          <w:lang w:bidi="hi-IN" w:eastAsia="zh-CN" w:val="mn-MN"/>
        </w:rPr>
        <w:t xml:space="preserve"> -Хэн хариулах вэ? Хэнээс асуусан бэ? </w:t>
      </w:r>
    </w:p>
    <w:p>
      <w:pPr>
        <w:pStyle w:val="style0"/>
        <w:jc w:val="both"/>
      </w:pPr>
      <w:r>
        <w:rPr/>
      </w:r>
    </w:p>
    <w:p>
      <w:pPr>
        <w:pStyle w:val="style0"/>
        <w:jc w:val="both"/>
      </w:pPr>
      <w:r>
        <w:rPr>
          <w:rFonts w:ascii="Arial" w:hAnsi="Arial"/>
          <w:b w:val="false"/>
          <w:bCs w:val="false"/>
          <w:sz w:val="24"/>
          <w:szCs w:val="24"/>
          <w:lang w:bidi="hi-IN" w:eastAsia="zh-CN" w:val="mn-MN"/>
        </w:rPr>
        <w:tab/>
        <w:t>Шүүхийн шийдвэр нэг талаасаа гарчихдаг. Нөгөө талаасаа Улсын Их Хурлын тогтоол гарчихаад байна, тэгээд энэ хоёрыг яах ёстой юм бэ гэдгийг хэнээс асуух вэ?</w:t>
      </w:r>
    </w:p>
    <w:p>
      <w:pPr>
        <w:pStyle w:val="style0"/>
        <w:jc w:val="both"/>
      </w:pPr>
      <w:r>
        <w:rPr/>
      </w:r>
    </w:p>
    <w:p>
      <w:pPr>
        <w:pStyle w:val="style0"/>
        <w:jc w:val="both"/>
      </w:pPr>
      <w:r>
        <w:rPr>
          <w:rFonts w:ascii="Arial" w:hAnsi="Arial"/>
          <w:b w:val="false"/>
          <w:bCs w:val="false"/>
          <w:sz w:val="24"/>
          <w:szCs w:val="24"/>
          <w:lang w:bidi="hi-IN" w:eastAsia="zh-CN" w:val="mn-MN"/>
        </w:rPr>
        <w:tab/>
        <w:t>-3 номерын микрофоныг өгье.</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Р.Содхүү: </w:t>
      </w:r>
      <w:r>
        <w:rPr>
          <w:rFonts w:ascii="Arial" w:hAnsi="Arial"/>
          <w:b w:val="false"/>
          <w:bCs w:val="false"/>
          <w:sz w:val="24"/>
          <w:szCs w:val="24"/>
          <w:lang w:bidi="hi-IN" w:eastAsia="zh-CN" w:val="mn-MN"/>
        </w:rPr>
        <w:t xml:space="preserve"> -Баярлалаа. Дамба-Очир гишүүн саналаараа дамжуулж асуусан асуултыг сэтгэл зовсон л асуудал байна л даа. Энд би хоёрхон зүйлийг ялгаж хэлэхийг хүсэж байна. Зарим гишүүд асуудлыг бас ойлгохгүй байх шиг байна. 23 дугаар тогтоол гарангуут шүүхийн шийдвэр гарчихсан юм шиг ойлгоод байна шүү дээ. Үгүй шүү дээ. </w:t>
      </w:r>
    </w:p>
    <w:p>
      <w:pPr>
        <w:pStyle w:val="style0"/>
        <w:jc w:val="both"/>
      </w:pPr>
      <w:r>
        <w:rPr/>
      </w:r>
    </w:p>
    <w:p>
      <w:pPr>
        <w:pStyle w:val="style0"/>
        <w:jc w:val="both"/>
      </w:pPr>
      <w:r>
        <w:rPr>
          <w:rFonts w:ascii="Arial" w:hAnsi="Arial"/>
          <w:b w:val="false"/>
          <w:bCs w:val="false"/>
          <w:sz w:val="24"/>
          <w:szCs w:val="24"/>
          <w:lang w:bidi="hi-IN" w:eastAsia="zh-CN" w:val="mn-MN"/>
        </w:rPr>
        <w:tab/>
        <w:t>23 дугаар тогтоол хэрэгжээд эхэлтэл шүүхэд хандсан байхгүй юу. Хэн нэгэн, хувьцаа эзэмшигч ч юм уу, юу ч юм бэ, сонин этгээдүүд. Тийм учраас миний хувьд бол энийг нэгдүгээрт зааглаад шүүхийн шийдвэр гарчихсан байна гэж яриад байна шүү дээ. Шүүхийн шийдвэр тогтоол гараад хэрэгжиж эхлэхэд хэрэгжилтийн явц дунд нь гарсан. Тийм учраас энэ бол шүүхийн шийдвэр бол өөрөө бас эргэж үзэх маш нарийн асуудал байж байгаа. Юутай заргалдаж байгааг мэдэхгүй.</w:t>
      </w:r>
    </w:p>
    <w:p>
      <w:pPr>
        <w:pStyle w:val="style0"/>
        <w:jc w:val="both"/>
      </w:pPr>
      <w:r>
        <w:rPr/>
      </w:r>
    </w:p>
    <w:p>
      <w:pPr>
        <w:pStyle w:val="style0"/>
        <w:jc w:val="both"/>
      </w:pPr>
      <w:r>
        <w:rPr>
          <w:rFonts w:ascii="Arial" w:hAnsi="Arial"/>
          <w:sz w:val="24"/>
          <w:szCs w:val="24"/>
          <w:lang w:bidi="hi-IN" w:eastAsia="zh-CN" w:val="mn-MN"/>
        </w:rPr>
        <w:tab/>
        <w:t>Хоёрдугаарт, би нэг үг хэлчихье. Уучлаарай, намайг. Яг энэ шүүхдэж байгаа хүмүүс уулзах ёстой хүнтэй уулзахгүй үүдэнд нь байгаа хоёр хүнтэй ноцолдоод байгаа шүү дээ. Уулзах ёстой хүн нь 23 дугаар тогтоол. Ням-Осор дарга бид хоёрын хувьд бол энэ хоёр байгууллага чинь Засгийн газрынхаа шийдвэрийг Улсын Их Хурлаас өгсөн үүргийн дагуу Засгийн газраас өгсөн шийдвэрийг хэрэгжүүлж байгаа л хоёр амьтан шүү дээ. Тийм учраас энэ бол үндсэндээ яг агуулгаар нь авч үзэх юм бол энэ гарчихаад байгаа шүүхийн шийдвэр гээд том, том яригдаад байгаа энэ үг бол үндсэндээ 23 дугаар тогтоолын эсрэг гарч байгаа шийдвэрүүд шүү дээ. Тийм учраас би эрхэм гишүүдийг Эдийн засгийн байнгын хороо энэ асуудал дээр маш нухацтай хандаж хэрэгжилтийн үйл ажиллагаан дээр яг өөрийнхөө байр сууринаас хандаж Монгол Улсын төрөөс авч хэрэгжүүлсэн арга хэмжээгээ баталгаатай хэрэгжүүлэхэд анхаарал тавьж өгөөч ээ гэж хүсэж байна.</w:t>
      </w:r>
    </w:p>
    <w:p>
      <w:pPr>
        <w:pStyle w:val="style0"/>
        <w:jc w:val="both"/>
      </w:pPr>
      <w:r>
        <w:rPr/>
      </w:r>
    </w:p>
    <w:p>
      <w:pPr>
        <w:pStyle w:val="style0"/>
        <w:jc w:val="both"/>
      </w:pPr>
      <w:r>
        <w:rPr>
          <w:rFonts w:ascii="Arial" w:hAnsi="Arial"/>
          <w:sz w:val="24"/>
          <w:szCs w:val="24"/>
          <w:lang w:bidi="hi-IN" w:eastAsia="zh-CN" w:val="mn-MN"/>
        </w:rPr>
        <w:tab/>
      </w:r>
      <w:r>
        <w:rPr>
          <w:rFonts w:ascii="Arial" w:hAnsi="Arial"/>
          <w:b/>
          <w:bCs/>
          <w:sz w:val="24"/>
          <w:szCs w:val="24"/>
          <w:lang w:bidi="hi-IN" w:eastAsia="zh-CN" w:val="mn-MN"/>
        </w:rPr>
        <w:t>Д.Тэрбишдагва:</w:t>
      </w:r>
      <w:r>
        <w:rPr>
          <w:rFonts w:ascii="Arial" w:hAnsi="Arial"/>
          <w:b w:val="false"/>
          <w:bCs w:val="false"/>
          <w:sz w:val="24"/>
          <w:szCs w:val="24"/>
          <w:lang w:bidi="hi-IN" w:eastAsia="zh-CN" w:val="mn-MN"/>
        </w:rPr>
        <w:t xml:space="preserve"> -4 номерын микрофоныг өгье. Бадамсүрэн захирал товчхон хариулаарай.</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Х.Бадамсүрэн: </w:t>
      </w:r>
      <w:r>
        <w:rPr>
          <w:rFonts w:ascii="Arial" w:hAnsi="Arial"/>
          <w:b w:val="false"/>
          <w:bCs w:val="false"/>
          <w:sz w:val="24"/>
          <w:szCs w:val="24"/>
          <w:lang w:bidi="hi-IN" w:eastAsia="zh-CN" w:val="mn-MN"/>
        </w:rPr>
        <w:t xml:space="preserve"> -Эрдэнэт үйлдвэрийн хувьд бол 1 секунд, 1 минут зогсох ёсгүй тасралтгүй үйл ажиллагаатай үйлдвэр. Тийм учраас ерөнхий захирлын хувьд бол ямар ч нөхцөл байдалд энэ үүргийг биелүүлэх ёстой. Эрдэнэт үйлдвэр хоногт 1,5-1,7 сая долларын бүтээгдэхүүн үйлдвэрлэж байгаа юм. Хэрэв ямар нэгэн байдлаар зогслоо гэхэд энэ бүтээгдэхүүн үйлдвэрлэх боломжоо алдаад зогсохгүй тухайлбал, ахиж ачаалсан тээрмүүдийг оруулах гээд асар их хэмжээний, тэрийг суллана гээд их зардал гардаг. Энийг л хаана, хаанаа ойлгож энд хувьцаа эзэмшигчдийн төвшинд, улс төрийн төвшинд ярьж байгаа хөөрөө, явагдаж байгаа үйл явц, хамт олны уур амьсгалд үйлдвэрийн хэвийн жигд, тасралтгүй осол авааргүй ажилд нөлөөлчих вий гэдэгт л би өнөөдөр энэ үйлдвэрийг удирдаж байгаа хүний хувьд санаа зовж байгаа юм. Үүний төлөө, ингэж хэвийн жигд ажиллахын төлөө л ажиллаж байна. Тийм учраас бидний, мэргэжлийн хамт олны мэргэжлийн инженерүүдийн санаа зовж байгаа асуудал бол энэ л байгаа. Бид ямар ч тохиолдолд хүлээсэн үүргээ, Компанийн хуулийн дагуу хүлээсэн үүргээ биелүүлнэ.</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Д.Тэрбишдагва:</w:t>
      </w:r>
      <w:r>
        <w:rPr>
          <w:rFonts w:ascii="Arial" w:hAnsi="Arial"/>
          <w:b w:val="false"/>
          <w:bCs w:val="false"/>
          <w:sz w:val="24"/>
          <w:szCs w:val="24"/>
          <w:lang w:bidi="hi-IN" w:eastAsia="zh-CN" w:val="mn-MN"/>
        </w:rPr>
        <w:t xml:space="preserve"> -Баярлалаа. </w:t>
      </w:r>
    </w:p>
    <w:p>
      <w:pPr>
        <w:pStyle w:val="style0"/>
        <w:jc w:val="both"/>
      </w:pPr>
      <w:r>
        <w:rPr/>
      </w:r>
    </w:p>
    <w:p>
      <w:pPr>
        <w:pStyle w:val="style0"/>
        <w:jc w:val="both"/>
      </w:pPr>
      <w:r>
        <w:rPr>
          <w:rFonts w:ascii="Arial" w:hAnsi="Arial"/>
          <w:b w:val="false"/>
          <w:bCs w:val="false"/>
          <w:sz w:val="24"/>
          <w:szCs w:val="24"/>
          <w:lang w:bidi="hi-IN" w:eastAsia="zh-CN" w:val="mn-MN"/>
        </w:rPr>
        <w:tab/>
        <w:t>-Чинзориг гишүүн асуулт асууя. Элдэв-Очир гишүүний нэрийг өгчхөөрэй. Элдэв-Очир гишүүн хууль зүйн байнгын хорооны хуралтай байсан учраас нэр өгчхөөрэй гэсэн. Би хэлэхээ мартсан байна.</w:t>
      </w:r>
    </w:p>
    <w:p>
      <w:pPr>
        <w:pStyle w:val="style0"/>
        <w:jc w:val="both"/>
      </w:pPr>
      <w:r>
        <w:rPr/>
      </w:r>
    </w:p>
    <w:p>
      <w:pPr>
        <w:pStyle w:val="style0"/>
        <w:jc w:val="both"/>
      </w:pPr>
      <w:r>
        <w:rPr>
          <w:rFonts w:ascii="Arial" w:hAnsi="Arial"/>
          <w:b w:val="false"/>
          <w:bCs w:val="false"/>
          <w:sz w:val="24"/>
          <w:szCs w:val="24"/>
          <w:lang w:bidi="hi-IN" w:eastAsia="zh-CN" w:val="mn-MN"/>
        </w:rPr>
        <w:tab/>
        <w:t>Чинзориг гишүүн.</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С.Чинзориг: </w:t>
      </w:r>
      <w:r>
        <w:rPr>
          <w:rFonts w:ascii="Arial" w:hAnsi="Arial"/>
          <w:b w:val="false"/>
          <w:bCs w:val="false"/>
          <w:sz w:val="24"/>
          <w:szCs w:val="24"/>
          <w:lang w:bidi="hi-IN" w:eastAsia="zh-CN" w:val="mn-MN"/>
        </w:rPr>
        <w:t xml:space="preserve"> -Байнгын хорооны даргаас асуудаг юм уу. Бид, Их Хурал тодорхой шийдвэр гаргачихсан. Тэгээд тэрийг хэрэгжүүлэх явцад Төрийн өмчийн хорооноос гаргасан шийдвэр, бүртгэл дээр явагдсан процессоор бол шүүхэд гомдол гараад шүүхийн шийдвэр гараад хэрэгжилтийг нь түдгэлзүүлчихсэн юм байна. Тэгэхээр бид одоо бол нэгэнт Их Хурлаас гаргасан шийдвэр хүчин төгөлдөр байгаа. Хэрэгжилтийн явцад бас шүүхийн шатанд зарим асуудал шүүх дээр түр түдгэлзсэн явцтай байгаа юм байна. Тэгэхээр ийм байгаа асуудлыг Байнгын хороон дээр заавал авчирч ярих хэрэг байсан юм уу, үгүй юу. Тэртээ тэргүй Их Хурлын гаргасан шийдвэр нь хүчин төгөлдөр байгаа, шийдвэрээ гаргачихсан, шүүх дээр одоо процесс явж байгаа юм байна. Нэгэнт бид нар хэлэлцээд тодорхой шийдвэр гаргаж чадахгүйгээс хойш энийг заавал өнөөдөр Байнгын хороон дээр сонсох нь хир оновчтой байсан юм бол? Нэг дэх асуудал нь.</w:t>
      </w:r>
    </w:p>
    <w:p>
      <w:pPr>
        <w:pStyle w:val="style0"/>
        <w:jc w:val="both"/>
      </w:pPr>
      <w:r>
        <w:rPr/>
      </w:r>
    </w:p>
    <w:p>
      <w:pPr>
        <w:pStyle w:val="style0"/>
        <w:jc w:val="both"/>
      </w:pPr>
      <w:r>
        <w:rPr>
          <w:rFonts w:ascii="Arial" w:hAnsi="Arial"/>
          <w:b w:val="false"/>
          <w:bCs w:val="false"/>
          <w:sz w:val="24"/>
          <w:szCs w:val="24"/>
          <w:lang w:bidi="hi-IN" w:eastAsia="zh-CN" w:val="mn-MN"/>
        </w:rPr>
        <w:tab/>
        <w:t>Хоёр дахь асуудал нь, одоо гишүүд асуучихлаа. Ийм процесс байгаа юм байна, шүүх дээр ийм асуудал байгаа юм байна гэдгийг нь бас мэдээлэл авлаа. Ингээд санал хэлэхгүйгээр асуугаад энэ асуудлыг нь дуусгавал яасан юм бэ? Тэртэй тэргүй Их Хурлын шийдвэр гарчихсан. Одоо ингээд санал хэлэхээр хий л баахан улс төржинө шүү дээ. Их Хурлын шийдвэр нь хууль зөрчсөн, дээрэм байсан юм шиг. Нэг хэсэг нь шүүхийн шийдвэр зөв, буруу байсан юм шиг хий баахан улс төржиж. Шийдвэр гарахгүйгээс хойш ингэж улс төржсөн яриа болгож хаямааргүй байна. Тодорхой шийдвэр гарахгүйгээс хойш. Тийм учраас одоо ингээд асуулаа, мэдээлэл авлаа, шүүх дээр хэрэгжилтийн явц нь хоёр шүүхийн явц дээр, хоёр иргэний шүүх, захиргааны шүүх дээр яг одоо хэрэгжүүлэх асуудалтай холбоотойгоор шүүхийн шийдвэр гарчихсан юм байна. Эрдэнэт үйлдвэрийн ажиллагаа хэвийн явж байгаа мэдээлэл аваад. Ингээд санал хэлэхгүйгээр горимын санал гаргаад энэ асуудлыг хаамаар байна.</w:t>
      </w:r>
    </w:p>
    <w:p>
      <w:pPr>
        <w:pStyle w:val="style0"/>
        <w:jc w:val="both"/>
      </w:pPr>
      <w:r>
        <w:rPr>
          <w:rFonts w:ascii="Arial" w:hAnsi="Arial"/>
          <w:b w:val="false"/>
          <w:bCs w:val="false"/>
          <w:sz w:val="24"/>
          <w:szCs w:val="24"/>
          <w:lang w:bidi="hi-IN" w:eastAsia="zh-CN" w:val="mn-MN"/>
        </w:rPr>
        <w:tab/>
      </w:r>
    </w:p>
    <w:p>
      <w:pPr>
        <w:pStyle w:val="style0"/>
        <w:jc w:val="both"/>
      </w:pPr>
      <w:r>
        <w:rPr>
          <w:rFonts w:ascii="Arial" w:hAnsi="Arial"/>
          <w:b w:val="false"/>
          <w:bCs w:val="false"/>
          <w:sz w:val="24"/>
          <w:szCs w:val="24"/>
          <w:lang w:bidi="hi-IN" w:eastAsia="zh-CN" w:val="mn-MN"/>
        </w:rPr>
        <w:tab/>
        <w:t>Шийдвэр гаргаж чадахгүйгээс хойш бид нар Их Хурлын шийдвэр дээрэм байсан юм шиг, шүүхийн шийдвэр нь зөв болоод явж байгаа юм шиг ийм хий улс төржсөн яриа гаргаад нийгмийг бужигнуулмааргүй байна. Шийдвэр гаргаж чадахгүйгээс хойш энэ асуудлыг ингээд, горимын санал байна, дарга аа. Одоо санал хэлэхгүйгээр энэ асуудлыг дуусгая.</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 xml:space="preserve"> -Горимын саналыг санал ярих үед нь горимын санал гаргаарай. Сая асуултын цаг байсан. Одоо Элдэв-Очир гишүүн асуулт.</w:t>
      </w:r>
    </w:p>
    <w:p>
      <w:pPr>
        <w:pStyle w:val="style0"/>
        <w:jc w:val="both"/>
      </w:pPr>
      <w:r>
        <w:rPr/>
      </w:r>
    </w:p>
    <w:p>
      <w:pPr>
        <w:pStyle w:val="style0"/>
        <w:jc w:val="both"/>
      </w:pPr>
      <w:r>
        <w:rPr>
          <w:rFonts w:ascii="Arial" w:hAnsi="Arial"/>
          <w:b w:val="false"/>
          <w:bCs w:val="false"/>
          <w:sz w:val="24"/>
          <w:szCs w:val="24"/>
          <w:lang w:bidi="hi-IN" w:eastAsia="zh-CN" w:val="mn-MN"/>
        </w:rPr>
        <w:tab/>
        <w:t xml:space="preserve">Надаас нэгэнтээ асуулт асуусан учраас бас хариулах ёстой. Эрдэнэттэй холбоотой асуудал, 23 дугаар тогтоолтой холбоотой асуудал нийгмийн дунд нэлээн шуугиан дэгдээж байгаа. Хэвлэл, мэдээлэл, нам, эвслүүдийн хооронд ч гэсэн нэлээн их ярьж байгаа. Тэр ч байтугай Улсын Их Хурлын нэгдсэн чуулган дээр асуудлыг авч хэлэлцье гэсэн санал гарсан. Түүний дагуу Улсын Их Хурлын дарга чиглэл өгч Эдийн засгийн байнгын хороон дээр мэдээлэл сонсооч ээ гэсний дагуу л би сонсож байгаа. Мэдээлэл сонсоно гэдэг маань бол шийдвэр гарахаас өмнө Эрдэнэт үйлдвэр өөрөө улс орны хувьд их чухал үйлдвэр л дээ, нэг талаасаа. </w:t>
      </w:r>
    </w:p>
    <w:p>
      <w:pPr>
        <w:pStyle w:val="style0"/>
        <w:jc w:val="both"/>
      </w:pPr>
      <w:r>
        <w:rPr/>
      </w:r>
    </w:p>
    <w:p>
      <w:pPr>
        <w:pStyle w:val="style0"/>
        <w:jc w:val="both"/>
      </w:pPr>
      <w:r>
        <w:rPr>
          <w:rFonts w:ascii="Arial" w:hAnsi="Arial"/>
          <w:b w:val="false"/>
          <w:bCs w:val="false"/>
          <w:sz w:val="24"/>
          <w:szCs w:val="24"/>
          <w:lang w:bidi="hi-IN" w:eastAsia="zh-CN" w:val="mn-MN"/>
        </w:rPr>
        <w:tab/>
        <w:t xml:space="preserve">Нөгөө талаасаа монголчууд хоорондоо хоёр хуваагдчихаад ч байгаа юм шиг ий буруу, зөрүү мэдээлэл байгаа учраас асуудал хариуцсан нөхдүүд газар дээр нь авчирч мэдээллийг нь сонсож нийгэмд зөв мэдээлэх үүднээс мэдээлэл сонсож байгаа юм. Тийм учраас энийг дээрээс өгсөн чиглэлийн дагуу чуулганы нэгдсэн хуралдаан дээр чиглэл өгч бид сонсъё гэсний дагуу ингээд сонсож байна. Цаашдаа ч Эрдэнэт үйлдвэрийн талаар бид сонсох болно. Сонсож ярьж, мэдээллийг зөв авч нийгэмд зөв мэдээлэл өгч байхгүй бол болохгүй гэж ингэж бодож байгаа юм. </w:t>
      </w:r>
    </w:p>
    <w:p>
      <w:pPr>
        <w:pStyle w:val="style0"/>
        <w:jc w:val="both"/>
      </w:pPr>
      <w:r>
        <w:rPr/>
      </w:r>
    </w:p>
    <w:p>
      <w:pPr>
        <w:pStyle w:val="style0"/>
        <w:jc w:val="both"/>
      </w:pPr>
      <w:r>
        <w:rPr>
          <w:rFonts w:ascii="Arial" w:hAnsi="Arial"/>
          <w:b w:val="false"/>
          <w:bCs w:val="false"/>
          <w:sz w:val="24"/>
          <w:szCs w:val="24"/>
          <w:lang w:bidi="hi-IN" w:eastAsia="zh-CN" w:val="mn-MN"/>
        </w:rPr>
        <w:tab/>
        <w:t>Ингээд Элдэв-Очир гишүүн асуултаа асууя. Үүний дараа горимын саналаар санал хураана.</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Л.Элдэв-Очир: </w:t>
      </w:r>
      <w:r>
        <w:rPr>
          <w:rFonts w:ascii="Arial" w:hAnsi="Arial"/>
          <w:b w:val="false"/>
          <w:bCs w:val="false"/>
          <w:sz w:val="24"/>
          <w:szCs w:val="24"/>
          <w:lang w:bidi="hi-IN" w:eastAsia="zh-CN" w:val="mn-MN"/>
        </w:rPr>
        <w:t>-Бадамсүрэн захирлаас хоёр асуулт байна. Нэгдүгээрт, ер нь одоо ингээд шүүхийн маргаантай асуудал бий болчихлоо. Цаашдаа энэ арбитрын шүүхийн асуудал гээд өргөжөөд явчих юм бол тухайн компанийн бизнесийн үйл ажиллагаанд ер нь хир хор хохиролтой байхаар, хэвийн үйл ажиллагаагаа хангаад явах ийм боломж байхаар байна уу? Маргаан гэдэг чинь адгийн зарга арав хоног гэж компанийн үйл ажиллагаа доголдоод эхлэх юм бол энэ чинь бидэнд аюул болно шүү дээ. Тийм болохоор таны мэдрэмж ер нь ямар байна вэ? Ер нь энэ асуудлыг эвтэйхэн шиг айхтар олон улсын арбитрын шүүх гэхгүйгээр гарц, арга зам байна уу гэдэг дээр таны саналыг нэг сонсох гэсэн юм.</w:t>
      </w:r>
    </w:p>
    <w:p>
      <w:pPr>
        <w:pStyle w:val="style0"/>
        <w:jc w:val="both"/>
      </w:pPr>
      <w:r>
        <w:rPr/>
      </w:r>
    </w:p>
    <w:p>
      <w:pPr>
        <w:pStyle w:val="style0"/>
        <w:jc w:val="both"/>
      </w:pPr>
      <w:r>
        <w:rPr>
          <w:rFonts w:ascii="Arial" w:hAnsi="Arial"/>
          <w:b w:val="false"/>
          <w:bCs w:val="false"/>
          <w:sz w:val="24"/>
          <w:szCs w:val="24"/>
          <w:lang w:bidi="hi-IN" w:eastAsia="zh-CN" w:val="mn-MN"/>
        </w:rPr>
        <w:tab/>
        <w:t>Хоёрдугаарт, та бас сайхан зоригтой дуугарч байна. Шахааны бизнес би очоод байхгүй, намайг байгаа цагт бол байхгүй гэж. Энэ бол бас зоригтой хэлэх үг юм. Би бас хувьцаат компанийн шахааны бизнесийн зовлонг мэднэ. Би 1999 онд байна уу, томилогдоод нэг аж ахуйн нэгж дээр очиж байхад тэнд шахааны бизнес цэцэглэчихсэн. Хоёр жилийн хугацаатай намуу цэцэг гэдэг нормын саванг 20 жилийн нөөц бэлдчихсэн байж байдаг ийм л шахааны бизнес гэдэг юм цэцэглэдэг, уул уурхай болчихдог учраас Эрдэнэтийг 100 хувьд авна гэхээр би бас эсрэг саналаа хэлж байсан юм. Тэгэхээр би Бадамсүрэн захирлаас юу асуух гэж байна вэ гэхээр одоо та санхүүгийн менежментийн асуудал дээр өр, авлагын асуудал маш чухал байгаа. Тэр дээр шахааны нөөц бараа, материалын үнийн дүнг ер нь гаргаж харав уу? Нэр төрлийг нь харав уу? Хичнээн нэр төрлийн юм байх юм бэ? Энэ дээр ямар менежмент хийе гэж бодож байна вэ?</w:t>
      </w:r>
    </w:p>
    <w:p>
      <w:pPr>
        <w:pStyle w:val="style0"/>
        <w:jc w:val="both"/>
      </w:pPr>
      <w:r>
        <w:rPr/>
      </w:r>
    </w:p>
    <w:p>
      <w:pPr>
        <w:pStyle w:val="style0"/>
        <w:jc w:val="both"/>
      </w:pPr>
      <w:r>
        <w:rPr>
          <w:rFonts w:ascii="Arial" w:hAnsi="Arial"/>
          <w:b w:val="false"/>
          <w:bCs w:val="false"/>
          <w:sz w:val="24"/>
          <w:szCs w:val="24"/>
          <w:lang w:bidi="hi-IN" w:eastAsia="zh-CN" w:val="mn-MN"/>
        </w:rPr>
        <w:tab/>
        <w:t>Зоригтойхон шиг, туршлагатайхан шиг хүн энэ менежментийг зөв хийхгүй бол тэнд баахан үхмэл хөрөнгө байгаад байдаг. Тэрийг тодорхой хэмжээгээр бас эргэлтэд оруулж компанийнхаа үйл ажиллагаа, үр ашгийг дээшлүүлэх зайлшгүй шаардлага байх ёстой гэж ингэж бодож байна. Ийм хоёр асуулт байна.</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 xml:space="preserve"> -4 номерын микрофон, Бадамсүрэн захирал хариулъя.</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Х.Бадамсүрэн: </w:t>
      </w:r>
      <w:r>
        <w:rPr>
          <w:rFonts w:ascii="Arial" w:hAnsi="Arial"/>
          <w:b w:val="false"/>
          <w:bCs w:val="false"/>
          <w:sz w:val="24"/>
          <w:szCs w:val="24"/>
          <w:lang w:bidi="hi-IN" w:eastAsia="zh-CN" w:val="mn-MN"/>
        </w:rPr>
        <w:t xml:space="preserve"> -Урьд он жилүүдэд үүссэн шүүхийн маргаантай олон улсын шүүх, арбитраар явсан асуудлууд бол хүнд л дээ. Намайг ажил авахад гурван асуудал байсан. Тухайлбал, хорин хэдэн жил ярьсан Балхаш мейсоны өрийн асуудал. Энийг төр, засгийн оролцоо, тусламжтайгаар шийдвэрлэсэн. Гурван талын гэрээ байгуулсан. Мөнх-Оргил сайд, үйлдвэрээс би ингээд Казахын талаас байгуулаад 20 сая долларынхаа асуудлыг шийдсэн. Одоо эхний мөнгө орж ирж байгаа, хуваарь гаргасан.</w:t>
      </w:r>
    </w:p>
    <w:p>
      <w:pPr>
        <w:pStyle w:val="style0"/>
        <w:jc w:val="both"/>
      </w:pPr>
      <w:r>
        <w:rPr/>
      </w:r>
    </w:p>
    <w:p>
      <w:pPr>
        <w:pStyle w:val="style0"/>
        <w:jc w:val="both"/>
      </w:pPr>
      <w:r>
        <w:rPr>
          <w:rFonts w:ascii="Arial" w:hAnsi="Arial"/>
          <w:b w:val="false"/>
          <w:bCs w:val="false"/>
          <w:sz w:val="24"/>
          <w:szCs w:val="24"/>
          <w:lang w:bidi="hi-IN" w:eastAsia="zh-CN" w:val="mn-MN"/>
        </w:rPr>
        <w:tab/>
        <w:t>Хоёрдугаарт нь, Марк рич компанитай байгуулсан гэрээгээ Эрдэнэт үйлдвэр гэрээнийхээ шаардлагыг хэрэгжүүлээгүй гэсэн үндсэн дээр мөн тодорхой хэмжээний мөнгөн хөрөнгө царцаагдсан байсан. Тэр нь нэгэнт олон улсын шүүхийн шийдвэр гарчихсан учраас 8 сая гаруй доллар байсан. Бид ажлын хэсэг байгуулж хэлэлцүүлээд 7 сая гаруй болгоод тэрийгээ төлж царцаасан мөнгөө эргэлтэд оруулсан. Одоо бол маргаантай явагдаж байгаа Стандарт банкны асуудал. Энэ дээр бид бас Засгийн газартаа хандсан. Төрийн өмчтэй үйлдвэрийн эрх ашиг хөндөгдөж байгаа учраас Засгийн газрын зүгээс бас дэмжлэг үзүүлээч гээд. Эндээс Хууль зүй, дотоод хэргийн яамнаас бас хүмүүс гараад бидэнтэй хамтраад ажиллаж байгаа.  Аль болохоор, мэдээж хэлцлийн асуудал байхыг үгүйсгэхгүй. Гэхдээ ямар ч байсан бид энд холбогдох үндэслэлээ гаргаад үнэхээр Эрдэнэт үйлдвэр энд буруугүй гэдгээ батлахын төлөө ажиллана. Мэдээж, энэ бол хэрэв энэ маргааныг Эрдэнэт үйлдвэрийн талд, Монгол Улсын талд шийдэхгүй бол үнэхээр Эрдэнэт үйлдвэрийн үйл ажиллагаанд ч нөлөөлөхөөр. Магадгүй Монгол Улсын төсвийн бүрдэлд ч нөлөөлөхөөр ийм ноцтой асуудал, энэ бол.</w:t>
      </w:r>
    </w:p>
    <w:p>
      <w:pPr>
        <w:pStyle w:val="style0"/>
        <w:jc w:val="both"/>
      </w:pPr>
      <w:r>
        <w:rPr/>
      </w:r>
    </w:p>
    <w:p>
      <w:pPr>
        <w:pStyle w:val="style0"/>
        <w:jc w:val="both"/>
      </w:pPr>
      <w:r>
        <w:rPr>
          <w:rFonts w:ascii="Arial" w:hAnsi="Arial"/>
          <w:b w:val="false"/>
          <w:bCs w:val="false"/>
          <w:sz w:val="24"/>
          <w:szCs w:val="24"/>
          <w:lang w:bidi="hi-IN" w:eastAsia="zh-CN" w:val="mn-MN"/>
        </w:rPr>
        <w:tab/>
        <w:t>Цаашдаа үйл ажиллагааны хувьд бид холбогдох хууль, тогтоомжийн дагуу, тэгээд үйлдвэртээ ерөнхий захирал өөрийнхөө эрх мэдлийн хүрээнд нэлээн асуудлуудыг ярьж байгаа. Хуримтлагдсан хөрөнгийг яаж борлуулах вэ. Тухайлбал, Эрдэнэт үйлдвэрийнхээ хэмжээнд бид үзэсгэлэн маягтай гаргаад тэрийгээ ямар ч байсан өөр цех, хэсгүүдэд яаж ашиглах боломж байна вэ гэдгийг харж байна. Цаашдаа мөн Эрдэнэт хотын хэмжээнд ч гэсэн энэ арга хэмжээг зохион байгуулна. Цаашдаа бид ялангуяа техник, технологийн чиглэлийн материалыг норматив тогтоож нэг талаасаа аваарын нөөц бүрдүүлэх, нөгөө талаасаа хэрэгцээгүй олон сарын, жилийн нөөц бүрдүүлдэг.</w:t>
      </w:r>
    </w:p>
    <w:p>
      <w:pPr>
        <w:pStyle w:val="style0"/>
        <w:jc w:val="both"/>
      </w:pPr>
      <w:r>
        <w:rPr/>
      </w:r>
    </w:p>
    <w:p>
      <w:pPr>
        <w:pStyle w:val="style0"/>
        <w:jc w:val="both"/>
      </w:pPr>
      <w:r>
        <w:rPr>
          <w:rFonts w:ascii="Arial" w:hAnsi="Arial"/>
          <w:b w:val="false"/>
          <w:bCs w:val="false"/>
          <w:sz w:val="24"/>
          <w:szCs w:val="24"/>
          <w:lang w:bidi="hi-IN" w:eastAsia="zh-CN" w:val="mn-MN"/>
        </w:rPr>
        <w:tab/>
        <w:t xml:space="preserve"> </w:t>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 xml:space="preserve"> -Баярлалаа. Би бас ганц, хоёр асуулт байна. Эрдэнэт үйлдвэрийн асуудлыг өнөөдөр бид ярьж байгаа нь чухал. Түрүүн ерөнхий захирал ярилаа, хоногт 1,5-1,7 сая долларын бүтээгдэхүүн үйлдвэрлэж байгаа үйлдвэр доголдолд орно гэдэг бол бид улсад ямар хохирол учруулах вэ гэдгийг бид бодох ёстой юм. Тийм учраас бид энд Эдийн засгийн байнгын хороо ач холбогдол өгч энийг яавал бид дэмжиж тусалж ажиллах вэ, ямархуу боломж байна вэ гэдэг талаас л мэдээлэл сонсож байгаа гэдгийг манайхан ойлгох байх гэж бодож байна.</w:t>
      </w:r>
    </w:p>
    <w:p>
      <w:pPr>
        <w:pStyle w:val="style0"/>
        <w:jc w:val="both"/>
      </w:pPr>
      <w:r>
        <w:rPr/>
      </w:r>
    </w:p>
    <w:p>
      <w:pPr>
        <w:pStyle w:val="style0"/>
        <w:jc w:val="both"/>
      </w:pPr>
      <w:r>
        <w:rPr>
          <w:rFonts w:ascii="Arial" w:hAnsi="Arial"/>
          <w:b w:val="false"/>
          <w:bCs w:val="false"/>
          <w:sz w:val="24"/>
          <w:szCs w:val="24"/>
          <w:lang w:bidi="hi-IN" w:eastAsia="zh-CN" w:val="mn-MN"/>
        </w:rPr>
        <w:tab/>
        <w:t>Асуулт байна, Эрдэнэт үйлдвэр дүрмээ шинэчлээгүй. Та нарын өгсөн танилцуулга дээр байсан. Дүрмээ шинэчлээгүй, бүтэц, орон тоогоо батлаагүй байгаа учраас ТУЗ-ийн шийдвэр гарах боломжгүй байгаа юм. Одоо энийг яах вэ? Энэ дээр ямархуу заалт байна вэ?</w:t>
      </w:r>
    </w:p>
    <w:p>
      <w:pPr>
        <w:pStyle w:val="style0"/>
        <w:jc w:val="both"/>
      </w:pPr>
      <w:r>
        <w:rPr/>
      </w:r>
    </w:p>
    <w:p>
      <w:pPr>
        <w:pStyle w:val="style0"/>
        <w:jc w:val="both"/>
      </w:pPr>
      <w:r>
        <w:rPr>
          <w:rFonts w:ascii="Arial" w:hAnsi="Arial"/>
          <w:b w:val="false"/>
          <w:bCs w:val="false"/>
          <w:sz w:val="24"/>
          <w:szCs w:val="24"/>
          <w:lang w:bidi="hi-IN" w:eastAsia="zh-CN" w:val="mn-MN"/>
        </w:rPr>
        <w:tab/>
        <w:t>Хоёрт нь, Содхүү даргаас би асууя гэж бодсон юм. Шүүхдэх шалтгаан чинь хоёр шалтгаан байх шиг байгаа юм. Нэгдүгээрт, шүүхдэж байгаа нь таны хэлдгээр 23 дугаар тогтоолтой шүүхдэлцэж байх шиг байна л даа. Нөгөө талаасаа жижиг хувьцаа эзэмшигчдийг хуралд оруулаагүй гэсэн. ТУЗ-ийн дарга, Содхүү дарга хариулах ёстой. Тэд нартаа урилга өгсөн юм уу, эсхүл сая Содхүү даргын хэлж байгаагаар энэ чинь нэг эзэнтэй, төртэй компани учраас өөрөө шийдээд явчихна гэсэн тийм үг хэлчих шиг болох юм. Тийм учраас тэр хувьцаа эзэмшигчдийг оролцуулаагүй, хамтруулаагүй хурал нь хир зэрэг хууль зүйн үндэслэлтэй вэ гэдэг хоёр дахь асуудал байна.</w:t>
      </w:r>
    </w:p>
    <w:p>
      <w:pPr>
        <w:pStyle w:val="style0"/>
        <w:jc w:val="both"/>
      </w:pPr>
      <w:r>
        <w:rPr/>
      </w:r>
    </w:p>
    <w:p>
      <w:pPr>
        <w:pStyle w:val="style0"/>
        <w:jc w:val="both"/>
      </w:pPr>
      <w:r>
        <w:rPr>
          <w:rFonts w:ascii="Arial" w:hAnsi="Arial"/>
          <w:b w:val="false"/>
          <w:bCs w:val="false"/>
          <w:sz w:val="24"/>
          <w:szCs w:val="24"/>
          <w:lang w:bidi="hi-IN" w:eastAsia="zh-CN" w:val="mn-MN"/>
        </w:rPr>
        <w:tab/>
        <w:t>Гурав дахь асуудал, Бадамсүрэн захирал аа, тантай холбогдуулаад сая хэвлэл, мэдээлэл, янз, янзын юмаар нэлээн юм гарлаа л даа, сошиал дээр. Миний авсан мэдээллээр урьд өмнө сонин, сэтгүүл дээр, бусад мэдээллүүдийн зарим юмыг нь харж байхад харин урьд өмнөх байсан удирдлагуудын хязгааргүй их эрх мэдэл чинь харин багассан юм уу, эсхүл нэмэгдчихсэн юм уу? Тэрийг тоон баримтаар хэлэх арга байна уу? Миллиард, миллиардаар нь юм аваад байшин барилга авчихсан гээд л гараад байх юм. Энийг би зүгээр албан ёсоор энэ дээр албан ёсоор сонсож зөв мэдээлэл өгөхгүй бол аль нь зөв, аль нь буруу болоод байгаа нь ойлгомжгүй харагдаад байгаа юм. Авч байгаа гадаадын томилолт, нэмэлт цалин, тэгээд яадаг ч гэнэв, баахан байшин барилгатай явчихсан гээд. Тэр чинь аль зэрэг бодитой юм байна вэ? Энийгээ өнөөдөр бодитойгоор хэлэх боломж байна уу? Ийм гурван асуулт асууж байна.</w:t>
      </w:r>
    </w:p>
    <w:p>
      <w:pPr>
        <w:pStyle w:val="style0"/>
        <w:jc w:val="both"/>
      </w:pPr>
      <w:r>
        <w:rPr/>
      </w:r>
    </w:p>
    <w:p>
      <w:pPr>
        <w:pStyle w:val="style0"/>
        <w:jc w:val="both"/>
      </w:pPr>
      <w:r>
        <w:rPr>
          <w:rFonts w:ascii="Arial" w:hAnsi="Arial"/>
          <w:b w:val="false"/>
          <w:bCs w:val="false"/>
          <w:sz w:val="24"/>
          <w:szCs w:val="24"/>
          <w:lang w:bidi="hi-IN" w:eastAsia="zh-CN" w:val="mn-MN"/>
        </w:rPr>
        <w:tab/>
        <w:t>-Бямбасүрэн дарга эхний асуултад. 4 номер, дараа нь Содхүү дарга 3 номер, дараа нь.</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Бямбасүрэн: </w:t>
      </w:r>
      <w:r>
        <w:rPr>
          <w:rFonts w:ascii="Arial" w:hAnsi="Arial"/>
          <w:b w:val="false"/>
          <w:bCs w:val="false"/>
          <w:sz w:val="24"/>
          <w:szCs w:val="24"/>
          <w:lang w:bidi="hi-IN" w:eastAsia="zh-CN" w:val="mn-MN"/>
        </w:rPr>
        <w:t xml:space="preserve"> -Та бүхний энэ өдрийн амгаланг эрж мэндчилж байна. Компанийн дүрэмд хувьцаа эзэмшигчдийн хурлаар өөрчлөлт оруулах эрхтэй. Компанийн тухай хуулийн холбогдох заалтын дагуу 3 сарын 31-ний өдөр хувьцаа эзэмшигчдийн хурлын шийдвэр гараад тэр хурлын шийдвэрийг үндэслээд дүрэмд оруулсан өөрчлөлтөөр үндэслээд Улсын бүртгэлийн газраас 100 хувь болсон гэсэн энэ бүртгэлийн гэрчилгээ гаргаж өгсөн юм. Тэгээд төрийн өмчийн төлөөллийг хэрэгжүүлэх журам гэж бий. Энэ журмын дагуу компанийн ТУЗ 4 сарын 3-ны өдөр хуралдаад бас тодорхой зарим нэг шийдвэрүүд гаргасан. Энэ бол яг өнөөдөр Монгол Улсад хүчин төгөлдөр байж байгаа компанийн тухай хуулийн дагуу, дээрээс нь төрийн өмчийн төлөөлөл хэрэгжүүлэх журмынхаа дагуу төрийн өмчтэй компанийн ТУЗ удирдамжаа авдаг, үүний дагуу хуралдаж ийм шийдвэр гаргасан.</w:t>
      </w:r>
    </w:p>
    <w:p>
      <w:pPr>
        <w:pStyle w:val="style0"/>
        <w:jc w:val="both"/>
      </w:pPr>
      <w:r>
        <w:rPr/>
      </w:r>
    </w:p>
    <w:p>
      <w:pPr>
        <w:pStyle w:val="style0"/>
        <w:jc w:val="both"/>
      </w:pPr>
      <w:r>
        <w:rPr>
          <w:rFonts w:ascii="Arial" w:hAnsi="Arial"/>
          <w:b w:val="false"/>
          <w:bCs w:val="false"/>
          <w:sz w:val="24"/>
          <w:szCs w:val="24"/>
          <w:lang w:bidi="hi-IN" w:eastAsia="zh-CN" w:val="mn-MN"/>
        </w:rPr>
        <w:tab/>
        <w:t xml:space="preserve">Харин шүүхийн шийдвэр 4 сарын 10-ны өдөр Сүхбаатар дүүргийн иргэний хэргийн анхан шатны шүүгч захирамж гаргасан, дараа нь захиргааны хэргийн шүүх дээр 4 сарын 20-ны өдөр бас шүүхийн шийдвэр гарсан. Ингээд шүүхийн шийдвэрийг ерөнхийд нь тоймлоод хэлэхэд Эрдэнэт үйлдвэрийн хувьцаа эзэмшигчдийн хурлыг дангаараа хуралдуулж аливаа шийдвэр гаргахгүй байх, ТУЗ-ийн шинэчлэгдсэн бүрэлдэхүүнээр хуралдаж аливаа шийдвэр гаргах ажиллагаанд удирдамж өгөхгүй байхыг Төрийн өмчийн бодлого, зохицуулалтын газарт, дахиж хуралдаж аливаа шийдвэр гаргахгүй байхыг Эрдэнэт үйлдвэрийн ТУЗ-ийн шинэчлэгдсэн бүрэлдэхүүнд.  </w:t>
      </w:r>
    </w:p>
    <w:p>
      <w:pPr>
        <w:pStyle w:val="style0"/>
        <w:jc w:val="both"/>
      </w:pPr>
      <w:r>
        <w:rPr/>
      </w:r>
    </w:p>
    <w:p>
      <w:pPr>
        <w:pStyle w:val="style0"/>
        <w:jc w:val="both"/>
      </w:pPr>
      <w:r>
        <w:rPr>
          <w:rFonts w:ascii="Arial" w:hAnsi="Arial"/>
          <w:b w:val="false"/>
          <w:bCs w:val="false"/>
          <w:sz w:val="24"/>
          <w:szCs w:val="24"/>
          <w:lang w:bidi="hi-IN" w:eastAsia="zh-CN" w:val="mn-MN"/>
        </w:rPr>
        <w:tab/>
        <w:t>Эрдэнэт үйлдвэрийн ТУЗ-ийн шинэчлэгдсэн бүрэлдэхүүний хурлаас 2017 оны 4 дүгээр сарын 3-ны өдөр гаргасан аливаа шийдвэрийг хэрэгжүүлэхгүй байхыг Төрийн өмчийн бодлого, зохицуулалтын газар Эрдэнэт үйлдвэрийн ТУЗ-ийн дарга болон ерөнхий захиралд тус тус даалгасан ийм шийдвэр гаргасан. Үүнээс ямар үр дагавар гарч байгаа вэ гэхээр ТУЗ маань хуралдах бололцоогүй болчихоод байгаа юм. Яг бодит байдал ийм байгаа.</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 xml:space="preserve"> -Содхүү дарга түрүүний 49 хувьтай холбоотой асуудлыг тайлбарлаад өгвөл.</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Р.Содхүү: </w:t>
      </w:r>
      <w:r>
        <w:rPr>
          <w:rFonts w:ascii="Arial" w:hAnsi="Arial"/>
          <w:b w:val="false"/>
          <w:bCs w:val="false"/>
          <w:sz w:val="24"/>
          <w:szCs w:val="24"/>
          <w:lang w:bidi="hi-IN" w:eastAsia="zh-CN" w:val="mn-MN"/>
        </w:rPr>
        <w:t xml:space="preserve"> -Одоо би дахиад л ярихаас яах вэ. 23 дугаар тогтоолын 1, 2 дугаар заалтыг үндэслэж байгаад ТУЗ нь хуралдаанаа хийгээд 23 дугаар тогтоолын 1, 2 дугаар заалтыг үндэслэж байгаад дүрэмдээ өөрчлөлт оруулчихсан байгаа юм. Дүрэмдээ өөрчлөлт оруулахдаа 49 хувийг шууд компанийн мэдэлд татчихсан. Тэгэхээр яг нарийндаа өөрөөр хэлбэл, энэ чинь ямарваа нэгэн байдлаар тавихаар, 51 дээр 49-ийг нэмэхээр 100 болно гэдэг нь ойлгомжтой шүү дээ. Яг ингээд энэ дүрмийг нь уншаад энэ дүрмийг нь уншихаар хэлцэл хийх хувьцаа эзэмшигч байхгүй болчихож байгаа байхгүй юу. Тэгээд хэнтэйгээ хэлцэл хийх вэ. </w:t>
      </w:r>
    </w:p>
    <w:p>
      <w:pPr>
        <w:pStyle w:val="style0"/>
        <w:jc w:val="both"/>
      </w:pPr>
      <w:r>
        <w:rPr/>
      </w:r>
    </w:p>
    <w:p>
      <w:pPr>
        <w:pStyle w:val="style0"/>
        <w:jc w:val="both"/>
      </w:pPr>
      <w:r>
        <w:rPr>
          <w:rFonts w:ascii="Arial" w:hAnsi="Arial"/>
          <w:b w:val="false"/>
          <w:bCs w:val="false"/>
          <w:sz w:val="24"/>
          <w:szCs w:val="24"/>
          <w:lang w:bidi="hi-IN" w:eastAsia="zh-CN" w:val="mn-MN"/>
        </w:rPr>
        <w:tab/>
        <w:t>Тэгээд үндсэндээ манай хуулийн этгээдийн бүртгэлийн 5 дугаар бүлэгт байдаг заалтыг хэрэгжүүлэх. Өөрөөр хэлбэл, хязгаарлагдмал хувьцаат компанийн дүрмийн өөрчлөлтийг хийхэд шинэчлэн бүртгэж дүрэмд өөрчлөлт оруулахад хувьцаа эзэмшигчдийн хэлцэл байна гэсэн тийм хэлцэл нь байхгүй болчихсон. Тийм учраас цөөнх гэдэг тийм хувьцаа эзэмшигч энэ компанид одоо байхгүй шүү дээ. 23 дугаар тогтоол гараад 100 хувь төрийн өмчтэй, зөвхөн ганц эзэнтэй ийм компани болж хувирсан байгаа юм.</w:t>
      </w:r>
    </w:p>
    <w:p>
      <w:pPr>
        <w:pStyle w:val="style0"/>
        <w:jc w:val="both"/>
      </w:pPr>
      <w:r>
        <w:rPr/>
      </w:r>
    </w:p>
    <w:p>
      <w:pPr>
        <w:pStyle w:val="style0"/>
        <w:jc w:val="both"/>
      </w:pPr>
      <w:r>
        <w:rPr>
          <w:rFonts w:ascii="Arial" w:hAnsi="Arial"/>
          <w:b w:val="false"/>
          <w:bCs w:val="false"/>
          <w:sz w:val="24"/>
          <w:szCs w:val="24"/>
          <w:lang w:bidi="hi-IN" w:eastAsia="zh-CN" w:val="mn-MN"/>
        </w:rPr>
        <w:tab/>
        <w:t>Д</w:t>
      </w:r>
      <w:r>
        <w:rPr>
          <w:rFonts w:ascii="Arial" w:hAnsi="Arial"/>
          <w:sz w:val="24"/>
          <w:szCs w:val="24"/>
        </w:rPr>
        <w:t xml:space="preserve">аргын асууж байгаа асуулт ямар зүйл дээр сэтгэл зовоод байна гэхээр </w:t>
      </w:r>
      <w:r>
        <w:rPr>
          <w:rFonts w:ascii="Arial" w:hAnsi="Arial"/>
          <w:sz w:val="24"/>
          <w:szCs w:val="24"/>
          <w:lang w:val="mn-MN"/>
        </w:rPr>
        <w:t>одоо үндсэндээ ОХУ-аас авч ирсэн гээд тэр хүчингүй болчихсон тогтоолын дагуу 23 дугаар тогтоолын 1 дүгээр заалтаар чинь тэр 49 хувийг эзэмшигчдийг хүчингүй болгочихсон шүү дээ. Та нар 23 дугаар тогтоолоо сайн мэдэж байгаа. Тэгэхээр тэр хүмүүстэй бид нар Монгол Улс байна даа, эвээ олох ёстой гэж үзээд 3 дугаар заалтдаа, хэлцэл хийх тухай асуудлыг тавиад хэрвээ тэндээс хувьцаа эзэмшигч гарах магадлал гарч ирж байгаа юм. Тийм учраас Эдийн засгийн байнгын хороо дараагийн энэ тогтоолын хэрэгжилтийг авч хэлэлцэхдээ 3 дугаар зүйлийн заалт дээр ямар хэлцэл хийгээд хичнээн хувьцаа эзэмшигч шинээр 100 хувь төрийн мэдэлтэй байгаа компаниас цөөнх хувьцаа эзэмшигч гарч ирсэн гэдэг асуудал хэлцлээр гарч ирэх ийм боломжтой л байгаа.</w:t>
      </w:r>
    </w:p>
    <w:p>
      <w:pPr>
        <w:pStyle w:val="style0"/>
        <w:jc w:val="both"/>
      </w:pPr>
      <w:r>
        <w:rPr/>
      </w:r>
    </w:p>
    <w:p>
      <w:pPr>
        <w:pStyle w:val="style0"/>
        <w:jc w:val="both"/>
      </w:pPr>
      <w:r>
        <w:rPr>
          <w:rFonts w:ascii="Arial" w:hAnsi="Arial"/>
          <w:sz w:val="24"/>
          <w:szCs w:val="24"/>
          <w:lang w:val="mn-MN"/>
        </w:rPr>
        <w:tab/>
        <w:t>Хэрвээ тийм асуудал гарч ирээд дахиад ТУЗ-д нь хэлэлцээр хийгээд дахиад манайд хандаад үндсэндээ дүрэмдээ өөрчлөлт оруулах тухай асуудал ярих юм бол 94 хувь нь төрийн өмчтэй, 6 хувь нь гурван хүний мэдлийн хувьцаа байна гэсэн ийм шийдвэр гарах боломжтой. Энэ бол би өөр асуудал тавьж байгаа юм. Манай хүмүүс янз янзын санал тавьдаг юм билээ. Манайд ирж энэ бүртгүүлж байхдаа бас өөр асуудал тавьсан. Бид хэд дахиад хэлцэл хийх 3 дугаар заалтын хүрээнд ард түмэндээ өмчлүүлэгч хэсэг байж болох юм гэж ингэж гаргаж ирж байгаа юм.</w:t>
      </w:r>
    </w:p>
    <w:p>
      <w:pPr>
        <w:pStyle w:val="style0"/>
        <w:jc w:val="both"/>
      </w:pPr>
      <w:r>
        <w:rPr>
          <w:rFonts w:ascii="Arial" w:hAnsi="Arial"/>
          <w:sz w:val="24"/>
          <w:szCs w:val="24"/>
          <w:lang w:val="mn-MN"/>
        </w:rPr>
        <w:tab/>
      </w:r>
    </w:p>
    <w:p>
      <w:pPr>
        <w:pStyle w:val="style0"/>
        <w:jc w:val="both"/>
      </w:pPr>
      <w:r>
        <w:rPr>
          <w:rFonts w:ascii="Arial" w:hAnsi="Arial"/>
          <w:sz w:val="24"/>
          <w:szCs w:val="24"/>
          <w:lang w:val="mn-MN"/>
        </w:rPr>
        <w:tab/>
        <w:t xml:space="preserve">Та бүхэн намайг мэднэ, би энд хэлчихье. Эрдэнэтийг хувьцаат компани болгох гэж, Оюутолгойг хувьцаат компани болгох гэж, Таван толгойн ордыг хувьцаат компани болгох гэж би арван жил зүтгээд сүүлд нь ганц уран сайхны кинотой л үлдсэн хүн шүү дээ. Ер нь бид энэ хөрөнгийн зах зээлийг маш сайн ойлгож үнэт цаасаар гэрчлэгдсэн өмчлөх эрхийн агуулгын цаана ямар том аж ахуйн харилцаа байдаг вэ гэдгийг бид ойлгох л цаг болсон шүү. </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 xml:space="preserve"> -4 номерын микрофоныг өгье. Бадамсүрэн захирал саяын асуултад товчхон хариулаарай.</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Х.Бадамсүрэн: </w:t>
      </w:r>
      <w:r>
        <w:rPr>
          <w:rFonts w:ascii="Arial" w:hAnsi="Arial"/>
          <w:b w:val="false"/>
          <w:bCs w:val="false"/>
          <w:sz w:val="24"/>
          <w:szCs w:val="24"/>
          <w:lang w:bidi="hi-IN" w:eastAsia="zh-CN" w:val="mn-MN"/>
        </w:rPr>
        <w:t xml:space="preserve"> -Миний хувьд энэ үйлдвэрийн ерөнхий захирлаар томилогдохдоо 51 хувийн төлөөллөөс төрөөс, Засгийн газраас нэр дэвшиж тэгээд ТУЗ-ийн гишүүдийн 100 хувийн саналаар томилогдсон. Өнөөдөр Эрдэнэт үйлдвэрийн 1 дүгээр орлогчоор 49-оос нэр дэвшиж томилогдсон хүн эдийн засгийн асуудал эрхэлсэн орлогчоос мөн ялгаагүй ерөнхий нягтлан бодогчоор 49-ийн талаас нэр дэвшигдэн томилогдсон хүн ажиллаж байгаа. Хууль, эрх зүйн газраас мөн адил. Хууль, эрх зүйн газарт нь Худалдааны хэлтэс, Хангамжийн хэлтэс, Зах зээл судалгааны хэлтэс, тээвэр ложистикийн алба харьяалагдаж байгаа.</w:t>
      </w:r>
    </w:p>
    <w:p>
      <w:pPr>
        <w:pStyle w:val="style0"/>
        <w:jc w:val="both"/>
      </w:pPr>
      <w:r>
        <w:rPr/>
      </w:r>
    </w:p>
    <w:p>
      <w:pPr>
        <w:pStyle w:val="style0"/>
        <w:jc w:val="both"/>
      </w:pPr>
      <w:r>
        <w:rPr>
          <w:rFonts w:ascii="Arial" w:hAnsi="Arial"/>
          <w:b w:val="false"/>
          <w:bCs w:val="false"/>
          <w:sz w:val="24"/>
          <w:szCs w:val="24"/>
          <w:lang w:bidi="hi-IN" w:eastAsia="zh-CN" w:val="mn-MN"/>
        </w:rPr>
        <w:tab/>
        <w:t>Тэр утгаараа бол ерөнхий захирлыг, тухайлбал намайг дураараа дургих ийм боломж байхгүй, хяналтанд байгаа. Гэрээ, хэлцэлд энэ бүх хүмүүс гарын үсэг зурж ингэж ажиллаж байгаа. Миний хувьд бол та бүгд мэдэх байх. Би улс төрийн ажлыг дөрвөн жил хийхдээ ч, тэр тусмаа төрийн ажил, төрийн өмчтэй үйлдвэрийг удирдахдаа улс төржиж байгаагүй. Ноён нуруу барьж төрийн хар хүн байх юмсан гэж л ажилласан. Харин үндсэндээ сүүлийн үед хэт улс төржүүлж санаатайгаар гүтгэж байгаа. Энд би урьдын адил надад үндсэндээ хэвлэл, мэдээлэл, энд тэнд болж байгаа яриа хөөрөөний эсрэг яваад байх зав үнэндээ байхгүй. Энэ үйлдвэрийг л тогтвортой ажиллуулахын төлөө байгаа.</w:t>
      </w:r>
    </w:p>
    <w:p>
      <w:pPr>
        <w:pStyle w:val="style0"/>
        <w:jc w:val="both"/>
      </w:pPr>
      <w:r>
        <w:rPr/>
      </w:r>
    </w:p>
    <w:p>
      <w:pPr>
        <w:pStyle w:val="style0"/>
        <w:jc w:val="both"/>
      </w:pPr>
      <w:r>
        <w:rPr>
          <w:rFonts w:ascii="Arial" w:hAnsi="Arial"/>
          <w:b w:val="false"/>
          <w:bCs w:val="false"/>
          <w:sz w:val="24"/>
          <w:szCs w:val="24"/>
          <w:lang w:bidi="hi-IN" w:eastAsia="zh-CN" w:val="mn-MN"/>
        </w:rPr>
        <w:tab/>
        <w:t>Үйлдвэрээс авч өгсөн унаа, үйлдвэрийн ажилчдын байранд мэдээж холбогдох албадууд, манай орлогч нар санаа тавиад засаж тохижуулж өгсөн. Тэнд л амьдарч байгаа. Яригдаад, хөөрөгдөөд байгаа шиг нэг ч төгрөгийн асуудал, ямар ч юм өөрөө авчихсан юм шиг тансагласан тийм юм байхгүй. Энийг хариуцлагатайгаар хэлж байна. Ганц юм бол үйлдвэрийг сайн ажиллуулах л байна. Гэхдээ миний ярьж хөөрч байгааг цаг хугацаа харуулна биз дээ.</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 xml:space="preserve"> -Урьд өмнөх хэвлэл, мэдээллээр гараад байгаа тэр айхтар олон юм авсан нь үнэн юм уу, худлаа юм уу? Баахан л юм яриад байна? Шалгаж барьсан юм байгаа юм уу?</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Х.Бадамсүрэн: </w:t>
      </w:r>
      <w:r>
        <w:rPr>
          <w:rFonts w:ascii="Arial" w:hAnsi="Arial"/>
          <w:b w:val="false"/>
          <w:bCs w:val="false"/>
          <w:sz w:val="24"/>
          <w:szCs w:val="24"/>
          <w:lang w:bidi="hi-IN" w:eastAsia="zh-CN" w:val="mn-MN"/>
        </w:rPr>
        <w:t xml:space="preserve"> -Урьд өмнөх захирлуудыг, би урагшаа харж ажиллахыг л боддог. Тийм учраас урьд өмнө тийм байсан юм, минийх дутуу хүтүү байна гээд байх юм надад байхгүй. Тэрнээс давчихсан юм надад байхгүй ийм л байгаа. Цалин хөлсний хувьд бол 24 сая төгрөг авч байна гэж ярьсан. Мэдээж өнөөдөр хүртэл надтай ТУЗ бол урьд өмнөх захиралтайгаа хийдэг шиг гэрээ, контракт хийгээгүй байгаа. Нэгэнт төр засаг тэр дотроо ТУЗ итгэл хүлээлгэж намайг томилсон учраас би зүтгэж байгаа. Өнөөдөр би 3 сая төгрөгийн л цалин авч байгаа. Ерөөсөө л бодит байдал ийм байгаа.</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 xml:space="preserve"> -Түрүүн Чинзориг гишүүн горимын санал гаргасан. Одоо асуулт дууссан. Тийм учраас одоо санал хэлэх шаардлагагүй, ингээд хаачихвал яасан юм бэ гэсэн санал хэлсэн.</w:t>
      </w:r>
    </w:p>
    <w:p>
      <w:pPr>
        <w:pStyle w:val="style0"/>
        <w:jc w:val="both"/>
      </w:pPr>
      <w:r>
        <w:rPr/>
      </w:r>
    </w:p>
    <w:p>
      <w:pPr>
        <w:pStyle w:val="style0"/>
        <w:jc w:val="both"/>
      </w:pPr>
      <w:r>
        <w:rPr>
          <w:rFonts w:ascii="Arial" w:hAnsi="Arial"/>
          <w:b w:val="false"/>
          <w:bCs w:val="false"/>
          <w:sz w:val="24"/>
          <w:szCs w:val="24"/>
          <w:lang w:bidi="hi-IN" w:eastAsia="zh-CN" w:val="mn-MN"/>
        </w:rPr>
        <w:tab/>
        <w:t>Чинзориг гишүүний ирсэн саналаар горимын санал хураагаад ингээд өнөөдрийнхөө хурлыг дуусгая гэсэн. Их Хурлын гишүүн горимын санал гаргасан учраас горимын саналыг дэмжих үү, үгүй юу гэдгээр.</w:t>
      </w:r>
    </w:p>
    <w:p>
      <w:pPr>
        <w:pStyle w:val="style0"/>
        <w:jc w:val="both"/>
      </w:pPr>
      <w:r>
        <w:rPr/>
      </w:r>
    </w:p>
    <w:p>
      <w:pPr>
        <w:pStyle w:val="style0"/>
        <w:jc w:val="both"/>
      </w:pPr>
      <w:r>
        <w:rPr>
          <w:rFonts w:ascii="Arial" w:hAnsi="Arial"/>
          <w:b w:val="false"/>
          <w:bCs w:val="false"/>
          <w:sz w:val="24"/>
          <w:szCs w:val="24"/>
          <w:lang w:bidi="hi-IN" w:eastAsia="zh-CN" w:val="mn-MN"/>
        </w:rPr>
        <w:tab/>
        <w:t>Горимын саналаар санал хураая. Дэмжье гэснээр.</w:t>
      </w:r>
    </w:p>
    <w:p>
      <w:pPr>
        <w:pStyle w:val="style0"/>
        <w:jc w:val="both"/>
      </w:pPr>
      <w:r>
        <w:rPr/>
      </w:r>
    </w:p>
    <w:p>
      <w:pPr>
        <w:pStyle w:val="style0"/>
        <w:jc w:val="both"/>
      </w:pPr>
      <w:r>
        <w:rPr>
          <w:rFonts w:ascii="Arial" w:hAnsi="Arial"/>
          <w:b w:val="false"/>
          <w:bCs w:val="false"/>
          <w:sz w:val="24"/>
          <w:szCs w:val="24"/>
          <w:lang w:bidi="hi-IN" w:eastAsia="zh-CN" w:val="mn-MN"/>
        </w:rPr>
        <w:tab/>
        <w:t>Дэмжигдээд энэ горимын саналаар мэдээлэл сонслоо, асуултдаа хангалттай хариу авлаа.</w:t>
      </w:r>
    </w:p>
    <w:p>
      <w:pPr>
        <w:pStyle w:val="style0"/>
        <w:jc w:val="both"/>
      </w:pPr>
      <w:r>
        <w:rPr/>
      </w:r>
    </w:p>
    <w:p>
      <w:pPr>
        <w:pStyle w:val="style0"/>
        <w:jc w:val="both"/>
      </w:pPr>
      <w:r>
        <w:rPr>
          <w:rFonts w:ascii="Arial" w:hAnsi="Arial"/>
          <w:b w:val="false"/>
          <w:bCs w:val="false"/>
          <w:sz w:val="24"/>
          <w:szCs w:val="24"/>
          <w:lang w:bidi="hi-IN" w:eastAsia="zh-CN" w:val="mn-MN"/>
        </w:rPr>
        <w:tab/>
        <w:t>Дамба-Очир гишүүн горимын санал гаргая гэж байна. Дамба-Очир гишүүний горимын саналыг сонсъё.</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Д.Дамба-Очир: </w:t>
      </w:r>
      <w:r>
        <w:rPr>
          <w:rFonts w:ascii="Arial" w:hAnsi="Arial"/>
          <w:b w:val="false"/>
          <w:bCs w:val="false"/>
          <w:sz w:val="24"/>
          <w:szCs w:val="24"/>
          <w:lang w:bidi="hi-IN" w:eastAsia="zh-CN" w:val="mn-MN"/>
        </w:rPr>
        <w:t xml:space="preserve"> -Саналаа хэлье. Бусад аймгийн хүмүүст санаа зовох юм бага л байх. Над дээр жишээлбэл, манай тойргийн гишүүд, иргэд маань маш их хандаж байгаа юм. Тийм ч учраас өнөөдөр Байнгын хороон дээр яригдаж байгаа асуудалд энэ. Маш их яригдаж байгаа. Харин ч би энийг бүр ийм байдалтайгаар гацаад шийдэгдэхгүй байгаад шүүх, цагдаа дээр очоод суугаад байх юм бол Улсын Их Хурлын нэгдсэн хуралдаан дээр авч хэлэлцэх ёстой гэж бодож байгаа юм. Тэгэх нь зүйтэй байх гэсэн бодолтой байна. Яагаад гэвэл жишээлбэл Уянга гэдэг дөнгөж сая ажилд орсон гэнэ үү, манай Энхтүвшин даргын хэлж байгаагаар нэг эмэгтэй охин л ганцхан хоногийн дотор шийдвэр гаргачихсан гэнэ лээ. Ингэж болдог л юм байх даа гэж бодож байгаа юм. Ингэж төрөөр тоглож болдог юм уу? Улсын Их Хурлын тогтоолоор тоглож болдог юм уу? </w:t>
      </w:r>
    </w:p>
    <w:p>
      <w:pPr>
        <w:pStyle w:val="style0"/>
        <w:jc w:val="both"/>
      </w:pPr>
      <w:r>
        <w:rPr/>
      </w:r>
    </w:p>
    <w:p>
      <w:pPr>
        <w:pStyle w:val="style0"/>
        <w:jc w:val="both"/>
      </w:pPr>
      <w:r>
        <w:rPr>
          <w:rFonts w:ascii="Arial" w:hAnsi="Arial"/>
          <w:b w:val="false"/>
          <w:bCs w:val="false"/>
          <w:sz w:val="24"/>
          <w:szCs w:val="24"/>
          <w:lang w:bidi="hi-IN" w:eastAsia="zh-CN" w:val="mn-MN"/>
        </w:rPr>
        <w:tab/>
        <w:t>Би тийм учраас Содхүү даргын хэлээд байгаа сайн нягтлах хэрэгтэй гэдэг дээр санал нэг байгаа. Тийм болохоор энийг миний хувьд Улсын Их Хурлын нэгдсэн хуралдаан дээр авч ярих нь зүйтэй гэсэн ийм бодолтой байж байгаа. Байнгын хорооноос шийдвэр гардаггүй юм аа гэхэд. Яагаад вэ гэхээр Эрдэнэтийн иргэдэд ойлголт өгөх хэрэгтэй шүү дээ, юу болоод байгаа юм бэ гэдгийг нь. Улсын Их Хурлын тогтоол гараад 2 сард гарснаас хойш үндсэндээ 3 сар бүтэн боллоо шүү дээ. Тэгээд хүлээгээд 100 хувь аваагүй л байж байна, өнөөдөр. Шийдвэр нь гарсан, төрд 100 хувь авъя гэсэн.</w:t>
      </w:r>
    </w:p>
    <w:p>
      <w:pPr>
        <w:pStyle w:val="style0"/>
        <w:jc w:val="both"/>
      </w:pPr>
      <w:r>
        <w:rPr/>
      </w:r>
    </w:p>
    <w:p>
      <w:pPr>
        <w:pStyle w:val="style0"/>
        <w:jc w:val="both"/>
      </w:pPr>
      <w:r>
        <w:rPr>
          <w:rFonts w:ascii="Arial" w:hAnsi="Arial"/>
          <w:b w:val="false"/>
          <w:bCs w:val="false"/>
          <w:sz w:val="24"/>
          <w:szCs w:val="24"/>
          <w:lang w:bidi="hi-IN" w:eastAsia="zh-CN" w:val="mn-MN"/>
        </w:rPr>
        <w:tab/>
        <w:t xml:space="preserve">Эрдэнэтэд хүлээлт байгаа нь үнэн шүү дээ. Өнөөдөр бодит байдал байгаа нь үнэн. Энд байж байгаа Төрийн өмчийн хороо гэдэг юм уу, Эрдэнэтийн удирдлагууд хүчин мөхөсдөж байгаа нь бас үнэн. Бодит байдал тийм байж байгаа. Нэг юманд санаа зовж байгаа. Юу вэ гэхээр Эрдэнэт үйлдвэрийн шүүхийн ажиллагаа ингэж үргэлжилсээр байгаад, Эрдэнэт үйлдвэрийн өдөр тутмын үйл ажиллагаанд нь нөлөөлөхөөр хэмжээнд хүрэх юм бол Улсын Их Хурал дээр энийг зайлшгүй ярих хэрэгтэй болно гэдгийг л би анхааруулж хэлэх гэж байгаа юм. Тийм учраас ерөөсөө шаардлагатай бол бүлгээрээ яриад нэгдсэн чуулганы хуралдаанд оруулах нь зүйтэй. Юу болоод байгаа юм бэ, яагаад ийм шийдвэр гарчихаад, яагаад ингээд гацаагаад, яагаад ингээд тоглоод байгаа юм бэ гэдгийг л ярих хэрэгтэй. Энэ чинь хариуцлагын асуудал шүү дээ. </w:t>
      </w:r>
    </w:p>
    <w:p>
      <w:pPr>
        <w:pStyle w:val="style0"/>
        <w:jc w:val="both"/>
      </w:pPr>
      <w:r>
        <w:rPr/>
      </w:r>
    </w:p>
    <w:p>
      <w:pPr>
        <w:pStyle w:val="style0"/>
        <w:jc w:val="both"/>
      </w:pPr>
      <w:r>
        <w:rPr>
          <w:rFonts w:ascii="Arial" w:hAnsi="Arial"/>
          <w:b w:val="false"/>
          <w:bCs w:val="false"/>
          <w:sz w:val="24"/>
          <w:szCs w:val="24"/>
          <w:lang w:bidi="hi-IN" w:eastAsia="zh-CN" w:val="mn-MN"/>
        </w:rPr>
        <w:tab/>
        <w:t>Бид нар зүгээр шийдвэр гаргаагүй гэж ойлгож байгаа. Бүтэн зургаа, долоон сар ярилцаж байж Улсын Их Хурал дээр гарсан шийдвэр шүү дээ. 76 гишүүнийг олонхоороо гарсан шийдвэр шүү дээ. 80-н хэдэн хувьтай л гаргаж ирсэн шийдвэр. Тийм учраас энийг нэгдсэн хуралдаан дээр ярилцах нь зүйтэй байх гэсэн ийм бодолтой байгаа.</w:t>
      </w:r>
    </w:p>
    <w:p>
      <w:pPr>
        <w:pStyle w:val="style0"/>
        <w:jc w:val="both"/>
      </w:pPr>
      <w:r>
        <w:rPr/>
      </w:r>
    </w:p>
    <w:p>
      <w:pPr>
        <w:pStyle w:val="style0"/>
        <w:jc w:val="both"/>
      </w:pPr>
      <w:r>
        <w:rPr>
          <w:rFonts w:ascii="Arial" w:hAnsi="Arial"/>
          <w:b w:val="false"/>
          <w:bCs w:val="false"/>
          <w:sz w:val="24"/>
          <w:szCs w:val="24"/>
          <w:lang w:bidi="hi-IN" w:eastAsia="zh-CN" w:val="mn-MN"/>
        </w:rPr>
        <w:tab/>
        <w:t>Ер нь шүүх дээр тоглоод байдаг, гаргаад байгаа энэ асуудлуудыг нягтлах нь, Улсын Их Хурал дээр авч ярилцах нь зүйтэй шүү гэж би дахин дахин хэлэх гэж байгаа юм. Хууль зүйн байнгын хороогоор нь ярих нь зүйтэй. Раднаасэд дээр нь аваад ярих хэрэгтэй. Засгийн газар дээр нь энийгээ дахиад ярих хэрэгтэй гэж би хэлэх гэж байгаа юм. Баярлалаа.</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 xml:space="preserve"> -Ер нь Дамба-Очир гишүүний хэлж байгаа саналыг бас сонсох ёстой л доо. Гаргасан тогтоол бол ерөнхийдөө Монгол Улсын Ерөнхий сайд, Хууль зүйн байнгын хорооны дарга нарт өгчихсөн байгаа шүү дээ. Тийм учраас Их Хурлын хэмжээнд ярина гэж үзэх юм бол, шаардлагатай гэж үзэх юм бол тэндээс сонгогдсон гишүүний хувьд саналаа гаргаад энийг Их Хурлын удирдлагуудтай яриад хэлж болохгүй юм байхгүй.</w:t>
      </w:r>
    </w:p>
    <w:p>
      <w:pPr>
        <w:pStyle w:val="style0"/>
        <w:jc w:val="both"/>
      </w:pPr>
      <w:r>
        <w:rPr/>
      </w:r>
    </w:p>
    <w:p>
      <w:pPr>
        <w:pStyle w:val="style0"/>
        <w:jc w:val="both"/>
      </w:pPr>
      <w:r>
        <w:rPr>
          <w:rFonts w:ascii="Arial" w:hAnsi="Arial"/>
          <w:b w:val="false"/>
          <w:bCs w:val="false"/>
          <w:sz w:val="24"/>
          <w:szCs w:val="24"/>
          <w:lang w:bidi="hi-IN" w:eastAsia="zh-CN" w:val="mn-MN"/>
        </w:rPr>
        <w:tab/>
        <w:t xml:space="preserve">Би түрүүн хэлсэн. Нэг өдөрт 1,5-1,7 сая долларын борлуулалт хийж байгаа энэ үйлдвэрлэлийн үйл ажиллагааг ямар ч байсан зогсоохгүй жигд явуулах үүрэг бол шинээр томилогдсон ерөнхий захиралд байгаа. Ерөнхий захирлын өнөөдрийн хэлж, ярьж байгаагаар бол ажил төрөлдөө шамдан орж ямар ч байсан ажиллагаа нь хэвийн сайн явагдаж байгаа гэсэн мэдээлэл өглөө. Тэгэхээр эхний хоёр асуудлыг шийдээд явбал гурав дахь асуудал руу орох тийм боломжуудаа хайх ёстой байлаа. Тийм учраас түрүүн Содхүү даргын хэлээд байгаа, ярьж байгаа зүйлүүдийг ч бид эргэж харж үзэх ёстой байх гэж бодож байна. </w:t>
      </w:r>
    </w:p>
    <w:p>
      <w:pPr>
        <w:pStyle w:val="style0"/>
        <w:jc w:val="both"/>
      </w:pPr>
      <w:r>
        <w:rPr/>
      </w:r>
    </w:p>
    <w:p>
      <w:pPr>
        <w:pStyle w:val="style0"/>
        <w:jc w:val="both"/>
      </w:pPr>
      <w:r>
        <w:rPr>
          <w:rFonts w:ascii="Arial" w:hAnsi="Arial"/>
          <w:b w:val="false"/>
          <w:bCs w:val="false"/>
          <w:sz w:val="24"/>
          <w:szCs w:val="24"/>
          <w:lang w:bidi="hi-IN" w:eastAsia="zh-CN" w:val="mn-MN"/>
        </w:rPr>
        <w:tab/>
        <w:t>Тийм учраас Эрдэнэт үйлдвэрийн асуудал өнөөдөр Эдийн засгийн байнгын хороогоор зөвхөн яриад мэдээлэл сонслоо. Энийг цаашдаа бид бас үргэлжлүүлэн ажиллаж эдийн засгийн олон жил тэжээсэн, цаашдаа ч тэжээх маш чухал үйлдвэрлэлийнхээ үйл ажиллагаан дээр Эдийн засгийн байнгын хороо анхаарч ажиллаж байгаа. Манай гишүүд бас чухал, чухал асуудлууд тавилаа, санал бодлоо хэллээ. Ямар ч байсан өнөөдөр нийгэмд процесс ямархуу хэмжээнд явагдаж байгаа, хаана гацаж байгаа, цаашдаа яах ёстой вэ гэсэн ийм чиглэлээр бодит мэдээлэл авлаа.</w:t>
      </w:r>
    </w:p>
    <w:p>
      <w:pPr>
        <w:pStyle w:val="style0"/>
        <w:jc w:val="both"/>
      </w:pPr>
      <w:r>
        <w:rPr/>
      </w:r>
    </w:p>
    <w:p>
      <w:pPr>
        <w:pStyle w:val="style0"/>
        <w:jc w:val="both"/>
      </w:pPr>
      <w:r>
        <w:rPr>
          <w:rFonts w:ascii="Arial" w:hAnsi="Arial"/>
          <w:b w:val="false"/>
          <w:bCs w:val="false"/>
          <w:sz w:val="24"/>
          <w:szCs w:val="24"/>
          <w:lang w:bidi="hi-IN" w:eastAsia="zh-CN" w:val="mn-MN"/>
        </w:rPr>
        <w:tab/>
        <w:t>Ингээд мэдээлэл сонслоо. Оролцсон нөхдүүддээ баярлалаа.</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Дараагийнхаа асуудалд орно.</w:t>
      </w:r>
    </w:p>
    <w:p>
      <w:pPr>
        <w:pStyle w:val="style0"/>
        <w:jc w:val="both"/>
      </w:pPr>
      <w:r>
        <w:rPr/>
      </w:r>
    </w:p>
    <w:p>
      <w:pPr>
        <w:pStyle w:val="style0"/>
        <w:jc w:val="both"/>
      </w:pPr>
      <w:r>
        <w:rPr>
          <w:rFonts w:ascii="Arial" w:hAnsi="Arial"/>
          <w:b w:val="false"/>
          <w:bCs w:val="false"/>
          <w:sz w:val="24"/>
          <w:szCs w:val="24"/>
          <w:lang w:bidi="hi-IN" w:eastAsia="zh-CN" w:val="mn-MN"/>
        </w:rPr>
        <w:tab/>
        <w:t>Өглөө Монгол Улсын Засгийн газар болон БНХАУ-ын Экспорт-Импорт банк хоорондын Зээлийн ерөнхий хэлэлцээрийн нэмэлт, өөрчлөлтийн гэрээний төслийг Байнгын хорооны хуралдаанаар хэлэлцэх дараалал. Монгол Улсын Засгийн газар Азийн хөгжлийн банктай хамтран хэрэгжүүлэх нийгмийн халамжийг дэмжих хөтөлбөрийн Зээлийн хэлэлцээрийн төсөл. Монгол Улсын Засгийн газар Азийн хөгжлийн банктай хамтран хэрэгжүүлэх Банкны салбарыг нөхөн сэргээх санхүүгийн тогтвортой байдлыг бэхжүүлэх хөтөлбөрийн Зээлийн хэлэлцээрийг манай гишүүд олонхиороо хойшлуулъя гэсэн. Яагаад гэвэл Эдийн засгийн байнгын хороон дээр өчигдөр орой материал ирээд ийм том хэлэлцээрийг өнөөдөр бид гадаадаас авч байгаа зээл, хэлэлцээрийг бид нухацтай үзэж чамбай ярилцаж шийдвэрээ зөв гаргах ёстой гэдэг үүднээс. Ингээд л нэг тулгаж орж ирдэг энэ асуудлыг хойшлуулъя гэсэн.</w:t>
      </w:r>
    </w:p>
    <w:p>
      <w:pPr>
        <w:pStyle w:val="style0"/>
        <w:jc w:val="both"/>
      </w:pPr>
      <w:r>
        <w:rPr/>
      </w:r>
    </w:p>
    <w:p>
      <w:pPr>
        <w:pStyle w:val="style0"/>
        <w:jc w:val="both"/>
      </w:pPr>
      <w:r>
        <w:rPr>
          <w:rFonts w:ascii="Arial" w:hAnsi="Arial"/>
          <w:b w:val="false"/>
          <w:bCs w:val="false"/>
          <w:sz w:val="24"/>
          <w:szCs w:val="24"/>
          <w:lang w:bidi="hi-IN" w:eastAsia="zh-CN" w:val="mn-MN"/>
        </w:rPr>
        <w:tab/>
        <w:t xml:space="preserve"> Ховор бүтээгдэхүүн гэдэг шиг ховор амьтан орж ирлээ. Чойжилсүрэн сайдыг орж ирсэнд их баярлаж байна. Ер нь манай Байнгын хороон дээр та орж ирэх байтугай танай газрын дарга нар орж ирэхгүй байгаа юм. Өнөөдөр хэдэн газрын дарга, хэдэн хэлтсийн даргыг энэний дараа хэлээрэй. Түрүүний Байнгын хорооны хурал дээр танай оруулж ирсэн асуудлаас төрийн гурван өндөрлөг гэдэг чинь сайд, төрийн нарийн бичгийн дарга нь гадаадад ажилтайг бол мэдэж байгаа. Дэд сайддаа хэлээгүй, хоёр мэргэжилтэн орж ирсэн.</w:t>
      </w:r>
    </w:p>
    <w:p>
      <w:pPr>
        <w:pStyle w:val="style0"/>
        <w:jc w:val="both"/>
      </w:pPr>
      <w:r>
        <w:rPr/>
      </w:r>
    </w:p>
    <w:p>
      <w:pPr>
        <w:pStyle w:val="style0"/>
        <w:jc w:val="both"/>
      </w:pPr>
      <w:r>
        <w:rPr>
          <w:rFonts w:ascii="Arial" w:hAnsi="Arial"/>
          <w:b w:val="false"/>
          <w:bCs w:val="false"/>
          <w:sz w:val="24"/>
          <w:szCs w:val="24"/>
          <w:lang w:bidi="hi-IN" w:eastAsia="zh-CN" w:val="mn-MN"/>
        </w:rPr>
        <w:tab/>
        <w:t>Засгийн газраас орж ирж байгаа, Сангийн яамнаас орж ирж байгаа асуудал дээр мэргэжилтэн орж ирсэн түүх байхгүй, тийм ч хууль байхгүй. Ийм учраас энэ бол өнөөдрийн хэлэлцэх асуудал гарцаа байхгүй дараагийн 7 хоногт Ерөнхий сайдын айлчлалтай холбоотой асуудал учраас Чойжилсүрэн сайдын хүсэлтийг дахин, дахин манай Байнгын хороонд нүүрээ харуулж байгаарай. Харуулахгүй бол өөр бусад хүмүүсээ идэвхтэй оролцуулж байгаарай гэж хүсээд, хүсэлтийг нь Эдийн засгийн байнгын хорооны гишүүдийн саналаар шийднэ.</w:t>
      </w:r>
    </w:p>
    <w:p>
      <w:pPr>
        <w:pStyle w:val="style0"/>
        <w:jc w:val="both"/>
      </w:pPr>
      <w:r>
        <w:rPr/>
      </w:r>
    </w:p>
    <w:p>
      <w:pPr>
        <w:pStyle w:val="style0"/>
        <w:jc w:val="both"/>
      </w:pPr>
      <w:r>
        <w:rPr>
          <w:rFonts w:ascii="Arial" w:hAnsi="Arial"/>
          <w:b w:val="false"/>
          <w:bCs w:val="false"/>
          <w:sz w:val="24"/>
          <w:szCs w:val="24"/>
          <w:lang w:bidi="hi-IN" w:eastAsia="zh-CN" w:val="mn-MN"/>
        </w:rPr>
        <w:tab/>
        <w:t>Эдийн засгийн байнгын хорооны гишүүд энийг хэлэлцье гэвэл хэлэлцье. Өглөө хэлэлцэхгүй гээд шийдвэр гаргачихсан. Бас нөхцөл байдлыг нь харж үзэж энэ асуудлыг ямар ч байсан та бүгдээр санал хураалгая.</w:t>
      </w:r>
    </w:p>
    <w:p>
      <w:pPr>
        <w:pStyle w:val="style0"/>
        <w:jc w:val="both"/>
      </w:pPr>
      <w:r>
        <w:rPr/>
      </w:r>
    </w:p>
    <w:p>
      <w:pPr>
        <w:pStyle w:val="style0"/>
        <w:jc w:val="both"/>
      </w:pPr>
      <w:r>
        <w:rPr>
          <w:rFonts w:ascii="Arial" w:hAnsi="Arial"/>
          <w:b w:val="false"/>
          <w:bCs w:val="false"/>
          <w:sz w:val="24"/>
          <w:szCs w:val="24"/>
          <w:lang w:bidi="hi-IN" w:eastAsia="zh-CN" w:val="mn-MN"/>
        </w:rPr>
        <w:tab/>
        <w:t>Саяын гурван асуудлыг хэлэлцье гэснээр санал хураая.</w:t>
      </w:r>
    </w:p>
    <w:p>
      <w:pPr>
        <w:pStyle w:val="style0"/>
        <w:jc w:val="both"/>
      </w:pPr>
      <w:r>
        <w:rPr/>
      </w:r>
    </w:p>
    <w:p>
      <w:pPr>
        <w:pStyle w:val="style0"/>
        <w:jc w:val="both"/>
      </w:pPr>
      <w:r>
        <w:rPr>
          <w:rFonts w:ascii="Arial" w:hAnsi="Arial"/>
          <w:b w:val="false"/>
          <w:bCs w:val="false"/>
          <w:sz w:val="24"/>
          <w:szCs w:val="24"/>
          <w:lang w:bidi="hi-IN" w:eastAsia="zh-CN" w:val="mn-MN"/>
        </w:rPr>
        <w:tab/>
        <w:t>16 гишүүн оролцож 12 гишүүн дэмжиж 75 хувиар энэ гурван асуудлыг хэлэлцэхийг дэмжлээ гэж санал өглөө.</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i/>
          <w:iCs/>
          <w:sz w:val="24"/>
          <w:szCs w:val="24"/>
          <w:lang w:bidi="hi-IN" w:eastAsia="zh-CN" w:val="mn-MN"/>
        </w:rPr>
        <w:t xml:space="preserve"> Монгол Улсын Засгийн газар болон БНХАУ-ын Экспорт-Импорт банк хоорондын Зээлийн ерөнхий хэлэлцээрийн нэмэлт, өөрчлөлтийн гэрээний төслийн танилцуулгыг сонсъё.</w:t>
      </w:r>
    </w:p>
    <w:p>
      <w:pPr>
        <w:pStyle w:val="style0"/>
        <w:jc w:val="both"/>
      </w:pPr>
      <w:r>
        <w:rPr/>
      </w:r>
    </w:p>
    <w:p>
      <w:pPr>
        <w:pStyle w:val="style0"/>
        <w:jc w:val="both"/>
      </w:pPr>
      <w:r>
        <w:rPr>
          <w:rFonts w:ascii="Arial" w:hAnsi="Arial"/>
          <w:b w:val="false"/>
          <w:bCs w:val="false"/>
          <w:sz w:val="24"/>
          <w:szCs w:val="24"/>
          <w:lang w:bidi="hi-IN" w:eastAsia="zh-CN" w:val="mn-MN"/>
        </w:rPr>
        <w:tab/>
        <w:t>Танилцуулгыг Сангийн сайд Чойжилсүрэн танилцуулна.</w:t>
      </w:r>
    </w:p>
    <w:p>
      <w:pPr>
        <w:pStyle w:val="style0"/>
        <w:jc w:val="both"/>
      </w:pPr>
      <w:r>
        <w:rPr/>
      </w:r>
    </w:p>
    <w:p>
      <w:pPr>
        <w:pStyle w:val="style0"/>
        <w:jc w:val="both"/>
      </w:pPr>
      <w:r>
        <w:rPr>
          <w:rFonts w:ascii="Arial" w:hAnsi="Arial"/>
          <w:b w:val="false"/>
          <w:bCs w:val="false"/>
          <w:sz w:val="24"/>
          <w:szCs w:val="24"/>
          <w:lang w:bidi="hi-IN" w:eastAsia="zh-CN" w:val="mn-MN"/>
        </w:rPr>
        <w:tab/>
        <w:t>-Чойжилсүрэн сайдын микрофоныг өгье.</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Б.Чойжилсүрэн: </w:t>
      </w:r>
      <w:r>
        <w:rPr>
          <w:rFonts w:ascii="Arial" w:hAnsi="Arial"/>
          <w:b w:val="false"/>
          <w:bCs w:val="false"/>
          <w:sz w:val="24"/>
          <w:szCs w:val="24"/>
          <w:lang w:bidi="hi-IN" w:eastAsia="zh-CN" w:val="mn-MN"/>
        </w:rPr>
        <w:t xml:space="preserve"> -Байнгын хорооны дарга, эрхэм гишүүд ээ,  БНХАУ-ын дарга Си Жинпин 2014 онд Монгол Улсад төрийн айлчлал хийхдээ олгохоор тохирсон 1 тэрбум ам.долларын хөрөнгөлөлттэй зээлийн ерөнхий хэлэлцээрийг Монгол Улсын Засгийн газар, БНХАУ-ын Экспорт-Импорт банк хоорондын 2015 оны 11 дүгээр сарын 10-ны өдөр байгуулж 2015 оны 11 дүгээр сарын 26-ны өдөр Монгол Улсын Их Хурал соёрхон баталсан билээ.</w:t>
      </w:r>
    </w:p>
    <w:p>
      <w:pPr>
        <w:pStyle w:val="style0"/>
        <w:jc w:val="both"/>
      </w:pPr>
      <w:r>
        <w:rPr/>
      </w:r>
    </w:p>
    <w:p>
      <w:pPr>
        <w:pStyle w:val="style0"/>
        <w:jc w:val="both"/>
      </w:pPr>
      <w:r>
        <w:rPr>
          <w:rFonts w:ascii="Arial" w:hAnsi="Arial"/>
          <w:b w:val="false"/>
          <w:bCs w:val="false"/>
          <w:sz w:val="24"/>
          <w:szCs w:val="24"/>
          <w:lang w:bidi="hi-IN" w:eastAsia="zh-CN" w:val="mn-MN"/>
        </w:rPr>
        <w:tab/>
        <w:t>Зээлийн ерөнхий хэлэлцээрийн нөхцөл нь 20 жилийн хугацаатай, зээлийн үндсэн төлбөрөөс чөлөөлөгдөх хугацаа 7 жил, зээлийн хүү жилийн 2 хувь байх бөгөөд хэрэгжүүлэх төсөл тус бүрийн 85 хувийг зээлийн хөрөнгөөс 15 хувийг Монгол Улсын Засгийн газар тус тус санхүүжүүлэх юм. Монгол Улсын эдийн засгийн нөхцөл байдал, төсвийн санхүүжилтийн хүндрэлтэй байдлыг харгалзан уг зээлийн нөхцөлд нэмэлт, өөрчлөлт оруулж зээлийн хөрөнгөөр хэрэгжүүлэх төслийн төсөвт өртгийн 95 хувийг зээлийн хөрөнгөөр санхүүжүүлэхээр Хятадын талтай тохиролцоод байна.</w:t>
      </w:r>
    </w:p>
    <w:p>
      <w:pPr>
        <w:pStyle w:val="style0"/>
        <w:jc w:val="both"/>
      </w:pPr>
      <w:r>
        <w:rPr/>
      </w:r>
    </w:p>
    <w:p>
      <w:pPr>
        <w:pStyle w:val="style0"/>
        <w:jc w:val="both"/>
      </w:pPr>
      <w:r>
        <w:rPr>
          <w:rFonts w:ascii="Arial" w:hAnsi="Arial"/>
          <w:b w:val="false"/>
          <w:bCs w:val="false"/>
          <w:sz w:val="24"/>
          <w:szCs w:val="24"/>
          <w:lang w:bidi="hi-IN" w:eastAsia="zh-CN" w:val="mn-MN"/>
        </w:rPr>
        <w:tab/>
        <w:t>Олон улсын гэрээний тухай Монгол Улсын хуулийн дагуу уг нэмэлт, өөрчлөлтийн хэлэлцээрийг Улсын Их Хурлын нэгдсэн чуулганаар соёрхон батлуулах шаардлагатай тул асуудлыг хэлэлцэн шийдвэрлэж өгнө үү. Анхаарал тавьсанд баярлалаа.</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 xml:space="preserve"> -Ингээд ажлын хэсгийг танилцуулъя. Ажлын хэсэгт Сангийн сайд Чойжилсүрэн, Хөгжлийн санхүүжилтийн газрын дарга Доржсэмбэд. Ховорхон үзэгддэг дарга нарыг сайн хараад аваарай. Санхүүгийн бодлогын газрын дарга Баттулга. Баттулга хаана байна?</w:t>
      </w:r>
    </w:p>
    <w:p>
      <w:pPr>
        <w:pStyle w:val="style0"/>
        <w:jc w:val="both"/>
      </w:pPr>
      <w:r>
        <w:rPr/>
      </w:r>
    </w:p>
    <w:p>
      <w:pPr>
        <w:pStyle w:val="style0"/>
        <w:jc w:val="both"/>
      </w:pPr>
      <w:r>
        <w:rPr>
          <w:rFonts w:ascii="Arial" w:hAnsi="Arial"/>
          <w:b w:val="false"/>
          <w:bCs w:val="false"/>
          <w:sz w:val="24"/>
          <w:szCs w:val="24"/>
          <w:lang w:bidi="hi-IN" w:eastAsia="zh-CN" w:val="mn-MN"/>
        </w:rPr>
        <w:tab/>
        <w:t xml:space="preserve">3 номер дээр, Баттулгыг сайн харж аваарай. Төсвийн бодлого, төлөвлөлтийн газрын төсвийн зарлагын хэлтсийн дарга Хуягцогт. Байна уу? </w:t>
      </w:r>
    </w:p>
    <w:p>
      <w:pPr>
        <w:pStyle w:val="style0"/>
        <w:jc w:val="both"/>
      </w:pPr>
      <w:r>
        <w:rPr/>
      </w:r>
    </w:p>
    <w:p>
      <w:pPr>
        <w:pStyle w:val="style0"/>
        <w:jc w:val="both"/>
      </w:pPr>
      <w:r>
        <w:rPr>
          <w:rFonts w:ascii="Arial" w:hAnsi="Arial"/>
          <w:b w:val="false"/>
          <w:bCs w:val="false"/>
          <w:sz w:val="24"/>
          <w:szCs w:val="24"/>
          <w:lang w:bidi="hi-IN" w:eastAsia="zh-CN" w:val="mn-MN"/>
        </w:rPr>
        <w:tab/>
        <w:t xml:space="preserve">Хуягцогт ирээгүй байна шүү. </w:t>
      </w:r>
    </w:p>
    <w:p>
      <w:pPr>
        <w:pStyle w:val="style0"/>
        <w:jc w:val="both"/>
      </w:pPr>
      <w:r>
        <w:rPr/>
      </w:r>
    </w:p>
    <w:p>
      <w:pPr>
        <w:pStyle w:val="style0"/>
        <w:jc w:val="both"/>
      </w:pPr>
      <w:r>
        <w:rPr>
          <w:rFonts w:ascii="Arial" w:hAnsi="Arial"/>
          <w:b w:val="false"/>
          <w:bCs w:val="false"/>
          <w:sz w:val="24"/>
          <w:szCs w:val="24"/>
          <w:lang w:bidi="hi-IN" w:eastAsia="zh-CN" w:val="mn-MN"/>
        </w:rPr>
        <w:tab/>
        <w:t>Төсвийн зарлагын хэлтсийн зөвлөх Батсүх. Ажлын хэсэг гэж нэрсээ оруулж ирсэн хүмүүсийг дуудаж байна. Төсвийн зарлагын хэлтсийн мэргэжилтэн Номин-Эрдэнэ. Байна уу? Зээл тусламжийн бодлогын хэлтсийн мэргэжилтэн Эрдэнэтуяа гэсэн бүрэлдэхүүнтэй байна.</w:t>
      </w:r>
    </w:p>
    <w:p>
      <w:pPr>
        <w:pStyle w:val="style0"/>
        <w:jc w:val="both"/>
      </w:pPr>
      <w:r>
        <w:rPr/>
      </w:r>
    </w:p>
    <w:p>
      <w:pPr>
        <w:pStyle w:val="style0"/>
        <w:jc w:val="both"/>
      </w:pPr>
      <w:r>
        <w:rPr>
          <w:rFonts w:ascii="Arial" w:hAnsi="Arial"/>
          <w:b w:val="false"/>
          <w:bCs w:val="false"/>
          <w:sz w:val="24"/>
          <w:szCs w:val="24"/>
          <w:lang w:bidi="hi-IN" w:eastAsia="zh-CN" w:val="mn-MN"/>
        </w:rPr>
        <w:tab/>
        <w:t>Хөдөлмөр, нийгмийн хамгааллын яамнаас Бодлого, төлөвлөлтийн газрын дарга Мөнхзул байна уу? Бодлого, төлөвлөлтийн газрын ахлах мэргэжилтэн Отгонбилэг, Нийгмийн хамгаалал, бодлогын хэрэгжилтийг зохицуулах газрын ахлах мэргэжилтэн Алтантулга, Монголбанкнаас Монголбанкны Хяналт шалгалтын газрын захирал Батсайхан ирэх ёстой юм байна, дуудаарай. Монголбанкны Хяналт шалгалтын газрын бүтцийн өөрчлөлт, бодлогын хэлтсийн захирал Мөнхбат. Мөнхбат байна уу?</w:t>
      </w:r>
    </w:p>
    <w:p>
      <w:pPr>
        <w:pStyle w:val="style0"/>
        <w:jc w:val="both"/>
      </w:pPr>
      <w:r>
        <w:rPr/>
      </w:r>
    </w:p>
    <w:p>
      <w:pPr>
        <w:pStyle w:val="style0"/>
        <w:jc w:val="both"/>
      </w:pPr>
      <w:r>
        <w:rPr>
          <w:rFonts w:ascii="Arial" w:hAnsi="Arial"/>
          <w:b w:val="false"/>
          <w:bCs w:val="false"/>
          <w:sz w:val="24"/>
          <w:szCs w:val="24"/>
          <w:lang w:bidi="hi-IN" w:eastAsia="zh-CN" w:val="mn-MN"/>
        </w:rPr>
        <w:tab/>
        <w:t>Монголбанкныхныг дуудаарай.</w:t>
      </w:r>
    </w:p>
    <w:p>
      <w:pPr>
        <w:pStyle w:val="style0"/>
        <w:jc w:val="both"/>
      </w:pPr>
      <w:r>
        <w:rPr/>
      </w:r>
    </w:p>
    <w:p>
      <w:pPr>
        <w:pStyle w:val="style0"/>
        <w:jc w:val="both"/>
      </w:pPr>
      <w:r>
        <w:rPr>
          <w:rFonts w:ascii="Arial" w:hAnsi="Arial"/>
          <w:b w:val="false"/>
          <w:bCs w:val="false"/>
          <w:sz w:val="24"/>
          <w:szCs w:val="24"/>
          <w:lang w:bidi="hi-IN" w:eastAsia="zh-CN" w:val="mn-MN"/>
        </w:rPr>
        <w:tab/>
        <w:t>Одоо Монгол Улсын Их Хурлын дэгийн тухай хуулийн 28.6-д заасны дагуу төсөл санаачлагчийн илтгэлтэй холбогдуулан асуух асуулттай гишүүд байна уу?</w:t>
      </w:r>
    </w:p>
    <w:p>
      <w:pPr>
        <w:pStyle w:val="style0"/>
        <w:jc w:val="both"/>
      </w:pPr>
      <w:r>
        <w:rPr/>
      </w:r>
    </w:p>
    <w:p>
      <w:pPr>
        <w:pStyle w:val="style0"/>
        <w:jc w:val="both"/>
      </w:pPr>
      <w:r>
        <w:rPr>
          <w:rFonts w:ascii="Arial" w:hAnsi="Arial"/>
          <w:b w:val="false"/>
          <w:bCs w:val="false"/>
          <w:sz w:val="24"/>
          <w:szCs w:val="24"/>
          <w:lang w:bidi="hi-IN" w:eastAsia="zh-CN" w:val="mn-MN"/>
        </w:rPr>
        <w:tab/>
        <w:t>Дамба-Очир гишүүнээр асуултаа тасалъя.</w:t>
      </w:r>
    </w:p>
    <w:p>
      <w:pPr>
        <w:pStyle w:val="style0"/>
        <w:jc w:val="both"/>
      </w:pPr>
      <w:r>
        <w:rPr/>
      </w:r>
    </w:p>
    <w:p>
      <w:pPr>
        <w:pStyle w:val="style0"/>
        <w:jc w:val="both"/>
      </w:pPr>
      <w:r>
        <w:rPr>
          <w:rFonts w:ascii="Arial" w:hAnsi="Arial"/>
          <w:b w:val="false"/>
          <w:bCs w:val="false"/>
          <w:sz w:val="24"/>
          <w:szCs w:val="24"/>
          <w:lang w:bidi="hi-IN" w:eastAsia="zh-CN" w:val="mn-MN"/>
        </w:rPr>
        <w:tab/>
        <w:t>Баттөмөр гишүүн асуулт асууя.</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Б.Баттөмөр: </w:t>
      </w:r>
      <w:r>
        <w:rPr>
          <w:rFonts w:ascii="Arial" w:hAnsi="Arial"/>
          <w:b w:val="false"/>
          <w:bCs w:val="false"/>
          <w:sz w:val="24"/>
          <w:szCs w:val="24"/>
          <w:lang w:bidi="hi-IN" w:eastAsia="zh-CN" w:val="mn-MN"/>
        </w:rPr>
        <w:t xml:space="preserve"> -Зээлийн хэлэлцээрийг дэмжиж байна. 20 жилийн хугацаатай, эхний 7 жил үндсэндээ татвараас чөлөөлөгддөг юм байна. Хятадын талын санхүүжилтийн хэмжээ 85 хувь, Монголын талынх нь 15 хувь гээд. Үндсэн гол манайд, би бол энийг юу гэж байна вэ гэхээр хөгжлийн зээл гэж ингэж харагдаж байгаа. Тэгээд доод талд нь 7 арга хэмжээ байна л даа. Гачууртын уулзвараас Налайх хүртэл мах боловсруулах 12 үйлдвэр гээд, Эрдэнэтийн ДЦС-ын шинэчлэл, Мандалговийн шугам сүлжээ, Мэргэжлийн сургалт үйлдвэрлэлийн төвүүдийн тоног төхөөрөмж, Өрсөлдөх чадвартай дээд боловсрол төсөл, Эгийн голын усан цахилгаан станц гээд долоон төсөл явж байна л даа. Энэ яг хатуу тогтчихсон долоон төсөл юм уу? Энийг өөрчилж болох уу? Энэ дээр яримаар байна. Надад ийм асуулт байна.</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 xml:space="preserve"> -Хэн хариулах вэ?</w:t>
      </w:r>
    </w:p>
    <w:p>
      <w:pPr>
        <w:pStyle w:val="style0"/>
        <w:jc w:val="both"/>
      </w:pPr>
      <w:r>
        <w:rPr/>
      </w:r>
    </w:p>
    <w:p>
      <w:pPr>
        <w:pStyle w:val="style0"/>
        <w:jc w:val="both"/>
      </w:pPr>
      <w:r>
        <w:rPr>
          <w:rFonts w:ascii="Arial" w:hAnsi="Arial"/>
          <w:b w:val="false"/>
          <w:bCs w:val="false"/>
          <w:sz w:val="24"/>
          <w:szCs w:val="24"/>
          <w:lang w:bidi="hi-IN" w:eastAsia="zh-CN" w:val="mn-MN"/>
        </w:rPr>
        <w:tab/>
        <w:t>Чойжилсүрэн сайд хариулъя.</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Б.Чойжилсүрэн: </w:t>
      </w:r>
      <w:r>
        <w:rPr>
          <w:rFonts w:ascii="Arial" w:hAnsi="Arial"/>
          <w:b w:val="false"/>
          <w:bCs w:val="false"/>
          <w:sz w:val="24"/>
          <w:szCs w:val="24"/>
          <w:lang w:bidi="hi-IN" w:eastAsia="zh-CN" w:val="mn-MN"/>
        </w:rPr>
        <w:t xml:space="preserve"> -Баттөмөр гишүүний асуултад хариулъя. Засгийн газар 2015 оны 11 дүгээр сарын 23-ны өдрийн 458 дугаар тогтоолоор энэ долоон төслийг хэрэгжүүлэхээр БНХАУ-ын талд хүргүүлсэн юм билээ. Гэхдээ одоо яг нөхцөл байдал энэ долоон төсөл бүгдээрээ тийм амжилттай явахгүй байгаа. Тухайлбал, Эгийн голын усан цахилгаан станцын төсөл бол та бүхэн мэдэж байгаа, ОХУ-ын талтай нэлээн маргаантай байгаа. Өрсөлдөх чадвартай дээд боловсрол төсөл,  Мэргэжлийн сургалт үйлдвэрлэлийн төвүүдийн тоног төхөөрөмж нийлүүлэх гээд энэ төслүүд удаашралтай байгаа.</w:t>
      </w:r>
    </w:p>
    <w:p>
      <w:pPr>
        <w:pStyle w:val="style0"/>
        <w:jc w:val="both"/>
      </w:pPr>
      <w:r>
        <w:rPr/>
      </w:r>
    </w:p>
    <w:p>
      <w:pPr>
        <w:pStyle w:val="style0"/>
        <w:jc w:val="both"/>
      </w:pPr>
      <w:r>
        <w:rPr>
          <w:rFonts w:ascii="Arial" w:hAnsi="Arial"/>
          <w:b w:val="false"/>
          <w:bCs w:val="false"/>
          <w:sz w:val="24"/>
          <w:szCs w:val="24"/>
          <w:lang w:bidi="hi-IN" w:eastAsia="zh-CN" w:val="mn-MN"/>
        </w:rPr>
        <w:tab/>
        <w:t>Бид энэ удаа бол энэ төслүүдийг өөрчлөх шаардлагыг урьд нь тохирчихсон байсан ийм төсөл байгаа. Зөвхөн санхүүжилтийн хэлбэр бол Хятадын Эгзим банк 85 хувь, Монгол Улсын Засгийн газар 15 байсныг бид нар хүсэлт тавиад төслийн 95 хувийг Эгзим банкнаас санхүүжүүлэхээр Засгийн газраас 5 хувийг санхүүжүүлэхээр холбогдох өөрчлөлтийг нэгдүгээрт оруулж ирсэн. Та бүхэн энэ өөрчлөлтүүдийг Улсын Их Хуралтай зөвшилцөөд зөвшөөрсөн тохиолдолд бид нар холбогдох өөрчлөлтийг оруулна. Түүний дараа энэ удаашралтай байгаа төслүүдийг эргэж харж Засгийн газрын хуралдаанаар хэлэлцээд Улсын Их Хурал дахь бүлгүүдэд танилцуулаад түүний дараа БНХАУ-ын талд яаралтай буцааж явуулна.</w:t>
      </w:r>
    </w:p>
    <w:p>
      <w:pPr>
        <w:pStyle w:val="style0"/>
        <w:jc w:val="both"/>
      </w:pPr>
      <w:r>
        <w:rPr/>
      </w:r>
    </w:p>
    <w:p>
      <w:pPr>
        <w:pStyle w:val="style0"/>
        <w:jc w:val="both"/>
      </w:pPr>
      <w:r>
        <w:rPr>
          <w:rFonts w:ascii="Arial" w:hAnsi="Arial"/>
          <w:b w:val="false"/>
          <w:bCs w:val="false"/>
          <w:sz w:val="24"/>
          <w:szCs w:val="24"/>
          <w:lang w:bidi="hi-IN" w:eastAsia="zh-CN" w:val="mn-MN"/>
        </w:rPr>
        <w:tab/>
        <w:t xml:space="preserve">Ер нь бид нар Засгийн газар байгуулагдсанаас хойш БНХАУ-ын банк, санхүүгийн байгууллагууд дээр хэд  хэдэн уулзалт хийсэн. Бүгд ам нэг дуутай, та бүхэн Си Жинпин даргын айлчлалын үеэр олгосон 1 тэрбум долларын санхүүжилтийг яаралтай авч хэрэгжүүл, үүний дараа бусад төслүүдийг чинь санхүүжүүлэх бололцоотой гэдгээ удаа дараа банк, санхүүгийн байгууллагууд илэрхийлээд байгаа учраас энэ төслийг бид нар яаралтай хэрэгжүүлэх шаардлага гарсан. Хэрэгжүүлэхийн тухайд бас Монголын талын тухайд энэ 15 хувь гэдэг 150 орчим сая доллар болдог. </w:t>
      </w:r>
    </w:p>
    <w:p>
      <w:pPr>
        <w:pStyle w:val="style0"/>
        <w:jc w:val="both"/>
      </w:pPr>
      <w:r>
        <w:rPr/>
      </w:r>
    </w:p>
    <w:p>
      <w:pPr>
        <w:pStyle w:val="style0"/>
        <w:jc w:val="both"/>
      </w:pPr>
      <w:r>
        <w:rPr>
          <w:rFonts w:ascii="Arial" w:hAnsi="Arial"/>
          <w:b w:val="false"/>
          <w:bCs w:val="false"/>
          <w:sz w:val="24"/>
          <w:szCs w:val="24"/>
          <w:lang w:bidi="hi-IN" w:eastAsia="zh-CN" w:val="mn-MN"/>
        </w:rPr>
        <w:tab/>
        <w:t>Төсөв дээр шулуухан хэлэхэд хүндрэл учруулаад байсан учраас энийг бид нар 100 хувь Хятадын талын санхүүжилтээр болгооч ээ гэдэг хүсэлтийг тавьсан. 98; 2 гэдэг хоёр хувилбар явж байгаад эцсийн мөчид шийдвэр гаргахдаа 95; 5 гэдэг ийм хувиар санхүүжүүлэхээр шийдвэр гарсан учраас энэ холбогдох өөрчлөлтүүдийг хийгээд түүний дараа энэ төслүүдийг урьд нь явуулсан төслүүдийг явуулах бололцоотой, эдийн засгийн үр ашигтайг нь цааш нь явуулаад бололцоогүйг нь эргэж татаад Засгийн газрын хуралдаанаар шийдвэрлээд Улсын Их Хурал дахь бүлгүүдэд танилцуулаад дараа нь Хятадын талд хүргүүлнэ гэсэн ийм байр суурьтай байгаа юм.</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 xml:space="preserve"> -Чинзориг гишүүн асуулт асууя.</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С.Чинзориг: </w:t>
      </w:r>
      <w:r>
        <w:rPr>
          <w:rFonts w:ascii="Arial" w:hAnsi="Arial"/>
          <w:b w:val="false"/>
          <w:bCs w:val="false"/>
          <w:sz w:val="24"/>
          <w:szCs w:val="24"/>
          <w:lang w:bidi="hi-IN" w:eastAsia="zh-CN" w:val="mn-MN"/>
        </w:rPr>
        <w:t xml:space="preserve"> -Энэ нэлээн удаан яригдаж байгаа зээл л дээ. Өмнө нь Их Хурал зөвшилцчихсөн. Энэ өмнөх төслүүд нь явц удаан байгаа гэдэг чинь олон янзын шалтгаан байна уу Чойжоо сайд аа? Засгийн газрын оролцооны 15 хувь нь өндөр байсан учраас тэр төслүүд нь хэрэгжихгүй явсаар байж одоо тэгээд буцаад Засгийн газрын оролцоог нь 5 хувь болгож байгаа юм уу гэж ойлгож болох уу? Нэг дэх асуудал.</w:t>
      </w:r>
    </w:p>
    <w:p>
      <w:pPr>
        <w:pStyle w:val="style0"/>
        <w:jc w:val="both"/>
      </w:pPr>
      <w:r>
        <w:rPr/>
      </w:r>
    </w:p>
    <w:p>
      <w:pPr>
        <w:pStyle w:val="style0"/>
        <w:jc w:val="both"/>
      </w:pPr>
      <w:r>
        <w:rPr>
          <w:rFonts w:ascii="Arial" w:hAnsi="Arial"/>
          <w:b w:val="false"/>
          <w:bCs w:val="false"/>
          <w:sz w:val="24"/>
          <w:szCs w:val="24"/>
          <w:lang w:bidi="hi-IN" w:eastAsia="zh-CN" w:val="mn-MN"/>
        </w:rPr>
        <w:tab/>
        <w:t>Хоёр дахь асуудал, саяын төсвийн тодотголоор энэ зээлийг хэрэгжүүлэхтэй холбоотойгоор Засгийн газрын оролцооны 5 хувьтай, Засгийн газрын оролцооны эх үүсвэр гэсэн асуудал бол саяын төсвийн тодотгол дээр орж ирээгүй шүү дээ. Тэгэхээр цаашдаа энэ хэлэлцээр батлагдвал Засгийн газрын оролцооны 5 хувь хэдэн оноос яаж шийдэх юм бэ? Дахиж төсвийн тодотголд оруулах юм уу, 2018 оны төсөвт тусгах юм уу? Яаж шийдэхээр тооцож байгаа вэ гэдэг асуудал.</w:t>
      </w:r>
    </w:p>
    <w:p>
      <w:pPr>
        <w:pStyle w:val="style0"/>
        <w:jc w:val="both"/>
      </w:pPr>
      <w:r>
        <w:rPr/>
      </w:r>
    </w:p>
    <w:p>
      <w:pPr>
        <w:pStyle w:val="style0"/>
        <w:jc w:val="both"/>
      </w:pPr>
      <w:r>
        <w:rPr>
          <w:rFonts w:ascii="Arial" w:hAnsi="Arial"/>
          <w:b w:val="false"/>
          <w:bCs w:val="false"/>
          <w:sz w:val="24"/>
          <w:szCs w:val="24"/>
          <w:lang w:bidi="hi-IN" w:eastAsia="zh-CN" w:val="mn-MN"/>
        </w:rPr>
        <w:tab/>
        <w:t>Гурав дахь асуудал нь, би таны өмнө нь хэлэлцээрт туссан зориулалтуудыг өөрчилнө гэдэг асуудал чинь Хятадын тал зөвшөөрч байгаа юм уу? Одоо Хятадын тал яг саяын одоо ярьж байгаа зориулалтаар гээд дэмжээд манайхаас явуулсан учраас Засгийн газар одоо та бүхэн өөрчилнө гэж ярих асуудал чинь дахиад Хятадынхаа талтайгаа асуудал удаашруулах, бас эргэж ярих, тодотгох ийм асуудал болчихгүй юу гэсэн тийм болгоомжлол. Ийм гурван асуулт байна.</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 xml:space="preserve"> -Чойжилсүрэн сайд асуултад хариулъя. </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Б.Чойжилсүрэн: </w:t>
      </w:r>
      <w:r>
        <w:rPr>
          <w:rFonts w:ascii="Arial" w:hAnsi="Arial"/>
          <w:b w:val="false"/>
          <w:bCs w:val="false"/>
          <w:sz w:val="24"/>
          <w:szCs w:val="24"/>
          <w:lang w:bidi="hi-IN" w:eastAsia="zh-CN" w:val="mn-MN"/>
        </w:rPr>
        <w:t xml:space="preserve"> -Чинзориг гишүүний асуултад хариулъя. Эхнийх нь бол та яагаад хэрэгжилтийн явц удааширсан бэ гэсэн ийм асуулт байна. Нэгдүгээрт, эхнийх нь бол мэдээж тэр 15 хувийг нь төсөвт суулгах, төсвийн орон зай тухайн өнгөрсөн жилүүдэд хомс байсан юм билээ. Хоёрдугаарт, түрүүчийн Засгийн газрын үед энэ төслийг сонгохдоо зах зээлийн ондоо хүлээлт дээр байгаад үр ашгийн тооцоо нь хямралын жилүүд 2015, 2016 онд яваад ирэхээр зарим төслүүд үр ашиггүй гэдэг нь нотлогдоод эхэлсэн ийм байгаа учраас түрүүчийн Засгийн газар ч хурдлуулах тал дээр гүйцэд ажиллаагүй юм билээ. Бид намар шинэ Засгийн газар байгуулагдаад эхний ээлжинд зээлийн ерөнхий нөхцөлийг тохирч чадвал 100 хувь болгох гээд явсан. </w:t>
      </w:r>
    </w:p>
    <w:p>
      <w:pPr>
        <w:pStyle w:val="style0"/>
        <w:jc w:val="both"/>
      </w:pPr>
      <w:r>
        <w:rPr/>
      </w:r>
    </w:p>
    <w:p>
      <w:pPr>
        <w:pStyle w:val="style0"/>
        <w:jc w:val="both"/>
      </w:pPr>
      <w:r>
        <w:rPr>
          <w:rFonts w:ascii="Arial" w:hAnsi="Arial"/>
          <w:b w:val="false"/>
          <w:bCs w:val="false"/>
          <w:sz w:val="24"/>
          <w:szCs w:val="24"/>
          <w:lang w:bidi="hi-IN" w:eastAsia="zh-CN" w:val="mn-MN"/>
        </w:rPr>
        <w:tab/>
        <w:t xml:space="preserve">Одоо бид нар ямар ч гэсэн бага ч гэсэн үр дүн, 100; 0 биш, 85; 15-ыг 95; </w:t>
      </w:r>
      <w:r>
        <w:rPr>
          <w:rFonts w:ascii="Arial" w:hAnsi="Arial"/>
          <w:b w:val="false"/>
          <w:bCs w:val="false"/>
          <w:sz w:val="24"/>
          <w:szCs w:val="24"/>
          <w:lang w:bidi="hi-IN" w:eastAsia="zh-CN" w:val="en-US"/>
        </w:rPr>
        <w:t xml:space="preserve">5 </w:t>
      </w:r>
      <w:r>
        <w:rPr>
          <w:rFonts w:ascii="Arial" w:hAnsi="Arial"/>
          <w:b w:val="false"/>
          <w:bCs w:val="false"/>
          <w:sz w:val="24"/>
          <w:szCs w:val="24"/>
          <w:lang w:bidi="hi-IN" w:eastAsia="zh-CN" w:val="mn-MN"/>
        </w:rPr>
        <w:t>болгосны дараа одоо энэ зээлүүд дээр өөрчлөлт оруулах ийм урьдчилсан байдлаар Хятадын талтай тохирсон байгаа. Бид нар шаардлагагүй гацаанд орсон байгаа төслүүдийг ойрын хугацаанд Улсын Их Хурлаар соёрхон батлуулаад Ерөнхий сайдыг 11-15-ны өдрүүдэд БНХАУ-д хийх айлчлалын хүрээнд энэ зээлийн нэмэлт, өөрчлөлтийг оруулсны дараа магадгүй энэ 5 дугаар сар, 6 дугаар сарын эхний хагастаа багтаад бид нар Улсын Их Хурал, Засгийн газар хамтраад Хятадын талд төслүүдийг өөрчилж хүргүүлэхээр ажиллаж байгаа. Ийм бололцоо байгаа. Хятадын тал одоо энийгээ дахин, дахин битгий өөрчлөөд байгаарай, энэ өөрчлөлт чинь сүүлчийнх байгаасай гэдэг ийм хүсэлтийг тавьж байгаа.</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 xml:space="preserve"> -Тодруулъя. Чинзориг гишүүн 1 минут тодруулъя.</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С.Чинзориг: </w:t>
      </w:r>
      <w:r>
        <w:rPr>
          <w:rFonts w:ascii="Arial" w:hAnsi="Arial"/>
          <w:b w:val="false"/>
          <w:bCs w:val="false"/>
          <w:sz w:val="24"/>
          <w:szCs w:val="24"/>
          <w:lang w:bidi="hi-IN" w:eastAsia="zh-CN" w:val="mn-MN"/>
        </w:rPr>
        <w:t>-Манай Чойжоо сайд юм ярихаараа дандаа тэгээд дараа нь өөрчилж болох юм байгаа, гарчихаж болох юм гэж сонин юм яриад байх юм. Тэгээд ойлгохгүй байгаад байна. Хэлэлцээр зөвшилцөөд, одоо Их Хуралтай зөвшилцөх гэж орж ирж байна шүү дээ. Энэ чинь Хятадынхаа талтай та нар Засгийн газрын оролцоо нь 5 байна. Яг ийм чиглэлээр долоон зориулалтаар зээлээ авч хэрэгжүүлнэ гэдгээ тохирчихоод оруулж ирж асуудал ярьж байгаа шүү дээ. Хятадынхаа талтай зөвшилцчихөөд, тохирчихоод орж ирж байгаа юмаа Их Хурлаар зөвшилцөх гээд оруулж ирж байж, дараа нь өөрчилчхөөд Хятадынхаа тал руу ярих боломжтой гээд байгаа юм. Би бол тийм боломж байхгүй гэж ойлгож байгаа шүү дээ.</w:t>
      </w:r>
    </w:p>
    <w:p>
      <w:pPr>
        <w:pStyle w:val="style0"/>
        <w:jc w:val="both"/>
      </w:pPr>
      <w:r>
        <w:rPr/>
      </w:r>
    </w:p>
    <w:p>
      <w:pPr>
        <w:pStyle w:val="style0"/>
        <w:jc w:val="both"/>
      </w:pPr>
      <w:r>
        <w:rPr>
          <w:rFonts w:ascii="Arial" w:hAnsi="Arial"/>
          <w:b w:val="false"/>
          <w:bCs w:val="false"/>
          <w:sz w:val="24"/>
          <w:szCs w:val="24"/>
          <w:lang w:bidi="hi-IN" w:eastAsia="zh-CN" w:val="mn-MN"/>
        </w:rPr>
        <w:tab/>
        <w:t>Хэзээ болов Их Хуралтай зөвшилцөх гэж оруулж ирчихээд тэгээд хэлэлцээрээ батлуулсны дараа зориулалтаа өөрчилнө гэдэг тийм юм ярьж байдаг асуудал ер нь байхгүй шүү дээ. Өмнө нь би Засгийн газарт зөндөө ажиллаж байсан, тийм асуудал байхгүй дээ. Та бол орчихно, дараа нь гарчихаж болно гээд.</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 xml:space="preserve"> -Чойжилсүрэн сайд тайлбар өгье.</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Б.Чойжилсүрэн: </w:t>
      </w:r>
      <w:r>
        <w:rPr>
          <w:rFonts w:ascii="Arial" w:hAnsi="Arial"/>
          <w:b w:val="false"/>
          <w:bCs w:val="false"/>
          <w:sz w:val="24"/>
          <w:szCs w:val="24"/>
          <w:lang w:bidi="hi-IN" w:eastAsia="zh-CN" w:val="mn-MN"/>
        </w:rPr>
        <w:t>-Чинзориг гишүүний асуултад нэмээд хариулъя. Чинзориг гишүүн ээ, зээлийн ерөнхий нөхцөлийг бид нар Улсын Их Хурлаар батлуулна. Түүний дараа энэ төслүүдийг Засгийн газар гэрээнд туссан зээлийнхээ ерөнхий гэрээний дагуу бид нар Засгийн газар заавал дахиж Улсын Их Хурлаар оруулж ирэхгүйгээр зүгээр Улсын Их Хурал дахь бүлгүүдээс чиглэл аваад Засгийн газар түүгээрээ шийдээд төслүүдийг дахиж хурдлуулах арга хэмжээ, өөрчлөх бүрэн эрх нь бидэнд хадгалагдаж байгаа.</w:t>
      </w:r>
    </w:p>
    <w:p>
      <w:pPr>
        <w:pStyle w:val="style0"/>
        <w:jc w:val="both"/>
      </w:pPr>
      <w:r>
        <w:rPr/>
      </w:r>
    </w:p>
    <w:p>
      <w:pPr>
        <w:pStyle w:val="style0"/>
        <w:jc w:val="both"/>
      </w:pPr>
      <w:r>
        <w:rPr>
          <w:rFonts w:ascii="Arial" w:hAnsi="Arial"/>
          <w:b w:val="false"/>
          <w:bCs w:val="false"/>
          <w:sz w:val="24"/>
          <w:szCs w:val="24"/>
          <w:lang w:bidi="hi-IN" w:eastAsia="zh-CN" w:val="mn-MN"/>
        </w:rPr>
        <w:tab/>
        <w:t>Төслийг нь сольж болно.</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 xml:space="preserve"> -Битгий өөрчлөөрэй гэж хэлчихээд өөр юм яриад.</w:t>
      </w:r>
    </w:p>
    <w:p>
      <w:pPr>
        <w:pStyle w:val="style0"/>
        <w:jc w:val="both"/>
      </w:pPr>
      <w:r>
        <w:rPr/>
      </w:r>
    </w:p>
    <w:p>
      <w:pPr>
        <w:pStyle w:val="style0"/>
        <w:jc w:val="both"/>
      </w:pPr>
      <w:r>
        <w:rPr>
          <w:rFonts w:ascii="Arial" w:hAnsi="Arial"/>
          <w:b w:val="false"/>
          <w:bCs w:val="false"/>
          <w:sz w:val="24"/>
          <w:szCs w:val="24"/>
          <w:lang w:bidi="hi-IN" w:eastAsia="zh-CN" w:val="mn-MN"/>
        </w:rPr>
        <w:tab/>
        <w:t>-Оюунчимэг гишүүн асуултаа тавья.</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М.Оюунчимэг: </w:t>
      </w:r>
      <w:r>
        <w:rPr>
          <w:rFonts w:ascii="Arial" w:hAnsi="Arial"/>
          <w:b w:val="false"/>
          <w:bCs w:val="false"/>
          <w:sz w:val="24"/>
          <w:szCs w:val="24"/>
          <w:lang w:bidi="hi-IN" w:eastAsia="zh-CN" w:val="mn-MN"/>
        </w:rPr>
        <w:t xml:space="preserve"> -Энэ төслийг ерөнхийдөө дэмжиж байгаа. Эдийн засаг амаргүй байгаа үед энэ чухал. Сая асуух гэж байсан асуулт байлаа. Өөрчилж болох юм уу гэдэг дээр. Тухайлбал, энэ дээр  Мэргэжлийн сургалт үйлдвэрлэлийн төвүүд дээр ноогдсон санхүүжилттэй холбоотой юуг манайх өөрчлөх сонирхолтой, ер нь өөрчилнө гэсэн бодолтой байгаа юм байна гэж би ойлгож байна, тийм үү. Энийг өөрчлөөд аль салбар руу гэдэг нь тодорхой болсон уу? Та нарын тооцоолж байгаагаар? Нэгдүгээрт энэ байна.</w:t>
      </w:r>
    </w:p>
    <w:p>
      <w:pPr>
        <w:pStyle w:val="style0"/>
        <w:jc w:val="both"/>
      </w:pPr>
      <w:r>
        <w:rPr/>
      </w:r>
    </w:p>
    <w:p>
      <w:pPr>
        <w:pStyle w:val="style0"/>
        <w:jc w:val="both"/>
      </w:pPr>
      <w:r>
        <w:rPr>
          <w:rFonts w:ascii="Arial" w:hAnsi="Arial"/>
          <w:b w:val="false"/>
          <w:bCs w:val="false"/>
          <w:sz w:val="24"/>
          <w:szCs w:val="24"/>
          <w:lang w:bidi="hi-IN" w:eastAsia="zh-CN" w:val="mn-MN"/>
        </w:rPr>
        <w:tab/>
        <w:t xml:space="preserve">Хоёрдугаарт, мах боловсруулах 12 үйлдвэр барих төслийн гүйцэтгэгчээр Сенокос гээд Хятадын компани 2012 онд орж ирээд дараа нь бас маргаан болоод байсан. Энэ шинээр үргэлжлүүлээд  гүйцэтгэх болсон гэх мэтээр Хятадын талтай хатуу тохирсон юмнууд байгаа юу? 95 хувь болгосноор Хятадын талаас бас манайд тавьж байгаа гол болзол, нөхцөл юу байгаа вэ? 5-ыгаа бид нар төсөвтөө, саяын тодотголоор 5 нь орчихсон уу, эсвэл дахиад 5 хувиа хариуцахдаа энэ санхүүжилтийг хийхдээ яаж гаргах вэ гэдэг дээр манайх бас тогтсон юм байгаа юу? </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-Чойжилсүрэн сайд хариулъя.</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Б.Чойжилсүрэн: </w:t>
      </w:r>
      <w:r>
        <w:rPr>
          <w:rFonts w:ascii="Arial" w:hAnsi="Arial"/>
          <w:b w:val="false"/>
          <w:bCs w:val="false"/>
          <w:sz w:val="24"/>
          <w:szCs w:val="24"/>
          <w:lang w:bidi="hi-IN" w:eastAsia="zh-CN" w:val="mn-MN"/>
        </w:rPr>
        <w:t xml:space="preserve"> -Оюунчимэг гишүүний асуултад хариулъя. Мах боловсруулах 12 үйлдвэрийн тухайд бол Монгол Улсад яг өнөөдрийн байдлаар мах боловсруулах үйлдвэрийн хүчин чадал хангалттай байна гэсэн ийм дүгнэлт гарсан. Энэ төслийг хэрэгжүүлэхэд нийт өртөг нь 78 сая доллар, хуучин зээлийнхээ ерөнхий нөхцөлөөр. Үүнээс 66 сая доллар нь манай зээлийн хөрөнгөөс гарна. Үлдэгдлийг нь Монголын тал зээлээс гарна. 12 сая долларыг Монгол Улсын Засгийн газар гаргахаар ийм нөхцөлтэй байсан юм билээ. Тэгээд Хятадын холбогдох байгууллагуудтай уулзаад явахад энэ компаниуд шалгарч болзошгүй компаниудыг нь Эгзим банкнаас бид нарт ирүүлсэн. Хоёр компани ирж уулзсан. Хөдөө аж ахуйн сайдтай ч уулзсан, надтай ч уулзсан.</w:t>
      </w:r>
    </w:p>
    <w:p>
      <w:pPr>
        <w:pStyle w:val="style0"/>
        <w:jc w:val="both"/>
      </w:pPr>
      <w:r>
        <w:rPr/>
      </w:r>
    </w:p>
    <w:p>
      <w:pPr>
        <w:pStyle w:val="style0"/>
        <w:jc w:val="both"/>
      </w:pPr>
      <w:r>
        <w:rPr>
          <w:rFonts w:ascii="Arial" w:hAnsi="Arial"/>
          <w:b w:val="false"/>
          <w:bCs w:val="false"/>
          <w:sz w:val="24"/>
          <w:szCs w:val="24"/>
          <w:lang w:bidi="hi-IN" w:eastAsia="zh-CN" w:val="mn-MN"/>
        </w:rPr>
        <w:tab/>
        <w:t>Бид нар энэ мах боловсруулах 12 үйлдвэрийг хэрвээ байгуулсан тохиолдолд энэ үйлдвэрээс гарах бүтээгдэхүүнийг дотоодын зах зээлд биш шууд экспортод нэвтрүүлэх. Тухайлбал, БНХАУ-д мах экспортлох сүлжээтэй, туршлагатай ийм компаниудтай консорциум болж орж ир, гадаад зах зээлийг нээ. Тэгсэн тохиолдолд бид нар энэ зээлийг авч ашиглая. Тэгээгүй бол бид нар бариулаад ашиггүй байдалд орчих байх гэсэн ийм хариултыг өгөөд явж байгаа гэх мэтээр энэ асуудлуудыг ярьж байгаа.</w:t>
      </w:r>
    </w:p>
    <w:p>
      <w:pPr>
        <w:pStyle w:val="style0"/>
        <w:jc w:val="both"/>
      </w:pPr>
      <w:r>
        <w:rPr/>
      </w:r>
    </w:p>
    <w:p>
      <w:pPr>
        <w:pStyle w:val="style0"/>
        <w:jc w:val="both"/>
      </w:pPr>
      <w:r>
        <w:rPr>
          <w:rFonts w:ascii="Arial" w:hAnsi="Arial"/>
          <w:b w:val="false"/>
          <w:bCs w:val="false"/>
          <w:sz w:val="24"/>
          <w:szCs w:val="24"/>
          <w:lang w:bidi="hi-IN" w:eastAsia="zh-CN" w:val="mn-MN"/>
        </w:rPr>
        <w:tab/>
        <w:t xml:space="preserve">Шинэ сайд нь гарч ирээд  Мэргэжлийн сургалт үйлдвэрлэлийн төвүүдэд тоног төхөөрөмж нийлүүлэх төслийг манай Нийгмийн хамгааллын яам одоохондоо татгалзсан ч яах вэ дээ, энэ мөнгийг өөр төсөлд зарцуулаарай гэсэн ийм зүйлийг хэлээд байгаа. Тэгэхээр бид нар эхний ээлжинд зээлийн ерөнхий нөхцөлийг Улсын Их Хурлаар соёрхон батлуулсны дараа 5 дугаар сар, 6 дугаар сардаа багтаагаад бид нар Засгийн газар дээр эхний ээлжинд энэ эх үүсвэрийг ямар төслүүдэд ашиглах вэ гэдгээ шийдвэр гаргаад Улсын Их Хурал дахь бүлгүүдэд танилцуулна. Хятадын талаас ямар нэгэн татвар шаардлага тавихгүй байгаа. </w:t>
      </w:r>
    </w:p>
    <w:p>
      <w:pPr>
        <w:pStyle w:val="style0"/>
        <w:jc w:val="both"/>
      </w:pPr>
      <w:r>
        <w:rPr/>
      </w:r>
    </w:p>
    <w:p>
      <w:pPr>
        <w:pStyle w:val="style0"/>
        <w:jc w:val="both"/>
      </w:pPr>
      <w:r>
        <w:rPr>
          <w:rFonts w:ascii="Arial" w:hAnsi="Arial"/>
          <w:b w:val="false"/>
          <w:bCs w:val="false"/>
          <w:sz w:val="24"/>
          <w:szCs w:val="24"/>
          <w:lang w:bidi="hi-IN" w:eastAsia="zh-CN" w:val="mn-MN"/>
        </w:rPr>
        <w:tab/>
        <w:t>Гэхдээ нэг удаа өөрчлөхийг та бүхэнд зөвшөөрье, шинэ Засгийн газар байгуулагдсан учраас. Цаашид энэ өөрчилсөн өөрчлөлтөө дахин, дахин битгий өөрчлөөсэй гэдэг хүсэлтийг тавьсан.</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-Дамба-Очир гишүүн асуултаа тавья.</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Д.Дамба-Очир: </w:t>
      </w:r>
      <w:r>
        <w:rPr>
          <w:rFonts w:ascii="Arial" w:hAnsi="Arial"/>
          <w:b w:val="false"/>
          <w:bCs w:val="false"/>
          <w:sz w:val="24"/>
          <w:szCs w:val="24"/>
          <w:lang w:bidi="hi-IN" w:eastAsia="zh-CN" w:val="mn-MN"/>
        </w:rPr>
        <w:t xml:space="preserve"> -Би зээлийн нөхцөл нь сайжирч орж ирж байгаа юм байна, 85 байснаа одоо 95 болж орж ирж байгаа юм байна шүү дээ. Тэгэхээр, ер нь энэ зээлийг бид нар хоорондоо яриад маргаад суугаад байгаа болохоос биш Хятадын 1 тэрбум долларыг аль хэдийн авч байх л ёстой байхгүй юу. Аль болохоор хурдан авах хэрэгтэй байгаа юм.</w:t>
      </w:r>
    </w:p>
    <w:p>
      <w:pPr>
        <w:pStyle w:val="style0"/>
        <w:jc w:val="both"/>
      </w:pPr>
      <w:r>
        <w:rPr/>
      </w:r>
    </w:p>
    <w:p>
      <w:pPr>
        <w:pStyle w:val="style0"/>
        <w:jc w:val="both"/>
      </w:pPr>
      <w:r>
        <w:rPr>
          <w:rFonts w:ascii="Arial" w:hAnsi="Arial"/>
          <w:b w:val="false"/>
          <w:bCs w:val="false"/>
          <w:sz w:val="24"/>
          <w:szCs w:val="24"/>
          <w:lang w:bidi="hi-IN" w:eastAsia="zh-CN" w:val="mn-MN"/>
        </w:rPr>
        <w:tab/>
        <w:t>Би хоёр юм асуумаар байна. Нэгдүгээрт, 95-ын үлдэж байгаа 5 хувь нь гэж байна шүү дээ. 5 хувь нь төсвийн тодотгол, төсөвт суусан юм байна уу, үгүй юу. Энийг хурлыг нь хүлээнэ гэвэл хэзээ энийгээ та нар батлуулж, хэзээ энэ төсөл, зээл чинь хэрэгжиж эхлэх юм бэ? Нэгдүгээр асуудал.</w:t>
      </w:r>
    </w:p>
    <w:p>
      <w:pPr>
        <w:pStyle w:val="style0"/>
        <w:jc w:val="both"/>
      </w:pPr>
      <w:r>
        <w:rPr/>
      </w:r>
    </w:p>
    <w:p>
      <w:pPr>
        <w:pStyle w:val="style0"/>
        <w:jc w:val="both"/>
      </w:pPr>
      <w:r>
        <w:rPr>
          <w:rFonts w:ascii="Arial" w:hAnsi="Arial"/>
          <w:b w:val="false"/>
          <w:bCs w:val="false"/>
          <w:sz w:val="24"/>
          <w:szCs w:val="24"/>
          <w:lang w:bidi="hi-IN" w:eastAsia="zh-CN" w:val="mn-MN"/>
        </w:rPr>
        <w:tab/>
        <w:t>Хоёрдугаарх асуудал, одоо энэ зээл чинь Засгийн газар хоорондын зээл учраас Хятадын тоног төхөөрөмжийг авч таарна, Хятадын компани орж ирж таарна. Хятадын компани хийнэ гэдэг юм уу, зам барьсан ч гэсэн хийнэ гэдэг тийм гүйцэтгэгч нар орж ирдэг. Тэгэхээр яг хэдэн хувь нь хятад талынх, хэдэн хувийг нь монголын оролцоо байж болох юм бэ? Энэ дотор нь жишээлбэл, юу байдаг юм бэ, 60, 65 хувь ч байдаг юм уу, 70 хувь ч байдаг юм уу, үүний ялгаа салгааг нь гаргаад өгөөч. Тоног төхөөрөмж зэрэг нь бол Хятад талаасаа заавал авах болж таарах байх, энэ зээл нь. Тийм учраас.</w:t>
      </w:r>
    </w:p>
    <w:p>
      <w:pPr>
        <w:pStyle w:val="style0"/>
        <w:jc w:val="both"/>
      </w:pPr>
      <w:r>
        <w:rPr/>
      </w:r>
    </w:p>
    <w:p>
      <w:pPr>
        <w:pStyle w:val="style0"/>
        <w:jc w:val="both"/>
      </w:pPr>
      <w:r>
        <w:rPr>
          <w:rFonts w:ascii="Arial" w:hAnsi="Arial"/>
          <w:b w:val="false"/>
          <w:bCs w:val="false"/>
          <w:sz w:val="24"/>
          <w:szCs w:val="24"/>
          <w:lang w:bidi="hi-IN" w:eastAsia="zh-CN" w:val="mn-MN"/>
        </w:rPr>
        <w:tab/>
        <w:t>Гуравдугаарт нь, би нэг юм асуух гэж байгаа юм. Түрүүн бүгдээрээ л яриад байна. Төслийг авах салбарууд гэж. Эгийн голын усан цахилгаан станц гээд ерөөсөө миний мэдэхийн лав сүүлийн 20 жил ярьж байгаа төсөл байгаа. Уг нь маш хэрэгтэй. Энэ төсөл нь бэлэн болчихсон төсөл байдаг. Тэгсэн мөртлөө энэ нь явахгүй байгаа юм. Одоо ийм маргаантай, улс төржсөн ийм төслүүдийг хойш нь тавьж байгаад энийг хэрэгжүүлнэ гэх юм бол 1 тэрбум доллараа үнэхээр авна гэж бодож байгаа бол Эгийн гол биш өөр төслүүдэд зарцуулсан нь зөв байх гэж би хэлэх гэж байгаа юм. Тэгэхийн тулд жишээлбэл, ТЭЦ-3 гэхэд сая тендер зарлаад явж байна гэсэн шүү дээ. Тэр дээр нь өөрийн хөрөнгөөр гэсэн тийм юм явж байна гэсэн. Ийм 200, 300 саяын ийм төслүүд дээр нь Хятадын компаниуд л орж ирж байгаа, Хятадыг нь эн тэргүүнд тавигдаж байгаа учраас Хятадынх нь хөнгөлөлттэй зээлэнд нь оролцоод л явах ёстой байхгүй юу.</w:t>
      </w:r>
    </w:p>
    <w:p>
      <w:pPr>
        <w:pStyle w:val="style0"/>
        <w:jc w:val="both"/>
      </w:pPr>
      <w:r>
        <w:rPr/>
      </w:r>
    </w:p>
    <w:p>
      <w:pPr>
        <w:pStyle w:val="style0"/>
        <w:jc w:val="both"/>
      </w:pPr>
      <w:r>
        <w:rPr>
          <w:rFonts w:ascii="Arial" w:hAnsi="Arial"/>
          <w:b w:val="false"/>
          <w:bCs w:val="false"/>
          <w:sz w:val="24"/>
          <w:szCs w:val="24"/>
          <w:lang w:bidi="hi-IN" w:eastAsia="zh-CN" w:val="mn-MN"/>
        </w:rPr>
        <w:tab/>
        <w:t>Тийм учраас энэ орох салбарууд нь, энэ авах салбарууд гэсэн үг шүү дээ. Өөрөөр хэлбэл, зээл авах салбаруудыг нь сайн тооцож бодоод энэ бол хурдан хугацаанд Хятад талтайгаа зөвшилцөөд явах нь зүйтэй байх л даа. Тэгэхгүй бол Эгийн гол ч гэдэг юм уу. Одоо дөнгөж саяхан ярьж байна шүү дээ. Махны үйлдвэр Монголд хангалттай байгаа гэж. Хувийнхан оруулаад ирсэн юмыг төр заавал оруулж ирэх гээд байх ямар хэрэг байгаа юм бэ? Би бол энэ дээр эсрэг байгаа юм. Нийгмийн асуудлууд, хүндрэлтэй асуудлууд. Тэр дээр л энэ зээлийг хэрэглэх ёстой зээлүүд гэж би ойлгож байгаа. Замаа барьдаг санж уу, дэд бүтцийг нь бий болгодог сонж уу, сургуулийг нь барьдаг санж уу. Энэ юман дээр чинь ёстой жинхэнэ тавихаар оруулах ёстой.</w:t>
      </w:r>
    </w:p>
    <w:p>
      <w:pPr>
        <w:pStyle w:val="style0"/>
        <w:jc w:val="both"/>
      </w:pPr>
      <w:r>
        <w:rPr/>
      </w:r>
    </w:p>
    <w:p>
      <w:pPr>
        <w:pStyle w:val="style0"/>
        <w:jc w:val="both"/>
      </w:pPr>
      <w:r>
        <w:rPr>
          <w:rFonts w:ascii="Arial" w:hAnsi="Arial"/>
          <w:b w:val="false"/>
          <w:bCs w:val="false"/>
          <w:sz w:val="24"/>
          <w:szCs w:val="24"/>
          <w:lang w:bidi="hi-IN" w:eastAsia="zh-CN" w:val="mn-MN"/>
        </w:rPr>
        <w:tab/>
        <w:t>Энэ дээр яагаад сургуулиуд барьж болдоггүй юм бэ? Саяхан л бид нар яригдсан шүү дээ, сургууль, цэцэрлэгүүдийг барья гээд. Тойрог болгон дээр тавья гээд ярьсан. Энэ юмнууд дээрээ түлхүү анхаарах ёстой юм болов уу гэж би бодож байгаа юм. Энэ бол Засгийн газар хоорондын хөнгөлөлттэй зээл. Би тэгж ойлгож байна. Тийм болохоор энийг яаралтай хурдан хугацаанд авах хэрэгтэй. Миний асуусан хоёр, гурван зүйлд хариулт өгчихөөрэй гэж хэлэх гэсэн юм. Баярлалаа.</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 xml:space="preserve"> -Чойжилсүрэн сайд асуултад хариулъя.</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Б.Чойжилсүрэн: </w:t>
      </w:r>
      <w:r>
        <w:rPr>
          <w:rFonts w:ascii="Arial" w:hAnsi="Arial"/>
          <w:b w:val="false"/>
          <w:bCs w:val="false"/>
          <w:sz w:val="24"/>
          <w:szCs w:val="24"/>
          <w:lang w:bidi="hi-IN" w:eastAsia="zh-CN" w:val="mn-MN"/>
        </w:rPr>
        <w:t xml:space="preserve"> -Дамба-Очир гишүүний асуултад хариулъя. Энэ 5 хувь нь улсын төсөвт суугаагүй байгаа. Шийдвэрийг 4 сарын 7-8-ны өдрүүдэд манай яамны Төрийн нарийн бичгийн дарга Нямаа, Сангийн сайдын зөвлөх Жаргалсайхан тэргүүтэй хүмүүс эцсийн хэлэлцээрийг очиж хийсэн. 2017 оны төсвийн тодотголыг Улсын Их Хуралд өргөн бариад хэлэлцэгдсэний дараа энэ эцсийн шийдвэр сая гарсан байхгүй юу. Тэгээд бид нар хажуугийн санал оруулаад Төсвийн байнгын хорооны ажлын хэсэг дээр дэмжигдээгүй, унасан байгаа.</w:t>
      </w:r>
    </w:p>
    <w:p>
      <w:pPr>
        <w:pStyle w:val="style0"/>
        <w:jc w:val="both"/>
      </w:pPr>
      <w:r>
        <w:rPr/>
      </w:r>
    </w:p>
    <w:p>
      <w:pPr>
        <w:pStyle w:val="style0"/>
        <w:jc w:val="both"/>
      </w:pPr>
      <w:r>
        <w:rPr>
          <w:rFonts w:ascii="Arial" w:hAnsi="Arial"/>
          <w:b w:val="false"/>
          <w:bCs w:val="false"/>
          <w:sz w:val="24"/>
          <w:szCs w:val="24"/>
          <w:lang w:bidi="hi-IN" w:eastAsia="zh-CN" w:val="mn-MN"/>
        </w:rPr>
        <w:tab/>
        <w:t>Хэдэн хувь нь БНХАУ-ын гарал үүсэлтэй бүтээгдэхүүн байх талаар зээлийн ерөнхий нөхцөлийн талаар манай ажлын хэсэг нэмэлт хариулт өгнө. Бусад сэдэв нь тантай санал нэг байна. Бизнесийнхэн өөрсдөө хийдэг юмыг төр аль болох орохгүйгээр дэд бүтцийнх нь төрийн талаас хариуцдаг зүйлдээ оруулах талаар бид нар санал боловсруулаад 5, 6 дугаар сардаа багтааж Засгийн газар шийдлийг олоод Их Хурал, бүлэгтэй зөвшилцөж  Хятадын талд хүргүүлэх ийм бодолтой байгаа юм.</w:t>
      </w:r>
    </w:p>
    <w:p>
      <w:pPr>
        <w:pStyle w:val="style0"/>
        <w:jc w:val="both"/>
      </w:pPr>
      <w:r>
        <w:rPr/>
      </w:r>
    </w:p>
    <w:p>
      <w:pPr>
        <w:pStyle w:val="style0"/>
        <w:jc w:val="both"/>
      </w:pPr>
      <w:r>
        <w:rPr>
          <w:rFonts w:ascii="Arial" w:hAnsi="Arial"/>
          <w:b w:val="false"/>
          <w:bCs w:val="false"/>
          <w:sz w:val="24"/>
          <w:szCs w:val="24"/>
          <w:lang w:bidi="hi-IN" w:eastAsia="zh-CN" w:val="mn-MN"/>
        </w:rPr>
        <w:tab/>
        <w:t>Энэ талаар ажлын хэсэг, манай Төрийн нарийн бичгийн дарга Нямаа.</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 xml:space="preserve"> -1 номерын микрофоныг өгье.</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Б.Нямаа: </w:t>
      </w:r>
      <w:r>
        <w:rPr>
          <w:rFonts w:ascii="Arial" w:hAnsi="Arial"/>
          <w:b w:val="false"/>
          <w:bCs w:val="false"/>
          <w:sz w:val="24"/>
          <w:szCs w:val="24"/>
          <w:lang w:bidi="hi-IN" w:eastAsia="zh-CN" w:val="mn-MN"/>
        </w:rPr>
        <w:t xml:space="preserve"> -Энэ Хятадын 1 тэрбумын зээл бол Хятадын Экспорт-Импортын банкнаас авч байгаа Хятадын экспортын зээл байгаа. Экспортын зээлүүдийн үндсэн тавигддаг стандарт шаардлага бол тухайн улсынхаа гарал үүсэлтэй бараа, бүтээгдэхүүнийг худалдаж авах, тухайн улсын аж ахуйн нэгж, байгууллага, компаниудад хэрэгжүүлэх гэсэн ийм үндсэн шаардлагууд байдаг. Энэ 1 тэрбумын хувьд бол 60 хувь нь зээлийн хөрөнгөөр санхүүжүүлж байгаа бараа, ажил, үйлчилгээний 60 хувь нь Хятадын гарал үүсэлтэй бараа, ажил үйлчилгээ байх ёстой гэсэн ийм шаардлага байгаа. Ерөнхий гүйцэтгэгч нь Хятадын компани. Хятадын аж ахуйн нэгжүүдийн дунд тендер зарлаж хэрэгжүүлнэ гэсэн ийм нөхцөл байгаа.</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 xml:space="preserve"> -Баярлалаа. Би хоёр, гурван асуулт байна. Ингээд тулгаад орж ирдэг л дээ. Бид ч энэ дээрээ ярьсаар байгаад тэгээд өөх ч биш, булчирхай ч биш явуулчихаад сүүлийн арван хэдэн жил ийм л юм яваад байгаа л даа. Уг нь эртхэн шиг орж ирээд Эдийн засгийн байнгын хороо зэрэгтэй материалаа өгөөд хэлэлцэж явж байгаа яриа, хэлэлцээрээ бидэнд бас дуулгачихсан байсан бол бид бас санал, онолоо тодорхой болгоод өгвөл аль, алиндаа хялбар байгаа юм. Бие биен рүүгээ айхтар сүрхий үг ч хэлээд байх шаардлагагүй байгаа юм. Тэгээд өчигдөр орой өгөөд л өнөөдөр ингээд хэлэлцээрт орохоор ингээд болохгүй л шалтгаан энэ л дээ.</w:t>
      </w:r>
    </w:p>
    <w:p>
      <w:pPr>
        <w:pStyle w:val="style0"/>
        <w:jc w:val="both"/>
      </w:pPr>
      <w:r>
        <w:rPr/>
      </w:r>
    </w:p>
    <w:p>
      <w:pPr>
        <w:pStyle w:val="style0"/>
        <w:jc w:val="both"/>
      </w:pPr>
      <w:r>
        <w:rPr>
          <w:rFonts w:ascii="Arial" w:hAnsi="Arial"/>
          <w:b w:val="false"/>
          <w:bCs w:val="false"/>
          <w:sz w:val="24"/>
          <w:szCs w:val="24"/>
          <w:lang w:bidi="hi-IN" w:eastAsia="zh-CN" w:val="mn-MN"/>
        </w:rPr>
        <w:tab/>
        <w:t>Зөвшилцөхөөр ирүүлсэн гурван зээлийн нийт дүн 1 тэрбум 250 сая ам.доллар байгаа юм. Энэ бол Монгол Улсын өрийн тааз 2000 оны төсвийн хуультай хэрхэн уялдаж байгаа вэ? Одоо энэ нийт авч байгаа уялдаад гайгүй болж байгаа юу? 2017 онд Засгийн газрын авч болох өрийн нийт хэмжээ 22,1 их наяд байгаа байх. Тодотголоор баталсан 4 их наяд 610 тэрбум төгрөг, 299,7 сая  төгрөг байгаа. Энэ аль зэрэг байгаа вэ? Нэгдүгээр асуулт.</w:t>
      </w:r>
    </w:p>
    <w:p>
      <w:pPr>
        <w:pStyle w:val="style0"/>
        <w:jc w:val="both"/>
      </w:pPr>
      <w:r>
        <w:rPr/>
      </w:r>
    </w:p>
    <w:p>
      <w:pPr>
        <w:pStyle w:val="style0"/>
        <w:jc w:val="both"/>
      </w:pPr>
      <w:r>
        <w:rPr>
          <w:rFonts w:ascii="Arial" w:hAnsi="Arial"/>
          <w:b w:val="false"/>
          <w:bCs w:val="false"/>
          <w:sz w:val="24"/>
          <w:szCs w:val="24"/>
          <w:lang w:bidi="hi-IN" w:eastAsia="zh-CN" w:val="mn-MN"/>
        </w:rPr>
        <w:tab/>
        <w:t>Хоёрт нь, Хятадын зээлийг ч мөн ч олон жил ярьж байна даа. Нямаа, энэ бараг 12 л дахь жилдээ ярьж байна уу? Эгийн голын цахилгаан станцыг 16 дахь жилдээ ярьж байна. Махны үйлдвэрийн асуудал арваад жил ярьж байна. Ингээд бусад улс орон бол Хятадаас авах гэж байгаа зээлээ гурав, дөрөв эргүүлчихсэн байгаа юм. Би бас судалж үзсэн. Камбож, Лаос, Вьетнам зэрэг бол гурав, дөрөв эргүүлээд үр ашгийг нь тооцоод. Тухайлбал, бидэнтэй Эгийн голын усан цахилгаан гэж ярьж байхад Лаос, Камбож, хаанах ч билээ, тэд нар эхнийхээ цахилгаан станцыг бариад хоёр, гурав дахь цахилгаан станцаа эргүүлчихсэн л байхгүй юу.</w:t>
      </w:r>
    </w:p>
    <w:p>
      <w:pPr>
        <w:pStyle w:val="style0"/>
        <w:jc w:val="both"/>
      </w:pPr>
      <w:r>
        <w:rPr/>
      </w:r>
    </w:p>
    <w:p>
      <w:pPr>
        <w:pStyle w:val="style0"/>
        <w:jc w:val="both"/>
      </w:pPr>
      <w:r>
        <w:rPr>
          <w:rFonts w:ascii="Arial" w:hAnsi="Arial"/>
          <w:b w:val="false"/>
          <w:bCs w:val="false"/>
          <w:sz w:val="24"/>
          <w:szCs w:val="24"/>
          <w:lang w:bidi="hi-IN" w:eastAsia="zh-CN" w:val="mn-MN"/>
        </w:rPr>
        <w:tab/>
        <w:t>Энэ дээр их зовлонтой доо. Энийг шийдсэн шиг л шийдэхгүй бол их замбараагүй. Энийг уг нь Төрийн нарийн бичгийн дарга Нямаа, та нар бол Эдийн засгийн байнгын хороотойгоо, бидэнтэй ярьж байгаад энэ дээрээ тодорхой саналтай явахгүй бол одоо онигоонд орно доо. Одоо нөгөө л хэдэн жилийн өмнө ярьж байсан нөгөө л Эгийн голын цахилгаан станц, нөгөө л мах боловсруулах 12 үйлдвэр. Мах боловсруулах үйлдвэрийг одоо арваад жил ярьж байна. Эгийн голын цахилгаан станцыг 16 жил ч ярьж байна уу, 12 жил ч ярьж байна уу. Тэгээд би сая хэллээ л дээ. Бусад улс орон хэд хэд эргүүлчихээд байхад ингээд ийм аргаар л байгаад байгаа юм.</w:t>
      </w:r>
    </w:p>
    <w:p>
      <w:pPr>
        <w:pStyle w:val="style0"/>
        <w:jc w:val="both"/>
      </w:pPr>
      <w:r>
        <w:rPr/>
      </w:r>
    </w:p>
    <w:p>
      <w:pPr>
        <w:pStyle w:val="style0"/>
        <w:jc w:val="both"/>
      </w:pPr>
      <w:r>
        <w:rPr>
          <w:rFonts w:ascii="Arial" w:hAnsi="Arial"/>
          <w:b w:val="false"/>
          <w:bCs w:val="false"/>
          <w:sz w:val="24"/>
          <w:szCs w:val="24"/>
          <w:lang w:bidi="hi-IN" w:eastAsia="zh-CN" w:val="mn-MN"/>
        </w:rPr>
        <w:tab/>
        <w:t>Энийг ирэх 7 хоног явахаас өмнө бүлэг дээрээ ярих юм уу, эсхүл Байнгын хороон дээрээ ярих юм уу, Засгийн газраар ярих юм уу? Энийг маш зөв, яг эдийн засгийн хямралын үед тохирсон төслөө оруулж ирж ажлын байр бий болгох, нэмүү өртөг шингэсэн бүтээгдэхүүн бий болгох ийм юм руугаа хандах цаг нь болчихсон юм биш үү? Эсхүл одоо дэд бүтэц гээд баахан концессын гэрээ гээд 20 жилийн хугацаанд 2 хувийн хүүтэй хувьцаагаар зам, эрчим хүчээ барих юм уу, аль эсвэл таван жилийн хугацаанд хоёр дахин 50 сая долларын юмыг чинь 10 сая доллараар төлөх л тийм барих-шилжүүлэх төсөл чинь ийм л юм Засгийн газар маань  орон гаран юм шиг хийгээд байгаа юм л даа.</w:t>
      </w:r>
    </w:p>
    <w:p>
      <w:pPr>
        <w:pStyle w:val="style0"/>
        <w:jc w:val="both"/>
      </w:pPr>
      <w:r>
        <w:rPr/>
      </w:r>
    </w:p>
    <w:p>
      <w:pPr>
        <w:pStyle w:val="style0"/>
        <w:jc w:val="both"/>
      </w:pPr>
      <w:r>
        <w:rPr>
          <w:rFonts w:ascii="Arial" w:hAnsi="Arial"/>
          <w:b w:val="false"/>
          <w:bCs w:val="false"/>
          <w:sz w:val="24"/>
          <w:szCs w:val="24"/>
          <w:lang w:bidi="hi-IN" w:eastAsia="zh-CN" w:val="mn-MN"/>
        </w:rPr>
        <w:tab/>
        <w:t>Бид бол бие биенийгээ шүүмжилдэгтээ биш, Чойжилсүрэн сайд аа, та нар энийгээ ерөөсөө цэгцлэхгүй бол болохгүй байна. Тийм учраас одоо ингээд Хятадад очоод инээдэм болно доо. Мах боловсруулах үйлдвэр аль хэдийн билээ. Одоо Хөгжил, шинэчлэлийн хорооны даргатай Си Жинпин даргыг ирэхэд би уулзаж байсан хүн шүү дээ. Нөгөө мах боловсруулах үйлдвэрийг өмнөх засаг барина гэсэн, дараагийн Засгийн газар нь барихгүй гээн. Одоо та нар барина гээд орж байгаа юм байна л даа. Эсхүл энийгээ нэрийг нь өөрчлөөд манай Засгийн газар яг л ийм юм хийх гэж байгаа, яг энийгээ хийнэ гээд. Одоо хэн нь ч орж ирсэн Их Хурал дээр ч байдаг юм уу, ингэхгүй бол. Ингээд одоо хачин хэдэн юм авч явчихаад дараа Их Хурал дээр оронгуут нь үүнээсээ өөр ю яриад ороод ирэхээр чинь ерөөсөө их ойлгомжгүй болоод байгаа байхгүй юу.</w:t>
      </w:r>
    </w:p>
    <w:p>
      <w:pPr>
        <w:pStyle w:val="style0"/>
        <w:jc w:val="both"/>
      </w:pPr>
      <w:r>
        <w:rPr/>
      </w:r>
    </w:p>
    <w:p>
      <w:pPr>
        <w:pStyle w:val="style0"/>
        <w:jc w:val="both"/>
      </w:pPr>
      <w:r>
        <w:rPr>
          <w:rFonts w:ascii="Arial" w:hAnsi="Arial"/>
          <w:b w:val="false"/>
          <w:bCs w:val="false"/>
          <w:sz w:val="24"/>
          <w:szCs w:val="24"/>
          <w:lang w:bidi="hi-IN" w:eastAsia="zh-CN" w:val="mn-MN"/>
        </w:rPr>
        <w:tab/>
        <w:t xml:space="preserve">Хоёр дахь асуудал, Мэргэжлийн сургалт, үйлдвэрийн төвүүдэд тоног төхөөрөмж нийлүүлэх төсөл, Өрсөлдөх чадвартай дээд боловсрол гээд. Энэ хоёртой нийлээд 41 сая доллар байгаа юм л даа. Бид мэргэжлийн хяналт, сургалтынхаа юмыг Японтой юу яриад байгаа юм бэ, Солонгостой юу яриад байгаа вэ, Хятадтай юу яриад байгаа вэ, Германтай юу яриад байгаа вэ гэдгээ яг иж бүрнээр нь хараад сургалтынхаа системийг иж бүрнээр нь харахгүй бол ингээд хичнээн улсаас хичнээн юм авчихаад энд, тэнд нь үсчиж хаячихаад энэ цэгцэнд орж өгөхгүй байгаагаас энэ хөгжилд чинь гацаа болоод байна шүү дээ. Одоо энийг яг Хятадын өрсөлдөх чадвартай дээд боловсрол гэдэг нь яг ямар төсөл орж ирэх гээд байгаа юм бэ. </w:t>
      </w:r>
    </w:p>
    <w:p>
      <w:pPr>
        <w:pStyle w:val="style0"/>
        <w:jc w:val="both"/>
      </w:pPr>
      <w:r>
        <w:rPr/>
      </w:r>
    </w:p>
    <w:p>
      <w:pPr>
        <w:pStyle w:val="style0"/>
        <w:jc w:val="both"/>
      </w:pPr>
      <w:r>
        <w:rPr>
          <w:rFonts w:ascii="Arial" w:hAnsi="Arial"/>
          <w:b w:val="false"/>
          <w:bCs w:val="false"/>
          <w:sz w:val="24"/>
          <w:szCs w:val="24"/>
          <w:lang w:bidi="hi-IN" w:eastAsia="zh-CN" w:val="mn-MN"/>
        </w:rPr>
        <w:tab/>
        <w:t>Ийм учраас би та нарын төслүүдийн юмыг ерөөсөө ойлгож өгөхгүй байна. Тэгээд одоо энийг очоод юу ярих вэ? Бид нар энийг багцаагаар ийм юм хийчихсэн, одоо бид дараагийн удаа дахиад өөрчилж болно гэхээр чинь 12 жил, 18 жилийн дараа дахиад л өөрчлөлт орох гээд байна шүү дээ, Чойжилсүрэн сайд аа? Би бол та нарт хатуу ширүүн хандаад байгаадаа биш. Танай нөхдүүд энийг чинь урьдчилж танилцуулаад ярьж хэлээд. Бидэнд чинь бас урьд өмнөх туршлагууд байж байна. Тэгээд үнэхээр Хятадын талаас гарцаа байхгүй энийг хийх ёстой гэж бас шахдаг байхгүй юу.</w:t>
      </w:r>
    </w:p>
    <w:p>
      <w:pPr>
        <w:pStyle w:val="style0"/>
        <w:jc w:val="both"/>
      </w:pPr>
      <w:r>
        <w:rPr/>
      </w:r>
    </w:p>
    <w:p>
      <w:pPr>
        <w:pStyle w:val="style0"/>
        <w:jc w:val="both"/>
      </w:pPr>
      <w:r>
        <w:rPr>
          <w:rFonts w:ascii="Arial" w:hAnsi="Arial"/>
          <w:b w:val="false"/>
          <w:bCs w:val="false"/>
          <w:sz w:val="24"/>
          <w:szCs w:val="24"/>
          <w:lang w:bidi="hi-IN" w:eastAsia="zh-CN" w:val="mn-MN"/>
        </w:rPr>
        <w:tab/>
        <w:t xml:space="preserve">Тухайлбал, Гачууртын уулзвараас Налайхын уулзвар зам хүртэлх зам гэдгийг аль хэдийн ярьчихсан. Гэхдээ энэ тэрнээсээ буцаж болж байгаа юм уу, үгүй юм уу. Эгийн голын цахилгаан станц гэж бас баахан юм яриад л. Эхлээд Эгийн голын цахилгаан станц чинь 250 билүү, 300 сая доллараар барина гэсэн, одоо 700 сая болоод. Үүний үнэ өртөг нь ямархуу байгаа юм бэ гээд. Энэ мэнэ чинь цэгцэндээ ороод явчихвал Хятадын талд ээ дээ, мөн ч үр дүнтэй явна даа. Дараа бол та нар нүүр бардам, яг энэ ярьсан зүйлээ бид Их Хурал дээрээ очоод батлуулчихна, энэ сэдвээр дахиж өөрчлөхгүй шүү гэх юм бол энэ дотор чинь миний харж байгаагаар мах боловсруулах үйлдвэр хүчин чадал нь хангалттай байгаа. Одоо мах боловсруулах үйлдвэрээ Хятадын хөрөнгө оруулалтаар хамтарч ажиллах юм уу гэдэг асуудал байгаа болохоос. Түрүүчийнхээ үйлдвэрийг одоо бид чинь махны 10 хүрэхгүй хувь нь үйлдвэрлэлийн аргаар боловсруулж байгаа шүү дээ. 10 хүрч байна уу, хүрэхгүй байна уу. Тэгж л боловсруулж байгаа шүү дээ. Тэгээд дахиад тэд нарыг яах вэ? Хүрч ирээд. Ийм л юмнууд болоод байх юм. Энэ дээр та нэг хариу өгөх үү? </w:t>
      </w:r>
    </w:p>
    <w:p>
      <w:pPr>
        <w:pStyle w:val="style0"/>
        <w:jc w:val="both"/>
      </w:pPr>
      <w:r>
        <w:rPr/>
      </w:r>
    </w:p>
    <w:p>
      <w:pPr>
        <w:pStyle w:val="style0"/>
        <w:jc w:val="both"/>
      </w:pPr>
      <w:r>
        <w:rPr>
          <w:rFonts w:ascii="Arial" w:hAnsi="Arial"/>
          <w:b w:val="false"/>
          <w:bCs w:val="false"/>
          <w:sz w:val="24"/>
          <w:szCs w:val="24"/>
          <w:lang w:bidi="hi-IN" w:eastAsia="zh-CN" w:val="mn-MN"/>
        </w:rPr>
        <w:tab/>
        <w:t>Ингээд л, Ерөнхий сайд дараагийн 7 хоногт явна, хурдал, хурдал гэсэн. Бушуу туулай борвиндоо баастай гэдэг шиг ийм л юм болдог юм л даа. Би яагаад өнөөдөр орой хүртэл хуралдсан ч хамаа байхгүй. Энийг чинь зөв чиглэлд нь гаргаад Хятадын талд нүүр бардам очмоор байна шүү дээ. 65-уулаа болчихсон. Засгийн газрын сайд, Чойжоо сайд сүүлдээ хоёр л, эсвэл Америк, эсвэл Хятад руу л яваад байгаа сураг гараад байгаа. Тэр гүйдэлтэй болчихсон газартаа нүүр бардам очмоор байна шүү дээ. Тэгэхгүй ингээд л буцаад гүйгээд очиход нь шал өөр юм яриад байвал энэ чинь чиний гүйдэл чинь хаагдаад эхэлнэ шүү дээ. Энийг яах юм бэ? Энэ инээдэм биш. Энэ үнэхээр ажил хэрэгч юм хиймээр байна аа, хэдүүлээ.</w:t>
      </w:r>
    </w:p>
    <w:p>
      <w:pPr>
        <w:pStyle w:val="style0"/>
        <w:jc w:val="both"/>
      </w:pPr>
      <w:r>
        <w:rPr/>
      </w:r>
    </w:p>
    <w:p>
      <w:pPr>
        <w:pStyle w:val="style0"/>
        <w:jc w:val="both"/>
      </w:pPr>
      <w:r>
        <w:rPr>
          <w:rFonts w:ascii="Arial" w:hAnsi="Arial"/>
          <w:b w:val="false"/>
          <w:bCs w:val="false"/>
          <w:sz w:val="24"/>
          <w:szCs w:val="24"/>
          <w:lang w:bidi="hi-IN" w:eastAsia="zh-CN" w:val="mn-MN"/>
        </w:rPr>
        <w:tab/>
        <w:t>Би дахиад хэлье. 16 жилийн өмнөөс ийм, ийм яригдсан юмнууд өнөөдөр явж л байгаа байхгүй юу. Бусад улс орон чинь энийг дөрөв эргүүлчихээд улс орныхоо эдийн засгийн хөгжилд тус болчихоод байна. Бид энийгээ ярьчихаад байна. Тэгээд дахиад л энийгээ оруулаад ирэх юм. Тэгээд Засгийн газар зэрэг чинь энэ дээр анхаарахгүй юм уу, Чойжоо сайд аа?</w:t>
      </w:r>
    </w:p>
    <w:p>
      <w:pPr>
        <w:pStyle w:val="style0"/>
        <w:jc w:val="both"/>
      </w:pPr>
      <w:r>
        <w:rPr/>
      </w:r>
    </w:p>
    <w:p>
      <w:pPr>
        <w:pStyle w:val="style0"/>
        <w:jc w:val="both"/>
      </w:pPr>
      <w:r>
        <w:rPr>
          <w:rFonts w:ascii="Arial" w:hAnsi="Arial"/>
          <w:b w:val="false"/>
          <w:bCs w:val="false"/>
          <w:sz w:val="24"/>
          <w:szCs w:val="24"/>
          <w:lang w:bidi="hi-IN" w:eastAsia="zh-CN" w:val="mn-MN"/>
        </w:rPr>
        <w:tab/>
        <w:t>-Чойжилсүрэн сайд хариулаач.</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Б.Чойжилсүрэн: </w:t>
      </w:r>
      <w:r>
        <w:rPr>
          <w:rFonts w:ascii="Arial" w:hAnsi="Arial"/>
          <w:b w:val="false"/>
          <w:bCs w:val="false"/>
          <w:sz w:val="24"/>
          <w:szCs w:val="24"/>
          <w:lang w:bidi="hi-IN" w:eastAsia="zh-CN" w:val="mn-MN"/>
        </w:rPr>
        <w:t>-Тэрбишдагва даргын асуултад хариулъя. Энэ Засгийн газар дээр ойролцоогоор гадаад зээл, тусламжийн эх үүсвэрээр 93 орчим төсөл, арга хэмжээ хэрэгжүүлж байгаа. Энийг өнгөрсөн 2016 оны 12 дугаар сард Улсын Их Хурлын гишүүдэд тарааж өгсөн байгаа. Бид дахин энэ төслүүдийг танд хүргүүлье. Хэрвээ дахиж шаардлагатай гэж хүсэж байгаа гишүүд байвал бид нэрийг нь аваад зээл тусламжаар хэрэгжүүлж байгаа төслүүдийн танилцуулгыг гишүүдэд тараая.</w:t>
      </w:r>
    </w:p>
    <w:p>
      <w:pPr>
        <w:pStyle w:val="style0"/>
        <w:jc w:val="both"/>
      </w:pPr>
      <w:r>
        <w:rPr/>
      </w:r>
    </w:p>
    <w:p>
      <w:pPr>
        <w:pStyle w:val="style0"/>
        <w:jc w:val="both"/>
      </w:pPr>
      <w:r>
        <w:rPr>
          <w:rFonts w:ascii="Arial" w:hAnsi="Arial"/>
          <w:b w:val="false"/>
          <w:bCs w:val="false"/>
          <w:sz w:val="24"/>
          <w:szCs w:val="24"/>
          <w:lang w:bidi="hi-IN" w:eastAsia="zh-CN" w:val="mn-MN"/>
        </w:rPr>
        <w:tab/>
        <w:t>Хоёрдугаарт, бид нар 2018 оны төсвийн хүрээний мэдэгдэл, 2019-2020 оны төсвийн төсөөллийг тооцохдоо энэ 1 тэрбум долларын зээлийг авч ашиглана гэдэг тооцооллыг оруулсан. Төсвийн тогтвортой байдлын тухай хуульд байгаа өрийн хязгаарт багтсан байгаа гэдгийг танд хэлье. Таны яриад байгаа энэ үнэтэй саналыг бид хүлээж авч байна. Түрүүчийн Засгийн газрын үед энэ асуудлыг нэлээн хойргодуухан, удаашруулсан ийм газруудын үед. Одоо бид энэ Засгийн газрын үед үнэхээр ингэж  хойш хүлээх бололцоо байхгүй гэдгийг ойлгож байгаа. Энэ 1 тэрбум доллар маш том эх үүсвэр байгаа. 5 дугаар сар, 6 дугаар сардаа багтаагаад бид нар энэ төслүүдийг бүгдийг нь Засгийн газар дээр зөвшилцөөд ТЭЗҮ-тэй боловсруулах хэрэгжих бололцоотой төслүүдийг гаргаад БНХАУ-ын талд хүргүүлэхийн өмнө Улсын Их Хурал дахь бүлгүүдтэй зөвшилцөөд ингээд хүргүүлнэ. Таны яриад байгаа хуучны байсан энэ ажлын хандлагыг өөрчлөхөөс өөр аргагүй гэдэгтэй санал нэг байна. Цаг хугацаа харуулна биз. Бид нар хичээж зүтгэж ажиллах болно.</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 xml:space="preserve"> -Санал хэлэх хүн байна уу?</w:t>
      </w:r>
    </w:p>
    <w:p>
      <w:pPr>
        <w:pStyle w:val="style0"/>
        <w:jc w:val="both"/>
      </w:pPr>
      <w:r>
        <w:rPr/>
      </w:r>
    </w:p>
    <w:p>
      <w:pPr>
        <w:pStyle w:val="style0"/>
        <w:jc w:val="both"/>
      </w:pPr>
      <w:r>
        <w:rPr>
          <w:rFonts w:ascii="Arial" w:hAnsi="Arial"/>
          <w:b w:val="false"/>
          <w:bCs w:val="false"/>
          <w:sz w:val="24"/>
          <w:szCs w:val="24"/>
          <w:lang w:bidi="hi-IN" w:eastAsia="zh-CN" w:val="mn-MN"/>
        </w:rPr>
        <w:tab/>
        <w:t>-Чинзориг гишүүн.</w:t>
      </w:r>
    </w:p>
    <w:p>
      <w:pPr>
        <w:pStyle w:val="style0"/>
        <w:jc w:val="both"/>
      </w:pPr>
      <w:r>
        <w:rPr/>
      </w:r>
    </w:p>
    <w:p>
      <w:pPr>
        <w:pStyle w:val="style0"/>
        <w:jc w:val="both"/>
      </w:pPr>
      <w:r>
        <w:rPr>
          <w:rFonts w:ascii="Arial" w:hAnsi="Arial"/>
          <w:b w:val="false"/>
          <w:bCs w:val="false"/>
          <w:sz w:val="24"/>
          <w:szCs w:val="24"/>
          <w:lang w:bidi="hi-IN" w:eastAsia="zh-CN" w:val="mn-MN"/>
        </w:rPr>
        <w:tab/>
        <w:t>Бат-Эрдэнэ гишүүн саналаа хэлье.</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Ж.Бат-Эрдэнэ: </w:t>
      </w:r>
      <w:r>
        <w:rPr>
          <w:rFonts w:ascii="Arial" w:hAnsi="Arial"/>
          <w:b w:val="false"/>
          <w:bCs w:val="false"/>
          <w:sz w:val="24"/>
          <w:szCs w:val="24"/>
          <w:lang w:bidi="hi-IN" w:eastAsia="zh-CN" w:val="mn-MN"/>
        </w:rPr>
        <w:t xml:space="preserve"> -Энэ төсөл бол аль дивангаравын яригдаад явсан, батлагдаад явсан, хэрэгжих ёстой байсан төсөл ингээд хойшлогдоод өнөөдөр орж ирж байна. Мэдээж нөхцөл байдал янз, янзын байсан л байх. Тэгээд хамгийн гол нь бид нар нөхцөлийг нь гайгүй сайн болгоод ингээд гаргаж байна. Хамгийн гол нь энэ төслөөр бид нар юуг санхүүжүүлэх вэ гэдэг л асуудал. </w:t>
      </w:r>
    </w:p>
    <w:p>
      <w:pPr>
        <w:pStyle w:val="style0"/>
        <w:jc w:val="both"/>
      </w:pPr>
      <w:r>
        <w:rPr/>
      </w:r>
    </w:p>
    <w:p>
      <w:pPr>
        <w:pStyle w:val="style0"/>
        <w:jc w:val="both"/>
      </w:pPr>
      <w:r>
        <w:rPr>
          <w:rFonts w:ascii="Arial" w:hAnsi="Arial"/>
          <w:b w:val="false"/>
          <w:bCs w:val="false"/>
          <w:sz w:val="24"/>
          <w:szCs w:val="24"/>
          <w:lang w:bidi="hi-IN" w:eastAsia="zh-CN" w:val="mn-MN"/>
        </w:rPr>
        <w:tab/>
        <w:t>Чойжоо сайд аа, би бас танай хүмүүст нэлээн эрт ярьж байсан юм. Сангийн сайд гэдэг маань хуучин, эртдээ бол Эдийн засаг, санхүүгийн яам гээд эдийн засгийнхаа асуудлуудыг нэлээн хардаг, Монгол Улсынхаа хөгжлийг томоор нь харж байж санхүүжилт, юмнуудаа хийдэг ийм байсан шүү дээ. Энэ хүрээндээ дараагийнхаа орж ирж байгаа энэ санхүүжүүлэх зүйлүүдээ нэлээн ондоо төвшинд гарч, орж хармаар байна. Засгийн газрын дэргэд буюу Ерөнхий сайдын дэргэд Брэндийн хороо гээд ийм хороо байгуулагдсан. Та өөрөө мэдэж байгаа. Энэ хороон дээр Монгол Улсын хөгжлийг өндөрт гаргахын тулд ямар, ямар чиглэлээр ажиллах вэ гэдэг тал дээр судалгаа хийгдээд ажил нь эхлээд явж байгаа.</w:t>
      </w:r>
    </w:p>
    <w:p>
      <w:pPr>
        <w:pStyle w:val="style0"/>
        <w:jc w:val="both"/>
      </w:pPr>
      <w:r>
        <w:rPr/>
      </w:r>
    </w:p>
    <w:p>
      <w:pPr>
        <w:pStyle w:val="style0"/>
        <w:jc w:val="both"/>
      </w:pPr>
      <w:r>
        <w:rPr>
          <w:rFonts w:ascii="Arial" w:hAnsi="Arial"/>
          <w:b w:val="false"/>
          <w:bCs w:val="false"/>
          <w:sz w:val="24"/>
          <w:szCs w:val="24"/>
          <w:lang w:bidi="hi-IN" w:eastAsia="zh-CN" w:val="mn-MN"/>
        </w:rPr>
        <w:tab/>
        <w:t xml:space="preserve">Үүнийг та бүхэн Сангийн яам маань өөрийнхөө үйл ажиллагаан дээр уялдаатай байлгаж байгаад үнэхээр Монгол Улсын хэмжээнд ямар салбаруудыг юуг нь түлхэх юм бэ, ямар салбараас хэдэн төгрөг олж болох юм бэ гэсэн ийм зүйл дээр нь дүгнэлт хийж байгаад маш яаралтай энд тусгаж буцаж орж ирмээр байна. Магадгүй энэ махны үйлдвэр гэж байгаа нь зарим газар нь хэрэгцээтэй байх. Дээрээс нь, зах зээлээ нээсэн ийм салбар руу л бид ормоор байна. Олон улс руу гаргаж байгаа, импортын бүтээгдэхүүнийг орлох зүйлээ бид нар хийе гээд байгаа шүү дээ. </w:t>
      </w:r>
    </w:p>
    <w:p>
      <w:pPr>
        <w:pStyle w:val="style0"/>
        <w:jc w:val="both"/>
      </w:pPr>
      <w:r>
        <w:rPr/>
      </w:r>
    </w:p>
    <w:p>
      <w:pPr>
        <w:pStyle w:val="style0"/>
        <w:jc w:val="both"/>
      </w:pPr>
      <w:r>
        <w:rPr>
          <w:rFonts w:ascii="Arial" w:hAnsi="Arial"/>
          <w:b w:val="false"/>
          <w:bCs w:val="false"/>
          <w:sz w:val="24"/>
          <w:szCs w:val="24"/>
          <w:lang w:bidi="hi-IN" w:eastAsia="zh-CN" w:val="mn-MN"/>
        </w:rPr>
        <w:tab/>
        <w:t>Дотоодын зах зээлээс хангах, дээрээс нь гадагшаа гарч байгаа энэ зах зээл рүүгээ орсон ийм мөнгө нь эргэлдсэн. Түрүүн эндээс ярьсан шүү дээ. Зарим газар энэ мөнгийг чинь аваад хэд хэд эргүүлээд ашгаа олчихсон байна гэж байна шүү дээ. Тэрэнтэй адилхан одоо хэд хэд эргэлдээд явчих ийм төсөл рүү л оруулмаар байна. Түүнээс биш, түрүүний Засгийн үед авсан зээлүүдтэй адилхан дэд бүтэц бариад зам бариад ингээд эргэлдэхгүй таг суугаад бид нар том хэмжээний өрөнд орчихоод байна шүү дээ. Тэгэхээр энийгээ маш яаралтай, цаашаа эргэлддэг аж ахуйн нэгжүүд дээрээ очдог, зорилтот бүлэг, зорилтот тийм аж ахуйн салбар руугаа орсон ийм зүйлийг л хийгээч ээ гэсэн ийм бүтээгдэхүүн, ийм хөгжлийн гарц руу гарсан зээлээ салбарт нь олгоорой гэсэн ийм зүйлийг л хэлэх байна. Баярлалаа.</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 xml:space="preserve"> -Баттөмөр гишүүн саналаа хэлье.</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Б.Баттөмөр: </w:t>
      </w:r>
      <w:r>
        <w:rPr>
          <w:rFonts w:ascii="Arial" w:hAnsi="Arial"/>
          <w:b w:val="false"/>
          <w:bCs w:val="false"/>
          <w:sz w:val="24"/>
          <w:szCs w:val="24"/>
          <w:lang w:bidi="hi-IN" w:eastAsia="zh-CN" w:val="mn-MN"/>
        </w:rPr>
        <w:t xml:space="preserve"> -Энэ зээлийн хэлэлцээрийг дэмжиж байна. Гэхдээ энэ оруулж ирж байгаа долоогоос уг нь Эгийн голын усан цахилгаан станцыг л авах ёстой юм. Энэ нь өөрөө бүтэхгүй учраас долуулаа боломжгүй. Тухайлбал, зам барина гэж байгаа. Чойрын уулзвар хүртэл зам гэж байгаа. Бид нар өнөөдөр Эдийн засгийн байнгын хороогоор хоёрхон жил хариуцлагатай Замын хуулийн төслийг дэмжчихэж байна шүү дээ. Тэгэхээр хоёр жилийн настай зам барих уу, үгүй юу. Тэгж ярих юм бол хамгийн сайн зам чинь Налайхын зам байгаа шүү. 1960-н хэдэн онд байгуулагдсан. Тэр дээр урсгал засвар хийчихвэл шинэ барихаас ч илүү ашиглалттай байж магадгүй юм.</w:t>
      </w:r>
    </w:p>
    <w:p>
      <w:pPr>
        <w:pStyle w:val="style0"/>
        <w:jc w:val="both"/>
      </w:pPr>
      <w:r>
        <w:rPr/>
      </w:r>
    </w:p>
    <w:p>
      <w:pPr>
        <w:pStyle w:val="style0"/>
        <w:jc w:val="both"/>
      </w:pPr>
      <w:r>
        <w:rPr>
          <w:rFonts w:ascii="Arial" w:hAnsi="Arial"/>
          <w:b w:val="false"/>
          <w:bCs w:val="false"/>
          <w:sz w:val="24"/>
          <w:szCs w:val="24"/>
          <w:lang w:bidi="hi-IN" w:eastAsia="zh-CN" w:val="mn-MN"/>
        </w:rPr>
        <w:tab/>
        <w:t>Тэгээд, яг ингээд үзээд байхаар бид нар хөгжилд бэлэн биш байна. Хүний өгч байгаа юмыг юунд зарахаа ч бид сайн мэдэхгүй байна шүү дээ. Гэхдээ би энэ зээлийн хэлэлцээрийг очиж хийгээд ирж байгаа Сангийн яамны залуучуудыг, бас ажиллах гээд зүтгээд байгаа Чойжилсүрэн сайдыг би шүүмжилж байгаа юм биш. Ер нь 25 жилийн асуудлыг л ярьж байна. 25 жилийн хугацаанд Монголд хувийн хэвшилтэйгээ нийлээд 25 тэрбум долларыг, урьд төлөгдсөн тооцоогоор бол. Ийм зээл, бид өртэй болчихсон байгаа. Тэгээд янз бүрийн юманд зардаг. Мах боловсруулах үйлдвэр, Мэргэжлийн сургалт үйлдвэрлэлийн төв л гэнэ. Ийм дандаа бүтээлч бус, цаасан дээр явагддаг төслүүдээ санхүүжүүлж ирсэн. Гаднынхантай хамтардаг. Тэд нар нь ирээд нэг оффис авдаг, машин авдаг, хэдэн хүн цалинжуулдаг, валютаар цалинждаг. Тэгээд төсөл амжилттай боллоо гээд явдаг. Эцсийн эцэст Монгол Улсын өрсөлдөх чадвар ямар хэмжээнд байна, ажилгүйдэл ямар хэмжээнд орчихсон байна вэ. Ингээд үзэхээр ерөөсөө бид гүйдлээ олохгүй байна.</w:t>
      </w:r>
    </w:p>
    <w:p>
      <w:pPr>
        <w:pStyle w:val="style0"/>
        <w:jc w:val="both"/>
      </w:pPr>
      <w:r>
        <w:rPr/>
      </w:r>
    </w:p>
    <w:p>
      <w:pPr>
        <w:pStyle w:val="style0"/>
        <w:jc w:val="both"/>
      </w:pPr>
      <w:r>
        <w:rPr>
          <w:rFonts w:ascii="Arial" w:hAnsi="Arial"/>
          <w:b w:val="false"/>
          <w:bCs w:val="false"/>
          <w:sz w:val="24"/>
          <w:szCs w:val="24"/>
          <w:lang w:bidi="hi-IN" w:eastAsia="zh-CN" w:val="mn-MN"/>
        </w:rPr>
        <w:tab/>
        <w:t>Дээдэх нь суудлаа олохгүй бол доодох нь гүйдлээ олохгүй гэж, үнэхээр болохгүй байна. Энэ долоон төсөл, арга хэмжээгээ өөрчилж хийх ёстой. Улсын Их Хуралд оруулахдаа өөрчилж ирэхгүй бол энэ бол нээрэн  хүмүүсийн ярьдгаар онигоо шиг юм болно шүү. Үндэсний хөгжлийн газар гээд байгууллага байгаа. Монгол Улсын хөгжлийг л бодож төлөвлөж хийдэг байгууллага. Энэ байгууллагын санал, энэ байгууллагын эрэмбэлсэн хөрөнгө оруулалт гэж байна уу? Энийг оруулж ирэх ёстой.</w:t>
      </w:r>
    </w:p>
    <w:p>
      <w:pPr>
        <w:pStyle w:val="style0"/>
        <w:jc w:val="both"/>
      </w:pPr>
      <w:r>
        <w:rPr/>
      </w:r>
    </w:p>
    <w:p>
      <w:pPr>
        <w:pStyle w:val="style0"/>
        <w:jc w:val="both"/>
      </w:pPr>
      <w:r>
        <w:rPr>
          <w:rFonts w:ascii="Arial" w:hAnsi="Arial"/>
          <w:b w:val="false"/>
          <w:bCs w:val="false"/>
          <w:sz w:val="24"/>
          <w:szCs w:val="24"/>
          <w:lang w:bidi="hi-IN" w:eastAsia="zh-CN" w:val="mn-MN"/>
        </w:rPr>
        <w:tab/>
        <w:t xml:space="preserve">Би өнөөдөр чи юу хэлэх гэж байна вэ гэвэл, Монгол Улс хамгийн түрүүнд эрчим хүчний хямралаас гарах ёстой. Энд, тэнд баригдах гэж байгаа жижиг, дунд оврын станцуудаа барих ёстой. 3, 4 дүгээр станцуудын хүчин чадлыг нэмэгдүүлэхэд энэ мөнгийг зарах ёстой. Хамгийн нэгдүгээрт нь, эрчим хүчний хямралаас гарах. Дараа нь зэс хайлуулах үйлдвэр, угаадаг, баяжуулдаг тэр үйлдвэрүүд гээд бид нар ярьдаг. Нүүрсээ зөөдөг төмөр замын асуудлууд байж болдог. </w:t>
      </w:r>
    </w:p>
    <w:p>
      <w:pPr>
        <w:pStyle w:val="style0"/>
        <w:jc w:val="both"/>
      </w:pPr>
      <w:r>
        <w:rPr/>
      </w:r>
    </w:p>
    <w:p>
      <w:pPr>
        <w:pStyle w:val="style0"/>
        <w:jc w:val="both"/>
      </w:pPr>
      <w:r>
        <w:rPr>
          <w:rFonts w:ascii="Arial" w:hAnsi="Arial"/>
          <w:b w:val="false"/>
          <w:bCs w:val="false"/>
          <w:sz w:val="24"/>
          <w:szCs w:val="24"/>
          <w:lang w:bidi="hi-IN" w:eastAsia="zh-CN" w:val="mn-MN"/>
        </w:rPr>
        <w:tab/>
        <w:t xml:space="preserve">Энэ төслийн тодорхой хэсгээр хөрөнгийн зах зээлийг дэмжих. Хөрөнгийн зах зээлийг дэмжихийн тулд томоохон үйлдвэрүүддээ энэ зээлийг авч өгөөд тэдний үйл ажиллагааг дэмжиж, үр ашигтай болох замаар хөрөнгийн зах зээл дээр </w:t>
      </w:r>
      <w:r>
        <w:rPr>
          <w:rFonts w:ascii="Arial" w:hAnsi="Arial"/>
          <w:b w:val="false"/>
          <w:bCs w:val="false"/>
          <w:sz w:val="24"/>
          <w:szCs w:val="24"/>
          <w:lang w:bidi="hi-IN" w:eastAsia="zh-CN" w:val="en-US"/>
        </w:rPr>
        <w:t xml:space="preserve">IPO </w:t>
      </w:r>
      <w:r>
        <w:rPr>
          <w:rFonts w:ascii="Arial" w:hAnsi="Arial"/>
          <w:b w:val="false"/>
          <w:bCs w:val="false"/>
          <w:sz w:val="24"/>
          <w:szCs w:val="24"/>
          <w:lang w:bidi="hi-IN" w:eastAsia="zh-CN" w:val="mn-MN"/>
        </w:rPr>
        <w:t>гаргадаг ийм төсөл яагаад байж болохгүй гэж вэ? БНХАУ Дэлхийн банктай хамтраад Африкт ажилгүйдлийг бууруулах энэ чиглэлээр том төсөл хэрэгжиж байна. Та бүгд Дэлхийн банкны ерөнхийлөгчийн ярьсан яриаг харсан л байх. Энэ чиглэлээр бид нар энэ ажилгүйдлийг бууруулах, ажлын байр бий болгох чиглэлээр маш их туршлагатай улс шүү дээ. Ийм арга хэмжээнүүдийг оруулбал эд нар бас авах боломж байгаа байх гэж бодож байна. Тэгээд, үр өгөөжтэй зүйлд л зарцуулах ёстой. Эдийн засгийн өсөлтийг бий болгодог салбарт энэ хөрөнгийг оруулах ёстой. Ингэж байж энэ зээл ач тусаа өгнө гэж.</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 xml:space="preserve"> -Чинзориг гишүүн санал хэлэх гэж байна уу?</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С.Чинзориг: </w:t>
      </w:r>
      <w:r>
        <w:rPr>
          <w:rFonts w:ascii="Arial" w:hAnsi="Arial"/>
          <w:b w:val="false"/>
          <w:bCs w:val="false"/>
          <w:sz w:val="24"/>
          <w:szCs w:val="24"/>
          <w:lang w:bidi="hi-IN" w:eastAsia="zh-CN" w:val="mn-MN"/>
        </w:rPr>
        <w:t xml:space="preserve"> -Төслийг зарчмын хувьд дэмжиж байгаа юм. Энэ төсөл бол олон жил яригдаж байгаа. Хятадын дарга ч айлчлаад амласнаас хойш олон жил болчихлоо шүү дээ. Манайх бол ингээд хэрэгжүүлж ч чадахгүй яваад байгаа юм. Одоо бол нөхцөлийг нь сайжруулаад Засгийн газрын оролцоог 15 байсныг 5 болгоод ороод ирж байгааг дэмжиж байна. Тэгээд ерөнхийд нь дэмжье гэж.</w:t>
      </w:r>
    </w:p>
    <w:p>
      <w:pPr>
        <w:pStyle w:val="style0"/>
        <w:jc w:val="both"/>
      </w:pPr>
      <w:r>
        <w:rPr/>
      </w:r>
    </w:p>
    <w:p>
      <w:pPr>
        <w:pStyle w:val="style0"/>
        <w:jc w:val="both"/>
      </w:pPr>
      <w:r>
        <w:rPr>
          <w:rFonts w:ascii="Arial" w:hAnsi="Arial"/>
          <w:b w:val="false"/>
          <w:bCs w:val="false"/>
          <w:sz w:val="24"/>
          <w:szCs w:val="24"/>
          <w:lang w:bidi="hi-IN" w:eastAsia="zh-CN" w:val="mn-MN"/>
        </w:rPr>
        <w:tab/>
        <w:t>Цаашдаа гарын үсэг зурчихаад, эрх авчихаад төслөө хэрэгжүүлэх зориулалтаа тогтохтой холбоотой асуудал дээр Чойжоо сайд аа, хоёр юман дээр анхаараарай. Нэг дэх асуудал нь, Баттөмөр гишүүн ч гэсэн яриад байгаа. Эрчим хүчний хямралаас гарахтай холбоотой асуудал. Би бол Эгийн голын станцыг ер нь дэмжээд явах ёстой гэсэн бодолтой байдаг юм. Орос бол үндсэндээ Байгаль нуурын усны нөөц, бохирдолтой холбоотой отказать тавиад байна уу. Ерөнхийдөө Орос манайхаас эрчим хүч импортоор авахаа больчихно гэсэн болгоомжлолоос анхаараад байна уу гэдгийг. Тийм учраас бид нар энэ дээр нэлээн зоригтой ажиллах ёстой. Дэмжих ёстой. Би бол Эгийн голыг дэмжих ёстой. Энэ чинь бас хэрэгжүүлэх гээд олон жил болчихлоо шүү дээ.</w:t>
      </w:r>
    </w:p>
    <w:p>
      <w:pPr>
        <w:pStyle w:val="style0"/>
        <w:jc w:val="both"/>
      </w:pPr>
      <w:r>
        <w:rPr/>
      </w:r>
    </w:p>
    <w:p>
      <w:pPr>
        <w:pStyle w:val="style0"/>
        <w:jc w:val="both"/>
      </w:pPr>
      <w:r>
        <w:rPr>
          <w:rFonts w:ascii="Arial" w:hAnsi="Arial"/>
          <w:b w:val="false"/>
          <w:bCs w:val="false"/>
          <w:sz w:val="24"/>
          <w:szCs w:val="24"/>
          <w:lang w:bidi="hi-IN" w:eastAsia="zh-CN" w:val="mn-MN"/>
        </w:rPr>
        <w:tab/>
        <w:t>Хоёр дахь асуудал нь, би Номтойбаяр сайдыг яагаад Мэргэжлийн сургалт, үйлдвэрлэлийн  төвүүдийг бэхжүүлье, мэргэжилтэй ажилтан бэлтгэх техник, тоног төхөөрөмжийг шинэчилж өгье, ажлын байр нэмэгдүүлэх чиглэлээр, ур чадвар нэмэгдүүлэх чиглэлийн сургалт бий болгох орчин үеийн технологийн төвтэй болгоё гэж байхад татгалзаж байна гэхэд би гайхаж байгаа. Тийм санал арай мэргэжлийн яам хэлээгүй байх аа гэж. Бид чинь саяхан төсвийн тодотгол хийгээд тэтгэврийн насыг нэмчихсэн, Чойжоо сайд аа. Одоо тийм учраас нөгөө талдаа бас нэг буян бодож ажилгүй байгаа хүмүүст буян бодож  Мэргэжлийн сургалт, үйлдвэрлэлийн  төвүүдийг бэхжүүлэх, мэргэжилтэй ажилтан бэлтгэх, шинэ технологи, ур чадвар эзэмшсэн мэргэжилтэй ажилтан бэлтгэх төвүүд манайд байхгүй шүү дээ.</w:t>
      </w:r>
    </w:p>
    <w:p>
      <w:pPr>
        <w:pStyle w:val="style0"/>
        <w:jc w:val="both"/>
      </w:pPr>
      <w:r>
        <w:rPr/>
      </w:r>
    </w:p>
    <w:p>
      <w:pPr>
        <w:pStyle w:val="style0"/>
        <w:jc w:val="both"/>
      </w:pPr>
      <w:r>
        <w:rPr>
          <w:rFonts w:ascii="Arial" w:hAnsi="Arial"/>
          <w:b w:val="false"/>
          <w:bCs w:val="false"/>
          <w:sz w:val="24"/>
          <w:szCs w:val="24"/>
          <w:lang w:bidi="hi-IN" w:eastAsia="zh-CN" w:val="mn-MN"/>
        </w:rPr>
        <w:tab/>
        <w:t>Одоо тэтгэврийн нас нэмсэнтэй холбоотой хоёр асуудал үүсэж байгаа юм. Нэг талаасаа тэтгэврийн насыг нэмчихээр залуучуудад ажлын байр чөлөөлөгдөхгүй. Энэ залуучуудыг чинь шинэ ажлын байр бэлтгэх хэрэгтэй байна шүү дээ. Ажилтай болгох хэрэгтэй байна шүү дээ.</w:t>
      </w:r>
    </w:p>
    <w:p>
      <w:pPr>
        <w:pStyle w:val="style0"/>
        <w:jc w:val="both"/>
      </w:pPr>
      <w:r>
        <w:rPr/>
      </w:r>
    </w:p>
    <w:p>
      <w:pPr>
        <w:pStyle w:val="style0"/>
        <w:jc w:val="both"/>
      </w:pPr>
      <w:r>
        <w:rPr>
          <w:rFonts w:ascii="Arial" w:hAnsi="Arial"/>
          <w:b w:val="false"/>
          <w:bCs w:val="false"/>
          <w:sz w:val="24"/>
          <w:szCs w:val="24"/>
          <w:lang w:bidi="hi-IN" w:eastAsia="zh-CN" w:val="mn-MN"/>
        </w:rPr>
        <w:tab/>
        <w:t>Хоёрдугаарт, хөдөөгийн иргэдэд 40-өөс дээш насны, 45-аас дээш насны иргэдэд ажлын байр олддоггүй юм аа, Чойжоо сайд аа. Тийм учраас залуучуудад 40-өөс дээш насны иргэдэд шинэ ур чадвар эзэмшүүлэх, ажилтай болгоход нь дэмжлэг үзүүлэх чиглэлээр энэ төсөл дээр зориулалтыг нь цаашаа оруулах ёстой. Цаашдаа зориулалт дээр анхаараарай. Тэгж хэдүүлээ өмнөх гаргасан алдаагаа засах талаар таныг бага ч гэсэн хувь нэмрээ оруулаасай. Мэргэжлийн яамд нь яагаад ийм бэлээхэн дэмжлэг үзүүлэх төсөл ав гэж байхад авахгүй байдаг юм бэ? Би бол Номтойбаяр сайдыг тэгж хэлээгүй байх гэж бодож байх юм.</w:t>
      </w:r>
    </w:p>
    <w:p>
      <w:pPr>
        <w:pStyle w:val="style0"/>
        <w:jc w:val="both"/>
      </w:pPr>
      <w:r>
        <w:rPr/>
      </w:r>
    </w:p>
    <w:p>
      <w:pPr>
        <w:pStyle w:val="style0"/>
        <w:jc w:val="both"/>
      </w:pPr>
      <w:r>
        <w:rPr>
          <w:rFonts w:ascii="Arial" w:hAnsi="Arial"/>
          <w:b w:val="false"/>
          <w:bCs w:val="false"/>
          <w:sz w:val="24"/>
          <w:szCs w:val="24"/>
          <w:lang w:bidi="hi-IN" w:eastAsia="zh-CN" w:val="mn-MN"/>
        </w:rPr>
        <w:tab/>
        <w:t>Валютын сантай төсөл хэрэгжүүлэх талаар бид нар өмнө нь сайн муу зөндөө л юм яригдсан. Хүрсэн төвшнөөсөө ухарсан асуудал ярьсан гэдэгт нэлээн шүүмжлэлтэй байгаа. Тийм учраас одоо ажилгүйдэл, ажлын байр бий болгохтой холбоотойгоор, иргэдээ орлоготой болгохтой холбоотойгоор ажилгүй байгаа иргэдийг өнөөгийн хөдөлмөрийн зах зээл дээр хэрэгцээтэй байгаа мэргэжил, ур чадварыг эзэмшүүлэх чиглэлээр дорвитой өөрчлөлт хийх ёстой. Зориулалтад цаашдаа анхаараарай гэдгийг хэлье.</w:t>
      </w:r>
    </w:p>
    <w:p>
      <w:pPr>
        <w:pStyle w:val="style0"/>
        <w:jc w:val="both"/>
      </w:pPr>
      <w:r>
        <w:rPr/>
      </w:r>
    </w:p>
    <w:p>
      <w:pPr>
        <w:pStyle w:val="style0"/>
        <w:jc w:val="both"/>
      </w:pPr>
      <w:r>
        <w:rPr>
          <w:rFonts w:ascii="Arial" w:hAnsi="Arial"/>
          <w:b w:val="false"/>
          <w:bCs w:val="false"/>
          <w:sz w:val="24"/>
          <w:szCs w:val="24"/>
          <w:lang w:bidi="hi-IN" w:eastAsia="zh-CN" w:val="mn-MN"/>
        </w:rPr>
        <w:tab/>
      </w:r>
      <w:r>
        <w:rPr>
          <w:rFonts w:ascii="Arial" w:hAnsi="Arial"/>
          <w:b/>
          <w:bCs/>
          <w:sz w:val="24"/>
          <w:szCs w:val="24"/>
          <w:lang w:bidi="hi-IN" w:eastAsia="zh-CN" w:val="mn-MN"/>
        </w:rPr>
        <w:t xml:space="preserve">Д.Тэрбишдагва: </w:t>
      </w:r>
      <w:r>
        <w:rPr>
          <w:rFonts w:ascii="Arial" w:hAnsi="Arial"/>
          <w:b w:val="false"/>
          <w:bCs w:val="false"/>
          <w:sz w:val="24"/>
          <w:szCs w:val="24"/>
          <w:lang w:bidi="hi-IN" w:eastAsia="zh-CN" w:val="mn-MN"/>
        </w:rPr>
        <w:t xml:space="preserve"> -Баярлалаа. Санал хураая.</w:t>
      </w:r>
    </w:p>
    <w:p>
      <w:pPr>
        <w:pStyle w:val="style0"/>
        <w:jc w:val="both"/>
      </w:pPr>
      <w:r>
        <w:rPr/>
      </w:r>
    </w:p>
    <w:p>
      <w:pPr>
        <w:pStyle w:val="style0"/>
        <w:jc w:val="both"/>
      </w:pPr>
      <w:r>
        <w:rPr>
          <w:rFonts w:ascii="Arial" w:hAnsi="Arial"/>
          <w:b w:val="false"/>
          <w:bCs w:val="false"/>
          <w:sz w:val="24"/>
          <w:szCs w:val="24"/>
          <w:lang w:bidi="hi-IN" w:eastAsia="zh-CN" w:val="mn-MN"/>
        </w:rPr>
        <w:tab/>
        <w:t>Ер нь үтэр түргэн хийх л асуудал. Энэ Засгийн газар яаж ажиллана гэдгээс л энэ шалтгаална. Энэ 1 тэрбум. Энийг дор нь, ерөөсөө хэлэлцээрийн дараа энэ ондоо багтаагаад аваад эхлэх юм бол дараагийнх нь өөр нөхцөлөөр ч гэсэн өгөх боломжтой. Тэгээд бид эргүүлмээр л байна. Тийм учраас эдийн засгийн хямралтай үед энийг би ажлын байр нэмэгдүүлэх, орлого нэмэгдүүлэх зүг рүү эхэлж шамдуулаад энийгээ харуулаад үнэхээр үр дүн гарах юм бол дараагийн төслүүд, нөгөө мэргэжлийн сургалт зэрэг дээр би бас дэмжээд байгаа юм. Гэхдээ энийг иж бүрнээр нь хааш нь хүнээ явуулж мэргэжлийн сургалтад явуулах вэ, хаана нь эндээ бэлдэх вэ гэдгийг иж бүрнээр нь гадна, дотныхоо төсөл дээр авч хэлэлцмээр байна. Ажилсаг монгол хөтөлбөр гэж нэг яриад байгаа. Тэрэнтэй холбож яримаар байгаа юм.</w:t>
      </w:r>
    </w:p>
    <w:p>
      <w:pPr>
        <w:pStyle w:val="style0"/>
        <w:jc w:val="both"/>
      </w:pPr>
      <w:r>
        <w:rPr/>
      </w:r>
    </w:p>
    <w:p>
      <w:pPr>
        <w:pStyle w:val="style0"/>
        <w:jc w:val="both"/>
      </w:pPr>
      <w:r>
        <w:rPr>
          <w:rFonts w:ascii="Arial" w:hAnsi="Arial"/>
          <w:b w:val="false"/>
          <w:bCs w:val="false"/>
          <w:sz w:val="24"/>
          <w:szCs w:val="24"/>
          <w:lang w:bidi="hi-IN" w:eastAsia="zh-CN" w:val="mn-MN"/>
        </w:rPr>
        <w:tab/>
        <w:t>Тийм учраас энийг, ээ дээ, их л хурдан хэрэгжүүлэхгүй бол одоогийн энэ жагсаалтаа засаад, янзлаад ороод ирэхэд. Нөгөө Чингис бонд шиг болчих вий дээ. Чингис бонд чинь баахан мөнгө ороод ирсэн. Ороод ирсэн чинь төсөл байгаагүй шүү дээ. Тийм учраас төслийг нь эртхэн бэлдээрэй гэж хэлмээр байна.</w:t>
      </w:r>
    </w:p>
    <w:p>
      <w:pPr>
        <w:pStyle w:val="style0"/>
        <w:jc w:val="both"/>
      </w:pPr>
      <w:r>
        <w:rPr/>
      </w:r>
    </w:p>
    <w:p>
      <w:pPr>
        <w:pStyle w:val="style0"/>
        <w:jc w:val="both"/>
      </w:pPr>
      <w:r>
        <w:rPr>
          <w:rFonts w:ascii="Arial" w:hAnsi="Arial"/>
          <w:b w:val="false"/>
          <w:bCs w:val="false"/>
          <w:sz w:val="24"/>
          <w:szCs w:val="24"/>
          <w:lang w:bidi="hi-IN" w:eastAsia="zh-CN" w:val="mn-MN"/>
        </w:rPr>
        <w:tab/>
        <w:t xml:space="preserve">Хоёрдугаарт, та нар жаахан яарсан байхаа. Ер нь манайхан өнөөдөр гэнэт оруулж ирсэн учраас тухтай уншиж чадаагүй. Үг, үсгийн алдаа, орчуулга гэж дээ, ер нь. Би ямар энэ цаг дээр орчуулга болгоны үг болгоныг засаад байлтай биш, их л юм харагдаж байсан шүү. </w:t>
      </w:r>
    </w:p>
    <w:p>
      <w:pPr>
        <w:pStyle w:val="style0"/>
        <w:jc w:val="both"/>
      </w:pPr>
      <w:r>
        <w:rPr/>
      </w:r>
    </w:p>
    <w:p>
      <w:pPr>
        <w:pStyle w:val="style0"/>
        <w:jc w:val="both"/>
      </w:pPr>
      <w:r>
        <w:rPr>
          <w:rFonts w:ascii="Arial" w:hAnsi="Arial"/>
          <w:b w:val="false"/>
          <w:bCs w:val="false"/>
          <w:sz w:val="24"/>
          <w:szCs w:val="24"/>
          <w:lang w:bidi="hi-IN" w:eastAsia="zh-CN" w:val="mn-MN"/>
        </w:rPr>
        <w:tab/>
        <w:t>Ингээд энийг дэмжье гэсэн томьёоллоор санал хураая. Маш яаралтай хэрэгжүүлээрэй гэсэн тодотголтойгоор санал хураая.</w:t>
      </w:r>
    </w:p>
    <w:p>
      <w:pPr>
        <w:pStyle w:val="style0"/>
        <w:jc w:val="both"/>
      </w:pPr>
      <w:r>
        <w:rPr/>
      </w:r>
    </w:p>
    <w:p>
      <w:pPr>
        <w:pStyle w:val="style0"/>
        <w:jc w:val="both"/>
      </w:pPr>
      <w:r>
        <w:rPr>
          <w:rFonts w:ascii="Arial" w:hAnsi="Arial"/>
          <w:b w:val="false"/>
          <w:bCs w:val="false"/>
          <w:sz w:val="24"/>
          <w:szCs w:val="24"/>
          <w:lang w:bidi="hi-IN" w:eastAsia="zh-CN" w:val="mn-MN"/>
        </w:rPr>
        <w:tab/>
        <w:t>17 гишүүн оролцож 13 нь дэмжиж 76,5 хувиар дэмжигдлээ.</w:t>
      </w:r>
    </w:p>
    <w:p>
      <w:pPr>
        <w:pStyle w:val="style0"/>
        <w:jc w:val="both"/>
      </w:pPr>
      <w:r>
        <w:rPr/>
      </w:r>
    </w:p>
    <w:p>
      <w:pPr>
        <w:pStyle w:val="style0"/>
        <w:jc w:val="both"/>
      </w:pPr>
      <w:r>
        <w:rPr>
          <w:rFonts w:ascii="Arial" w:hAnsi="Arial"/>
          <w:b w:val="false"/>
          <w:bCs w:val="false"/>
          <w:sz w:val="24"/>
          <w:szCs w:val="24"/>
          <w:lang w:bidi="hi-IN" w:eastAsia="zh-CN" w:val="mn-MN"/>
        </w:rPr>
        <w:tab/>
        <w:t>Хоёр дахь нь.</w:t>
      </w:r>
    </w:p>
    <w:p>
      <w:pPr>
        <w:pStyle w:val="style0"/>
        <w:jc w:val="both"/>
      </w:pPr>
      <w:r>
        <w:rPr/>
      </w:r>
    </w:p>
    <w:p>
      <w:pPr>
        <w:pStyle w:val="style0"/>
        <w:jc w:val="both"/>
      </w:pPr>
      <w:r>
        <w:rPr>
          <w:rFonts w:ascii="Arial" w:hAnsi="Arial"/>
          <w:b w:val="false"/>
          <w:bCs w:val="false"/>
          <w:sz w:val="24"/>
          <w:szCs w:val="24"/>
          <w:lang w:bidi="hi-IN" w:eastAsia="zh-CN" w:val="mn-MN"/>
        </w:rPr>
        <w:tab/>
        <w:t xml:space="preserve"> </w:t>
      </w:r>
      <w:r>
        <w:rPr>
          <w:rFonts w:ascii="Arial" w:hAnsi="Arial"/>
          <w:b/>
          <w:bCs/>
          <w:i/>
          <w:iCs/>
          <w:sz w:val="24"/>
          <w:szCs w:val="24"/>
          <w:lang w:bidi="hi-IN" w:eastAsia="zh-CN" w:val="mn-MN"/>
        </w:rPr>
        <w:t>Монгол Улсын Засгийн газар Азийн хөгжлийн банктай хамтран хэрэгжүүлэх нийгмийн халамжийг дэмжих хөтөлбөр 2-ын Зээлийн хэлэлцээрийн төсөл.</w:t>
      </w:r>
    </w:p>
    <w:p>
      <w:pPr>
        <w:pStyle w:val="style0"/>
        <w:jc w:val="both"/>
      </w:pPr>
      <w:r>
        <w:rPr/>
      </w:r>
    </w:p>
    <w:p>
      <w:pPr>
        <w:pStyle w:val="style0"/>
        <w:jc w:val="both"/>
      </w:pPr>
      <w:r>
        <w:rPr>
          <w:rFonts w:ascii="Arial" w:hAnsi="Arial"/>
          <w:b/>
          <w:bCs/>
          <w:i/>
          <w:iCs/>
          <w:sz w:val="24"/>
          <w:szCs w:val="24"/>
          <w:lang w:bidi="hi-IN" w:eastAsia="zh-CN" w:val="mn-MN"/>
        </w:rPr>
        <w:tab/>
      </w:r>
      <w:r>
        <w:rPr>
          <w:rFonts w:ascii="Arial" w:hAnsi="Arial"/>
          <w:b w:val="false"/>
          <w:bCs w:val="false"/>
          <w:i w:val="false"/>
          <w:iCs w:val="false"/>
          <w:sz w:val="24"/>
          <w:szCs w:val="24"/>
          <w:lang w:bidi="hi-IN" w:eastAsia="zh-CN" w:val="mn-MN"/>
        </w:rPr>
        <w:t>Эхлээд танилцуулна. Дэг гэж байна. Хурдлууллаа гэхэд арай хууль зөрчиж хурдлуулж болохгүй.</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Чойжилсүрэн сайдыг урьж байна.</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 xml:space="preserve">Б.Чойжилсүрэн: </w:t>
      </w:r>
      <w:r>
        <w:rPr>
          <w:rFonts w:ascii="Arial" w:hAnsi="Arial"/>
          <w:b w:val="false"/>
          <w:bCs w:val="false"/>
          <w:i w:val="false"/>
          <w:iCs w:val="false"/>
          <w:sz w:val="24"/>
          <w:szCs w:val="24"/>
          <w:lang w:bidi="hi-IN" w:eastAsia="zh-CN" w:val="mn-MN"/>
        </w:rPr>
        <w:t xml:space="preserve"> -Байнгын хорооны дарга, эрхэм гишүүд ээ, Монгол Улсын Засгийн газар, ОУВС хамтран хэрэгжүүлэх өргөтгөсөн санхүүжилтийн хөтөлбөрийн хүрээнд 2017-2020 онд Азийн хөгжлийн банкнаас 600 сая ам.долларын санхүүжилт бүхий дөрвөн үе шаттай бодлогын зээллэгийг олгохоор тохироод байна. Энэ хүрээнд 2017 ондоо Монгол Улсын Засгийн газар Азийн хөгжлийн банктай хамтран эдийн засгийн хүндрэлийн нэг нийгмийн эмзэг бүлэгт үзүүлэх сөрөг нөлөөллийг бууруулах, нийгмийн халамжийн стандартыг зохих төвшинд хадгалах, төсвийн алдагдлыг нөхөн зорилгоор нийгмийн халамжийг дэмжих хөтөлбөр-2-ыг хэрэгжүүлэхээр тохирон идэвхтэй хамтран ажиллаж байна.</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Нийгмийн халамжийг дэмжих-2-ыг хэрэгжүүлэх зорилгоор Азийн хөгжлийн банкнаас 150 сая ам.долларын бодлогын зээлийг хоёр үе шаттайгаар авч хэрэгжүүлнэ. Тус хөтөлбөрийн зээлийн эргэн төлөгдөх хугацаа нь 15 жил, үүнээс эхний 3 жилд үндсэн төлбөрөөс чөлөөлөгдөх ба зээлийн хүү нь Лондогийн банк хоорондын зах зээлийн жилийн хүүн дээр нэмэх нь 0,5 хувийн шимтгэл, хөрөнгийн нөөцийг баталгаажуулсан хураамж болох 0,15 хувийг нэмсэнтэй тэнцүү байна.</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Хөтөлбөрийн зээлийн хэлэлцээр нь Монгол Улсын олон улсын гэрээний тухай хуулийн 8 дугаар зүйлийн 1.2-т заасны дагуу гадаад улсын болон олон улсын банк, санхүүгийн байгууллагаас авах зээлийн ерөнхий нөхцөлийн талаархи олон улсын гэрээ тул Улсын Их Хурлаар соёрхон батлуулах шаардлагатай юм. Иймд асуудлыг шийдвэрлэж өгнө үү. Анхаарал тавьсанд баярлалаа.</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 xml:space="preserve">Д.Тэрбишдагва: </w:t>
      </w:r>
      <w:r>
        <w:rPr>
          <w:rFonts w:ascii="Arial" w:hAnsi="Arial"/>
          <w:b w:val="false"/>
          <w:bCs w:val="false"/>
          <w:i w:val="false"/>
          <w:iCs w:val="false"/>
          <w:sz w:val="24"/>
          <w:szCs w:val="24"/>
          <w:lang w:bidi="hi-IN" w:eastAsia="zh-CN" w:val="mn-MN"/>
        </w:rPr>
        <w:t xml:space="preserve"> -Чойжилсүрэн даргад баярлалаа.</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Ажлын хэсэг түрүүн танилцуулсан адилхан ажлын хэсэг байгаа. Дэгийн тухай хуулийн 28.6-д заасны дагуу төсөл санаачлагчийн илтгэлтэй холбогдуулан асуулт асуух гишүүд байна уу?</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-Оюунчимэг гишүүнээр тасалъя.</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Баттөмөр гишүүн асууя.</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 xml:space="preserve">Б.Баттөмөр: </w:t>
      </w:r>
      <w:r>
        <w:rPr>
          <w:rFonts w:ascii="Arial" w:hAnsi="Arial"/>
          <w:b w:val="false"/>
          <w:bCs w:val="false"/>
          <w:i w:val="false"/>
          <w:iCs w:val="false"/>
          <w:sz w:val="24"/>
          <w:szCs w:val="24"/>
          <w:lang w:bidi="hi-IN" w:eastAsia="zh-CN" w:val="mn-MN"/>
        </w:rPr>
        <w:t xml:space="preserve"> -Энэ зээл авч болно л доо. Тэгээд яг энэ 100 сая доллар гэж байгаа шүү дээ. 150 сая доллараар яг юу хийх вэ? Энэ хөтөлбөрийн хүрээнд хийгдэх ажил гэсэн чинь банкны салбарыг сэргээх хөтөлбөрийг хэрэгжүүлэх төлөвлөгөө боловсруулах гэж байгаа юм.</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Д.Тэрбишдагва:</w:t>
      </w:r>
      <w:r>
        <w:rPr>
          <w:rFonts w:ascii="Arial" w:hAnsi="Arial"/>
          <w:b w:val="false"/>
          <w:bCs w:val="false"/>
          <w:i w:val="false"/>
          <w:iCs w:val="false"/>
          <w:sz w:val="24"/>
          <w:szCs w:val="24"/>
          <w:lang w:bidi="hi-IN" w:eastAsia="zh-CN" w:val="mn-MN"/>
        </w:rPr>
        <w:t xml:space="preserve"> -Тэр чинь дараагийнх нь.</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 xml:space="preserve">Б.Баттөмөр: </w:t>
      </w:r>
      <w:r>
        <w:rPr>
          <w:rFonts w:ascii="Arial" w:hAnsi="Arial"/>
          <w:b w:val="false"/>
          <w:bCs w:val="false"/>
          <w:i w:val="false"/>
          <w:iCs w:val="false"/>
          <w:sz w:val="24"/>
          <w:szCs w:val="24"/>
          <w:lang w:bidi="hi-IN" w:eastAsia="zh-CN" w:val="mn-MN"/>
        </w:rPr>
        <w:t xml:space="preserve"> -Энэ чинь банкны салбарыг сэргээх гэж байна шүү дээ.</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Д.Тэрбишдагва:</w:t>
      </w:r>
      <w:r>
        <w:rPr>
          <w:rFonts w:ascii="Arial" w:hAnsi="Arial"/>
          <w:b w:val="false"/>
          <w:bCs w:val="false"/>
          <w:i w:val="false"/>
          <w:iCs w:val="false"/>
          <w:sz w:val="24"/>
          <w:szCs w:val="24"/>
          <w:lang w:bidi="hi-IN" w:eastAsia="zh-CN" w:val="mn-MN"/>
        </w:rPr>
        <w:t xml:space="preserve"> -Наадах чинь дараагийнх нь асуудал.</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 xml:space="preserve">Б.Баттөмөр: </w:t>
      </w:r>
      <w:r>
        <w:rPr>
          <w:rFonts w:ascii="Arial" w:hAnsi="Arial"/>
          <w:b w:val="false"/>
          <w:bCs w:val="false"/>
          <w:i w:val="false"/>
          <w:iCs w:val="false"/>
          <w:sz w:val="24"/>
          <w:szCs w:val="24"/>
          <w:lang w:bidi="hi-IN" w:eastAsia="zh-CN" w:val="mn-MN"/>
        </w:rPr>
        <w:t xml:space="preserve"> -Нийгмийн халамж ч ялгаа байхгүй, яг юу хийгдэх вэ? Хийгдэх ажлыг би яг ийм, ийм ажил хийгдэнэ гэдгийг сонсмоор байна. Энийг хэлж өгөөч. Энэ дээр бас янз, янзын л юм биччихсэн байна. 150 сая долларын юу байгаа шүү дээ. Нэг дэх асуудал, яг юу хийгдэх вэ? 1, 2, 3 гээд хэлнэ.</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Хоёрдугаарт нь, Лондонгийн банк хоорондын зах зээлийн жилийн хүүн дээр нэмэх нь 0,5. Тэгээд дахиад баталгаажуулсан хураамж гээд 0,15 гээд байгаа юм. Яг энэ бол өнөөдрийн байдлаар ойролцоогоор хэд болж байна вэ? Жилийн хүү нь. Ийм хоёр асуулт байна.</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 xml:space="preserve">Д.Тэрбишдагва: </w:t>
      </w:r>
      <w:r>
        <w:rPr>
          <w:rFonts w:ascii="Arial" w:hAnsi="Arial"/>
          <w:b w:val="false"/>
          <w:bCs w:val="false"/>
          <w:i w:val="false"/>
          <w:iCs w:val="false"/>
          <w:sz w:val="24"/>
          <w:szCs w:val="24"/>
          <w:lang w:bidi="hi-IN" w:eastAsia="zh-CN" w:val="mn-MN"/>
        </w:rPr>
        <w:t xml:space="preserve"> -Ажлын хэсгээс хэн хариулах вэ?</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-1 номерын микрофоныг. Нямаа дарга хариулъя.</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 xml:space="preserve">Б.Нямаа: </w:t>
      </w:r>
      <w:r>
        <w:rPr>
          <w:rFonts w:ascii="Arial" w:hAnsi="Arial"/>
          <w:b w:val="false"/>
          <w:bCs w:val="false"/>
          <w:i w:val="false"/>
          <w:iCs w:val="false"/>
          <w:sz w:val="24"/>
          <w:szCs w:val="24"/>
          <w:lang w:bidi="hi-IN" w:eastAsia="zh-CN" w:val="mn-MN"/>
        </w:rPr>
        <w:t xml:space="preserve"> -Баттөмөр гишүүний асуултад хариулъя. Энэ 150 сая долларын зээлийн хувьд бол яг мөнгө зарцуулах зориулалт нь төсвийн алдагдлыг санхүүжүүлэх буюу ОУВС-тай тохиролцож байгаа 5,5 тэрбум долларын санхүүжилтийн нэг бүрэлдэхүүн хэсэг байгаа.</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Нийтдээ Азийн хөгжлийн банктай 600 сая долларын төсвийн дэмжлэг, 300 сая долларын төслийн зээлийн санхүүжилтийг энэ хөтөлбөрийн хүрээнд авч байгаа. 600 саяыг бол нийтдээ бид гурван дэд төсөлд авч байгаагийн нэг нь энэ нийгмийн хамгааллын чиглэлийн арга хэмжээ байгаа. Дотор нь хэрэгжүүлэх арга хэмжээний хувьд аваад үзэх юм бол үндсэндээ гурван багц арга хэмжээ бий. Нэгдүгээрт, төсвийг нэгтгэж өрийн удирдлагыг сайжруулах нэгдүгээр зорилт байна. Хоёрдугаарт зорилт нь нийгмийн халамжийн хөтөлбөрийг зорилтот бүлэг рүү чиглүүлэх. Мөн зарим нийгмийн халамжийн хөтөлбөрүүдийг нэгтгэх гэсэн ийм гурван үндсэн зорилт байгаа.</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Нийтдээ 18 арга хэмжээ авч хэрэгжүүлэх ёстой. Энэ дотор эхнээс нь дурдах юм бол эдийн засгаа сэргээх хөтөлбөрийг боловсруулж батлуулсан байх ёстой. 2017 оны төсвийн тодотгол батлагдсан байх гээд. Нийтдээ 17 арга хэмжээнээс бид 12 арга хэмжээг нь хэрэгжүүлчихсэн байгаа. Цаана нь нэмж хэрэгжүүлэх шаардлагатай байгаа хэдэн арга хэмжээнүүд бий. Голдуу нийгмийн хамгааллын салбарт хэрэгжүүлж байгаа нийгмийн халамжийн хөтөлбөрүүдийг зорилтот бүлэгт чиглүүлэх арга, аргачлалыг боловсруулах, шалгуур үзүүлэлтүүдийг боловсруулах, тодорхой нэгтгэх боломжуудыг судлах. Зарим шаардлагатай хууль, эрх зүйн өөрчлөлтүүдийг боловсруулах гэсэн ийм арга хэмжээнүүд бий. Ихэнх арга хэмжээнүүд нь биелэгдсэн байгаа учраас энэ зээлийн хэлэлцээр батлагдсанаас авахуулаад бид төсөв дээр энэ санхүүжилтийг нь шуурхай аваад ашиглах бололцоотой болно. Хүүгийн хувьд өнөөдрийн байдлаар авч үзэх юм бол ойролцоогоор 1,5 арай хүрэхгүй хэмжээний хувийн хүүтэй байгаа.</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 xml:space="preserve">Д.Тэрбишдагва: </w:t>
      </w:r>
      <w:r>
        <w:rPr>
          <w:rFonts w:ascii="Arial" w:hAnsi="Arial"/>
          <w:b w:val="false"/>
          <w:bCs w:val="false"/>
          <w:i w:val="false"/>
          <w:iCs w:val="false"/>
          <w:sz w:val="24"/>
          <w:szCs w:val="24"/>
          <w:lang w:bidi="hi-IN" w:eastAsia="zh-CN" w:val="mn-MN"/>
        </w:rPr>
        <w:t xml:space="preserve"> -Чинзориг гишүүн асуултаа асууя.</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 xml:space="preserve">С.Чинзориг: </w:t>
      </w:r>
      <w:r>
        <w:rPr>
          <w:rFonts w:ascii="Arial" w:hAnsi="Arial"/>
          <w:b w:val="false"/>
          <w:bCs w:val="false"/>
          <w:i w:val="false"/>
          <w:iCs w:val="false"/>
          <w:sz w:val="24"/>
          <w:szCs w:val="24"/>
          <w:lang w:bidi="hi-IN" w:eastAsia="zh-CN" w:val="mn-MN"/>
        </w:rPr>
        <w:t xml:space="preserve"> -Чойжоо сайдаа, би сая Нямаа даргын танилцуулгаас үндсэндээ Валютын сантай байгуулсан хэлэлцээрийн дагуу хөтөлбөрт орсны дараа санхүүжилтийн нэг бүрэлдэхүүн хэсэг нь энэ юм байна шүү дээ. Тэгэхээр энийг одоо заавал ярих шаардлага байгаа юм уу? Хөтөлбөрөө батлаад. Бид нар Засгийн газарт төсвийн тодотгол хийгээд өгчихсөн. Одоо таны үүрэг Валютын сангийн удирдах зөвлөлөөр ороод хөтөлбөрөө батлуулаад, хөтөлбөрөө хэрэгжүүлж эхлэхээр чинь энийг дараа нь батлах ёстой юм биш үү.</w:t>
        <w:tab/>
        <w:t>Хөтөлбөрт орох, ороогүй нь эцэслэн шийдэгдээгүй байхад бид энэ санхүүжилтийн бүрэлдэхүүн хэсгийг урьдчилж Их Хуралтай зөвшилцөх тийм шаардлага байсан юм уу, үгүй юу гэсэн нэг асуудал байгаа юм.</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Хоёр дахь асуулт нь, ерөнхийдөө энэ бол зүгээр юу юм байна даа. Бодлогын зээл учраас нийгмийн хамгааллын чиглэлийн хууль, эрх зүйн орчныг боловсронгуй болгоно гэдэг нэрээр хэдэн юм бичсэн болоод төсвийнх алдагдал нөхөх л, бодлогын зээл гээд  хууль, эрх зүйн орчныг боловсронгуй болгоно гээд хэдэн юм тавиад  төсвийн цоорхой, алданги нөхөөд явдаг л тийм зээл юм байна. Тэгэхээр яах вэ, дэмжээд л явъя. Нэг дэх асуудлын хүрээнд тэгж заавал, хугацаа нь одоо мөн юм уу? Хөтөлбөрийн дараа ярих юм, хөтөлбөрийн санхүүжилтийн нэг хэсэг нь юм байна шүү дээ.</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 xml:space="preserve">Д.Тэрбишдагва: </w:t>
      </w:r>
      <w:r>
        <w:rPr>
          <w:rFonts w:ascii="Arial" w:hAnsi="Arial"/>
          <w:b w:val="false"/>
          <w:bCs w:val="false"/>
          <w:i w:val="false"/>
          <w:iCs w:val="false"/>
          <w:sz w:val="24"/>
          <w:szCs w:val="24"/>
          <w:lang w:bidi="hi-IN" w:eastAsia="zh-CN" w:val="mn-MN"/>
        </w:rPr>
        <w:t xml:space="preserve"> -Чойжилсүрэн сайд хариулъя.</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 xml:space="preserve">Б.Чойжилсүрэн: </w:t>
      </w:r>
      <w:r>
        <w:rPr>
          <w:rFonts w:ascii="Arial" w:hAnsi="Arial"/>
          <w:b w:val="false"/>
          <w:bCs w:val="false"/>
          <w:i w:val="false"/>
          <w:iCs w:val="false"/>
          <w:sz w:val="24"/>
          <w:szCs w:val="24"/>
          <w:lang w:bidi="hi-IN" w:eastAsia="zh-CN" w:val="mn-MN"/>
        </w:rPr>
        <w:t xml:space="preserve"> -Чинзориг гишүүний асуултад хариулъя. Таны тавьж байгаа шүүмжлэл нэг талаас зөв өө. Бид нар уул нь 4 сарын 28-ны өдөр манай хөтөлбөр батлагдчих байх гэсэн ийм урьдчилсан хүлээлттэйгээр 5 сарын 16-ны өдөр Азийн хөгжлийн банкны захирлуудын зөвлөлөөр энэ хэлэлцээрийг бид нар оруулах ийм төлөвлөгөөтэй явж байсан. Гэтэл хөтөлбөр маань 4 сарын 28-нд батлагдах нь тодорхой хугацаагаар хойшилсон учраас магадгүй 5 сарын 16-наас өмнө хөтөлбөр батлагдчих юм бол бид нар сайн ажиллаж чадах юм бол, хөтөлбөр батлагдчихвал 5 сарын 16-нд Азийн хөгжлийн банкны захирлуудын зөвлөлийн хурлаар оруулах ийм төлөвлөгөө байгаа.</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Цаг хугацааны хувьд бэрхшээл хэлэхэд би 5 сарын 5-8-ны хооронд Азийн хөгжлийн банкны хаврын уулзалтад очно. Тэгэхдээ энийгээ ямар ч гэсэн Улсын Их Хурлаар соёрхон батлуулаад бэлэн, Монголын талаас шаардагдах зүйлүүдийг цаг алдалгүйгээр бэлэн болгочихъё гэдэг ийм бодлогоор л энийг оруулж ирсэн юм.</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 xml:space="preserve">Д.Тэрбишдагва: </w:t>
      </w:r>
      <w:r>
        <w:rPr>
          <w:rFonts w:ascii="Arial" w:hAnsi="Arial"/>
          <w:b w:val="false"/>
          <w:bCs w:val="false"/>
          <w:i w:val="false"/>
          <w:iCs w:val="false"/>
          <w:sz w:val="24"/>
          <w:szCs w:val="24"/>
          <w:lang w:bidi="hi-IN" w:eastAsia="zh-CN" w:val="mn-MN"/>
        </w:rPr>
        <w:t xml:space="preserve"> -Баярлалаа. Оюунчимэг гишүүн асуултаа асууя.</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 xml:space="preserve">М.Оюунчимэг: </w:t>
      </w:r>
      <w:r>
        <w:rPr>
          <w:rFonts w:ascii="Arial" w:hAnsi="Arial"/>
          <w:b w:val="false"/>
          <w:bCs w:val="false"/>
          <w:i w:val="false"/>
          <w:iCs w:val="false"/>
          <w:sz w:val="24"/>
          <w:szCs w:val="24"/>
          <w:lang w:bidi="hi-IN" w:eastAsia="zh-CN" w:val="mn-MN"/>
        </w:rPr>
        <w:t>-Манайх тэгээд ОУВС-ийн хөтөлбөрт хамрагдах нь нэгэнт тодорхой болж байгаа юм чинь цаг алдахгүй байх гэдэг дээр найдаж байна. Хоёрт, Азийн хөгжлийн банкны 150 сая өөрөө нийгмийн хамгааллын чиглэлд гэхээр Эрүүл мэндийн сайд хэлсэн л дээ, 150 саяас хоёр эмнэлгийг жишиг эмнэлэг болгож барих тухай яриад байсан. Тэр яг Эрүүл мэндийн сайдын жишиг хоёр эмнэлэгтэй холбоотой юу? Тэрний нэг нь манай Чингэлтэй дүүрэгт баригдах эмнэлэг гэж яригдаад яваад байгаа байхгүй юу.</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 xml:space="preserve">Д.Тэрбишдагва: </w:t>
      </w:r>
      <w:r>
        <w:rPr>
          <w:rFonts w:ascii="Arial" w:hAnsi="Arial"/>
          <w:b w:val="false"/>
          <w:bCs w:val="false"/>
          <w:i w:val="false"/>
          <w:iCs w:val="false"/>
          <w:sz w:val="24"/>
          <w:szCs w:val="24"/>
          <w:lang w:bidi="hi-IN" w:eastAsia="zh-CN" w:val="mn-MN"/>
        </w:rPr>
        <w:t xml:space="preserve"> -Чойжилсүрэн сайд хариулъя.</w:t>
      </w:r>
    </w:p>
    <w:p>
      <w:pPr>
        <w:pStyle w:val="style0"/>
        <w:jc w:val="both"/>
      </w:pPr>
      <w:r>
        <w:rPr>
          <w:rFonts w:ascii="Arial" w:hAnsi="Arial"/>
          <w:b w:val="false"/>
          <w:bCs w:val="false"/>
          <w:i w:val="false"/>
          <w:iCs w:val="false"/>
          <w:sz w:val="24"/>
          <w:szCs w:val="24"/>
          <w:lang w:bidi="hi-IN" w:eastAsia="zh-CN" w:val="mn-MN"/>
        </w:rPr>
        <w:tab/>
      </w:r>
    </w:p>
    <w:p>
      <w:pPr>
        <w:pStyle w:val="style0"/>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 xml:space="preserve">Б.Чойжилсүрэн: </w:t>
      </w:r>
      <w:r>
        <w:rPr>
          <w:rFonts w:ascii="Arial" w:hAnsi="Arial"/>
          <w:b w:val="false"/>
          <w:bCs w:val="false"/>
          <w:i w:val="false"/>
          <w:iCs w:val="false"/>
          <w:sz w:val="24"/>
          <w:szCs w:val="24"/>
          <w:lang w:bidi="hi-IN" w:eastAsia="zh-CN" w:val="mn-MN"/>
        </w:rPr>
        <w:t xml:space="preserve"> -Оюунчимэг гишүүний асуултад хариулъя. Энэ тэр эмнэлэгтэй холбоогүй.</w:t>
        <w:tab/>
        <w:t>Азийн хөгжлийн банкнаас нийтдээ 900 сая долларын санхүүжилт авна. Үүнээс 600 сая нь төсвийн дэмжлэг, кейшээр авах энэ хөтөлбөр явж байгаа. Таны тэр ярьж байгаа зүйлийг бол 300 сая доллартай төслийн зээлүүд дээр асуудал ярьж байгаа. Энэ асуудал нь усдаа орж ирэх юм.</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Д.Тэрбишдагва:</w:t>
      </w:r>
      <w:r>
        <w:rPr>
          <w:rFonts w:ascii="Arial" w:hAnsi="Arial"/>
          <w:b w:val="false"/>
          <w:bCs w:val="false"/>
          <w:i w:val="false"/>
          <w:iCs w:val="false"/>
          <w:sz w:val="24"/>
          <w:szCs w:val="24"/>
          <w:lang w:bidi="hi-IN" w:eastAsia="zh-CN" w:val="mn-MN"/>
        </w:rPr>
        <w:t xml:space="preserve"> -Гишүүд асуулт асууж дууслаа.</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Одоо хэлэлцээрийн төсөл, танилцуулгатай холбоотой санал хэлэх гишүүд байна уу?</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-Баттөмөр гишүүнээр тасалъя.</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 xml:space="preserve">Б.Баттөмөр: </w:t>
      </w:r>
      <w:r>
        <w:rPr>
          <w:rFonts w:ascii="Arial" w:hAnsi="Arial"/>
          <w:b w:val="false"/>
          <w:bCs w:val="false"/>
          <w:i w:val="false"/>
          <w:iCs w:val="false"/>
          <w:sz w:val="24"/>
          <w:szCs w:val="24"/>
          <w:lang w:bidi="hi-IN" w:eastAsia="zh-CN" w:val="mn-MN"/>
        </w:rPr>
        <w:t xml:space="preserve"> -Энэ гаднаас зээл авч төслийн алдагдлыг нөхнө гэдэг бол байж болохгүй л юм. Гэхдээ өнөөдөр манай Засгийн газар жилийн 17 хувийн хүүтэй Засгийн газрын бонд гаргаж санхүүжүүлж байгаа шүү дээ. Үүнтэй харьцуулах юм бол олон дахин ашигтай л юм байна. Энэ утгаар нь. Гаднаас зээл авч төсөв санхүүжүүлж төсвийн алдагдлыг ерөөсөө болохгүй. Маш олон юман дээр манай энэ эрх барьж байгаа эрх мэдэлтэй хүмүүс гаднаас зээл аваад төсвийн алдагдлыг нөхнө гэдэг юм яриад байгаад би байнга сэтгэл эмзэглэж байгаа. Тийм байж ерөөсөө болохгүй.</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Монголд авч байгаа энэ зээл, тусламж бол дандаа л хөгжлийнх л байх ёстой. Монгол Улсыг хөгжүүлдэг, эдийн засгийн өсөлт бий болгодог, нэмүү өртөг бий болгодог, энэ салбартаа л бид оруулах ёстой. Тэгээд одоо нэг арга шалгуурын үзүүлэлтүүдийг гаргах, хууль, эрх зүйг боловсронгуй болгох нь яамны хийх ёстой л ажил шүү дээ. Заавал гаднаас ийм мөнгө авч хийх хэрэг байгаа юм уу? Энэ чинь эвгүй л харагдана даа. Өөр юм бичиж болно шүү дээ. Ажлын байр бий болгож болно, зорилтот бүлгийн хүмүүсийг яриад ажлын байр бий болгох, багаж авч өгөх. Энэ чинь юм байна шүү дээ, яагаад ийм юм бичээд байдаг юм бэ? Ийм л байна. Тийм учраас миний энэ яриад байгаа юм бол бид зорьж байгаа юмандаа учраа олохгүй л байгаад байна.</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Эдийн засгийн хямрал гэдэг бол байнга байна шүү. Өнөөдөр уул уурхайн бүтээгдэхүүний үнэ өсөхөөр бүх юм сайхан болчихсон гэж бодож ерөөсөө болохгүй. Байнга байна. Манайх шиг уул уурхай дээр түшиглэсэн эдийн засагтай улсад хүмүүсээ сургах. Хүнд оруулсан хөрөнгө оруулалт хамгийн сайн хөрөнгө оруулалт байна. Ийм учраас энэ зээл батлагдаад энэ мөнгө орж ирдэг юм бол хүндээ зориулсан, ажлын байр бий болгосон, хүнээ сургасан ийм л юм руу оруулах ёстой гэж би бодож байна.</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 xml:space="preserve">Д.Тэрбишдагва: </w:t>
      </w:r>
      <w:r>
        <w:rPr>
          <w:rFonts w:ascii="Arial" w:hAnsi="Arial"/>
          <w:b w:val="false"/>
          <w:bCs w:val="false"/>
          <w:i w:val="false"/>
          <w:iCs w:val="false"/>
          <w:sz w:val="24"/>
          <w:szCs w:val="24"/>
          <w:lang w:bidi="hi-IN" w:eastAsia="zh-CN" w:val="mn-MN"/>
        </w:rPr>
        <w:t xml:space="preserve"> -Баярлалаа. Гишүүд үг хэллээ, саналаа хэллээ.</w:t>
      </w:r>
    </w:p>
    <w:p>
      <w:pPr>
        <w:pStyle w:val="style0"/>
        <w:jc w:val="both"/>
      </w:pPr>
      <w:r>
        <w:rPr>
          <w:rFonts w:ascii="Arial" w:hAnsi="Arial"/>
          <w:b w:val="false"/>
          <w:bCs w:val="false"/>
          <w:i w:val="false"/>
          <w:iCs w:val="false"/>
          <w:sz w:val="24"/>
          <w:szCs w:val="24"/>
          <w:lang w:bidi="hi-IN" w:eastAsia="zh-CN" w:val="mn-MN"/>
        </w:rPr>
        <w:tab/>
        <w:t>Улсын Их Хурлын чуулганы хуралдааны дэгийн тухай хуулийн 28 дугаар зүйлийн 28.6-д заасны дагуу дараах саналын томьёоллоор санал хураана.</w:t>
      </w:r>
    </w:p>
    <w:p>
      <w:pPr>
        <w:pStyle w:val="style0"/>
        <w:jc w:val="both"/>
      </w:pPr>
      <w:r>
        <w:rPr>
          <w:rFonts w:ascii="Arial" w:hAnsi="Arial"/>
          <w:b w:val="false"/>
          <w:bCs w:val="false"/>
          <w:i w:val="false"/>
          <w:iCs w:val="false"/>
          <w:sz w:val="24"/>
          <w:szCs w:val="24"/>
          <w:lang w:bidi="hi-IN" w:eastAsia="zh-CN" w:val="mn-MN"/>
        </w:rPr>
        <w:tab/>
      </w:r>
    </w:p>
    <w:p>
      <w:pPr>
        <w:pStyle w:val="style0"/>
        <w:jc w:val="both"/>
      </w:pPr>
      <w:r>
        <w:rPr>
          <w:rFonts w:ascii="Arial" w:hAnsi="Arial"/>
          <w:b w:val="false"/>
          <w:bCs w:val="false"/>
          <w:i w:val="false"/>
          <w:iCs w:val="false"/>
          <w:sz w:val="24"/>
          <w:szCs w:val="24"/>
          <w:lang w:bidi="hi-IN" w:eastAsia="zh-CN" w:val="mn-MN"/>
        </w:rPr>
        <w:t xml:space="preserve"> </w:t>
      </w:r>
      <w:r>
        <w:rPr>
          <w:rFonts w:ascii="Arial" w:hAnsi="Arial"/>
          <w:b w:val="false"/>
          <w:bCs w:val="false"/>
          <w:i w:val="false"/>
          <w:iCs w:val="false"/>
          <w:sz w:val="24"/>
          <w:szCs w:val="24"/>
          <w:lang w:bidi="hi-IN" w:eastAsia="zh-CN" w:val="mn-MN"/>
        </w:rPr>
        <w:t>Монгол Улсын Засгийн газар Азийн хөгжлийн банктай хамтран хэрэгжүүлэх нийгмийн халамжийг дэмжих хөтөлбөрийн Зээлийн хэлэлцээрийн төслийг дэмжье гэсэн томьёоллоор санал хураая.</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17 гишүүн оролцож 14 гишүүн дэмжиж, 82,4 хувиар уг санал дэмжигдлээ.</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Одоо сүүлчийн асуудал.</w:t>
      </w:r>
    </w:p>
    <w:p>
      <w:pPr>
        <w:pStyle w:val="style0"/>
        <w:jc w:val="both"/>
      </w:pPr>
      <w:r>
        <w:rPr>
          <w:rFonts w:ascii="Arial" w:hAnsi="Arial"/>
          <w:b w:val="false"/>
          <w:bCs w:val="false"/>
          <w:i w:val="false"/>
          <w:iCs w:val="false"/>
          <w:sz w:val="24"/>
          <w:szCs w:val="24"/>
          <w:lang w:bidi="hi-IN" w:eastAsia="zh-CN" w:val="mn-MN"/>
        </w:rPr>
        <w:tab/>
      </w:r>
    </w:p>
    <w:p>
      <w:pPr>
        <w:pStyle w:val="style0"/>
        <w:jc w:val="both"/>
      </w:pPr>
      <w:r>
        <w:rPr>
          <w:rFonts w:ascii="Arial" w:hAnsi="Arial"/>
          <w:b w:val="false"/>
          <w:bCs w:val="false"/>
          <w:i w:val="false"/>
          <w:iCs w:val="false"/>
          <w:sz w:val="24"/>
          <w:szCs w:val="24"/>
          <w:lang w:bidi="hi-IN" w:eastAsia="zh-CN" w:val="mn-MN"/>
        </w:rPr>
        <w:tab/>
      </w:r>
      <w:r>
        <w:rPr>
          <w:rFonts w:ascii="Arial" w:hAnsi="Arial"/>
          <w:b/>
          <w:bCs/>
          <w:i/>
          <w:iCs/>
          <w:sz w:val="24"/>
          <w:szCs w:val="24"/>
          <w:lang w:bidi="hi-IN" w:eastAsia="zh-CN" w:val="mn-MN"/>
        </w:rPr>
        <w:t>Монгол Улсын Засгийн газар Азийн хөгжлийн банктай хамтран хэрэгжүүлэх Банкны салбарыг нөхөн сэргээх санхүүгийн тогтвортой байдлыг бэхжүүлэх хөтөлбөрийн Зээлийн хэлэлцээрийн төслийг хэлэлцэнэ.</w:t>
        <w:br/>
      </w:r>
    </w:p>
    <w:p>
      <w:pPr>
        <w:pStyle w:val="style0"/>
        <w:jc w:val="both"/>
      </w:pPr>
      <w:r>
        <w:rPr>
          <w:rFonts w:ascii="Arial" w:hAnsi="Arial"/>
          <w:b w:val="false"/>
          <w:bCs w:val="false"/>
          <w:i w:val="false"/>
          <w:iCs w:val="false"/>
          <w:sz w:val="24"/>
          <w:szCs w:val="24"/>
          <w:lang w:bidi="hi-IN" w:eastAsia="zh-CN" w:val="mn-MN"/>
        </w:rPr>
        <w:tab/>
        <w:t>Төсөлтэй холбогдуулаад танилцуулгыг Сангийн сайд Чойжилсүрэн хийнэ.</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-Чойжилсүрэн сайдын микрофоныг өгье.</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 xml:space="preserve">Б.Чойжилсүрэн: </w:t>
      </w:r>
      <w:r>
        <w:rPr>
          <w:rFonts w:ascii="Arial" w:hAnsi="Arial"/>
          <w:b w:val="false"/>
          <w:bCs w:val="false"/>
          <w:i w:val="false"/>
          <w:iCs w:val="false"/>
          <w:sz w:val="24"/>
          <w:szCs w:val="24"/>
          <w:lang w:bidi="hi-IN" w:eastAsia="zh-CN" w:val="mn-MN"/>
        </w:rPr>
        <w:t xml:space="preserve"> -Байнгын хорооны дарга, эрхэм гишүүд ээ, Монгол Улсын Засгийн газар, ОУВС хамтран хэрэгжүүлэх өргөтгөсөн санхүүжилтийн хөтөлбөрийн хүрээнд 2017-2020 онд Азийн хөгжлийн банкнаас 600 сая ам.долларын санхүүжилт бүхий дөрвөн үе шаттай бодлогын зээлийг олгохоор тохироод байна. Энэ хүрээнд 2017 онд Монгол Улсын Засгийн газар Азийн хөгжлийн банктай хамтран санхүүгийн тогтвортой байдлыг хангах, банкуудын өрсөлдөх чадварыг нэмэгдүүлэх,чанаргүй зээлийг шийдвэрлэх механизмыг нэвтрүүлэх, хяналт тавих механизмыг сайжруулах, шаардлагатай санхүүжилтийн хэмжээг нөхөх зорилгоор 100 сая ам.долларын санхүүжилт бүхий банкны салбарыг сэргээх, санхүүгийн тогтвортой байдлыг бэхжүүлэх хөтөлбөрийг хэрэгжүүлэхээр тохирон идэвхтэй хамтран ажиллаж байна.</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Банкны салбарыг сэргээх, санхүүгийн тогтвортой байдлыг бэхжүүлэх хөтөлбөрийг хэрэгжүүлэх зорилгоор Азийн хөгжлийн банкнаас 100 сая ам.долларын бодлогын зээлийг нэг үе шаттайгаар авч хэрэгжүүлнэ. Тус хөтөлбөрийн зээлийн эргэн төлөгдөх хугацаа нь 15 жил, үүнээс эхний 3 жилд үндсэн төлбөрөөс чөлөөлөгдөх ба зээлийн хүү нь Лондонгийн банк хоорондын зах зээлийн жилийн хүүн дээр нэмэх нь 0,5 хувийн шимтгэл, хөрөнгийн нөөцийг баталгаажуулсан хураамж болох 0,15 хувийг нэмсэнтэй тэнцүү байна.</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Хөтөлбөрийн зээлийн хэлэлцээр нь Монгол Улсын Олон улсын гэрээний тухай хуулийн 8 дугаар зүйлийн 1.2-т заасны дагуу гадаад улсын болон олон улсын банк, санхүүгийн байгууллагаас авах зээлийн ерөнхий нөхцөлийн талаар олон улсын гэрээ тул Улсын Их Хурлаар соёрхон батлуулах шаардлагатай юм. Иймд асуудлыг хэлэлцэн шийдвэрлэж өгнө үү. Анхаарал тавьсанд баярлалаа.</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 xml:space="preserve">Д.Тэрбишдагва: </w:t>
      </w:r>
      <w:r>
        <w:rPr>
          <w:rFonts w:ascii="Arial" w:hAnsi="Arial"/>
          <w:b w:val="false"/>
          <w:bCs w:val="false"/>
          <w:i w:val="false"/>
          <w:iCs w:val="false"/>
          <w:sz w:val="24"/>
          <w:szCs w:val="24"/>
          <w:lang w:bidi="hi-IN" w:eastAsia="zh-CN" w:val="mn-MN"/>
        </w:rPr>
        <w:t xml:space="preserve"> -Чойжилсүрэн сайдад баярлалаа. Хэлэлцүүлж байгаа ажлын хэсгийн бүрэлдэхүүн өмнөхтэй адилхан.</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Улсын Их Хурлын чуулганы хуралдааны дэгийн тухай хуулийн 28 дугаар зүйлийн 28.6-д заасны дагуу төсөл санаачлагчийн илтгэлтэй холбогдуулан асуух асуулттай гишүүд байна уу?</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-Баттөмөр гишүүнээр тасалъя.</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Баттөмөр гишүүн асуулт асууя.</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 xml:space="preserve">Б.Баттөмөр: </w:t>
      </w:r>
      <w:r>
        <w:rPr>
          <w:rFonts w:ascii="Arial" w:hAnsi="Arial"/>
          <w:b w:val="false"/>
          <w:bCs w:val="false"/>
          <w:i w:val="false"/>
          <w:iCs w:val="false"/>
          <w:sz w:val="24"/>
          <w:szCs w:val="24"/>
          <w:lang w:bidi="hi-IN" w:eastAsia="zh-CN" w:val="mn-MN"/>
        </w:rPr>
        <w:t xml:space="preserve"> -Энэ бас л шүүмжлэлтэй хандах гэж байгаа юм л даа. Банкны салбарыг сэргээх хөтөлбөрийн төлөвлөгөө боловсруулна, чанаргүй зээлийг шийдвэрлэх зорилго бүхий активын удирдлагын компани байгуулна, банкуудын өрийн дарамтыг шийдвэрлэх тогтолцоог нэвтрүүлэх. Санхүүгийн тогтвортой байдлыг хангах хууль, журамд өөрчлөлт оруулах гээд ингээд тийм дандаа бодит бус юм л яваад байна л даа. Мэдээж, сая хэлж байгаа шиг бас ингэж бичээд өөр үйл ажиллагаа явах гэж байгааг үгүйсгэхгүй л байна. Тийм байх гэж бодож байна. Үнэхээр энэ чинь төвөгтэй шүү дээ. Яг өнөөдөр Монголд Монголын эдийн засагт бол банкны монополь тогтчихсон байгаа шүү. Монгол Улсын эдийн засгийн 96 хувь нь банкин дээр тогтож  байгаа бол Монгол Улсын хөгжилд банк 96 хувийн саад хийж байгаа шүү. Энийг баталгаатай хэлнэ. Ханшаа олигтой тогтоож чадахгүй. Инфляци, филипсийн муруй гээд. Тэр нь ямар ч үр дүнгүй хаана ч хэрэглэгдэхээ больчихсон ийм л юмнуудыг манай банк хэрэгжүүлж байгаа. </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Монголбанк нь арилжааны банкуудынхаа давуу, монополь байдлыг үргэлж хамгаалж байдаг. Тэгэхээр банкны системд байж байгаа энэ монополийг яаж задлах юм бэ? Их олон асуудлууд байгаа. Тэгэхээр энийг яг жинхэнэ банкныхаа системийг эрүүлжүүлэх энэ тогтолцоондоо зарах нь зүйтэй байгаа юм аа, Чойжилсүрэн сайд аа. Үнэхээр ингээд л бичсэн үг, үсгийг нь хараад байхаар харамсмаар юм байгаа байхгүй юу.</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Уул уурхайн бүтээгдэхүүний үнэ өссөнтэй холбогдуулаад чанаргүй зээлийн хэмжээ хугацаа хэтэрсэн зээлийн хэмжээ нь тэр бүтцэд өөрчлөлт орж байгаа шүү. Миний бодож байгаагаар бол чанаргүй зээл 7,1, хугацаа хэтэрсэн нь 7,2 гээд. 14 хувь болчихсон байгаа. Тэгэхээр уул уурхайн бүтээгдэхүүний үнэ өсөхөөр тэр хэмжээгээр чанаргүй зээлийн хэмжээ, хугацаа хэтэрсэн зээлийн хэмжээ бүтцэд өөрчлөлт орсон. Энэ чиглэлээр тийм судалгаа байна уу, манай Сангийн яамныханд?</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 xml:space="preserve">Ер нь манай банкууд яг хүрч үйлчлэх ёстой аж ахуйн нэгжүүд, хувь хүмүүстээ хүрч тэр зээлээ өгөхөө больсон шүү дээ. Засгийн газрын 17 хувийн хүүтэй бонд байж байхад, тэрийг авчихсан байхад тэр эрсдэлтэй зээл өгч яах юм бэ? Энэ хэмжээгээр Монголын эдийн засагт ийм орон зай үүсгээд, тэр хэмжээгээр эдийн засаг тэлж явахгүй байна шүү дээ. Энэ болгоныг та бүгд харж байна уу, үгүй юу? Энэ болгоныхоо судалгаа хийдэг, энийг заавал гаднаас мөнгө авч хийх ёстой судалгаа биш л дээ. Манай банкны байгууллага, Сангийн яам энийг л хараад хэлж байх ёстой. Энэ болохгүй байгаа арга хэмжээнүүдэд нь хориг арга хэмжээнүүдийг нь авдаг, болж байгааг нь дэмждэг. Энийг төрийн зохицуулалт гэж яриад байгаа шүү дээ. </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Төрийн зохицуулалт гэдэг юмыг боль гээд яриад байгаа. Энэ ерөөсөө ийм байж болохгүй шүү дээ. Төрийн зохицуулалт гэж энийг л хэлээд байгаа шүү дээ.  Ийм, ийм арга хэмжээнүүд байна уу, үгүй юу? Энд хариулт өгөөч.</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 xml:space="preserve">Д.Тэрбишдагва: </w:t>
      </w:r>
      <w:r>
        <w:rPr>
          <w:rFonts w:ascii="Arial" w:hAnsi="Arial"/>
          <w:b w:val="false"/>
          <w:bCs w:val="false"/>
          <w:i w:val="false"/>
          <w:iCs w:val="false"/>
          <w:sz w:val="24"/>
          <w:szCs w:val="24"/>
          <w:lang w:bidi="hi-IN" w:eastAsia="zh-CN" w:val="mn-MN"/>
        </w:rPr>
        <w:t xml:space="preserve"> -Ажлын хэсэг, 1 номерын микрофон өгье.</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Нямаа дарга хариулъя.</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 xml:space="preserve">Б.Нямаа: </w:t>
      </w:r>
      <w:r>
        <w:rPr>
          <w:rFonts w:ascii="Arial" w:hAnsi="Arial"/>
          <w:b w:val="false"/>
          <w:bCs w:val="false"/>
          <w:i w:val="false"/>
          <w:iCs w:val="false"/>
          <w:sz w:val="24"/>
          <w:szCs w:val="24"/>
          <w:lang w:bidi="hi-IN" w:eastAsia="zh-CN" w:val="mn-MN"/>
        </w:rPr>
        <w:t xml:space="preserve"> -Сүүлийн үеийн уул уурхайн бүтээгдэхүүний үнэ нь экспортын нөхцөл байдалтай холбогдуулаад банкууд дээр зээлийн чанар дээр нааштай өөрчлөлтүүд гарч байгаа. Өмнө нь өнгөрсөн оны жилийн эцэст чанаргүй зээл 9 хувь гаруй бараг болж байсан. Гол чанаргүй зээл нь уул уурхай, барилгын салбарт байсан. Ялангуяа уул уурхайн салбарын зээлийн чанар бол зээлүүд бол буцаж төлөгдөх ийм зүйлүүд нэлээн сайжирч байгаа.</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Цаашдаа энэ хөтөлбөрийн хүрээнд авч хэрэгжүүлэх арга хэмжээ нь үндсэндээ бодлогын арга хэмжээ байгаа. Үндсэндээ зарцуулалт нь ихэнх төсвийн алдагдлыг санхүүжүүлэх. Тодорхой зарим хэсгийг нь бид шаардлагатай гэж үзвэл актив удирдлагын компани байгуулж банкууд дээр байгаа чанаргүй зээлийн асуудлыг шийдэх ийм шаардлага гарах юм бол актив удирдлагын компанид дүрмийн санд нь тодорхой хэмжээний хөрөнгө оруулах ийм үүргийг бид хүлээж байгаа.</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Энэ арга хэмжээнээс гадна банкууд дээр тавьж байгаа хяналт шалгалт, стандартуудыг сайжруулах, хөндлөнгийн хяналтыг сайжруулах, Монголбанкны хяналтын стандартыг сайжруулах, банкууд дээр тавигдаж байгаа шаардлагуудыг бас олон улсын дүрэм, журамд нийцүүлэх гээд энэ олон ажлыг энэ хүрээнд авч хэрэгжүүлнэ. Товчхондоо бол голдуу бодлогын арга хэмжээнүүд авч хэрэгжүүлэхээр байгаа.</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r>
      <w:r>
        <w:rPr>
          <w:rFonts w:ascii="Arial" w:hAnsi="Arial"/>
          <w:b/>
          <w:bCs/>
          <w:i w:val="false"/>
          <w:iCs w:val="false"/>
          <w:sz w:val="24"/>
          <w:szCs w:val="24"/>
          <w:lang w:bidi="hi-IN" w:eastAsia="zh-CN" w:val="mn-MN"/>
        </w:rPr>
        <w:t xml:space="preserve">Д.Тэрбишдагва: </w:t>
      </w:r>
      <w:r>
        <w:rPr>
          <w:rFonts w:ascii="Arial" w:hAnsi="Arial"/>
          <w:b w:val="false"/>
          <w:bCs w:val="false"/>
          <w:i w:val="false"/>
          <w:iCs w:val="false"/>
          <w:sz w:val="24"/>
          <w:szCs w:val="24"/>
          <w:lang w:bidi="hi-IN" w:eastAsia="zh-CN" w:val="mn-MN"/>
        </w:rPr>
        <w:t xml:space="preserve"> -Баярлалаа. Гишүүд асуулт асууж дууслаа.</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Хэлэлцээрийн төсөл, танилцуулгатай холбогдуулаад үг хэлэх гишүүд, саналтай гишүүд байна уу?</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Саналтай гишүүд алга.</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Одоо Монгол Улсын Засгийн газар Азийн хөгжлийн банктай хамтран хэрэгжүүлэх Банкны салбарыг нөхөн сэргээх санхүүгийн тогтвортой байдлыг бэхжүүлэх хөтөлбөрийн Зээлийн хэлэлцээрийн төслийг дэмжье гэсэн томьёоллоор санал хураая.</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17 гишүүн оролцож, 14 гишүүн дэмжиж 82.</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Сайд үг хэлж дуусаагүй байна, босоод мэхэлзээд байх хэрэггүй шүү. Ингээд хурлын ажиллагаа дуусаагүй байхад тавьтаргүйтэж болохгүй.</w:t>
      </w:r>
    </w:p>
    <w:p>
      <w:pPr>
        <w:pStyle w:val="style0"/>
        <w:jc w:val="both"/>
      </w:pPr>
      <w:r>
        <w:rPr/>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Эдийн засгийн байнгын хорооны санал, дүгнэлтийг Аюулгүй байдал, гадаад бодлогын байнгын хороонд хүргүүлье. Ингээд өнөөдрийн хурал дууслаа. Манай Байнгын хорооны гишүүд их олон чухал, чухал асуудлыг ярилаа. Ялангуяа манай Сангийн яамныхан бидний хэлж байгаа зүйлүүдийг анхаараарай. Тэрбишдагвын хэлээд байгаа үг биш, манай Байнгын хорооны гишүүд байнга, байнга ярьж байгаа шүү. Байнгын хорооны хурал дээр ялангуяа удирдлагууд идэвхтэй оролцох чиглэлээр анхаараарай.</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Чойжилсүрэн сайд байнга ороод баймаар юм байна. Тэгэх юм бол дарга нар нь ирээд байдаг юм байна. Чойжилсүрэн сайд байхгүй болохоор дарга нар нь дагаад алга болдог юм байна. Үүнээс хойш анхаарна биз дээ.</w:t>
      </w:r>
    </w:p>
    <w:p>
      <w:pPr>
        <w:pStyle w:val="style0"/>
        <w:jc w:val="both"/>
      </w:pPr>
      <w:r>
        <w:rPr/>
      </w:r>
    </w:p>
    <w:p>
      <w:pPr>
        <w:pStyle w:val="style0"/>
        <w:jc w:val="both"/>
      </w:pPr>
      <w:r>
        <w:rPr>
          <w:rFonts w:ascii="Arial" w:hAnsi="Arial"/>
          <w:b w:val="false"/>
          <w:bCs w:val="false"/>
          <w:i w:val="false"/>
          <w:iCs w:val="false"/>
          <w:sz w:val="24"/>
          <w:szCs w:val="24"/>
          <w:lang w:bidi="hi-IN" w:eastAsia="zh-CN" w:val="mn-MN"/>
        </w:rPr>
        <w:tab/>
        <w:t>Гишүүддээ баярлалаа, Сангийн яамны удирдлагад баярлалаа, Чойжилсүрэн сайдад бүр их баярлалаа./  02:28-04:45, Б.Батгэрэл/</w:t>
      </w:r>
    </w:p>
    <w:p>
      <w:pPr>
        <w:pStyle w:val="style0"/>
        <w:jc w:val="both"/>
      </w:pPr>
      <w:r>
        <w:rPr/>
      </w:r>
    </w:p>
    <w:p>
      <w:pPr>
        <w:pStyle w:val="style0"/>
        <w:jc w:val="both"/>
      </w:pPr>
      <w:r>
        <w:rPr/>
      </w:r>
    </w:p>
    <w:p>
      <w:pPr>
        <w:pStyle w:val="style44"/>
        <w:spacing w:after="0" w:before="0" w:line="100" w:lineRule="atLeast"/>
        <w:ind w:hanging="0" w:left="0" w:right="0"/>
        <w:contextualSpacing w:val="false"/>
        <w:jc w:val="both"/>
      </w:pPr>
      <w:r>
        <w:rPr>
          <w:rFonts w:ascii="Arial" w:cs="Arial" w:hAnsi="Arial"/>
          <w:b w:val="false"/>
          <w:bCs w:val="false"/>
          <w:color w:val="000000"/>
          <w:sz w:val="24"/>
          <w:szCs w:val="24"/>
          <w:u w:val="none"/>
          <w:lang w:val="mn-MN"/>
        </w:rPr>
        <w:tab/>
      </w:r>
      <w:r>
        <w:rPr>
          <w:rFonts w:ascii="Arial" w:cs="Arial" w:hAnsi="Arial"/>
          <w:b w:val="false"/>
          <w:bCs w:val="false"/>
          <w:color w:val="000000"/>
          <w:sz w:val="24"/>
          <w:szCs w:val="24"/>
          <w:u w:val="none"/>
          <w:lang w:val="mn-MN"/>
        </w:rPr>
        <w:t>ДУУНЫ БИЧЛЭГЭЭС</w:t>
      </w:r>
    </w:p>
    <w:p>
      <w:pPr>
        <w:pStyle w:val="style44"/>
        <w:spacing w:after="0" w:before="0" w:line="100" w:lineRule="atLeast"/>
        <w:ind w:hanging="0" w:left="0" w:right="0"/>
        <w:contextualSpacing w:val="false"/>
        <w:jc w:val="both"/>
      </w:pPr>
      <w:r>
        <w:rPr>
          <w:rFonts w:ascii="Arial" w:cs="Arial" w:hAnsi="Arial"/>
          <w:b w:val="false"/>
          <w:bCs w:val="false"/>
          <w:color w:val="000000"/>
          <w:sz w:val="24"/>
          <w:szCs w:val="24"/>
          <w:u w:val="none"/>
          <w:lang w:val="mn-MN"/>
        </w:rPr>
        <w:tab/>
        <w:t>БУУЛГАСАН                                      П.МЯДАГМАА</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Fonts w:ascii="Arial" w:cs="Arial" w:hAnsi="Arial"/>
          <w:b w:val="false"/>
          <w:bCs w:val="false"/>
          <w:color w:val="000000"/>
          <w:sz w:val="24"/>
          <w:szCs w:val="24"/>
          <w:u w:val="none"/>
          <w:lang w:val="mn-MN"/>
        </w:rPr>
        <w:tab/>
        <w:t xml:space="preserve">                                                           Д.УЯНГА</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Fonts w:ascii="Arial" w:cs="Arial" w:hAnsi="Arial"/>
          <w:b w:val="false"/>
          <w:bCs w:val="false"/>
          <w:color w:val="000000"/>
          <w:sz w:val="24"/>
          <w:szCs w:val="24"/>
          <w:u w:val="none"/>
          <w:lang w:val="mn-MN"/>
        </w:rPr>
        <w:tab/>
        <w:t xml:space="preserve">                                                           Б.БАТГЭРЭЛ</w:t>
      </w:r>
    </w:p>
    <w:sectPr>
      <w:footerReference r:id="rId2" w:type="default"/>
      <w:type w:val="nextPage"/>
      <w:pgSz w:h="16838" w:w="11906"/>
      <w:pgMar w:bottom="1709" w:footer="1157" w:gutter="0" w:header="0" w:left="1996" w:right="867" w:top="1117"/>
      <w:pgNumType w:fmt="decimal"/>
      <w:formProt w:val="false"/>
      <w:textDirection w:val="lrTb"/>
      <w:docGrid w:charSpace="126976" w:linePitch="8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OpenSymbol">
    <w:altName w:val="Arial Unicode MS"/>
    <w:charset w:val="80"/>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6"/>
      <w:spacing w:after="200" w:before="0"/>
      <w:contextualSpacing w:val="false"/>
      <w:jc w:val="right"/>
    </w:pPr>
    <w:r>
      <w:rPr/>
      <w:fldChar w:fldCharType="begin"/>
    </w:r>
    <w:r>
      <w:instrText> PAGE </w:instrText>
    </w:r>
    <w:r>
      <w:fldChar w:fldCharType="separate"/>
    </w:r>
    <w:r>
      <w:t>87</w:t>
    </w:r>
    <w:r>
      <w:fldChar w:fldCharType="end"/>
    </w:r>
  </w:p>
</w:ftr>
</file>

<file path=word/numbering.xml><?xml version="1.0" encoding="utf-8"?>
<w:numbering xmlns:w="http://schemas.openxmlformats.org/wordprocessingml/2006/main">
  <w:abstractNum w:abstractNumId="1">
    <w:lvl w:ilvl="0">
      <w:start w:val="1"/>
      <w:numFmt w:val="bullet"/>
      <w:lvlText w:val=""/>
      <w:lvlJc w:val="left"/>
      <w:pPr>
        <w:tabs>
          <w:tab w:pos="707" w:val="num"/>
        </w:tabs>
        <w:ind w:hanging="283" w:left="707"/>
      </w:pPr>
      <w:rPr>
        <w:rFonts w:ascii="Symbol" w:cs="Symbol" w:hAnsi="Symbol" w:hint="default"/>
      </w:rPr>
    </w:lvl>
    <w:lvl w:ilvl="1">
      <w:start w:val="1"/>
      <w:numFmt w:val="bullet"/>
      <w:lvlText w:val=""/>
      <w:lvlJc w:val="left"/>
      <w:pPr>
        <w:tabs>
          <w:tab w:pos="1414" w:val="num"/>
        </w:tabs>
        <w:ind w:hanging="283" w:left="1414"/>
      </w:pPr>
      <w:rPr>
        <w:rFonts w:ascii="Symbol" w:cs="Symbol" w:hAnsi="Symbol" w:hint="default"/>
      </w:rPr>
    </w:lvl>
    <w:lvl w:ilvl="2">
      <w:start w:val="1"/>
      <w:numFmt w:val="bullet"/>
      <w:lvlText w:val=""/>
      <w:lvlJc w:val="left"/>
      <w:pPr>
        <w:tabs>
          <w:tab w:pos="2121" w:val="num"/>
        </w:tabs>
        <w:ind w:hanging="283" w:left="2121"/>
      </w:pPr>
      <w:rPr>
        <w:rFonts w:ascii="Symbol" w:cs="Symbol" w:hAnsi="Symbol" w:hint="default"/>
      </w:rPr>
    </w:lvl>
    <w:lvl w:ilvl="3">
      <w:start w:val="1"/>
      <w:numFmt w:val="bullet"/>
      <w:lvlText w:val=""/>
      <w:lvlJc w:val="left"/>
      <w:pPr>
        <w:tabs>
          <w:tab w:pos="2828" w:val="num"/>
        </w:tabs>
        <w:ind w:hanging="283" w:left="2828"/>
      </w:pPr>
      <w:rPr>
        <w:rFonts w:ascii="Symbol" w:cs="Symbol" w:hAnsi="Symbol" w:hint="default"/>
      </w:rPr>
    </w:lvl>
    <w:lvl w:ilvl="4">
      <w:start w:val="1"/>
      <w:numFmt w:val="bullet"/>
      <w:lvlText w:val=""/>
      <w:lvlJc w:val="left"/>
      <w:pPr>
        <w:tabs>
          <w:tab w:pos="3535" w:val="num"/>
        </w:tabs>
        <w:ind w:hanging="283" w:left="3535"/>
      </w:pPr>
      <w:rPr>
        <w:rFonts w:ascii="Symbol" w:cs="Symbol" w:hAnsi="Symbol" w:hint="default"/>
      </w:rPr>
    </w:lvl>
    <w:lvl w:ilvl="5">
      <w:start w:val="1"/>
      <w:numFmt w:val="bullet"/>
      <w:lvlText w:val=""/>
      <w:lvlJc w:val="left"/>
      <w:pPr>
        <w:tabs>
          <w:tab w:pos="4242" w:val="num"/>
        </w:tabs>
        <w:ind w:hanging="283" w:left="4242"/>
      </w:pPr>
      <w:rPr>
        <w:rFonts w:ascii="Symbol" w:cs="Symbol" w:hAnsi="Symbol" w:hint="default"/>
      </w:rPr>
    </w:lvl>
    <w:lvl w:ilvl="6">
      <w:start w:val="1"/>
      <w:numFmt w:val="bullet"/>
      <w:lvlText w:val=""/>
      <w:lvlJc w:val="left"/>
      <w:pPr>
        <w:tabs>
          <w:tab w:pos="4949" w:val="num"/>
        </w:tabs>
        <w:ind w:hanging="283" w:left="4949"/>
      </w:pPr>
      <w:rPr>
        <w:rFonts w:ascii="Symbol" w:cs="Symbol" w:hAnsi="Symbol" w:hint="default"/>
      </w:rPr>
    </w:lvl>
    <w:lvl w:ilvl="7">
      <w:start w:val="1"/>
      <w:numFmt w:val="bullet"/>
      <w:lvlText w:val=""/>
      <w:lvlJc w:val="left"/>
      <w:pPr>
        <w:tabs>
          <w:tab w:pos="5656" w:val="num"/>
        </w:tabs>
        <w:ind w:hanging="283" w:left="5656"/>
      </w:pPr>
      <w:rPr>
        <w:rFonts w:ascii="Symbol" w:cs="Symbol" w:hAnsi="Symbol" w:hint="default"/>
      </w:rPr>
    </w:lvl>
    <w:lvl w:ilvl="8">
      <w:start w:val="1"/>
      <w:numFmt w:val="bullet"/>
      <w:lvlText w:val=""/>
      <w:lvlJc w:val="left"/>
      <w:pPr>
        <w:tabs>
          <w:tab w:pos="6363" w:val="num"/>
        </w:tabs>
        <w:ind w:hanging="283" w:left="6363"/>
      </w:pPr>
      <w:rPr>
        <w:rFonts w:ascii="Symbol" w:cs="Symbol" w:hAnsi="Symbol" w:hint="default"/>
      </w:rPr>
    </w:lvl>
  </w:abstractNum>
  <w:abstractNum w:abstractNumId="2">
    <w:lvl w:ilvl="0">
      <w:start w:val="1"/>
      <w:numFmt w:val="bullet"/>
      <w:lvlText w:val=""/>
      <w:lvlJc w:val="left"/>
      <w:pPr>
        <w:tabs>
          <w:tab w:pos="720" w:val="num"/>
        </w:tabs>
        <w:ind w:hanging="360" w:left="720"/>
      </w:pPr>
      <w:rPr>
        <w:rFonts w:ascii="Symbol" w:cs="Symbol" w:hAnsi="Symbol" w:hint="default"/>
      </w:rPr>
    </w:lvl>
    <w:lvl w:ilvl="1">
      <w:start w:val="1"/>
      <w:numFmt w:val="bullet"/>
      <w:lvlText w:val="◦"/>
      <w:lvlJc w:val="left"/>
      <w:pPr>
        <w:tabs>
          <w:tab w:pos="1080" w:val="num"/>
        </w:tabs>
        <w:ind w:hanging="360" w:left="1080"/>
      </w:pPr>
      <w:rPr>
        <w:rFonts w:ascii="OpenSymbol" w:cs="OpenSymbol" w:hAnsi="OpenSymbol" w:hint="default"/>
      </w:rPr>
    </w:lvl>
    <w:lvl w:ilvl="2">
      <w:start w:val="1"/>
      <w:numFmt w:val="bullet"/>
      <w:lvlText w:val="▪"/>
      <w:lvlJc w:val="left"/>
      <w:pPr>
        <w:tabs>
          <w:tab w:pos="1440" w:val="num"/>
        </w:tabs>
        <w:ind w:hanging="360" w:left="1440"/>
      </w:pPr>
      <w:rPr>
        <w:rFonts w:ascii="OpenSymbol" w:cs="OpenSymbol" w:hAnsi="Open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OpenSymbol" w:cs="OpenSymbol" w:hAnsi="OpenSymbol" w:hint="default"/>
      </w:rPr>
    </w:lvl>
    <w:lvl w:ilvl="5">
      <w:start w:val="1"/>
      <w:numFmt w:val="bullet"/>
      <w:lvlText w:val="▪"/>
      <w:lvlJc w:val="left"/>
      <w:pPr>
        <w:tabs>
          <w:tab w:pos="2520" w:val="num"/>
        </w:tabs>
        <w:ind w:hanging="360" w:left="2520"/>
      </w:pPr>
      <w:rPr>
        <w:rFonts w:ascii="OpenSymbol" w:cs="OpenSymbol" w:hAnsi="Open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OpenSymbol" w:cs="OpenSymbol" w:hAnsi="OpenSymbol" w:hint="default"/>
      </w:rPr>
    </w:lvl>
    <w:lvl w:ilvl="8">
      <w:start w:val="1"/>
      <w:numFmt w:val="bullet"/>
      <w:lvlText w:val="▪"/>
      <w:lvlJc w:val="left"/>
      <w:pPr>
        <w:tabs>
          <w:tab w:pos="3600" w:val="num"/>
        </w:tabs>
        <w:ind w:hanging="360" w:left="3600"/>
      </w:pPr>
      <w:rPr>
        <w:rFonts w:ascii="OpenSymbol" w:cs="OpenSymbol" w:hAnsi="OpenSymbol" w:hint="default"/>
      </w:r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character">
    <w:name w:val="Internet Link"/>
    <w:next w:val="style17"/>
    <w:rPr>
      <w:color w:val="000080"/>
      <w:u w:val="single"/>
      <w:lang w:bidi="en-US" w:eastAsia="en-US" w:val="en-US"/>
    </w:rPr>
  </w:style>
  <w:style w:styleId="style18" w:type="character">
    <w:name w:val="Bullets"/>
    <w:next w:val="style18"/>
    <w:rPr>
      <w:rFonts w:ascii="OpenSymbol" w:cs="OpenSymbol" w:eastAsia="OpenSymbol" w:hAnsi="OpenSymbol"/>
    </w:rPr>
  </w:style>
  <w:style w:styleId="style19" w:type="character">
    <w:name w:val="Strong Emphasis"/>
    <w:next w:val="style19"/>
    <w:rPr>
      <w:b/>
      <w:bCs/>
    </w:rPr>
  </w:style>
  <w:style w:styleId="style20" w:type="character">
    <w:name w:val="ListLabel 1"/>
    <w:next w:val="style20"/>
    <w:rPr>
      <w:rFonts w:cs="Symbol"/>
    </w:rPr>
  </w:style>
  <w:style w:styleId="style21" w:type="character">
    <w:name w:val="ListLabel 2"/>
    <w:next w:val="style21"/>
    <w:rPr>
      <w:rFonts w:cs="Symbol"/>
    </w:rPr>
  </w:style>
  <w:style w:styleId="style22" w:type="character">
    <w:name w:val="ListLabel 3"/>
    <w:next w:val="style22"/>
    <w:rPr>
      <w:rFonts w:cs="Symbol"/>
    </w:rPr>
  </w:style>
  <w:style w:styleId="style23" w:type="character">
    <w:name w:val="ListLabel 4"/>
    <w:next w:val="style23"/>
    <w:rPr>
      <w:rFonts w:cs="Symbol"/>
    </w:rPr>
  </w:style>
  <w:style w:styleId="style24" w:type="character">
    <w:name w:val="ListLabel 5"/>
    <w:next w:val="style24"/>
    <w:rPr>
      <w:rFonts w:cs="Symbol"/>
    </w:rPr>
  </w:style>
  <w:style w:styleId="style25" w:type="character">
    <w:name w:val="ListLabel 6"/>
    <w:next w:val="style25"/>
    <w:rPr>
      <w:rFonts w:cs="Symbol"/>
    </w:rPr>
  </w:style>
  <w:style w:styleId="style26" w:type="character">
    <w:name w:val="ListLabel 7"/>
    <w:next w:val="style26"/>
    <w:rPr>
      <w:rFonts w:cs="OpenSymbol"/>
    </w:rPr>
  </w:style>
  <w:style w:styleId="style27" w:type="character">
    <w:name w:val="ListLabel 8"/>
    <w:next w:val="style27"/>
    <w:rPr>
      <w:rFonts w:cs="Symbol"/>
    </w:rPr>
  </w:style>
  <w:style w:styleId="style28" w:type="character">
    <w:name w:val="ListLabel 9"/>
    <w:next w:val="style28"/>
    <w:rPr>
      <w:rFonts w:cs="OpenSymbol"/>
    </w:rPr>
  </w:style>
  <w:style w:styleId="style29" w:type="character">
    <w:name w:val="ListLabel 10"/>
    <w:next w:val="style29"/>
    <w:rPr>
      <w:rFonts w:cs="Symbol"/>
    </w:rPr>
  </w:style>
  <w:style w:styleId="style30" w:type="character">
    <w:name w:val="ListLabel 11"/>
    <w:next w:val="style30"/>
    <w:rPr>
      <w:rFonts w:cs="OpenSymbol"/>
    </w:rPr>
  </w:style>
  <w:style w:styleId="style31" w:type="character">
    <w:name w:val="ListLabel 12"/>
    <w:next w:val="style31"/>
    <w:rPr>
      <w:rFonts w:cs="Symbol"/>
    </w:rPr>
  </w:style>
  <w:style w:styleId="style32" w:type="character">
    <w:name w:val="ListLabel 13"/>
    <w:next w:val="style32"/>
    <w:rPr>
      <w:rFonts w:cs="OpenSymbol"/>
    </w:rPr>
  </w:style>
  <w:style w:styleId="style33" w:type="character">
    <w:name w:val="ListLabel 14"/>
    <w:next w:val="style33"/>
    <w:rPr>
      <w:rFonts w:cs="Symbol"/>
    </w:rPr>
  </w:style>
  <w:style w:styleId="style34" w:type="character">
    <w:name w:val="ListLabel 15"/>
    <w:next w:val="style34"/>
    <w:rPr>
      <w:rFonts w:cs="OpenSymbol"/>
    </w:rPr>
  </w:style>
  <w:style w:styleId="style35" w:type="character">
    <w:name w:val="ListLabel 16"/>
    <w:next w:val="style35"/>
    <w:rPr>
      <w:rFonts w:cs="Symbol"/>
    </w:rPr>
  </w:style>
  <w:style w:styleId="style36" w:type="character">
    <w:name w:val="ListLabel 17"/>
    <w:next w:val="style36"/>
    <w:rPr>
      <w:rFonts w:cs="OpenSymbol"/>
    </w:rPr>
  </w:style>
  <w:style w:styleId="style37" w:type="character">
    <w:name w:val="ListLabel 18"/>
    <w:next w:val="style37"/>
    <w:rPr>
      <w:rFonts w:cs="Symbol"/>
    </w:rPr>
  </w:style>
  <w:style w:styleId="style38" w:type="character">
    <w:name w:val="ListLabel 19"/>
    <w:next w:val="style38"/>
    <w:rPr>
      <w:rFonts w:cs="OpenSymbol"/>
    </w:rPr>
  </w:style>
  <w:style w:styleId="style39" w:type="paragraph">
    <w:name w:val="Heading"/>
    <w:basedOn w:val="style0"/>
    <w:next w:val="style40"/>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40" w:type="paragraph">
    <w:name w:val="Text body"/>
    <w:basedOn w:val="style0"/>
    <w:next w:val="style40"/>
    <w:pPr>
      <w:spacing w:after="120" w:before="0"/>
      <w:contextualSpacing w:val="false"/>
    </w:pPr>
    <w:rPr/>
  </w:style>
  <w:style w:styleId="style41" w:type="paragraph">
    <w:name w:val="List"/>
    <w:basedOn w:val="style40"/>
    <w:next w:val="style41"/>
    <w:pPr>
      <w:widowControl w:val="false"/>
      <w:tabs/>
      <w:suppressAutoHyphens w:val="true"/>
    </w:pPr>
    <w:rPr>
      <w:rFonts w:ascii="Arial" w:cs="Mangal" w:eastAsia="SimSun" w:hAnsi="Arial"/>
      <w:color w:val="00000A"/>
      <w:sz w:val="24"/>
      <w:szCs w:val="24"/>
      <w:lang w:bidi="hi-IN" w:eastAsia="zh-CN" w:val="en-US"/>
    </w:rPr>
  </w:style>
  <w:style w:styleId="style42" w:type="paragraph">
    <w:name w:val="Caption"/>
    <w:basedOn w:val="style0"/>
    <w:next w:val="style42"/>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43" w:type="paragraph">
    <w:name w:val="Index"/>
    <w:basedOn w:val="style0"/>
    <w:next w:val="style43"/>
    <w:pPr>
      <w:widowControl w:val="false"/>
      <w:suppressLineNumbers/>
      <w:tabs/>
      <w:suppressAutoHyphens w:val="true"/>
    </w:pPr>
    <w:rPr>
      <w:rFonts w:ascii="Arial" w:cs="Mangal" w:eastAsia="SimSun" w:hAnsi="Arial"/>
      <w:color w:val="00000A"/>
      <w:sz w:val="24"/>
      <w:szCs w:val="24"/>
      <w:lang w:bidi="hi-IN" w:eastAsia="zh-CN" w:val="en-US"/>
    </w:rPr>
  </w:style>
  <w:style w:styleId="style44" w:type="paragraph">
    <w:name w:val="Default Style"/>
    <w:next w:val="style44"/>
    <w:pPr>
      <w:widowControl/>
      <w:tabs/>
      <w:suppressAutoHyphens w:val="true"/>
      <w:overflowPunct w:val="false"/>
      <w:spacing w:after="200" w:before="0" w:line="276" w:lineRule="auto"/>
      <w:contextualSpacing w:val="false"/>
    </w:pPr>
    <w:rPr>
      <w:rFonts w:ascii="Calibri" w:cs="Calibri" w:eastAsia="SimSun" w:hAnsi="Calibri"/>
      <w:color w:val="00000A"/>
      <w:sz w:val="22"/>
      <w:szCs w:val="22"/>
      <w:lang w:bidi="ar-SA" w:eastAsia="en-US" w:val="en-US"/>
    </w:rPr>
  </w:style>
  <w:style w:styleId="style45" w:type="paragraph">
    <w:name w:val="Text Body"/>
    <w:basedOn w:val="style44"/>
    <w:next w:val="style45"/>
    <w:pPr>
      <w:spacing w:after="120" w:before="0"/>
      <w:contextualSpacing w:val="false"/>
    </w:pPr>
    <w:rPr/>
  </w:style>
  <w:style w:styleId="style46" w:type="paragraph">
    <w:name w:val="Footer"/>
    <w:basedOn w:val="style44"/>
    <w:next w:val="style46"/>
    <w:pPr>
      <w:suppressLineNumbers/>
      <w:tabs>
        <w:tab w:leader="none" w:pos="4521" w:val="center"/>
        <w:tab w:leader="none" w:pos="9043" w:val="right"/>
      </w:tabs>
    </w:pPr>
    <w:rPr/>
  </w:style>
  <w:style w:styleId="style47" w:type="paragraph">
    <w:name w:val="No Spacing"/>
    <w:next w:val="style47"/>
    <w:pPr>
      <w:widowControl/>
      <w:tabs/>
      <w:suppressAutoHyphens w:val="true"/>
    </w:pPr>
    <w:rPr>
      <w:rFonts w:ascii="Arial" w:cs="Arial" w:eastAsia="Calibri" w:hAnsi="Arial"/>
      <w:color w:val="00000A"/>
      <w:sz w:val="24"/>
      <w:szCs w:val="22"/>
      <w:lang w:bidi="ar-SA" w:eastAsia="zh-CN" w:val="en-US"/>
    </w:rPr>
  </w:style>
  <w:style w:styleId="style48" w:type="paragraph">
    <w:name w:val="Body Text Indent 3"/>
    <w:basedOn w:val="style44"/>
    <w:next w:val="style48"/>
    <w:pPr>
      <w:spacing w:after="120" w:before="0"/>
      <w:ind w:hanging="0" w:left="360" w:right="0"/>
      <w:contextualSpacing w:val="false"/>
    </w:pPr>
    <w:rPr>
      <w:sz w:val="16"/>
      <w:szCs w:val="16"/>
    </w:rPr>
  </w:style>
  <w:style w:styleId="style49" w:type="paragraph">
    <w:name w:val="Text Body Indent"/>
    <w:basedOn w:val="style44"/>
    <w:next w:val="style49"/>
    <w:pPr>
      <w:suppressAutoHyphens w:val="true"/>
      <w:spacing w:after="120" w:before="0" w:line="100" w:lineRule="atLeast"/>
      <w:ind w:hanging="0" w:left="283" w:right="0"/>
      <w:contextualSpacing w:val="false"/>
    </w:pPr>
    <w:rPr>
      <w:rFonts w:ascii="Times New Roman" w:cs="Times New Roman" w:eastAsia="SimSun;宋体" w:hAnsi="Times New Roman"/>
      <w:color w:val="000000"/>
      <w:sz w:val="20"/>
      <w:szCs w:val="20"/>
      <w:lang w:val="en-TT"/>
    </w:rPr>
  </w:style>
  <w:style w:styleId="style50" w:type="paragraph">
    <w:name w:val="no spasing"/>
    <w:basedOn w:val="style44"/>
    <w:next w:val="style50"/>
    <w:pPr>
      <w:jc w:val="center"/>
    </w:pPr>
    <w:rPr/>
  </w:style>
  <w:style w:styleId="style51" w:type="paragraph">
    <w:name w:val="List Paragraph"/>
    <w:basedOn w:val="style0"/>
    <w:next w:val="style51"/>
    <w:pPr>
      <w:suppressAutoHyphens w:val="true"/>
      <w:spacing w:after="200" w:before="0" w:line="276" w:lineRule="auto"/>
      <w:ind w:hanging="0" w:left="720" w:right="0"/>
      <w:contextualSpacing/>
    </w:pPr>
    <w:rPr>
      <w:rFonts w:ascii="Calibri" w:cs="Mangal" w:eastAsia="SimSun" w:hAnsi="Calibri"/>
      <w:color w:val="00000A"/>
      <w:sz w:val="22"/>
      <w:szCs w:val="22"/>
      <w:lang w:val="en-US"/>
    </w:rPr>
  </w:style>
  <w:style w:styleId="style52" w:type="paragraph">
    <w:name w:val="Normal (Web)"/>
    <w:basedOn w:val="style0"/>
    <w:next w:val="style52"/>
    <w:pPr>
      <w:spacing w:after="28" w:before="28"/>
      <w:contextualSpacing w:val="false"/>
    </w:pPr>
    <w:rPr>
      <w:rFonts w:ascii="Times New Roman" w:hAnsi="Times New Roman"/>
      <w:sz w:val="24"/>
      <w:szCs w:val="24"/>
      <w:lang w:eastAsia="ja-JP" w:val="en-US"/>
    </w:rPr>
  </w:style>
  <w:style w:styleId="style53" w:type="paragraph">
    <w:name w:val="Title"/>
    <w:basedOn w:val="style0"/>
    <w:next w:val="style54"/>
    <w:pPr>
      <w:jc w:val="center"/>
    </w:pPr>
    <w:rPr>
      <w:b/>
      <w:bCs/>
      <w:sz w:val="36"/>
      <w:szCs w:val="36"/>
    </w:rPr>
  </w:style>
  <w:style w:styleId="style54" w:type="paragraph">
    <w:name w:val="Subtitle"/>
    <w:basedOn w:val="style39"/>
    <w:next w:val="style40"/>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177</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2014-02-20T12:02:00.00Z</dcterms:created>
  <dc:creator>Owner</dc:creator>
  <cp:lastModifiedBy>Owner</cp:lastModifiedBy>
  <cp:lastPrinted>2014-10-13T14:32:57.40Z</cp:lastPrinted>
  <dcterms:modified xsi:type="dcterms:W3CDTF">2014-02-20T14:59:00.00Z</dcterms:modified>
  <cp:revision>55</cp:revision>
</cp:coreProperties>
</file>