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bCs/>
          <w:i/>
          <w:iCs/>
          <w:sz w:val="24"/>
          <w:szCs w:val="24"/>
          <w:lang w:val="mn-MN"/>
        </w:rPr>
        <w:t>Монгол Улсын Их Хурлын 2014 оны хаврын ээлжит чуулганы</w:t>
      </w:r>
    </w:p>
    <w:p>
      <w:pPr>
        <w:pStyle w:val="style39"/>
        <w:spacing w:after="0" w:before="0" w:line="100" w:lineRule="atLeast"/>
        <w:contextualSpacing w:val="false"/>
        <w:jc w:val="center"/>
      </w:pPr>
      <w:r>
        <w:rPr>
          <w:rFonts w:ascii="Arial" w:hAnsi="Arial"/>
          <w:b/>
          <w:bCs/>
          <w:i/>
          <w:iCs/>
          <w:sz w:val="24"/>
          <w:szCs w:val="24"/>
          <w:lang w:val="mn-MN"/>
        </w:rPr>
        <w:t xml:space="preserve"> </w:t>
      </w:r>
      <w:r>
        <w:rPr>
          <w:rFonts w:ascii="Arial" w:hAnsi="Arial"/>
          <w:b/>
          <w:bCs/>
          <w:i/>
          <w:iCs/>
          <w:sz w:val="24"/>
          <w:szCs w:val="24"/>
          <w:lang w:val="mn-MN"/>
        </w:rPr>
        <w:t xml:space="preserve">Хууль зүйн байнгын хорооны 2014 оны 6 дугаар сарын 19-ний өдөр </w:t>
      </w:r>
    </w:p>
    <w:p>
      <w:pPr>
        <w:pStyle w:val="style39"/>
        <w:spacing w:after="0" w:before="0" w:line="100" w:lineRule="atLeast"/>
        <w:contextualSpacing w:val="false"/>
        <w:jc w:val="center"/>
      </w:pPr>
      <w:r>
        <w:rPr>
          <w:rFonts w:ascii="Arial" w:hAnsi="Arial"/>
          <w:b/>
          <w:bCs/>
          <w:i/>
          <w:iCs/>
          <w:sz w:val="24"/>
          <w:szCs w:val="24"/>
          <w:lang w:val="mn-MN"/>
        </w:rPr>
        <w:t>/Пүрэв гараг/-ийн хуралдааны гар тэмдэглэл</w:t>
      </w:r>
    </w:p>
    <w:p>
      <w:pPr>
        <w:pStyle w:val="style39"/>
        <w:spacing w:after="0" w:before="0" w:line="100" w:lineRule="atLeast"/>
        <w:contextualSpacing w:val="false"/>
        <w:jc w:val="center"/>
      </w:pPr>
      <w:r>
        <w:rPr/>
      </w:r>
    </w:p>
    <w:p>
      <w:pPr>
        <w:pStyle w:val="style39"/>
        <w:spacing w:line="100" w:lineRule="atLeast"/>
        <w:jc w:val="both"/>
      </w:pPr>
      <w:r>
        <w:rPr>
          <w:rFonts w:ascii="Arial" w:hAnsi="Arial"/>
          <w:sz w:val="24"/>
          <w:szCs w:val="24"/>
          <w:lang w:val="mn-MN"/>
        </w:rPr>
        <w:tab/>
        <w:t xml:space="preserve">Улсын Их Хурлын гишүүн Ш.Түвдэндорж ирц, хэлэлцэх асуудлын дарааллыг танилцуулж хуралдааныг даргалав. </w:t>
      </w:r>
    </w:p>
    <w:p>
      <w:pPr>
        <w:pStyle w:val="style39"/>
        <w:spacing w:line="100" w:lineRule="atLeast"/>
        <w:jc w:val="both"/>
      </w:pPr>
      <w:r>
        <w:rPr>
          <w:rFonts w:ascii="Arial" w:hAnsi="Arial"/>
          <w:sz w:val="24"/>
          <w:szCs w:val="24"/>
          <w:lang w:val="mn-MN"/>
        </w:rPr>
        <w:tab/>
      </w:r>
      <w:r>
        <w:rPr>
          <w:rFonts w:ascii="Arial" w:cs="Arial" w:hAnsi="Arial"/>
          <w:sz w:val="24"/>
          <w:szCs w:val="24"/>
          <w:lang w:val="mn-MN"/>
        </w:rPr>
        <w:t xml:space="preserve">Хэлэлцэх асуудалтай холбогдуулан Улсын Их Хурлын гишүүдээс санал гараагүй болно. </w:t>
      </w:r>
    </w:p>
    <w:p>
      <w:pPr>
        <w:pStyle w:val="style39"/>
        <w:spacing w:line="100" w:lineRule="atLeast"/>
        <w:jc w:val="both"/>
      </w:pPr>
      <w:r>
        <w:rPr>
          <w:rFonts w:ascii="Arial" w:hAnsi="Arial"/>
          <w:sz w:val="24"/>
          <w:szCs w:val="24"/>
          <w:lang w:val="mn-MN"/>
        </w:rPr>
        <w:tab/>
        <w:t xml:space="preserve"> Ирвэл зохих 19 гишүүнээс 13 гишүүн ирж, 68.4 хувийн ирцтэйгээр хуралдаан 18  цаг 25 минутад Төрийн ордны “Б” танхимд эхлэв.</w:t>
      </w:r>
    </w:p>
    <w:p>
      <w:pPr>
        <w:pStyle w:val="style39"/>
        <w:spacing w:after="0" w:before="0" w:line="100" w:lineRule="atLeast"/>
        <w:contextualSpacing w:val="false"/>
        <w:jc w:val="both"/>
      </w:pPr>
      <w:r>
        <w:rPr>
          <w:rFonts w:ascii="Arial" w:hAnsi="Arial"/>
          <w:b w:val="false"/>
          <w:bCs w:val="false"/>
          <w:i/>
          <w:iCs/>
          <w:sz w:val="24"/>
          <w:szCs w:val="24"/>
          <w:lang w:val="mn-MN"/>
        </w:rPr>
        <w:tab/>
        <w:t>Чөлөөтэй:</w:t>
      </w:r>
      <w:r>
        <w:rPr>
          <w:rFonts w:ascii="Arial" w:hAnsi="Arial"/>
          <w:b w:val="false"/>
          <w:bCs w:val="false"/>
          <w:i/>
          <w:iCs/>
          <w:sz w:val="24"/>
          <w:szCs w:val="24"/>
        </w:rPr>
        <w:t xml:space="preserve"> </w:t>
      </w:r>
      <w:r>
        <w:rPr>
          <w:rFonts w:ascii="Arial" w:hAnsi="Arial"/>
          <w:b w:val="false"/>
          <w:bCs w:val="false"/>
          <w:i/>
          <w:iCs/>
          <w:sz w:val="24"/>
          <w:szCs w:val="24"/>
          <w:lang w:val="mn-MN"/>
        </w:rPr>
        <w:t>Б</w:t>
      </w:r>
      <w:r>
        <w:rPr>
          <w:rFonts w:ascii="Arial" w:cs="Arial" w:hAnsi="Arial"/>
          <w:b w:val="false"/>
          <w:bCs w:val="false"/>
          <w:i/>
          <w:iCs/>
          <w:sz w:val="24"/>
          <w:szCs w:val="24"/>
          <w:lang w:val="mn-MN"/>
        </w:rPr>
        <w:t>.Бат-Эрдэнэ, З.Баянсэлэнгэ, Р.Бурмаа, Ц.Оюунбаатар, З.Энхболд, С.Эрдэнэ.</w:t>
      </w:r>
    </w:p>
    <w:p>
      <w:pPr>
        <w:pStyle w:val="style39"/>
        <w:spacing w:after="0" w:before="0" w:line="100" w:lineRule="atLeast"/>
        <w:contextualSpacing w:val="false"/>
        <w:jc w:val="both"/>
      </w:pPr>
      <w:r>
        <w:rPr>
          <w:rFonts w:ascii="Arial" w:cs="Arial" w:hAnsi="Arial"/>
          <w:b w:val="false"/>
          <w:bCs w:val="false"/>
          <w:i/>
          <w:iCs/>
          <w:sz w:val="24"/>
          <w:szCs w:val="24"/>
          <w:lang w:val="mn-MN"/>
        </w:rPr>
        <w:tab/>
      </w:r>
    </w:p>
    <w:p>
      <w:pPr>
        <w:pStyle w:val="style39"/>
        <w:spacing w:after="0" w:before="0" w:line="100" w:lineRule="atLeast"/>
        <w:contextualSpacing w:val="false"/>
        <w:jc w:val="both"/>
      </w:pPr>
      <w:r>
        <w:rPr>
          <w:rFonts w:ascii="Arial" w:cs="Arial" w:hAnsi="Arial"/>
          <w:b/>
          <w:i/>
          <w:iCs/>
          <w:color w:val="000000"/>
          <w:sz w:val="24"/>
          <w:szCs w:val="24"/>
          <w:lang w:val="mn-MN"/>
        </w:rPr>
        <w:tab/>
      </w:r>
      <w:r>
        <w:rPr>
          <w:rFonts w:ascii="Arial" w:cs="Arial" w:hAnsi="Arial"/>
          <w:b w:val="false"/>
          <w:bCs w:val="false"/>
          <w:i w:val="false"/>
          <w:iCs w:val="false"/>
          <w:color w:val="000000"/>
          <w:sz w:val="24"/>
          <w:szCs w:val="24"/>
          <w:lang w:val="mn-MN"/>
        </w:rPr>
        <w:t>Хуралдаанд Улсын Их Хурлын Хууль зүйн байнгын хорооны ажлын албаны ахлах зөвлөх Э.Түвшинжаргал, зөвлөх Г.Нямдэлгэр, референт Б.Хонгорзул нар байлцав.</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cs="Arial" w:hAnsi="Arial"/>
          <w:b/>
          <w:i/>
          <w:iCs/>
          <w:sz w:val="24"/>
          <w:szCs w:val="24"/>
          <w:lang w:val="mn-MN"/>
        </w:rPr>
        <w:tab/>
        <w:t xml:space="preserve">Нэг. Байнгын хорооны даргыг чөлөөлөх, сонгох тухай. </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Fonts w:ascii="Arial" w:cs="Arial" w:hAnsi="Arial"/>
          <w:b/>
          <w:i/>
          <w:iCs/>
          <w:sz w:val="24"/>
          <w:szCs w:val="24"/>
          <w:lang w:val="mn-MN"/>
        </w:rPr>
        <w:tab/>
        <w:tab/>
        <w:t>1.1 Байнгын хорооны даргыг чөлөөлөх тухай</w:t>
      </w:r>
    </w:p>
    <w:p>
      <w:pPr>
        <w:pStyle w:val="style39"/>
        <w:spacing w:after="0" w:before="0" w:line="100" w:lineRule="atLeast"/>
        <w:contextualSpacing w:val="false"/>
        <w:jc w:val="both"/>
      </w:pPr>
      <w:r>
        <w:rPr/>
      </w:r>
    </w:p>
    <w:p>
      <w:pPr>
        <w:pStyle w:val="style0"/>
        <w:spacing w:line="100" w:lineRule="atLeast"/>
        <w:jc w:val="both"/>
      </w:pPr>
      <w:r>
        <w:rPr>
          <w:rFonts w:ascii="Arial" w:cs="Arial" w:hAnsi="Arial"/>
          <w:sz w:val="24"/>
          <w:szCs w:val="24"/>
          <w:lang w:val="mn-MN"/>
        </w:rPr>
        <w:tab/>
        <w:t xml:space="preserve">Байнгын хорооны дарга Ш.Түвдэндорж Үйлдвэр, хөдөө аж ахуйн сайдаар томилогдохтой холбогдуулан Хууль зүйн байнгын хорооны даргын үүрэгт ажлаас чөлөөлөх тухай асуудлыг хэлэлцэх учир хуралдааныг Улсын Их Хурлын гишүүн Р.Гончигдорж үргэлжлүүлэн удирдав. </w:t>
      </w:r>
    </w:p>
    <w:p>
      <w:pPr>
        <w:pStyle w:val="style0"/>
        <w:spacing w:line="100" w:lineRule="atLeast"/>
        <w:jc w:val="both"/>
      </w:pPr>
      <w:r>
        <w:rPr>
          <w:rFonts w:ascii="Arial" w:cs="Arial" w:hAnsi="Arial"/>
          <w:sz w:val="24"/>
          <w:szCs w:val="24"/>
          <w:lang w:val="mn-MN"/>
        </w:rPr>
        <w:tab/>
        <w:t>Улсын Их Хурлын гишүүн Ш.Түвдэндорж, Улсын Их Хурлын даргад Хууль зүйн байнгын хорооны даргаас чөлөөлөгдөх тухай саналаа бичгээр өгсөн тухайгаа хэлэв.</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b w:val="false"/>
          <w:bCs w:val="false"/>
          <w:sz w:val="24"/>
          <w:szCs w:val="24"/>
          <w:lang w:val="mn-MN"/>
        </w:rPr>
        <w:t xml:space="preserve"> -</w:t>
      </w:r>
      <w:r>
        <w:rPr>
          <w:rFonts w:ascii="Arial" w:cs="Arial" w:hAnsi="Arial"/>
          <w:sz w:val="24"/>
          <w:szCs w:val="24"/>
          <w:lang w:val="mn-MN"/>
        </w:rPr>
        <w:t xml:space="preserve">Улсын Их Хурлын гишүүн Ш.Түвдэндоржийг Хууль зүйн Байнгын хорооны даргын үүрэгт ажлаас чөлөөлье гэсэн саналыг дэмжье гэсэн томьёоллоор санал хураая. </w:t>
      </w:r>
    </w:p>
    <w:p>
      <w:pPr>
        <w:pStyle w:val="style0"/>
        <w:spacing w:after="0" w:before="0" w:line="100" w:lineRule="atLeast"/>
        <w:contextualSpacing w:val="false"/>
        <w:jc w:val="both"/>
      </w:pPr>
      <w:r>
        <w:rPr>
          <w:rFonts w:ascii="Arial" w:cs="Arial" w:hAnsi="Arial"/>
          <w:sz w:val="24"/>
          <w:szCs w:val="24"/>
          <w:lang w:val="mn-MN"/>
        </w:rPr>
        <w:tab/>
        <w:t>Зөвшөөрсөн</w:t>
        <w:tab/>
        <w:tab/>
        <w:t>11</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0</w:t>
      </w:r>
    </w:p>
    <w:p>
      <w:pPr>
        <w:pStyle w:val="style0"/>
        <w:spacing w:after="0" w:before="0" w:line="100" w:lineRule="atLeast"/>
        <w:contextualSpacing w:val="false"/>
        <w:jc w:val="both"/>
      </w:pPr>
      <w:r>
        <w:rPr>
          <w:rFonts w:ascii="Arial" w:cs="Arial" w:hAnsi="Arial"/>
          <w:sz w:val="24"/>
          <w:szCs w:val="24"/>
          <w:lang w:val="mn-MN"/>
        </w:rPr>
        <w:tab/>
        <w:t>Бүгд</w:t>
        <w:tab/>
        <w:tab/>
        <w:tab/>
        <w:t>11</w:t>
      </w:r>
    </w:p>
    <w:p>
      <w:pPr>
        <w:pStyle w:val="style0"/>
        <w:spacing w:after="0" w:before="0" w:line="100" w:lineRule="atLeast"/>
        <w:contextualSpacing w:val="false"/>
        <w:jc w:val="both"/>
      </w:pPr>
      <w:r>
        <w:rPr>
          <w:rFonts w:ascii="Arial" w:cs="Arial" w:hAnsi="Arial"/>
          <w:sz w:val="24"/>
          <w:szCs w:val="24"/>
          <w:lang w:val="mn-MN"/>
        </w:rPr>
        <w:tab/>
        <w:t xml:space="preserve">Гишүүдийн олонхын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sz w:val="24"/>
          <w:szCs w:val="24"/>
          <w:u w:val="none"/>
          <w:lang w:val="mn-MN"/>
        </w:rPr>
        <w:tab/>
        <w:tab/>
        <w:t>1.2 Байнгын хорооны дарга сонгох тухай</w:t>
      </w:r>
    </w:p>
    <w:p>
      <w:pPr>
        <w:pStyle w:val="style0"/>
        <w:spacing w:after="0" w:before="0" w:line="100" w:lineRule="atLeast"/>
        <w:contextualSpacing w:val="false"/>
        <w:jc w:val="both"/>
      </w:pPr>
      <w:r>
        <w:rPr/>
      </w:r>
    </w:p>
    <w:p>
      <w:pPr>
        <w:pStyle w:val="style0"/>
        <w:spacing w:line="100" w:lineRule="atLeast"/>
        <w:jc w:val="both"/>
      </w:pPr>
      <w:r>
        <w:rPr>
          <w:rFonts w:ascii="Arial" w:cs="Arial" w:hAnsi="Arial"/>
          <w:sz w:val="24"/>
          <w:szCs w:val="24"/>
          <w:lang w:val="mn-MN"/>
        </w:rPr>
        <w:tab/>
      </w:r>
      <w:bookmarkStart w:id="0" w:name="__DdeLink__8453_390372952"/>
      <w:r>
        <w:rPr>
          <w:rFonts w:ascii="Arial" w:cs="Arial" w:hAnsi="Arial"/>
          <w:sz w:val="24"/>
          <w:szCs w:val="24"/>
          <w:lang w:val="mn-MN"/>
        </w:rPr>
        <w:t>Улсын Их Хурлын гишүүн, Улсын Их Хурал дахь Ардчилсан намын бүлгийн дарга Д.Эрдэнэбат</w:t>
      </w:r>
      <w:bookmarkEnd w:id="0"/>
      <w:r>
        <w:rPr>
          <w:rFonts w:ascii="Arial" w:cs="Arial" w:hAnsi="Arial"/>
          <w:sz w:val="24"/>
          <w:szCs w:val="24"/>
          <w:lang w:val="mn-MN"/>
        </w:rPr>
        <w:t xml:space="preserve"> Хууль зүйн байнгын хорооны даргад Улсын Их Хурлын гишүүн Д.Ганбатыг нэр дэвшүүлэх саналаа танилцуулав.</w:t>
      </w:r>
    </w:p>
    <w:p>
      <w:pPr>
        <w:pStyle w:val="style0"/>
        <w:spacing w:line="100" w:lineRule="atLeast"/>
        <w:jc w:val="both"/>
      </w:pPr>
      <w:r>
        <w:rPr>
          <w:rFonts w:ascii="Arial" w:cs="Arial" w:hAnsi="Arial"/>
          <w:sz w:val="24"/>
          <w:szCs w:val="24"/>
          <w:lang w:val="mn-MN"/>
        </w:rPr>
        <w:tab/>
      </w:r>
      <w:r>
        <w:rPr>
          <w:rFonts w:ascii="Arial" w:cs="Arial" w:hAnsi="Arial"/>
          <w:color w:val="000000"/>
          <w:sz w:val="24"/>
          <w:szCs w:val="24"/>
          <w:lang w:val="mn-MN"/>
        </w:rPr>
        <w:t>Улсын Их Хурлын гишүүн О.Баасанхүү Улсын Их Хурлын гишүүн Ж.Батзандангийн нэрийг дэвшүүлж хэн олон санал авснаар нь баталж өгөх санал гаргав.</w:t>
      </w:r>
    </w:p>
    <w:p>
      <w:pPr>
        <w:pStyle w:val="style0"/>
        <w:spacing w:line="100" w:lineRule="atLeast"/>
        <w:jc w:val="both"/>
      </w:pPr>
      <w:r>
        <w:rPr>
          <w:rFonts w:ascii="Arial" w:cs="Arial" w:hAnsi="Arial"/>
          <w:sz w:val="24"/>
          <w:szCs w:val="24"/>
          <w:lang w:val="mn-MN"/>
        </w:rPr>
        <w:tab/>
        <w:t xml:space="preserve">Улсын Их Хурлын гишүүн Ж.Батзандан Байнгын хорооны даргад нэр дэвшиж өрсөлдөхөд бэлэн байгаа гэдгээ илэрхийлэв. </w:t>
      </w:r>
    </w:p>
    <w:p>
      <w:pPr>
        <w:pStyle w:val="style0"/>
        <w:spacing w:line="100" w:lineRule="atLeast"/>
        <w:jc w:val="both"/>
      </w:pPr>
      <w:r>
        <w:rPr>
          <w:rFonts w:ascii="Arial" w:cs="Arial" w:hAnsi="Arial"/>
          <w:sz w:val="24"/>
          <w:szCs w:val="24"/>
          <w:lang w:val="mn-MN"/>
        </w:rPr>
        <w:tab/>
        <w:t xml:space="preserve">Улсын Их Хурлын гишүүн, Улсын Их Хурал дахь Ардчилсан намын бүлгийн дарга Д.Эрдэнэбат Ардчилсан намын гишүүнийг давхар нэр дэвшүүлж байгаа учир зайлшгүй дахиж ярилцах ёстой гэж хэлээд уг асуудлаар Ардчилсан нам завсарлага авснаар хуралдаан хойшлов.  </w:t>
      </w:r>
    </w:p>
    <w:p>
      <w:pPr>
        <w:pStyle w:val="style0"/>
        <w:spacing w:line="100" w:lineRule="atLeast"/>
        <w:ind w:firstLine="720" w:left="0" w:right="0"/>
        <w:jc w:val="both"/>
      </w:pPr>
      <w:r>
        <w:rPr>
          <w:rFonts w:ascii="Arial" w:hAnsi="Arial"/>
          <w:b/>
          <w:bCs/>
          <w:i/>
          <w:iCs/>
          <w:sz w:val="24"/>
          <w:szCs w:val="24"/>
          <w:lang w:val="mn-MN"/>
        </w:rPr>
        <w:t>Хуралдаан 18 цаг 35 минутад өндөрлөв.</w:t>
      </w:r>
    </w:p>
    <w:p>
      <w:pPr>
        <w:pStyle w:val="style39"/>
        <w:spacing w:after="0" w:before="0" w:line="100" w:lineRule="atLeast"/>
        <w:contextualSpacing w:val="false"/>
        <w:jc w:val="both"/>
      </w:pPr>
      <w:r>
        <w:rPr/>
      </w:r>
    </w:p>
    <w:p>
      <w:pPr>
        <w:pStyle w:val="style0"/>
        <w:spacing w:line="100" w:lineRule="atLeast"/>
        <w:jc w:val="both"/>
      </w:pPr>
      <w:r>
        <w:rPr>
          <w:b/>
          <w:bCs/>
          <w:sz w:val="24"/>
          <w:szCs w:val="24"/>
        </w:rPr>
        <w:t xml:space="preserve"> </w:t>
      </w:r>
      <w:r>
        <w:rPr>
          <w:b/>
          <w:bCs/>
          <w:sz w:val="24"/>
          <w:szCs w:val="24"/>
        </w:rPr>
        <w:tab/>
      </w:r>
    </w:p>
    <w:p>
      <w:pPr>
        <w:pStyle w:val="style52"/>
        <w:spacing w:after="0" w:before="0" w:line="100" w:lineRule="atLeast"/>
        <w:contextualSpacing w:val="false"/>
        <w:jc w:val="both"/>
      </w:pPr>
      <w:r>
        <w:rPr>
          <w:b/>
          <w:sz w:val="24"/>
          <w:szCs w:val="24"/>
          <w:lang w:val="mn-MN"/>
        </w:rPr>
        <w:tab/>
      </w:r>
      <w:bookmarkStart w:id="1" w:name="__DdeLink__5809_850800408"/>
      <w:r>
        <w:rPr>
          <w:rFonts w:ascii="Arial" w:hAnsi="Arial"/>
          <w:b/>
          <w:sz w:val="24"/>
          <w:szCs w:val="24"/>
          <w:lang w:val="mn-MN"/>
        </w:rPr>
        <w:t>Тэмдэглэлтэй танилцсан:</w:t>
      </w:r>
    </w:p>
    <w:p>
      <w:pPr>
        <w:pStyle w:val="style52"/>
        <w:spacing w:after="0" w:before="0" w:line="100" w:lineRule="atLeast"/>
        <w:contextualSpacing w:val="false"/>
        <w:jc w:val="both"/>
      </w:pPr>
      <w:r>
        <w:rPr>
          <w:rFonts w:ascii="Arial" w:hAnsi="Arial"/>
          <w:sz w:val="24"/>
          <w:szCs w:val="24"/>
          <w:lang w:val="mn-MN"/>
        </w:rPr>
        <w:tab/>
        <w:t>ХУУЛЬ ЗҮЙН  БАЙНГЫН</w:t>
      </w:r>
    </w:p>
    <w:p>
      <w:pPr>
        <w:pStyle w:val="style52"/>
        <w:spacing w:after="0" w:before="0" w:line="100" w:lineRule="atLeast"/>
        <w:contextualSpacing w:val="false"/>
        <w:jc w:val="both"/>
      </w:pPr>
      <w:r>
        <w:rPr>
          <w:rFonts w:ascii="Arial" w:hAnsi="Arial"/>
          <w:sz w:val="24"/>
          <w:szCs w:val="24"/>
          <w:lang w:val="mn-MN"/>
        </w:rPr>
        <w:t xml:space="preserve"> </w:t>
      </w:r>
      <w:r>
        <w:rPr>
          <w:rFonts w:ascii="Arial" w:hAnsi="Arial"/>
          <w:sz w:val="24"/>
          <w:szCs w:val="24"/>
          <w:lang w:val="mn-MN"/>
        </w:rPr>
        <w:tab/>
        <w:t>ХОРООНЫ ДАРГА Ш.ТҮВДЭНДОРЖ</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ascii="Arial" w:hAnsi="Arial"/>
          <w:b/>
          <w:sz w:val="24"/>
          <w:szCs w:val="24"/>
          <w:lang w:val="mn-MN"/>
        </w:rPr>
        <w:tab/>
        <w:t>Тэмдэглэл хөтөлсөн:</w:t>
      </w:r>
    </w:p>
    <w:p>
      <w:pPr>
        <w:pStyle w:val="style52"/>
        <w:spacing w:after="0" w:before="0" w:line="100" w:lineRule="atLeast"/>
        <w:contextualSpacing w:val="false"/>
        <w:jc w:val="both"/>
      </w:pPr>
      <w:r>
        <w:rPr>
          <w:rFonts w:ascii="Arial" w:hAnsi="Arial"/>
          <w:sz w:val="24"/>
          <w:szCs w:val="24"/>
          <w:lang w:val="mn-MN"/>
        </w:rPr>
        <w:tab/>
        <w:t xml:space="preserve">ПРОТОКОЛЫН АЛБАНЫ                     </w:t>
      </w:r>
    </w:p>
    <w:p>
      <w:pPr>
        <w:pStyle w:val="style52"/>
        <w:spacing w:after="0" w:before="0" w:line="100" w:lineRule="atLeast"/>
        <w:contextualSpacing w:val="false"/>
        <w:jc w:val="both"/>
      </w:pPr>
      <w:r>
        <w:rPr>
          <w:rFonts w:ascii="Arial" w:hAnsi="Arial"/>
          <w:sz w:val="24"/>
          <w:szCs w:val="24"/>
          <w:lang w:val="mn-MN"/>
        </w:rPr>
        <w:tab/>
        <w:t xml:space="preserve">ШИНЖЭЭЧ </w:t>
      </w:r>
      <w:r>
        <w:rPr>
          <w:rFonts w:ascii="Arial" w:hAnsi="Arial"/>
          <w:sz w:val="24"/>
          <w:szCs w:val="24"/>
          <w:effect w:val="blinkBackground"/>
          <w:lang w:val="mn-MN"/>
        </w:rPr>
        <w:t>П</w:t>
      </w:r>
      <w:bookmarkEnd w:id="1"/>
      <w:r>
        <w:rPr>
          <w:rFonts w:ascii="Arial" w:hAnsi="Arial"/>
          <w:sz w:val="24"/>
          <w:szCs w:val="24"/>
          <w:lang w:val="mn-MN"/>
        </w:rPr>
        <w:t>.МЯДАГМАА</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
    </w:p>
    <w:p>
      <w:pPr>
        <w:pStyle w:val="style0"/>
        <w:spacing w:after="0" w:before="0" w:line="100" w:lineRule="atLeast"/>
        <w:contextualSpacing w:val="false"/>
        <w:jc w:val="center"/>
      </w:pPr>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ХУУЛЬ ЗҮЙН БАЙНГЫН ХОРООНЫ 2014 ОНЫ 06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19-НИЙ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39"/>
        <w:spacing w:after="0" w:before="0" w:line="100" w:lineRule="atLeast"/>
        <w:contextualSpacing w:val="false"/>
        <w:jc w:val="both"/>
      </w:pPr>
      <w:r>
        <w:rPr/>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Ш.Түвдэндорж:</w:t>
      </w:r>
      <w:r>
        <w:rPr>
          <w:rFonts w:ascii="Arial" w:cs="Arial" w:hAnsi="Arial"/>
          <w:sz w:val="24"/>
          <w:szCs w:val="24"/>
          <w:lang w:val="mn-MN"/>
        </w:rPr>
        <w:t xml:space="preserve">-Хууль зүйн байнгын хорооны 2014 оны 06 сарын 19-ний өдрийн хуралдаанд ирэх ёстой 19 гишүүнээс 10 гишүүн ирсэн тул хурал нээснийг мэдэгдье. Хэлэлцэх асуудалд байнгын хорооны даргад нэр дэвшүүлэх тухай хэлэлцэнэ. Өөр саналтай гишүүн байна уу.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О.Баасанхүү:</w:t>
      </w:r>
      <w:r>
        <w:rPr>
          <w:rFonts w:ascii="Arial" w:cs="Arial" w:hAnsi="Arial"/>
          <w:sz w:val="24"/>
          <w:szCs w:val="24"/>
          <w:lang w:val="mn-MN"/>
        </w:rPr>
        <w:t xml:space="preserve"> -Хууль зүйн байнгын хороо гээд сая юу тараасан байна. Ганбат гишүүний намтар. Тэгэхээр миний хувьд юу гэж үзэж байв гэхээр давхар энэ бол ардчилсан намын суудал учраас нөгөө талаасаа Ардчилсан намын хүн гарах нь зөв гэж би ойлгож байгаа. Шударга ёс эвсэл яагаад гэвэл Ардчилсан намтай гэрээ байгуулаад энэ Засгийн газрыг барьж байгаа. Тэр утгаараа хуульч нөгөө талаасаа бас энэ Ардчилсан намд бас тодорхой хэмжээгээр..........</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Ш.Түвдэндорж:</w:t>
      </w:r>
      <w:r>
        <w:rPr>
          <w:rFonts w:ascii="Arial" w:cs="Arial" w:hAnsi="Arial"/>
          <w:sz w:val="24"/>
          <w:szCs w:val="24"/>
          <w:lang w:val="mn-MN"/>
        </w:rPr>
        <w:t xml:space="preserve"> -Баасанхүү гишүүнээ хэлэлцэх асуудлыг баталчих юм бол бүгдээрээ дэвшүүлээд явчихна. Энэ хэлэлцэх асуудлаа батлах гишүүд гараа өргөчих. 10-10.</w:t>
      </w:r>
    </w:p>
    <w:p>
      <w:pPr>
        <w:pStyle w:val="style0"/>
        <w:spacing w:line="100" w:lineRule="atLeast"/>
        <w:jc w:val="both"/>
      </w:pPr>
      <w:r>
        <w:rPr>
          <w:rFonts w:ascii="Arial" w:cs="Arial" w:hAnsi="Arial"/>
          <w:sz w:val="24"/>
          <w:szCs w:val="24"/>
          <w:lang w:val="mn-MN"/>
        </w:rPr>
        <w:tab/>
        <w:t xml:space="preserve">Би Их Хурлын даргад өргөдлөө гаргасан байгаа. Үйлдвэр хөдөө аж ахуйн сайдаар томилогдохтой холбогдуулан Хууль зүйн байнгын даргын үүрэгт ажлаас чөлөөлөгдөх хүсэлтэй байна гэсэн хүсэлтээ албан ёсоор гаргасан. Энийг тайлбарлахад Монгол Улсын Ерөнхийлөгч бол Улсын Их Хурлын хууль болон тогтоолын төсөлд хориг тавих эрхтэй. Тэр бүрэн эрхийн хугацаанд намайг Үйлдвэр хөдөө аж ахуйн сайдаар томилогдсон хугацааны ажлын 5 хоног нь өнөөдрийн 17 цагаар дууссан учраас би өргөдлөө өгсөн хуулийн дагуу. Тэгээд энэ асуудлыг Хууль зүйн байнгын хороогоор хэлэлцэж өгнө үү гэж санал гаргаж байгаа учраас хурлыг дэгийн хувьд даргалах боломжгүй болж байгаа юм. Тэгээд хуралдааныг ахмад гишүүн Гончигдорж гишүүнээр даргалуулах саналтай байна. Дэмжиж байгаа гишүүд гараа өргөнө үү.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Р.Гончигдорж:</w:t>
      </w:r>
      <w:r>
        <w:rPr>
          <w:rFonts w:ascii="Arial" w:cs="Arial" w:hAnsi="Arial"/>
          <w:sz w:val="24"/>
          <w:szCs w:val="24"/>
          <w:lang w:val="mn-MN"/>
        </w:rPr>
        <w:t xml:space="preserve"> -Байнгын хороон даргыг сонгох чөлөөлөх тухай асуудал хэлэлцэхээр тогтсон. Бид эхлээд чөлөөлөх тухай асуудлаа шийдэх нь зөв байх тийм ээ. Сая Байнгын хороон дарга сайдаар Засгийн газрын гишүүнээр томилогдсонтой холбогдуулж Байнгын хорооныхоо даргын үүрэгт ажлаас чөлөөлөгдөх саналыг гаргалаа. Сая Түвдэндорж гишүүн саналаа гаргачихлаа гэж ойлгож байна тийм ээ. Ингээд чөлөөлөх тухай асуудлаа хэлэлцье. Энэ дээр асуулттай гишүүд байна уу. Асуулт алга байна. Санал хэлэх гишүүн  байна уу. Алга байна. Тэгвэл Түвдэндорж гишүүний гаргасан саналын дагуу Ш.Түвдэндоржийг Хууль зүйн Байнгын хорооны даргын үүрэгт ажлаас чөлөөлье гэсэн саналыг дэмжиж байгаа санал хураалт явуулъя. 11-11 Байнгын хороо энэ саналыг дэмжлээ. Үүнтэй холбогдуулаад Байнгын хорооны даргыг сонгох асуудалд оръё. Тэгээд Улсын Их Хурал дахь Ардчилсан намын бүлгээс Хууль зүйн байнгын хорооны даргад нэр дэвшүүлэх санал гаргах юм байна. Эрдэнэбат даргыг саналаа танилцуулахыг хүсэж байна.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Д.Эрдэнэбат:</w:t>
      </w:r>
      <w:r>
        <w:rPr>
          <w:rFonts w:ascii="Arial" w:cs="Arial" w:hAnsi="Arial"/>
          <w:sz w:val="24"/>
          <w:szCs w:val="24"/>
          <w:lang w:val="mn-MN"/>
        </w:rPr>
        <w:t xml:space="preserve"> -Гишүүдэд баярлалаа. Хууль зүйн байнгын хорооны даргаар Ардчилсан намын бүлгийн шийдвэр гаргасан байгаа. Бүлгийн гишүүдийн саналаар Дашдондогийн Ганбатыг Хууль зүйн байнгын хорооны даргаар дэвшүүлэхээр шийдвэрлэснийг танилцуулж байна. Дашдондогийн Ганбат 1962 онд Баянхонгор аймгийн Галуут суманд төрсөн 52 настай. Эхнэр хүүхдүүдийн хамт амьдардаг. 1979 онд Баянхонгор аймгийн дунд сургууль, 89 онд ЗХУ-ын Кив хотын дээд сургуулийг инженер механик мэргэжлээр 1996-1999 Монгол Улсын Их Сургуулийг Эрх зүйч мэргэжлээр тус тус төгссөн. Механик, инженер, эрх зүйч мэргэжилтэй. Англи, Орос хэлтэй. 1982 онд Ардын армийн салаан салбарын захирагчаар ажиллаж байсан. 1989-1992 онд Ардын армийн салбарын техникийн орлогч инженер, 1992-1996 онд Монгол Оросын хамтарсан Баянбулаг компанид дэд захирал, 1996-1999 онд түүх дурсгалыг сэргээх газрын дарга, 1999-2004 онд техник, импорт хувьцаат компанийн төлөөлөн удирдах зөвлөлийн дарга 2004-2012 онд техник импорт хувьцаат компанийн ерөнхий захирал 2012 оноос эхлэн Улсын Их Хурлын гишүүн, Хүний эрхийн дэд хорооны даргаар ажиллаж байгаа юм. Ардчилсан намын бүлгээс нэр дэвшсэн, нэр дэвшигчийг дэмжиж өгөхийг та бүгдээс хүсье. Баярлалаа.</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Р.Гончигдорж:</w:t>
      </w:r>
      <w:r>
        <w:rPr>
          <w:rFonts w:ascii="Arial" w:cs="Arial" w:hAnsi="Arial"/>
          <w:sz w:val="24"/>
          <w:szCs w:val="24"/>
          <w:lang w:val="mn-MN"/>
        </w:rPr>
        <w:t xml:space="preserve"> -Горимын санал Баасанхүү гишүүн.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О.Баасанхүү:</w:t>
      </w:r>
      <w:r>
        <w:rPr>
          <w:rFonts w:ascii="Arial" w:cs="Arial" w:hAnsi="Arial"/>
          <w:sz w:val="24"/>
          <w:szCs w:val="24"/>
          <w:lang w:val="mn-MN"/>
        </w:rPr>
        <w:t xml:space="preserve"> -Би энэ нэр дэвшигчтэй зэрэгцүүлээд Улсын Их Хурлын гишүүн Батзанданг давхар хэлэлцэж авч явах ёстой гэж үзэж байгаа. Энэ саналаа яагаад оруулж байгаа вэ гэвэл Хууль зүйн байнгын хорооны даргыг сонгох чөлөөлөх тухай асуудал энд яригдаж байна гэж би ойлгож байна. Тэгэхээр Хууль зүйн байнгын хорооны даргын чөлөөлөлтийн асуудал бол дууссан. Сонгох асуудал бол мэдээж энэ дотор бол дэгийн тухай хууль бусад зүйлээрээ бол Ардчилсан нам оруулж ирж байгаа тийм учраас Ардчилсан намын гишүүний зүгээс Улсын Их Хурлын гишүүн Ж.Батзанданг Байнгын хорооны даргад дэвшүүлэх нь зүйтэй. Энэ горимын саналыг хүлээж авах эсэх талаар санал хураалт явуулаад тэгээд юу гэдэг юм нэр дэвшилтийг хэн олонхын санал авснаар нь баталж шийдвэрлэж өгөхийг хүсье. Баярлалаа.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Д.Эрдэнбат:</w:t>
      </w:r>
      <w:r>
        <w:rPr>
          <w:rFonts w:ascii="Arial" w:cs="Arial" w:hAnsi="Arial"/>
          <w:sz w:val="24"/>
          <w:szCs w:val="24"/>
          <w:lang w:val="mn-MN"/>
        </w:rPr>
        <w:t xml:space="preserve"> -Ингэе бүгдээрээ. Энэ асуудлаар Ардчилсан намын бүлэг өөрийнхөө шийдвэрийг гаргасан л даа. Тэгээд шийдвэр гаргаад Байнгын хороонд оруулж байгаа гэж ингэж ойлгож байгаа. Хэрвээ Ардчилсан намаас мөн Ардчилсан намын гишүүнийг дэвшүүлж байгаа бол бид энийг зайлшгүй дахиж ярилцах ёстой. Одоо энэ намыг дотор нь хагарсан байдлаар ч юм уу ийм байдлаар асуудалд бол хандаж болохгүй. Хэрвээ энэ асуудал ийм байдлаар үүсэх юм бол Ардчилсан нам завсарлага авна гэдгийг би албан ёсоор хэлчихье.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О.Баасанхүү:</w:t>
      </w:r>
      <w:r>
        <w:rPr>
          <w:rFonts w:ascii="Arial" w:cs="Arial" w:hAnsi="Arial"/>
          <w:sz w:val="24"/>
          <w:szCs w:val="24"/>
          <w:lang w:val="mn-MN"/>
        </w:rPr>
        <w:t xml:space="preserve"> -Хариулттай холбоотой би тодруулах гээд байна л даа. Тэгэхээр ерөнхийдөө бол Ардчилсан намыг хагалах барих гэсэн санаагаар би ярих гэж байгаа гэж үзэхгүй байна. </w:t>
      </w:r>
    </w:p>
    <w:p>
      <w:pPr>
        <w:pStyle w:val="style0"/>
        <w:spacing w:line="100" w:lineRule="atLeast"/>
        <w:jc w:val="both"/>
      </w:pPr>
      <w:r>
        <w:rPr>
          <w:rFonts w:ascii="Arial" w:cs="Arial" w:hAnsi="Arial"/>
          <w:sz w:val="24"/>
          <w:szCs w:val="24"/>
          <w:lang w:val="mn-MN"/>
        </w:rPr>
        <w:tab/>
        <w:t xml:space="preserve">Хоёрдугаарт нь завсарлах бол дууссан гэж би ойлгож байгаа. Өмнө нь  завсарлага авсан шүү дээ. Тэгэхээр миний хэлээд байгаа энэ асуудал болохоор юу вэ гэх юм бол ер нь бол дэгийн тухай хууль болон бусад хууль дээр Байнгын хорооны даргыг сонгоход нэр дэвшиж болохгүй гэсэн хуулийн заалт бол байхгүй гэж ойлгож байгаа. Тэр утгаараа бол Батзанданг бол оруулж байгааг бол зөв гэж бодож байна. Хувь хүний хувьд бол өөрийг нь сонсох ёстой гэж бодож байна л даа.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Д.Эрдэнэбат:</w:t>
      </w:r>
      <w:r>
        <w:rPr>
          <w:rFonts w:ascii="Arial" w:cs="Arial" w:hAnsi="Arial"/>
          <w:sz w:val="24"/>
          <w:szCs w:val="24"/>
          <w:lang w:val="mn-MN"/>
        </w:rPr>
        <w:t xml:space="preserve"> -Би тайлбарлах шаардлагатай юу.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Р.Гончигдорж:</w:t>
      </w:r>
      <w:r>
        <w:rPr>
          <w:rFonts w:ascii="Arial" w:cs="Arial" w:hAnsi="Arial"/>
          <w:sz w:val="24"/>
          <w:szCs w:val="24"/>
          <w:lang w:val="mn-MN"/>
        </w:rPr>
        <w:t xml:space="preserve"> -За Эрдэнэбат гишүүн.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Д.Эрдэнэбат:</w:t>
      </w:r>
      <w:r>
        <w:rPr>
          <w:rFonts w:ascii="Arial" w:cs="Arial" w:hAnsi="Arial"/>
          <w:sz w:val="24"/>
          <w:szCs w:val="24"/>
          <w:lang w:val="mn-MN"/>
        </w:rPr>
        <w:t xml:space="preserve"> -Юу энэ хуралдаан бол хуулийн дагуу л явж байгаа порцедур л даа. Байнгын хороонд бол намын бүлгээс нэр дэвшүүлдэг. Юун тулд намын бүлгүүд байдаг билээ. Тэгээд энэ асуудлаар бол намын шийдвэр гарсан байхад намын гишүүнийг давхар дэвшүүлэх нь болох уу, үгүй юу гэдгийг зайлшгүй нам дээр ярилцах ёстой гэдэг агуулгаар нь ярьж байгаа. Тийм учраас завсарлагын тухай ойлголтоор бол түрүүний хурал дээр хуралдуулаад завсарлага авсан байхад хурал хүчингүй болсон гээд тарсан байсан. Хэрвээ тэр хурал хүчингүй болсон бол би завсарлах эрхтэй гэж бодож байна.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Р.Гончигдорж:</w:t>
      </w:r>
      <w:r>
        <w:rPr>
          <w:rFonts w:ascii="Arial" w:cs="Arial" w:hAnsi="Arial"/>
          <w:sz w:val="24"/>
          <w:szCs w:val="24"/>
          <w:lang w:val="mn-MN"/>
        </w:rPr>
        <w:t xml:space="preserve"> -Бүлгийн дарга тэгээд завсарлага авч байна гэж ойлгох уу. Завсарлага авах нөхцөл байдал үүслээ гэж ойлгож байна уу.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Д.Эрдэнбат:</w:t>
      </w:r>
      <w:r>
        <w:rPr>
          <w:rFonts w:ascii="Arial" w:cs="Arial" w:hAnsi="Arial"/>
          <w:sz w:val="24"/>
          <w:szCs w:val="24"/>
          <w:lang w:val="mn-MN"/>
        </w:rPr>
        <w:t xml:space="preserve"> -Батзандангийн нэрийг дэвшүүлж байна гэж байна. Батзандан намын гишүүнийхээ хувьд юу гэж бодож байна. </w:t>
      </w:r>
    </w:p>
    <w:p>
      <w:pPr>
        <w:pStyle w:val="style0"/>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-Тэгье. Батзандан гишүүний үгийг сонсъё. </w:t>
      </w:r>
    </w:p>
    <w:p>
      <w:pPr>
        <w:pStyle w:val="style0"/>
        <w:spacing w:line="100" w:lineRule="atLeast"/>
        <w:ind w:firstLine="720" w:left="0" w:right="0"/>
        <w:jc w:val="both"/>
      </w:pPr>
      <w:r>
        <w:rPr>
          <w:rFonts w:ascii="Arial" w:cs="Arial" w:hAnsi="Arial"/>
          <w:b/>
          <w:sz w:val="24"/>
          <w:szCs w:val="24"/>
          <w:lang w:val="mn-MN"/>
        </w:rPr>
        <w:t>Ж.Батзандан:</w:t>
      </w:r>
      <w:r>
        <w:rPr>
          <w:rFonts w:ascii="Arial" w:cs="Arial" w:hAnsi="Arial"/>
          <w:sz w:val="24"/>
          <w:szCs w:val="24"/>
          <w:lang w:val="mn-MN"/>
        </w:rPr>
        <w:t xml:space="preserve"> -Тэгэхээр Хууль зүйн байнгын хорооны даргын асуудал яригдаж байгаа. Ардчилсан нам хуульч гишүүд ээ, урдаас нь гарсан гэж хойноос гарсан гэж ялгахгүй байгаа гэж найдаж байгаа. Намын бүлгийн даргад тодорхой хүсэлт тавьсан. Ардчилсан намд хуульчид байгаа бол хэн нэгнийг ялган гадуурхахгүйгээр бүгдийг нь дэвшүүл гэж харамсалтай нь манай намын бүлгийн дарга ганцхан хүний нэр дэвшүүлээд байгаа. Би энэнд бол эргэлзэж байгаа. Тэгээд Баасанхүү гишүүн маань бас ойлгож Байнгын хорооны даргын өрсөлдөөнийг шударгаар явуулъя. Та нэрээ дэвшүүл, би таны нэрийг дэвшүүлье гэсэн санал гаргасан би дэмжиж байна. Өрсөлдөхөд бэлэн байна. Ялсан ч ялагдсан ч харамсах юм байхгүй. </w:t>
      </w:r>
    </w:p>
    <w:p>
      <w:pPr>
        <w:pStyle w:val="style0"/>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-За Эрдэнэбат гишүүн. </w:t>
      </w:r>
    </w:p>
    <w:p>
      <w:pPr>
        <w:pStyle w:val="style0"/>
        <w:spacing w:line="1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-Сонслоо. Манай багийн өөрийн үндсэн дүрэм байдаг. Улсын Их Хурлын хууль ч байдаг. Манай намын бүлгийн өөрийнх нь дүрэм, журам ч байдаг. Тэгэхээр нэг намаас хоёр хүн нэр дэвшүүлж байгаа асуудал дээр бол бид зайлшгүй ярилцах шаардлагатай учраас завсарлага авах нь зүйтэй гэж бодож байна. Баярлалаа. </w:t>
      </w:r>
    </w:p>
    <w:p>
      <w:pPr>
        <w:pStyle w:val="style0"/>
        <w:spacing w:after="20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-Хуралдаанаас завсарлага авлаа. Хуралдааныг хойшлуулъя. </w:t>
      </w:r>
    </w:p>
    <w:p>
      <w:pPr>
        <w:pStyle w:val="style0"/>
        <w:spacing w:after="200" w:before="0" w:line="100" w:lineRule="atLeast"/>
        <w:ind w:firstLine="720" w:left="0" w:right="0"/>
        <w:contextualSpacing w:val="false"/>
        <w:jc w:val="both"/>
      </w:pPr>
      <w:r>
        <w:rPr/>
      </w:r>
    </w:p>
    <w:p>
      <w:pPr>
        <w:pStyle w:val="style39"/>
        <w:spacing w:after="0" w:before="0" w:line="100" w:lineRule="atLeast"/>
        <w:ind w:firstLine="720" w:left="0" w:right="0"/>
        <w:contextualSpacing w:val="false"/>
        <w:jc w:val="both"/>
      </w:pPr>
      <w:r>
        <w:rPr>
          <w:rFonts w:ascii="Arial" w:hAnsi="Arial"/>
          <w:b/>
          <w:sz w:val="24"/>
          <w:szCs w:val="24"/>
          <w:lang w:val="mn-MN"/>
        </w:rPr>
        <w:t xml:space="preserve">Соронзон хальснаас буулгасан: </w:t>
      </w:r>
    </w:p>
    <w:p>
      <w:pPr>
        <w:pStyle w:val="style39"/>
        <w:spacing w:after="0" w:before="0" w:line="100" w:lineRule="atLeast"/>
        <w:contextualSpacing w:val="false"/>
        <w:jc w:val="both"/>
      </w:pPr>
      <w:r>
        <w:rPr>
          <w:rFonts w:ascii="Arial" w:hAnsi="Arial"/>
          <w:sz w:val="24"/>
          <w:szCs w:val="24"/>
          <w:lang w:val="mn-MN"/>
        </w:rPr>
        <w:tab/>
        <w:t xml:space="preserve">ПРОТОКОЛЫН АЛБАНЫ  </w:t>
      </w:r>
    </w:p>
    <w:p>
      <w:pPr>
        <w:pStyle w:val="style39"/>
        <w:spacing w:after="0" w:before="0" w:line="100" w:lineRule="atLeast"/>
        <w:ind w:firstLine="720" w:left="0" w:right="0"/>
        <w:contextualSpacing w:val="false"/>
        <w:jc w:val="both"/>
      </w:pPr>
      <w:r>
        <w:rPr>
          <w:rFonts w:ascii="Arial" w:cs="Arial" w:hAnsi="Arial"/>
          <w:sz w:val="24"/>
          <w:szCs w:val="24"/>
          <w:lang w:val="mn-MN"/>
        </w:rPr>
        <w:t>ШИНЖЭЭЧ  П.МЯДАГМАА</w:t>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49152" w:linePitch="4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7"/>
      <w:spacing w:after="200" w:before="0"/>
      <w:contextualSpacing w:val="false"/>
      <w:jc w:val="right"/>
    </w:pPr>
    <w:r>
      <w:rPr/>
      <w:fldChar w:fldCharType="begin"/>
    </w:r>
    <w:r>
      <w:instrText> PAGE </w:instrText>
    </w:r>
    <w:r>
      <w:fldChar w:fldCharType="separate"/>
    </w:r>
    <w:r>
      <w:t>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8"/>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spacing w:after="120" w:before="240"/>
      <w:contextualSpacing w:val="false"/>
    </w:pPr>
    <w:rPr>
      <w:rFonts w:ascii="Arial" w:cs="Mangal" w:eastAsia="Microsoft YaHei" w:hAnsi="Arial"/>
      <w:sz w:val="28"/>
      <w:szCs w:val="28"/>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rPr>
      <w:rFonts w:ascii="Arial" w:cs="Mangal" w:hAnsi="Arial"/>
    </w:rPr>
  </w:style>
  <w:style w:styleId="style41" w:type="paragraph">
    <w:name w:val="Caption"/>
    <w:basedOn w:val="style0"/>
    <w:next w:val="style41"/>
    <w:pPr>
      <w:suppressLineNumbers/>
      <w:spacing w:after="120" w:before="120"/>
      <w:contextualSpacing w:val="false"/>
    </w:pPr>
    <w:rPr>
      <w:rFonts w:cs="Mangal"/>
      <w:i/>
      <w:iCs/>
      <w:sz w:val="24"/>
      <w:szCs w:val="24"/>
    </w:rPr>
  </w:style>
  <w:style w:styleId="style42" w:type="paragraph">
    <w:name w:val="Index"/>
    <w:basedOn w:val="style0"/>
    <w:next w:val="style42"/>
    <w:pPr>
      <w:suppressLineNumbers/>
    </w:pPr>
    <w:rPr>
      <w:rFonts w:ascii="Arial" w:cs="Mangal" w:hAnsi="Arial"/>
    </w:rPr>
  </w:style>
  <w:style w:styleId="style43" w:type="paragraph">
    <w:name w:val="caption"/>
    <w:basedOn w:val="style0"/>
    <w:next w:val="style43"/>
    <w:pPr>
      <w:suppressLineNumbers/>
      <w:spacing w:after="120" w:before="120"/>
      <w:contextualSpacing w:val="false"/>
    </w:pPr>
    <w:rPr>
      <w:rFonts w:ascii="Arial" w:cs="Mangal" w:hAnsi="Arial"/>
      <w:i/>
      <w:iCs/>
      <w:sz w:val="24"/>
      <w:szCs w:val="24"/>
    </w:rPr>
  </w:style>
  <w:style w:styleId="style44" w:type="paragraph">
    <w:name w:val="Subtitle"/>
    <w:basedOn w:val="style38"/>
    <w:next w:val="style39"/>
    <w:pPr>
      <w:jc w:val="center"/>
    </w:pPr>
    <w:rPr>
      <w:i/>
      <w:iCs/>
      <w:sz w:val="28"/>
      <w:szCs w:val="28"/>
    </w:rPr>
  </w:style>
  <w:style w:styleId="style45" w:type="paragraph">
    <w:name w:val="No Spacing"/>
    <w:next w:val="style45"/>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6" w:type="paragraph">
    <w:name w:val="Title"/>
    <w:basedOn w:val="style0"/>
    <w:next w:val="style44"/>
    <w:pPr>
      <w:spacing w:after="0" w:before="0" w:line="100" w:lineRule="atLeast"/>
      <w:contextualSpacing w:val="false"/>
      <w:jc w:val="center"/>
    </w:pPr>
    <w:rPr>
      <w:rFonts w:ascii="Arial Mon" w:cs="Times New Roman" w:eastAsia="Times New Roman" w:hAnsi="Arial Mon"/>
      <w:b/>
      <w:bCs/>
      <w:sz w:val="24"/>
      <w:szCs w:val="24"/>
    </w:rPr>
  </w:style>
  <w:style w:styleId="style47" w:type="paragraph">
    <w:name w:val="Footer"/>
    <w:basedOn w:val="style0"/>
    <w:next w:val="style47"/>
    <w:pPr>
      <w:suppressLineNumbers/>
      <w:tabs>
        <w:tab w:leader="none" w:pos="4513" w:val="center"/>
        <w:tab w:leader="none" w:pos="9026" w:val="right"/>
      </w:tabs>
    </w:pPr>
    <w:rPr/>
  </w:style>
  <w:style w:styleId="style48" w:type="paragraph">
    <w:name w:val="Header"/>
    <w:basedOn w:val="style0"/>
    <w:next w:val="style48"/>
    <w:pPr>
      <w:suppressLineNumbers/>
      <w:tabs>
        <w:tab w:leader="none" w:pos="4513" w:val="center"/>
        <w:tab w:leader="none" w:pos="9026" w:val="right"/>
      </w:tabs>
    </w:pPr>
    <w:rPr/>
  </w:style>
  <w:style w:styleId="style49" w:type="paragraph">
    <w:name w:val="Default Style"/>
    <w:next w:val="style49"/>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50" w:type="paragraph">
    <w:name w:val="List Paragraph"/>
    <w:basedOn w:val="style49"/>
    <w:next w:val="style50"/>
    <w:pPr>
      <w:ind w:hanging="0" w:left="720" w:right="0"/>
    </w:pPr>
    <w:rPr>
      <w:sz w:val="22"/>
    </w:rPr>
  </w:style>
  <w:style w:styleId="style51" w:type="paragraph">
    <w:name w:val="Normal (Web)"/>
    <w:basedOn w:val="style49"/>
    <w:next w:val="style51"/>
    <w:pPr>
      <w:spacing w:after="115" w:before="100" w:line="100" w:lineRule="atLeast"/>
      <w:contextualSpacing w:val="false"/>
    </w:pPr>
    <w:rPr>
      <w:rFonts w:ascii="Times New Roman" w:cs="Times New Roman" w:eastAsia="Times New Roman" w:hAnsi="Times New Roman"/>
    </w:rPr>
  </w:style>
  <w:style w:styleId="style52" w:type="paragraph">
    <w:name w:val="no spasing"/>
    <w:basedOn w:val="style0"/>
    <w:next w:val="style52"/>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2014-06-25T14:45:45.20Z</cp:lastPrinted>
  <dcterms:modified xsi:type="dcterms:W3CDTF">2014-06-21T05:10:00.00Z</dcterms:modified>
  <cp:revision>104</cp:revision>
</cp:coreProperties>
</file>