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ascii="Arial" w:cs="Arial" w:hAnsi="Arial"/>
          <w:b/>
          <w:color w:val="000000"/>
          <w:lang w:val="mn-MN"/>
        </w:rPr>
        <w:t xml:space="preserve">УЛСЫН ИХ ХУРЛЫН 2014 ОНЫ ХАВРЫН ЭЭЛЖИТ </w:t>
      </w:r>
    </w:p>
    <w:p>
      <w:pPr>
        <w:pStyle w:val="style0"/>
        <w:spacing w:after="0" w:before="0" w:line="100" w:lineRule="atLeast"/>
        <w:ind w:hanging="720" w:left="0" w:right="0"/>
        <w:contextualSpacing w:val="false"/>
        <w:jc w:val="center"/>
      </w:pPr>
      <w:r>
        <w:rPr>
          <w:rFonts w:ascii="Arial" w:cs="Arial" w:hAnsi="Arial"/>
          <w:b/>
          <w:bCs/>
          <w:color w:val="000000"/>
          <w:lang w:val="mn-MN"/>
        </w:rPr>
        <w:t xml:space="preserve">         </w:t>
      </w:r>
      <w:r>
        <w:rPr>
          <w:rFonts w:ascii="Arial" w:cs="Arial" w:hAnsi="Arial"/>
          <w:b/>
          <w:bCs/>
          <w:color w:val="000000"/>
          <w:lang w:val="mn-MN"/>
        </w:rPr>
        <w:t xml:space="preserve">ЧУУЛГАНЫ  </w:t>
      </w:r>
      <w:r>
        <w:rPr>
          <w:rFonts w:ascii="Arial" w:cs="Arial" w:hAnsi="Arial"/>
          <w:b/>
          <w:bCs/>
          <w:color w:val="000000"/>
          <w:lang w:val="mn-MN"/>
        </w:rPr>
        <w:t xml:space="preserve">ХУУЛЬ ЗҮЙН БАЙНГЫН ХОРООНЫ </w:t>
      </w:r>
    </w:p>
    <w:p>
      <w:pPr>
        <w:pStyle w:val="style0"/>
        <w:spacing w:after="0" w:before="0" w:line="100" w:lineRule="atLeast"/>
        <w:ind w:hanging="720" w:left="0" w:right="0"/>
        <w:contextualSpacing w:val="false"/>
        <w:jc w:val="center"/>
      </w:pPr>
      <w:r>
        <w:rPr>
          <w:rFonts w:ascii="Arial" w:cs="Arial" w:hAnsi="Arial"/>
          <w:b/>
          <w:bCs/>
          <w:color w:val="000000"/>
          <w:lang w:val="mn-MN"/>
        </w:rPr>
        <w:t xml:space="preserve">           </w:t>
      </w:r>
      <w:r>
        <w:rPr>
          <w:rFonts w:ascii="Arial" w:cs="Arial" w:hAnsi="Arial"/>
          <w:b/>
          <w:bCs/>
          <w:color w:val="000000"/>
          <w:lang w:val="mn-MN"/>
        </w:rPr>
        <w:t xml:space="preserve">6 ДУГААР САРЫН </w:t>
      </w:r>
      <w:r>
        <w:rPr>
          <w:rFonts w:ascii="Arial" w:cs="Arial" w:hAnsi="Arial"/>
          <w:b/>
          <w:bCs/>
          <w:color w:val="000000"/>
          <w:lang w:val="mn-MN"/>
        </w:rPr>
        <w:t>25-НЫ</w:t>
      </w:r>
      <w:r>
        <w:rPr>
          <w:rFonts w:ascii="Arial" w:cs="Arial" w:hAnsi="Arial"/>
          <w:b/>
          <w:bCs/>
          <w:color w:val="000000"/>
          <w:lang w:val="mn-MN"/>
        </w:rPr>
        <w:t xml:space="preserve"> ӨДРИЙН ХУРАЛДААНЫ </w:t>
      </w:r>
    </w:p>
    <w:p>
      <w:pPr>
        <w:pStyle w:val="style0"/>
        <w:spacing w:after="0" w:before="0" w:line="100" w:lineRule="atLeast"/>
        <w:ind w:hanging="720" w:left="0" w:right="0"/>
        <w:contextualSpacing w:val="false"/>
        <w:jc w:val="center"/>
      </w:pPr>
      <w:r>
        <w:rPr>
          <w:rFonts w:ascii="Arial" w:cs="Arial" w:hAnsi="Arial"/>
          <w:b/>
          <w:bCs/>
          <w:color w:val="000000"/>
          <w:lang w:val="mn-MN"/>
        </w:rPr>
        <w:t xml:space="preserve">           </w:t>
      </w:r>
      <w:r>
        <w:rPr>
          <w:rFonts w:ascii="Arial" w:cs="Arial" w:hAnsi="Arial"/>
          <w:b/>
          <w:bCs/>
          <w:color w:val="000000"/>
          <w:lang w:val="mn-MN"/>
        </w:rPr>
        <w:t xml:space="preserve">ТЭМДЭГЛЭЛИЙН </w:t>
      </w:r>
      <w:r>
        <w:rPr>
          <w:rFonts w:ascii="Arial" w:hAnsi="Arial"/>
          <w:b/>
          <w:color w:val="000000"/>
          <w:lang w:val="mn-MN"/>
        </w:rPr>
        <w:t>ТОВЬЁГ</w:t>
      </w:r>
    </w:p>
    <w:p>
      <w:pPr>
        <w:pStyle w:val="style0"/>
        <w:spacing w:line="100" w:lineRule="atLeast"/>
        <w:jc w:val="right"/>
      </w:pPr>
      <w:r>
        <w:rPr>
          <w:rFonts w:ascii="Arial" w:hAnsi="Arial"/>
          <w:color w:val="000000"/>
          <w:lang w:val="mn-MN"/>
        </w:rPr>
        <w:tab/>
        <w:tab/>
        <w:tab/>
        <w:tab/>
        <w:tab/>
        <w:t xml:space="preserve"> </w:t>
      </w:r>
    </w:p>
    <w:tbl>
      <w:tblPr>
        <w:jc w:val="left"/>
        <w:tblInd w:type="dxa" w:w="-19"/>
        <w:tblBorders>
          <w:top w:color="000001" w:space="0" w:sz="4" w:val="single"/>
          <w:left w:color="000001" w:space="0" w:sz="4" w:val="single"/>
          <w:bottom w:color="000001" w:space="0" w:sz="4" w:val="single"/>
        </w:tblBorders>
      </w:tblPr>
      <w:tblGrid>
        <w:gridCol w:w="975"/>
        <w:gridCol w:w="6585"/>
        <w:gridCol w:w="1526"/>
      </w:tblGrid>
      <w:tr>
        <w:trPr>
          <w:cantSplit w:val="true"/>
        </w:trPr>
        <w:tc>
          <w:tcPr>
            <w:tcW w:type="dxa" w:w="9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cs="Arial" w:eastAsia="Arial" w:hAnsi="Arial"/>
                <w:b/>
                <w:i/>
                <w:color w:val="000000"/>
                <w:lang w:val="mn-MN"/>
              </w:rPr>
              <w:t>№</w:t>
            </w:r>
          </w:p>
        </w:tc>
        <w:tc>
          <w:tcPr>
            <w:tcW w:type="dxa" w:w="658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b/>
                <w:i/>
                <w:color w:val="000000"/>
                <w:lang w:val="mn-MN"/>
              </w:rPr>
              <w:t>Баримтын агуулга</w:t>
            </w:r>
          </w:p>
        </w:tc>
        <w:tc>
          <w:tcPr>
            <w:tcW w:type="dxa" w:w="152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b/>
                <w:i/>
                <w:color w:val="000000"/>
                <w:lang w:val="mn-MN"/>
              </w:rPr>
              <w:t>Хуудасны тоо</w:t>
            </w:r>
          </w:p>
        </w:tc>
      </w:tr>
      <w:tr>
        <w:trPr>
          <w:cantSplit w:val="true"/>
        </w:trPr>
        <w:tc>
          <w:tcPr>
            <w:tcW w:type="dxa" w:w="975"/>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1</w:t>
            </w:r>
          </w:p>
        </w:tc>
        <w:tc>
          <w:tcPr>
            <w:tcW w:type="dxa" w:w="6585"/>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lang w:val="mn-MN"/>
              </w:rPr>
              <w:t>Хуралдааны товч тэмдэглэл</w:t>
            </w:r>
          </w:p>
        </w:tc>
        <w:tc>
          <w:tcPr>
            <w:tcW w:type="dxa" w:w="1526"/>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2</w:t>
            </w:r>
            <w:r>
              <w:rPr>
                <w:rFonts w:ascii="Arial" w:hAnsi="Arial"/>
                <w:color w:val="000000"/>
                <w:lang w:val="mn-MN"/>
              </w:rPr>
              <w:t>-</w:t>
            </w:r>
            <w:r>
              <w:rPr>
                <w:rFonts w:ascii="Arial" w:hAnsi="Arial"/>
                <w:color w:val="000000"/>
                <w:lang w:val="mn-MN"/>
              </w:rPr>
              <w:t>4</w:t>
            </w:r>
          </w:p>
        </w:tc>
      </w:tr>
      <w:tr>
        <w:trPr>
          <w:cantSplit w:val="true"/>
        </w:trPr>
        <w:tc>
          <w:tcPr>
            <w:tcW w:type="dxa" w:w="9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2</w:t>
            </w:r>
          </w:p>
        </w:tc>
        <w:tc>
          <w:tcPr>
            <w:tcW w:type="dxa" w:w="658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lang w:val="mn-MN"/>
              </w:rPr>
              <w:t>Хуралдааны дэлгэрэнгүй тэмдэглэл</w:t>
            </w:r>
          </w:p>
        </w:tc>
        <w:tc>
          <w:tcPr>
            <w:tcW w:type="dxa" w:w="152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5</w:t>
            </w:r>
            <w:r>
              <w:rPr>
                <w:rFonts w:ascii="Arial" w:hAnsi="Arial"/>
                <w:color w:val="000000"/>
                <w:lang w:val="mn-MN"/>
              </w:rPr>
              <w:t>-2</w:t>
            </w:r>
            <w:r>
              <w:rPr>
                <w:rFonts w:ascii="Arial" w:hAnsi="Arial"/>
                <w:color w:val="000000"/>
                <w:lang w:val="mn-MN"/>
              </w:rPr>
              <w:t>8</w:t>
            </w:r>
          </w:p>
        </w:tc>
      </w:tr>
      <w:tr>
        <w:trPr>
          <w:trHeight w:hRule="atLeast" w:val="735"/>
          <w:cantSplit w:val="true"/>
        </w:trPr>
        <w:tc>
          <w:tcPr>
            <w:tcW w:type="dxa" w:w="97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color w:val="000000"/>
                <w:lang w:val="mn-MN"/>
              </w:rPr>
              <w:t>3</w:t>
            </w:r>
          </w:p>
        </w:tc>
        <w:tc>
          <w:tcPr>
            <w:tcW w:type="dxa" w:w="6585"/>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1"/>
              <w:spacing w:line="100" w:lineRule="atLeast"/>
            </w:pPr>
            <w:r>
              <w:rPr>
                <w:rFonts w:ascii="Arial" w:cs="Arial" w:eastAsia="Arial" w:hAnsi="Arial"/>
                <w:b/>
                <w:bCs/>
                <w:i/>
                <w:iCs/>
                <w:color w:val="000000"/>
                <w:lang w:val="mn-MN"/>
              </w:rPr>
              <w:t>Соронзон бичлэг</w:t>
            </w:r>
            <w:r>
              <w:rPr>
                <w:rFonts w:ascii="Arial" w:cs="Arial" w:eastAsia="Arial" w:hAnsi="Arial"/>
                <w:color w:val="000000"/>
                <w:lang w:val="mn-MN"/>
              </w:rPr>
              <w:t>:</w:t>
            </w:r>
          </w:p>
          <w:p>
            <w:pPr>
              <w:pStyle w:val="style21"/>
              <w:spacing w:after="120" w:before="0" w:line="100" w:lineRule="atLeast"/>
              <w:contextualSpacing w:val="false"/>
              <w:jc w:val="both"/>
            </w:pPr>
            <w:r>
              <w:rPr>
                <w:rFonts w:ascii="Arial" w:cs="Arial" w:eastAsia="Times New Roman" w:hAnsi="Arial"/>
                <w:b w:val="false"/>
                <w:bCs w:val="false"/>
                <w:i w:val="false"/>
                <w:iCs w:val="false"/>
                <w:color w:val="000000"/>
                <w:shd w:fill="FFFFFF" w:val="clear"/>
                <w:lang w:bidi="he-IL" w:eastAsia="en-US" w:val="mn-MN"/>
              </w:rPr>
              <w:t xml:space="preserve">1. </w:t>
            </w:r>
            <w:r>
              <w:rPr>
                <w:rFonts w:ascii="Arial" w:cs="Arial" w:eastAsia="Times New Roman" w:hAnsi="Arial"/>
                <w:b w:val="false"/>
                <w:bCs w:val="false"/>
                <w:i w:val="false"/>
                <w:iCs w:val="false"/>
                <w:color w:val="000000"/>
                <w:sz w:val="24"/>
                <w:szCs w:val="24"/>
                <w:shd w:fill="FFFFFF" w:val="clear"/>
                <w:lang w:bidi="bo-CN" w:eastAsia="en-US" w:val="mn-MN"/>
              </w:rPr>
              <w:t>Байнгын хорооны даргад нэр дэвшүүлэх тухай.</w:t>
            </w:r>
          </w:p>
          <w:p>
            <w:pPr>
              <w:pStyle w:val="style21"/>
              <w:spacing w:after="120" w:before="0" w:line="100" w:lineRule="atLeast"/>
              <w:contextualSpacing w:val="false"/>
              <w:jc w:val="both"/>
            </w:pPr>
            <w:r>
              <w:rPr>
                <w:rFonts w:ascii="Arial" w:cs="Arial" w:eastAsia="Times New Roman" w:hAnsi="Arial"/>
                <w:b w:val="false"/>
                <w:bCs w:val="false"/>
                <w:i w:val="false"/>
                <w:iCs w:val="false"/>
                <w:color w:val="000000"/>
                <w:sz w:val="24"/>
                <w:szCs w:val="24"/>
                <w:shd w:fill="FFFFFF" w:val="clear"/>
                <w:lang w:bidi="bo-CN" w:eastAsia="en-US" w:val="mn-MN"/>
              </w:rPr>
              <w:t>2</w:t>
            </w:r>
            <w:r>
              <w:rPr>
                <w:rFonts w:ascii="Arial" w:cs="Arial" w:eastAsia="Times New Roman" w:hAnsi="Arial"/>
                <w:b w:val="false"/>
                <w:bCs w:val="false"/>
                <w:i w:val="false"/>
                <w:iCs w:val="false"/>
                <w:color w:val="000000"/>
                <w:sz w:val="24"/>
                <w:szCs w:val="24"/>
                <w:shd w:fill="FFFFFF" w:val="clear"/>
                <w:lang w:bidi="bo-CN" w:eastAsia="en-US" w:val="mn-MN"/>
              </w:rPr>
              <w:t>. Хуулийн этгээдийн улсын бүртгэлийн тухай болон холбогдох бусад хуульд нэмэлт, өөрчлөлт оруулах тухай хуулийн төслүүд /</w:t>
            </w:r>
            <w:r>
              <w:rPr>
                <w:rStyle w:val="style16"/>
                <w:rFonts w:ascii="Arial" w:cs="Arial" w:eastAsia="Times New Roman" w:hAnsi="Arial"/>
                <w:b w:val="false"/>
                <w:bCs w:val="false"/>
                <w:i w:val="false"/>
                <w:iCs w:val="false"/>
                <w:color w:val="000000"/>
                <w:sz w:val="24"/>
                <w:szCs w:val="24"/>
                <w:shd w:fill="FFFFFF" w:val="clear"/>
                <w:lang w:bidi="bo-CN" w:eastAsia="en-US" w:val="mn-MN"/>
              </w:rPr>
              <w:t>хэлэлцэх эсэх</w:t>
            </w:r>
            <w:r>
              <w:rPr>
                <w:rFonts w:ascii="Arial" w:cs="Arial" w:eastAsia="Times New Roman" w:hAnsi="Arial"/>
                <w:b w:val="false"/>
                <w:bCs w:val="false"/>
                <w:i w:val="false"/>
                <w:iCs w:val="false"/>
                <w:color w:val="000000"/>
                <w:sz w:val="24"/>
                <w:szCs w:val="24"/>
                <w:shd w:fill="FFFFFF" w:val="clear"/>
                <w:lang w:bidi="bo-CN" w:eastAsia="en-US" w:val="mn-MN"/>
              </w:rPr>
              <w:t>/</w:t>
            </w:r>
          </w:p>
          <w:p>
            <w:pPr>
              <w:pStyle w:val="style21"/>
              <w:spacing w:after="120" w:before="0" w:line="100" w:lineRule="atLeast"/>
              <w:contextualSpacing w:val="false"/>
              <w:jc w:val="both"/>
            </w:pPr>
            <w:r>
              <w:rPr>
                <w:rFonts w:ascii="Arial" w:cs="Arial" w:eastAsia="Times New Roman" w:hAnsi="Arial"/>
                <w:b w:val="false"/>
                <w:bCs w:val="false"/>
                <w:i w:val="false"/>
                <w:iCs w:val="false"/>
                <w:color w:val="000000"/>
                <w:sz w:val="24"/>
                <w:szCs w:val="24"/>
                <w:shd w:fill="FFFFFF" w:val="clear"/>
                <w:lang w:bidi="bo-CN" w:eastAsia="en-US" w:val="mn-MN"/>
              </w:rPr>
              <w:t>3</w:t>
            </w:r>
            <w:r>
              <w:rPr>
                <w:rFonts w:ascii="Arial" w:cs="Arial" w:eastAsia="Times New Roman" w:hAnsi="Arial"/>
                <w:b w:val="false"/>
                <w:bCs w:val="false"/>
                <w:i w:val="false"/>
                <w:iCs w:val="false"/>
                <w:color w:val="000000"/>
                <w:sz w:val="24"/>
                <w:szCs w:val="24"/>
                <w:shd w:fill="FFFFFF" w:val="clear"/>
                <w:lang w:bidi="bo-CN" w:eastAsia="en-US" w:val="mn-MN"/>
              </w:rPr>
              <w:t xml:space="preserve"> </w:t>
            </w:r>
            <w:r>
              <w:rPr>
                <w:rStyle w:val="style16"/>
                <w:rFonts w:ascii="Arial" w:cs="Arial" w:eastAsia="Times New Roman" w:hAnsi="Arial"/>
                <w:b w:val="false"/>
                <w:bCs w:val="false"/>
                <w:i w:val="false"/>
                <w:iCs w:val="false"/>
                <w:color w:val="000000"/>
                <w:sz w:val="24"/>
                <w:szCs w:val="24"/>
                <w:shd w:fill="FFFFFF" w:val="clear"/>
                <w:lang w:bidi="bo-CN" w:eastAsia="en-US" w:val="mn-MN"/>
              </w:rPr>
              <w:t>Хөдлөх эд хөрөнгө болон эдийн бус хөрөнгийн барьцааны тухай болон холбогдох бусад хуульд нэмэлт, өөрчлөлт оруулах тухай хуулийн төслүүд /хэлэлцэх эсэх/</w:t>
            </w:r>
          </w:p>
        </w:tc>
        <w:tc>
          <w:tcPr>
            <w:tcW w:type="dxa" w:w="152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color w:val="000000"/>
                <w:lang w:val="mn-MN"/>
              </w:rPr>
              <w:t>5</w:t>
            </w:r>
            <w:r>
              <w:rPr>
                <w:rFonts w:ascii="Arial" w:hAnsi="Arial"/>
                <w:color w:val="000000"/>
                <w:lang w:val="mn-MN"/>
              </w:rPr>
              <w:t>-6</w:t>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color w:val="000000"/>
                <w:lang w:val="mn-MN"/>
              </w:rPr>
              <w:t>6-9</w:t>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color w:val="000000"/>
                <w:lang w:val="mn-MN"/>
              </w:rPr>
              <w:t>9-28</w:t>
            </w:r>
          </w:p>
        </w:tc>
      </w:tr>
    </w:tbl>
    <w:p>
      <w:pPr>
        <w:pStyle w:val="style0"/>
        <w:spacing w:after="0" w:before="0" w:line="100" w:lineRule="atLeast"/>
        <w:ind w:firstLine="720" w:left="720" w:right="0"/>
        <w:contextualSpacing w:val="false"/>
        <w:jc w:val="both"/>
      </w:pPr>
      <w:r>
        <w:rPr>
          <w:rFonts w:ascii="Arial" w:hAnsi="Arial"/>
        </w:rPr>
      </w:r>
    </w:p>
    <w:p>
      <w:pPr>
        <w:pStyle w:val="style0"/>
        <w:spacing w:line="100" w:lineRule="atLeast"/>
        <w:jc w:val="center"/>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line="100" w:lineRule="atLeast"/>
      </w:pPr>
      <w:r>
        <w:rPr/>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720" w:right="0"/>
        <w:contextualSpacing w:val="false"/>
        <w:jc w:val="center"/>
      </w:pPr>
      <w:r>
        <w:rPr/>
      </w:r>
    </w:p>
    <w:p>
      <w:pPr>
        <w:pStyle w:val="style21"/>
        <w:spacing w:after="0" w:before="0" w:line="100" w:lineRule="atLeast"/>
        <w:contextualSpacing w:val="false"/>
        <w:jc w:val="center"/>
      </w:pPr>
      <w:r>
        <w:rPr/>
      </w:r>
    </w:p>
    <w:p>
      <w:pPr>
        <w:pStyle w:val="style21"/>
        <w:spacing w:after="0" w:before="0" w:line="100" w:lineRule="atLeast"/>
        <w:contextualSpacing w:val="false"/>
        <w:jc w:val="center"/>
      </w:pPr>
      <w:r>
        <w:rPr>
          <w:rFonts w:ascii="Arial" w:hAnsi="Arial"/>
          <w:b/>
          <w:i/>
          <w:color w:val="000000"/>
          <w:sz w:val="24"/>
          <w:szCs w:val="24"/>
          <w:lang w:val="mn-MN"/>
        </w:rPr>
        <w:t xml:space="preserve">Монгол Улсын Их Хурлын 2014 оны хаврын ээлжит </w:t>
      </w:r>
    </w:p>
    <w:p>
      <w:pPr>
        <w:pStyle w:val="style21"/>
        <w:spacing w:after="0" w:before="0" w:line="100" w:lineRule="atLeast"/>
        <w:contextualSpacing w:val="false"/>
        <w:jc w:val="center"/>
      </w:pPr>
      <w:r>
        <w:rPr>
          <w:rFonts w:ascii="Arial" w:hAnsi="Arial"/>
          <w:b/>
          <w:i/>
          <w:color w:val="000000"/>
          <w:sz w:val="24"/>
          <w:szCs w:val="24"/>
          <w:lang w:val="mn-MN"/>
        </w:rPr>
        <w:t>чуулганы Хууль зүйн байнгын хорооны 06 дугаар</w:t>
      </w:r>
    </w:p>
    <w:p>
      <w:pPr>
        <w:pStyle w:val="style21"/>
        <w:spacing w:after="0" w:before="0" w:line="100" w:lineRule="atLeast"/>
        <w:contextualSpacing w:val="false"/>
        <w:jc w:val="center"/>
      </w:pPr>
      <w:r>
        <w:rPr>
          <w:rFonts w:ascii="Arial" w:hAnsi="Arial"/>
          <w:b/>
          <w:i/>
          <w:color w:val="000000"/>
          <w:sz w:val="24"/>
          <w:szCs w:val="24"/>
          <w:lang w:val="mn-MN"/>
        </w:rPr>
        <w:t xml:space="preserve">сарын 25-ны өдөр (Лхагва гараг)-ийн </w:t>
      </w:r>
    </w:p>
    <w:p>
      <w:pPr>
        <w:pStyle w:val="style21"/>
        <w:spacing w:after="0" w:before="0" w:line="100" w:lineRule="atLeast"/>
        <w:contextualSpacing w:val="false"/>
        <w:jc w:val="center"/>
      </w:pPr>
      <w:r>
        <w:rPr>
          <w:rFonts w:ascii="Arial" w:hAnsi="Arial"/>
          <w:b/>
          <w:i/>
          <w:color w:val="000000"/>
          <w:sz w:val="24"/>
          <w:szCs w:val="24"/>
          <w:lang w:val="mn-MN"/>
        </w:rPr>
        <w:t>хуралдааны гар тэмдэглэл</w:t>
      </w:r>
      <w:r>
        <w:rPr>
          <w:rFonts w:ascii="Arial" w:hAnsi="Arial"/>
          <w:color w:val="000000"/>
          <w:sz w:val="24"/>
          <w:szCs w:val="24"/>
        </w:rPr>
        <w:t xml:space="preserve"> </w:t>
      </w:r>
    </w:p>
    <w:p>
      <w:pPr>
        <w:pStyle w:val="style21"/>
        <w:spacing w:after="0" w:before="0" w:line="100" w:lineRule="atLeast"/>
        <w:contextualSpacing w:val="false"/>
      </w:pPr>
      <w:r>
        <w:rPr/>
      </w:r>
    </w:p>
    <w:p>
      <w:pPr>
        <w:pStyle w:val="style21"/>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Улсын Их Хурлын гишүүн Р.Гончигдорж ирц, хэлэлцэх асуудлын дарааллыг танилцуулж, хуралдааныг даргалав.</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color w:val="000000"/>
          <w:sz w:val="24"/>
          <w:szCs w:val="24"/>
        </w:rPr>
        <w:tab/>
        <w:t xml:space="preserve"> </w:t>
      </w:r>
      <w:r>
        <w:rPr>
          <w:rFonts w:ascii="Arial" w:hAnsi="Arial"/>
          <w:i/>
          <w:color w:val="000000"/>
          <w:sz w:val="24"/>
          <w:szCs w:val="24"/>
          <w:lang w:val="mn-MN"/>
        </w:rPr>
        <w:t>Ирвэл зохих 19 гишүүнээс 17 гишүүн ирж, 89.4 хувийн ирцтэйгээр хуралдаан 10</w:t>
      </w:r>
      <w:r>
        <w:rPr>
          <w:rFonts w:ascii="Arial" w:hAnsi="Arial"/>
          <w:color w:val="000000"/>
          <w:sz w:val="24"/>
          <w:szCs w:val="24"/>
        </w:rPr>
        <w:t xml:space="preserve"> </w:t>
      </w:r>
      <w:r>
        <w:rPr>
          <w:rFonts w:ascii="Arial" w:hAnsi="Arial"/>
          <w:i/>
          <w:color w:val="000000"/>
          <w:sz w:val="24"/>
          <w:szCs w:val="24"/>
        </w:rPr>
        <w:t>цаг</w:t>
      </w:r>
      <w:r>
        <w:rPr>
          <w:rFonts w:ascii="Arial" w:hAnsi="Arial"/>
          <w:color w:val="000000"/>
          <w:sz w:val="24"/>
          <w:szCs w:val="24"/>
        </w:rPr>
        <w:t xml:space="preserve"> </w:t>
      </w:r>
      <w:r>
        <w:rPr>
          <w:rFonts w:ascii="Arial" w:hAnsi="Arial"/>
          <w:color w:val="000000"/>
          <w:sz w:val="24"/>
          <w:szCs w:val="24"/>
          <w:lang w:val="mn-MN"/>
        </w:rPr>
        <w:t>20</w:t>
      </w:r>
      <w:r>
        <w:rPr>
          <w:rFonts w:ascii="Arial" w:hAnsi="Arial"/>
          <w:i/>
          <w:color w:val="000000"/>
          <w:sz w:val="24"/>
          <w:szCs w:val="24"/>
          <w:lang w:val="mn-MN"/>
        </w:rPr>
        <w:t xml:space="preserve"> минутад Төрийн ордны “А” танхимд эхлэв.</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i/>
          <w:iCs/>
          <w:color w:val="000000"/>
          <w:sz w:val="24"/>
          <w:szCs w:val="24"/>
          <w:lang w:val="mn-MN"/>
        </w:rPr>
        <w:t>Чөлөөтэй: З.Энхболд, З.Баянсэлэнгэ.</w:t>
      </w:r>
    </w:p>
    <w:p>
      <w:pPr>
        <w:pStyle w:val="style21"/>
        <w:spacing w:after="0" w:before="0" w:line="100" w:lineRule="atLeast"/>
        <w:contextualSpacing w:val="false"/>
        <w:jc w:val="both"/>
      </w:pPr>
      <w:r>
        <w:rPr>
          <w:rFonts w:ascii="Arial" w:hAnsi="Arial"/>
          <w:i/>
          <w:iCs/>
          <w:color w:val="000000"/>
          <w:sz w:val="24"/>
          <w:szCs w:val="24"/>
        </w:rPr>
        <w:t xml:space="preserve"> </w:t>
      </w:r>
      <w:r>
        <w:rPr>
          <w:rFonts w:ascii="Arial" w:hAnsi="Arial"/>
          <w:i/>
          <w:iCs/>
          <w:color w:val="000000"/>
          <w:sz w:val="24"/>
          <w:szCs w:val="24"/>
        </w:rPr>
        <w:tab/>
      </w:r>
    </w:p>
    <w:p>
      <w:pPr>
        <w:pStyle w:val="style21"/>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b/>
          <w:bCs/>
          <w:i/>
          <w:color w:val="000000"/>
          <w:sz w:val="24"/>
          <w:szCs w:val="24"/>
          <w:lang w:val="mn-MN"/>
        </w:rPr>
        <w:t>Нэг. Байнгын хорооны даргад нэр дэвшүүлэх тухай.</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color w:val="000000"/>
          <w:sz w:val="24"/>
          <w:szCs w:val="24"/>
          <w:lang w:val="mn-MN"/>
        </w:rPr>
        <w:tab/>
        <w:t>Хуралдаанд Хууль зүйн байнгын хорооны ажлын албаны ахлах зөвлөх Э.Түвшинжаргал, зөвлөх Г.Нямдэлгэр, референт Б.Батчимэг нар байлцав.</w:t>
      </w:r>
    </w:p>
    <w:p>
      <w:pPr>
        <w:pStyle w:val="style21"/>
        <w:spacing w:after="0" w:before="0" w:line="100" w:lineRule="atLeast"/>
        <w:contextualSpacing w:val="false"/>
        <w:jc w:val="both"/>
      </w:pPr>
      <w:r>
        <w:rPr/>
      </w:r>
    </w:p>
    <w:p>
      <w:pPr>
        <w:pStyle w:val="style21"/>
        <w:spacing w:after="0" w:before="0" w:line="100" w:lineRule="atLeast"/>
        <w:contextualSpacing w:val="false"/>
        <w:jc w:val="both"/>
      </w:pPr>
      <w:bookmarkStart w:id="0" w:name="__DdeLink__6159_535845293"/>
      <w:r>
        <w:rPr>
          <w:rFonts w:ascii="Arial" w:hAnsi="Arial"/>
          <w:color w:val="000000"/>
          <w:sz w:val="24"/>
          <w:szCs w:val="24"/>
          <w:lang w:val="mn-MN"/>
        </w:rPr>
        <w:tab/>
        <w:t xml:space="preserve">Улсын Их Хурлын гишүүн, Улсын Их Хурал дахь Ардчилсан намын бүлгийн дарга Д.Эрдэнэбат </w:t>
      </w:r>
      <w:bookmarkEnd w:id="0"/>
      <w:r>
        <w:rPr>
          <w:rFonts w:ascii="Arial" w:hAnsi="Arial"/>
          <w:color w:val="000000"/>
          <w:sz w:val="24"/>
          <w:szCs w:val="24"/>
          <w:lang w:val="mn-MN"/>
        </w:rPr>
        <w:t>Байнгын хорооны даргад нэр дэвшигчийн талаар танилцуулга хийв.</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color w:val="000000"/>
          <w:sz w:val="24"/>
          <w:szCs w:val="24"/>
          <w:lang w:val="mn-MN"/>
        </w:rPr>
        <w:tab/>
        <w:t xml:space="preserve">Улсын Их Хурлын гишүүн, Улсын Их Хурал дахь Монгол ардын намын бүлгийн дарга С.Бямбацогт хэлэлцэж байгаа асуудалтай холбогдуулан </w:t>
      </w:r>
      <w:r>
        <w:rPr>
          <w:rFonts w:ascii="Arial;sans-serif" w:hAnsi="Arial;sans-serif"/>
          <w:color w:val="000000"/>
          <w:sz w:val="24"/>
          <w:szCs w:val="24"/>
          <w:shd w:fill="FFFFFF" w:val="clear"/>
          <w:lang w:val="mn-MN"/>
        </w:rPr>
        <w:t>5 хоногийн хугацаатай завсарлага авав.</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b/>
          <w:i/>
          <w:color w:val="000000"/>
          <w:sz w:val="24"/>
          <w:szCs w:val="24"/>
          <w:lang w:val="mn-MN"/>
        </w:rPr>
        <w:tab/>
      </w:r>
      <w:r>
        <w:rPr>
          <w:rFonts w:ascii="Arial" w:hAnsi="Arial"/>
          <w:b/>
          <w:bCs/>
          <w:i/>
          <w:color w:val="000000"/>
          <w:sz w:val="24"/>
          <w:szCs w:val="24"/>
          <w:lang w:val="mn-MN"/>
        </w:rPr>
        <w:t xml:space="preserve">Уг асуудлыг </w:t>
      </w:r>
      <w:r>
        <w:rPr>
          <w:rFonts w:ascii="Arial" w:hAnsi="Arial"/>
          <w:b/>
          <w:bCs/>
          <w:i/>
          <w:color w:val="000000"/>
          <w:sz w:val="24"/>
          <w:szCs w:val="24"/>
        </w:rPr>
        <w:t xml:space="preserve">10 </w:t>
      </w:r>
      <w:r>
        <w:rPr>
          <w:rFonts w:ascii="Arial" w:hAnsi="Arial"/>
          <w:b/>
          <w:bCs/>
          <w:i/>
          <w:color w:val="000000"/>
          <w:sz w:val="24"/>
          <w:szCs w:val="24"/>
          <w:lang w:val="mn-MN"/>
        </w:rPr>
        <w:t>цаг 25</w:t>
      </w:r>
      <w:r>
        <w:rPr>
          <w:rFonts w:ascii="Arial" w:hAnsi="Arial"/>
          <w:b/>
          <w:bCs/>
          <w:i/>
          <w:color w:val="000000"/>
          <w:sz w:val="24"/>
          <w:szCs w:val="24"/>
        </w:rPr>
        <w:t xml:space="preserve"> </w:t>
      </w:r>
      <w:r>
        <w:rPr>
          <w:rFonts w:ascii="Arial" w:hAnsi="Arial"/>
          <w:b/>
          <w:bCs/>
          <w:i/>
          <w:color w:val="000000"/>
          <w:sz w:val="24"/>
          <w:szCs w:val="24"/>
          <w:lang w:val="mn-MN"/>
        </w:rPr>
        <w:t>минутад хэлэлцэж дуусав</w:t>
      </w:r>
      <w:r>
        <w:rPr>
          <w:rFonts w:ascii="Arial" w:hAnsi="Arial"/>
          <w:b/>
          <w:i/>
          <w:color w:val="000000"/>
          <w:sz w:val="24"/>
          <w:szCs w:val="24"/>
          <w:lang w:val="mn-MN"/>
        </w:rPr>
        <w:t>.</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b/>
          <w:i/>
          <w:color w:val="000000"/>
          <w:sz w:val="24"/>
          <w:szCs w:val="24"/>
          <w:lang w:val="mn-MN"/>
        </w:rPr>
        <w:tab/>
        <w:t xml:space="preserve">Хоёр. </w:t>
      </w:r>
      <w:r>
        <w:rPr>
          <w:rFonts w:ascii="Arial" w:hAnsi="Arial"/>
          <w:b/>
          <w:bCs/>
          <w:i/>
          <w:color w:val="000000"/>
          <w:sz w:val="24"/>
          <w:szCs w:val="24"/>
          <w:lang w:val="mn-MN"/>
        </w:rPr>
        <w:t>Хуулийн этгээдийн улсын бүртгэлийн тухай болон холбогдох бусад хуульд нэмэлт, өөрчлөлт оруулах тухай хуулийн төслүүд</w:t>
      </w:r>
      <w:r>
        <w:rPr>
          <w:rFonts w:ascii="Arial" w:hAnsi="Arial"/>
          <w:i/>
          <w:color w:val="000000"/>
          <w:sz w:val="24"/>
          <w:szCs w:val="24"/>
          <w:lang w:val="mn-MN"/>
        </w:rPr>
        <w:t xml:space="preserve"> /</w:t>
      </w:r>
      <w:r>
        <w:rPr>
          <w:rStyle w:val="style16"/>
          <w:rFonts w:ascii="Arial" w:hAnsi="Arial"/>
          <w:color w:val="000000"/>
          <w:sz w:val="24"/>
          <w:szCs w:val="24"/>
          <w:lang w:val="mn-MN"/>
        </w:rPr>
        <w:t>хэлэлцэх эсэх</w:t>
      </w:r>
      <w:r>
        <w:rPr>
          <w:rFonts w:ascii="Arial" w:hAnsi="Arial"/>
          <w:i/>
          <w:color w:val="000000"/>
          <w:sz w:val="24"/>
          <w:szCs w:val="24"/>
          <w:lang w:val="mn-MN"/>
        </w:rPr>
        <w:t>/</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i/>
          <w:color w:val="000000"/>
          <w:sz w:val="24"/>
          <w:szCs w:val="24"/>
          <w:lang w:val="mn-MN"/>
        </w:rPr>
        <w:tab/>
        <w:t xml:space="preserve"> </w:t>
      </w:r>
      <w:r>
        <w:rPr>
          <w:rFonts w:ascii="Arial" w:hAnsi="Arial"/>
          <w:color w:val="000000"/>
          <w:sz w:val="24"/>
          <w:szCs w:val="24"/>
          <w:lang w:val="mn-MN"/>
        </w:rPr>
        <w:t>Хэлэлцэж буй асуудалтай холбогдуулан Хууль зүйн сайд Х.Тэмүүжин, Хууль зүйн яамны Төрийн нарийн бичгийн дарга  Ж.Баярцэцэг, мөн яамны Эрх зүйн шинэчлэлийн  бодлогын газрын дарга Т.Бат</w:t>
      </w:r>
      <w:r>
        <w:rPr>
          <w:rFonts w:ascii="Arial" w:hAnsi="Arial"/>
          <w:color w:val="000000"/>
          <w:sz w:val="24"/>
          <w:szCs w:val="24"/>
        </w:rPr>
        <w:t>-</w:t>
      </w:r>
      <w:r>
        <w:rPr>
          <w:rFonts w:ascii="Arial" w:hAnsi="Arial"/>
          <w:color w:val="000000"/>
          <w:sz w:val="24"/>
          <w:szCs w:val="24"/>
          <w:lang w:bidi="bo-CN" w:val="mn-MN"/>
        </w:rPr>
        <w:t xml:space="preserve">Өлзий, мөн яамны Дотоод хэргийн бодлогын хэрэгжилтийг зохицуулах хэлтсийн дарга Т.Ганбаатар, мэргэжилтэн Т.Зул, Улсын бүртгэлийн ерөнхий газрын тэргүүн дэд дарга Т.Баттулга, мөн газрын Эд хөрөнгийн эрхийн бүртгэлийн газрын дарга Н.Туяа, Хуулийн этгээдийн бүртгэлийн газрын ахлах бүртгэгч Я.Батцоож </w:t>
      </w:r>
      <w:r>
        <w:rPr>
          <w:rFonts w:ascii="Arial" w:hAnsi="Arial"/>
          <w:color w:val="000000"/>
          <w:sz w:val="24"/>
          <w:szCs w:val="24"/>
          <w:lang w:val="mn-MN"/>
        </w:rPr>
        <w:t>нарын бүрэлдэхүүнтэй ажлын хэсэг оролцов.</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i/>
          <w:color w:val="000000"/>
          <w:sz w:val="24"/>
          <w:szCs w:val="24"/>
          <w:lang w:val="mn-MN"/>
        </w:rPr>
        <w:tab/>
      </w:r>
      <w:r>
        <w:rPr>
          <w:rFonts w:ascii="Arial" w:hAnsi="Arial"/>
          <w:i w:val="false"/>
          <w:iCs w:val="false"/>
          <w:color w:val="000000"/>
          <w:sz w:val="24"/>
          <w:szCs w:val="24"/>
          <w:lang w:val="mn-MN"/>
        </w:rPr>
        <w:t xml:space="preserve">Хуралдаанд Хууль зүйн байнгын хорооны ажлын албаны ахлах  зөвлөх Э.Түвшинжаргал, зөвлөх </w:t>
      </w:r>
      <w:r>
        <w:rPr>
          <w:rFonts w:ascii="Arial" w:hAnsi="Arial"/>
          <w:i w:val="false"/>
          <w:iCs w:val="false"/>
          <w:color w:val="000000"/>
          <w:sz w:val="24"/>
          <w:szCs w:val="24"/>
          <w:lang w:bidi="bo-CN" w:val="mn-MN"/>
        </w:rPr>
        <w:t>Г.Нямдэлгэр</w:t>
      </w:r>
      <w:r>
        <w:rPr>
          <w:rFonts w:ascii="Arial" w:hAnsi="Arial"/>
          <w:i w:val="false"/>
          <w:iCs w:val="false"/>
          <w:color w:val="000000"/>
          <w:sz w:val="24"/>
          <w:szCs w:val="24"/>
          <w:lang w:val="mn-MN"/>
        </w:rPr>
        <w:t>, референт Ч.Батбямба нар байлцав.</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i/>
          <w:color w:val="000000"/>
          <w:sz w:val="24"/>
          <w:szCs w:val="24"/>
          <w:lang w:val="mn-MN"/>
        </w:rPr>
        <w:tab/>
      </w:r>
      <w:r>
        <w:rPr>
          <w:rFonts w:ascii="Arial" w:hAnsi="Arial"/>
          <w:color w:val="000000"/>
          <w:sz w:val="24"/>
          <w:szCs w:val="24"/>
          <w:lang w:val="mn-MN"/>
        </w:rPr>
        <w:t>Хууль санаачлагчийн илтгэлийг Хууль зүйн сайд Х.Тэмүүжин танилцуулав.</w:t>
      </w:r>
    </w:p>
    <w:p>
      <w:pPr>
        <w:pStyle w:val="style21"/>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t>Хууль санаачлагчийн илтгэлтэй холбогдуулан Улсын Их Хурлын гишүүн Д.Лүндээжанцан, Д.Ганбат, Ж.Батзандан нарын тавьсан асуултад  Хууль зүйн сайд Х.Тэмүүжин, Хууль зүйн яамны Төрийн нарийн бичгийн дарга Ж.Баярцэцэг нар хариулж, тайлбар хийв.</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color w:val="000000"/>
          <w:sz w:val="24"/>
          <w:szCs w:val="24"/>
          <w:lang w:val="mn-MN"/>
        </w:rPr>
        <w:tab/>
        <w:t xml:space="preserve">Хууль санаачлагчийн илтгэлтэй холбогдуулан Улсын Их Хурлын гишүүд үг хэлээгүй болно. </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sz w:val="24"/>
          <w:szCs w:val="24"/>
        </w:rPr>
        <w:t xml:space="preserve"> </w:t>
      </w:r>
      <w:r>
        <w:rPr>
          <w:rFonts w:ascii="Arial" w:hAnsi="Arial"/>
          <w:sz w:val="24"/>
          <w:szCs w:val="24"/>
        </w:rPr>
        <w:tab/>
      </w:r>
      <w:r>
        <w:rPr>
          <w:rFonts w:ascii="Arial" w:hAnsi="Arial"/>
          <w:b/>
          <w:bCs/>
          <w:sz w:val="24"/>
          <w:szCs w:val="24"/>
        </w:rPr>
        <w:t>Р.</w:t>
      </w:r>
      <w:r>
        <w:rPr>
          <w:rFonts w:ascii="Arial" w:hAnsi="Arial"/>
          <w:b/>
          <w:bCs/>
          <w:sz w:val="24"/>
          <w:szCs w:val="24"/>
          <w:lang w:val="mn-MN"/>
        </w:rPr>
        <w:t xml:space="preserve">Гончигдорж: </w:t>
      </w:r>
      <w:r>
        <w:rPr>
          <w:rFonts w:ascii="Arial" w:hAnsi="Arial"/>
          <w:sz w:val="24"/>
          <w:szCs w:val="24"/>
          <w:lang w:bidi="bo-CN"/>
        </w:rPr>
        <w:t>-</w:t>
      </w:r>
      <w:r>
        <w:rPr>
          <w:rFonts w:ascii="Arial" w:cs="Arial" w:hAnsi="Arial"/>
          <w:sz w:val="24"/>
          <w:szCs w:val="24"/>
          <w:lang w:val="mn-MN"/>
        </w:rPr>
        <w:t xml:space="preserve">Хуулийн этгээдийн улсын бүртгэлийн тухай хуулийн /шинэчилсэн найруулга/ болон холбогдох бусад хуульд нэмэлт, өөрчлөлт оруулах тухай хуулийн төслүүдийг чуулганы нэгдсэн хуралдаанаар хэлэлцүүлье гэсэн томьёоллоор </w:t>
      </w:r>
      <w:r>
        <w:rPr>
          <w:rFonts w:ascii="Arial" w:hAnsi="Arial"/>
          <w:color w:val="000000"/>
          <w:sz w:val="24"/>
          <w:szCs w:val="24"/>
          <w:lang w:bidi="bo-CN" w:val="mn-MN"/>
        </w:rPr>
        <w:t>санал хураая</w:t>
      </w:r>
      <w:r>
        <w:rPr>
          <w:rFonts w:ascii="Arial" w:hAnsi="Arial"/>
          <w:b/>
          <w:i/>
          <w:color w:val="000000"/>
          <w:sz w:val="24"/>
          <w:szCs w:val="24"/>
          <w:lang w:bidi="bo-CN" w:val="mn-MN"/>
        </w:rPr>
        <w:t>.</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color w:val="000000"/>
          <w:sz w:val="24"/>
          <w:szCs w:val="24"/>
          <w:lang w:bidi="bo-CN"/>
        </w:rPr>
        <w:tab/>
      </w:r>
      <w:r>
        <w:rPr>
          <w:rFonts w:ascii="Arial" w:hAnsi="Arial"/>
          <w:color w:val="000000"/>
          <w:sz w:val="24"/>
          <w:szCs w:val="24"/>
          <w:lang w:bidi="bo-CN" w:val="mn-MN"/>
        </w:rPr>
        <w:t>Зөвшөөрсөн</w:t>
      </w:r>
      <w:r>
        <w:rPr>
          <w:rFonts w:ascii="Arial" w:hAnsi="Arial"/>
          <w:color w:val="000000"/>
          <w:sz w:val="24"/>
          <w:szCs w:val="24"/>
          <w:lang w:val="mn-MN"/>
        </w:rPr>
        <w:tab/>
        <w:tab/>
        <w:t xml:space="preserve"> 11</w:t>
      </w:r>
    </w:p>
    <w:p>
      <w:pPr>
        <w:pStyle w:val="style21"/>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4</w:t>
      </w:r>
    </w:p>
    <w:p>
      <w:pPr>
        <w:pStyle w:val="style21"/>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15</w:t>
      </w:r>
    </w:p>
    <w:p>
      <w:pPr>
        <w:pStyle w:val="style21"/>
        <w:spacing w:after="0" w:before="0" w:line="100" w:lineRule="atLeast"/>
        <w:contextualSpacing w:val="false"/>
        <w:jc w:val="both"/>
      </w:pPr>
      <w:r>
        <w:rPr>
          <w:rFonts w:ascii="Arial" w:hAnsi="Arial"/>
          <w:i/>
          <w:color w:val="000000"/>
          <w:sz w:val="24"/>
          <w:szCs w:val="24"/>
          <w:lang w:val="mn-MN"/>
        </w:rPr>
        <w:tab/>
      </w:r>
      <w:r>
        <w:rPr>
          <w:rFonts w:ascii="Arial" w:hAnsi="Arial"/>
          <w:color w:val="000000"/>
          <w:sz w:val="24"/>
          <w:szCs w:val="24"/>
          <w:lang w:val="mn-MN"/>
        </w:rPr>
        <w:t>Гишүүдийн олонхын саналаар дэмжигдлээ</w:t>
      </w:r>
      <w:r>
        <w:rPr>
          <w:rFonts w:ascii="Arial" w:hAnsi="Arial"/>
          <w:i/>
          <w:color w:val="000000"/>
          <w:sz w:val="24"/>
          <w:szCs w:val="24"/>
          <w:lang w:val="mn-MN"/>
        </w:rPr>
        <w:t>.</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i/>
          <w:color w:val="000000"/>
          <w:sz w:val="24"/>
          <w:szCs w:val="24"/>
          <w:lang w:val="mn-MN"/>
        </w:rPr>
        <w:tab/>
      </w:r>
      <w:r>
        <w:rPr>
          <w:rFonts w:ascii="Arial" w:cs="Arial" w:hAnsi="Arial"/>
          <w:color w:val="000000"/>
          <w:sz w:val="24"/>
          <w:szCs w:val="24"/>
          <w:shd w:fill="FFFFFF" w:val="clear"/>
          <w:lang w:val="mn-MN"/>
        </w:rPr>
        <w:t xml:space="preserve">Байнгын хорооноос гарах санал, дүгнэлтийг Улсын Их Хурлын чуулганы нэгдсэн хуралдаанд Улсын Их Хурлын гишүүн Ж.Батзандан  танилцуулахаар тогтов. </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i/>
          <w:color w:val="000000"/>
          <w:sz w:val="24"/>
          <w:szCs w:val="24"/>
          <w:lang w:val="mn-MN"/>
        </w:rPr>
        <w:tab/>
      </w:r>
      <w:r>
        <w:rPr>
          <w:rFonts w:ascii="Arial" w:hAnsi="Arial"/>
          <w:b/>
          <w:bCs/>
          <w:i/>
          <w:color w:val="000000"/>
          <w:sz w:val="24"/>
          <w:szCs w:val="24"/>
          <w:lang w:val="mn-MN"/>
        </w:rPr>
        <w:t>Уг асуудлыг 10 цаг 38 минутад хэлэлцэж дуусав</w:t>
      </w:r>
      <w:r>
        <w:rPr>
          <w:rFonts w:ascii="Arial" w:hAnsi="Arial"/>
          <w:i/>
          <w:color w:val="000000"/>
          <w:sz w:val="24"/>
          <w:szCs w:val="24"/>
          <w:lang w:val="mn-MN"/>
        </w:rPr>
        <w:t>.</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i/>
          <w:color w:val="000000"/>
          <w:sz w:val="24"/>
          <w:szCs w:val="24"/>
          <w:lang w:val="mn-MN"/>
        </w:rPr>
        <w:tab/>
      </w:r>
      <w:r>
        <w:rPr>
          <w:rFonts w:ascii="Arial" w:hAnsi="Arial"/>
          <w:b/>
          <w:bCs/>
          <w:i/>
          <w:iCs/>
          <w:color w:val="000000"/>
          <w:sz w:val="24"/>
          <w:szCs w:val="24"/>
          <w:lang w:val="mn-MN"/>
        </w:rPr>
        <w:t xml:space="preserve">Гурав. </w:t>
      </w:r>
      <w:r>
        <w:rPr>
          <w:rStyle w:val="style16"/>
          <w:rFonts w:ascii="Arial" w:hAnsi="Arial"/>
          <w:b/>
          <w:bCs/>
          <w:color w:val="000000"/>
          <w:sz w:val="24"/>
          <w:szCs w:val="24"/>
          <w:lang w:val="mn-MN"/>
        </w:rPr>
        <w:t>Хөдлөх эд хөрөнгө болон эдийн бус хөрөнгийн барьцааны тухай болон холбогдох бусад хуульд нэмэлт, өөрчлөлт оруулах тухай хуулийн төслүүд</w:t>
      </w:r>
      <w:bookmarkStart w:id="1" w:name="__DdeLink__14352_1725783601"/>
      <w:bookmarkEnd w:id="1"/>
      <w:r>
        <w:rPr>
          <w:rStyle w:val="style16"/>
          <w:rFonts w:ascii="Arial" w:hAnsi="Arial"/>
          <w:color w:val="000000"/>
          <w:sz w:val="24"/>
          <w:szCs w:val="24"/>
          <w:lang w:val="mn-MN"/>
        </w:rPr>
        <w:t xml:space="preserve"> /хэлэлцэх эсэх/</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b/>
          <w:i/>
          <w:color w:val="000000"/>
          <w:sz w:val="24"/>
          <w:szCs w:val="24"/>
          <w:lang w:val="mn-MN"/>
        </w:rPr>
        <w:tab/>
      </w:r>
      <w:r>
        <w:rPr>
          <w:rFonts w:ascii="Arial" w:hAnsi="Arial"/>
          <w:i/>
          <w:color w:val="000000"/>
          <w:sz w:val="24"/>
          <w:szCs w:val="24"/>
          <w:lang w:val="mn-MN"/>
        </w:rPr>
        <w:t xml:space="preserve"> </w:t>
      </w:r>
      <w:r>
        <w:rPr>
          <w:rFonts w:ascii="Arial" w:hAnsi="Arial"/>
          <w:color w:val="000000"/>
          <w:sz w:val="24"/>
          <w:szCs w:val="24"/>
          <w:lang w:val="mn-MN"/>
        </w:rPr>
        <w:t xml:space="preserve">Хэлэлцэж буй асуудалтай холбогдуулан Хууль зүйн сайд Х.Тэмүүжин, Хууль зүйн яамны Төрийн нарийн бичгийн дарга  Ж.Баярцэцэг, мөн яамны Эрх зүйн шинэчлэлийн бодлогын газрын мэргэжилтэн Д.Аюуш, </w:t>
      </w:r>
      <w:r>
        <w:rPr>
          <w:rFonts w:ascii="Arial" w:hAnsi="Arial"/>
          <w:color w:val="000000"/>
          <w:sz w:val="24"/>
          <w:szCs w:val="24"/>
          <w:lang w:bidi="bo-CN" w:val="mn-MN"/>
        </w:rPr>
        <w:t xml:space="preserve">Улсын бүртгэлийн ерөнхий  газрын Эд хөрөнгийн эрхийн бүртгэлийн   газрын дарга Н.Туяа </w:t>
      </w:r>
      <w:r>
        <w:rPr>
          <w:rFonts w:ascii="Arial" w:hAnsi="Arial"/>
          <w:color w:val="000000"/>
          <w:sz w:val="24"/>
          <w:szCs w:val="24"/>
          <w:lang w:val="mn-MN"/>
        </w:rPr>
        <w:t>нарын бүрэлдэхүүнтэй ажлын хэсэг оролцов.</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i/>
          <w:color w:val="000000"/>
          <w:sz w:val="24"/>
          <w:szCs w:val="24"/>
          <w:lang w:val="mn-MN"/>
        </w:rPr>
        <w:tab/>
      </w:r>
      <w:r>
        <w:rPr>
          <w:rFonts w:ascii="Arial" w:hAnsi="Arial"/>
          <w:color w:val="000000"/>
          <w:sz w:val="24"/>
          <w:szCs w:val="24"/>
          <w:lang w:val="mn-MN"/>
        </w:rPr>
        <w:t xml:space="preserve">Хуралдаанд Хууль зүйн байнгын хорооны ажлын албаны ахлах  зөвлөх Э.Түвшинжаргал, зөвлөх </w:t>
      </w:r>
      <w:r>
        <w:rPr>
          <w:rFonts w:ascii="Arial" w:hAnsi="Arial"/>
          <w:color w:val="000000"/>
          <w:sz w:val="24"/>
          <w:szCs w:val="24"/>
          <w:lang w:bidi="bo-CN" w:val="mn-MN"/>
        </w:rPr>
        <w:t>Г.Нямдэлгэр</w:t>
      </w:r>
      <w:r>
        <w:rPr>
          <w:rFonts w:ascii="Arial" w:hAnsi="Arial"/>
          <w:color w:val="000000"/>
          <w:sz w:val="24"/>
          <w:szCs w:val="24"/>
          <w:lang w:val="mn-MN"/>
        </w:rPr>
        <w:t>, референт Б.Батчимэг нар байлцав.</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i/>
          <w:color w:val="000000"/>
          <w:sz w:val="24"/>
          <w:szCs w:val="24"/>
          <w:lang w:val="mn-MN"/>
        </w:rPr>
        <w:tab/>
      </w:r>
      <w:r>
        <w:rPr>
          <w:rFonts w:ascii="Arial" w:hAnsi="Arial"/>
          <w:color w:val="000000"/>
          <w:sz w:val="24"/>
          <w:szCs w:val="24"/>
          <w:lang w:val="mn-MN"/>
        </w:rPr>
        <w:t>Хууль санаачлагчийн илтгэлийг Хууль зүйн сайд Х.Тэмүүжин танилцуулав.</w:t>
      </w:r>
    </w:p>
    <w:p>
      <w:pPr>
        <w:pStyle w:val="style21"/>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t xml:space="preserve">Танилцуулгатай холбогдуулан Д.Лүндээжанцан, Р.Гончигдорж, </w:t>
      </w:r>
      <w:r>
        <w:rPr>
          <w:rFonts w:ascii="Arial" w:hAnsi="Arial"/>
          <w:color w:val="000000"/>
          <w:sz w:val="24"/>
          <w:szCs w:val="24"/>
        </w:rPr>
        <w:t xml:space="preserve">Б.Бат-Эрдэнэ, </w:t>
      </w:r>
      <w:r>
        <w:rPr>
          <w:rFonts w:ascii="Arial" w:hAnsi="Arial"/>
          <w:color w:val="000000"/>
          <w:sz w:val="24"/>
          <w:szCs w:val="24"/>
          <w:lang w:val="mn-MN"/>
        </w:rPr>
        <w:t>Д.Ганбат, Б.Чойжилсүрэн, Д.Оюунхорол нарын тавьсан асуултад Хууль зүйн сайд Х.Тэмүүжин, Хууль зүйн яамны Төрийн нарийн бичгийн дарга Ж.Баярцэцэг мөн яамны Эрх зүйн шинэчлэлийн бодлогын газрын мэргэжилтэн Д.Аюуш нар хариулж, тайлбар хийв.</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color w:val="000000"/>
          <w:sz w:val="24"/>
          <w:szCs w:val="24"/>
          <w:lang w:val="mn-MN"/>
        </w:rPr>
        <w:tab/>
        <w:t xml:space="preserve">Хууль санаачлагчийн илтгэлтэй холбогдуулан Улсын Их Хурлын гишүүд үг хэлээгүй болно. </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sz w:val="24"/>
          <w:szCs w:val="24"/>
        </w:rPr>
        <w:t xml:space="preserve"> </w:t>
      </w:r>
      <w:r>
        <w:rPr>
          <w:rFonts w:ascii="Arial" w:hAnsi="Arial"/>
          <w:sz w:val="24"/>
          <w:szCs w:val="24"/>
        </w:rPr>
        <w:tab/>
      </w:r>
      <w:r>
        <w:rPr>
          <w:rFonts w:ascii="Arial" w:hAnsi="Arial"/>
          <w:b/>
          <w:bCs/>
          <w:sz w:val="24"/>
          <w:szCs w:val="24"/>
          <w:lang w:val="mn-MN"/>
        </w:rPr>
        <w:t>Р</w:t>
      </w:r>
      <w:r>
        <w:rPr>
          <w:rFonts w:ascii="Arial" w:hAnsi="Arial"/>
          <w:b/>
          <w:bCs/>
          <w:sz w:val="24"/>
          <w:szCs w:val="24"/>
        </w:rPr>
        <w:t>.</w:t>
      </w:r>
      <w:r>
        <w:rPr>
          <w:rFonts w:ascii="Arial" w:hAnsi="Arial"/>
          <w:b/>
          <w:bCs/>
          <w:sz w:val="24"/>
          <w:szCs w:val="24"/>
          <w:lang w:val="mn-MN"/>
        </w:rPr>
        <w:t xml:space="preserve">Гончигдорж: </w:t>
      </w:r>
      <w:r>
        <w:rPr>
          <w:rFonts w:ascii="Arial" w:hAnsi="Arial"/>
          <w:sz w:val="24"/>
          <w:szCs w:val="24"/>
          <w:lang w:bidi="bo-CN"/>
        </w:rPr>
        <w:t>-</w:t>
      </w:r>
      <w:r>
        <w:rPr>
          <w:rStyle w:val="style16"/>
          <w:rFonts w:ascii="Arial" w:hAnsi="Arial"/>
          <w:i w:val="false"/>
          <w:iCs w:val="false"/>
          <w:color w:val="000000"/>
          <w:sz w:val="24"/>
          <w:szCs w:val="24"/>
          <w:lang w:bidi="bo-CN" w:val="mn-MN"/>
        </w:rPr>
        <w:t>Хөдлөх эд хөрөнгө болон эдийн бус хөрөнгийн барьцааны тухай болон холбогдох бусад хуульд нэмэлт, өөрчлөлт оруулах тухай хуулий</w:t>
      </w:r>
      <w:r>
        <w:rPr>
          <w:rFonts w:ascii="Arial" w:hAnsi="Arial"/>
          <w:color w:val="FF0000"/>
          <w:sz w:val="24"/>
          <w:szCs w:val="24"/>
          <w:lang w:bidi="bo-CN" w:val="mn-MN"/>
        </w:rPr>
        <w:t xml:space="preserve"> </w:t>
      </w:r>
      <w:r>
        <w:rPr>
          <w:rFonts w:ascii="Arial" w:hAnsi="Arial"/>
          <w:color w:val="000000"/>
          <w:sz w:val="24"/>
          <w:szCs w:val="24"/>
          <w:lang w:bidi="bo-CN" w:val="mn-MN"/>
        </w:rPr>
        <w:t>төслүүдийг чуулганы нэгдсэн хуралдаанаар хэлэлцүүлэх нь зүйтэй гэсэн томьёоллоор санал хураая</w:t>
      </w:r>
      <w:r>
        <w:rPr>
          <w:rFonts w:ascii="Arial" w:hAnsi="Arial"/>
          <w:b/>
          <w:i/>
          <w:color w:val="000000"/>
          <w:sz w:val="24"/>
          <w:szCs w:val="24"/>
          <w:lang w:bidi="bo-CN" w:val="mn-MN"/>
        </w:rPr>
        <w:t>.</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color w:val="000000"/>
          <w:sz w:val="24"/>
          <w:szCs w:val="24"/>
          <w:lang w:bidi="bo-CN"/>
        </w:rPr>
        <w:tab/>
      </w:r>
      <w:r>
        <w:rPr>
          <w:rFonts w:ascii="Arial" w:hAnsi="Arial"/>
          <w:color w:val="000000"/>
          <w:sz w:val="24"/>
          <w:szCs w:val="24"/>
          <w:lang w:bidi="bo-CN" w:val="mn-MN"/>
        </w:rPr>
        <w:t>Зөвшөөрсөн</w:t>
      </w:r>
      <w:r>
        <w:rPr>
          <w:rFonts w:ascii="Arial" w:hAnsi="Arial"/>
          <w:color w:val="000000"/>
          <w:sz w:val="24"/>
          <w:szCs w:val="24"/>
          <w:lang w:val="mn-MN"/>
        </w:rPr>
        <w:t>:</w:t>
        <w:tab/>
        <w:t xml:space="preserve"> 10</w:t>
      </w:r>
    </w:p>
    <w:p>
      <w:pPr>
        <w:pStyle w:val="style21"/>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Татгалзсан:</w:t>
        <w:tab/>
        <w:tab/>
        <w:t xml:space="preserve">  7</w:t>
      </w:r>
    </w:p>
    <w:p>
      <w:pPr>
        <w:pStyle w:val="style21"/>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Бүгд</w:t>
        <w:tab/>
        <w:tab/>
        <w:tab/>
        <w:t xml:space="preserve"> 17</w:t>
      </w:r>
    </w:p>
    <w:p>
      <w:pPr>
        <w:pStyle w:val="style21"/>
        <w:spacing w:after="0" w:before="0" w:line="100" w:lineRule="atLeast"/>
        <w:contextualSpacing w:val="false"/>
        <w:jc w:val="both"/>
      </w:pPr>
      <w:r>
        <w:rPr>
          <w:rFonts w:ascii="Arial" w:hAnsi="Arial"/>
          <w:i/>
          <w:color w:val="000000"/>
          <w:sz w:val="24"/>
          <w:szCs w:val="24"/>
          <w:lang w:val="mn-MN"/>
        </w:rPr>
        <w:tab/>
      </w:r>
      <w:r>
        <w:rPr>
          <w:rFonts w:ascii="Arial" w:hAnsi="Arial"/>
          <w:color w:val="000000"/>
          <w:sz w:val="24"/>
          <w:szCs w:val="24"/>
          <w:lang w:val="mn-MN"/>
        </w:rPr>
        <w:t>Гишүүдийн олонхын саналаар дэмжигдлээ.</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sans-serif" w:hAnsi="Arial;sans-serif"/>
          <w:b/>
          <w:i/>
          <w:color w:val="000000"/>
          <w:sz w:val="24"/>
          <w:szCs w:val="24"/>
          <w:shd w:fill="FFFFFF" w:val="clear"/>
          <w:lang w:val="mn-MN"/>
        </w:rPr>
        <w:tab/>
      </w:r>
      <w:r>
        <w:rPr>
          <w:rFonts w:ascii="Arial;sans-serif" w:hAnsi="Arial;sans-serif"/>
          <w:color w:val="000000"/>
          <w:sz w:val="24"/>
          <w:szCs w:val="24"/>
          <w:shd w:fill="FFFFFF" w:val="clear"/>
          <w:lang w:val="mn-MN"/>
        </w:rPr>
        <w:t xml:space="preserve">Байнгын хорооноос гарах санал, дүгнэлтийг Улсын Их Хурлын чуулганы нэгдсэн хуралдаанд Улсын Их Хурлын гишүүн Д.Лүндээжанцан танилцуулахаар тогтов. </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b/>
          <w:i/>
          <w:color w:val="000000"/>
          <w:sz w:val="24"/>
          <w:szCs w:val="24"/>
          <w:lang w:val="mn-MN"/>
        </w:rPr>
        <w:tab/>
        <w:t>Хуралдаан 11 цаг 42 минутад өндөрлөв.</w:t>
      </w:r>
    </w:p>
    <w:p>
      <w:pPr>
        <w:pStyle w:val="style21"/>
        <w:spacing w:after="0" w:before="0" w:line="100" w:lineRule="atLeast"/>
        <w:contextualSpacing w:val="false"/>
        <w:jc w:val="both"/>
      </w:pPr>
      <w:r>
        <w:rPr>
          <w:rFonts w:ascii="Arial" w:hAnsi="Arial"/>
          <w:b/>
          <w:i/>
          <w:color w:val="FF0000"/>
          <w:sz w:val="24"/>
          <w:szCs w:val="24"/>
          <w:lang w:val="mn-MN"/>
        </w:rPr>
        <w:tab/>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b/>
          <w:i/>
          <w:color w:val="000000"/>
          <w:sz w:val="24"/>
          <w:szCs w:val="24"/>
          <w:lang w:val="mn-MN"/>
        </w:rPr>
        <w:tab/>
        <w:t>Тэмдэглэлтэй танилцсан:</w:t>
      </w:r>
    </w:p>
    <w:p>
      <w:pPr>
        <w:pStyle w:val="style21"/>
        <w:spacing w:after="0" w:before="0" w:line="100" w:lineRule="atLeast"/>
        <w:contextualSpacing w:val="false"/>
        <w:jc w:val="both"/>
      </w:pPr>
      <w:r>
        <w:rPr>
          <w:rFonts w:ascii="Arial" w:hAnsi="Arial"/>
          <w:color w:val="000000"/>
          <w:sz w:val="24"/>
          <w:szCs w:val="24"/>
          <w:lang w:val="mn-MN"/>
        </w:rPr>
        <w:tab/>
        <w:t>ХУУЛЬ ЗҮЙН БАЙНГЫН</w:t>
      </w:r>
    </w:p>
    <w:p>
      <w:pPr>
        <w:pStyle w:val="style21"/>
        <w:spacing w:after="0" w:before="0" w:line="100" w:lineRule="atLeast"/>
        <w:contextualSpacing w:val="false"/>
        <w:jc w:val="both"/>
      </w:pPr>
      <w:r>
        <w:rPr>
          <w:rFonts w:ascii="Arial" w:hAnsi="Arial"/>
          <w:color w:val="000000"/>
          <w:sz w:val="24"/>
          <w:szCs w:val="24"/>
          <w:lang w:val="mn-MN"/>
        </w:rPr>
        <w:tab/>
        <w:t>ХОРООНЫ ДАРГА Ш.ТҮВДЭНДОРЖ</w:t>
      </w:r>
    </w:p>
    <w:p>
      <w:pPr>
        <w:pStyle w:val="style21"/>
        <w:spacing w:after="0" w:before="0" w:line="100" w:lineRule="atLeast"/>
        <w:contextualSpacing w:val="false"/>
        <w:jc w:val="both"/>
      </w:pPr>
      <w:r>
        <w:rPr/>
      </w:r>
    </w:p>
    <w:p>
      <w:pPr>
        <w:pStyle w:val="style21"/>
        <w:spacing w:after="0" w:before="0" w:line="100" w:lineRule="atLeast"/>
        <w:contextualSpacing w:val="false"/>
        <w:jc w:val="both"/>
      </w:pPr>
      <w:r>
        <w:rPr>
          <w:rFonts w:ascii="Arial" w:hAnsi="Arial"/>
          <w:b/>
          <w:color w:val="000000"/>
          <w:sz w:val="24"/>
          <w:szCs w:val="24"/>
          <w:lang w:val="mn-MN"/>
        </w:rPr>
        <w:tab/>
        <w:t>Тэмдэглэл хөтөлсөн:</w:t>
      </w:r>
    </w:p>
    <w:p>
      <w:pPr>
        <w:pStyle w:val="style21"/>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ПРОТОКОЛЫН АЛБАНЫ</w:t>
      </w:r>
    </w:p>
    <w:p>
      <w:pPr>
        <w:pStyle w:val="style21"/>
        <w:spacing w:after="0" w:before="0" w:line="100" w:lineRule="atLeast"/>
        <w:contextualSpacing w:val="false"/>
        <w:jc w:val="both"/>
      </w:pPr>
      <w:r>
        <w:rPr>
          <w:rFonts w:ascii="Arial" w:hAnsi="Arial"/>
          <w:color w:val="000000"/>
          <w:sz w:val="24"/>
          <w:szCs w:val="24"/>
          <w:lang w:val="mn-MN"/>
        </w:rPr>
        <w:tab/>
        <w:t>ШИНЖЭЭЧ П.МЯДАГМАА</w:t>
      </w:r>
    </w:p>
    <w:p>
      <w:pPr>
        <w:pStyle w:val="style21"/>
        <w:spacing w:after="0" w:before="0" w:line="100" w:lineRule="atLeast"/>
        <w:contextualSpacing w:val="false"/>
        <w:jc w:val="both"/>
      </w:pPr>
      <w:r>
        <w:rPr>
          <w:rFonts w:ascii="Arial" w:hAnsi="Arial"/>
          <w:color w:val="000000"/>
          <w:sz w:val="24"/>
          <w:szCs w:val="24"/>
        </w:rPr>
        <w:t> </w:t>
      </w:r>
    </w:p>
    <w:p>
      <w:pPr>
        <w:pStyle w:val="style21"/>
        <w:spacing w:after="0" w:before="0" w:line="100" w:lineRule="atLeast"/>
        <w:contextualSpacing w:val="false"/>
        <w:jc w:val="both"/>
      </w:pPr>
      <w:r>
        <w:rPr>
          <w:rFonts w:ascii="Arial" w:hAnsi="Arial"/>
          <w:sz w:val="24"/>
          <w:szCs w:val="24"/>
        </w:rPr>
        <w:t> </w:t>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spacing w:after="0" w:before="0" w:line="100" w:lineRule="atLeast"/>
        <w:contextualSpacing w:val="false"/>
      </w:pPr>
      <w:r>
        <w:rPr>
          <w:rFonts w:ascii="Arial" w:cs="Arial" w:hAnsi="Arial"/>
          <w:sz w:val="24"/>
          <w:szCs w:val="24"/>
          <w:lang w:val="mn-MN"/>
        </w:rPr>
        <w:tab/>
      </w:r>
      <w:r>
        <w:rPr>
          <w:rFonts w:ascii="Arial" w:cs="Arial" w:hAnsi="Arial"/>
          <w:b/>
          <w:bCs/>
          <w:sz w:val="24"/>
          <w:szCs w:val="24"/>
          <w:lang w:val="mn-MN"/>
        </w:rPr>
        <w:t xml:space="preserve">УЛСЫН ИХ ХУРЛЫН 2014 ОНЫ ХАВРЫН ЭЭЛЖИТ ЧУУЛГАНЫ </w:t>
      </w:r>
    </w:p>
    <w:p>
      <w:pPr>
        <w:pStyle w:val="style0"/>
        <w:spacing w:after="0" w:before="0" w:line="100" w:lineRule="atLeast"/>
        <w:contextualSpacing w:val="false"/>
        <w:jc w:val="center"/>
      </w:pPr>
      <w:r>
        <w:rPr>
          <w:rFonts w:ascii="Arial" w:hAnsi="Arial"/>
          <w:b/>
          <w:bCs/>
          <w:sz w:val="24"/>
          <w:szCs w:val="24"/>
          <w:lang w:val="mn-MN"/>
        </w:rPr>
        <w:t xml:space="preserve">ХУУЛЬ ЗҮЙН БАЙНГЫН ХОРООНЫ 2014 ОНЫ 06 ДУГААР </w:t>
      </w:r>
    </w:p>
    <w:p>
      <w:pPr>
        <w:pStyle w:val="style0"/>
        <w:spacing w:after="0" w:before="0" w:line="100" w:lineRule="atLeast"/>
        <w:contextualSpacing w:val="false"/>
        <w:jc w:val="center"/>
      </w:pPr>
      <w:r>
        <w:rPr>
          <w:rFonts w:ascii="Arial" w:hAnsi="Arial"/>
          <w:b/>
          <w:bCs/>
          <w:sz w:val="24"/>
          <w:szCs w:val="24"/>
          <w:lang w:val="mn-MN"/>
        </w:rPr>
        <w:t>САРЫН 25-НЫ ӨДРИЙН ХУРАЛДААНЫ</w:t>
      </w:r>
    </w:p>
    <w:p>
      <w:pPr>
        <w:pStyle w:val="style0"/>
        <w:spacing w:after="0" w:before="0" w:line="100" w:lineRule="atLeast"/>
        <w:contextualSpacing w:val="false"/>
        <w:jc w:val="center"/>
      </w:pPr>
      <w:r>
        <w:rPr>
          <w:rFonts w:ascii="Arial" w:cs="Arial" w:hAnsi="Arial"/>
          <w:b/>
          <w:bCs/>
          <w:sz w:val="24"/>
          <w:szCs w:val="24"/>
          <w:lang w:val="mn-MN"/>
        </w:rPr>
        <w:t xml:space="preserve"> </w:t>
      </w:r>
      <w:r>
        <w:rPr>
          <w:rFonts w:ascii="Arial" w:cs="Arial" w:hAnsi="Arial"/>
          <w:b/>
          <w:bCs/>
          <w:sz w:val="24"/>
          <w:szCs w:val="24"/>
          <w:lang w:val="mn-MN"/>
        </w:rPr>
        <w:t>ДЭЛГЭРЭНГҮЙ ТЭМДЭГЛЭЛ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bCs/>
          <w:sz w:val="24"/>
          <w:szCs w:val="24"/>
          <w:lang w:val="mn-MN"/>
        </w:rPr>
        <w:tab/>
        <w:t>Р.Гончигдорж:</w:t>
      </w:r>
      <w:r>
        <w:rPr>
          <w:rFonts w:ascii="Arial" w:cs="Arial" w:hAnsi="Arial"/>
          <w:sz w:val="24"/>
          <w:szCs w:val="24"/>
          <w:lang w:val="mn-MN"/>
        </w:rPr>
        <w:t xml:space="preserve"> -Хууль зүйн байнгын хорооны 2014 оны 06 сарын 25-ны өдрийн хуралдаанаа эхлүүлье. Ирцийн байдлыг танилцуулбал 19 гишүүнээс 11 гишүүн ирсэн. Ирцийн бүрдсэн учраас хуралдаанаа эхлүүлж байна. Түвдэндорж Баасанхүү, Батцогт, Баярцогт, Бурмаа гишүүн арай ирээгүй байна. Ганбат, Гончигдорж, Оюунбаатар, Тэмүүжин, З.Энхболд, Эрдэнэ, Оюунхорол.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О.Баасанхүү:</w:t>
      </w:r>
      <w:r>
        <w:rPr>
          <w:rFonts w:ascii="Arial" w:cs="Arial" w:hAnsi="Arial"/>
          <w:sz w:val="24"/>
          <w:szCs w:val="24"/>
          <w:lang w:val="mn-MN"/>
        </w:rPr>
        <w:t xml:space="preserve"> -З.Энхболд гишүүн чинь албан ёсоор төрийн протоколын ажилд оролцоод Өвөрхангай аймагт явж байгаа. Яаж энд ирцэд ороод байгаа нь ойлгомжгүй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Р.Гончигдорж:</w:t>
      </w:r>
      <w:r>
        <w:rPr>
          <w:rFonts w:ascii="Arial" w:cs="Arial" w:hAnsi="Arial"/>
          <w:sz w:val="24"/>
          <w:szCs w:val="24"/>
          <w:lang w:val="mn-MN"/>
        </w:rPr>
        <w:t xml:space="preserve"> -Өөрөө тийм санал тавьсан.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О.Баасанхүү:</w:t>
      </w:r>
      <w:r>
        <w:rPr>
          <w:rFonts w:ascii="Arial" w:cs="Arial" w:hAnsi="Arial"/>
          <w:sz w:val="24"/>
          <w:szCs w:val="24"/>
          <w:lang w:val="mn-MN"/>
        </w:rPr>
        <w:t xml:space="preserve"> -Үгүй тэр Энхболд гэдэг нэрээ хасаач ээ л гэдэг санал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Р.Гончигдорж:</w:t>
      </w:r>
      <w:r>
        <w:rPr>
          <w:rFonts w:ascii="Arial" w:cs="Arial" w:hAnsi="Arial"/>
          <w:sz w:val="24"/>
          <w:szCs w:val="24"/>
          <w:lang w:val="mn-MN"/>
        </w:rPr>
        <w:t xml:space="preserve"> -Их Хурлын дарга өөрөө ирцэд оруулаарай гэдэг агуулгаар хэлсэн.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О.Баасанхүү:</w:t>
      </w:r>
      <w:r>
        <w:rPr>
          <w:rFonts w:ascii="Arial" w:cs="Arial" w:hAnsi="Arial"/>
          <w:sz w:val="24"/>
          <w:szCs w:val="24"/>
          <w:lang w:val="mn-MN"/>
        </w:rPr>
        <w:t xml:space="preserve"> -Өвөрхангай аймагт айлчлаад явж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Р.Гончигдорж:</w:t>
      </w:r>
      <w:r>
        <w:rPr>
          <w:rFonts w:ascii="Arial" w:cs="Arial" w:hAnsi="Arial"/>
          <w:sz w:val="24"/>
          <w:szCs w:val="24"/>
          <w:lang w:val="mn-MN"/>
        </w:rPr>
        <w:t xml:space="preserve"> -Өнөөдрийн хуралдаанаар хэлэлцэх асуудал. Байнгын хорооны даргад нэр дэвшүүлэх тухай.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2. Хуулийн этгээдийн улсын бүртгэлийн хуулийн шинэчилсэн найруулгын болон холбогдох бусад хуульд нэмэлт оруулах тухай хуулийн төслүүдийг хэлэлцэх эсэх асуудал.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3. Хөдлөх эд хөрөнгө болон эдийн бус хөрөнгийн барьцааны тухай хуулийн төсөл болон дагаж мөрдөх журмын тухай, Иргэний хуульд нэмэлт, өөрчлөлт оруулах тухай, Татварын хуульд нэмэлт өөрчлөлт оруулах тухай хуулийн төслүүдийг хэлэлцэнэ.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4. Бусад гэсэн. Хуралдааны хэлэлцэх асуудалтай холбогдуулан саналтай гишүүд байна уу. Алга байна. Ингээд эхний асуудалдаа оръё.</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Байнгын хорооны даргыг сонгох тухай асуудлыг хэлэлцье. Чөлөөлөх тухай асуудлыг өмнөх хурал дээр хэлэлцсэн.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Эрдэнбат дарга саналаа хэлнэ.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Д.Эрдэнэбат:</w:t>
      </w:r>
      <w:r>
        <w:rPr>
          <w:rFonts w:ascii="Arial" w:cs="Arial" w:hAnsi="Arial"/>
          <w:sz w:val="24"/>
          <w:szCs w:val="24"/>
          <w:lang w:val="mn-MN"/>
        </w:rPr>
        <w:t xml:space="preserve"> -Баярлалаа гишүүд ээ. Байнгын хорооны даргад нэр дэвшүүлсэн асуудлаар түрүүчийн хуралдаан дээр манай намынхан завсарлага авсан, завсарлага авсан шалтгааныг та бүхэн мэдэж байгаа. Тэгээд бид нар хуралдаан дээр яригдсан нэг намаас хоёр нэр дэвшсэн нэр дэвшигчдийг ярихдаа учир байдлаа хоорондоо ойлголцоод ирсэн. Хоёулаа хуульч мэргэжилтэй ийм хоёр залуу байгаа. Бүлгийн хуралдаан дээр бид нар энэ асуудлыг тусгайлан хэлэлцэж энэ удаад бол Ганбат гишүүнийгээ Байнгын хороон даргад нэр дэвшүүлье гэж Батзандан гишүүн маань учрыг ойлгож дараагийн удаад нэг жилийн хугацаатай сонгогддог албан тушаалд бид нар ингээд яах вэ. Дараагийн удаад Батзандан гишүүнд боломж олгоё гэсэн ийм юманд хүрсэн. Тэгээд Ганбат гишүүнийг Хууль зүйн байнгын хороон даргад нэр дэвшүүлж орж ирж байгаа учраас Ардчилсан намын бүлгийн байр суурь бол хэвэндээ байгаа. Өнөөдөр хугацаатай завсарлагын хоёр өдөр дуусаж байгаа учраас энэ асуудлыг хэлэлцэж өгөхийг та бүхнээс хүсэж байна. Анхаарал тавьсанд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Р.Гончигдорж:</w:t>
      </w:r>
      <w:r>
        <w:rPr>
          <w:rFonts w:ascii="Arial" w:cs="Arial" w:hAnsi="Arial"/>
          <w:sz w:val="24"/>
          <w:szCs w:val="24"/>
          <w:lang w:val="mn-MN"/>
        </w:rPr>
        <w:t xml:space="preserve"> -Батзандан гишүүн. Эрдэнбат дарга санал гаргалаа. Хоёр гишүүнтэй ярилцсан. Завсарлагаа бол дууссан хэлэлцэх асуудлыг ярьж байна гэж. Тэгээд нэр дэвшсэн хоёр гишүүн байж байгаа. Батзандан гишүүний саналыг сонсъё.</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Ж.Батзандан:</w:t>
      </w:r>
      <w:r>
        <w:rPr>
          <w:rFonts w:ascii="Arial" w:cs="Arial" w:hAnsi="Arial"/>
          <w:sz w:val="24"/>
          <w:szCs w:val="24"/>
          <w:lang w:val="mn-MN"/>
        </w:rPr>
        <w:t xml:space="preserve"> -Тэгэхээр Ардчилсан намын бүлэг хуралдсан нь үнэн. Ардчилсан намын бүлгийн шийдвэр энээ тэрээ олон асуудал ярьж байж Ганбат гишүүнийг нэр дэвшүүлье гэдэг шийдвэрийг манай Ардчилсан намын бүлэг гаргасан. Мэдээж бүлгийн шийдвэрт би хүндэтгэлтэй хандаж байна. Тэгэхдээ Монгол Улсын Улсын Их Хурлын тухай хууль, Улсын Их Хурлын дэгийн тухай хууль, Байнгын хорооны дурын гишүүн тухайн байнгын хорооны гишүүнийг нэр дэвшүүлэх нь нээлттэй байгаа. Надад хоёр сонголт байгаа. Бүлгийнхээ шийдвэрийг дагах уу, Монгол Улсын хуулийг дагах уу гэдэг хоёр шийдвэрийн өмнө зогсож байна. Монгол Улсын Үндсэн хуулиа дагах уу, намаа дагах уу гэдэг шийдвэрийн өмнө зогсож байна.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Ардчилал гэдэг бол сонголт, ардчилал гэдэг бол өрсөлдөөн, ардчилал гэдэг бол альтернативыг иргэдэд өгөх сонголтын боломжийг иргэд олон түмэнд олгох явдлыг ардчилал гэдэг юм. Би бол намын дарга удирдлагуудад хэлсэн. Байнгын хорооны дарга болон Улсын Их Хурлын удирдлагуудыг сонгохдоо дандаа сонголтын зарчмаар, практикийн зарчмаар биш сонголтын зарчмаар, тулгалтын зарчмаар биш ардчиллын зарчмаар явдаг байя гэж хэлсэн. Тэгэхээр намын дарга удирдлагууд маань өөрчлөгдөөсэй билээ. Тулгалтын зарчмаар сонголт хийдэг биш ардчиллын зарчмаа дагаасай гэж хүсэж байна ийм учраас би Байнгын хорооны даргад өрсөлдөнө. Баасанхүү гишүүнийхээ саналыг дэмжиж байгаа гэдгээ хэлмээр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Р.Гончигдорж:</w:t>
      </w:r>
      <w:r>
        <w:rPr>
          <w:rFonts w:ascii="Arial" w:cs="Arial" w:hAnsi="Arial"/>
          <w:sz w:val="24"/>
          <w:szCs w:val="24"/>
          <w:lang w:val="mn-MN"/>
        </w:rPr>
        <w:t xml:space="preserve"> -Хуралдаан үргэлжилж байгаа. Байнгын хороон даргад Эрдэнэбат дарга бүлэг төлөөлж Ганбат гишүүний нэрийг дэвшүүлсэн байгаа. Баасанхүү гишүүн, Батзандан гишүүний нэрийг дэвшүүлсэн  байгаа. Тийм учраас энэ хоёр хүн дээрээ санал хураагаад олонхын санал авсныг нь нэгдсэн хуралдааны хуралдаанд танилцуулъя. Бямбацогт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bCs/>
          <w:sz w:val="24"/>
          <w:szCs w:val="24"/>
          <w:lang w:val="mn-MN"/>
        </w:rPr>
        <w:t>С.Бямбацогт:</w:t>
      </w:r>
      <w:r>
        <w:rPr>
          <w:rFonts w:ascii="Arial" w:cs="Arial" w:hAnsi="Arial"/>
          <w:sz w:val="24"/>
          <w:szCs w:val="24"/>
          <w:lang w:val="mn-MN"/>
        </w:rPr>
        <w:t xml:space="preserve"> -Одоо санал хураалт явах гэж байгаа юм уу.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-Тэрний өмнө асуух асуулт санал хэлэх боломжтой л доо.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 xml:space="preserve">С.Бямбацогт: </w:t>
      </w:r>
      <w:r>
        <w:rPr>
          <w:rFonts w:ascii="Arial" w:cs="Arial" w:hAnsi="Arial"/>
          <w:sz w:val="24"/>
          <w:szCs w:val="24"/>
          <w:lang w:val="mn-MN"/>
        </w:rPr>
        <w:t>-Байнгын хороон даргын асуудал ярьж байна л даа. Хоёр удаа хойшиллоо. Ардчилсан намын бүлэг маань хоёр дахь удаагаа завсарлага авсан байгаа. Өнөөдөр явчих юм болов уу гэж харсан дахиад л асуудалтай байгаад байх шиг байна. Тэгэхээр бүлгийн шийдвэрийг хүндэтгэж үзмээр байдаг нэг талаасаа. Нөгөө талаасаа яах аргагүй Байнгын хорооны гишүүд нэр дэвшүүлээд санал хураалгаад өрсөлдүүлэх эрх нь нээлттэй байж байгаа хуулиараа. Өрсөлдөөний зарчмаар явах нь зөв байх. Гэхдээ бас энэ дээр өрсөлдүүлэх асуудал үүсэж байгаа учраас МАН-ын бүлэг энэ дээр бас хэрвээ олонх маань асуудал оруулж ирсэн бол оруулж ирсэн хүнийг нь дэмжээд явчихъя гэсэн байр суурьтай байсан. Гэтэл өнөөдөр өрсөлдөөн үүсэх нөхцөл байдал үүсэж байгаа учраас бид бас хэнийг дэмжих вэ гэдэг дээр бүлгийнхээ бодлогыг нэгтгэж гаргая. Нэгэнт өрсөлдөөн үүсэх юм байна. Ганбат, Батзандан гэж хоёр гишүүний хооронд өрсөлдөөн үүсэх юм байна. Тэгээд Монгол ардын намын бүлэг энэ дээр ямар байр суурь ямар бодлого баримтлахаа бас тодорхой хугацаанд солилцох шаардлагатай байгаа учраас завсарлага авч байна.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-Хугацааны хувьд. 5 хоногийн. Энэ асуудлыг хойшлуулъя. Дараагийн асуудалдаа оръё. Хуулийн этгээдийн улсын бүртгэлийн тухай хуулийн шинэчилсэн найруулгын төсөл болон холбогдох хууль бусад хуулийн төслүүдийн хэлэлцэх асуудлыг хэлэлцэж эхэлье. Ингээд төсөл санаачлагчийн илтгэлийг Хууль зүйн сайд Х.Тэмүүжин танилцуулна.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Түвдэндорж дарга хурлаа удирдах уу. Чуулганы хуралдаанаар ч чөлөөлөгдөөгүй л байгаа л даа. Ингээд Тэмүүжин сайдын танилцуулгаа хийнэ үү гэж урьж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Х.Тэмүүжин:</w:t>
      </w:r>
      <w:r>
        <w:rPr>
          <w:lang w:val="mn-MN"/>
        </w:rPr>
        <w:t>-</w:t>
      </w:r>
      <w:r>
        <w:rPr>
          <w:rFonts w:ascii="Arial" w:cs="Arial" w:hAnsi="Arial"/>
          <w:sz w:val="24"/>
          <w:szCs w:val="24"/>
          <w:lang w:val="mn-MN"/>
        </w:rPr>
        <w:t xml:space="preserve">Хууль зүйн байнгын хорооны эрхэм гишүүд ээ. Хуулийн этгээдийн улсын бүртгэлийн тухай хуулийн шинэчилсэн найруулгыг өргөн барьсан. Өнгөрсөн намрын чуулганаар өргөн барьсан боловч ажлын хэсэг дээр зарим нэгэн асуудлууд хөндөгдсөн учраас Засгийн газрын зүгээс татаж авсан. Татаж авсан шалтгаан нь юу байсан бэ гэхээр ажлын хэсгийн хүрээнд хуулийн этгээдийн бүртгэл дээр зуучлагчийн чиг үүрэг бүхий бүтцийг болгох чиглэлийн санаачилгууд гарсан. Тэгээд Засгийн газрын үндсэн концепцтой зөрчилдөж байгаа учраас татаж аваад тодорхой хэмжээний ойлголтыг бүрдүүлээд буцааж өргөн барьсан. Гол концепц нь юу вэ гэхээр хуулийн этгээдийн бүртгэлийг хүнд сурталгүй, төвөг чирэгдэлгүй ойлгомжтой тодорхой болгох.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цахим засаглал орж ирж байгаатай холбоотой иргэд хүнтэй тулахгүйгээр бүртгэлээ хийлгэдэг тэр боломжоор хангах чиглэлийн шинэтгэлүүд орж ирсэн. Энэ шинэтгэлийн бодлогыг хэрэгжүүлэхэд зуучлалын зохион байгуулалт ороод ирэх юм бол хоёр сөрөг үр дагавар үүсэж байгаа. Нэг нь юу вэ гэхээр төрийн албан хаагч бол ажлаа хийж чадахгүй арга ядаад өөр хэн нэгнээр зуучлуулаад төрийн үйлчилгээг иргэнд хүргэж байна гэдэг ойлголт төрнө. Хоёрдугаарт нь аль болох хүнд сурталгүй хүнтэй уулзалгүй түргэн шуурхай шийдвэрлэх тийм тогтолцоо уруу шилжиж байхад дахиад нэг үе шат бий болгох гэдэг бол төвөгтэй байсан учраас энэ төвөгтэй байдлуудыг бүгдийг нь бол зарчмын хувьд бол авах шаардлагагүй гэж үзээд харин аль болох ойлгомжтой тодорхой хүнд сурталгүй иргэнд хүртээмжтэй бүртгэлийн үйл ажиллагаа явуулах чиглэлээр шинэчилсэн найруулгын төслийг өргөн барьсан юм. Энэ шинэчлэн найруулсан хуулийн төслийг хэлэлцэн шийдвэрлэж хэлэлцэхийг нь шийдвэрлэж өгнө үү гэж хүсэж байна. Анхаарал тавьсанд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-Тэмүүжин сайдад баярлалаа. Ажлын хэсгийн бүрэлдэхүүнийг танилцуулъя. Хууль зүйн сайд Тэмүүжин, Хууль зүйн яамны төрийн нарийн бичгийн дарга Баярцэцэг, Улсын бүртгэлийн ерөнхий газрын Тэргүүн дэд дарга Баттулга, Хууль зүйн яамны дотоод хэргийн бодлогын хэрэгжилтийг зохицуулах хэлтсийн дарга Ганбаатар. Улсын бүртгэлийн ерөнхий газрын хуулийн этгээдийн бүртгэлийн газрын ахлах бүртгэгч Батцоож нар ажлын хэсгийн бүрэлдэхүүнд байна. Ингээд гишүүдээс хэлэлцэж буй асуудалтай холбогдуулж асуух асуулттай гишүүд нэрээ өгье Лүндээжанцан гишүүн, Батзандан гишүүн ингээд хоёр гишүүнээр асуултаа тасаллаа. Лүндээжанцан гишүүн. </w:t>
      </w:r>
    </w:p>
    <w:p>
      <w:pPr>
        <w:pStyle w:val="style0"/>
        <w:spacing w:after="0" w:before="0" w:line="100" w:lineRule="atLeast"/>
        <w:ind w:firstLine="720" w:left="0" w:right="0"/>
        <w:contextualSpacing w:val="false"/>
        <w:jc w:val="both"/>
      </w:pPr>
      <w:r>
        <w:rPr>
          <w:rFonts w:ascii="Arial" w:cs="Arial" w:hAnsi="Arial"/>
          <w:b/>
          <w:sz w:val="24"/>
          <w:szCs w:val="24"/>
          <w:lang w:val="mn-MN"/>
        </w:rPr>
        <w:t>Д.Лүндээжанцан:</w:t>
      </w:r>
      <w:r>
        <w:rPr>
          <w:rFonts w:ascii="Arial" w:cs="Arial" w:hAnsi="Arial"/>
          <w:sz w:val="24"/>
          <w:szCs w:val="24"/>
          <w:lang w:val="mn-MN"/>
        </w:rPr>
        <w:t xml:space="preserve"> -Хуулийн этгээдийн бүртгэл дээр бид нар нэлээд ажилласан л даа. Ажлын хэсэг дээр яриад Батзандан гишүүн ахлаад Баярцогт гишүүн, Чойжилсүрэн гишүүн бид хэд ажилласан юм. Тэгээд энэ дээр гол нь одоо хуулийн этгээдийн бүртгэл дээр бас зуучлагч хуулийн фирм аж ахуйн нэгж оролцож зуучилсан. Энэ зуучлах явцад бас хүнд суртал үүсэх тохиолдлууд гарч болзошгүй. Энэ дээр яах вэ. Мөн одоо тэр зуучилж бүртгэж байгаа хуулийн мэргэжлийн хуульчид ажиллана шүү дээ тэнд. Энэ хүмүүсийг бас үйл ажиллагаа явуулахад нь зөвшөөрөл олгодог маягийн ийм зохицуулалтууд байж бас хүнд суртал үүсгэж  байгаа асуудал байсан учраас ер нь бол энэ концепцын хувьд арай болохгүй байна гээд тэгээд хууль санаачлагч татаж авсан юм. Энэнийхээ өөрчлөлтийг одоо ажлын хэсэг дээр ярьсан засваруудтай холбогдсон саналуудтай холбогдсон асуудлын өөрчлөлтийг яаж хийв ээ гээд ийм асуулт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-Тэмүүжин сайд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Х.Тэмүүжин:</w:t>
      </w:r>
      <w:r>
        <w:rPr>
          <w:lang w:val="mn-MN"/>
        </w:rPr>
        <w:t>-</w:t>
      </w:r>
      <w:r>
        <w:rPr>
          <w:rFonts w:ascii="Arial" w:cs="Arial" w:hAnsi="Arial"/>
          <w:sz w:val="24"/>
          <w:szCs w:val="24"/>
          <w:lang w:val="mn-MN"/>
        </w:rPr>
        <w:t xml:space="preserve">Засгийн газраас өргөн барьсан хуулийн төсөл дээр бол зуучлагч гэж бол байгаагүй. Зүгээр ажлын дэд хэсэгт орсон манай харьяа байгууллагын зарим хүмүүсээс энэ зуучлагч гэдэг энэ саналыг гаргаж ирээд оруулж ирсэн. Тэгээд нөгөө Засгийн газрын кабинетын зарчим алдагдаад энэ дээр бол бид нар бол арга хэмжээ авч байгаа. Яагаад вэ гэвэл аль болох хүнд сурталгүй, давхардал үе шатыг алга болгож байхад Засгийн газар дээр эцэслэн концепцыг Улсын Их Хуралд яг хэлэлцэх явцад нь ажлын хэсгийн дэд хэсэг гээд туслах мэргэжилтнүүдээс бүрдсэн дэд хэсэг дээр орж ирчихээд дараа нөгөө концепцоор нэгдсэн ийм саналуудыг гаргаад явсан. Энэнээс болоод үл ойлгогдох байдал гараад хууль татагдах хэмжээнд бол очсон юм. Өмнө нь өргөсөн хуулийн төсөл дээр ч гэсэн, одоо өргөсөн хуулийн төсөл дээр ч гэсэн. Энэ зуучлагчтай холбоотой асуудал бол байхгүй. Зуучлагчтай холбоотой асуудлаа бид нар нэг мөр ойлгож байж оруулж ирэхгүй бол ойлголтын зөрүүнүүд байсан учраас энэ асуудлаа бол бид нар цэгцэлсэн.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Үнэхээр аль болох олон шат дамжлага байхгүй болгох зорилготой явж байхад зуучлагч гэдэг хууль ёсны бүтэц оруулж ирэх юм бол иргэдэд үл ойлгогдох байдал бий болохоос гадна өөрөө цаад үндсэн чанараараа бол тухайн үйлчилгээ үзүүлж байгаа төрийн албан хаагч өөрөө ажлаа хийж чадахгүй байна гэдэг тэр үнэлгээ уруу орчих гэж байгаа юм. Иргэн бол хуульчдаас хуулийн этгээдийн бүртгэл байна уу, эд хөрөнгөтэй холбоотойгоор зөвлөгөө авах эрх бол хуульчийн эрх зүйн байдлын тухай хуулиас өөр бусад хуулиудаар бол бүрэн нээлттэй. Энийг бол бүртгэлийн хуулинд бол албажуулах шаардлагагүй. Тэр бол тусдаа хувь харилцаа учраас энэ хуулиар зохицуулагдахгүй харьцаа. Энэ хуулиар бол юу зохицуулагдах ёстой вэ гэхээр ердөө төрийн үйлчилгээг ирдэг иргэд түргэн шуурхай хүнд сурталгүй ойлгомжтой хүртээмжтэйгээр яаж үзүүлэх вэ. Бүртгэлийн систем яаж илүү аюулгүй эрсдэлгүй байх вэ. Энэ бүртгэл дээр суурилаад дараа дараагийн төрийн үйлчилгээнүүд хэрхэн яаж явагдах вэ. Цахим засаглал бий болж байгаатай холбоотойгоор цахим үйлчилгээний хэлбэр яаж орж ирэх вэ гэдэг дээр илүү анхаарал тавьсан.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Д.Лүндээжанцан:</w:t>
      </w:r>
      <w:r>
        <w:rPr>
          <w:rFonts w:ascii="Arial" w:cs="Arial" w:hAnsi="Arial"/>
          <w:sz w:val="24"/>
          <w:szCs w:val="24"/>
          <w:lang w:val="mn-MN"/>
        </w:rPr>
        <w:t xml:space="preserve"> -Нэг юм тодруулъя. Ер нь энэ хөдөө орон нутагт байгаа байгууллага бүртгэх хуулийн этгээд төрийн бус байгууллага байгуулъя л даа. Аймаг орон нутагт. Тэрийг бол төвд мэдээллийн санд л орох учраас хөдөө орон нутгийн бүртгэлийн асуудал эрхэлсэн байгууллага ажиллаж байгаа. Бүртгэлийн байгууллага бол бүртгээд явах эрх нь бол энэ хуулиар бол хүнд сурталгүйгээр нээгдэж өгч чадсан.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-Ажлын хэсэг нэр албан тушаалаа хэлээд гишүүний асуултад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Баттулга:</w:t>
      </w:r>
      <w:r>
        <w:rPr>
          <w:rFonts w:ascii="Arial" w:cs="Arial" w:hAnsi="Arial"/>
          <w:sz w:val="24"/>
          <w:szCs w:val="24"/>
          <w:lang w:val="mn-MN"/>
        </w:rPr>
        <w:t xml:space="preserve"> -Улсын бүртгэлийн тэргүүн дэд дарга Баттулга гишүүний асуултад хариулъя. Энэ хуулийн зохицуулалтаас өмнө одооч гэсэн ер нь хөдөө орон нутагт 21 аймагт манай Улсын бүртгэлийн хэлтэс дээр хуулийн этгээдийн бүртгэл бол хийгдэж байгаа. Энэ хуулийн зохицуулалтын давуу тал нь хөдөө орон нутгийн аймгийн бүртгэлийн хэлтэст заавал очихгүйгээр сум орон нутгаасаа ер нь бол өөрийнхөө ажиллаж амьдарч байгаа газраасаа онлайнаар хандаад бүртгэл хийгээд хамгийн эцсийн баталгаажуулалтыг Улаанбаатар хотод бол Улсын бүртгэлийн ерөнхий этгээдийн хуулийн бүртгэлийн газар, аймаг орон нутагт бол аймгийн бүртгэлийн хэлтэс дээр очоод баталгаажуулаад хийх бололцоо бүрдэж байгаа. Ер нь бол хуулийн этгээдийн бүртгэлийг хийхэд гурван удаа дор хаяж нэр баталгаажуулах материал өгөх, гэрчилгээ авах гээд ирдэг байсан бол нэг л удаа аль ч хэлтэс дээр хийгдэх бололцоо бүрдэж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-Баярлалаа. Батзандан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Ж.Батзандан:</w:t>
      </w:r>
      <w:r>
        <w:rPr>
          <w:rFonts w:ascii="Arial" w:cs="Arial" w:hAnsi="Arial"/>
          <w:sz w:val="24"/>
          <w:szCs w:val="24"/>
          <w:lang w:val="mn-MN"/>
        </w:rPr>
        <w:t xml:space="preserve"> -Хуулийн этгээдийн улсын бүртгэлийн тухай хууль дээр манай холбогдох байгууллагынхан чамгүй сайн ажилласан. Энэ хуулин дээр ажлын хэсэг байгуулагдаад манай Чойжилсүрэн гишүүн, Лүндээ гишүүн бид бас 2, 3 сар ажилласан. Бидний гаргасан зарчмын зөрүүтэй санал нь хуулийнхаа зүйл заалтаас олон болсон учраас магадгүй нэмэлт өөрчлөлтүүд шаардлагатай болсон учраас энэ хуулийг буцаасан. Эргэж Засгийн газарт оруулж ирсэн. Энэ хуулийн давуу талууд юу болох вэ гэдэг талаар хэдэн зүйл хэлье. Хуулийн этгээдийн улсын бүртгэлийн тухай хууль батлагдан гарснаар хуулийн этгээдийн төрөл тодорхой болж байгаа. Нэмэгдэж хэд хэдэн гадаадын хуулийн этгээдэд төлөөлөгчийн газрыг бүртгэдэг болж байгаа. Соёл, боловсрол, сургалт, эрдэм, шинжилгээ эрүүл мэндийн байгууллагын хуулийн этгээдүүд бүртгэдэг болж байгаа. Гадаадын хөрөнгө оруулалттай аж ахуйн нэгж нийтийн эрх зүйн хуулийн этгээд гээд шинэ хуулийн этгээдийн төрлүүд гээд Улсын бүртгэлд бүртгүүлэхээр тодорхойлон зааж өгсөн байгаа. Бүртгэх хугацаан дээр бас дэвшил гарсан. Хуучин хуулийн этгээдийг хоёр долоо хоногийн дотор бүртгэдэг байсан бол энэ хууль батлагдан гарснаар онлайн хэлбэрээр 24 цагийн дотор бүртгэлийн бололцоо олгож бүрдэнэ гэж бид үзэж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Гуравдугаарт цаасан бүртгэлээс онлайн бүртгэл уруу шилжиж байгаа гээд олон давуу талууд үүсэж байгаа гэдгийг хэлмээр байна. Тэгээд асуулт ажлын хэсэг нэлээд чамгүйхэн ажилласан байх ёстой. Их Хурал дээр ажилласан Улсын Их Хурлын гишүүдээс бүрдсэн ажлын хэсгийнхний саналыг бүрэн тусгасан уу, тусгаагүй санал байгаа бол ямар ямар саналууд нь тусгагдаагүй үлдсэн бэ гэдэг талаар нэг хариулт өгөөч.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-Холбогдох улсууд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Ж.Баярцэцэг:</w:t>
      </w:r>
      <w:r>
        <w:rPr>
          <w:rFonts w:ascii="Arial" w:cs="Arial" w:hAnsi="Arial"/>
          <w:sz w:val="24"/>
          <w:szCs w:val="24"/>
          <w:lang w:val="mn-MN"/>
        </w:rPr>
        <w:t xml:space="preserve"> -Батзандан гишүүний асуултад хариулъя. 1 сард өргөн барьсан хуулийн төсөл, Улсын Их Хурлын гишүүдээс буцаагдсаны дараа Хууль зүйн яаман дээр дахин ажлын хэсэг байгуулагдаад Улсын Их Хурлын дэд ажлын хэсэг дээр гарсан зарчмын шинжтэй 20, найруулгын шинжтэй 55 санал гарсныг манай Хууль зүйн яаман дээр гарсан ажлын хэсэг зарчмын шинжтэй болон найруулгын шинжтэй саналыг тусгаад дахин өргөн барьсан байгаа. Энэ зарчмын шинжтэй гэгдэж байгаа санал дотор бол гол нь бүртгэх эрх бүхий байгууллага нь Засгийн газрын түвшинд байх уу, Хууль зүйн сайдын түвшинд байх уу. Улсын бүртгэлийн байгууллагын удирдлагын түвшинд байх уу гэсэн хэд хэдэн санал гарсан юм билээ. Тэр бүгдийг Улсын Их Хурлаас гарсан тэр бүх саналыг энэ хуулийн төсөлдөө тусгасан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-Хууль зүйн яамны Төрийн нарийн бичгийн дарга Баярцэцэг хариуллаа. Ингээд асуулт дууслаа. Саналтай гишүүд байна уу. Алга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Тэгвэл хуулийг хэлэлцэх нь зүйтэй гэсэн санал дээр санал хураалт явуулъя. Эндээс саналаа өгөөд гарсан гишүүдийн нэрийг эмхтгээрэй. Хэлэлцэх нь зүйтэй гэсэн саналыг дэмжиж байгаа гишүүд гараа өргөнө үү. 15-11 хэлэлцэх нь зүйтэй гэж дэмжлээ. Дүгнэлтийг Батзандан гишүүн танилцуулах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Дараагийн асуудал.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Үл хөдлөх эд хөрөнгө болон эдийн бус хөрөнгийн харьцааны тухай хуулийн төсөл болон холбогдох бусад хуулийн төслүүдийн хэлэлцэх эсэх асуудлыг хэлэлцэж эхэлье. Төсөл санаачлагчийн илтгэлийг Хууль зүйн сайд Тэмүүжин танилцуулна. Тэмүүжин сайд.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Х.Тэмүүжин:</w:t>
      </w:r>
      <w:r>
        <w:rPr>
          <w:rFonts w:ascii="Arial" w:cs="Arial" w:hAnsi="Arial"/>
          <w:sz w:val="24"/>
          <w:szCs w:val="24"/>
          <w:lang w:val="mn-MN"/>
        </w:rPr>
        <w:t xml:space="preserve"> -Хууль зүйн байнгын хорооны эрхэм гишүүд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Хууль, Улсын Их Хурлын бусад шийдвэрийн төсөл боловсруулах өргөн мэдүүлэх журмын тухай хууль 11.1 дэх заалт Монгол Улсын Их Хурлын 2014 оны эдийн засгийн идэвхжлийг нэмэгдүүлэх зарим арга хэмжээний тухай 34 дүгээр тогтоолыг үндэслэн жижиг, дунд үйлдвэр эрхлэгчдийн зээлийн барьцааны чадавх, зах зээл дэх хөрөнгийн эргэлтийг нэмэгдүүлэх, санхүүгийн дэд бүтцийг хөгжүүлэх хөдлөх эд хөрөнгө болон бусдын өмчлөлд шилжүүлж болох эдийн бус хөрөнгийн бүртгэлийн тогтолцоог бий болгох зорилгоор олон улсын байгууллагаас гаргасан зөвлөмж бусад Улсын хууль тогтоомжийг судлан өөрийн орны хөдлөх эд хөрөнгө болон эдийн бус хөрөнгийн барьцааны тухай хуулийн төслийг боловсрууллаа. Хууль зүйн байнгын хорооны эрхэм гишүүд ээ, хөдлөх эд хөрөнгө болон эдийн бус харьцааны тухай хуулийг Улсын Их Хурлаар эцэслэн шийдвэрлэж өгнө үү. Анхаарал тавьсанд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-Би бас протоколд оруулчихъя. Түрүүн санал хураалт нь ямар хуулиудын хэлэлцэх эсэхийг шийдвэрлэсэн бэ гэдэг дээр багцаараа байгаа л даа. Хуулийн этгээдийн улсын бүртгэлийн тухай хуулийн шинэчилсэн найруулгын төсөл, Хуулийн этгээдийн улсын бүртгэлийн тухай хуулийг хүчингүй болсонд тооцох тухай, Улсын бүртгэлийн ерөнхий хуульд өөрчлөлт оруулах тухай, Үйлдвэрчний эвлэлүүдийн эрхийн тухай хуульд нэмэлт, өөрчлөлт оруулах тухай, Нягтлан бодох бүртгэлийн тухай хуульд өөрчлөлт оруулах тухай, төр сүм хийдийн харилцааны тухай хуульд нэмэлт, өөрчлөлт оруулах тухай, Төсвийн хуульд өөрчлөлт оруулах тухай, Худалдаа аж үйлдвэрийн танхимын тухай хуульд нэмэлт, өөрчлөлт оруулах тухай төрийн бус байгууллагын тухай хуульд нэмэлт, өөрчлөлт оруулах тухай, Банкны тухай хуульд нэмэлт, өөрчлөлт оруулах тухай, Нэмэгдсэн өртгийн албан татварын хуульд шинэчилсэн найруулгад өөрчлөлт оруулах тухай, Татварын ерөнхий хуульд өөрчлөлт оруулах тухай, Чөлөөт бүсийн тухай хуульд өөрчлөлт оруулах тухай, Банк эрх бүхий этгээдийн мөнгөн хадгаламж төлбөр тооцоо зээлийн үйл ажиллагааны тухай хуульд өөрчлөлт оруулах тухай, Соёлын тухай хуульд өөрчлөлт оруулах тухай, Гэрээт харуул хамгаалалтын тухай хуульд өөрчлөлт оруулах тухай, Эрүүл мэндийн тухай хуульд өөрчлөлт оруулах тухай, Дээд боловсролын тухай хуульд өөрчлөлт оруулах тухай, Компанийн тухай хууль шинэчилсэн найруулгад өөрчлөлт оруулах тухай, Хоршооны тухай хуульд нэмэлт, өөрчлөлт оруулах тухай, Монголын улаан загалмайн нийгэмлэгийн эрх зүйн байдлын тухай хуульд нэмэлт, өөрчлөлт оруулах тухай, Аж ахуйн үйл ажиллагааны тусгай зөвшөөрлийн тухай хуульд өөрчлөлт оруулах тухай, Банк бус санхүүгийн үйл ажиллагааны тухай хуульд нэмэлт, өөрчлөлт оруулах тухай, Нөхөрлөлийн тухай хуульд нэмэлт, өөрчлөлт оруулах тухай, Мэргэжлийн боловсролын сургалтын тухай хуульд өөрчлөлт оруулах тухай, Боловсролын тухай хуульд нэмэлт, өөрчлөлт оруулах тухай, Улсын тэмдэгтийн хураамжийн тухай хуульд өөрчлөлт оруулах тухай, Шинжлэх ухаан технологийн хуульд өөрчлөлт оруулах тухай, жижиг дунд үйлдвэрийн тухай хуульд өөрчлөлт оруулах тухай, Хуулийн этгээдийн улсын бүртгэлийн тухай хуулийг дагаж мөрдөх журмын тухай хуулиудын төслүүдийг чуулганы нэгдсэн хуралдаанаар хэлэлцүүлье гэсэн томьёоллоор түрүүн санал хураалт явагдаж дэмжигдсэн.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Ингээд одоо хэлэлцэж байгаа асуудлаар ажлын хэсгийг танилцуулъя. Тэмүүжин сайд, Хууль зүйн яамны төрийн нарийн бичгийн дарга Баярцэцэг, Улсын бүртгэлийн ерөнхий газрын Эд хөрөнгийн эрхийн бүртгэлийн газрын дарга Туяа, Хууль зүйн яамны эрх зүйн шинэчлэлийн бодлогын газрын мэргэжилтэн Аюуш нар байна. Ингээд гишүүд хуулийн төсөлтэй холбогдуулж асуух асуулттай гишүүд асуултаа асууя. Лүндээжанцан гишүүн Бат-Эрдэнэ гишүүн. Хоёр гишүүнээр асуултаа тасаллаа. Лүндээжанцан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Д.Лүндээжанцан:</w:t>
      </w:r>
      <w:r>
        <w:rPr>
          <w:rFonts w:ascii="Arial" w:cs="Arial" w:hAnsi="Arial"/>
          <w:sz w:val="24"/>
          <w:szCs w:val="24"/>
          <w:lang w:val="mn-MN"/>
        </w:rPr>
        <w:t xml:space="preserve"> -Энэ чухал хуулийг хоёрхон гишүүн асууж байгаа нь их чамлалттай байгаа юм. Би одоо бусдыгаа шүүмжлээд байгаа юм шиг л болчихоод байна шүү дээ. Тийм биз дээ ер нь бол. Ер нь Тэмүүжин сайд үзэл баримтлалыг батлав гэж орж ирсэн байгаа юм. Иргэний хуулийн салбар хууль учраас Хууль зүйн яамны асуудал бол гарцаагүй мөн. Гэлээ гэхдээ энэ Сангийн яам нь байдаг юм уу, Эдийн засгийн хөгжлийн яам байдаг юм уу, олон яам нийлж оруулахаас аргагүй ийм хууль байгаа юм. Ач холбогдлын хувьд бол ийм хуулийг маш сайн ойлгож байна. Үл хөдлөх хөрөнгийн барьцаа бол яах вэ зуслангийнхаа байрыг, гурван өрөө байшингаа тавиад улсууд зээл авч байна л даа өнөөдөр, Гэтэл малаа барьцаанд тавьж болохгүй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Яах вэ зарим нь бол малыг бол тэдэн тоотой байх юм бол гээд нэг банкнаас сүүлийн үед бол малын тоо толгой бол их нэмэгдээд байгаа шүү дээ зарим талаар. Зээл авахад хэрэгтэй гээд. Энэний одоо хуульгүй мөртөө ийм зүйлүүд бол амьдрал дээр бол бий болсон байна. Үнэтэй одоо хөөрөг гаансаа ч байдаг юм уу, хөөрөг гаансаа ч байдаг юм уу, эмээл хазаараа ч байдаг юм уу, түүх соёлынхоо дурсгалт зүйлийг ч байдаг юм уу. Ер нь бол барьцаалах бол шаардлага байна. Монгол бол ломбардад эзлэгдээд байгаа юм. Тэгэхээр ломбардтай өрсөлдөх бололцоог бий болгох шаардлага бол байна. Үнэндээ бол хүмүүсийн хөрөнгийг арай дэндүү доош нь татаж үнэлдэг явдал бол амьдрал дээр их байна. Би ач холбогдлын хувьд бол маш сайн ойлгож байгаа. Энэ хуулийн хамгийн бас нэг чухал зүйл бол эдийн бус хөрөнгө буюу оюуны өмчийг барьцаалах асуудал дээр бол туж яригдаж ирсэн.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бол их том дэвшил гарна гэж ингэж бодож байгаа. Энэ дотор би зүгээр асуултын шинжтэй гэхээсээ илүү энэ бүрийг гэдэс дотроор нь ярихад бол цаг хүрэлцэх багатай л байна л даа. Тэгээд одоо нэг хүн бүгдийг нь асуугаад байлтай нь биш. Жишээ нь барьцааны зүйлийг ингэж байгаа юм. Барьцаалан барих эрх гээд байгаа юм. Энэ одоо барьцаалан барих эрх гэж яг одоо юуг хэлээд байна вэ. Ийм асуулт байх юм. Барьцааны зүйлд одоо иргэний гүйлгээнээс хасагдаагүй бусдын өмчлөлд шилжүүлж болох бодитой байгаа эсвэл ирээдүйд би болох хөдлөх эд хөрөнгө, бүх төрлийн хувьцаа үнэт цаас шаардах эрх шинжлэх ухаан утга зохиол урлагийн бүх төрлийн бүтээл, шинэ бүтээл, бүтээгдэхүүний загвар барааны тэмдэг ашигтай загвар болон бусад хөдлөх эд хөрөнгө эдийн бус хөрөнгө нь барьцааны зүйл байж болно. Өнөөдөр оюуны өмч дээр гэхэд бол юуг нь одоо манай хүмүүс бол энийгээ сайн ойлгох ёстой. Шинэ бүтээл гэж юуг хэлэх вэ. Бүтээгдэхүүний загвар гэж юуг хэлэх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Барааны тэмдэг гэж юуг хэлэх вэ, ашигтай загвар гэж юуг хэлэх вэ. Ингээд бүх юмаа бол ойлгож байж л энэ асуудлыг бол сайн хэлэлцмээр байгаа юм. Тэгэхээр иргэний эрхийн өмчлөх эрхтэй холбоотой оюуны өмчийн зохиогчийн эрхийн хуультай холбоотой цаашилбал нэгдэн орсон ийм зүйлүүд ч одоо гэрээ хэлэлцээрүүд ч гэсэн гараад ирэхийг үгүйсгэхгүй. Энэ дээр ярихад л одоо манайхан энэ үзэг байлаа гэхэд энэ бол шинэ бүтээл байж болно. Энэний бүтээгдэхүүний загвар нь одоо юу байж болох вэ. Ашигтай загварыг нь болохоор дотор нь ямар өөрчлөлт оруулахаар ашигтай загвар болдог юм. Яаж патент болдог юм бэ. Миний энэ бол автомат биш механик учраас бол нэг их шинэ бүтээл болох нь биш байх л даа. Гэлээ гэхдээ одоо барааны тэмдэг гэж юуг хэлдэг юм. Энэ мэтчилэнгээр цаашаа ингээд хөөгөөд яваад байвал олон зүйл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Газарзүйн заалт гээд. За тэр газарзүйн заалт нь ч яах вэ одоо дүүрч гэж бодъё. Тэгэхээр энэ дотор бас одоо нэг асуух гэсэн зүйл бол энэ хууль гараад ингээд үйлчилгээнд орлоо тэр нь яг иргэний эрхийнхээ суурь гэрээний зарчмуудтай өмчлөх эрхийн зарчмуудтайгаа хир нийцэж байна вэ гэдгийг бол бид нар нэг экспертиз хийх үзэх ёстой байгаа юм. Энэнд нь манай хэлэлцэх эсэхийг шийдсэний дараа манай ажлын хэсэг, Тамгын газарт бол тэр манай энэ экспертизийн комисс л одоо байгаад байгаа юм. Энийг би одоо олон хуулин дээр тулаад. Хөндлөнгийн нүдээр хараад тэгээд одоо энэ нь үндсэн хуультай хир нийцэж байна вэ, иргэний хуультайгаа хир нийцэж байна вэ гэдэг энэ зүйлийг л дүн шинжилгээ хийж өгөх ийм шаардлага байна. Энийг би Тамгын газраас асууж байгаа юм. Энэ хуулин дээр маш сайн анализ хийгээд өгөх одоо тийм экспертизийн групп гармаар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Ажлын хэсэг дэд хэсэг гарахаараа бол одоо салбар салбарын хүмүүс ингээд ороод явчихдаг. Мөн одоо энэ асуудал дээр бол маргааныг шийддэг энэний дараа бол бишгүй л маргаан гарна. Хөдлөх хөрөнгийн маргаан бид бол энэ ипотекийн гэрээ гээд ипотек буюу барьцаалан зээлдэх гэрээ гээд. Энэ үл хөдлөх хөрөнгөн дээр тийм  үү бөөн яриа болсон. Банкныхан болохоор тэр байрыг бол зүгээр л шууд төлж чадаагүй бол байрыг нь авчихдаг. Энийг яах вэ гэж их олон жил маргаж иргэний хууль болоод энэ ипотекийн хуулиар бол их олон жил ярьж шийдсэн. Тэгвэл одоо хөдлөх хөрөнгийн барьцааны эрхийн асуудал шинээр гарч ирлээ. Энэ дээр бол нэлээд сайн тогтож ярих шаардлага байна. Цаана нь бас одоо яах вэ манайхан бол маргаашийн өөхнөөс өнөөдрийн уушиг гээд хамаг юмаа барьцаанд тавьчихдаг.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Өөрөөр хэлбэл тэр гэр бүлийн дундын хөрөнгө байна шүү дээ. Тэр гэр бүлийн дундын хөрөнгийг бусад гишүүдийнхээ зөвшөөрөлгүйгээр одоо барьцаанд тавьдаг. Гэрээсээ хулгай хийгээд ломбардад тавиад л мөнгө аваад тэгээд л янз бүрийн мөрийтэй тоглоом тоглоод архи уугаад ингээд баллаад хаячихдаг байхгүй юу. Байрныхаа ордер</w:t>
      </w:r>
      <w:r>
        <w:rPr>
          <w:rFonts w:ascii="Arial" w:cs="Arial" w:hAnsi="Arial"/>
          <w:sz w:val="24"/>
          <w:szCs w:val="24"/>
          <w:lang w:val="mn-MN"/>
        </w:rPr>
        <w:t>ы</w:t>
      </w:r>
      <w:r>
        <w:rPr>
          <w:rFonts w:ascii="Arial" w:cs="Arial" w:hAnsi="Arial"/>
          <w:sz w:val="24"/>
          <w:szCs w:val="24"/>
          <w:lang w:val="mn-MN"/>
        </w:rPr>
        <w:t>г аваачиж юманд тавьдаг. Тэгээд одоо орон гэрээ гудамжинд гаргадаг тохиолдлууд их байдаг. Зээл авч наймаа хийгээд шатдаг. Солонгос явна гээд найзынхаа байрны ордер</w:t>
      </w:r>
      <w:r>
        <w:rPr>
          <w:rFonts w:ascii="Arial" w:cs="Arial" w:hAnsi="Arial"/>
          <w:sz w:val="24"/>
          <w:szCs w:val="24"/>
          <w:lang w:val="mn-MN"/>
        </w:rPr>
        <w:t>ы</w:t>
      </w:r>
      <w:r>
        <w:rPr>
          <w:rFonts w:ascii="Arial" w:cs="Arial" w:hAnsi="Arial"/>
          <w:sz w:val="24"/>
          <w:szCs w:val="24"/>
          <w:lang w:val="mn-MN"/>
        </w:rPr>
        <w:t xml:space="preserve">г гуйж авч барьцаанд тавьчихаад тэгээд Солонгос яваад алга болчихсон. Тэгээд бүтэн айлыг баллаж байгаа юм. Үүнтэй адилхан энэ бол том юм. Гэтэл гэр оронд байгаа өнгөтэй өөдтэй бүрийг аваачиж хөдлөх хөрөнгийн барьцааны эрх болгож өгөөд тэгээд бусдыгаа баллаад хаях вий дээ гэсэн болгоомжлол. Тэгэхээр хуулиар энэ хаалтуудыг гэр бүлийн бусад гишүүдээсээ зөвшөөрөл авах тэр зөвшилцөл нотариатоор батлуулсан байх нь бол арай хүнд сурталтай байх уу, үгүй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бүрийг иргэний хуулинд бол хөдлөх хөрөнгө, үл хөдлөх хөрөнгийг захиран зарцуулах үед бусад гишүүдийнхээ бичгээр баталгаажуулсан зөвшөөрөл байж байж шийддэг бол хөдлөх хөрөнгөн дээр яах юм бэ. Ийм хэдэн асуултыг тодруулж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Х.Тэмүүжин:</w:t>
      </w:r>
      <w:r>
        <w:rPr>
          <w:rFonts w:ascii="Arial" w:cs="Arial" w:hAnsi="Arial"/>
          <w:sz w:val="24"/>
          <w:szCs w:val="24"/>
          <w:lang w:val="mn-MN"/>
        </w:rPr>
        <w:t xml:space="preserve"> -Лүндээжанцан гишүүний сүүлийн асуултуудтай холбоотойгоор дэлгэрэнгүй тайлбар хийх байх. Үнэхээр Лүндээнжанцан гишүүний хэлж байгаачлан хөдлөх хөрөнгийн болон эдийн бус хөрөнгийн барьцааны тухай хууль бол Монгол Улсад хөрөнгөтэй холбоотой эдийн засагтай холбоотойгоор хоёр дахь хувьсгалыг бол хийж байгаа тийм хууль. Иргэний хууль тогтоомжоор  хувийн өмчийг бол бид хүлээн зөвшөөрөөд хувийн өмчтэйгөө холбоотойгоор эдийн засгийн харилцаанд хэрхэн яаж орох вэ гээд суурь харилцаануудаа зохицуулчихсан. Энэ зохицуулалтынхаа хүрээнд бол үл хөдлөх хөрөнгөтэй холбоотой асуудлыг нь бол хэрхэн яаж барьцаалж эдийн засгийн харилцаанд орж цаашид нөгөө шударгаар дараа дараагийнхаа өмчийнхөө үе шатанд хүрдэг.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Дахиад өмчтэй болох тэр боломжуудыг нээж өгсөн. Тэгээд энэ 20 жилийн хугацаанд бол хөдлөх эд хөрөнгө болон эдийн бус хөрөнгийнхөө барьцааны асуудлыг бол шийдэж чадаагүй. Тэгээд хууль тогтоомж бол нарийвчилсан хууль журам байхгүй боловч бодит амьдрал дээр бол хөдлөх эд хөрөнгөтэй холбоотой барьцаа бол аль эрт бий болчихсон. Түрүүн Лүндээжанцан гишүүн ч ирлээ. Малчид малаа барьцаалах тухай асуудал гарч байна. Машин гэдэг  ч юм уу, өөр бусад хөдлөх эд хөрөнгүүдийг ямар нэгэн байдлаар барьцаалж эдийн засгийн дараагийнх нь хөрөнгө оруулалтыг хийх эргэлт уруу оруулах тийм хүсэл эрмэлзэл бүхий нийгмийн харилцаа бол аль эрт үүссэн. Гэхдээ харамсалтай нь энэ нь өөрөө ломбард юм уу, эсвэл хэтэрхий өндөр хүүтэй эрсдэл ихтэй тийм харилцаа уруу хууль байхгүй тодорхойгүй орчин байгаа учраас иргэдийг шахчихсан.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бол бид бол энэ хөдлөх хөрөнгийн өмчийг хүнд өмчлүүлээд үнэ цэнийг нь тодорхойлсон мөртөө тэр үнэ цэнтэй байдлаараа зах зээлийн харьцаанд орох  боломжийг нь нээж өгөөгүй байгаа тэр эрх зүйн харилцаа маань энэ хуулиар бол нээгдэх гэж байгаа юм. Хөдлөх хөрөнгө биш эдийн бус хөрөнгө өөрөө бас барьцаалагдах боломж бол энэ хуулиар нээгдэнэ. Тийм учраас бол зах зээл дээр зээл авч үйл ажиллагаа явуулах боломж нөгөө эдийн засгийн тэлэлт, өмчийн эргэлт үр ашигтай байдал гээд олон үзүүлэлт дээрээ бол үнэхээр хоёр дахь хувьсгалын хэмжээний хууль тийм учраас бол энэ хуулийг хэлэлцэхдээ бас нэлээд нарийн үзэж харах шаардлага гарах байх. Хэлэлцүүлгийн хүрээнд бас ойлголтуудаа нэгтгэх шаардлага гарах байх. Энэ хууль бол богино хугацаанд ерөөсөө боловсрогдоогүй. Энэ хуулийн судалгаа бол бараг 10-аад жил хийгдсэн. Зөвхөн ийм хуультай болох тухай гурван парламент дамнан яригдаж байгаа. Тийм учраас бол энэ хуулин дээр бол гаднын эксперт зөвлөхүүдийн янз бүрийн зөвлөмжүүд ч маш их гарсан байсан. Бусад улс орнуудын туршлагыг судалсан судалгаанууд ч маш их хийгдсэн байсан.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Монголын өөрийнх нь онцлогтой холбоотой Монголд иймэрхүү зохицуулалтууд яаж орж ирж болох вэ гэдэг байдлаар үндэсний судлаачдын хийсэн судалгаанууд ч гэсэн хийгдсэн. Энэ хууль өөрөө урт хугацаанд боловсрогдож бичигдэж байгаа учраас олон талаараа хэлэлцүүлэг бол явагдсан. Тэгээд Монгол Улсын Үндсэн хууль болон Иргэний хуульд байгаа хувийн өмч өмчөөрөө дамжиж иргэний гүйлгээнд орох боломж гээд олон зүйлийг өөрийнх нь бодит амьдрал дээр бий болгоход зориулагдсан хууль учраас энэ хууль бол иргэний хууль болон Үндсэн хуультай зөрчилдөх тухай биш харин Үндсэн хуульд заасан өмчийн эрхтэй холбоотой харилцаа, иргэний хуулинд заасан энэ эд хөрөнгөтэй холбоотой харилцаа өөрөө илүү дэлгэрэгдэж нарийвчлагдаж хуульчлагдаж байна. Тийм учраас энэ нөгөө хуулиудаа амьдрал дээр хэрэгжүүлэхэд зориулагдсан тэр уялдааг хангаж байгаа зүйл гэж үзсэнийг бид нар бол харах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Тэгээд манай ажлын хэсгээс нэмэлт танилцуулга хийнэ.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Ж.Баярцэцэг:</w:t>
      </w:r>
      <w:r>
        <w:rPr>
          <w:rFonts w:ascii="Arial" w:cs="Arial" w:hAnsi="Arial"/>
          <w:sz w:val="24"/>
          <w:szCs w:val="24"/>
          <w:lang w:val="mn-MN"/>
        </w:rPr>
        <w:t xml:space="preserve"> -Хууль зүйн яамны Төрийн нарийн бичгийн дарга Баярцэцэг. Лүндээжанцан гишүүний асуултад хариулъя. Сайдын хэлсэнчлэн иргэний хууль 161-163 дугаар зүйлд хөдлөх эд хөрөнгийн болон эрхийн барьцааны тусгай зохицуулагдсан бүлэг зохицуулалт байдаг. Энэ дөрвөн зохицуулалт орсон зохицуулалтыг энэ хуулийн төсөл дээр бид нар дэлгэрүүлж заасан байгаа юм. Өөрөөр хэлбэл барьцаалагч болон барьцаалуулагчийн хөдлөх эд хөрөнгийн болон эдийн бус хөрөнгийн барьцаанаас үүсэх үр дагавар эрх үүрэг барьцаалсан хөрөнгө яаж бүртгэх юм бэ цахим болон бусад хэлбэрээр бүртгэх юм гэсэн энэ зохицуулалтыг дэлгэрүүлж орсон ийм хуулийн төсөл байгаа юм. За Лүндээжанцан гишүүн энэ хуулийн төслийн 7 дугаар бүлэгтэй холбоотой өөрөөр хэлбэл хуулийн төслөөр зохицуулагдаж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Ялангуяа эдийн бус хөрөнгө буюу оюуны өмчтэй холбоотой зохицуулалтыг  асуулаа. Энэ оюуны өмчийг бид нар жагсааж хуулиар зохицуулах эдийн бус хөрөнгө дээр дэлгэрэнгүй жагсаалт гаргасан байгаа. Энэ жагсаалтыг гаргахдаа одоо хүчин төгөлдөр үйлчилж байгаа оюуны өмчийн эрхийн тухай хууль, зохиогчийн эрхийн тухай хууль, Аж үйлдвэрийн өмчийн тухай хуульд заасан тодорхойлолтуудтай нийцүүлээд энэ заалтыг эдийн бус болон оюуны өмчтэй холбоотой бүх зохицуулалтаар хийдэг хуулийн төсөл дээр тусгасан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Сүүлийн асуудал болох гэр бүлийн гишүүдээс зөвшөөрөл авах уу, хөдлөх эд хөрөнгийн хувьд зөвшөөрөл авах уу гээд. Одоо хүчин төгөлдөр үйлчилж байгаа иргэний хуулиараа барьцааны эрхэнд нийтлэг зохицуулалт нэлээд дэлгэрэнгүй болсон байдлаар уул нотариатаар барьцаалагч, барьцаалуулагчийн эд хөрөнгө мөн тавигдах шаардлагыг заасан байдаг. Энэ шаардлага нь хөдлөх ч бай үл хөдлөх ч бай бүх гэрээний бүртгэлд тавигдах нийтлэг шаардлага байдаг тул энэ хуулиараа явна гэж ойлгож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Д.Лүндээжанцан:</w:t>
      </w:r>
      <w:r>
        <w:rPr>
          <w:rFonts w:ascii="Arial" w:cs="Arial" w:hAnsi="Arial"/>
          <w:sz w:val="24"/>
          <w:szCs w:val="24"/>
          <w:lang w:val="mn-MN"/>
        </w:rPr>
        <w:t xml:space="preserve"> -Иргэний хуулиараа явна гэж үү. Энэ хуулиараа гэдэг чинь одоо хөдлөх хөрөнгийн барьцааны эрхийн хуулиараа явах юм уу. Иргэнийхээ хуулиар явах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Х.Тэмүүжин:</w:t>
      </w:r>
      <w:r>
        <w:rPr>
          <w:rFonts w:ascii="Arial" w:cs="Arial" w:hAnsi="Arial"/>
          <w:sz w:val="24"/>
          <w:szCs w:val="24"/>
          <w:lang w:val="mn-MN"/>
        </w:rPr>
        <w:t xml:space="preserve"> -Лүндээ гишүүн ээ ийм байгаа юм. Бусад улсуудын туршлагаар бол энэ хөрөнгийн барьцаатай холбоотой асуудлыг иргэний хууль дээрээ нарийвчлаад энийг маш дэлгэрэнгүй иргэний хуультай улс орнууд бас байна. Зарим улс орнууд иргэний хуулиасаа гадна тусгайлсан хуулиар зохицуулж байгаа улс орнууд байна. Зарим улсуудад иргэний хууль дээрээ ерөнхий заалтууд нь байгаад шилжүүлээд тусгайлсан хуулиараа үндсэн зохицуулалтуудаа хийдэг улс орнууд байна. Ийм гурван загвар байна. Тэгээд бид бол энэ үл хөдлөх хөрөнгийн барьцааны хууль тусдаа гарсан. Өмнө нь ийм туршлага байж байгаа. Иргэний хууль дээрээ тусгайлсан зохицуулалттай.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манайд бол энэ загвар нь өөрөө урд нь хэрэгжиж байгаа практик байгаа учраас бид бол иргэний хуулин дээрээ байгаа зохицуулалтаа дэлгэрүүлэх байдлаар тусгайлсан энэ хуулиараа зохицуулах шаардлагатай байна гээд энэ хэлбэрийг нь авч байгаа юм. Хуулийг кодпикацлаад хууль зүйн тогтолцоо маань ямар деталь бүрэлдэхүүнээс бүрдэх юм бэ гэдэг энэ системийнхээ хувьд бол ийм техникийг авсан гэдгээ бид тайлбарлаж байгаа юм. Түрүүн таны хэлээд байгаа болгоомжлоод байгаа гэр бүл доторх энэ тэр гээд асуудлууд үүсэж байна шүү дээ. Гэр бүлийн хүчирхийллийн тухай хуулиар нөгөө дундын эд хөрөнгөө ийм байдлаар нөгөө гэр бүлдээ эдийн засгийн хүчирхийлэл үйлдэх байдлаар ингээд захиран зарцуулах юм бол яах вэ ийх вэ гэдэг тэр хуулиар хязгаарлалтууд хийгдчихсэн. Гэхдээ нөгөө гэр бүлийн хүчирхийллээс гадна сайн дурын хүсэл зоригоор энэ чинь солилцоонд орж эсвэл барьцаанд очиж явах ёстой шүү дээ иргэний гэрээ хэлцлийнхээ хувьд бол. Тэр баталгаанууд нь бол иргэний хуулиар ч болно, энэ хуулиар ч баталгаажсан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Д.Лүндээжанцан:</w:t>
      </w:r>
      <w:r>
        <w:rPr>
          <w:rFonts w:ascii="Arial" w:cs="Arial" w:hAnsi="Arial"/>
          <w:sz w:val="24"/>
          <w:szCs w:val="24"/>
          <w:lang w:val="mn-MN"/>
        </w:rPr>
        <w:t xml:space="preserve"> -Тодруулъя даа. Жишээ нь одоо энэ хөдлөх хөрөнгийн барьцааны эрх үүсэхэд ингэдэг л дээ. Хулгайн эд зүйл хуулиараа цаанаа тайлбарлагдана л даа. Ялангуяа хулгайн эд зүйлийг барьцаалдаг. Ломбардаас бол цагдаа нэлээд юмаа илрүүлдэг. Үүнтэй адил барьцааны эрхийг нийтэд нь өгчихөөр банк, хувь хүн аж ахуйн нэгж их олон харьцааны субъектууд бол их өргөн хүрээтэй болж байна. Ялангуяа банкууд. Тэгэхээр энэ бас нэг ийм тохиолдол илрэлт нь сайн болох уу, харин одоо хулгайн зүйл цаашаагаа зүс нь хувираад мөнгө төгрөг болоод явчих нь нэмэгдэх үү гэж. Үүнтэй холбогдуулаад барьцааны эрх үүсэхэд гэрээ хэлэлцээр хийгээд мөнгөө л авч байвал буруу нэрээр байдаг юм уу, ямар нэгэн бичиг баримтаа төөрөгдүүлж энэ юм бол хулгай цэцэглүүлэх юм болчихгүй байгаа гэдгийг яаж хааж өгдөг вэ. Энэ механизмыг л суулгаж үү, үгүй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энэ чинь нэг айлд ороод хэдэн мөнгөн аягыг нь туучихаж байгаа байхгүй юу. Тэгээд л одоо энд тэндхийн барьцааны асуудал болоод явчихна. Тэгэхээр энэ чинь бол хууль нь ингээд гараад ирэхээр энэнтэй холбогдсон хаалт хуулийн хяналт механизм нь одоо яаж сууж өгдөг юм бэ гэдгийг бол одоо бас мань бол одоо тэгээд тэгээд гээд мэднэ л дээ. Ер нь энийг бол манай иргэд ч тэр хууль тогтоогчид ч тэр сайн мэдэж байх ёстой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Х.Тэмүүжин:</w:t>
      </w:r>
      <w:r>
        <w:rPr>
          <w:rFonts w:ascii="Arial" w:cs="Arial" w:hAnsi="Arial"/>
          <w:sz w:val="24"/>
          <w:szCs w:val="24"/>
          <w:lang w:val="mn-MN"/>
        </w:rPr>
        <w:t xml:space="preserve"> -Лүндээжанцан гишүүн маш чухал зүйл асууж байна. Яах аргагүй энэ тогтолцоог бид нар бүрдүүлээгүйтэй холбоотойгоор хөдлөх хөрөнгөтэй холбоотой хулгайн өрөө ломбарданд очиж барьцаалагдаад бусдын өмч хөрөнгө, өөр хэн нэгний эдийн засгийн үр ашигтай үйл болоод явчихдаг байсан юм. Энэ хуулийн танилцуулга дээр дурдсан та анзаарсан байх. Энэ нь өөрөө өмчлөлд шилжүүлж болох эдийн бус хөрөнгийн бүртгэлийн тогтолцоог бий болгох зорилготой гэж хэлж байна. Тэгэхээр одоо энэ өөрөө бүртгэлийн тогтолцоо өөрөө бий болж байна. Бүртгэлийн тогтолцоогоор дамжаад энэ хөрөнгийн эзэн нь хэн бэ гэдгийг энүүгээр барьцаалж зээл олгох гэж байгаа хүмүүст очно гэсэн үг. Өөр хэн нэгэн хүний өмчлөлд байгаа зүйлээ дуртай хүн нь барьцаалж эдийн засгийн өөртөө ашигтай үйлдэл хийдэг байсан тэр нь өөрөө хулгайг өөхшүүлдэг.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Тэр нь өөрөө хулгайн эд зүйл зараад бөөн маргаан уруу очдог байсан тэр зүйлүүд дээр энэ тогтолцоо өөрөө бүрдсэнээрээ бол энэ эрсдэлийг багасгана. Тийм учраас энэ хөрөнгийн барьцааны хууль гарч байгаагийн гол шалтгаан өөрөө нэгэнт барьцаалах гэж байгаа бол хөдлөх хөрөнгө болон энэ эдийн бус хөрөнгийг бүртгэлийн систем сайжирна гэсэн. Бүртгэлийн систем сайжрах байдлаар хэн нэгэн хүний хувийн өмчийг өөр хэн нэгэн дур мэдэн барьцаалах дур мэдэн иргэний гүйлгээнд оруулан өөрөө эдийн засагтай болгож хувиргахгүй гэсэн үг. Ийм тогтолцоо бүрдэж байгаагаараа бий болж байгаа юм. Өмнө нь бол харамсалтай нь манайд энэ тогтолцоо байхгүй байсан учраас таны саяны ярьсан зүйлүүд бол хавтгайдаа ингээд хулгайг өөхшүүлээд, хулгайн эд зүйл хаа нэг ломбарданд барьцаалагдаад яах аргагүй цагдаагийн байгууллага ингээд шалгалтууд хийгээд ломбардаас маш их хэмжээний хулгайн эд зүйл олддог байсан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-Тэмүүжин сайдаа Лүндээжанцан гишүүний асуултаас хоёр чухал зүйлийг л хараад байна л даа. Тэгээд тэрэн яг нарийвчилж асуухгүй бол. Жишээлэх юм бол одоо барьцаан дахь хөдлөх эд хөрөнгө тэр бүртгэлд бүртгэгдсэн байж байж барьцааны объект болох уу заавал нэгдүгээрт. Заавал тэр бүртгэлд бүртгэгдсэн эд хөрөнгө барьцааны объект болох уу. Тэнд ороогүй бол барьцаалагч, барьцаалуулагч хоёрын хооронд барьцаалж болохгүй. Байгуулсан бол хууль бус гээд ямар нэг сонирхогч этгээд хүчингүй болгох тийм үр дагаврыг шалгах ёстой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Хоёрдугаарт өөр нэг асуудал бол үр дагавартаа дахин зарцуулах эрх хөндөгдсөн тийм гэрээнд татгалзах нэхэмжлэлийг гаргах эрх бүхий этгээдүүд нь иргэний хууль бусад юмаар гаргадаггүй. Жишээлэх юм бол гэр бүлийн нэг нөхөр бүртгүүлээд хийчихэж. Гэтэл өөр нэг гэр бүлийн гишүүн энэ бол надад хамаарах зүйл учраас энэ гэрээг хүчингүй болгуулах тийм нэхэмжлэлийг тавих тийм эрх хадгалагдах уу. Ийм субъектууд нь яаж хамаарагдах юм бэ. Тэр бүртгэл дотор чинь чухамхүү бүртгэлийн ач холбогдол нь энийг хамтран болон нэхэмжлэгч эд нарын хамтран зөвшсөн зөвшөөрсөн зөвхөн тэр үндэслэлээр бол энэ барьцаалал бол хүчин төгөлдөр байна гэж хийгддэг. Барьцаалагч болоод барьцаанд авагч хоёрын хоорондын харилцаанд энийг заавал мөрддөг. Мөрдөөгүй тохиолдолд хуулиар аль нэг этгээдэд бусад хэнд хандах эрхтэй хүмүүсийн шууд шаардлагаар бол хүчингүй болох учруулсан хохирлоор ийм үр дагаврууд энэ бүр зохицуулагдаж чадсан уу үгүй юу гэж л тодруулах гээд байна л даа. Лүндээ гишүүн, би яг тийм хэлбэрээр тодорч чадахгүй байх шиг байна гээд нэмж асууж байгаа юм. Хариултаа сонсъё.</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Аюуш:</w:t>
      </w:r>
      <w:r>
        <w:rPr>
          <w:rFonts w:ascii="Arial" w:cs="Arial" w:hAnsi="Arial"/>
          <w:sz w:val="24"/>
          <w:szCs w:val="24"/>
          <w:lang w:val="mn-MN"/>
        </w:rPr>
        <w:t xml:space="preserve"> -Энэ асуулттай холбоотойгоор тайлбар хийе. Энэ бүртгэл маань барьцааны эрхийн бүртгэл, гэрээний бүртгэл биш юм байгаа юм. Барьцааны гэрээний асуудал нь иргэний хуулийнхаа барьцааны гэрээний 156, 128 эд нараар дундын өмч нь бол 128-аараа яваад өгөх юм. Энэ бол зөвхөн мэдэгдлийн бүртгэл, энэ мэдэгдлийн бүртгэл маань ямар зорилготой ийм бүртгэл бүртгэгдэх гээд байгаа юм бэ гэхээр ерөөсөө хоёр зорилготой 32,2 дээр заагаад өгсөн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Ямар хоёр зорилготой вэ гэхээр нэгдүгээрт нь гуравдагч этгээдэд барьцаанд байгаа юм шүү гэсэн мэдээллийг өгөх.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нь шаардах эрх үүсээд ирэхээр энэ цахимаар хийгдэхээр оруулж өгсөн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 дахь нь цахимаар орсон тэр нь нөгөө логоороо бүртгэгдээд явна. Тэнд хэн орно тандалтын бичигт мэдээллийн бүгдээрээ логоороо явчихна. Энэ тохиолдолд нөгөө дараалал дараа нь нэхэмжлэлийн шаардлагыг хангуулах асуудал гараад ирэх юм бол энэ барьцааны хөрөнгө бол 1 номерт нэг этгээд хамгаалах юм байна шүү. Хоёр номерт нэг этгээд хамгаалах юм байна шүү гэсэн дараалал тогтоох ийм хоёр зорилготой л энэ бүртгэл хийгдэж байгаа. Энэ эрхийн бүртгэл биш мэдэгдлийн бүртгэл. Зөвхөн тэмдэглэлийн бүртгэл гэж ойлгож болно. Энүүгээрээ энэ бүртгэл маань ялгаатай юм. Дундын өмчийн асуудал бол угаасаа Иргэний хуулиараа  128-аараа гэр бүлийн дундын өмч нь бол тэрүүгээрээ зохицуулагдаад л явчихна. Тэгээд энэ цахим сайтад мэдээллийг оруулах этгээд нь хэн бэ гээд хуулиндаа заагаад өгсөн байгаа. Энэ нь барьцаалагч оруулна. Өөрөөр хэлбэл барьцаалагч тэр хөрөнгийн барьцаанд авсан гэдгээр энэ хүний хөрөнгө мөн үү, биш үү гэдгийг шалгах үүргийг хүлээнэ. Тэгээд шалгаад өөрсдөө буруу мэдээлэл орсон бол тэрийг гаргах хохирол үр дагаврыг барьцаалагч өөрөө хариуцна гэсэн заалтыг бас энэ төсөлдөө оруулж  өгсөн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-Суурь харилцаа бол  иргэний хуулиараа зохицуулагдана. Үйл ажиллагааны процессын дэг журам нь бол энэ хуулиараа зохицуулагдана. Бат-Эрдэнэ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Б.Бат-Эрдэнэ:</w:t>
      </w:r>
      <w:r>
        <w:rPr>
          <w:rFonts w:ascii="Arial" w:cs="Arial" w:hAnsi="Arial"/>
          <w:sz w:val="24"/>
          <w:szCs w:val="24"/>
          <w:lang w:val="mn-MN"/>
        </w:rPr>
        <w:t xml:space="preserve"> -Баярлалаа. Тэгэхээр энэ их чухал ач холбогдолтой хууль гэдгийг бол ойлгож байгаа. Уг нь бол энэ хуулийг хэлэлцэх эсэхийг нь ярьж байна Эдийн засгийн байнгын хороотой ч юм уу, Эдийн засгийн хөгжлийн яам, Сангийн яам, Монголбанк ч байдаг юм уу холбогдох байгууллагууд нь хамт байж байж энд нэлээд нухацтай асуудалд хандвал чухал юм болов уу гэж ингэж ойлгох юм. Өнөөдөр бодит байдлаар бид Чингис бондоос өгсүүлээд өчнөөн бондын зээл авсан. Үнэ тогтворжуулах хөтөлбөрөөс өгсүүлээд өчнөөн мөнгө төсвөөс гадуур зарж байгаа. Энэ бүхэн маань бол эрх баригч бүлэглэлд ойрхон ивээлд нь байдаг аж ахуйн нэгж байгууллага хув хүмүүс энэ зээлийг авдаг. Энд мөн ойрхон харилцаатай арилжааны банкууд үнэндээ бол сүүлийн хоёр жилд цадлаа шүү дээ. Бонд, үнэ тогтворжуулах хөтөлбөр энэ валютын ханшны зөрүү энэ дээр бол цадаж гүйцэж байгаа. Ард түмэн бид бол туйлдаж байна. Үнэхээр ядарч байна тэгэхээр зэрэг яг энэ талаар нь бол тодорхой мэдээлэл авмаар байгаа байхгүй юу нэгдүгээрт.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Хоёрдугаарт бол түрүүн сайд хэллээ. Хоёр гурван парламент дамжиж хэлэлцсэн ийм хуулийн төсөл гэж тэгэхээр энэ хуулийн төсөл өмнө нь хэд хэдэн парламентаар дамжиж хэлэлцэгдэж байсан хуулийнхаа үндсэн үзэл концепц энэ үзэл баримтлалаасаа өөрчлөгдсөн юм байна уу. Та бүхэн газрын тухай хууль, Ашигт малтмалын тухай хууль энэ чухал хуулиудыг одоо оруулж ирээд батлуулахаар ингээд зүтгээд эндээ бол өмнө нь бид Улсын Их Хурлаар хэлэлцүүлэгдэж байсан удаа дараагийн Засгийн газрууд өргөн барьсан ийм хуулийн төслүүд гээд ингээд ярьдаг. Гэтэл бол үзэл баримтлал нь бол тэс ондоо болчихсон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Гуравдугаарт бол ломбардууд байна энэ бол ингээд мэдээж бүртгэлийг цахим хэлбэрт хийх нэлээд шаардлага хангасан бүртгэл хийх тухай харилцааг зохицуулна гэж байна. Энэ зөв зүйтэй байх. Гэтэл энэ ломбардууд энэнд хамрагдах уу. Ломбардууд энэ бүрэн хэмжээний мэдээллийг өгчихөөд байхад энэ мэдээллийг баримтлахгүйгээр түрүүн Лүндээжанцан гишүүний хэлдгээр буруу гарын ийм зүйлийг барьцаалж авдаг ийм зүйл нь хэвээр үйлчлээд байвал ямар хариуцлага тооцох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Энэ хоёр дээр нь тухайлах юм бол хоёрдугаар зүйл дээр хөдлөх эд хөрөнгө болон эдийн бус хөрөнгийн барьцааны тухай хууль тогтоомж гээд Үндсэн хууль, Иргэний хууль энэ хууль болон тэдгээртэй нийцүүлэн гаргасан хууль тогтоомжийн бусад актаас бүрдэнэ гээд.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Хоёрдугаарт нь ашиг</w:t>
      </w:r>
      <w:r>
        <w:rPr>
          <w:rFonts w:ascii="Arial" w:cs="Arial" w:hAnsi="Arial"/>
          <w:sz w:val="24"/>
          <w:szCs w:val="24"/>
          <w:lang w:val="mn-MN"/>
        </w:rPr>
        <w:t>т</w:t>
      </w:r>
      <w:r>
        <w:rPr>
          <w:rFonts w:ascii="Arial" w:cs="Arial" w:hAnsi="Arial"/>
          <w:sz w:val="24"/>
          <w:szCs w:val="24"/>
          <w:lang w:val="mn-MN"/>
        </w:rPr>
        <w:t xml:space="preserve"> малтмалын хайгуулын болон, ашиглалтын тухай зөвшөөрлийг барьцаалахтай холбогдсон харилцааг ашигт малтмалын тухай хуулиар зохицуулна гээд байж байна. Гэтэл одоо ард талд нь газрын өмчлөх эрхийг барьцаалах тухай асуудал өөр  бусад олон асуудлууд гарч ирнэ. Тэгээд энэ бүхнийг одоо энд оруулж өгөх үү. Зөвхөн ашиг малтмалын лиценз зөвшөөрөлтэй холбоотой асуудлыг нь энд заавал ингэж тодотгож оруулж өгдөг нь ямар санаа байна. Газрын тухай эрхийн гэрчилгээгээ барьцаалахтай холбогдсон харилцааг Газрын тухай хуулиар зохицуулна гэж энд яагаад оруулж болоогүй юм гэх мэтчилэнгээр ийм сонирхолтой асуултууд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Х.Тэмүүжин:</w:t>
      </w:r>
      <w:r>
        <w:rPr>
          <w:rFonts w:ascii="Arial" w:cs="Arial" w:hAnsi="Arial"/>
          <w:sz w:val="24"/>
          <w:szCs w:val="24"/>
          <w:lang w:val="mn-MN"/>
        </w:rPr>
        <w:t xml:space="preserve">-Бат-Эрдэнэ гишүүний асуултад хариулъя. Энэ хууль бол хөдлөх эд хөрөнгө болон эдийн бус хөрөнгийн барьцааны тухай л хууль. Газар бол үл хөдлөх хөрөнгө тусдаа хуулиар зохицуулагдаж байгаа. Тийм учраас энэ уруу бол орж болохгүй. Энэ өөрөө Эдийн засгийн байнгын хороо юм уу, Эдийн засгийн яамтай огт холбоогүй хууль. Энэ хуулийн үр дагавар нь өөрөө эдийн засаг дээр эерэг үзүүлэлт үзүүлж байгаа болохоос биш зохицуулалт нь эдийн засгийн зохицуулалт ерөөсөө биш. Энэ бол хувийн өмчтэй холбоотой. Хувийн өмчийн эрхийг баталгаажуулахтай холбоотой зохицуулалт учраас цэвэр хууль зүйн асуудал. Хөдлөх эд хөрөнгийн болон эдийн бус хөрөнгийн барьцааны тухай хуулийн төсөл бол төсөл хэлбэрээр өргөн баригдаад парламентаар ерөөсөө хэлэлцүүлэгдэж байгаагүй.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Дөрвөн парламент дамжаад ийм хууль гарах шаардлагатай гэдэг ийм хэлэлцүүлгүүд явсан. Тэгснээс биш хуулинд бодитойгоор бол орж ирээгүй. Энэ хууль бол Хууль зүйн яаман дээр бол нэлээд эртнээс бол боловсруулагдсан. Тэр парламентууд дээр нөгөө үл хөдлөх хөрөнгийн барьцааны тухай хууль гараад иргэний хууль батлагдаад явсны дараагаас эхлээд энэ Иргэний хуулийн өмч хөрөнгөтэй холбоотой харилцааг илүү нарийвчилж зохицуулахын тулд энэ хуулиуд хэрэгтэй шүү дээ. Энэ хуультай холбоотой зохицуулалтуудыг судлах ёстой. Хуулийг боловсруулж оруулж ирэх ёстой гэдэг ийм шаардлагуудыг бол Улсын Их Хурлын гишүүд бол байнга л тавьж байсан. Энэ хугацаанд бол Хууль зүйн яамны зүгээс бол Хууль зүй дотоод хэргийн яам байхдаа ч гэсэн боловсруулаад судалгаанууд хийгдээд яваад байсан.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Боловсруулах процесс нь жоохон удаан явагдсан байх. Бас оруулж ирж нэг мөр шийдэгдсэн  улс төрийн нөхцөл байдал бол дутмаг байсан болохоор яагаад гэвэл үл хөдлөх хөрөнгийнхөө барьцааны хуулийг өргөн бариад хэлэлцүүлээд баталсны дараа түрүүн Лүндээжанцан гишүүн ч хэлсэн. Ардаа гарч байгаа эрх зүйн маргаанууд дээр маш их маргаанууд гардаг. Манай Үндсэн хуулиар бол хүн бүр л шүүхээр хамгаалуулах эрхтэй байж байдаг гэтэл нөгөө барьцаалж байгаа хүмүүс болохоор барьцаанд байгаа зүйлийг бол шүүхийн шийдвэрээр шууд авах хүсэл эрмэлзэлтэй байдаг. Энэ хоёр ашиг сонирхлын зөрчлөөс болоод байнга маргаан гараад энийгээ яаж шийдэх вэ гээд яваад байдаг. Тэгэхээр үл хөдлөх хөрөнгө дээр маш тодорхой байдаг. Энэ тодорхой хөрөнгөн дээр ингэж маргаж байгаа юм чинь хөдлөх хөрөнгөн дээр бол бүр их маргаан гарах байх гэсэн болгоомжлол байсан уу яасан энэнээсээ болоод орж ирэхгүй янз бүр юм болоод байсан.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Гэхдээ бол одоо бол бид нар бол ер нь бол эдийн засгийн харилцаан дээр ч тэр Хууль зүйн харилцаан дээр ч гэсэн асуудлыг бол яг л бусад улсад байгаа туршлагаар шийдвэрлэхээс өөр аргагүй. Тийм учраас бол энэ хуулийг бол оруулж ирж байгаа. Түрүүн та асуулаа ломбардан дээр ямар асуудал байгаа вэ гээд. Ийм зохицуулалт байхгүй учраас ломбарднаас төвөг гарч байсан. Одоо бол зохицуулалт тодорхой болсон. Хэрвээ бусдын өмчлөлд байгаа зүйлийг өөр хэн нэгэн ирээд барьцаалж байгаа бол энэ барьцаалснаас болж байгаа эрсдэлээ бол та үүрнэ шүү гэдгийг маш тодорхой зохицуулж өгч байгаа. Хулгайн зүйл барьцаалаад авсан байхад хулгайд юмаа алдсан хүн ирээд энэ миний зүйл байна гэх юм бол тэр хүнд учирсан хохирлыг эд зүйлийг нь шууд өгөхөөс өөр арга байхгүй.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Эндээс учирч байгаа хохирлоо барьцаалагч барьцаалуулагч хоёрын харьцаатай холбоотой учраас эрсдэлээ хэн хүлээх вэ эрсдэлээ хүлээхгүй байхын тулд яаж бүртгэлийн тогтолцоог бий болгох вэ гээд хөрөнгийн энэ мэдээллийн бүртгэл өөрөө бий болж эхэлж байгаа юм. Мэдээллийн бүртгэл бий болж байгаатай холбоотой аливаа зүйлийг барьцаалах гэж байгаа бол аливаа зүйлийг барьцаалахад нотариат ч ямар үүрэгтэй вэ гээд системээ бид тогтолцооныхоо хувьд шийдэх гэж байгаа юм. Мэдээлэл дамжуулах, мэдээллээсээ шалтгаалаад эрсдэлийнхээ үнэлгээг яаж хийх вэ гэсэн энэ тохиролцоог л бид нар бүрдүүлж өгнө. Өмнө нь бол энэ тогтолцоо байхгүй учраас бүгдээрээ л хаа сайгүй л сайн дураараа эрсдэл хүлээгээд маргалдаад хэрэлдээд явж байсан.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Одоо бол маргаан цэгцтэй болж эхэлнэ эрсдэлүүд тодорхой болж эхэлнэ. Энэ барьцаалуулагч барьцаалж байгаа эд зүйл энэ тэр гээд энэ зүйлийн харьцаа эрх үүрэг нь тодорхой болж байгаа. Өмнө нь бол энэ эрх үүрэгтэй холбоотой асуудлаа бид нар нарийвчлаагүй   байсан. Ер нь бол барьцаанд байгаа мэдээлэл энэ эд хөрөнгөтэй холбоотой зүйл гэхээр нэгэнт ингээд энэ чинь бүр сайн дурын харьцаагаар л явж байгаа шүү дээ. Тэгэхээр чиний энэ зүйлийг барьцаалаад би ийм зээл өгье гэж байгаа бол энэ зээл өгч байгаа харилцаа сайн дурын. Хэн ч албадаагүй. Энэ хүн авч ирээд бас өгч байгаа юм. Энэ зүйл нь өөрөө хир зэрэг эрсдэлтэй вэ үгүй вэ гэдгийгээ хянаж үзэх эрх мэдэл нь тэр хариуцлага нь тэрэн дээрээ байгаа. Харин энэ зүйл өөр газар барьцаалагдсан өөр өмчлөлд байгаа гэдэг мэдээллийн нэгдсэн санд бүртгэж нөгөө хүн маань шалгаж байх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Одоо бол шалгадаг систем байхгүй. Мэдээллийн сан байхгүй учраас ямар ч зүйлийг үнэхээр өөр нэг газар барьцаанд байгаа юм уу. Энэ хүнийх мөн юм уу гэдгийг нь шалгах боломж байхгүй байгаа юм. Тэр шалгах боломжийг нь бид нар энэ бүртгэлийн тогтолцоо энэ зүйлүүдээр бий болгож өгч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-За Бат-Эрдэнэ гишүүн тодруулаад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Б.Бат-Эрдэнэ:</w:t>
      </w:r>
      <w:r>
        <w:rPr>
          <w:rFonts w:ascii="Arial" w:cs="Arial" w:hAnsi="Arial"/>
          <w:sz w:val="24"/>
          <w:szCs w:val="24"/>
          <w:lang w:val="mn-MN"/>
        </w:rPr>
        <w:t xml:space="preserve"> -Эдийн засгийн эерэг нөлөө гаргана гэдгийг Хууль зүйн яам мэдэж байгаа юм. Эдийн засгийн ийм эерэг нөлөө гаргана гэдгийг бол холбогдох газрууд нь байж байж нэлээд тал талаас нь нухацтай яримаар юм шиг санагдах юм. Одоо бодит байдлаар бол бид нарын энэ  хорин хэдэн жилийн хугацаанд туулж ирсэн амьдрал бол ломбарданд юмаа хэт бага үнээр үнэлээд богино хугацаатай асар их өндөр хүүтэй энэ зээл аваад ерөөсөө сүйрч байгаа шүү дээ. Одоо хөдөө орон нутгууд айл амьтан одоо хоосорсон айлууд зөндөө байна шүү дээ. Энэ Улаанбаатар хотоор дүүрэн хог ухаад үүрээд явж байгаа улсууд чинь өөрөө болно бүтнэ гэж юм аваад түрүүн Лүндээжанцан гишүүн асуугаад байгаа тэр нөгөө гэр бүлийн гишүүдийн тэр бол хамаа байхгүй нэг толгой мэдэж шийдээд тэгээд нөгөө асуудлаа дуусгасан улсууд  байна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Цаашлах юм бол хөдөөгийн нэг 170 гаруй мянган малчин өрх байна яг бодит амьдрал дээр энэ байгаа хэдэн мал чинь аль банкны хаанахын барьцаанд байгаа юм гэх мэтээр олон асуудал байгаа. Одоо бол хөдөө орон нутагт явахад бол малчин айлууд бол дандаа малаа барьцаалчихсан. Арга байхгүй хүлээсэнд орсон. Зарим хүмүүс нь бол ийш тийшээгээ нутаг орноосоо дайжаад явчихсан. Нөгөө нүүрс ухаж байгаа говь уруу нэг хэсэг нь явчихсан байдаг юм билээ.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Зарим нь Улаанбаатар хотод хүрч ирээд Монгол хүн чинь нэрэлхүү юм тэгээд одоо гудамжинд л хог түүгээд явж байна шүү дээ. Тэгээд хөдөө нөгөө барьцаанд малаа одоо яриад байгаа хөдлөх эд хөрөнгөө барьцаалсан улсууд чинь одоо энэ банкны тэр асар өндөр хүүтэй нөгөө хүү нь үржээд яваад байдаг энэ юунаас чөлөөлж өгөөч ээ гэдэг асуудал хүртэл тавьдаг тэгээд энэ бүх юмнуудыг чинь цогцоор нь ярихаар бол одоо энэ байгууллагууд нь байж байгаад ярих ёстой юм биш үү. Өнөөдөр хэлэлцэх эсэхийг нь шийдчихээд тэгээд энэ асуудлаа хэлэлцүүлгийн явцад их нарийн ярих юм уу яах ёстой юм бэ гэсэн ийм юм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Би бол тэр ашигт малтмалын 2.2 дээр тэр ашигт малтмалын хайгуулын тусгай зөвшөөрлийг болохоор зэрэг барьцаалах тухай асуудлыг хуулиар зохицуулна гэж заачихаад гэтэл газар бол үл хөдлөх хөрөнгөнд ордог байж. Гэтэл хайгуулын тусгай зөвшөөрөл, ашиглалтын тусгай зөвшөөрөл чинь мөн л үүнтэй холбоотой л асуудал. Гэтэл өөр бусад өчнөөн олон зөвшөөрлийн лицензүүдийн асуудал байна шүү дээ. Тэгээд энэ бүх юмнуудыг барьцаалах тухай харилцааг нь хаагуур юугаар зохицуулах юм бэ. Одоо түрүүний ашигт малтмалын хуулиар зохицуулна гэсэнтэй адилхан тэгж зааж өгөх юм уу яах юм гэдгийг л асуугаад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-Сүүлийнх нь асуултад хариулах уу. Түрүүчийнх нь бол Бат-Эрдэнэ гишүүний санал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Х.Тэмүүжин:</w:t>
      </w:r>
      <w:r>
        <w:rPr>
          <w:rFonts w:ascii="Arial" w:cs="Arial" w:hAnsi="Arial"/>
          <w:sz w:val="24"/>
          <w:szCs w:val="24"/>
          <w:lang w:val="mn-MN"/>
        </w:rPr>
        <w:t xml:space="preserve"> -Хууль зүйн яамнаас хууль боловсруулахдаа зөвхөн хуульчид суугаад боловсруулдаггүй л дээ. Энэ хуулийг боловсруулахад банкнаас хүмүүс орж байгаа. Ажлын хэсэгт орж байгаа. Нямдорж сайд байхдаа хуулийн үр нөлөө хуулийн хэрэгцээ шаардлагыг тооцох бас аргачлал боловсруулаад баталчихсан. Засгийн газрын түвшинд мөрдөгддөг тэр аргачлалаар бол эдийн засгийн үр нөлөө эд нарыг нь бид нар тооцоод гаргачихаж байгаа юм. Тийм учраас энэ бол зөвхөн тийм хүмүүс орсныхоо дараа энэ үр нөлөөг харна гэсэн үг бол ерөөсөө биш. Аль ч хуулийг боловсруулахдаа бид ард нь эдийн засаг нийгэм бий болох үр нөлөөг нь өөр тодорхойлдог аргачлалын дагуу гаргаж ирж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Тэгэхээр Хууль зүйн яам ч боловсруулж байна уу, Уул уурхайн яам ч боловсруулж байна уу, эсвэл зам тээврийн яам ч боловсруулж байна уу ардаа ямар нөлөө гарч ирэх вэ гэдэг бол өөрөө ингээд гараад ирдэг аргачлалынхаа хувьд. Тэрүүгээр нь харж л хэлж байгаа. Үнэхээр эдийн засагт бол маш эерэг үзүүлэлтүүд. Энэ үндсэн би түрүүн хэллээ. Маш олон парламент дамжиж ирсэн ярианы гол агуулга  ч гэсэн ийм байгаа юм. Энэ өөрөө иргэний өмчийг баталгаажуулаад баталгаажуулсан иргэний өмч нь өөрөө эдийн засагт ийм үр дагавар авч ирнэ гээд би түрүүн хэллээ бараг хоёр дахь хувьсгал бий болно гээд. Энэ лицензтэй холбоотой асуудал бол одоо ингээд уул уурхайтай холбоотой ашиглалт дээрээ холбоотой энэ лиценз өөрөө юу вэ гэдэг. Энэ бол үл хөдлөх хөрөнгө биш. Энэ өөрөө хөдлөх хөрөнгө биш.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Гэхдээ энэ өөрөө эдийн бус хөрөнгө гэдэг юм уу тийм хэмжээний хөрөнгөтэй адилтгаж үнэлж болох тийм зүйл мөн үү мөн. Гэхдээ энэ хуулин дээр тусгайлсан ийм зохицуулалт орохгүй бол энэ эдийн бус хөрөнгө гэдгээрээ энэ чинь өөрөө зохицуулалт нь ийшээ ороод ирэх юм биш биз гэсэн болгоомжлол байгаа учраас бид энэ асуудал бол орж ирэхгүй. Энэ асуудал бол тусдаа хуулиар зохицуулна гэдгээр салгаж өгсөн юм. Лиценз гэдгээрээ, патент гэрчилгээ энэ тэр бол энэ хуулиар зохицуулагдана. Оюуны өмчтэй холбоотой асуудал учир.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Р.Гончигдорж:</w:t>
      </w:r>
      <w:r>
        <w:rPr>
          <w:rFonts w:ascii="Arial" w:cs="Arial" w:hAnsi="Arial"/>
          <w:sz w:val="24"/>
          <w:szCs w:val="24"/>
          <w:lang w:val="mn-MN"/>
        </w:rPr>
        <w:t xml:space="preserve"> -Ганбат гишүүн дараа нь.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sz w:val="24"/>
          <w:szCs w:val="24"/>
          <w:lang w:val="mn-MN"/>
        </w:rPr>
        <w:t>Д.Ганбат:</w:t>
      </w:r>
      <w:r>
        <w:rPr>
          <w:rFonts w:ascii="Arial" w:cs="Arial" w:hAnsi="Arial"/>
          <w:sz w:val="24"/>
          <w:szCs w:val="24"/>
          <w:lang w:val="mn-MN"/>
        </w:rPr>
        <w:t xml:space="preserve"> -Асуух уу. Ийм юм тодруулъя гэж бодоод байна. Хөдлөх эд хөрөнгө, эдийн бус хөрөнгийн барьцааны тухай ярьж байна л даа. Энэ бол зохицуулагдаагүй явсан ийм зүйл гэж ойлгож байгаа. Тэгээд энэ дээр бол жишээ нь наад захын жишээ авахад ломбард гээд хүн бүр л үйлчлүүлээд байгаа ийм аж ахуйн нэгж. Энэ бол нэг талдаа бол хурдан түргэн хүний хэрэгцээ хангаж байгаа. Зах зээлд байх ёстой юу гэвэл байх ёстой. Нөгөө талаараа бол хууль бусаар олсон тийм юмыг бол маш хурдан эргэлтэд оруулах мөнгө бий болгож өгч байгаа зүйл. Гэхдээ мэдээж хэрэг тухайн гэмт хэргийг одоо их багаар нь ялгалгүй үнийн дүнгээр нь ялгалгүй гэмт хэрэг л бол гэмт хэрэг. Тухайн хүндээ бол их л хүнд тусаж байгаа байх. Тэгээд би юу асуух гэж байна вэ гэхээр нөгөө хулгайн эд зүйлээ барьцаалаад ч юм уу, бичиг баримтыг нь засаад ч юм уу ингээд явчихдаг. Ингээд харьцаанд орчихдог, нөгөө аж ахуйн нэгж маань бас юмаа гаргаад ингээд явчихдаг. Өөрийнхөө эд хөрөнгийг гаргаад явчихдаг. Энэ дээр бол бас бид бүхэн нөгөө хохирлыг барагдуулах сан гэж байгаа юу. Тийм сан байгуулсан байх ёстой шүү дээ. Энэ хохирлыг барагдуулах сангаас нөгөө аж ахуйн нэгжид нь өгдөг ч юм уу барьдаг ч юм уу тийм зохицуулалт энэ дээр орж ирэх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Х.Тэмүүжин:</w:t>
      </w:r>
      <w:r>
        <w:rPr>
          <w:rFonts w:ascii="Arial" w:cs="Arial" w:hAnsi="Arial"/>
          <w:b w:val="false"/>
          <w:bCs w:val="false"/>
          <w:sz w:val="24"/>
          <w:szCs w:val="24"/>
          <w:lang w:val="mn-MN"/>
        </w:rPr>
        <w:t xml:space="preserve"> -За хулгайтай холбоотой юм уу, түүний үр дагаврыг шийдэхтэй холбоотой зохицуулалт нь бол тусдаа. Хохирлыг барагдуулах сан бол хүч хэрэглэсэн гэмт хэргүүд дээр бол хэрэглэгддэг. Хулгай дээр бол хэрэглэгдэхгүй. Одоо жишээ нь гудамжинд зөв зүгээр явж байсан хүнийг цохиод эрүүл мэндэд нь хохирол учруулчихвал эрүүл мэндийнх  нь хохирлыг хохирол барагдуулах сангаас урьдчилан төлөөд тэгээд хохироосон нөхрөөсөө буцааж тэр сан уруугаа мөнгийг нь татаж авна шүү дээ. Хулгай гэх мэтчилэн энэ гэмт хэрэг дээр яах вэ гэхээр нөгөө хулгайлсан нөхрөөс л энэ хохирлыг барагдуулах арга хэмжээ авна. Тэгээд эсвэл ял эдэлж байх хугацаанд нь ажил хийлгэх юм уу яадаг юм тийм байдлаар дараагийн систем явна. Энэ бол бид нар нөгөө хулгайтай холбоотой гэмт хэргийн хуулиараа шийдээд энэ бол эдийн засгийнхаа эрүүл байгаа тэр харилцаагаа зохицуулж байгаа хэсэг, баталгаажуулж байгаа хэсэг.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Одоо бол хүмүүсийн гар дээр байгаа хөрөнгө байна. Үл хөдлөх болон хөдлөх хөрөнгүүд байна. Гэхдээ үл хөдлөх хөрөнгөөрөө бид хүмүүс бол зээл аваад эдийн засгаа эрчимжүүлээд цаашаа өөрийнхөө амьдралыг дээшлүүлээд цаашаа явж болж байна. Үл хөдлөх хөрөнгөөрөө болохоороо яг тэгье гэхээр эрх  зүйн орчин нь тодорхойгүй байна. Гэхдээ бодит харьцаа байна уу, байна. Ломбарданд очиж юмаа өгч байна. Зарим банкууд ийм үйлчилгээ явуулж байна шүү дээ. Гэхдээ зохицуулалт нь тодорхойгүй байна. Нөгөө мэдээллийн бүртгэл нь байхгүй байна. Олон зүйлүүд бол тодорхойгүй учраас аль аль нь банк ч тэр хүн нь ч тэр аль аль нь эрсдэлтэй байна. Тэгэхээр одоо бид нар энийг нь хууль тогтоомжоор тодорхой болгоод зохицуулалтаа болгоод энэ эрсдэлүүдийг нь одоо багасгаад гэрээ хэлцэл хийх боломжуудыг нь хуулийнхаа хувьд бол нэмэгдүүлээд эрх зүйн орчинг л бүрдүүлж өгч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Энэ бол хүний хүссэн хүсээгүй хувийн өмч бол хүний өөрийнх нь жам ёсны хэрэгцээг тодорхойлж байгаа учраас энэ хэрэгцээн дээрээ тулгуурлаад амьдралаа төлөвлөх дараа дараагийн харилцаанд орох нь бол нээлттэй. Монгол Улсад бол иргэнд бол хориглосноос бусад зөвшөөрөгдөнө гэдэг зарчмаараа явж байна шүү дээ. Зохицуулалтгүй чөлөөтэй явахаар зэрлэг капитализм л болно. Зохицуулалтыг тодорхой болгох юм бол нөгөө хуулийн засаглал бүхий нөгөө зах зээлийн нийгэм чинь өөрөө тодорхой ургашлана.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Д.Ганбат:</w:t>
      </w:r>
      <w:r>
        <w:rPr>
          <w:rFonts w:ascii="Arial" w:cs="Arial" w:hAnsi="Arial"/>
          <w:b w:val="false"/>
          <w:bCs w:val="false"/>
          <w:sz w:val="24"/>
          <w:szCs w:val="24"/>
          <w:lang w:val="mn-MN"/>
        </w:rPr>
        <w:t xml:space="preserve"> -Би ийм л юм яриад байгаа юм л даа. Эдийн засгийн харилцаанд оруулаад энийг баталгаатай болгоод ингээд явах нь зөв. Гэхдээ бусад орнуудад яадаг вэ гэхээр жишээлбэл одоо эрсдэлээ үүр гэсэн байна шүү дээ. Нөгөө аж ахуйн нэгжийг. Хэрвээ одоо хууль ёсоор юм авч ирээд ингээд яасан бол. Тэгж шийдсэн байна. Энэнээс гадна нөгөө байгууллага маань бас даатгуулсан байх ёстой. Бусад орнууд бол тэгж шийддэг. Ямар нэгэн хулгайч юм уу эрсдэлтэй юм авч бариад ингэсэн байлаа гэхэд нөгөөдөх чинь эдийн засгийн харьцаагаар цаанаа даатгуулсан байх ёстой. Энэ дээр юу тусгах ёстой вэ гэвэл тэр ломбарданд орж байгаа тухайн аж ахуйн нэгжүүд тийм эрсдэлтэй барааг авсныхаа төлөө эрсдэл үүрсэн эрсдэлээ бол даатгалаар гаргуулах, даатгуулсан байх ёстой ч гэдэг юм уу тийм шаардлагуудыг тусгаж байгаа юу л гэж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Х.Тэмүүжин:</w:t>
      </w:r>
      <w:r>
        <w:rPr>
          <w:rFonts w:ascii="Arial" w:cs="Arial" w:hAnsi="Arial"/>
          <w:b w:val="false"/>
          <w:bCs w:val="false"/>
          <w:sz w:val="24"/>
          <w:szCs w:val="24"/>
          <w:lang w:val="mn-MN"/>
        </w:rPr>
        <w:t xml:space="preserve"> -Тэр харилцааг тусад нь зохицуулсан бас хуулиуд бас байгаа. Банк, банк бус санхүүгийн байгууллагуудтай холбоотой харилцаа, харилцааг нь зохицуулсан хуулиуд дээр бол хадгаламж эзэмшигч юм уу, эсвэл энэ зээлтэй холбоотойгоор бол тусдаа зохицуулалтууд байгаа. Манайд бол зохицуулагдаагүй байсан харьцаа өнөөдөр энүүгээр зохицуулж байгаа. Тэгэхээр хуулийн хэм хэмжээнүүд бол өөрийнхөө зорьсон тэр харилцаанууд уруугаа л чиглэнэ. Бид бол яг энэ харилцаан дээр бол шууд тэрийг авч ирээд биччихээд шууд нөгөө хуулиудтайгаа давхцаад эхэлнэ л дээ.  Тийм учраас давхцахгүй харин уялдааг нь хангах ёстой. Хэлэлцүүлгийн явцад таны хэлж байгаа шиг одоо яг энэ банк, санхүүгийн байгууллагуудынхаа энэ хоёр маань хир зэрэг уялдаж байна гэдгийг дахиад нягтлах ёстой. Хууль боловсруулах явцдаа бол би түрүүн хэлсэн энд бол нөгөө банк, санхүүгийн байгууллага бол өөрсдөө яг ний нуугүй хэлэхэд энэ хөдлөх эд хөрөнгө болон эдийн бус хөрөнгийн барьцааны тухай хуулийг хамгийн ихээр хүсэж хүлээж бас энэ хуулин дээр хамгийн их идэвх санаачилгатай оролцож байгаа хэсэг маань банк, банк бус санхүүгийн байгууллага болж байгаа. Нэг том оролцогч нь учраас. Тэр хүмүүсийн дуу хоолой тэр хүмүүсийн санаа бодол бол энэ хууль боловсруулах явцад бас орсон. Тийм учраас энэ эрсдэл бүх юмнуудын тогтолцоо бол харьцангуй зөв зохистой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Р.Гончигдорж:</w:t>
      </w:r>
      <w:r>
        <w:rPr>
          <w:rFonts w:ascii="Arial" w:cs="Arial" w:hAnsi="Arial"/>
          <w:b w:val="false"/>
          <w:bCs w:val="false"/>
          <w:sz w:val="24"/>
          <w:szCs w:val="24"/>
          <w:lang w:val="mn-MN"/>
        </w:rPr>
        <w:t xml:space="preserve"> -Заавал даатгалын харилцааг шаардсан юм бол энэ хуулинд байхгүй. Заавал даатгалын харилцаа үүсгэх тийм шаардлагын барьцаалагчийн шаардлага энд тавигдахгүй гэж байна тийм үү. Чойжилсүрэн гишүүн.</w:t>
      </w:r>
      <w:r>
        <w:rPr>
          <w:rFonts w:ascii="Arial" w:cs="Arial" w:hAnsi="Arial"/>
          <w:b/>
          <w:bCs/>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Б.Чойжилсүрэн:</w:t>
      </w:r>
      <w:r>
        <w:rPr>
          <w:rFonts w:ascii="Arial" w:cs="Arial" w:hAnsi="Arial"/>
          <w:b w:val="false"/>
          <w:bCs w:val="false"/>
          <w:sz w:val="24"/>
          <w:szCs w:val="24"/>
          <w:lang w:val="mn-MN"/>
        </w:rPr>
        <w:t xml:space="preserve"> -19.1 дээр барьцааны зүйл болох хөдлөх хөрөнгө нь бусдын эд хөрөнгөтэй  нийлсэн холилдсон бол ийнхүү нийлж холилдсоны үр дүнд бий болсон эд хөрөнгө нь барьцааны зүйл байна гээд. Ийм зүйл тусгасан. Тэгэхээрээ амьдрал их баян. Бүгдийг нь хуулиар зохицуулахад бид нар оролцож байгаа. Энэ дээр  нэлээд маргаан гарахгүй юу сайдаа. Та нэг мэдээллийн сан байгуулах л юм ярьж байна. Яг энэ өнөөдрийн нөхцөлд барьцаалсан барьцаалаагүй гэдэг тэр мэдээллийн сан чинь ороод тэр мэдээлэл авч чадах хэмжээний хүмүүс магадгүй энэ бол төв суурин газарт байгаа хүмүүст болох байх. Хөдөөгийн иргэд бол тэр мэдээллийг чинь авахгүй шүү дээ. Барьцаалуулсан юмаа аваад баахан залилан иймэрхүү юмнууд явах иргэний хуулиар ёстой шийдэж болдоггүй нэг баахан хуулийн онгорхой нүх гарчих юм биш биз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2 дугаарт нь бол хууль буюу гэрээнд өөрөөр заагаагүй бол барьцаалуулагч нь барьцааны зүйлийг худалдах арилжах, бэлэглэхэд барьцаалагчийн зөвшөөрлийг бичгээр авна гээд байгаа юм. Өгөхгүй бол яах вэ. Яаж энийг одоо ялгах вэ. Одоо энэ бодит байдал дээр бид нар ном яриад яваад байдаг энэ хуулийн цоорхой гэдэг юмыг чинь ашиглаад энэ дунд бол шулуухан хэлбэл зальтай хүмүүс нь нэлээд юм зувчуулах бололцоо гарч байгаа шүү. Энийг яг нарийн хаасан журам тохиолдол болгон нь ондоо ондоо гарч байдаг энэ дээр та нэг тайлбар өгөөч.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Х.Тэмүүжин:</w:t>
      </w:r>
      <w:r>
        <w:rPr>
          <w:rFonts w:ascii="Arial" w:cs="Arial" w:hAnsi="Arial"/>
          <w:b w:val="false"/>
          <w:bCs w:val="false"/>
          <w:sz w:val="24"/>
          <w:szCs w:val="24"/>
          <w:lang w:val="mn-MN"/>
        </w:rPr>
        <w:t xml:space="preserve"> -Эхний асуултад манай ажлын хэсгийн хүмүүс нэмээд хариулаарай.  Хоёр дахь асуудал дээр болохоор тэр дээр одоо яаж хуулийн цоорхой гарна гэж. Одоо жишээ нь ийм л юм шүү дээ. Хүн ингээд юмаа би барьцаанд тавьчихлаа. Энэ аягыг би барьцаанд тавьчихлаа, зээл авлаа. Зээл авчихаад дараа нь энэ аягыг Дорж гэдэг хүн барьцаанд тавьчихсан байна шүү дээ. Дараа нь би энэ аягаа Батад бэлэглэе. Батад бэлэглэхдээ Доржоос зөвшөөрөл авч байж л бэлэглэнэ шүү дээ барьцаанд байгаа юм чинь. Энийг хүн болохоор энийг хүн барьцаанд байхгүй гэж бодоод явж байсан чинь уучлаарай энэ хүн юмаа өгөхгүй байгаа учраас энэ чинь банкны барьцаанд байгаа байхгүй юу. Энийг чинь бид нар өгсөн мөнгөө олж авахын тулд энийг чинь зарна гэхээр энэ хүн хохирч эхэлнэ шүү дээ. Ийм хохирлууд явахаас урьдчилан сэргийлээд эндээ мэдэгдэж байх эндээсээ зөвшөөрөл авч байх тогтолцоо л бүрдэж байгаа юм. Эндээс хуулийн хийдэл яаж гарах вэ.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 xml:space="preserve">Б.Чойжилсүрэн: </w:t>
      </w:r>
      <w:r>
        <w:rPr>
          <w:rFonts w:ascii="Arial" w:cs="Arial" w:hAnsi="Arial"/>
          <w:b w:val="false"/>
          <w:bCs w:val="false"/>
          <w:sz w:val="24"/>
          <w:szCs w:val="24"/>
          <w:lang w:val="mn-MN"/>
        </w:rPr>
        <w:t xml:space="preserve"> -Би танд нэг дуу төрлөө гэж бодъё. Хөгжлийн зохиолч байна, үгийг нь бичдэг хүн байгаа энэ хоёр маань нийлээд нэг дуу бичих гээд энэ гурван хүн нийлээд нэг капитал болгоод тэрийг рекламдаад мөнгө болгох барьцаанд ямар нэг биет бус хэлбэрээр шоу бизнес чинь ийм шүү дээ. Эд нарын хоорондын оролцоог яаж хангах вэ. Бөөн маргаан үүсэх юм биш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Хоёрдугаарт энэ барьцаалуулчихаад нөгөөдөхөө зөвшөөрлийг нь өгдөггүй. Тэр тохиолдолд яах вэ. Барьцаалуулчихлаа шүү дээ Оюунхорол гишүүнд. Тэгээд би зугтаагаад өгөхгүй. Нөгөөдөх нь наашаа ч байхгүй цаашаа ч байхгүй эдийн засгийн эргэлтэд орохгүй байгаа байхгүй юу. Би барьцаалуулчихна эндээс алдаж байгаа хүн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Х.Тэмүүжин:</w:t>
      </w:r>
      <w:r>
        <w:rPr>
          <w:rFonts w:ascii="Arial" w:cs="Arial" w:hAnsi="Arial"/>
          <w:b w:val="false"/>
          <w:bCs w:val="false"/>
          <w:sz w:val="24"/>
          <w:szCs w:val="24"/>
          <w:lang w:val="mn-MN"/>
        </w:rPr>
        <w:t xml:space="preserve"> -Эхнийх нь бол оюуны өмчийнхөө хуулиар шийдэгдэнэ шүү дээ. Үг зохиосон бол үгнийхээ, ая зохиосон бол аяныхаа гэхдээ дуучиндаа юу өгдөг гэж байна шүү дээ. Оюуны өмчөө шууд бэлэглэдэг хүн ч гэж байхгүй л байх л даа. Сайхан сэтгэл гаргаад гурвуулаа эзэмшиж болно тэр бол хувь хүний сонголт шүү дээ. Тэрүүгээрээ нэг нь жишээ нь би энэ дуугаа барьцаалаад зээл авъя гэхээр нөгөө хүмүүстэйгээ тохиролцож дуулж эхэлж байгаа байхгүй юу. Яагаад гэвэл тэр барьцаалагдах гэж байгаа зүйл маань өөрөө барьцааны зүйлийг эзэмшиж байгаа хүмүүсийн зөвшөөрлийг авах шаардлага гарна. Энэ бол тэртээ тэргүй Иргэний хуулиар зохицуулагдсан өмчийн эзэнтэй холбоотой харьцаа шүү дээ. Хуулийнх нь эдийн засгийн эргэлтэд тэр хүн чинь өөрөө оруулчихсан байна шүү дээ. Юмаа барьцаалаад мөнгө аваад эдийн засгийн эргэлтэд оруулчихсан байгаа байхгүй юу. Энэ зүйлээ өөрөө ашиглаж байна уу, ашиглаж байгаа. Тэгсэн мөртөө энийгээ барьцаалаад зээл авчихсан байн уу. Энд чинь нэг талын хүсэл эрмэлзэл байхгүй байна шүү дээ. Нөгөө талд нь энийг энэ хүн...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Р.Гончигдорж:</w:t>
      </w:r>
      <w:r>
        <w:rPr>
          <w:rFonts w:ascii="Arial" w:cs="Arial" w:hAnsi="Arial"/>
          <w:b w:val="false"/>
          <w:bCs w:val="false"/>
          <w:sz w:val="24"/>
          <w:szCs w:val="24"/>
          <w:lang w:val="mn-MN"/>
        </w:rPr>
        <w:t xml:space="preserve"> -Тэмүүжин гишүүнээ Чойжоо гишүүний асуугаад байгаа юман дотор нэг чухал юм байгаад байх шиг байна. Ер нь бол энэ 6.1 дээрээ барьцаагаар хангах үүрэг нь мөнгөн хэлбэрээр илэрхийлж болох гэсэн тийм агуулга байгаа тийм үү. Нөгөө талаас нь бол ямар нэг барьцаалах гэж байгаа эдийн болон эдийн бус хөрөнгө нь бол дундаа байж байдаг. Гэхдээ би бол дундаа өмчилдөг. Миний өмчилдөг эрхийн хувь хэмжээ бол тэд байгаа. Энэ хамтран өмчлөх эрхээ барьцаалж болох уу гэж. Өөрөөр хэлбэл Дорж, Дондог хоёр энийг хамтран эзэмшдэг, Дондог барьцаалахдаа би өөрөө хамтран эзэмшигчийнхээ эрхийг барьцаалъя. Тэгээд барьцааны нөхцөл биелээгүй бол Дорж хасагдаад Дондог, Пүрэв хоёр энэ тохиолдолд тэр хамтран эзэмшиж байсан Дорж гэдэг хүнээс нь тодорхой хэмжээний энэний эрхийг барьцаалахыг зөвшөөрч байна. Энэ алдагдах юм бол тантай хамтран эзэмшигчийн эрх үүсгэхэд би татгалзахгүй гэсэн ийм харилцааны юм зохицуулагдаж ингэж орсон уу, үгүй юу ингэж орох юм бол эрхийг дагасан мөнгөн эрх байж байна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Чойжоо гишүүний асуугаад байгаа зүйл энэ л зохицуулагдчихвал тэр асуудал нь алга байна шүү дээ. Тийм энэ дээр нэг хариулт өгчихөө ч. Энэ хуулиар эсвэл иргэний хуулийн тэр агуулгаараа юм уу. Өөрөөр хэлбэл тэр нэг эрх байна шүү дээ. Хамтран эзэмшигчийн эрх цаана нь эрхийн баталгаа нь бол тэр хөрөнгийн тодорхой хувь хэмжээнд байгаа шүү дээ. Энэ барьцааны объект мөн үү. Өөр нэг зүйл нь тэр Монгол хэлний улсууд энэ тэрээр хир зэрэг энийгээ хянуулсан бэ. Барьцаалуулагч барьцаалагч гэж байгаа. Хөрөнгөн дээр болохоор адилхан барьцаалсан хөрөнгө  гэдэг ганц нэрээ байгаа. Барьцаалсан хөрөнгө, барьцаалуулсан хөрөнгө гэдэг ялгамжаар энийг бас томьёолж болохгүй юм. Өөрөөр хэлбэл өөрөө үйлдэх бусдаар үйлдэх.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Д.Лүндээжанцан:</w:t>
      </w:r>
      <w:r>
        <w:rPr>
          <w:rFonts w:ascii="Arial" w:cs="Arial" w:hAnsi="Arial"/>
          <w:b w:val="false"/>
          <w:bCs w:val="false"/>
          <w:sz w:val="24"/>
          <w:szCs w:val="24"/>
          <w:lang w:val="mn-MN"/>
        </w:rPr>
        <w:t xml:space="preserve"> -Одоогийн энэ Иргэний хуулийн 4 заалт бий шүү дээ. Энийг хүртэл би уншаад л ухаж ойлгох гээд л ядаад байна. Тэгэхээр чинь жирийн иргэд байна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Р.Гончигдорж:</w:t>
      </w:r>
      <w:r>
        <w:rPr>
          <w:rFonts w:ascii="Arial" w:cs="Arial" w:hAnsi="Arial"/>
          <w:b w:val="false"/>
          <w:bCs w:val="false"/>
          <w:sz w:val="24"/>
          <w:szCs w:val="24"/>
          <w:lang w:val="mn-MN"/>
        </w:rPr>
        <w:t xml:space="preserve"> -Нөгөө өөрөө үйлдэх бусдаа үйлдэх хэл зүйн тэр нэг юмнууд энэ дээрээ хир зэрэг орсон юм болоо. Түрүүний хариултаа хэлье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Ж.Баярцэцэг:</w:t>
      </w:r>
      <w:r>
        <w:rPr>
          <w:rFonts w:ascii="Arial" w:cs="Arial" w:hAnsi="Arial"/>
          <w:b w:val="false"/>
          <w:bCs w:val="false"/>
          <w:sz w:val="24"/>
          <w:szCs w:val="24"/>
          <w:lang w:val="mn-MN"/>
        </w:rPr>
        <w:t xml:space="preserve"> -Гончигдорж гишүүний асуултад хариулъя. Энэ хуулийн төслийн 6 дээр зааснаа барьцаагаар хангах үүрэг гээд ер нь энэ хуулийн концепц нь мөнгөөр илэрхийлэгдэж болох бүхий л хөдлөх эд хөрөнгийн бус түүн дотроо бүхий л төрлийн эрхийг барьцаалж болно гэдэг тэр эрхийг бид нар бас баталгаажуулж байгаа юм. Мөнгөөр л илэрхийлж болж байгаа тухайн хүн мөн барьцаалж авч байгаа тухайн банк болон банк бус санхүүгийн байгууллага нь энэ мөнгөөр илэрхийлэгдэж болох юм байна гэх юм бол тэрийгээ барьцаалж болно. Тэр барьцааг бүртгэх харилцааг энэ хуулиар зохицуулж байгаа юм. Ямар ач холбогдолтой вэ гэхээр сайдын тайлбарласанчлан бусад барьцаанд барьцаалагдаагүй байх гэрээний барьцааны эрхийг хангуулах үр дагавар үүсэхэд хэнээсээ эхэлж явах юм бэ гэдэг энэ эрх зүйн хамгаалалтынх нь тогтолцоо  бас ач холбогдолтой байгаа юм. Нөгөө талаас Гончигдорж гишүүний асуусанчлан хамтын дундын эзэмшлийн эрхийн асуудал байх юм бэ гэдэг нь ерөнхий зохицуулалт нь бол иргэний хуулиараа явчихна.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Өөрөөр хэлбэл өөрт ногдох эрхээ л барьцаалуулна. Үгүй бол хамтын дундын эрхээ байна уу, хөдлөх эд хөрөнгөө байн уу, эд хөрөнгийн бус хөрөнгөө барьцаалуулах юм бол нийтлэг иргэний хуулийнхаа шаардлагаар бусад гишүүнийхээ зөвшөөрлийг заавал ч үгүй авч байж бүртгэнэ. Тэр эрсдэлийг бол тэр барьцаалуулагч банк бус санхүүгийн байгууллага байна уу, тэр ломбард нь байна уу хэн байна тэр эрсдэлээ тэр хариуцлагаа өөрөө хүлээнэ гэж байгаа юм. Дашрамд дурдахад түрүүн бас даатгалтай холбоотой асуудал байсан. Даатгалын ерөнхий зохицуулалтыг бол манай энэ хуулийн 26 дугаар зүйлд оруулсан байгаа. Өөрөөр хэлбэл даатгуулж болно гэсэн зохицуулалтыг бас оруулсан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Р.Гончигдорж:</w:t>
      </w:r>
      <w:r>
        <w:rPr>
          <w:rFonts w:ascii="Arial" w:cs="Arial" w:hAnsi="Arial"/>
          <w:b w:val="false"/>
          <w:bCs w:val="false"/>
          <w:sz w:val="24"/>
          <w:szCs w:val="24"/>
          <w:lang w:val="mn-MN"/>
        </w:rPr>
        <w:t xml:space="preserve"> -Чойжилсүрэн гишүүн тодруулаад дараа нь Оюунхорол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Б.Чойжилсүрэн:</w:t>
      </w:r>
      <w:r>
        <w:rPr>
          <w:rFonts w:ascii="Arial" w:cs="Arial" w:hAnsi="Arial"/>
          <w:b w:val="false"/>
          <w:bCs w:val="false"/>
          <w:sz w:val="24"/>
          <w:szCs w:val="24"/>
          <w:lang w:val="mn-MN"/>
        </w:rPr>
        <w:t xml:space="preserve"> -Эрх барьцаалаад авчихаж ээ. Эрх барьцаалаад нөгөө барьцаалагч нөгөө үүргээ хангаж чадахгүй болохоор эрхийг нь өөрийнхөө нэр дээр шилжүүлж авна. Эрх шилжихээр нийт татварын хуулиар 30 өөрөө дээрээ шилжээд ирсэн. Дахиад тэр эрх чинь надад хэрэггүй шүү дээ. Дахиад нэг хүнд зарахаар дахиад 30 хувь. Татварын хуулийн зохицуулалтууд хийсэн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Р.Гончигдорж:</w:t>
      </w:r>
      <w:r>
        <w:rPr>
          <w:rFonts w:ascii="Arial" w:cs="Arial" w:hAnsi="Arial"/>
          <w:b w:val="false"/>
          <w:bCs w:val="false"/>
          <w:sz w:val="24"/>
          <w:szCs w:val="24"/>
          <w:lang w:val="mn-MN"/>
        </w:rPr>
        <w:t xml:space="preserve"> -Татварын зохицуулалт нь ороогүй учраас энэ нь нөгөө сүүлд тооцоолохдоо энэ хуулинд зохицуулсан үүсэх өөр өөр төлбөр юу юу билээ тэр бүх юмнууд багцаараа нэг сумма болоод тэгээд нөгөө хангагчийн шаардах хөрөнгийн хэмжээ нь ихсээд явах ийм л агуулгатай гэж ойлгосон шүү дээ. </w:t>
      </w:r>
    </w:p>
    <w:p>
      <w:pPr>
        <w:pStyle w:val="style0"/>
        <w:spacing w:after="0" w:before="0" w:line="100" w:lineRule="atLeast"/>
        <w:ind w:firstLine="720" w:left="0" w:right="0"/>
        <w:contextualSpacing w:val="false"/>
        <w:jc w:val="both"/>
      </w:pPr>
      <w:r>
        <w:rPr>
          <w:rFonts w:ascii="Arial" w:cs="Arial" w:hAnsi="Arial"/>
          <w:b/>
          <w:bCs/>
          <w:sz w:val="24"/>
          <w:szCs w:val="24"/>
          <w:lang w:val="mn-MN"/>
        </w:rPr>
        <w:t>Ж.Баярцэцэг:</w:t>
      </w:r>
      <w:r>
        <w:rPr>
          <w:rFonts w:ascii="Arial" w:cs="Arial" w:hAnsi="Arial"/>
          <w:b w:val="false"/>
          <w:bCs w:val="false"/>
          <w:sz w:val="24"/>
          <w:szCs w:val="24"/>
          <w:lang w:val="mn-MN"/>
        </w:rPr>
        <w:t xml:space="preserve"> -Өөрөөр хэлбэл барьцаалагч маань л энэ эрсдэлээ бүгдийг нь үүрнэ. Тэр барьцаалагч барьцаалуулагч хоёр маань гэрээнийхээ дүнгээ тохирсон байгаа. Энэ мөнгөөр илэрхийлж болох дүн тухайн эрх байна уу, лиценз байна уу үл хөдлөх эд хөрөнгө нь хэд байх юм бэ гэдгээ харилцан тохирсон байх ёстой. Харилцан тохиролцоод цаашаа дахин худалдагдах гэрээний үүргийг хангуулах тэр эрсдэлээ бол барьцаалагч өөрөө хүлээнэ.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Р.Гончигдорж:</w:t>
      </w:r>
      <w:r>
        <w:rPr>
          <w:rFonts w:ascii="Arial" w:cs="Arial" w:hAnsi="Arial"/>
          <w:b w:val="false"/>
          <w:bCs w:val="false"/>
          <w:sz w:val="24"/>
          <w:szCs w:val="24"/>
          <w:lang w:val="mn-MN"/>
        </w:rPr>
        <w:t xml:space="preserve"> -Оюунхорол гишүүн.</w:t>
      </w:r>
      <w:r>
        <w:rPr>
          <w:rFonts w:ascii="Arial" w:cs="Arial" w:hAnsi="Arial"/>
          <w:b/>
          <w:bCs/>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lang w:val="mn-MN"/>
        </w:rPr>
        <w:t>Д.Оюунхорол:</w:t>
      </w:r>
      <w:r>
        <w:rPr>
          <w:rFonts w:ascii="Arial" w:cs="Arial" w:hAnsi="Arial"/>
          <w:b w:val="false"/>
          <w:bCs w:val="false"/>
          <w:sz w:val="24"/>
          <w:szCs w:val="24"/>
          <w:lang w:val="mn-MN"/>
        </w:rPr>
        <w:t xml:space="preserve"> -Ер нь бол хөдлөх эд хөрөнгө болон эдийн бус хөрөнгийн барьцааны тухай хуулийг бол дэмжиж байна. Хууль бол гарах шаардлагатай гэдгийг бол дэмжиж байгаа. Ер нь ч өнөөдөр одоо орлого багатай бас нэг  тодорхой өмч хөрөнгөө том одоо үл хөдлөх хөрөнгө байхгүй дунд зэргийн орлоготой бага орлоготой иргэдэд бол илүү их амьдралд нь дэм болох хууль гэж ойлгож байгаа. Харин цахимаар бүртгэх нөхцөлд хөдөөгийн иргэд энэ хуулиндаа яаж хамаарагдах вэ. Энэ асуудал бол бас эргэлзээтэй, өөрөөр хэлбэл хөдөө орон нутагт өнөөдөр эрчим хүчинд холбогдож чадаагүй сум баг байна шүү дээ. Тэр битгий хэл өнөөдөр эрчим хүчний нэгдсэн сүлжээнд хязгаарлагдмал эрхтэйгээр оролцож байгаа тийм аймаг байгаа. Ийм нөхцөлд энэ асуудал ер нь яаж зохицогдож шийдэгдэх юм бэ гэдэг нэг ийм асуудал байна. Хоёрдугаарт бид нар уг нь юмыг их гоё бодоод гоё шийдээд заримдаа хууль бол тэгж гардаг. Жишээлбэл банкинд байгаа мөнгөн хадгаламжаас одоо татвар авдаг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Гэтэл хөдлөх хөрөнгөнд нэг мэдсэн чинь татвар авдаг болчихвийдээ гэдэг тийм болгоомжлол байна. Энэ бол бүртгэлийн үйл ажиллагаа л даа. Тийм учраас татвар авахгүй гэж би хариулах байх гэж бодож байна. Гэтэл нэг мэдсэн чинь нөгөө үл хөдлөх хөрөнгөөс авдаг 2 хувийн татвар шиг тийм хэмжээний татварыг авдаг болчихвий гэдэг болгоомжлол байна. Яагаад вэ гэвэл хүн бүр хөрөнгөө бүртгүүлээд ирэхээр өө за энэ нөхөр чинь нэлээд их хөрөнгөтэй юм байна шүү. Ер нь бол хөдлөх хөрөнгөнд татвар тавьчихвал ч зүгээр юм байна шүү гэдэг юм цаашаа яваад бий болчихвий гэдэг тийм болгоомжлол байна. Ийм юм бол гарахгүй биз дээ гэж асуумаар байна. Дараа нь ер нь бол борог амьдралаа авч яваа хүмүүст бол энэ хууль бол илүү их таалагдана гэдгийг бол ойлгож байна. Банк болон банк бус санхүүгийн байгууллага хадгаламж зээлийн хоршоонд бол өнөөдөр зарим нь бол хуульгүйгээр угаасаа барьцаалаад энэ үйл ажиллагаа бол эхэлсэн процесс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lang w:val="mn-MN"/>
        </w:rPr>
        <w:t xml:space="preserve">Өнөөдөр шинэ зүйл ярьж байгаа юм биш шүү дээ. </w:t>
      </w:r>
      <w:r>
        <w:rPr>
          <w:rFonts w:ascii="Arial" w:cs="Arial" w:hAnsi="Arial"/>
          <w:b w:val="false"/>
          <w:bCs w:val="false"/>
          <w:sz w:val="24"/>
          <w:szCs w:val="24"/>
          <w:u w:val="none"/>
          <w:lang w:val="mn-MN"/>
        </w:rPr>
        <w:t xml:space="preserve">Өнөөдөр угаасаа 5 ханатай гэрээ хэдэн бор хүүхдээ аваачиж барьцаалахгүй нь ойлгомжтой учраас гэртээ байгаа тэр хөдлөх эд хөрөнгө болон эдийн бус тэр хөрөнгүүдээ аваачиж барьцаалаад зээл авч байгаа хэлбэр бол угаасаа хуульгүйгээр байгаа юм л даа.  Тийм учраас энийг бол зохицуулаад өгчихөөр тэр борог амьдралтай хэсэгт бол илүү их дэм болно гэдгийг бол ойлгоод байна. Хамгийн гол нь тэр яг ядуу байгаа хэсэгт, тэр  гэр хороололд байгаа хэсэг чинь бол цахим хэлбэрээр энэ одоо мэдээлэлд яаж бүртгүүлээд яаж хамрагдах вэ гэдэг нь бол жоохон анхаарал татсан асуудал болчих юм биш биз дээ л гэсэн болгоомжлол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u w:val="none"/>
          <w:lang w:val="mn-MN"/>
        </w:rPr>
        <w:t xml:space="preserve">Хоёрдугаарт нь татвар авдаг болчихвий гэсэн тийм болгоомжлол байна. Ер нь бол энэ хуулин дээр ажлын хэсэг байгуулаад илүү ажиллуулчих юм бол өөр байх гэсэн бодолтой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u w:val="none"/>
          <w:lang w:val="mn-MN"/>
        </w:rPr>
        <w:t>Ж.Баярцэцэг:</w:t>
      </w:r>
      <w:r>
        <w:rPr>
          <w:rFonts w:ascii="Arial" w:cs="Arial" w:hAnsi="Arial"/>
          <w:b w:val="false"/>
          <w:bCs w:val="false"/>
          <w:sz w:val="24"/>
          <w:szCs w:val="24"/>
          <w:u w:val="none"/>
          <w:lang w:val="mn-MN"/>
        </w:rPr>
        <w:t xml:space="preserve"> -Оюунхорол гишүүний асуултад хариулъя. Үнэхээр гишүүн хуулийн ач холбогдол зорилгыг зөв олж харж томьёоллоо. Энэ хуулийн гол ач холбогдол нь бол үнэхээр нийгмийн тодорхой давхаргын иргэдээс эдийн засгийн эргэлтэд орох эдийн засагт оролцох, эдийн засгийг тэлэх ийм гол ач холбогдолтой юм. Малчин малаа тариаланч комбайнаа эсвэл жижиг дунд үйлдвэрийн иргэд маань оёдлын машинаа гэх мэт энэ зүйлээ барьцаалан тавьж  энэ эдийн засгийн эргэлтэд оролцож улмаар эдийн засгийн эргэлтийн хөрөнгөтэй болох энэ эрх зүйн зохицуулалт энэ үндсийг энэ хуулиар тавьж байгаагаараа тэр хүмүүсийнхээ эрхийг нь баталгаажуулснаараа энэ хуулийн ач холбогдол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u w:val="none"/>
          <w:lang w:val="mn-MN"/>
        </w:rPr>
        <w:t xml:space="preserve">Эхний асуулт болох цахим мэдээллийн санд маань иргэд яаж ялангуяа орон нутгийн иргэд бүртгүүлэх бололцоотой юу гээд. Ер нь гол барьцаалагч этгээд маань банк санхүүгийн байгууллага байгаа. Эдгээр байгууллагууд маань бүгдээрээ орон нутагт салбартай. Энэ сайдын хэлснээр манай ажлын хэсэгт бол банкуудын бүх төлөөлөл орсон. Эдгээр бүх байгууллагууд маань орон нутагт бүхий л төвшиндөө цахим сүлжээндээ холбогдсон ийм байгууллагууд байгаа. Эдгээр байгууллагууд маань бүртгэлийн нэгдсэн санд бүртгүүлэх мэдээллээ оруулах бололцоотой гэж үзэж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sz w:val="24"/>
          <w:szCs w:val="24"/>
          <w:u w:val="none"/>
          <w:lang w:val="mn-MN"/>
        </w:rPr>
        <w:t xml:space="preserve">Хоёр дахь гарц нь бол нотариатаар дамжуулж цахим нотариатын гарц орж ирж байгаа. Нотариатаар дамжуулж мөн бүртгэлийн сандаа тухайн иргэн энэ мэдээллийн санд бүртгүүлэх мэдээллийг авах бололцоотой болж байгаа юм.  Татварын зохицуулалттай холбоотой заалт нь энэ хуулиар бол татвар оногдуулах ийм концепц бол байхгүй. Энэ хуулийн гол зорилго нь жижиг дунд үйлдвэрлэлээ дэмжих иргэдийнхээ энэ байгаа эдийн болон эдийн бус хөрөнгийг эдийн засгийн эргэлтэд оруулах ийм зорилготой байгаа учраас шууд татварын зохицуулалт, татварын авах энэ зохицуулалтыг бол энэ хуулийн концепцоор оруулаагүй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sz w:val="24"/>
          <w:szCs w:val="24"/>
          <w:u w:val="none"/>
          <w:lang w:val="mn-MN"/>
        </w:rPr>
        <w:t>Р.Гончигдорж:</w:t>
      </w:r>
      <w:r>
        <w:rPr>
          <w:rFonts w:ascii="Arial" w:cs="Arial" w:hAnsi="Arial"/>
          <w:b w:val="false"/>
          <w:bCs w:val="false"/>
          <w:sz w:val="24"/>
          <w:szCs w:val="24"/>
          <w:u w:val="none"/>
          <w:lang w:val="mn-MN"/>
        </w:rPr>
        <w:t xml:space="preserve"> -Гишүүд асуулт асуулаа. Санал хэлбэртэйгээр саналаа хэлэх гишүүд байн уу. Алга байна. Гишүүдийн гол санал юун дээр байна вэ гэхээр зэрэг хэлэлцэх эсэхийг шийдсэний дараа ажлын хэсэг байгуулаад концессын хуулийг бол нэлээд нарийвчилж үзэх шаардлагатай юм байна гэдэгтэй бол санал нэг байна. Хэлэлцэх эсэхийг чуулганы хуралдаан дээр шийдсэний дараа ажлын хэсгээ байгуулъя. Ажлын хэсэгт орох гишүүд бол тэгээд журмынхаа дагуу саналаа өгөх байх. Лүндээжанцан гишүүн ахлах байх гэсэн бодолтой байна. Ингээд хэлэлцэх нь зүйтэй гэсэн саналаар санал хураалт явуулъя. Санал хураалт 17-10. дүгнэлтийг хэн унших вэ. Лүндээжанцан гишүүн дүгнэлтийг уншъя. Дүгнэлтэн дээрээ ажиллаарай. </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u w:val="none"/>
          <w:lang w:val="mn-MN"/>
        </w:rPr>
        <w:tab/>
        <w:t xml:space="preserve">Бусад асуудлын хүрээнд гэсэн зарим асуудал бий дарга нарын зөвлөл дээр ярьсан. Тэр асуудлыг одоо хэлэлцэхээ хойшлуулаад намууд намын бүлгүүд хоорондоо тодорхой хэмжээний зөвшилцөл ойлголцлыг бүрдүүлэх нь зүйтэй юм гэсэн ийм одоо нөхцөл байдал байна. Тийм агуулгаар нь бол яах вэ энд бас зарим гишүүдээс бас манай Шударга ёс эвслийн гишүүдээс бас тодорхой саналуудыг ирүүлсэн байгаа. Ингээд бүлгүүд хоорондоо энэ асуудлаар нарийвчлах нь зүйтэй юм байна. Ингээд өнөөдрийн хуралдаан дуусаж байна. Оролцсон гишүүд ажлын хэсэг асуудал оруулсан сайдад баярлалаа. </w:t>
      </w:r>
    </w:p>
    <w:p>
      <w:pPr>
        <w:pStyle w:val="style0"/>
        <w:spacing w:after="0" w:before="0" w:line="100" w:lineRule="atLeast"/>
        <w:ind w:firstLine="720" w:left="0" w:right="0"/>
        <w:contextualSpacing w:val="false"/>
        <w:jc w:val="both"/>
      </w:pPr>
      <w:r>
        <w:rPr/>
      </w:r>
    </w:p>
    <w:p>
      <w:pPr>
        <w:pStyle w:val="style0"/>
      </w:pPr>
      <w:r>
        <w:rPr/>
      </w:r>
    </w:p>
    <w:p>
      <w:pPr>
        <w:pStyle w:val="style0"/>
      </w:pPr>
      <w:r>
        <w:rPr/>
        <w:tab/>
      </w:r>
      <w:r>
        <w:rPr>
          <w:rFonts w:ascii="Arial" w:cs="Arial" w:hAnsi="Arial"/>
          <w:b/>
          <w:bCs/>
          <w:sz w:val="24"/>
          <w:szCs w:val="24"/>
          <w:lang w:val="mn-MN"/>
        </w:rPr>
        <w:t xml:space="preserve"> Соронзон хальснаас буулгасан:</w:t>
      </w:r>
    </w:p>
    <w:p>
      <w:pPr>
        <w:pStyle w:val="style0"/>
        <w:spacing w:after="0" w:before="0" w:line="100" w:lineRule="atLeast"/>
        <w:contextualSpacing w:val="false"/>
        <w:jc w:val="both"/>
      </w:pPr>
      <w:r>
        <w:rPr>
          <w:rFonts w:ascii="Arial" w:cs="Arial" w:hAnsi="Arial"/>
          <w:sz w:val="24"/>
          <w:szCs w:val="24"/>
          <w:lang w:val="mn-MN"/>
        </w:rPr>
        <w:tab/>
        <w:t xml:space="preserve"> ПРОТОКОЛЫН АЛБАНЫ</w:t>
      </w:r>
    </w:p>
    <w:p>
      <w:pPr>
        <w:pStyle w:val="style0"/>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ab/>
        <w:t xml:space="preserve"> ШИНЖЭЭЧ                                           П.МЯДАГМАА</w:t>
      </w:r>
    </w:p>
    <w:p>
      <w:pPr>
        <w:pStyle w:val="style0"/>
        <w:widowControl/>
        <w:tabs/>
        <w:suppressAutoHyphens w:val="true"/>
        <w:overflowPunct w:val="false"/>
        <w:spacing w:after="200" w:before="0" w:line="276" w:lineRule="auto"/>
        <w:contextualSpacing w:val="false"/>
      </w:pPr>
      <w:r>
        <w:rPr/>
      </w:r>
    </w:p>
    <w:sectPr>
      <w:footerReference r:id="rId2" w:type="default"/>
      <w:type w:val="nextPage"/>
      <w:pgSz w:h="16838" w:w="11906"/>
      <w:pgMar w:bottom="1709" w:footer="1157" w:gutter="0" w:header="0" w:left="1996" w:right="867" w:top="1117"/>
      <w:pgNumType w:fmt="decimal"/>
      <w:formProt w:val="false"/>
      <w:textDirection w:val="lrTb"/>
      <w:docGrid w:charSpace="61440" w:linePitch="52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spacing w:after="200" w:before="0"/>
      <w:contextualSpacing w:val="false"/>
      <w:jc w:val="right"/>
    </w:pPr>
    <w:r>
      <w:rPr/>
      <w:fldChar w:fldCharType="begin"/>
    </w:r>
    <w:r>
      <w:instrText> PAGE </w:instrText>
    </w:r>
    <w:r>
      <w:fldChar w:fldCharType="separate"/>
    </w:r>
    <w:r>
      <w:t>29</w:t>
    </w:r>
    <w:r>
      <w:fldChar w:fldCharType="end"/>
    </w:r>
  </w:p>
</w:ftr>
</file>

<file path=word/settings.xml><?xml version="1.0" encoding="utf-8"?>
<w:settings xmlns:w="http://schemas.openxmlformats.org/wordprocessingml/2006/main">
  <w:zoom w:percent="80"/>
</w:settings>
</file>

<file path=word/styles.xml><?xml version="1.0" encoding="utf-8"?>
<w:styles xmlns:w="http://schemas.openxmlformats.org/wordprocessingml/2006/main">
  <w:style w:styleId="style0" w:type="paragraph">
    <w:name w:val="Normal"/>
    <w:next w:val="style0"/>
    <w:pPr>
      <w:widowControl/>
      <w:tabs/>
      <w:suppressAutoHyphens w:val="true"/>
      <w:overflowPunct w:val="fals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character">
    <w:name w:val="Strong Emphasis"/>
    <w:next w:val="style18"/>
    <w:rPr>
      <w:b/>
      <w:bCs/>
    </w:rPr>
  </w:style>
  <w:style w:styleId="style19" w:type="character">
    <w:name w:val="Bullets"/>
    <w:next w:val="style19"/>
    <w:rPr>
      <w:rFonts w:ascii="OpenSymbol" w:cs="OpenSymbol" w:eastAsia="OpenSymbol" w:hAnsi="OpenSymbol"/>
    </w:rPr>
  </w:style>
  <w:style w:styleId="style20" w:type="paragraph">
    <w:name w:val="Heading"/>
    <w:basedOn w:val="style0"/>
    <w:next w:val="style21"/>
    <w:pPr>
      <w:keepNext/>
      <w:spacing w:after="120" w:before="240"/>
      <w:contextualSpacing w:val="false"/>
    </w:pPr>
    <w:rPr>
      <w:rFonts w:ascii="Arial" w:cs="Mangal" w:eastAsia="Microsoft YaHei"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ascii="Arial" w:cs="Mangal" w:hAnsi="Arial"/>
    </w:rPr>
  </w:style>
  <w:style w:styleId="style23" w:type="paragraph">
    <w:name w:val="Caption"/>
    <w:basedOn w:val="style0"/>
    <w:next w:val="style23"/>
    <w:pPr>
      <w:suppressLineNumbers/>
      <w:spacing w:after="120" w:before="120"/>
      <w:contextualSpacing w:val="false"/>
    </w:pPr>
    <w:rPr>
      <w:rFonts w:cs="Mangal"/>
      <w:i/>
      <w:iCs/>
      <w:sz w:val="24"/>
      <w:szCs w:val="24"/>
    </w:rPr>
  </w:style>
  <w:style w:styleId="style24" w:type="paragraph">
    <w:name w:val="Index"/>
    <w:basedOn w:val="style0"/>
    <w:next w:val="style24"/>
    <w:pPr>
      <w:suppressLineNumbers/>
    </w:pPr>
    <w:rPr>
      <w:rFonts w:ascii="Arial" w:cs="Mangal" w:hAnsi="Arial"/>
    </w:rPr>
  </w:style>
  <w:style w:styleId="style25" w:type="paragraph">
    <w:name w:val="caption"/>
    <w:basedOn w:val="style0"/>
    <w:next w:val="style25"/>
    <w:pPr>
      <w:suppressLineNumbers/>
      <w:spacing w:after="120" w:before="120"/>
      <w:contextualSpacing w:val="false"/>
    </w:pPr>
    <w:rPr>
      <w:rFonts w:ascii="Arial" w:cs="Mangal" w:hAnsi="Arial"/>
      <w:i/>
      <w:iCs/>
      <w:sz w:val="24"/>
      <w:szCs w:val="24"/>
    </w:rPr>
  </w:style>
  <w:style w:styleId="style26" w:type="paragraph">
    <w:name w:val="Footer"/>
    <w:basedOn w:val="style0"/>
    <w:next w:val="style26"/>
    <w:pPr>
      <w:suppressLineNumbers/>
      <w:tabs>
        <w:tab w:leader="none" w:pos="4521" w:val="center"/>
        <w:tab w:leader="none" w:pos="9043" w:val="right"/>
      </w:tabs>
    </w:pPr>
    <w:rPr/>
  </w:style>
  <w:style w:styleId="style27" w:type="paragraph">
    <w:name w:val="Table Contents"/>
    <w:basedOn w:val="style0"/>
    <w:next w:val="style27"/>
    <w:pPr>
      <w:suppressLineNumbers/>
    </w:pPr>
    <w:rPr/>
  </w:style>
  <w:style w:styleId="style28" w:type="paragraph">
    <w:name w:val="Table Heading"/>
    <w:basedOn w:val="style27"/>
    <w:next w:val="style28"/>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774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ModifiedBy>Owner</cp:lastModifiedBy>
  <cp:lastPrinted>2014-07-10T12:28:04.10Z</cp:lastPrinted>
  <dcterms:modified xsi:type="dcterms:W3CDTF">2014-07-06T06:46:00.00Z</dcterms:modified>
  <cp:revision>239</cp:revision>
</cp:coreProperties>
</file>