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rFonts w:ascii="Arial" w:cs="Arial" w:hAnsi="Arial"/>
          <w:b/>
          <w:shd w:fill="FFFFFF" w:val="clear"/>
          <w:lang w:val="mn-MN"/>
        </w:rPr>
        <w:t xml:space="preserve">МОНГОЛ УЛСЫН ИХ ХУРЛЫН 2019 ОНЫ </w:t>
      </w:r>
      <w:r>
        <w:rPr>
          <w:rFonts w:ascii="Arial" w:cs="Arial" w:hAnsi="Arial"/>
          <w:b/>
          <w:shd w:fill="FFFFFF" w:val="clear"/>
          <w:lang w:val="mn-MN"/>
        </w:rPr>
        <w:t>НАМРЫН</w:t>
      </w:r>
      <w:r>
        <w:rPr>
          <w:rFonts w:ascii="Arial" w:cs="Arial" w:hAnsi="Arial"/>
          <w:b/>
          <w:shd w:fill="FFFFFF" w:val="clear"/>
          <w:lang w:val="mn-MN"/>
        </w:rPr>
        <w:t xml:space="preserve"> ЭЭЛЖИТ ЧУУЛГАНЫ АЮУЛГҮЙ БАЙДАЛ, ГАДААД БОДЛОГЫН </w:t>
      </w:r>
      <w:r>
        <w:rPr>
          <w:rFonts w:ascii="Arial" w:cs="Arial" w:hAnsi="Arial"/>
          <w:b/>
          <w:lang w:val="mn-MN"/>
        </w:rPr>
        <w:t>БАЙНГЫН ХОРООНЫ</w:t>
      </w:r>
    </w:p>
    <w:p>
      <w:pPr>
        <w:pStyle w:val="style17"/>
        <w:spacing w:after="0" w:before="0"/>
        <w:contextualSpacing w:val="false"/>
        <w:jc w:val="center"/>
      </w:pPr>
      <w:r>
        <w:rPr>
          <w:rFonts w:ascii="Arial" w:cs="Arial" w:hAnsi="Arial"/>
          <w:b/>
          <w:lang w:val="mn-MN"/>
        </w:rPr>
        <w:t>10 ДУГААР</w:t>
      </w:r>
      <w:r>
        <w:rPr>
          <w:rFonts w:ascii="Arial" w:cs="Arial" w:hAnsi="Arial"/>
          <w:b/>
          <w:lang w:val="mn-MN"/>
        </w:rPr>
        <w:t xml:space="preserve"> САРЫН 10-НЫ ӨДӨР /</w:t>
      </w:r>
      <w:r>
        <w:rPr>
          <w:rFonts w:ascii="Arial" w:cs="Arial" w:hAnsi="Arial"/>
          <w:b/>
          <w:lang w:val="mn-MN"/>
        </w:rPr>
        <w:t>ПҮРЭВ</w:t>
      </w:r>
      <w:r>
        <w:rPr>
          <w:rFonts w:ascii="Arial" w:cs="Arial" w:hAnsi="Arial"/>
          <w:b/>
          <w:lang w:val="mn-MN"/>
        </w:rPr>
        <w:t xml:space="preserve"> ГАРАГ/-ИЙН</w:t>
      </w:r>
    </w:p>
    <w:p>
      <w:pPr>
        <w:pStyle w:val="style17"/>
        <w:spacing w:after="0" w:before="0"/>
        <w:contextualSpacing w:val="false"/>
        <w:jc w:val="center"/>
      </w:pPr>
      <w:r>
        <w:rPr>
          <w:rFonts w:ascii="Arial" w:cs="Arial" w:hAnsi="Arial"/>
          <w:b/>
          <w:lang w:val="mn-MN"/>
        </w:rPr>
        <w:t>ХУРАЛДААНЫ ТЭМДЭГЛЭЛИЙН ТОВЬЁГ</w:t>
      </w:r>
    </w:p>
    <w:p>
      <w:pPr>
        <w:pStyle w:val="style17"/>
        <w:spacing w:after="0" w:before="0"/>
        <w:contextualSpacing w:val="false"/>
        <w:jc w:val="center"/>
      </w:pPr>
      <w:r>
        <w:rPr/>
      </w:r>
    </w:p>
    <w:tbl>
      <w:tblPr>
        <w:jc w:val="left"/>
        <w:tblInd w:type="dxa" w:w="-1003"/>
        <w:tblBorders>
          <w:top w:color="000001" w:space="0" w:sz="8" w:val="single"/>
          <w:left w:color="000001" w:space="0" w:sz="8" w:val="single"/>
          <w:bottom w:color="000001" w:space="0" w:sz="8" w:val="single"/>
        </w:tblBorders>
      </w:tblPr>
      <w:tblGrid>
        <w:gridCol w:w="582"/>
        <w:gridCol w:w="7175"/>
        <w:gridCol w:w="1780"/>
      </w:tblGrid>
      <w:tr>
        <w:trPr>
          <w:cantSplit w:val="false"/>
        </w:trPr>
        <w:tc>
          <w:tcPr>
            <w:tcW w:type="dxa" w:w="582"/>
            <w:tcBorders>
              <w:top w:color="000001" w:space="0" w:sz="8" w:val="single"/>
              <w:left w:color="000001" w:space="0" w:sz="8" w:val="single"/>
              <w:bottom w:color="000001" w:space="0" w:sz="8" w:val="single"/>
            </w:tcBorders>
            <w:shd w:fill="FFFFFF" w:val="clear"/>
            <w:tcMar>
              <w:top w:type="dxa" w:w="0"/>
              <w:left w:type="dxa" w:w="108"/>
              <w:bottom w:type="dxa" w:w="0"/>
              <w:right w:type="dxa" w:w="108"/>
            </w:tcMar>
          </w:tcPr>
          <w:p>
            <w:pPr>
              <w:pStyle w:val="style27"/>
              <w:jc w:val="center"/>
            </w:pPr>
            <w:r>
              <w:rPr>
                <w:rFonts w:ascii="Arial" w:cs="Arial" w:eastAsia="Arial" w:hAnsi="Arial"/>
                <w:color w:val="000000"/>
              </w:rPr>
              <w:t>№</w:t>
            </w:r>
          </w:p>
        </w:tc>
        <w:tc>
          <w:tcPr>
            <w:tcW w:type="dxa" w:w="7175"/>
            <w:tcBorders>
              <w:top w:color="000001" w:space="0" w:sz="8" w:val="single"/>
              <w:left w:color="000001" w:space="0" w:sz="8" w:val="single"/>
              <w:bottom w:color="000001" w:space="0" w:sz="8" w:val="single"/>
            </w:tcBorders>
            <w:shd w:fill="FFFFFF" w:val="clear"/>
            <w:tcMar>
              <w:top w:type="dxa" w:w="0"/>
              <w:left w:type="dxa" w:w="108"/>
              <w:bottom w:type="dxa" w:w="0"/>
              <w:right w:type="dxa" w:w="108"/>
            </w:tcMar>
          </w:tcPr>
          <w:p>
            <w:pPr>
              <w:pStyle w:val="style27"/>
              <w:jc w:val="center"/>
            </w:pPr>
            <w:r>
              <w:rPr>
                <w:rFonts w:ascii="Arial" w:cs="Arial" w:hAnsi="Arial"/>
                <w:b/>
                <w:i/>
                <w:color w:val="000000"/>
                <w:lang w:val="mn-MN"/>
              </w:rPr>
              <w:t>Баримтын агуулга</w:t>
            </w:r>
          </w:p>
        </w:tc>
        <w:tc>
          <w:tcPr>
            <w:tcW w:type="dxa" w:w="1780"/>
            <w:tcBorders>
              <w:top w:color="000001" w:space="0" w:sz="8" w:val="single"/>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7"/>
              <w:jc w:val="center"/>
            </w:pPr>
            <w:r>
              <w:rPr>
                <w:rFonts w:ascii="Arial" w:cs="Arial" w:hAnsi="Arial"/>
                <w:b/>
                <w:i/>
                <w:color w:val="000000"/>
                <w:lang w:val="mn-MN"/>
              </w:rPr>
              <w:t>Хуудасны дугаар</w:t>
            </w:r>
          </w:p>
        </w:tc>
      </w:tr>
      <w:tr>
        <w:trPr>
          <w:cantSplit w:val="false"/>
        </w:trPr>
        <w:tc>
          <w:tcPr>
            <w:tcW w:type="dxa" w:w="582"/>
            <w:tcBorders>
              <w:left w:color="000001" w:space="0" w:sz="8" w:val="single"/>
              <w:bottom w:color="000001" w:space="0" w:sz="8" w:val="single"/>
            </w:tcBorders>
            <w:shd w:fill="FFFFFF" w:val="clear"/>
            <w:tcMar>
              <w:top w:type="dxa" w:w="0"/>
              <w:left w:type="dxa" w:w="108"/>
              <w:bottom w:type="dxa" w:w="0"/>
              <w:right w:type="dxa" w:w="108"/>
            </w:tcMar>
          </w:tcPr>
          <w:p>
            <w:pPr>
              <w:pStyle w:val="style27"/>
              <w:jc w:val="center"/>
            </w:pPr>
            <w:r>
              <w:rPr>
                <w:rFonts w:ascii="Arial" w:cs="Arial" w:hAnsi="Arial"/>
                <w:color w:val="000000"/>
                <w:lang w:val="mn-MN"/>
              </w:rPr>
              <w:t>1</w:t>
            </w:r>
          </w:p>
        </w:tc>
        <w:tc>
          <w:tcPr>
            <w:tcW w:type="dxa" w:w="7175"/>
            <w:tcBorders>
              <w:left w:color="000001" w:space="0" w:sz="8" w:val="single"/>
              <w:bottom w:color="000001" w:space="0" w:sz="8" w:val="single"/>
            </w:tcBorders>
            <w:shd w:fill="FFFFFF" w:val="clear"/>
            <w:tcMar>
              <w:top w:type="dxa" w:w="0"/>
              <w:left w:type="dxa" w:w="108"/>
              <w:bottom w:type="dxa" w:w="0"/>
              <w:right w:type="dxa" w:w="108"/>
            </w:tcMar>
          </w:tcPr>
          <w:p>
            <w:pPr>
              <w:pStyle w:val="style27"/>
            </w:pPr>
            <w:r>
              <w:rPr>
                <w:rFonts w:ascii="Arial" w:cs="Arial" w:hAnsi="Arial"/>
                <w:color w:val="000000"/>
                <w:lang w:val="mn-MN"/>
              </w:rPr>
              <w:t>Хуралдааны товч тэмдэглэл</w:t>
            </w:r>
          </w:p>
        </w:tc>
        <w:tc>
          <w:tcPr>
            <w:tcW w:type="dxa" w:w="1780"/>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7"/>
              <w:jc w:val="center"/>
            </w:pPr>
            <w:r>
              <w:rPr>
                <w:rFonts w:ascii="Arial" w:cs="Arial" w:hAnsi="Arial"/>
                <w:lang w:val="mn-MN"/>
              </w:rPr>
              <w:t>1-</w:t>
            </w:r>
            <w:r>
              <w:rPr>
                <w:rFonts w:ascii="Arial" w:cs="Arial" w:hAnsi="Arial"/>
                <w:lang w:val="mn-MN"/>
              </w:rPr>
              <w:t>2</w:t>
            </w:r>
          </w:p>
        </w:tc>
      </w:tr>
      <w:tr>
        <w:trPr>
          <w:cantSplit w:val="false"/>
        </w:trPr>
        <w:tc>
          <w:tcPr>
            <w:tcW w:type="dxa" w:w="582"/>
            <w:vMerge w:val="restart"/>
            <w:tcBorders>
              <w:left w:color="000001" w:space="0" w:sz="8" w:val="single"/>
            </w:tcBorders>
            <w:shd w:fill="FFFFFF" w:val="clear"/>
            <w:tcMar>
              <w:top w:type="dxa" w:w="0"/>
              <w:left w:type="dxa" w:w="108"/>
              <w:bottom w:type="dxa" w:w="0"/>
              <w:right w:type="dxa" w:w="108"/>
            </w:tcMar>
          </w:tcPr>
          <w:p>
            <w:pPr>
              <w:pStyle w:val="style27"/>
              <w:jc w:val="center"/>
            </w:pPr>
            <w:r>
              <w:rPr>
                <w:rFonts w:ascii="Arial" w:cs="Arial" w:hAnsi="Arial"/>
                <w:color w:val="000000"/>
                <w:lang w:val="mn-MN"/>
              </w:rPr>
              <w:t>2</w:t>
            </w:r>
          </w:p>
        </w:tc>
        <w:tc>
          <w:tcPr>
            <w:tcW w:type="dxa" w:w="7175"/>
            <w:tcBorders>
              <w:left w:color="000001" w:space="0" w:sz="8" w:val="single"/>
              <w:bottom w:color="000001" w:space="0" w:sz="8" w:val="single"/>
            </w:tcBorders>
            <w:shd w:fill="FFFFFF" w:val="clear"/>
            <w:tcMar>
              <w:top w:type="dxa" w:w="0"/>
              <w:left w:type="dxa" w:w="108"/>
              <w:bottom w:type="dxa" w:w="0"/>
              <w:right w:type="dxa" w:w="108"/>
            </w:tcMar>
          </w:tcPr>
          <w:p>
            <w:pPr>
              <w:pStyle w:val="style27"/>
            </w:pPr>
            <w:r>
              <w:rPr>
                <w:rFonts w:ascii="Arial" w:cs="Arial" w:hAnsi="Arial"/>
                <w:color w:val="000000"/>
                <w:lang w:val="mn-MN"/>
              </w:rPr>
              <w:t>Дэлгэрэнгүй тэмдэглэл</w:t>
            </w:r>
          </w:p>
        </w:tc>
        <w:tc>
          <w:tcPr>
            <w:tcW w:type="dxa" w:w="1780"/>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7"/>
              <w:jc w:val="center"/>
            </w:pPr>
            <w:r>
              <w:rPr>
                <w:rFonts w:ascii="Arial" w:cs="Arial" w:hAnsi="Arial"/>
                <w:lang w:val="mn-MN"/>
              </w:rPr>
              <w:t>3-4</w:t>
            </w:r>
          </w:p>
        </w:tc>
      </w:tr>
      <w:tr>
        <w:trPr>
          <w:cantSplit w:val="false"/>
        </w:trPr>
        <w:tc>
          <w:tcPr>
            <w:tcW w:type="dxa" w:w="582"/>
            <w:vMerge w:val="continue"/>
            <w:tcBorders>
              <w:left w:color="000001" w:space="0" w:sz="8" w:val="single"/>
              <w:bottom w:color="000001" w:space="0" w:sz="8" w:val="single"/>
            </w:tcBorders>
            <w:shd w:fill="FFFFFF" w:val="clear"/>
            <w:tcMar>
              <w:top w:type="dxa" w:w="0"/>
              <w:left w:type="dxa" w:w="108"/>
              <w:bottom w:type="dxa" w:w="0"/>
              <w:right w:type="dxa" w:w="108"/>
            </w:tcMar>
          </w:tcPr>
          <w:p>
            <w:pPr>
              <w:pStyle w:val="style27"/>
            </w:pPr>
            <w:r>
              <w:rPr/>
            </w:r>
          </w:p>
        </w:tc>
        <w:tc>
          <w:tcPr>
            <w:tcW w:type="dxa" w:w="7175"/>
            <w:tcBorders>
              <w:left w:color="000001" w:space="0" w:sz="8" w:val="single"/>
              <w:bottom w:color="000001" w:space="0" w:sz="8" w:val="single"/>
            </w:tcBorders>
            <w:shd w:fill="FFFFFF" w:val="clear"/>
            <w:tcMar>
              <w:top w:type="dxa" w:w="0"/>
              <w:left w:type="dxa" w:w="108"/>
              <w:bottom w:type="dxa" w:w="0"/>
              <w:right w:type="dxa" w:w="108"/>
            </w:tcMar>
          </w:tcPr>
          <w:p>
            <w:pPr>
              <w:pStyle w:val="style0"/>
              <w:spacing w:line="200" w:lineRule="atLeast"/>
              <w:jc w:val="both"/>
            </w:pPr>
            <w:r>
              <w:rPr>
                <w:rFonts w:ascii="Arial" w:cs="Arial" w:hAnsi="Arial"/>
                <w:b w:val="false"/>
                <w:bCs w:val="false"/>
                <w:i w:val="false"/>
                <w:iCs w:val="false"/>
                <w:color w:val="000000"/>
                <w:sz w:val="24"/>
                <w:szCs w:val="24"/>
                <w:lang w:val="mn-MN"/>
              </w:rPr>
              <w:t xml:space="preserve">1. </w:t>
            </w:r>
            <w:r>
              <w:rPr>
                <w:rFonts w:ascii="Arial" w:cs="Arial" w:hAnsi="Arial"/>
                <w:b w:val="false"/>
                <w:bCs w:val="false"/>
                <w:i w:val="false"/>
                <w:iCs w:val="false"/>
                <w:color w:val="000000"/>
                <w:sz w:val="24"/>
                <w:szCs w:val="24"/>
                <w:lang w:val="mn-MN"/>
              </w:rPr>
              <w:t>Үй олноор хөнөөх зэвсэг дэлгэрүүлэх болон терроризмтой тэмцэх тухай хуулийн төсөл болон хамт өргөн мэдүүлсэн хуулийн төслүүд /Засгийн газар 2019.07.09-ний өдөр өргөн мэдүүлсэн, эцсийн хэлэлцүүлэг/</w:t>
            </w:r>
          </w:p>
        </w:tc>
        <w:tc>
          <w:tcPr>
            <w:tcW w:type="dxa" w:w="1780"/>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7"/>
              <w:jc w:val="center"/>
            </w:pPr>
            <w:r>
              <w:rPr/>
            </w:r>
          </w:p>
          <w:p>
            <w:pPr>
              <w:pStyle w:val="style27"/>
              <w:jc w:val="center"/>
            </w:pPr>
            <w:r>
              <w:rPr/>
            </w:r>
          </w:p>
          <w:p>
            <w:pPr>
              <w:pStyle w:val="style27"/>
              <w:jc w:val="center"/>
            </w:pPr>
            <w:r>
              <w:rPr>
                <w:rFonts w:ascii="Arial" w:cs="Arial" w:hAnsi="Arial"/>
                <w:lang w:val="mn-MN"/>
              </w:rPr>
              <w:t>3-4</w:t>
            </w:r>
          </w:p>
          <w:p>
            <w:pPr>
              <w:pStyle w:val="style27"/>
              <w:jc w:val="center"/>
            </w:pPr>
            <w:r>
              <w:rPr/>
            </w:r>
          </w:p>
        </w:tc>
      </w:tr>
    </w:tbl>
    <w:p>
      <w:pPr>
        <w:pStyle w:val="style17"/>
        <w:spacing w:after="0" w:before="0" w:line="200" w:lineRule="atLeast"/>
        <w:contextualSpacing w:val="false"/>
        <w:jc w:val="center"/>
      </w:pPr>
      <w:r>
        <w:rPr/>
      </w:r>
    </w:p>
    <w:p>
      <w:pPr>
        <w:pStyle w:val="style0"/>
        <w:spacing w:line="200" w:lineRule="atLeast"/>
        <w:jc w:val="center"/>
      </w:pPr>
      <w:r>
        <w:rPr>
          <w:rFonts w:ascii="Arial" w:cs="Arial" w:hAnsi="Arial"/>
          <w:b/>
          <w:i/>
          <w:iCs/>
          <w:color w:val="000000"/>
          <w:lang w:val="mn-MN"/>
        </w:rPr>
        <w:t xml:space="preserve"> </w:t>
      </w:r>
      <w:r>
        <w:rPr>
          <w:rFonts w:ascii="Arial" w:cs="Arial" w:hAnsi="Arial"/>
          <w:b/>
          <w:i/>
          <w:iCs/>
          <w:color w:val="000000"/>
          <w:lang w:val="mn-MN"/>
        </w:rPr>
        <w:t>Монгол Улсын Их Хурлын 2019 оны намрын ээлжит чуулганы</w:t>
      </w:r>
    </w:p>
    <w:p>
      <w:pPr>
        <w:pStyle w:val="style0"/>
        <w:spacing w:line="200" w:lineRule="atLeast"/>
        <w:jc w:val="center"/>
      </w:pPr>
      <w:r>
        <w:rPr>
          <w:rFonts w:ascii="Arial" w:cs="Arial" w:hAnsi="Arial"/>
          <w:b/>
          <w:i/>
          <w:iCs/>
          <w:color w:val="000000"/>
          <w:lang w:val="mn-MN"/>
        </w:rPr>
        <w:t>Аюулгүй байдал, гадаад бодлогын байнгын хорооны</w:t>
      </w:r>
    </w:p>
    <w:p>
      <w:pPr>
        <w:pStyle w:val="style0"/>
        <w:spacing w:line="200" w:lineRule="atLeast"/>
        <w:jc w:val="center"/>
      </w:pPr>
      <w:r>
        <w:rPr>
          <w:rFonts w:ascii="Arial" w:cs="Arial" w:hAnsi="Arial"/>
          <w:b/>
          <w:i/>
          <w:iCs/>
          <w:color w:val="000000"/>
          <w:lang w:val="mn-MN"/>
        </w:rPr>
        <w:t>10 дугаар сарын 10-ны өдөр /Пүрэв гараг/-ийн</w:t>
      </w:r>
    </w:p>
    <w:p>
      <w:pPr>
        <w:pStyle w:val="style0"/>
        <w:spacing w:line="200" w:lineRule="atLeast"/>
        <w:jc w:val="center"/>
      </w:pPr>
      <w:r>
        <w:rPr>
          <w:rFonts w:ascii="Arial" w:cs="Arial" w:hAnsi="Arial"/>
          <w:b/>
          <w:i/>
          <w:iCs/>
          <w:color w:val="000000"/>
          <w:lang w:val="mn-MN"/>
        </w:rPr>
        <w:t>хуралдааны товч тэмдэглэл</w:t>
      </w:r>
    </w:p>
    <w:p>
      <w:pPr>
        <w:pStyle w:val="style0"/>
        <w:spacing w:line="200" w:lineRule="atLeast"/>
        <w:jc w:val="center"/>
      </w:pPr>
      <w:r>
        <w:rPr/>
      </w:r>
    </w:p>
    <w:p>
      <w:pPr>
        <w:pStyle w:val="style0"/>
        <w:spacing w:line="200" w:lineRule="atLeast"/>
        <w:jc w:val="center"/>
      </w:pPr>
      <w:r>
        <w:rPr/>
      </w:r>
    </w:p>
    <w:p>
      <w:pPr>
        <w:pStyle w:val="style0"/>
        <w:spacing w:line="200" w:lineRule="atLeast"/>
        <w:jc w:val="both"/>
      </w:pPr>
      <w:r>
        <w:rPr>
          <w:rFonts w:ascii="Arial" w:cs="Arial" w:hAnsi="Arial"/>
          <w:color w:val="000000"/>
          <w:lang w:val="mn-MN"/>
        </w:rPr>
        <w:tab/>
        <w:t xml:space="preserve">Аюулгүй байдал, гадаад бодлогын байнгын хорооны дарга Т.Аюурсайхан </w:t>
      </w:r>
      <w:bookmarkStart w:id="0" w:name="__DdeLink__6868_850800408"/>
      <w:r>
        <w:rPr>
          <w:rFonts w:ascii="Arial" w:cs="Arial" w:hAnsi="Arial"/>
          <w:color w:val="000000"/>
          <w:lang w:val="mn-MN"/>
        </w:rPr>
        <w:t xml:space="preserve">ирц, хэлэлцэх асуудлын дарааллыг танилцуулж, хуралдааныг даргалав. </w:t>
      </w:r>
    </w:p>
    <w:p>
      <w:pPr>
        <w:pStyle w:val="style0"/>
        <w:spacing w:line="200" w:lineRule="atLeast"/>
        <w:jc w:val="both"/>
      </w:pPr>
      <w:r>
        <w:rPr>
          <w:rFonts w:ascii="Arial" w:cs="Arial" w:hAnsi="Arial"/>
          <w:color w:val="000000"/>
          <w:lang w:val="mn-MN"/>
        </w:rPr>
        <w:tab/>
      </w:r>
    </w:p>
    <w:p>
      <w:pPr>
        <w:pStyle w:val="style0"/>
        <w:spacing w:line="200" w:lineRule="atLeast"/>
        <w:jc w:val="both"/>
      </w:pPr>
      <w:r>
        <w:rPr>
          <w:rFonts w:ascii="Arial" w:cs="Arial" w:hAnsi="Arial"/>
          <w:color w:val="000000"/>
          <w:lang w:val="mn-MN"/>
        </w:rPr>
        <w:tab/>
      </w:r>
      <w:r>
        <w:rPr>
          <w:rFonts w:ascii="Arial" w:cs="Arial" w:hAnsi="Arial"/>
          <w:i/>
          <w:iCs/>
          <w:color w:val="000000"/>
          <w:lang w:val="mn-MN"/>
        </w:rPr>
        <w:t xml:space="preserve">Хуралдаанд ирвэл зохих 19 гишүүнээс 10 гишүүн ирж, 52.6 хувийн ирцтэйгээр хуралдаан 14 цаг 43 минутад Төрийн ордны “Жанжин Д.Сүхбаатар” танхимд эхлэв. </w:t>
      </w:r>
    </w:p>
    <w:p>
      <w:pPr>
        <w:pStyle w:val="style0"/>
        <w:spacing w:line="200" w:lineRule="atLeast"/>
        <w:jc w:val="both"/>
      </w:pPr>
      <w:r>
        <w:rPr>
          <w:i/>
          <w:iCs/>
        </w:rPr>
      </w:r>
    </w:p>
    <w:p>
      <w:pPr>
        <w:pStyle w:val="style0"/>
        <w:spacing w:line="200" w:lineRule="atLeast"/>
        <w:jc w:val="both"/>
      </w:pPr>
      <w:r>
        <w:rPr>
          <w:rFonts w:ascii="Arial" w:cs="Arial" w:hAnsi="Arial"/>
          <w:i/>
          <w:iCs/>
          <w:lang w:val="mn-MN"/>
        </w:rPr>
        <w:tab/>
      </w:r>
      <w:r>
        <w:rPr>
          <w:rFonts w:ascii="Arial" w:cs="Arial" w:hAnsi="Arial"/>
          <w:i/>
          <w:iCs/>
          <w:lang w:val="mn-MN"/>
        </w:rPr>
        <w:t>Чөлөөтэй</w:t>
      </w:r>
      <w:r>
        <w:rPr>
          <w:rFonts w:ascii="Arial" w:cs="Arial" w:hAnsi="Arial"/>
          <w:i/>
          <w:iCs/>
          <w:lang w:val="mn-MN"/>
        </w:rPr>
        <w:t>: Х.Баделхан, Д.Цогтбаатар</w:t>
      </w:r>
      <w:r>
        <w:rPr>
          <w:rFonts w:ascii="Arial" w:cs="Arial" w:hAnsi="Arial"/>
          <w:i/>
          <w:iCs/>
          <w:color w:val="000000"/>
          <w:lang w:val="mn-MN"/>
        </w:rPr>
        <w:t>;</w:t>
      </w:r>
    </w:p>
    <w:p>
      <w:pPr>
        <w:pStyle w:val="style0"/>
        <w:spacing w:line="200" w:lineRule="atLeast"/>
        <w:jc w:val="both"/>
      </w:pPr>
      <w:r>
        <w:rPr>
          <w:rFonts w:ascii="Arial" w:cs="Arial" w:hAnsi="Arial"/>
          <w:i/>
          <w:iCs/>
          <w:color w:val="000000"/>
          <w:lang w:val="mn-MN"/>
        </w:rPr>
        <w:tab/>
        <w:t>Эмнэлгийн чөлөөтэй: С.Батболд, О.Содбилэг;</w:t>
      </w:r>
    </w:p>
    <w:p>
      <w:pPr>
        <w:pStyle w:val="style0"/>
        <w:spacing w:line="200" w:lineRule="atLeast"/>
        <w:jc w:val="both"/>
      </w:pPr>
      <w:r>
        <w:rPr>
          <w:rFonts w:ascii="Arial" w:cs="Arial" w:hAnsi="Arial"/>
          <w:i/>
          <w:iCs/>
          <w:color w:val="000000"/>
          <w:lang w:val="mn-MN"/>
        </w:rPr>
        <w:tab/>
        <w:t>Тасалсан: О.Баасанхүү, Б.Наранхүү, Н.Номтойбаяр, А.Ундраа, Б.Энх-Амгалан.</w:t>
      </w:r>
    </w:p>
    <w:p>
      <w:pPr>
        <w:pStyle w:val="style0"/>
        <w:spacing w:line="200" w:lineRule="atLeast"/>
        <w:jc w:val="both"/>
      </w:pPr>
      <w:r>
        <w:rPr/>
      </w:r>
    </w:p>
    <w:p>
      <w:pPr>
        <w:pStyle w:val="style0"/>
        <w:spacing w:line="200" w:lineRule="atLeast"/>
        <w:jc w:val="both"/>
      </w:pPr>
      <w:r>
        <w:rPr>
          <w:rFonts w:ascii="Arial" w:cs="Arial" w:hAnsi="Arial"/>
          <w:i/>
          <w:iCs/>
          <w:color w:val="000000"/>
          <w:lang w:val="mn-MN"/>
        </w:rPr>
        <w:tab/>
      </w:r>
      <w:r>
        <w:rPr>
          <w:rFonts w:ascii="Arial" w:cs="Arial" w:hAnsi="Arial"/>
          <w:b/>
          <w:i/>
          <w:color w:val="000000"/>
          <w:lang w:val="mn-MN"/>
        </w:rPr>
        <w:t>Нэг.</w:t>
      </w:r>
      <w:bookmarkStart w:id="1" w:name="__DdeLink__16207_159485767"/>
      <w:r>
        <w:rPr>
          <w:rFonts w:ascii="Arial" w:cs="Arial" w:hAnsi="Arial"/>
          <w:b/>
          <w:i/>
          <w:color w:val="000000"/>
          <w:lang w:val="mn-MN"/>
        </w:rPr>
        <w:t xml:space="preserve"> </w:t>
      </w:r>
      <w:r>
        <w:rPr>
          <w:rFonts w:ascii="Arial" w:cs="Arial" w:hAnsi="Arial"/>
          <w:b/>
          <w:bCs/>
          <w:i/>
          <w:iCs/>
          <w:color w:val="000000"/>
          <w:sz w:val="24"/>
          <w:szCs w:val="24"/>
          <w:lang w:val="mn-MN"/>
        </w:rPr>
        <w:t xml:space="preserve">Үй олноор хөнөөх зэвсэг дэлгэрүүлэх болон терроризмтой тэмцэх тухай хуулийн төсөл болон хамт өргөн мэдүүлсэн хуулийн төслүүд </w:t>
      </w:r>
      <w:r>
        <w:rPr>
          <w:rFonts w:ascii="Arial" w:cs="Arial" w:hAnsi="Arial"/>
          <w:b w:val="false"/>
          <w:bCs w:val="false"/>
          <w:i/>
          <w:color w:val="000000"/>
          <w:sz w:val="24"/>
          <w:szCs w:val="24"/>
          <w:lang w:val="mn-MN"/>
        </w:rPr>
        <w:t xml:space="preserve">/Засгийн газар 2019.07.09-ний өдөр өргөн мэдүүлсэн, </w:t>
      </w:r>
      <w:r>
        <w:rPr>
          <w:rFonts w:ascii="Arial" w:cs="Arial" w:hAnsi="Arial"/>
          <w:b/>
          <w:bCs/>
          <w:i/>
          <w:iCs/>
          <w:color w:val="000000"/>
          <w:sz w:val="24"/>
          <w:szCs w:val="24"/>
          <w:lang w:val="mn-MN"/>
        </w:rPr>
        <w:t>эцсийн хэлэлцүүлэг</w:t>
      </w:r>
      <w:bookmarkEnd w:id="1"/>
      <w:r>
        <w:rPr>
          <w:rFonts w:ascii="Arial" w:cs="Arial" w:hAnsi="Arial"/>
          <w:b w:val="false"/>
          <w:bCs w:val="false"/>
          <w:i/>
          <w:color w:val="000000"/>
          <w:sz w:val="24"/>
          <w:szCs w:val="24"/>
          <w:lang w:val="mn-MN"/>
        </w:rPr>
        <w:t>/</w:t>
      </w:r>
    </w:p>
    <w:p>
      <w:pPr>
        <w:pStyle w:val="style0"/>
        <w:spacing w:after="28" w:before="28"/>
        <w:ind w:firstLine="720" w:left="0" w:right="0"/>
        <w:contextualSpacing w:val="false"/>
        <w:jc w:val="both"/>
      </w:pPr>
      <w:r>
        <w:rPr/>
      </w:r>
    </w:p>
    <w:p>
      <w:pPr>
        <w:pStyle w:val="style22"/>
        <w:suppressAutoHyphens w:val="false"/>
        <w:spacing w:line="200" w:lineRule="atLeast"/>
        <w:ind w:firstLine="720" w:left="0" w:right="0"/>
        <w:jc w:val="both"/>
      </w:pPr>
      <w:r>
        <w:rPr>
          <w:rFonts w:ascii="Arial" w:cs="Arial" w:hAnsi="Arial"/>
          <w:color w:val="000000"/>
          <w:sz w:val="24"/>
          <w:szCs w:val="24"/>
          <w:shd w:fill="FFFFFF" w:val="clear"/>
          <w:lang w:bidi="he-IL" w:val="mn-MN"/>
        </w:rPr>
        <w:t xml:space="preserve">Хэлэлцэж буй асуудалтай холбогдуулан </w:t>
      </w:r>
      <w:r>
        <w:rPr>
          <w:rFonts w:ascii="Arial" w:cs="Arial" w:hAnsi="Arial"/>
          <w:b w:val="false"/>
          <w:bCs w:val="false"/>
          <w:color w:val="000000"/>
          <w:sz w:val="24"/>
          <w:szCs w:val="24"/>
          <w:shd w:fill="FFFFFF" w:val="clear"/>
          <w:lang w:bidi="he-IL" w:val="mn-MN"/>
        </w:rPr>
        <w:t xml:space="preserve">Тагнуулын ерөнхий газрын  Газрын дарга Н.Баясгалан, Тасгийн дарга Л.Энхбаяр, ажилтан Ч.Хүдэрбаяр, Терроризмтой тэмцэх ажиллагааг зохицуулах зөвлөлийн нарийн бичгийн дарга А.Батсайхан, </w:t>
      </w:r>
      <w:r>
        <w:rPr>
          <w:rFonts w:ascii="Arial" w:cs="Arial" w:hAnsi="Arial"/>
          <w:b w:val="false"/>
          <w:bCs w:val="false"/>
          <w:color w:val="000000"/>
          <w:sz w:val="24"/>
          <w:szCs w:val="24"/>
          <w:lang w:val="mn-MN"/>
        </w:rPr>
        <w:t xml:space="preserve">Монголбанкны Ерөнхийлөгчийн зөвлөх Б.Гантуяа, мөн банкны  Хууль, эрх зүйн газрын захирал Д.Аюуш, Эрх зүйн бодлогын хэлтсийн ахлах мэргэжилтэн А.Мөнх-Ундарга, </w:t>
      </w:r>
      <w:r>
        <w:rPr>
          <w:rFonts w:ascii="Arial" w:cs="Arial" w:hAnsi="Arial"/>
          <w:b w:val="false"/>
          <w:bCs w:val="false"/>
          <w:color w:val="000000"/>
          <w:sz w:val="24"/>
          <w:szCs w:val="24"/>
          <w:shd w:fill="FFFFFF" w:val="clear"/>
          <w:lang w:bidi="he-IL" w:val="mn-MN"/>
        </w:rPr>
        <w:t xml:space="preserve">Санхүүгийн зохицуулах хорооны Захиргаа, удирдлагын газрын дарга Б.Батзориг </w:t>
      </w:r>
      <w:r>
        <w:rPr>
          <w:rFonts w:ascii="Arial" w:cs="Arial" w:hAnsi="Arial"/>
          <w:color w:val="000000"/>
          <w:sz w:val="24"/>
          <w:szCs w:val="24"/>
          <w:shd w:fill="FFFFFF" w:val="clear"/>
          <w:lang w:bidi="he-IL" w:val="mn-MN"/>
        </w:rPr>
        <w:t>нар оролцов.</w:t>
      </w:r>
    </w:p>
    <w:p>
      <w:pPr>
        <w:pStyle w:val="style23"/>
        <w:spacing w:after="0" w:before="0" w:line="100" w:lineRule="atLeast"/>
        <w:contextualSpacing w:val="false"/>
        <w:jc w:val="both"/>
      </w:pPr>
      <w:r>
        <w:rPr/>
      </w:r>
    </w:p>
    <w:p>
      <w:pPr>
        <w:pStyle w:val="style23"/>
        <w:spacing w:after="0" w:before="0" w:line="100" w:lineRule="atLeast"/>
        <w:contextualSpacing w:val="false"/>
        <w:jc w:val="both"/>
      </w:pPr>
      <w:r>
        <w:rPr>
          <w:rFonts w:ascii="Arial" w:cs="Arial" w:hAnsi="Arial"/>
          <w:color w:val="000000"/>
          <w:sz w:val="24"/>
          <w:szCs w:val="24"/>
          <w:lang w:val="mn-MN"/>
        </w:rPr>
        <w:tab/>
        <w:t xml:space="preserve">Хуралдаанд </w:t>
      </w:r>
      <w:r>
        <w:rPr>
          <w:rFonts w:ascii="Arial" w:cs="Arial" w:hAnsi="Arial"/>
          <w:sz w:val="24"/>
          <w:szCs w:val="24"/>
          <w:lang w:val="mn-MN"/>
        </w:rPr>
        <w:t xml:space="preserve">Улсын Их Хурлын </w:t>
      </w:r>
      <w:r>
        <w:rPr>
          <w:rStyle w:val="style15"/>
          <w:rFonts w:ascii="Arial" w:cs="Arial" w:eastAsia="Calibri" w:hAnsi="Arial"/>
          <w:i w:val="false"/>
          <w:lang w:val="mn-MN"/>
        </w:rPr>
        <w:t xml:space="preserve"> </w:t>
      </w:r>
      <w:r>
        <w:rPr>
          <w:rFonts w:ascii="Arial" w:cs="Arial" w:hAnsi="Arial"/>
          <w:color w:val="000000"/>
          <w:sz w:val="24"/>
          <w:szCs w:val="24"/>
          <w:lang w:val="mn-MN"/>
        </w:rPr>
        <w:t>Аюулгүй байдал, гадаад бодлогын</w:t>
      </w:r>
      <w:r>
        <w:rPr>
          <w:rFonts w:ascii="Arial" w:cs="Arial" w:hAnsi="Arial"/>
          <w:color w:val="000000"/>
          <w:sz w:val="24"/>
          <w:szCs w:val="24"/>
          <w:shd w:fill="FFFFFF" w:val="clear"/>
          <w:lang w:bidi="he-IL" w:val="mn-MN"/>
        </w:rPr>
        <w:t xml:space="preserve"> байнгын хорооны ажлын албаны зөвлөх Б.Түвшинтөгс, референт Б.Гандиймаа нар байлцав.</w:t>
      </w:r>
    </w:p>
    <w:p>
      <w:pPr>
        <w:pStyle w:val="style23"/>
        <w:spacing w:after="0" w:before="0" w:line="100" w:lineRule="atLeast"/>
        <w:contextualSpacing w:val="false"/>
        <w:jc w:val="both"/>
      </w:pPr>
      <w:r>
        <w:rPr/>
      </w:r>
    </w:p>
    <w:p>
      <w:pPr>
        <w:pStyle w:val="style23"/>
        <w:spacing w:after="0" w:before="0" w:line="100" w:lineRule="atLeast"/>
        <w:contextualSpacing w:val="false"/>
        <w:jc w:val="both"/>
      </w:pPr>
      <w:r>
        <w:rPr>
          <w:rFonts w:ascii="Arial" w:cs="Arial" w:hAnsi="Arial"/>
          <w:sz w:val="24"/>
          <w:szCs w:val="24"/>
          <w:lang w:val="mn-MN"/>
        </w:rPr>
        <w:tab/>
        <w:t>Хуулийн төсөлтэй холбогдуулан Улсын Их Хурлын гишүүдээс асуулт, санал гараагүй болно.</w:t>
      </w:r>
    </w:p>
    <w:p>
      <w:pPr>
        <w:pStyle w:val="style23"/>
        <w:spacing w:after="0" w:before="0" w:line="100" w:lineRule="atLeast"/>
        <w:contextualSpacing w:val="false"/>
        <w:jc w:val="both"/>
      </w:pPr>
      <w:r>
        <w:rPr/>
      </w:r>
    </w:p>
    <w:p>
      <w:pPr>
        <w:pStyle w:val="style23"/>
        <w:spacing w:after="0" w:before="0" w:line="100" w:lineRule="atLeast"/>
        <w:contextualSpacing w:val="false"/>
        <w:jc w:val="both"/>
      </w:pPr>
      <w:r>
        <w:rPr>
          <w:rFonts w:ascii="Arial" w:cs="Arial" w:hAnsi="Arial"/>
          <w:color w:val="000000"/>
          <w:sz w:val="24"/>
          <w:szCs w:val="24"/>
          <w:lang w:val="mn-MN"/>
        </w:rPr>
        <w:tab/>
      </w:r>
      <w:r>
        <w:rPr>
          <w:rStyle w:val="style15"/>
          <w:rFonts w:ascii="Arial" w:cs="Arial" w:hAnsi="Arial"/>
          <w:i w:val="false"/>
          <w:color w:val="000000"/>
          <w:sz w:val="24"/>
          <w:szCs w:val="24"/>
          <w:shd w:fill="FFFFFF" w:val="clear"/>
          <w:lang w:val="mn-MN"/>
        </w:rPr>
        <w:t>Байнгын хорооноос гарах танилцуулгыг Улсын Их Хурлын гишүүн Б.Бат-Эрдэнэ Улсын Их Хурлын чуулганы нэгдсэн хуралдаанд танилцуулахаар тогтов.</w:t>
      </w:r>
    </w:p>
    <w:p>
      <w:pPr>
        <w:pStyle w:val="style0"/>
        <w:jc w:val="both"/>
      </w:pPr>
      <w:r>
        <w:rPr/>
      </w:r>
    </w:p>
    <w:p>
      <w:pPr>
        <w:pStyle w:val="style23"/>
        <w:spacing w:after="0" w:before="0" w:line="100" w:lineRule="atLeast"/>
        <w:contextualSpacing w:val="false"/>
        <w:jc w:val="both"/>
      </w:pPr>
      <w:r>
        <w:rPr>
          <w:rFonts w:ascii="Arial" w:cs="Arial" w:hAnsi="Arial"/>
          <w:color w:val="000000"/>
          <w:sz w:val="24"/>
          <w:szCs w:val="24"/>
          <w:lang w:val="mn-MN"/>
        </w:rPr>
        <w:tab/>
      </w:r>
      <w:r>
        <w:rPr>
          <w:rStyle w:val="style15"/>
          <w:rFonts w:ascii="Arial" w:cs="Arial" w:hAnsi="Arial"/>
          <w:color w:val="00000A"/>
          <w:shd w:fill="FFFFFF" w:val="clear"/>
          <w:lang w:bidi="he-IL" w:val="mn-MN"/>
        </w:rPr>
        <w:t>Хуралдаан 05  минут үргэлжилж, 19 гишүүнээс 10 гишүүн ирж, 52.6 хувийн ирцтэйгээр 14 цаг 48 минутад өндөрлөв.</w:t>
      </w:r>
    </w:p>
    <w:p>
      <w:pPr>
        <w:pStyle w:val="style0"/>
        <w:jc w:val="both"/>
      </w:pPr>
      <w:r>
        <w:rPr/>
      </w:r>
    </w:p>
    <w:p>
      <w:pPr>
        <w:pStyle w:val="style0"/>
        <w:jc w:val="both"/>
      </w:pPr>
      <w:r>
        <w:rPr/>
      </w:r>
    </w:p>
    <w:p>
      <w:pPr>
        <w:pStyle w:val="style0"/>
        <w:jc w:val="both"/>
      </w:pPr>
      <w:r>
        <w:rPr/>
      </w:r>
    </w:p>
    <w:p>
      <w:pPr>
        <w:pStyle w:val="style23"/>
        <w:suppressAutoHyphens w:val="false"/>
        <w:spacing w:after="0" w:before="0" w:line="100" w:lineRule="atLeast"/>
        <w:ind w:firstLine="720" w:left="0" w:right="0"/>
        <w:contextualSpacing w:val="false"/>
        <w:jc w:val="both"/>
      </w:pPr>
      <w:r>
        <w:rPr>
          <w:rFonts w:ascii="Arial" w:cs="Arial" w:hAnsi="Arial"/>
          <w:b/>
          <w:sz w:val="24"/>
          <w:szCs w:val="24"/>
          <w:lang w:val="mn-MN"/>
        </w:rPr>
        <w:t>Тэмдэглэлтэй танилцсан</w:t>
      </w:r>
      <w:r>
        <w:rPr>
          <w:rFonts w:ascii="Arial" w:cs="Arial" w:hAnsi="Arial"/>
          <w:sz w:val="24"/>
          <w:szCs w:val="24"/>
          <w:lang w:val="mn-MN"/>
        </w:rPr>
        <w:t>:</w:t>
      </w:r>
    </w:p>
    <w:p>
      <w:pPr>
        <w:pStyle w:val="style24"/>
        <w:suppressAutoHyphens w:val="false"/>
        <w:spacing w:after="0" w:before="0" w:line="100" w:lineRule="atLeast"/>
        <w:contextualSpacing w:val="false"/>
        <w:jc w:val="both"/>
      </w:pPr>
      <w:r>
        <w:rPr>
          <w:rFonts w:ascii="Arial" w:cs="Arial" w:hAnsi="Arial"/>
          <w:color w:val="000000"/>
          <w:sz w:val="24"/>
          <w:szCs w:val="24"/>
          <w:lang w:val="mn-MN"/>
        </w:rPr>
        <w:tab/>
        <w:t xml:space="preserve">АЮУЛГҮЙ БАЙДАЛ, ГАДААД БОДЛОГЫН </w:t>
      </w:r>
    </w:p>
    <w:p>
      <w:pPr>
        <w:pStyle w:val="style25"/>
        <w:suppressAutoHyphens w:val="false"/>
        <w:spacing w:after="0" w:before="0" w:line="100" w:lineRule="atLeast"/>
        <w:contextualSpacing w:val="false"/>
        <w:jc w:val="both"/>
      </w:pPr>
      <w:bookmarkEnd w:id="0"/>
      <w:r>
        <w:rPr>
          <w:rFonts w:ascii="Arial" w:cs="Arial" w:hAnsi="Arial"/>
          <w:b/>
          <w:color w:val="000000"/>
          <w:sz w:val="24"/>
          <w:szCs w:val="24"/>
          <w:lang w:val="mn-MN"/>
        </w:rPr>
        <w:tab/>
      </w:r>
      <w:r>
        <w:rPr>
          <w:rFonts w:ascii="Arial" w:cs="Arial" w:hAnsi="Arial"/>
          <w:color w:val="000000"/>
          <w:sz w:val="24"/>
          <w:szCs w:val="24"/>
          <w:lang w:val="mn-MN"/>
        </w:rPr>
        <w:t>БАЙНГЫН ХОРООНЫ ДАРГА                                          Т.АЮУРСАЙХАН</w:t>
      </w:r>
    </w:p>
    <w:p>
      <w:pPr>
        <w:pStyle w:val="style25"/>
        <w:suppressAutoHyphens w:val="false"/>
        <w:spacing w:after="0" w:before="0" w:line="100" w:lineRule="atLeast"/>
        <w:contextualSpacing w:val="false"/>
        <w:jc w:val="both"/>
      </w:pPr>
      <w:r>
        <w:rPr/>
      </w:r>
    </w:p>
    <w:p>
      <w:pPr>
        <w:pStyle w:val="style25"/>
        <w:suppressAutoHyphens w:val="false"/>
        <w:spacing w:after="0" w:before="0" w:line="100" w:lineRule="atLeast"/>
        <w:contextualSpacing w:val="false"/>
        <w:jc w:val="both"/>
      </w:pPr>
      <w:r>
        <w:rPr/>
      </w:r>
    </w:p>
    <w:p>
      <w:pPr>
        <w:pStyle w:val="style24"/>
        <w:suppressAutoHyphens w:val="false"/>
        <w:spacing w:after="0" w:before="0" w:line="100" w:lineRule="atLeast"/>
        <w:contextualSpacing w:val="false"/>
        <w:jc w:val="both"/>
      </w:pPr>
      <w:r>
        <w:rPr>
          <w:rFonts w:ascii="Arial" w:cs="Arial" w:hAnsi="Arial"/>
          <w:b/>
          <w:color w:val="000000"/>
          <w:sz w:val="24"/>
          <w:szCs w:val="24"/>
          <w:lang w:val="mn-MN"/>
        </w:rPr>
        <w:tab/>
        <w:t>Тэмдэглэл хөтөлсөн:</w:t>
      </w:r>
    </w:p>
    <w:p>
      <w:pPr>
        <w:pStyle w:val="style24"/>
        <w:suppressAutoHyphens w:val="false"/>
        <w:spacing w:after="0" w:before="0" w:line="100" w:lineRule="atLeast"/>
        <w:contextualSpacing w:val="false"/>
        <w:jc w:val="both"/>
      </w:pPr>
      <w:r>
        <w:rPr>
          <w:rFonts w:ascii="Arial" w:cs="Arial" w:hAnsi="Arial"/>
          <w:color w:val="000000"/>
          <w:sz w:val="24"/>
          <w:szCs w:val="24"/>
          <w:lang w:val="mn-MN"/>
        </w:rPr>
        <w:tab/>
        <w:t xml:space="preserve">ПРОТОКОЛЫН АЛБАНЫ                     </w:t>
      </w:r>
    </w:p>
    <w:p>
      <w:pPr>
        <w:pStyle w:val="style24"/>
        <w:suppressAutoHyphens w:val="false"/>
        <w:spacing w:after="0" w:before="0" w:line="100" w:lineRule="atLeast"/>
        <w:contextualSpacing w:val="false"/>
        <w:jc w:val="both"/>
      </w:pPr>
      <w:r>
        <w:rPr>
          <w:rFonts w:ascii="Arial" w:cs="Arial" w:hAnsi="Arial"/>
          <w:b/>
          <w:bCs/>
          <w:i/>
          <w:iCs/>
          <w:color w:val="000000"/>
          <w:sz w:val="24"/>
          <w:szCs w:val="24"/>
          <w:lang w:val="mn-MN"/>
        </w:rPr>
        <w:tab/>
      </w:r>
      <w:r>
        <w:rPr>
          <w:rFonts w:ascii="Arial" w:cs="Arial" w:hAnsi="Arial"/>
          <w:color w:val="000000"/>
          <w:sz w:val="24"/>
          <w:szCs w:val="24"/>
          <w:lang w:val="mn-MN"/>
        </w:rPr>
        <w:t>ШИНЖЭЭЧ                                                                       Д.ЦЭНДСҮРЭН</w:t>
      </w:r>
    </w:p>
    <w:p>
      <w:pPr>
        <w:pStyle w:val="style24"/>
        <w:suppressAutoHyphens w:val="false"/>
        <w:spacing w:after="0" w:before="0" w:line="100" w:lineRule="atLeast"/>
        <w:contextualSpacing w:val="false"/>
        <w:jc w:val="both"/>
      </w:pPr>
      <w:r>
        <w:rPr/>
      </w:r>
    </w:p>
    <w:p>
      <w:pPr>
        <w:pStyle w:val="style24"/>
        <w:suppressAutoHyphens w:val="false"/>
        <w:spacing w:after="0" w:before="0" w:line="100" w:lineRule="atLeast"/>
        <w:contextualSpacing w:val="false"/>
        <w:jc w:val="both"/>
      </w:pPr>
      <w:r>
        <w:rPr/>
      </w:r>
    </w:p>
    <w:p>
      <w:pPr>
        <w:pStyle w:val="style24"/>
        <w:suppressAutoHyphens w:val="false"/>
        <w:spacing w:after="0" w:before="0" w:line="100" w:lineRule="atLeast"/>
        <w:contextualSpacing w:val="false"/>
        <w:jc w:val="both"/>
      </w:pPr>
      <w:r>
        <w:rPr/>
      </w:r>
    </w:p>
    <w:p>
      <w:pPr>
        <w:pStyle w:val="style24"/>
        <w:suppressAutoHyphens w:val="false"/>
        <w:spacing w:after="0" w:before="0" w:line="100" w:lineRule="atLeast"/>
        <w:contextualSpacing w:val="false"/>
        <w:jc w:val="both"/>
      </w:pPr>
      <w:r>
        <w:rPr/>
      </w:r>
    </w:p>
    <w:p>
      <w:pPr>
        <w:pStyle w:val="style21"/>
        <w:suppressAutoHyphens w:val="false"/>
        <w:spacing w:line="200" w:lineRule="atLeast"/>
        <w:jc w:val="center"/>
      </w:pPr>
      <w:r>
        <w:rPr/>
      </w:r>
    </w:p>
    <w:p>
      <w:pPr>
        <w:pStyle w:val="style21"/>
        <w:suppressAutoHyphens w:val="false"/>
        <w:spacing w:line="200" w:lineRule="atLeast"/>
        <w:jc w:val="center"/>
      </w:pPr>
      <w:r>
        <w:rPr/>
      </w:r>
    </w:p>
    <w:p>
      <w:pPr>
        <w:pStyle w:val="style21"/>
        <w:suppressAutoHyphens w:val="false"/>
        <w:spacing w:line="200" w:lineRule="atLeast"/>
        <w:jc w:val="center"/>
      </w:pPr>
      <w:r>
        <w:rPr/>
      </w:r>
    </w:p>
    <w:p>
      <w:pPr>
        <w:pStyle w:val="style21"/>
        <w:suppressAutoHyphens w:val="false"/>
        <w:spacing w:line="200" w:lineRule="atLeast"/>
        <w:jc w:val="center"/>
      </w:pPr>
      <w:r>
        <w:rPr/>
      </w:r>
    </w:p>
    <w:p>
      <w:pPr>
        <w:pStyle w:val="style21"/>
        <w:suppressAutoHyphens w:val="false"/>
        <w:spacing w:line="200" w:lineRule="atLeast"/>
        <w:jc w:val="center"/>
      </w:pPr>
      <w:r>
        <w:rPr/>
      </w:r>
    </w:p>
    <w:p>
      <w:pPr>
        <w:pStyle w:val="style21"/>
        <w:suppressAutoHyphens w:val="false"/>
        <w:spacing w:line="200" w:lineRule="atLeast"/>
        <w:jc w:val="center"/>
      </w:pPr>
      <w:r>
        <w:rPr/>
      </w:r>
    </w:p>
    <w:p>
      <w:pPr>
        <w:pStyle w:val="style21"/>
        <w:suppressAutoHyphens w:val="false"/>
        <w:spacing w:line="200" w:lineRule="atLeast"/>
        <w:jc w:val="center"/>
      </w:pPr>
      <w:r>
        <w:rPr/>
      </w:r>
    </w:p>
    <w:p>
      <w:pPr>
        <w:pStyle w:val="style21"/>
        <w:suppressAutoHyphens w:val="false"/>
        <w:spacing w:line="200" w:lineRule="atLeast"/>
        <w:jc w:val="center"/>
      </w:pPr>
      <w:r>
        <w:rPr/>
      </w:r>
    </w:p>
    <w:p>
      <w:pPr>
        <w:pStyle w:val="style21"/>
        <w:suppressAutoHyphens w:val="false"/>
        <w:spacing w:line="200" w:lineRule="atLeast"/>
        <w:jc w:val="center"/>
      </w:pPr>
      <w:r>
        <w:rPr/>
      </w:r>
    </w:p>
    <w:p>
      <w:pPr>
        <w:pStyle w:val="style21"/>
        <w:suppressAutoHyphens w:val="false"/>
        <w:spacing w:line="200" w:lineRule="atLeast"/>
        <w:jc w:val="center"/>
      </w:pPr>
      <w:r>
        <w:rPr/>
      </w:r>
    </w:p>
    <w:p>
      <w:pPr>
        <w:pStyle w:val="style21"/>
        <w:suppressAutoHyphens w:val="false"/>
        <w:spacing w:line="200" w:lineRule="atLeast"/>
        <w:jc w:val="center"/>
      </w:pPr>
      <w:r>
        <w:rPr/>
      </w:r>
    </w:p>
    <w:p>
      <w:pPr>
        <w:pStyle w:val="style21"/>
        <w:suppressAutoHyphens w:val="false"/>
        <w:spacing w:line="200" w:lineRule="atLeast"/>
        <w:jc w:val="center"/>
      </w:pPr>
      <w:r>
        <w:rPr/>
      </w:r>
    </w:p>
    <w:p>
      <w:pPr>
        <w:pStyle w:val="style21"/>
        <w:suppressAutoHyphens w:val="false"/>
        <w:spacing w:line="200" w:lineRule="atLeast"/>
        <w:jc w:val="center"/>
      </w:pPr>
      <w:r>
        <w:rPr/>
      </w:r>
    </w:p>
    <w:p>
      <w:pPr>
        <w:pStyle w:val="style21"/>
        <w:suppressAutoHyphens w:val="false"/>
        <w:spacing w:line="200" w:lineRule="atLeast"/>
        <w:jc w:val="center"/>
      </w:pPr>
      <w:r>
        <w:rPr/>
      </w:r>
    </w:p>
    <w:p>
      <w:pPr>
        <w:pStyle w:val="style21"/>
        <w:suppressAutoHyphens w:val="false"/>
        <w:spacing w:line="200" w:lineRule="atLeast"/>
        <w:jc w:val="center"/>
      </w:pPr>
      <w:r>
        <w:rPr/>
      </w:r>
    </w:p>
    <w:p>
      <w:pPr>
        <w:pStyle w:val="style21"/>
        <w:suppressAutoHyphens w:val="false"/>
        <w:spacing w:line="200" w:lineRule="atLeast"/>
        <w:jc w:val="center"/>
      </w:pPr>
      <w:r>
        <w:rPr/>
      </w:r>
    </w:p>
    <w:p>
      <w:pPr>
        <w:pStyle w:val="style21"/>
        <w:suppressAutoHyphens w:val="false"/>
        <w:spacing w:line="200" w:lineRule="atLeast"/>
        <w:jc w:val="center"/>
      </w:pPr>
      <w:r>
        <w:rPr/>
      </w:r>
    </w:p>
    <w:p>
      <w:pPr>
        <w:pStyle w:val="style21"/>
        <w:suppressAutoHyphens w:val="false"/>
        <w:spacing w:line="200" w:lineRule="atLeast"/>
        <w:jc w:val="center"/>
      </w:pPr>
      <w:r>
        <w:rPr/>
      </w:r>
    </w:p>
    <w:p>
      <w:pPr>
        <w:pStyle w:val="style21"/>
        <w:suppressAutoHyphens w:val="false"/>
        <w:spacing w:line="200" w:lineRule="atLeast"/>
        <w:jc w:val="center"/>
      </w:pPr>
      <w:r>
        <w:rPr/>
      </w:r>
    </w:p>
    <w:p>
      <w:pPr>
        <w:pStyle w:val="style21"/>
        <w:suppressAutoHyphens w:val="false"/>
        <w:spacing w:line="200" w:lineRule="atLeast"/>
        <w:jc w:val="center"/>
      </w:pPr>
      <w:r>
        <w:rPr/>
      </w:r>
    </w:p>
    <w:p>
      <w:pPr>
        <w:pStyle w:val="style21"/>
        <w:suppressAutoHyphens w:val="false"/>
        <w:spacing w:line="200" w:lineRule="atLeast"/>
        <w:jc w:val="center"/>
      </w:pPr>
      <w:r>
        <w:rPr/>
      </w:r>
    </w:p>
    <w:p>
      <w:pPr>
        <w:pStyle w:val="style21"/>
        <w:suppressAutoHyphens w:val="false"/>
        <w:spacing w:line="200" w:lineRule="atLeast"/>
        <w:jc w:val="center"/>
      </w:pPr>
      <w:r>
        <w:rPr/>
      </w:r>
    </w:p>
    <w:p>
      <w:pPr>
        <w:pStyle w:val="style21"/>
        <w:suppressAutoHyphens w:val="false"/>
        <w:spacing w:line="200" w:lineRule="atLeast"/>
        <w:jc w:val="center"/>
      </w:pPr>
      <w:r>
        <w:rPr/>
      </w:r>
    </w:p>
    <w:p>
      <w:pPr>
        <w:pStyle w:val="style21"/>
        <w:suppressAutoHyphens w:val="false"/>
        <w:spacing w:line="200" w:lineRule="atLeast"/>
        <w:jc w:val="center"/>
      </w:pPr>
      <w:r>
        <w:rPr/>
      </w:r>
    </w:p>
    <w:p>
      <w:pPr>
        <w:pStyle w:val="style21"/>
        <w:suppressAutoHyphens w:val="false"/>
        <w:spacing w:line="200" w:lineRule="atLeast"/>
        <w:jc w:val="center"/>
      </w:pPr>
      <w:r>
        <w:rPr/>
      </w:r>
    </w:p>
    <w:p>
      <w:pPr>
        <w:pStyle w:val="style21"/>
        <w:suppressAutoHyphens w:val="false"/>
        <w:spacing w:line="200" w:lineRule="atLeast"/>
        <w:jc w:val="center"/>
      </w:pPr>
      <w:r>
        <w:rPr/>
      </w:r>
    </w:p>
    <w:p>
      <w:pPr>
        <w:pStyle w:val="style21"/>
        <w:suppressAutoHyphens w:val="false"/>
        <w:spacing w:line="200" w:lineRule="atLeast"/>
        <w:jc w:val="center"/>
      </w:pPr>
      <w:r>
        <w:rPr>
          <w:rFonts w:ascii="Arial" w:cs="Arial" w:hAnsi="Arial"/>
          <w:b/>
          <w:color w:val="000000"/>
          <w:sz w:val="24"/>
          <w:szCs w:val="24"/>
          <w:lang w:val="mn-MN"/>
        </w:rPr>
        <w:t>МОНГОЛ УЛСЫН ИХ ХУРЛЫН 2019 ОНЫ ЭЭЛЖИТ ЧУУЛГАНЫ</w:t>
      </w:r>
    </w:p>
    <w:p>
      <w:pPr>
        <w:pStyle w:val="style21"/>
        <w:suppressAutoHyphens w:val="false"/>
        <w:spacing w:line="200" w:lineRule="atLeast"/>
        <w:jc w:val="center"/>
      </w:pPr>
      <w:r>
        <w:rPr>
          <w:rFonts w:ascii="Arial" w:cs="Arial" w:hAnsi="Arial"/>
          <w:b/>
          <w:color w:val="000000"/>
          <w:sz w:val="24"/>
          <w:szCs w:val="24"/>
          <w:lang w:val="mn-MN"/>
        </w:rPr>
        <w:t>АЮУЛГҮЙ БАЙДАЛ,</w:t>
      </w:r>
      <w:r>
        <w:rPr>
          <w:rFonts w:ascii="Arial" w:cs="Arial" w:eastAsia="Arial" w:hAnsi="Arial"/>
          <w:b/>
          <w:color w:val="000000"/>
          <w:sz w:val="24"/>
          <w:szCs w:val="24"/>
          <w:lang w:val="mn-MN"/>
        </w:rPr>
        <w:t xml:space="preserve"> </w:t>
      </w:r>
      <w:r>
        <w:rPr>
          <w:rFonts w:ascii="Arial" w:cs="Arial" w:hAnsi="Arial"/>
          <w:b/>
          <w:color w:val="000000"/>
          <w:sz w:val="24"/>
          <w:szCs w:val="24"/>
          <w:lang w:val="mn-MN"/>
        </w:rPr>
        <w:t>ГАДААД БОДЛОГЫН БАЙНГЫН ХОРООНЫ</w:t>
      </w:r>
    </w:p>
    <w:p>
      <w:pPr>
        <w:pStyle w:val="style21"/>
        <w:suppressAutoHyphens w:val="false"/>
        <w:spacing w:line="200" w:lineRule="atLeast"/>
        <w:jc w:val="center"/>
      </w:pPr>
      <w:r>
        <w:rPr>
          <w:rFonts w:ascii="Arial" w:cs="Arial" w:hAnsi="Arial"/>
          <w:b/>
          <w:color w:val="000000"/>
          <w:sz w:val="24"/>
          <w:szCs w:val="24"/>
          <w:lang w:val="mn-MN"/>
        </w:rPr>
        <w:t>10 ДУГААР САРЫН 10-НЫ  ӨДРИЙН ХУРАЛДААНЫ</w:t>
      </w:r>
    </w:p>
    <w:p>
      <w:pPr>
        <w:pStyle w:val="style21"/>
        <w:suppressAutoHyphens w:val="false"/>
        <w:spacing w:line="200" w:lineRule="atLeast"/>
        <w:jc w:val="center"/>
      </w:pPr>
      <w:r>
        <w:rPr>
          <w:rFonts w:ascii="Arial" w:cs="Arial" w:hAnsi="Arial"/>
          <w:b/>
          <w:color w:val="000000"/>
          <w:sz w:val="24"/>
          <w:szCs w:val="24"/>
          <w:lang w:val="mn-MN"/>
        </w:rPr>
        <w:t>ДЭЛГЭРЭНГҮЙ ТЭМДЭГЛЭЛ</w:t>
      </w:r>
    </w:p>
    <w:p>
      <w:pPr>
        <w:pStyle w:val="style21"/>
        <w:suppressAutoHyphens w:val="false"/>
        <w:spacing w:line="200" w:lineRule="atLeast"/>
        <w:jc w:val="center"/>
      </w:pPr>
      <w:r>
        <w:rPr/>
      </w:r>
    </w:p>
    <w:p>
      <w:pPr>
        <w:pStyle w:val="style21"/>
        <w:suppressAutoHyphens w:val="false"/>
        <w:spacing w:line="200" w:lineRule="atLeast"/>
        <w:jc w:val="both"/>
      </w:pPr>
      <w:r>
        <w:rPr>
          <w:rFonts w:ascii="Arial" w:cs="Arial" w:hAnsi="Arial"/>
          <w:b/>
          <w:color w:val="000000"/>
          <w:sz w:val="24"/>
          <w:szCs w:val="24"/>
          <w:lang w:val="mn-MN"/>
        </w:rPr>
        <w:tab/>
        <w:t xml:space="preserve">Т.Аюурсайхан: </w:t>
      </w:r>
      <w:r>
        <w:rPr>
          <w:rFonts w:ascii="Arial" w:cs="Arial" w:hAnsi="Arial"/>
          <w:b w:val="false"/>
          <w:bCs w:val="false"/>
          <w:color w:val="000000"/>
          <w:sz w:val="24"/>
          <w:szCs w:val="24"/>
          <w:lang w:val="mn-MN"/>
        </w:rPr>
        <w:t>Ирц 52.6 хувиар бүрдсэн тул Аюулгүй байдал, гадаад бодлогын байнгын хорооны  2019 оны  10 дугаар сарын 10-ны өдрийн хуралдаан нээснийг мэдэгдье.</w:t>
      </w:r>
    </w:p>
    <w:p>
      <w:pPr>
        <w:pStyle w:val="style21"/>
        <w:suppressAutoHyphens w:val="false"/>
        <w:spacing w:line="200" w:lineRule="atLeast"/>
        <w:jc w:val="both"/>
      </w:pPr>
      <w:r>
        <w:rPr/>
      </w:r>
    </w:p>
    <w:p>
      <w:pPr>
        <w:pStyle w:val="style21"/>
        <w:suppressAutoHyphens w:val="false"/>
        <w:spacing w:line="200" w:lineRule="atLeast"/>
        <w:jc w:val="both"/>
      </w:pPr>
      <w:r>
        <w:rPr>
          <w:rFonts w:ascii="Arial" w:cs="Arial" w:hAnsi="Arial"/>
          <w:b w:val="false"/>
          <w:bCs w:val="false"/>
          <w:color w:val="000000"/>
          <w:sz w:val="24"/>
          <w:szCs w:val="24"/>
          <w:lang w:val="mn-MN"/>
        </w:rPr>
        <w:tab/>
        <w:t>Хэлэлцэх асуудлыг танилцуулъя.</w:t>
      </w:r>
    </w:p>
    <w:p>
      <w:pPr>
        <w:pStyle w:val="style21"/>
        <w:suppressAutoHyphens w:val="false"/>
        <w:spacing w:line="200" w:lineRule="atLeast"/>
        <w:jc w:val="both"/>
      </w:pPr>
      <w:r>
        <w:rPr/>
      </w:r>
    </w:p>
    <w:p>
      <w:pPr>
        <w:pStyle w:val="style21"/>
        <w:suppressAutoHyphens w:val="false"/>
        <w:spacing w:line="200" w:lineRule="atLeast"/>
        <w:jc w:val="both"/>
      </w:pPr>
      <w:r>
        <w:rPr>
          <w:rFonts w:ascii="Arial" w:cs="Arial" w:hAnsi="Arial"/>
          <w:b w:val="false"/>
          <w:bCs w:val="false"/>
          <w:color w:val="000000"/>
          <w:sz w:val="24"/>
          <w:szCs w:val="24"/>
          <w:lang w:val="mn-MN"/>
        </w:rPr>
        <w:tab/>
      </w:r>
      <w:r>
        <w:rPr>
          <w:rFonts w:ascii="Arial" w:cs="Arial" w:hAnsi="Arial"/>
          <w:b/>
          <w:bCs/>
          <w:i/>
          <w:iCs/>
          <w:color w:val="000000"/>
          <w:sz w:val="24"/>
          <w:szCs w:val="24"/>
          <w:lang w:val="mn-MN"/>
        </w:rPr>
        <w:t xml:space="preserve">Үй олноор хөнөөх зэвсэг дэлгэрүүлэх болон терроризмтой тэмцэх тухай хуулийн төсөл болон хамт өргөн мэдүүлсэн хуулийн хуулийн төслүүд </w:t>
      </w:r>
      <w:r>
        <w:rPr>
          <w:rFonts w:ascii="Arial" w:cs="Arial" w:hAnsi="Arial"/>
          <w:b w:val="false"/>
          <w:bCs w:val="false"/>
          <w:color w:val="000000"/>
          <w:sz w:val="24"/>
          <w:szCs w:val="24"/>
          <w:lang w:val="mn-MN"/>
        </w:rPr>
        <w:t xml:space="preserve">/Засгийн газар 2019 оны 7 дугаар сарын 9-ний өдөр өргөн мэдүүлсэн, </w:t>
      </w:r>
      <w:r>
        <w:rPr>
          <w:rFonts w:ascii="Arial" w:cs="Arial" w:hAnsi="Arial"/>
          <w:b/>
          <w:bCs/>
          <w:i/>
          <w:iCs/>
          <w:color w:val="000000"/>
          <w:sz w:val="24"/>
          <w:szCs w:val="24"/>
          <w:lang w:val="mn-MN"/>
        </w:rPr>
        <w:t>эцсийн хэлэлцүүлэг</w:t>
      </w:r>
      <w:r>
        <w:rPr>
          <w:rFonts w:ascii="Arial" w:cs="Arial" w:hAnsi="Arial"/>
          <w:b w:val="false"/>
          <w:bCs w:val="false"/>
          <w:color w:val="000000"/>
          <w:sz w:val="24"/>
          <w:szCs w:val="24"/>
          <w:lang w:val="mn-MN"/>
        </w:rPr>
        <w:t>/</w:t>
      </w:r>
    </w:p>
    <w:p>
      <w:pPr>
        <w:pStyle w:val="style21"/>
        <w:suppressAutoHyphens w:val="false"/>
        <w:spacing w:line="200" w:lineRule="atLeast"/>
        <w:jc w:val="both"/>
      </w:pPr>
      <w:r>
        <w:rPr/>
      </w:r>
    </w:p>
    <w:p>
      <w:pPr>
        <w:pStyle w:val="style21"/>
        <w:suppressAutoHyphens w:val="false"/>
        <w:spacing w:line="200" w:lineRule="atLeast"/>
        <w:jc w:val="both"/>
      </w:pPr>
      <w:r>
        <w:rPr>
          <w:rFonts w:ascii="Arial" w:cs="Arial" w:hAnsi="Arial"/>
          <w:b w:val="false"/>
          <w:bCs w:val="false"/>
          <w:color w:val="000000"/>
          <w:sz w:val="24"/>
          <w:szCs w:val="24"/>
          <w:lang w:val="mn-MN"/>
        </w:rPr>
        <w:tab/>
        <w:t xml:space="preserve">Хэлэлцэх асуудлын талаар саналтай гишүүн байна уу? </w:t>
      </w:r>
    </w:p>
    <w:p>
      <w:pPr>
        <w:pStyle w:val="style21"/>
        <w:suppressAutoHyphens w:val="false"/>
        <w:spacing w:line="200" w:lineRule="atLeast"/>
        <w:jc w:val="both"/>
      </w:pPr>
      <w:r>
        <w:rPr/>
      </w:r>
    </w:p>
    <w:p>
      <w:pPr>
        <w:pStyle w:val="style21"/>
        <w:suppressAutoHyphens w:val="false"/>
        <w:spacing w:line="200" w:lineRule="atLeast"/>
        <w:jc w:val="both"/>
      </w:pPr>
      <w:r>
        <w:rPr>
          <w:rFonts w:ascii="Arial" w:cs="Arial" w:hAnsi="Arial"/>
          <w:b w:val="false"/>
          <w:bCs w:val="false"/>
          <w:color w:val="000000"/>
          <w:sz w:val="24"/>
          <w:szCs w:val="24"/>
          <w:lang w:val="mn-MN"/>
        </w:rPr>
        <w:tab/>
        <w:t>Алга байна.  Асуудалдаа оръё.</w:t>
      </w:r>
    </w:p>
    <w:p>
      <w:pPr>
        <w:pStyle w:val="style21"/>
        <w:suppressAutoHyphens w:val="false"/>
        <w:spacing w:line="200" w:lineRule="atLeast"/>
        <w:jc w:val="both"/>
      </w:pPr>
      <w:r>
        <w:rPr/>
      </w:r>
    </w:p>
    <w:p>
      <w:pPr>
        <w:pStyle w:val="style21"/>
        <w:suppressAutoHyphens w:val="false"/>
        <w:spacing w:line="200" w:lineRule="atLeast"/>
        <w:jc w:val="both"/>
      </w:pPr>
      <w:r>
        <w:rPr>
          <w:rFonts w:ascii="Arial" w:cs="Arial" w:hAnsi="Arial"/>
          <w:b w:val="false"/>
          <w:bCs w:val="false"/>
          <w:color w:val="000000"/>
          <w:sz w:val="24"/>
          <w:szCs w:val="24"/>
          <w:lang w:val="mn-MN"/>
        </w:rPr>
        <w:tab/>
        <w:t xml:space="preserve">Ажлын хэсгийг танилцуулъя. Тагнуулын ерөнхий газраас: А.Батсайхан Терроризмтой тэмцэх ажиллагааг зохицуулах зөвлөлийн нарийн бичгийн дарга, Баясгалан Тагнуулын ерөнхий газрын Газрын дарга, Энхбаяр Тагнуулын ерөнхий газрын Тасгийн дарга, Хүдэрбаяр Тагнуулын ерөнхий газрын ажилтан. </w:t>
      </w:r>
    </w:p>
    <w:p>
      <w:pPr>
        <w:pStyle w:val="style21"/>
        <w:suppressAutoHyphens w:val="false"/>
        <w:spacing w:line="200" w:lineRule="atLeast"/>
        <w:jc w:val="both"/>
      </w:pPr>
      <w:r>
        <w:rPr/>
      </w:r>
    </w:p>
    <w:p>
      <w:pPr>
        <w:pStyle w:val="style21"/>
        <w:suppressAutoHyphens w:val="false"/>
        <w:spacing w:line="200" w:lineRule="atLeast"/>
        <w:jc w:val="both"/>
      </w:pPr>
      <w:r>
        <w:rPr>
          <w:rFonts w:ascii="Arial" w:cs="Arial" w:hAnsi="Arial"/>
          <w:b w:val="false"/>
          <w:bCs w:val="false"/>
          <w:color w:val="000000"/>
          <w:sz w:val="24"/>
          <w:szCs w:val="24"/>
          <w:lang w:val="mn-MN"/>
        </w:rPr>
        <w:tab/>
        <w:t>Монголбанкнаас: Гантуяа Монголбанкны Ерөнхийлөгчийн зөвлөх, Аюуш Монголбанкны Хууль эрх зүйн газрын дарга, Мөнх-Ундарга Монголбанкны Хууль эрх зүйн газрын Эрх зүйн бодлогын хэлтсийн ахлах мэргэжилтэн:</w:t>
      </w:r>
    </w:p>
    <w:p>
      <w:pPr>
        <w:pStyle w:val="style21"/>
        <w:suppressAutoHyphens w:val="false"/>
        <w:spacing w:line="200" w:lineRule="atLeast"/>
        <w:jc w:val="both"/>
      </w:pPr>
      <w:r>
        <w:rPr/>
      </w:r>
    </w:p>
    <w:p>
      <w:pPr>
        <w:pStyle w:val="style21"/>
        <w:suppressAutoHyphens w:val="false"/>
        <w:spacing w:line="200" w:lineRule="atLeast"/>
        <w:jc w:val="both"/>
      </w:pPr>
      <w:r>
        <w:rPr>
          <w:rFonts w:ascii="Arial" w:cs="Arial" w:hAnsi="Arial"/>
          <w:b w:val="false"/>
          <w:bCs w:val="false"/>
          <w:color w:val="000000"/>
          <w:sz w:val="24"/>
          <w:szCs w:val="24"/>
          <w:lang w:val="mn-MN"/>
        </w:rPr>
        <w:tab/>
        <w:t xml:space="preserve">Санхүүгийн зохицуулах хорооноос: Батзориг Санхүүгийн зохицуулах хорооны Захиргаа удирдлагын газрын дарга. </w:t>
      </w:r>
    </w:p>
    <w:p>
      <w:pPr>
        <w:pStyle w:val="style21"/>
        <w:suppressAutoHyphens w:val="false"/>
        <w:spacing w:line="200" w:lineRule="atLeast"/>
        <w:jc w:val="both"/>
      </w:pPr>
      <w:r>
        <w:rPr/>
      </w:r>
    </w:p>
    <w:p>
      <w:pPr>
        <w:pStyle w:val="style21"/>
        <w:suppressAutoHyphens w:val="false"/>
        <w:spacing w:line="200" w:lineRule="atLeast"/>
        <w:jc w:val="both"/>
      </w:pPr>
      <w:r>
        <w:rPr>
          <w:rFonts w:ascii="Arial" w:cs="Arial" w:hAnsi="Arial"/>
          <w:b w:val="false"/>
          <w:bCs w:val="false"/>
          <w:color w:val="000000"/>
          <w:sz w:val="24"/>
          <w:szCs w:val="24"/>
          <w:lang w:val="mn-MN"/>
        </w:rPr>
        <w:tab/>
        <w:t>Танай дарга чинь эзгүй хэвээрээ юу? Ажлын албаны дарга чинь хаачсан юм бэ? Дэд дарга нь хаана байгаа вэ? Хэдэн дэд даргатай билээ? Дэд дарга нар чинь хаана байна вэ? Дарга нь өвчтэй, тэгээд нөгөө нэг даргын бие муу, нөгөө З дахь дарга нь өвчтэй гээд, танай ажил чинь яаж явж байгаа юм бэ? Ажлын хэсэгт наад хариуцсан байгууллагуудаас даргаасаа эхлээд бүгдээрээ ороод идэвхтэй ажиллаж байгаа шүү дээ. Танай дарга нар чинь байдаггүй. Тэгээд энэ Улсын Их Хурлын даргаас шаардлага тавьж байгаа, хариуцлага хөндөж байгаа нь зөв шүү дээ. Ингээд ач холбогдол бүхий асуудал үүсдэг, байхгүй. Монгол Улс саарал жагсаалтад орох гээд Санхүүгийн зохицуулах хороо хүлээсэн үүргээ дутуу биелүүлээд, ажиллаж чадахгүй байна шүү дээ. Тэгээд дарга нар нь байхгүй. Улсын Их Хурал хариуцсан ажлуудаа цаг тухайд нь хийе гээд, энэ хууль тогтоомжид шаардагдсан хугацаанд өөрчлөлт оруулаад, батлаад, батлаад явж байгаа шүү дээ. Тэр хариуцсан ажлаа хийхгүй, тэр тавьсан шаардлагуудыг нь дутуу биелүүлээд ийм эрсдэл үүсэж байна шүү дээ. Тэгээд дарга нар нь байхгүй, гурвуулаа байхгүй, олон дэд даргатай, бүгд өвчтэй, зовлонтой, дарга нь өөрөө байхгүй. Наадахаа та нар одоо яриа, дахиж удирдлага байхгүй бол Байнгын хороогоор асуудлыг чинь ярихгүй шүү.</w:t>
      </w:r>
    </w:p>
    <w:p>
      <w:pPr>
        <w:pStyle w:val="style21"/>
        <w:suppressAutoHyphens w:val="false"/>
        <w:spacing w:line="200" w:lineRule="atLeast"/>
        <w:jc w:val="both"/>
      </w:pPr>
      <w:r>
        <w:rPr/>
      </w:r>
    </w:p>
    <w:p>
      <w:pPr>
        <w:pStyle w:val="style21"/>
        <w:suppressAutoHyphens w:val="false"/>
        <w:spacing w:line="200" w:lineRule="atLeast"/>
        <w:jc w:val="both"/>
      </w:pPr>
      <w:r>
        <w:rPr>
          <w:rFonts w:ascii="Arial" w:cs="Arial" w:hAnsi="Arial"/>
          <w:b w:val="false"/>
          <w:bCs w:val="false"/>
          <w:color w:val="000000"/>
          <w:sz w:val="24"/>
          <w:szCs w:val="24"/>
          <w:lang w:val="mn-MN"/>
        </w:rPr>
        <w:tab/>
        <w:t xml:space="preserve">Нэгдсэн хуралдааны анхны хэлэлцүүлгээр олонхын дэмжлэг авсан зарчмын зөрүүтэй саналыг төсөлд нэмж тусгасан хуулийн төслүүд болон эцсийн хэлэлцүүлэгт бэлтгэсэн талаарх Байнгын хорооны танилцуулгыг гишүүдэд тараасан байгаа. </w:t>
      </w:r>
    </w:p>
    <w:p>
      <w:pPr>
        <w:pStyle w:val="style21"/>
        <w:suppressAutoHyphens w:val="false"/>
        <w:spacing w:line="200" w:lineRule="atLeast"/>
        <w:jc w:val="both"/>
      </w:pPr>
      <w:r>
        <w:rPr/>
      </w:r>
    </w:p>
    <w:p>
      <w:pPr>
        <w:pStyle w:val="style21"/>
        <w:suppressAutoHyphens w:val="false"/>
        <w:spacing w:line="200" w:lineRule="atLeast"/>
        <w:jc w:val="both"/>
      </w:pPr>
      <w:r>
        <w:rPr>
          <w:rFonts w:ascii="Arial" w:cs="Arial" w:hAnsi="Arial"/>
          <w:b w:val="false"/>
          <w:bCs w:val="false"/>
          <w:color w:val="000000"/>
          <w:sz w:val="24"/>
          <w:szCs w:val="24"/>
          <w:lang w:val="mn-MN"/>
        </w:rPr>
        <w:tab/>
        <w:t>Төсөлтэй холбогдуулан асуулт асуух гишүүд байвал нэрээ өгье.</w:t>
      </w:r>
    </w:p>
    <w:p>
      <w:pPr>
        <w:pStyle w:val="style21"/>
        <w:suppressAutoHyphens w:val="false"/>
        <w:spacing w:line="200" w:lineRule="atLeast"/>
        <w:jc w:val="both"/>
      </w:pPr>
      <w:r>
        <w:rPr/>
      </w:r>
    </w:p>
    <w:p>
      <w:pPr>
        <w:pStyle w:val="style21"/>
        <w:suppressAutoHyphens w:val="false"/>
        <w:spacing w:line="200" w:lineRule="atLeast"/>
        <w:jc w:val="both"/>
      </w:pPr>
      <w:r>
        <w:rPr>
          <w:rFonts w:ascii="Arial" w:cs="Arial" w:hAnsi="Arial"/>
          <w:b w:val="false"/>
          <w:bCs w:val="false"/>
          <w:color w:val="000000"/>
          <w:sz w:val="24"/>
          <w:szCs w:val="24"/>
          <w:lang w:val="mn-MN"/>
        </w:rPr>
        <w:tab/>
        <w:t>Алга байна.</w:t>
      </w:r>
    </w:p>
    <w:p>
      <w:pPr>
        <w:pStyle w:val="style21"/>
        <w:suppressAutoHyphens w:val="false"/>
        <w:spacing w:line="200" w:lineRule="atLeast"/>
        <w:jc w:val="both"/>
      </w:pPr>
      <w:r>
        <w:rPr/>
      </w:r>
    </w:p>
    <w:p>
      <w:pPr>
        <w:pStyle w:val="style21"/>
        <w:suppressAutoHyphens w:val="false"/>
        <w:spacing w:line="200" w:lineRule="atLeast"/>
        <w:jc w:val="both"/>
      </w:pPr>
      <w:r>
        <w:rPr>
          <w:rFonts w:ascii="Arial" w:cs="Arial" w:hAnsi="Arial"/>
          <w:b w:val="false"/>
          <w:bCs w:val="false"/>
          <w:color w:val="000000"/>
          <w:sz w:val="24"/>
          <w:szCs w:val="24"/>
          <w:lang w:val="mn-MN"/>
        </w:rPr>
        <w:tab/>
        <w:t>Үг хэлэх гишүүд байна уу? Алга байна.</w:t>
      </w:r>
    </w:p>
    <w:p>
      <w:pPr>
        <w:pStyle w:val="style21"/>
        <w:suppressAutoHyphens w:val="false"/>
        <w:spacing w:line="200" w:lineRule="atLeast"/>
        <w:jc w:val="both"/>
      </w:pPr>
      <w:r>
        <w:rPr/>
      </w:r>
    </w:p>
    <w:p>
      <w:pPr>
        <w:pStyle w:val="style21"/>
        <w:suppressAutoHyphens w:val="false"/>
        <w:spacing w:line="200" w:lineRule="atLeast"/>
        <w:jc w:val="both"/>
      </w:pPr>
      <w:r>
        <w:rPr>
          <w:rFonts w:ascii="Arial" w:cs="Arial" w:hAnsi="Arial"/>
          <w:b w:val="false"/>
          <w:bCs w:val="false"/>
          <w:color w:val="000000"/>
          <w:sz w:val="24"/>
          <w:szCs w:val="24"/>
          <w:lang w:val="mn-MN"/>
        </w:rPr>
        <w:tab/>
        <w:t>Зарчмын зөрүүтэй санал бас хууль тогтоомжид заасны дагуу гараагүй, эцсийн хэлэлцүүлэг дээр. Тодорхой хуулийн босготой байгаа. Улсын Их Хурлын даргаас эцсийн найруулга дээр чиглэл өгсөн. Хүн алах гэдэг нэр томьёо байна. Үүнийг нь хууль тогтоомжтой нийцүүл, эцсийн найруулга дээр ажилла гэсэн. Эрүүгийн хуулийн 10.1-д санаатайгаар хүний амь насанд халдахыг хүн алах гэдэг  ийм томьёоллоор хэрэглэгдэж байгаа.  10.6 дээр буюу санамсаргүйгээр энэ амь настай холбоотой амь насыг хөндсөн бол анхаарал болгоомжгүйгээр амь насанд халдах гэсэн арай зөөлрүүлсэн хэллэгтэйгээр Эрүүгийн хуулийн нэр томьёо нь тийм байгаа учраас энэ дээр ажлын хэсэг дээр, Байнгын хороон дээ,  эцсийн найруулга дээр өөрчлөх  шаардлагагүй гэж үзсэн байгаа.</w:t>
      </w:r>
    </w:p>
    <w:p>
      <w:pPr>
        <w:pStyle w:val="style21"/>
        <w:suppressAutoHyphens w:val="false"/>
        <w:spacing w:line="200" w:lineRule="atLeast"/>
        <w:jc w:val="both"/>
      </w:pPr>
      <w:r>
        <w:rPr/>
      </w:r>
    </w:p>
    <w:p>
      <w:pPr>
        <w:pStyle w:val="style21"/>
        <w:suppressAutoHyphens w:val="false"/>
        <w:spacing w:line="200" w:lineRule="atLeast"/>
        <w:jc w:val="both"/>
      </w:pPr>
      <w:r>
        <w:rPr>
          <w:rFonts w:ascii="Arial" w:cs="Arial" w:hAnsi="Arial"/>
          <w:b w:val="false"/>
          <w:bCs w:val="false"/>
          <w:color w:val="000000"/>
          <w:sz w:val="24"/>
          <w:szCs w:val="24"/>
          <w:lang w:val="mn-MN"/>
        </w:rPr>
        <w:tab/>
        <w:t>Ингээд Үй олноор хөнөөх зэвсэг дэлгэрүүлэх болон терроризмтой тэмцэх тухай хуулийн төсөл болон хамт өргөн мэдүүлсэн хуулийн хуулийн төслүүдийг эцсийн хэлэлцүүлэгт бэлтгэсэн талаарх танилцуулгыг төслийн эцсийн хувилбарын хамт нийт гишүүдэд тараах болно.</w:t>
      </w:r>
    </w:p>
    <w:p>
      <w:pPr>
        <w:pStyle w:val="style21"/>
        <w:suppressAutoHyphens w:val="false"/>
        <w:spacing w:line="200" w:lineRule="atLeast"/>
        <w:jc w:val="both"/>
      </w:pPr>
      <w:r>
        <w:rPr/>
      </w:r>
    </w:p>
    <w:p>
      <w:pPr>
        <w:pStyle w:val="style21"/>
        <w:suppressAutoHyphens w:val="false"/>
        <w:spacing w:line="200" w:lineRule="atLeast"/>
        <w:jc w:val="both"/>
      </w:pPr>
      <w:r>
        <w:rPr>
          <w:rFonts w:ascii="Arial" w:cs="Arial" w:hAnsi="Arial"/>
          <w:b w:val="false"/>
          <w:bCs w:val="false"/>
          <w:color w:val="000000"/>
          <w:sz w:val="24"/>
          <w:szCs w:val="24"/>
          <w:lang w:val="mn-MN"/>
        </w:rPr>
        <w:tab/>
        <w:t>Эцсийн хэлэлцүүлгийг хийж дууслаа.</w:t>
      </w:r>
    </w:p>
    <w:p>
      <w:pPr>
        <w:pStyle w:val="style21"/>
        <w:suppressAutoHyphens w:val="false"/>
        <w:spacing w:line="200" w:lineRule="atLeast"/>
        <w:jc w:val="both"/>
      </w:pPr>
      <w:r>
        <w:rPr/>
      </w:r>
    </w:p>
    <w:p>
      <w:pPr>
        <w:pStyle w:val="style21"/>
        <w:suppressAutoHyphens w:val="false"/>
        <w:spacing w:line="200" w:lineRule="atLeast"/>
        <w:jc w:val="both"/>
      </w:pPr>
      <w:r>
        <w:rPr>
          <w:rFonts w:ascii="Arial" w:cs="Arial" w:hAnsi="Arial"/>
          <w:b w:val="false"/>
          <w:bCs w:val="false"/>
          <w:color w:val="000000"/>
          <w:sz w:val="24"/>
          <w:szCs w:val="24"/>
          <w:lang w:val="mn-MN"/>
        </w:rPr>
        <w:tab/>
        <w:t>Хуулийн төслийн эцсийн хэлэлцүүлгийг хийсэн талаарх Байнгын хорооны танилцуулгыг Улсын Их Хурлын чуулганы нэгдсэн хуралдаанд ажлын хэсгийн ахлагч Бат-Эрдэнэ гишүүнийг томилъё.</w:t>
      </w:r>
    </w:p>
    <w:p>
      <w:pPr>
        <w:pStyle w:val="style21"/>
        <w:suppressAutoHyphens w:val="false"/>
        <w:spacing w:line="200" w:lineRule="atLeast"/>
        <w:jc w:val="both"/>
      </w:pPr>
      <w:r>
        <w:rPr/>
      </w:r>
    </w:p>
    <w:p>
      <w:pPr>
        <w:pStyle w:val="style21"/>
        <w:suppressAutoHyphens w:val="false"/>
        <w:spacing w:line="200" w:lineRule="atLeast"/>
        <w:jc w:val="both"/>
      </w:pPr>
      <w:r>
        <w:rPr>
          <w:rFonts w:ascii="Arial" w:cs="Arial" w:hAnsi="Arial"/>
          <w:b w:val="false"/>
          <w:bCs w:val="false"/>
          <w:color w:val="000000"/>
          <w:sz w:val="24"/>
          <w:szCs w:val="24"/>
          <w:lang w:val="mn-MN"/>
        </w:rPr>
        <w:tab/>
        <w:t>Ингээд Аюулгүй байдал, гадаад бодлогын байнгын хорооны хуралдаанаар хэлэлцэх асуудал дууссан тул энэ өдрийн хуралдаан өндөрлөснийг мэдэгдье.</w:t>
      </w:r>
    </w:p>
    <w:p>
      <w:pPr>
        <w:pStyle w:val="style21"/>
        <w:suppressAutoHyphens w:val="false"/>
        <w:spacing w:line="200" w:lineRule="atLeast"/>
        <w:jc w:val="both"/>
      </w:pPr>
      <w:r>
        <w:rPr/>
      </w:r>
    </w:p>
    <w:p>
      <w:pPr>
        <w:pStyle w:val="style21"/>
        <w:suppressAutoHyphens w:val="false"/>
        <w:spacing w:line="200" w:lineRule="atLeast"/>
        <w:jc w:val="both"/>
      </w:pPr>
      <w:r>
        <w:rPr>
          <w:rFonts w:ascii="Arial" w:cs="Arial" w:hAnsi="Arial"/>
          <w:b w:val="false"/>
          <w:bCs w:val="false"/>
          <w:color w:val="000000"/>
          <w:sz w:val="24"/>
          <w:szCs w:val="24"/>
          <w:lang w:val="mn-MN"/>
        </w:rPr>
        <w:tab/>
        <w:t>Хуралдаанд идэвхтэй оролцсон гишүүддээ талархал илэрхийлье.</w:t>
      </w:r>
    </w:p>
    <w:p>
      <w:pPr>
        <w:pStyle w:val="style21"/>
        <w:suppressAutoHyphens w:val="false"/>
        <w:spacing w:line="200" w:lineRule="atLeast"/>
        <w:jc w:val="both"/>
      </w:pPr>
      <w:r>
        <w:rPr/>
      </w:r>
    </w:p>
    <w:p>
      <w:pPr>
        <w:pStyle w:val="style21"/>
        <w:suppressAutoHyphens w:val="false"/>
        <w:spacing w:line="200" w:lineRule="atLeast"/>
        <w:jc w:val="both"/>
      </w:pPr>
      <w:r>
        <w:rPr>
          <w:rFonts w:ascii="Arial" w:cs="Arial" w:hAnsi="Arial"/>
          <w:b w:val="false"/>
          <w:bCs w:val="false"/>
          <w:color w:val="000000"/>
          <w:sz w:val="24"/>
          <w:szCs w:val="24"/>
          <w:lang w:val="mn-MN"/>
        </w:rPr>
        <w:tab/>
        <w:t>Дууны бичлэгээс буулгасан:</w:t>
      </w:r>
    </w:p>
    <w:p>
      <w:pPr>
        <w:pStyle w:val="style21"/>
        <w:suppressAutoHyphens w:val="false"/>
        <w:spacing w:line="200" w:lineRule="atLeast"/>
        <w:jc w:val="both"/>
      </w:pPr>
      <w:r>
        <w:rPr/>
      </w:r>
    </w:p>
    <w:p>
      <w:pPr>
        <w:pStyle w:val="style21"/>
        <w:suppressAutoHyphens w:val="false"/>
        <w:spacing w:line="200" w:lineRule="atLeast"/>
        <w:jc w:val="both"/>
      </w:pPr>
      <w:r>
        <w:rPr>
          <w:rFonts w:ascii="Arial" w:cs="Arial" w:hAnsi="Arial"/>
          <w:b w:val="false"/>
          <w:bCs w:val="false"/>
          <w:color w:val="000000"/>
          <w:sz w:val="24"/>
          <w:szCs w:val="24"/>
          <w:lang w:val="mn-MN"/>
        </w:rPr>
        <w:tab/>
        <w:t>ПРОТОКОЛЫН АЛБАНЫ</w:t>
      </w:r>
    </w:p>
    <w:p>
      <w:pPr>
        <w:pStyle w:val="style21"/>
        <w:suppressAutoHyphens w:val="false"/>
        <w:spacing w:line="200" w:lineRule="atLeast"/>
        <w:jc w:val="both"/>
      </w:pPr>
      <w:r>
        <w:rPr>
          <w:rFonts w:ascii="Arial" w:cs="Arial" w:hAnsi="Arial"/>
          <w:b w:val="false"/>
          <w:bCs w:val="false"/>
          <w:color w:val="000000"/>
          <w:sz w:val="24"/>
          <w:szCs w:val="24"/>
          <w:lang w:val="mn-MN"/>
        </w:rPr>
        <w:tab/>
        <w:t xml:space="preserve">ШИНЖЭЭЧ </w:t>
        <w:tab/>
        <w:tab/>
        <w:tab/>
        <w:tab/>
        <w:tab/>
        <w:tab/>
        <w:tab/>
        <w:tab/>
        <w:t>Д.ЦЭНДСҮРЭН</w:t>
      </w:r>
    </w:p>
    <w:p>
      <w:pPr>
        <w:pStyle w:val="style21"/>
        <w:suppressAutoHyphens w:val="false"/>
        <w:spacing w:line="200" w:lineRule="atLeast"/>
        <w:jc w:val="both"/>
      </w:pPr>
      <w:r>
        <w:rPr/>
      </w:r>
    </w:p>
    <w:p>
      <w:pPr>
        <w:pStyle w:val="style21"/>
        <w:suppressAutoHyphens w:val="false"/>
        <w:spacing w:line="200" w:lineRule="atLeast"/>
        <w:jc w:val="both"/>
      </w:pPr>
      <w:r>
        <w:rPr>
          <w:rFonts w:ascii="Arial" w:cs="Arial" w:hAnsi="Arial"/>
          <w:b w:val="false"/>
          <w:bCs w:val="false"/>
          <w:color w:val="000000"/>
          <w:sz w:val="24"/>
          <w:szCs w:val="24"/>
          <w:lang w:val="mn-MN"/>
        </w:rPr>
        <w:tab/>
      </w:r>
    </w:p>
    <w:p>
      <w:pPr>
        <w:pStyle w:val="style21"/>
        <w:suppressAutoHyphens w:val="false"/>
        <w:spacing w:line="200" w:lineRule="atLeast"/>
        <w:jc w:val="both"/>
      </w:pPr>
      <w:r>
        <w:rPr>
          <w:rFonts w:ascii="Arial" w:cs="Arial" w:hAnsi="Arial"/>
          <w:b w:val="false"/>
          <w:bCs w:val="false"/>
          <w:color w:val="000000"/>
          <w:sz w:val="24"/>
          <w:szCs w:val="24"/>
          <w:lang w:val="mn-MN"/>
        </w:rPr>
        <w:tab/>
      </w:r>
    </w:p>
    <w:sectPr>
      <w:footerReference r:id="rId2" w:type="default"/>
      <w:type w:val="nextPage"/>
      <w:pgSz w:h="15840" w:w="12240"/>
      <w:pgMar w:bottom="1693" w:footer="1134" w:gutter="0" w:header="0" w:left="2143" w:right="1129"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6"/>
      <w:jc w:val="right"/>
    </w:pPr>
    <w:r>
      <w:rPr/>
      <w:fldChar w:fldCharType="begin"/>
    </w:r>
    <w:r>
      <w:instrText> PAGE </w:instrText>
    </w:r>
    <w:r>
      <w:fldChar w:fldCharType="separate"/>
    </w:r>
    <w:r>
      <w:t>5</w:t>
    </w:r>
    <w:r>
      <w:fldChar w:fldCharType="end"/>
    </w:r>
  </w:p>
</w:ftr>
</file>

<file path=word/settings.xml><?xml version="1.0" encoding="utf-8"?>
<w:settings xmlns:w="http://schemas.openxmlformats.org/wordprocessingml/2006/main">
  <w:zoom w:percent="14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Mangal" w:eastAsia="SimSun" w:hAnsi="Times New Roman"/>
      <w:color w:val="00000A"/>
      <w:sz w:val="24"/>
      <w:szCs w:val="24"/>
      <w:lang w:bidi="hi-IN" w:eastAsia="zh-CN" w:val="en-US"/>
    </w:rPr>
  </w:style>
  <w:style w:styleId="style15" w:type="character">
    <w:name w:val="Emphasis"/>
    <w:next w:val="style15"/>
    <w:rPr>
      <w:i/>
      <w:iCs/>
    </w:rPr>
  </w:style>
  <w:style w:styleId="style16" w:type="paragraph">
    <w:name w:val="Heading"/>
    <w:basedOn w:val="style0"/>
    <w:next w:val="style17"/>
    <w:pPr>
      <w:keepNext/>
      <w:spacing w:after="120" w:before="240"/>
      <w:contextualSpacing w:val="false"/>
    </w:pPr>
    <w:rPr>
      <w:rFonts w:ascii="Arial" w:cs="Mangal" w:eastAsia="Microsoft YaHei" w:hAnsi="Arial"/>
      <w:sz w:val="28"/>
      <w:szCs w:val="28"/>
    </w:rPr>
  </w:style>
  <w:style w:styleId="style17" w:type="paragraph">
    <w:name w:val="Text body"/>
    <w:basedOn w:val="style0"/>
    <w:next w:val="style17"/>
    <w:pPr>
      <w:spacing w:after="120" w:before="0"/>
      <w:contextualSpacing w:val="false"/>
    </w:pPr>
    <w:rPr/>
  </w:style>
  <w:style w:styleId="style18" w:type="paragraph">
    <w:name w:val="List"/>
    <w:basedOn w:val="style17"/>
    <w:next w:val="style18"/>
    <w:pPr/>
    <w:rPr>
      <w:rFonts w:cs="Mangal"/>
    </w:rPr>
  </w:style>
  <w:style w:styleId="style19" w:type="paragraph">
    <w:name w:val="Caption"/>
    <w:basedOn w:val="style0"/>
    <w:next w:val="style19"/>
    <w:pPr>
      <w:suppressLineNumbers/>
      <w:spacing w:after="120" w:before="120"/>
      <w:contextualSpacing w:val="false"/>
    </w:pPr>
    <w:rPr>
      <w:rFonts w:cs="Mangal"/>
      <w:i/>
      <w:iCs/>
      <w:sz w:val="24"/>
      <w:szCs w:val="24"/>
    </w:rPr>
  </w:style>
  <w:style w:styleId="style20" w:type="paragraph">
    <w:name w:val="Index"/>
    <w:basedOn w:val="style0"/>
    <w:next w:val="style20"/>
    <w:pPr>
      <w:suppressLineNumbers/>
    </w:pPr>
    <w:rPr>
      <w:rFonts w:cs="Mangal"/>
    </w:rPr>
  </w:style>
  <w:style w:styleId="style21" w:type="paragraph">
    <w:name w:val="Medium Grid 21"/>
    <w:next w:val="style21"/>
    <w:pPr>
      <w:widowControl/>
      <w:tabs>
        <w:tab w:leader="none" w:pos="720" w:val="left"/>
      </w:tabs>
      <w:suppressAutoHyphens w:val="true"/>
      <w:overflowPunct w:val="true"/>
    </w:pPr>
    <w:rPr>
      <w:rFonts w:ascii="Times New Roman" w:cs="Mangal" w:eastAsia="WenQuanYi Micro Hei" w:hAnsi="Times New Roman"/>
      <w:color w:val="00000A"/>
      <w:sz w:val="22"/>
      <w:szCs w:val="22"/>
      <w:lang w:bidi="hi-IN" w:eastAsia="zh-CN" w:val="en-US"/>
    </w:rPr>
  </w:style>
  <w:style w:styleId="style22" w:type="paragraph">
    <w:name w:val="No Spacing"/>
    <w:next w:val="style22"/>
    <w:pPr>
      <w:widowControl/>
      <w:tabs>
        <w:tab w:leader="none" w:pos="720" w:val="left"/>
      </w:tabs>
      <w:suppressAutoHyphens w:val="true"/>
      <w:overflowPunct w:val="true"/>
    </w:pPr>
    <w:rPr>
      <w:rFonts w:ascii="Times New Roman" w:cs="Mangal" w:eastAsia="WenQuanYi Micro Hei" w:hAnsi="Times New Roman"/>
      <w:color w:val="00000A"/>
      <w:sz w:val="22"/>
      <w:szCs w:val="22"/>
      <w:lang w:bidi="hi-IN" w:eastAsia="zh-CN" w:val="en-US"/>
    </w:rPr>
  </w:style>
  <w:style w:styleId="style23" w:type="paragraph">
    <w:name w:val="Text Body"/>
    <w:next w:val="style23"/>
    <w:pPr>
      <w:widowControl w:val="false"/>
      <w:tabs/>
      <w:suppressAutoHyphens w:val="true"/>
      <w:spacing w:after="120" w:before="0"/>
      <w:contextualSpacing w:val="false"/>
    </w:pPr>
    <w:rPr>
      <w:rFonts w:ascii="Times New Roman" w:cs="Mangal" w:eastAsia="SimSun" w:hAnsi="Times New Roman"/>
      <w:color w:val="00000A"/>
      <w:sz w:val="24"/>
      <w:szCs w:val="24"/>
      <w:lang w:bidi="hi-IN" w:eastAsia="zh-CN" w:val="en-US"/>
    </w:rPr>
  </w:style>
  <w:style w:styleId="style24" w:type="paragraph">
    <w:name w:val="no spasing"/>
    <w:next w:val="style24"/>
    <w:pPr>
      <w:widowControl w:val="false"/>
      <w:tabs/>
      <w:suppressAutoHyphens w:val="true"/>
      <w:jc w:val="center"/>
    </w:pPr>
    <w:rPr>
      <w:rFonts w:ascii="Times New Roman" w:cs="Mangal" w:eastAsia="SimSun" w:hAnsi="Times New Roman"/>
      <w:color w:val="00000A"/>
      <w:sz w:val="24"/>
      <w:szCs w:val="24"/>
      <w:lang w:bidi="hi-IN" w:eastAsia="zh-CN" w:val="en-US"/>
    </w:rPr>
  </w:style>
  <w:style w:styleId="style25" w:type="paragraph">
    <w:name w:val="Default Style"/>
    <w:next w:val="style25"/>
    <w:pPr>
      <w:widowControl/>
      <w:tabs/>
      <w:suppressAutoHyphens w:val="true"/>
      <w:overflowPunct w:val="true"/>
      <w:spacing w:after="200" w:before="0" w:line="276" w:lineRule="auto"/>
      <w:contextualSpacing w:val="false"/>
    </w:pPr>
    <w:rPr>
      <w:rFonts w:ascii="Times New Roman" w:cs="Mangal" w:eastAsia="Times New Roman" w:hAnsi="Times New Roman"/>
      <w:color w:val="00000A"/>
      <w:sz w:val="24"/>
      <w:szCs w:val="24"/>
      <w:lang w:bidi="hi-IN" w:eastAsia="zh-CN" w:val="en-US"/>
    </w:rPr>
  </w:style>
  <w:style w:styleId="style26" w:type="paragraph">
    <w:name w:val="Footer"/>
    <w:basedOn w:val="style0"/>
    <w:next w:val="style26"/>
    <w:pPr>
      <w:suppressLineNumbers/>
      <w:tabs>
        <w:tab w:leader="none" w:pos="4484" w:val="center"/>
        <w:tab w:leader="none" w:pos="8968" w:val="right"/>
      </w:tabs>
    </w:pPr>
    <w:rPr/>
  </w:style>
  <w:style w:styleId="style27" w:type="paragraph">
    <w:name w:val="Table Contents"/>
    <w:basedOn w:val="style0"/>
    <w:next w:val="style27"/>
    <w:pPr>
      <w:suppressLineNumbers/>
    </w:pPr>
    <w:rPr/>
  </w:style>
  <w:style w:styleId="style28" w:type="paragraph">
    <w:name w:val="Title"/>
    <w:basedOn w:val="style0"/>
    <w:next w:val="style29"/>
    <w:pPr>
      <w:jc w:val="center"/>
    </w:pPr>
    <w:rPr>
      <w:rFonts w:cs="Times New Roman" w:eastAsia="Times New Roman"/>
      <w:b/>
      <w:bCs/>
      <w:sz w:val="20"/>
      <w:szCs w:val="20"/>
      <w:lang w:bidi="ar-SA" w:eastAsia="en-US"/>
    </w:rPr>
  </w:style>
  <w:style w:styleId="style29" w:type="paragraph">
    <w:name w:val="Subtitle"/>
    <w:basedOn w:val="style16"/>
    <w:next w:val="style17"/>
    <w:pPr>
      <w:jc w:val="center"/>
    </w:pPr>
    <w:rPr>
      <w:i/>
      <w:iCs/>
      <w:sz w:val="28"/>
      <w:szCs w:val="2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2019-10-10T16:44:20.20Z</dcterms:created>
  <cp:lastPrinted>2019-10-30T15:29:41.70Z</cp:lastPrinted>
  <cp:revision>0</cp:revision>
</cp:coreProperties>
</file>