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ab/>
        <w:t xml:space="preserve">ТӨСВИЙН БАЙНГЫН ХОРООНЫ 11 ДҮГЭЭР САРЫН 04-НИЙ ӨДӨР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/ЛХАГВА ГАРАГ/-ИЙН </w:t>
      </w:r>
      <w:r>
        <w:rPr>
          <w:rFonts w:ascii="Arial" w:cs="Arial" w:hAnsi="Arial"/>
          <w:b/>
          <w:bCs/>
          <w:sz w:val="24"/>
          <w:szCs w:val="24"/>
        </w:rPr>
        <w:t xml:space="preserve">ХУРАЛДААНЫ ТЭМДЭГЛЭЛИЙН </w:t>
      </w:r>
      <w:r>
        <w:rPr>
          <w:rFonts w:ascii="Arial" w:hAnsi="Arial"/>
          <w:b/>
          <w:sz w:val="24"/>
          <w:szCs w:val="24"/>
          <w:lang w:val="mn-MN"/>
        </w:rPr>
        <w:t>ТОВЬЁГ</w:t>
      </w:r>
    </w:p>
    <w:p>
      <w:pPr>
        <w:pStyle w:val="style0"/>
        <w:spacing w:line="100" w:lineRule="atLeast"/>
        <w:ind w:hanging="0" w:left="0" w:right="0"/>
        <w:jc w:val="center"/>
      </w:pPr>
      <w:r>
        <w:rPr>
          <w:rFonts w:ascii="Arial" w:hAnsi="Arial"/>
          <w:sz w:val="24"/>
          <w:szCs w:val="24"/>
        </w:rPr>
        <w:tab/>
        <w:tab/>
        <w:tab/>
        <w:tab/>
        <w:t xml:space="preserve"> </w:t>
      </w:r>
    </w:p>
    <w:tbl>
      <w:tblPr>
        <w:jc w:val="left"/>
        <w:tblInd w:type="dxa" w:w="-182"/>
        <w:tblBorders>
          <w:top w:color="000001" w:space="0" w:sz="4" w:val="single"/>
          <w:left w:color="000001" w:space="0" w:sz="4" w:val="single"/>
          <w:bottom w:color="000001" w:space="0" w:sz="4" w:val="single"/>
        </w:tblBorders>
      </w:tblPr>
      <w:tblGrid>
        <w:gridCol w:w="627"/>
        <w:gridCol w:w="7634"/>
        <w:gridCol w:w="1541"/>
      </w:tblGrid>
      <w:tr>
        <w:trPr>
          <w:cantSplit w:val="true"/>
        </w:trPr>
        <w:tc>
          <w:tcPr>
            <w:tcW w:type="dxa" w:w="62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1-2</w:t>
            </w:r>
          </w:p>
        </w:tc>
      </w:tr>
      <w:tr>
        <w:trPr>
          <w:cantSplit w:val="true"/>
        </w:trPr>
        <w:tc>
          <w:tcPr>
            <w:tcW w:type="dxa" w:w="627"/>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
          </w:p>
        </w:tc>
      </w:tr>
      <w:tr>
        <w:trPr>
          <w:trHeight w:hRule="atLeast" w:val="735"/>
          <w:cantSplit w:val="true"/>
        </w:trPr>
        <w:tc>
          <w:tcPr>
            <w:tcW w:type="dxa" w:w="627"/>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hAnsi="Arial"/>
                <w:b/>
                <w:bCs/>
                <w:i w:val="false"/>
                <w:iCs w:val="false"/>
                <w:color w:val="000000"/>
                <w:sz w:val="24"/>
                <w:szCs w:val="24"/>
                <w:u w:val="none"/>
                <w:shd w:fill="FFFFFF" w:val="clear"/>
                <w:lang w:val="mn-MN"/>
              </w:rPr>
              <w:t>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w:t>
            </w:r>
            <w:r>
              <w:rPr>
                <w:rStyle w:val="style15"/>
                <w:rFonts w:ascii="Arial" w:cs="Arial" w:hAnsi="Arial"/>
                <w:b w:val="false"/>
                <w:bCs w:val="false"/>
                <w:i w:val="false"/>
                <w:iCs w:val="false"/>
                <w:color w:val="000000"/>
                <w:sz w:val="24"/>
                <w:szCs w:val="24"/>
                <w:u w:val="none"/>
                <w:shd w:fill="FFFFFF" w:val="clear"/>
                <w:lang w:val="mn-MN"/>
              </w:rPr>
              <w:t>Засгийн газар 2015.10.30-ны өдөр өргөн мэдүүлсэн, зөвшилцөх, санал, дүгнэлтээ Аюулгүй байдал, гадаад бодлогын байнгын хороонд хүргүүлнэ/.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tc>
        <w:tc>
          <w:tcPr>
            <w:tcW w:type="dxa" w:w="15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3-11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jc w:val="center"/>
      </w:pPr>
      <w:r>
        <w:rPr>
          <w:rFonts w:ascii="Arial" w:hAnsi="Arial"/>
          <w:b/>
          <w:bCs/>
          <w:i w:val="false"/>
          <w:iCs w:val="false"/>
          <w:lang w:val="mn-MN"/>
        </w:rPr>
        <w:t xml:space="preserve">Монгол Улсын Их Хурлын 2015 оны намрын ээлжит чуулганы </w:t>
      </w:r>
    </w:p>
    <w:p>
      <w:pPr>
        <w:pStyle w:val="style0"/>
        <w:jc w:val="center"/>
      </w:pPr>
      <w:r>
        <w:rPr>
          <w:rFonts w:ascii="Arial" w:hAnsi="Arial"/>
          <w:b/>
          <w:bCs/>
          <w:i w:val="false"/>
          <w:iCs w:val="false"/>
          <w:lang w:val="mn-MN"/>
        </w:rPr>
        <w:t xml:space="preserve">Төсвийн байнгын хорооны 11 дүгээр сарын 04-ний өдөр </w:t>
      </w:r>
    </w:p>
    <w:p>
      <w:pPr>
        <w:pStyle w:val="style0"/>
        <w:jc w:val="center"/>
      </w:pPr>
      <w:r>
        <w:rPr>
          <w:rFonts w:ascii="Arial" w:hAnsi="Arial"/>
          <w:b/>
          <w:bCs/>
          <w:i w:val="false"/>
          <w:iCs w:val="false"/>
          <w:lang w:val="mn-MN"/>
        </w:rPr>
        <w:t>/Лхагва гараг/-ийн хуралдааны гар тэмдэглэл</w:t>
      </w:r>
    </w:p>
    <w:p>
      <w:pPr>
        <w:pStyle w:val="style0"/>
        <w:jc w:val="center"/>
      </w:pPr>
      <w:r>
        <w:rPr/>
      </w:r>
    </w:p>
    <w:p>
      <w:pPr>
        <w:pStyle w:val="style0"/>
        <w:jc w:val="both"/>
      </w:pPr>
      <w:r>
        <w:rPr>
          <w:rFonts w:ascii="Arial" w:hAnsi="Arial"/>
          <w:lang w:val="mn-MN"/>
        </w:rPr>
        <w:tab/>
        <w:t>Төсвийн байнгын хорооны дарга Ч.Улаан ирц, хэлэлцэх асуудлын дарааллыг танилцуулж</w:t>
      </w:r>
      <w:r>
        <w:rPr>
          <w:rFonts w:ascii="Arial" w:hAnsi="Arial"/>
          <w:lang w:val="mn-MN"/>
        </w:rPr>
        <w:t>,</w:t>
      </w:r>
      <w:r>
        <w:rPr>
          <w:rFonts w:ascii="Arial" w:hAnsi="Arial"/>
          <w:lang w:val="mn-MN"/>
        </w:rPr>
        <w:t xml:space="preserve"> хуралдааныг даргалав. </w:t>
      </w:r>
    </w:p>
    <w:p>
      <w:pPr>
        <w:pStyle w:val="style0"/>
        <w:jc w:val="both"/>
      </w:pPr>
      <w:r>
        <w:rPr/>
      </w:r>
    </w:p>
    <w:p>
      <w:pPr>
        <w:pStyle w:val="style0"/>
        <w:jc w:val="both"/>
      </w:pPr>
      <w:r>
        <w:rPr>
          <w:rFonts w:ascii="Arial" w:hAnsi="Arial"/>
          <w:lang w:val="mn-MN"/>
        </w:rPr>
        <w:tab/>
      </w:r>
      <w:r>
        <w:rPr>
          <w:rFonts w:ascii="Arial" w:hAnsi="Arial"/>
          <w:i/>
          <w:iCs/>
          <w:lang w:val="mn-MN"/>
        </w:rPr>
        <w:t>Хуралдаанд ирвэл зохих 19 гишүүнээс 11 гишүүн ирж, 57.8 хувийн ирцтэйгээр хуралдаан 15 цаг 13 минутад Төрийн ордны “А” танхимд эхлэв.</w:t>
      </w:r>
    </w:p>
    <w:p>
      <w:pPr>
        <w:pStyle w:val="style0"/>
        <w:jc w:val="both"/>
      </w:pPr>
      <w:r>
        <w:rPr/>
      </w:r>
    </w:p>
    <w:p>
      <w:pPr>
        <w:pStyle w:val="style0"/>
        <w:jc w:val="both"/>
      </w:pPr>
      <w:r>
        <w:rPr>
          <w:rFonts w:ascii="Arial" w:hAnsi="Arial"/>
          <w:i/>
          <w:iCs/>
          <w:lang w:val="mn-MN"/>
        </w:rPr>
        <w:tab/>
      </w:r>
      <w:r>
        <w:rPr>
          <w:rFonts w:ascii="Arial" w:hAnsi="Arial"/>
          <w:b/>
          <w:bCs/>
          <w:i/>
          <w:iCs/>
          <w:lang w:val="mn-MN"/>
        </w:rPr>
        <w:t>Чөлөөтэй:</w:t>
      </w:r>
      <w:r>
        <w:rPr>
          <w:rFonts w:ascii="Arial" w:hAnsi="Arial"/>
          <w:i/>
          <w:iCs/>
          <w:lang w:val="mn-MN"/>
        </w:rPr>
        <w:t xml:space="preserve"> Б.Наранхүү, Ж.Эрдэнэбат, Д.Эрдэнэбат;</w:t>
      </w:r>
    </w:p>
    <w:p>
      <w:pPr>
        <w:pStyle w:val="style0"/>
        <w:jc w:val="both"/>
      </w:pPr>
      <w:r>
        <w:rPr>
          <w:rFonts w:ascii="Arial" w:hAnsi="Arial"/>
          <w:i/>
          <w:iCs/>
          <w:lang w:val="mn-MN"/>
        </w:rPr>
        <w:tab/>
      </w:r>
    </w:p>
    <w:p>
      <w:pPr>
        <w:pStyle w:val="style0"/>
        <w:jc w:val="both"/>
      </w:pPr>
      <w:r>
        <w:rPr>
          <w:rFonts w:ascii="Arial" w:hAnsi="Arial"/>
          <w:lang w:val="mn-MN"/>
        </w:rPr>
        <w:t xml:space="preserve"> </w:t>
      </w:r>
      <w:r>
        <w:rPr>
          <w:rFonts w:ascii="Arial" w:hAnsi="Arial"/>
          <w:lang w:val="mn-MN"/>
        </w:rPr>
        <w:tab/>
      </w:r>
      <w:r>
        <w:rPr>
          <w:rFonts w:ascii="Arial" w:hAnsi="Arial"/>
          <w:b w:val="false"/>
          <w:bCs w:val="false"/>
          <w:lang w:val="mn-MN"/>
        </w:rPr>
        <w:t xml:space="preserve">Улсын Их Хурлын гишүүн Д.Ганхуяг </w:t>
      </w:r>
      <w:r>
        <w:rPr>
          <w:rFonts w:ascii="Arial" w:hAnsi="Arial"/>
          <w:b w:val="false"/>
          <w:bCs w:val="false"/>
          <w:i w:val="false"/>
          <w:iCs w:val="false"/>
          <w:shd w:fill="FFFFFF" w:val="clear"/>
          <w:lang w:val="mn-MN"/>
        </w:rPr>
        <w:t>Монгол Улсын 2016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төслүүдийг хойшлуулах горимын санал хэ</w:t>
      </w:r>
      <w:r>
        <w:rPr>
          <w:rFonts w:ascii="Arial" w:hAnsi="Arial"/>
          <w:b w:val="false"/>
          <w:bCs w:val="false"/>
          <w:i w:val="false"/>
          <w:iCs w:val="false"/>
          <w:shd w:fill="FFFFFF" w:val="clear"/>
          <w:lang w:val="mn-MN"/>
        </w:rPr>
        <w:t>лэ</w:t>
      </w:r>
      <w:r>
        <w:rPr>
          <w:rFonts w:ascii="Arial" w:hAnsi="Arial"/>
          <w:b w:val="false"/>
          <w:bCs w:val="false"/>
          <w:i w:val="false"/>
          <w:iCs w:val="false"/>
          <w:shd w:fill="FFFFFF" w:val="clear"/>
          <w:lang w:val="mn-MN"/>
        </w:rPr>
        <w:t xml:space="preserve">в. </w:t>
      </w:r>
    </w:p>
    <w:p>
      <w:pPr>
        <w:pStyle w:val="style0"/>
        <w:jc w:val="both"/>
      </w:pPr>
      <w:r>
        <w:rPr/>
      </w:r>
    </w:p>
    <w:p>
      <w:pPr>
        <w:pStyle w:val="style0"/>
        <w:jc w:val="both"/>
      </w:pPr>
      <w:r>
        <w:rPr>
          <w:rFonts w:ascii="Arial" w:hAnsi="Arial"/>
          <w:b/>
          <w:bCs/>
          <w:i/>
          <w:iCs/>
          <w:lang w:val="mn-MN"/>
        </w:rPr>
        <w:tab/>
      </w:r>
      <w:bookmarkStart w:id="0" w:name="__DdeLink__2176_1222142493"/>
      <w:r>
        <w:rPr>
          <w:rFonts w:ascii="Arial" w:hAnsi="Arial"/>
          <w:b/>
          <w:bCs/>
          <w:i w:val="false"/>
          <w:iCs w:val="false"/>
          <w:lang w:val="mn-MN"/>
        </w:rPr>
        <w:t>Нэг.</w:t>
      </w:r>
      <w:bookmarkEnd w:id="0"/>
      <w:r>
        <w:rPr>
          <w:rFonts w:ascii="Arial" w:hAnsi="Arial"/>
          <w:b/>
          <w:bCs/>
          <w:i w:val="false"/>
          <w:iCs w:val="false"/>
          <w:lang w:val="mn-MN"/>
        </w:rPr>
        <w:t xml:space="preserve"> </w:t>
      </w:r>
      <w:bookmarkStart w:id="1" w:name="__DdeLink__659_205558060"/>
      <w:r>
        <w:rPr>
          <w:rFonts w:ascii="Arial" w:hAnsi="Arial"/>
          <w:b/>
          <w:bCs/>
          <w:i w:val="false"/>
          <w:iCs w:val="false"/>
          <w:lang w:val="mn-MN"/>
        </w:rPr>
        <w:t>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w:t>
      </w:r>
      <w:bookmarkEnd w:id="1"/>
      <w:r>
        <w:rPr>
          <w:rFonts w:ascii="Arial" w:hAnsi="Arial"/>
          <w:b w:val="false"/>
          <w:bCs w:val="false"/>
          <w:i w:val="false"/>
          <w:iCs w:val="false"/>
          <w:lang w:val="mn-MN"/>
        </w:rPr>
        <w:t>Засгийн газар 2015.10.30-ны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bookmarkStart w:id="2" w:name="__DdeLink__1542_668952634"/>
      <w:bookmarkEnd w:id="2"/>
      <w:r>
        <w:rPr>
          <w:rFonts w:ascii="Arial" w:hAnsi="Arial"/>
          <w:b w:val="false"/>
          <w:bCs w:val="false"/>
          <w:i/>
          <w:iCs/>
          <w:shd w:fill="FFFFFF" w:val="clear"/>
          <w:lang w:val="mn-MN"/>
        </w:rPr>
        <w:tab/>
      </w:r>
      <w:r>
        <w:rPr>
          <w:rFonts w:ascii="Arial" w:cs="Arial" w:hAnsi="Arial"/>
          <w:b w:val="false"/>
          <w:bCs w:val="false"/>
          <w:i w:val="false"/>
          <w:iCs w:val="false"/>
          <w:caps w:val="false"/>
          <w:smallCaps w:val="false"/>
          <w:spacing w:val="0"/>
          <w:sz w:val="24"/>
          <w:szCs w:val="24"/>
          <w:u w:val="none"/>
          <w:shd w:fill="FFFFFF" w:val="clear"/>
          <w:lang w:val="mn-MN"/>
        </w:rPr>
        <w:t xml:space="preserve">Хэлэлцэж буй асуудалтай холбогдуулан Сангийн сайд Б.Болор, Эрчим хүчний сайд Д.Зоригт, Зам, тээврийн сайд М.Зоригт, Сангийн яамны төрийн нарийн бичгийн дарга Х.Ганцогт, мөн яамны Хөгжлийн санхүүжилт, өрийн удирдлагын газрын дарга Б.Гантулга, </w:t>
      </w:r>
      <w:bookmarkStart w:id="3" w:name="__DdeLink__719_6298539408"/>
      <w:bookmarkEnd w:id="3"/>
      <w:r>
        <w:rPr>
          <w:rFonts w:ascii="Arial" w:cs="Arial" w:hAnsi="Arial"/>
          <w:b w:val="false"/>
          <w:bCs w:val="false"/>
          <w:i w:val="false"/>
          <w:iCs w:val="false"/>
          <w:caps w:val="false"/>
          <w:smallCaps w:val="false"/>
          <w:spacing w:val="0"/>
          <w:sz w:val="24"/>
          <w:szCs w:val="24"/>
          <w:u w:val="none"/>
          <w:shd w:fill="FFFFFF" w:val="clear"/>
          <w:lang w:val="mn-MN"/>
        </w:rPr>
        <w:t xml:space="preserve">Зээл, тусламжийн бодлогын хэлтсийн дарга З.Мөнх-Оргил, Өрийн удирдлагын хэлтсийн дарга Н.Нарангэрэл, </w:t>
      </w:r>
      <w:r>
        <w:rPr>
          <w:rFonts w:ascii="Arial" w:cs="Arial" w:hAnsi="Arial"/>
          <w:b w:val="false"/>
          <w:bCs w:val="false"/>
          <w:i w:val="false"/>
          <w:iCs w:val="false"/>
          <w:caps w:val="false"/>
          <w:smallCaps w:val="false"/>
          <w:spacing w:val="0"/>
          <w:sz w:val="24"/>
          <w:szCs w:val="24"/>
          <w:u w:val="none"/>
          <w:shd w:fill="FFFFFF" w:val="clear"/>
          <w:lang w:val="mn-MN"/>
        </w:rPr>
        <w:t xml:space="preserve">мөн хэлтсийн </w:t>
      </w:r>
      <w:r>
        <w:rPr>
          <w:rFonts w:ascii="Arial" w:cs="Arial" w:hAnsi="Arial"/>
          <w:b w:val="false"/>
          <w:bCs w:val="false"/>
          <w:i w:val="false"/>
          <w:iCs w:val="false"/>
          <w:caps w:val="false"/>
          <w:smallCaps w:val="false"/>
          <w:spacing w:val="0"/>
          <w:sz w:val="24"/>
          <w:szCs w:val="24"/>
          <w:u w:val="none"/>
          <w:shd w:fill="FFFFFF" w:val="clear"/>
          <w:lang w:val="mn-MN"/>
        </w:rPr>
        <w:t>мэргэжилтэн Б.Үйлст, Эрчим хүчний яамны Стратеги</w:t>
      </w:r>
      <w:r>
        <w:rPr>
          <w:rFonts w:ascii="Arial" w:cs="Arial" w:hAnsi="Arial"/>
          <w:b w:val="false"/>
          <w:bCs w:val="false"/>
          <w:i w:val="false"/>
          <w:iCs w:val="false"/>
          <w:caps w:val="false"/>
          <w:smallCaps w:val="false"/>
          <w:spacing w:val="0"/>
          <w:sz w:val="24"/>
          <w:szCs w:val="24"/>
          <w:u w:val="none"/>
          <w:shd w:fill="FFFFFF" w:val="clear"/>
          <w:lang w:val="mn-MN"/>
        </w:rPr>
        <w:t>йн</w:t>
      </w:r>
      <w:r>
        <w:rPr>
          <w:rFonts w:ascii="Arial" w:cs="Arial" w:hAnsi="Arial"/>
          <w:b w:val="false"/>
          <w:bCs w:val="false"/>
          <w:i w:val="false"/>
          <w:iCs w:val="false"/>
          <w:caps w:val="false"/>
          <w:smallCaps w:val="false"/>
          <w:spacing w:val="0"/>
          <w:sz w:val="24"/>
          <w:szCs w:val="24"/>
          <w:u w:val="none"/>
          <w:shd w:fill="FFFFFF" w:val="clear"/>
          <w:lang w:val="mn-MN"/>
        </w:rPr>
        <w:t xml:space="preserve"> бодлого, төлөвлөлтийн газрын дарга П.Товуудорж, Эгийн голын цахилгаан станц төслийн нэгжийн эрх зүй, хөрөнгө оруулалтын албаны дарга Д.Одсүрэн, Эгийн голын усан цахилгаан станцын төслийн нэгжийн дэд захирал Г.Золбоо, зөвлөх Б.Очиржав, мэргэжилтэн С.Мөнхбаяр нар оролцов.</w:t>
      </w:r>
    </w:p>
    <w:p>
      <w:pPr>
        <w:pStyle w:val="style0"/>
        <w:jc w:val="both"/>
      </w:pPr>
      <w:bookmarkStart w:id="4" w:name="__DdeLink__1542_6689526346"/>
      <w:bookmarkStart w:id="5" w:name="__DdeLink__1542_6689526346"/>
      <w:bookmarkEnd w:id="5"/>
      <w:r>
        <w:rPr/>
      </w:r>
    </w:p>
    <w:p>
      <w:pPr>
        <w:pStyle w:val="style0"/>
        <w:jc w:val="both"/>
      </w:pPr>
      <w:r>
        <w:rPr>
          <w:rFonts w:ascii="Arial" w:hAnsi="Arial"/>
          <w:i w:val="false"/>
          <w:iCs w:val="false"/>
          <w:shd w:fill="FFFFFF" w:val="clear"/>
          <w:lang w:val="mn-MN"/>
        </w:rPr>
        <w:tab/>
        <w:t xml:space="preserve">Хуралдаанд Төсвийн байнгын хорооны ажлын албаны ахлах зөвлөх Д.Отгонбаатар,  Хяналт үнэлгээний хэлтсийн Хуулийн хэрэгжилтэд хяналт тавих албаны зөвлөх Г.Даваажаргал, Г.Билгээ нар байлцав. </w:t>
      </w:r>
    </w:p>
    <w:p>
      <w:pPr>
        <w:pStyle w:val="style0"/>
        <w:jc w:val="both"/>
      </w:pPr>
      <w:r>
        <w:rPr/>
      </w:r>
    </w:p>
    <w:p>
      <w:pPr>
        <w:pStyle w:val="style0"/>
        <w:jc w:val="both"/>
      </w:pPr>
      <w:r>
        <w:rPr>
          <w:rFonts w:ascii="Arial" w:hAnsi="Arial"/>
          <w:lang w:val="mn-MN"/>
        </w:rPr>
        <w:t xml:space="preserve"> </w:t>
      </w:r>
      <w:r>
        <w:rPr>
          <w:rFonts w:ascii="Arial" w:hAnsi="Arial"/>
          <w:lang w:val="mn-MN"/>
        </w:rPr>
        <w:tab/>
        <w:t xml:space="preserve">Монгол Улсын Засгийн газар, Бүгд Найрамдах Хятад Ард Улсын  Экспорт Импорт банк хооронд байгуулах зээлийн ерөнхий хэлэлцээрийн төслийн танилцуулгыг Сангийн сайд Б.Болор танилцуулав. </w:t>
      </w:r>
    </w:p>
    <w:p>
      <w:pPr>
        <w:pStyle w:val="style0"/>
        <w:jc w:val="both"/>
      </w:pPr>
      <w:r>
        <w:rPr/>
      </w:r>
    </w:p>
    <w:p>
      <w:pPr>
        <w:pStyle w:val="style0"/>
        <w:jc w:val="both"/>
      </w:pPr>
      <w:r>
        <w:rPr>
          <w:rFonts w:ascii="Arial" w:hAnsi="Arial"/>
          <w:b w:val="false"/>
          <w:bCs w:val="false"/>
          <w:i w:val="false"/>
          <w:iCs w:val="false"/>
          <w:shd w:fill="FFFFFF" w:val="clear"/>
          <w:lang w:val="mn-MN"/>
        </w:rPr>
        <w:tab/>
        <w:t xml:space="preserve">Танилцуулгатай холбогдуулан Улсын Их Хурлын гишүүн Ч.Хүрэлбаатар, Б.Чойжилсүрэн нарын тавьсан асуултад  Сангийн сайд Б.Болор, Эрчим хүчний сайд Д.Зоригт, Зам, тээврийн сайд М.Зоригт, </w:t>
      </w:r>
      <w:r>
        <w:rPr>
          <w:rFonts w:ascii="Arial" w:cs="Arial" w:hAnsi="Arial"/>
          <w:b w:val="false"/>
          <w:bCs w:val="false"/>
          <w:i w:val="false"/>
          <w:iCs w:val="false"/>
          <w:caps w:val="false"/>
          <w:smallCaps w:val="false"/>
          <w:spacing w:val="0"/>
          <w:sz w:val="24"/>
          <w:szCs w:val="24"/>
          <w:u w:val="none"/>
          <w:shd w:fill="FFFFFF" w:val="clear"/>
          <w:lang w:val="mn-MN"/>
        </w:rPr>
        <w:t>Эрчим хүчний яамны Стратеги</w:t>
      </w:r>
      <w:r>
        <w:rPr>
          <w:rFonts w:ascii="Arial" w:cs="Arial" w:hAnsi="Arial"/>
          <w:b w:val="false"/>
          <w:bCs w:val="false"/>
          <w:i w:val="false"/>
          <w:iCs w:val="false"/>
          <w:caps w:val="false"/>
          <w:smallCaps w:val="false"/>
          <w:spacing w:val="0"/>
          <w:sz w:val="24"/>
          <w:szCs w:val="24"/>
          <w:u w:val="none"/>
          <w:shd w:fill="FFFFFF" w:val="clear"/>
          <w:lang w:val="mn-MN"/>
        </w:rPr>
        <w:t>йн</w:t>
      </w:r>
      <w:r>
        <w:rPr>
          <w:rFonts w:ascii="Arial" w:cs="Arial" w:hAnsi="Arial"/>
          <w:b w:val="false"/>
          <w:bCs w:val="false"/>
          <w:i w:val="false"/>
          <w:iCs w:val="false"/>
          <w:caps w:val="false"/>
          <w:smallCaps w:val="false"/>
          <w:spacing w:val="0"/>
          <w:sz w:val="24"/>
          <w:szCs w:val="24"/>
          <w:u w:val="none"/>
          <w:shd w:fill="FFFFFF" w:val="clear"/>
          <w:lang w:val="mn-MN"/>
        </w:rPr>
        <w:t xml:space="preserve"> бодлого, төлөвлөлтийн газрын дарга П.Товуудорж нар хариулж, тайлбар хийв. </w:t>
      </w:r>
    </w:p>
    <w:p>
      <w:pPr>
        <w:pStyle w:val="style0"/>
        <w:jc w:val="both"/>
      </w:pPr>
      <w:r>
        <w:rPr/>
      </w:r>
    </w:p>
    <w:p>
      <w:pPr>
        <w:pStyle w:val="style0"/>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Улсын Их Хурлын гишүүн  Ч.Хүрэлбаатар үг хэлэв. </w:t>
      </w:r>
    </w:p>
    <w:p>
      <w:pPr>
        <w:pStyle w:val="style0"/>
        <w:jc w:val="both"/>
      </w:pPr>
      <w:r>
        <w:rPr/>
      </w:r>
    </w:p>
    <w:p>
      <w:pPr>
        <w:pStyle w:val="style0"/>
        <w:jc w:val="both"/>
      </w:pPr>
      <w:r>
        <w:rPr>
          <w:rFonts w:ascii="Arial" w:hAnsi="Arial"/>
          <w:b w:val="false"/>
          <w:bCs w:val="false"/>
          <w:i w:val="false"/>
          <w:iCs w:val="false"/>
          <w:shd w:fill="FFFFFF" w:val="clear"/>
          <w:lang w:val="mn-MN"/>
        </w:rPr>
        <w:tab/>
      </w:r>
      <w:r>
        <w:rPr>
          <w:rFonts w:ascii="Arial" w:hAnsi="Arial"/>
          <w:b/>
          <w:bCs/>
          <w:i w:val="false"/>
          <w:iCs w:val="false"/>
          <w:shd w:fill="FFFFFF" w:val="clear"/>
          <w:lang w:val="mn-MN"/>
        </w:rPr>
        <w:t xml:space="preserve">Ч.Улаан: -  </w:t>
      </w:r>
      <w:r>
        <w:rPr>
          <w:rFonts w:ascii="Arial" w:hAnsi="Arial"/>
          <w:lang w:val="mn-MN"/>
        </w:rPr>
        <w:t xml:space="preserve">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төслийг зөвшилцөхийг </w:t>
      </w:r>
      <w:r>
        <w:rPr>
          <w:rFonts w:ascii="Arial" w:hAnsi="Arial"/>
          <w:b w:val="false"/>
          <w:bCs w:val="false"/>
          <w:i w:val="false"/>
          <w:iCs w:val="false"/>
          <w:shd w:fill="FFFFFF" w:val="clear"/>
          <w:lang w:val="mn-MN"/>
        </w:rPr>
        <w:t xml:space="preserve">дэмжье гэсэн санал хураалт явуулъя. </w:t>
      </w:r>
    </w:p>
    <w:p>
      <w:pPr>
        <w:pStyle w:val="style0"/>
        <w:jc w:val="both"/>
      </w:pPr>
      <w:r>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9</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 xml:space="preserve"> 11</w:t>
      </w:r>
    </w:p>
    <w:p>
      <w:pPr>
        <w:pStyle w:val="style0"/>
        <w:jc w:val="both"/>
      </w:pPr>
      <w:r>
        <w:rPr>
          <w:rFonts w:ascii="Arial" w:hAnsi="Arial"/>
          <w:b w:val="false"/>
          <w:bCs w:val="false"/>
          <w:i w:val="false"/>
          <w:iCs w:val="false"/>
          <w:shd w:fill="FFFFFF" w:val="clear"/>
          <w:lang w:val="mn-MN"/>
        </w:rPr>
        <w:tab/>
        <w:t>81.9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val="false"/>
          <w:bCs w:val="false"/>
          <w:i w:val="false"/>
          <w:iCs w:val="false"/>
          <w:shd w:fill="FFFFFF" w:val="clear"/>
          <w:lang w:val="mn-MN"/>
        </w:rPr>
        <w:t>Байнгын хорооноос гарах санал, дүгнэлтийг Улсын Их Хурлын гишүүн Д.Дэмбэрэл Аюулгүй байдал, гадаад бодлогын байнгын хороонд танилцуулахаар тогтов.</w:t>
      </w:r>
    </w:p>
    <w:p>
      <w:pPr>
        <w:pStyle w:val="style0"/>
        <w:jc w:val="both"/>
      </w:pPr>
      <w:r>
        <w:rPr/>
      </w:r>
    </w:p>
    <w:p>
      <w:pPr>
        <w:pStyle w:val="style0"/>
        <w:jc w:val="both"/>
      </w:pPr>
      <w:r>
        <w:rPr>
          <w:rFonts w:ascii="Arial" w:hAnsi="Arial"/>
          <w:lang w:val="mn-MN"/>
        </w:rPr>
        <w:tab/>
      </w:r>
      <w:r>
        <w:rPr>
          <w:rStyle w:val="style15"/>
          <w:rFonts w:ascii="Arial" w:cs="Arial" w:hAnsi="Arial"/>
          <w:b w:val="false"/>
          <w:bCs w:val="false"/>
          <w:i/>
          <w:iCs/>
          <w:color w:val="000000"/>
          <w:sz w:val="24"/>
          <w:szCs w:val="24"/>
          <w:u w:val="none"/>
          <w:shd w:fill="FFFFFF" w:val="clear"/>
          <w:lang w:val="mn-MN"/>
        </w:rPr>
        <w:t>Хуралдаан 30 минут үргэлжилж, 19 гишүүнээс 11 гишүүн ирж, 57.8 хувийн ирцтэйгээр 15 цаг 45 минутад өндөрлөв.</w:t>
      </w:r>
    </w:p>
    <w:p>
      <w:pPr>
        <w:pStyle w:val="style0"/>
        <w:jc w:val="both"/>
      </w:pPr>
      <w:r>
        <w:rPr/>
      </w:r>
    </w:p>
    <w:p>
      <w:pPr>
        <w:pStyle w:val="style0"/>
        <w:jc w:val="both"/>
      </w:pPr>
      <w:r>
        <w:rPr/>
      </w:r>
    </w:p>
    <w:p>
      <w:pPr>
        <w:pStyle w:val="style0"/>
        <w:jc w:val="both"/>
      </w:pPr>
      <w:r>
        <w:rPr>
          <w:rFonts w:ascii="Arial" w:hAnsi="Arial"/>
          <w:lang w:val="mn-MN"/>
        </w:rPr>
        <w:tab/>
        <w:t>Тэмдэглэлтэй танилцсан:</w:t>
      </w:r>
    </w:p>
    <w:p>
      <w:pPr>
        <w:pStyle w:val="style0"/>
        <w:jc w:val="both"/>
      </w:pPr>
      <w:r>
        <w:rPr>
          <w:rFonts w:ascii="Arial" w:hAnsi="Arial"/>
          <w:lang w:val="mn-MN"/>
        </w:rPr>
        <w:tab/>
        <w:t xml:space="preserve">ТӨСВИЙН БАЙНГЫН </w:t>
      </w:r>
    </w:p>
    <w:p>
      <w:pPr>
        <w:pStyle w:val="style0"/>
        <w:jc w:val="both"/>
      </w:pPr>
      <w:r>
        <w:rPr>
          <w:rFonts w:ascii="Arial" w:hAnsi="Arial"/>
          <w:lang w:val="mn-MN"/>
        </w:rPr>
        <w:tab/>
        <w:t xml:space="preserve">ХОРООНЫ ДАРГА </w:t>
        <w:tab/>
        <w:tab/>
        <w:tab/>
        <w:tab/>
        <w:tab/>
        <w:t xml:space="preserve">          Ч.УЛААН</w:t>
      </w:r>
    </w:p>
    <w:p>
      <w:pPr>
        <w:pStyle w:val="style0"/>
        <w:jc w:val="both"/>
      </w:pPr>
      <w:r>
        <w:rPr/>
      </w:r>
    </w:p>
    <w:p>
      <w:pPr>
        <w:pStyle w:val="style0"/>
        <w:jc w:val="both"/>
      </w:pPr>
      <w:r>
        <w:rPr>
          <w:rFonts w:ascii="Arial" w:hAnsi="Arial"/>
          <w:lang w:val="mn-MN"/>
        </w:rPr>
        <w:tab/>
        <w:t>Тэмдэглэл хөтөлсөн:</w:t>
      </w:r>
    </w:p>
    <w:p>
      <w:pPr>
        <w:pStyle w:val="style0"/>
        <w:jc w:val="both"/>
      </w:pPr>
      <w:r>
        <w:rPr>
          <w:rFonts w:ascii="Arial" w:hAnsi="Arial"/>
          <w:lang w:val="mn-MN"/>
        </w:rPr>
        <w:tab/>
        <w:t xml:space="preserve">ПРОТОКОЛЫН АЛБАНЫ </w:t>
      </w:r>
    </w:p>
    <w:p>
      <w:pPr>
        <w:pStyle w:val="style0"/>
        <w:jc w:val="both"/>
      </w:pPr>
      <w:r>
        <w:rPr>
          <w:rFonts w:ascii="Arial" w:hAnsi="Arial"/>
          <w:lang w:val="mn-MN"/>
        </w:rPr>
        <w:tab/>
        <w:t>ШИНЖЭЭЧ</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МОНГОЛ УЛСЫН ИХ ХУРЛЫН 2015 ОНЫ  НАМРЫН ЭЭЛЖИТ ЧУУЛГАНЫ</w:t>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 xml:space="preserve">ТӨСВИЙН БАЙНГЫН ХОРООНЫ 11 ДҮГЭЭР САРЫН 04-НИЙ ӨДӨР </w:t>
      </w:r>
    </w:p>
    <w:p>
      <w:pPr>
        <w:pStyle w:val="style17"/>
        <w:spacing w:after="0" w:before="0" w:line="100" w:lineRule="atLeast"/>
        <w:ind w:hanging="0" w:left="0" w:right="0"/>
        <w:contextualSpacing w:val="false"/>
        <w:jc w:val="center"/>
      </w:pPr>
      <w:r>
        <w:rPr>
          <w:rStyle w:val="style15"/>
          <w:rFonts w:ascii="Arial" w:hAnsi="Arial"/>
          <w:b/>
          <w:bCs/>
          <w:sz w:val="24"/>
          <w:szCs w:val="24"/>
          <w:lang w:val="mn-MN"/>
        </w:rPr>
        <w:t>/ЛХАГВА ГАРАГ/-ИЙН ХУРАЛДААНЫ ДЭЛГЭРЭНГҮЙ ТЭМДЭГЛЭЛ</w:t>
      </w:r>
    </w:p>
    <w:p>
      <w:pPr>
        <w:pStyle w:val="style0"/>
        <w:jc w:val="both"/>
      </w:pPr>
      <w:r>
        <w:rPr/>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Ч.Улаан</w:t>
      </w:r>
      <w:r>
        <w:rPr>
          <w:rFonts w:ascii="Arial" w:hAnsi="Arial"/>
          <w:lang w:val="mn-MN"/>
        </w:rPr>
        <w:t>: Байнгын хорооны хурлын ирц бүрдлээ.  Амаржаргал, Зоригт М, Санжмятав, Чойжилсүрэн, Н.Батбаяр, Батцогт, Болор сайд, Улаан гишүүд ирж, Байнгын хорооны хурал нээснийг мэдэгдье.</w:t>
      </w:r>
    </w:p>
    <w:p>
      <w:pPr>
        <w:pStyle w:val="style0"/>
        <w:jc w:val="both"/>
      </w:pPr>
      <w:r>
        <w:rPr/>
      </w:r>
    </w:p>
    <w:p>
      <w:pPr>
        <w:pStyle w:val="style0"/>
        <w:jc w:val="both"/>
      </w:pPr>
      <w:r>
        <w:rPr>
          <w:rFonts w:ascii="Arial" w:hAnsi="Arial"/>
          <w:lang w:val="mn-MN"/>
        </w:rPr>
        <w:tab/>
        <w:t xml:space="preserve">Өнөөдрийн хуралдаанаар нэг л асуудал хэлэлцэнэ. Засгийн газраас өргөн барьсан 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төслийг зөвшилцөх юм байна.  Нэг л асуудал санал болгож байна. </w:t>
      </w:r>
    </w:p>
    <w:p>
      <w:pPr>
        <w:pStyle w:val="style0"/>
        <w:jc w:val="both"/>
      </w:pPr>
      <w:r>
        <w:rPr/>
      </w:r>
    </w:p>
    <w:p>
      <w:pPr>
        <w:pStyle w:val="style0"/>
        <w:jc w:val="both"/>
      </w:pPr>
      <w:r>
        <w:rPr>
          <w:rFonts w:ascii="Arial" w:hAnsi="Arial"/>
          <w:lang w:val="mn-MN"/>
        </w:rPr>
        <w:tab/>
        <w:t>Өөр саналтай гишүүд байна уу?  Ганхуяг гишүүн.</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Баярлалаа. 16 цагаас 2016 төсвийн хуулиар Байнгын хороо хуралдахаар төлөвлөгдсөн байгаа. Тэгээд дахин дахин ярьж байхаар  16 цагийн Байнгын хорооны хурал хийх боломжгүй байна. Хойшлуулж өгөөч ээ. Шалтгаан нь, Улсын Их Хурал дахь бүлгүүдээс санал нь ирж дуусаагүй байна. Тийм учраас үүнийг хүлээх зайлшгүй шаардлага байна.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Энэ асуудал бол 16 цагаас жич төсвийн асуудлаар хуралдана гэж зарласан байсан. Мэдээж ажлын хэсгийн  ажлын явцыг бид хараад байгаа юм. Түүнтэйгээ л уялдуулахаас өөр аргагүй. Тэгэхээр  16 цагийн хурал амжихааргүй болж байгаа юм байна.</w:t>
      </w:r>
    </w:p>
    <w:p>
      <w:pPr>
        <w:pStyle w:val="style0"/>
        <w:jc w:val="both"/>
      </w:pPr>
      <w:r>
        <w:rPr/>
      </w:r>
    </w:p>
    <w:p>
      <w:pPr>
        <w:pStyle w:val="style0"/>
        <w:jc w:val="both"/>
      </w:pPr>
      <w:r>
        <w:rPr>
          <w:rFonts w:ascii="Arial" w:hAnsi="Arial"/>
          <w:lang w:val="mn-MN"/>
        </w:rPr>
        <w:tab/>
        <w:t xml:space="preserve">Одоо бол энэ төлөвлөсөн нэг асуудлаа хэлэлцье. </w:t>
      </w:r>
    </w:p>
    <w:p>
      <w:pPr>
        <w:pStyle w:val="style0"/>
        <w:jc w:val="both"/>
      </w:pPr>
      <w:r>
        <w:rPr/>
      </w:r>
    </w:p>
    <w:p>
      <w:pPr>
        <w:pStyle w:val="style0"/>
        <w:jc w:val="both"/>
      </w:pPr>
      <w:r>
        <w:rPr>
          <w:rFonts w:ascii="Arial" w:hAnsi="Arial"/>
          <w:lang w:val="mn-MN"/>
        </w:rPr>
        <w:tab/>
        <w:t xml:space="preserve"> Монгол Улсын Засгийн газар, Бүгд Найрамдах Хятад Ард Улсын  Экспорт Импорт банк хооронд байгуулах зээлийн ерөнхий хэлэлцээрийн төслийг хэлэлцье.</w:t>
      </w:r>
    </w:p>
    <w:p>
      <w:pPr>
        <w:pStyle w:val="style0"/>
        <w:jc w:val="both"/>
      </w:pPr>
      <w:r>
        <w:rPr/>
      </w:r>
    </w:p>
    <w:p>
      <w:pPr>
        <w:pStyle w:val="style0"/>
        <w:jc w:val="both"/>
      </w:pPr>
      <w:r>
        <w:rPr>
          <w:rFonts w:ascii="Arial" w:hAnsi="Arial"/>
          <w:lang w:val="mn-MN"/>
        </w:rPr>
        <w:tab/>
        <w:t xml:space="preserve">Энэ асуудлыг Болор сайд танилцуулъя. </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Баярлалаа. Байнгын хорооны дарга, эрхэм гишүүд ээ.</w:t>
      </w:r>
    </w:p>
    <w:p>
      <w:pPr>
        <w:pStyle w:val="style0"/>
        <w:jc w:val="both"/>
      </w:pPr>
      <w:r>
        <w:rPr/>
      </w:r>
    </w:p>
    <w:p>
      <w:pPr>
        <w:pStyle w:val="style0"/>
        <w:jc w:val="both"/>
      </w:pPr>
      <w:r>
        <w:rPr>
          <w:rFonts w:ascii="Arial" w:hAnsi="Arial"/>
          <w:lang w:val="mn-MN"/>
        </w:rPr>
        <w:tab/>
        <w:t>Бүгд Найрамдах Хятад Ард Улсын дарга Си Зи</w:t>
      </w:r>
      <w:r>
        <w:rPr>
          <w:rFonts w:ascii="Arial" w:hAnsi="Arial"/>
          <w:lang w:val="mn-MN"/>
        </w:rPr>
        <w:t>нп</w:t>
      </w:r>
      <w:r>
        <w:rPr>
          <w:rFonts w:ascii="Arial" w:hAnsi="Arial"/>
          <w:lang w:val="mn-MN"/>
        </w:rPr>
        <w:t>инь 2014 оны 8 дугаар сард Монгол Улсад төрийн айлчлал хийхдээ хоёр талт  эдийн засгийн хамтын ажиллагааг өргөжүүлэх зорилгоор 1.0 ам.долларын экспортын хөнгөлөлттэй зээл олгох боломжтойгоо мэдэгдсэн бөгөөд талууд тус зээлийн хүрээнд ерөнхий хэлэлцээр байгуулахаар тохиролцсон.</w:t>
      </w:r>
    </w:p>
    <w:p>
      <w:pPr>
        <w:pStyle w:val="style0"/>
        <w:jc w:val="both"/>
      </w:pPr>
      <w:r>
        <w:rPr/>
      </w:r>
    </w:p>
    <w:p>
      <w:pPr>
        <w:pStyle w:val="style0"/>
        <w:jc w:val="both"/>
      </w:pPr>
      <w:r>
        <w:rPr>
          <w:rFonts w:ascii="Arial" w:hAnsi="Arial"/>
          <w:lang w:val="mn-MN"/>
        </w:rPr>
        <w:tab/>
        <w:t>Монгол Улсын Сангийн яам болон Бүгд Найрамдах Хятад Ард Улсын  Экспорт Импорт банк хооронд  тус зээлийн ерөнхий хэлэлцээрийн төслийг  нийт З удаа санал солилцож, харилцан тохиролцоод байна.</w:t>
      </w:r>
    </w:p>
    <w:p>
      <w:pPr>
        <w:pStyle w:val="style0"/>
        <w:jc w:val="both"/>
      </w:pPr>
      <w:r>
        <w:rPr/>
      </w:r>
    </w:p>
    <w:p>
      <w:pPr>
        <w:pStyle w:val="style0"/>
        <w:jc w:val="both"/>
      </w:pPr>
      <w:r>
        <w:rPr>
          <w:rFonts w:ascii="Arial" w:hAnsi="Arial"/>
          <w:lang w:val="mn-MN"/>
        </w:rPr>
        <w:tab/>
        <w:t>Зээлийн нөхцөлийн хувьд жилийн 2 хувийн хүүтэй, нийт 20 жилийн хугацаанд эргэн төлөхөөс эхний 7 жилд үндсэн төлбөрөөс чөлөөлөгдөх бөгөөд хэрэгжүүлэх үзүүлэлт тус бүрийн 85 хувийг тус зээлийн хөрөнгөөс санхүүжүүлнэ.</w:t>
      </w:r>
    </w:p>
    <w:p>
      <w:pPr>
        <w:pStyle w:val="style0"/>
        <w:jc w:val="both"/>
      </w:pPr>
      <w:r>
        <w:rPr/>
      </w:r>
    </w:p>
    <w:p>
      <w:pPr>
        <w:pStyle w:val="style0"/>
        <w:jc w:val="both"/>
      </w:pPr>
      <w:r>
        <w:rPr>
          <w:rFonts w:ascii="Arial" w:hAnsi="Arial"/>
          <w:lang w:val="mn-MN"/>
        </w:rPr>
        <w:tab/>
        <w:t>Монгол Улсын Ерөнхийлөгч Цахиагийн Элбэгдоржийн Бүгд Найрамдах Хятад Ард Улсад хийх төрийн айлчлалын үеэр Зээлийн ерөнхий хэлэлцээрт гарын үсэг зурахаар төлөвлөж, холбогдох Байнгын хороодоор зөвшилцөхөөр  хэлэлцээрийн төслийг оруулж байна.</w:t>
      </w:r>
    </w:p>
    <w:p>
      <w:pPr>
        <w:pStyle w:val="style0"/>
        <w:jc w:val="both"/>
      </w:pPr>
      <w:r>
        <w:rPr/>
      </w:r>
    </w:p>
    <w:p>
      <w:pPr>
        <w:pStyle w:val="style0"/>
        <w:jc w:val="both"/>
      </w:pPr>
      <w:r>
        <w:rPr>
          <w:rFonts w:ascii="Arial" w:hAnsi="Arial"/>
          <w:lang w:val="mn-MN"/>
        </w:rPr>
        <w:tab/>
        <w:t>Асуудлыг хэлэлцэн шийдвэрлэж өгөхийг хүсье. 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Зээлийн хэлэлцээрийн төсөлтэй холбогдуулан асуулт асуух гишүүд нэрсээ өгье.</w:t>
      </w:r>
    </w:p>
    <w:p>
      <w:pPr>
        <w:pStyle w:val="style0"/>
        <w:jc w:val="both"/>
      </w:pPr>
      <w:r>
        <w:rPr/>
      </w:r>
    </w:p>
    <w:p>
      <w:pPr>
        <w:pStyle w:val="style0"/>
        <w:jc w:val="both"/>
      </w:pPr>
      <w:r>
        <w:rPr>
          <w:rFonts w:ascii="Arial" w:hAnsi="Arial"/>
          <w:lang w:val="mn-MN"/>
        </w:rPr>
        <w:tab/>
        <w:t xml:space="preserve">Зөвшилцөх шатандаа яваа. Бид саналаа Аюулгүй байдал, гадаад бодлогын байнгын хороонд өгнө. </w:t>
      </w:r>
    </w:p>
    <w:p>
      <w:pPr>
        <w:pStyle w:val="style0"/>
        <w:jc w:val="both"/>
      </w:pPr>
      <w:r>
        <w:rPr/>
      </w:r>
    </w:p>
    <w:p>
      <w:pPr>
        <w:pStyle w:val="style0"/>
        <w:jc w:val="both"/>
      </w:pPr>
      <w:r>
        <w:rPr>
          <w:rFonts w:ascii="Arial" w:hAnsi="Arial"/>
          <w:lang w:val="mn-MN"/>
        </w:rPr>
        <w:tab/>
        <w:t xml:space="preserve">Чойжилсүрэн гишүүнээр тасаллаа. Хүрэлбаатар гишүүн асууя.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Материалыг нь дөнгөж сая авсан. Хэд хэдэн асуулт байгаа юм.  Энэ 1 тэрбум доллараар яг юу хийх гэж байгаа вэ? Ямар төслүүдийг санхүүжүүлэх гэж байна вэ гэдэг эхний асуулт байна. </w:t>
      </w:r>
    </w:p>
    <w:p>
      <w:pPr>
        <w:pStyle w:val="style0"/>
        <w:jc w:val="both"/>
      </w:pPr>
      <w:r>
        <w:rPr/>
      </w:r>
    </w:p>
    <w:p>
      <w:pPr>
        <w:pStyle w:val="style0"/>
        <w:jc w:val="both"/>
      </w:pPr>
      <w:r>
        <w:rPr>
          <w:rFonts w:ascii="Arial" w:hAnsi="Arial"/>
          <w:lang w:val="mn-MN"/>
        </w:rPr>
        <w:tab/>
        <w:t>Хоёрдугаарт нь, энэ зээл хэдэн жилийн хугацаатай зээл вэ? Хүү нь хэд вэ гэдэг ийм асуулт байна.</w:t>
      </w:r>
    </w:p>
    <w:p>
      <w:pPr>
        <w:pStyle w:val="style0"/>
        <w:jc w:val="both"/>
      </w:pPr>
      <w:r>
        <w:rPr/>
      </w:r>
    </w:p>
    <w:p>
      <w:pPr>
        <w:pStyle w:val="style0"/>
        <w:jc w:val="both"/>
      </w:pPr>
      <w:r>
        <w:rPr>
          <w:rFonts w:ascii="Arial" w:hAnsi="Arial"/>
          <w:lang w:val="mn-MN"/>
        </w:rPr>
        <w:tab/>
        <w:t xml:space="preserve">Гурав дахь асуулт, ямар төсөл хэрэгжүүлэх юм бэ? Тэр нь эдийн засагт ямар нөлөө үзүүлэх юм. Эдийн засагт үзүүлэх үр өгөөж нь ямар байх вэ? </w:t>
      </w:r>
    </w:p>
    <w:p>
      <w:pPr>
        <w:pStyle w:val="style0"/>
        <w:jc w:val="both"/>
      </w:pPr>
      <w:r>
        <w:rPr/>
      </w:r>
    </w:p>
    <w:p>
      <w:pPr>
        <w:pStyle w:val="style0"/>
        <w:jc w:val="both"/>
      </w:pPr>
      <w:r>
        <w:rPr>
          <w:rFonts w:ascii="Arial" w:hAnsi="Arial"/>
          <w:lang w:val="mn-MN"/>
        </w:rPr>
        <w:tab/>
        <w:t xml:space="preserve">Дараагийн асуулт,  яг энэ зээлийн мөнгө хэзээ орж ирэх вэ гэдэг цаг хугацааны хувьд? </w:t>
      </w:r>
    </w:p>
    <w:p>
      <w:pPr>
        <w:pStyle w:val="style0"/>
        <w:jc w:val="both"/>
      </w:pPr>
      <w:r>
        <w:rPr/>
      </w:r>
    </w:p>
    <w:p>
      <w:pPr>
        <w:pStyle w:val="style0"/>
        <w:jc w:val="both"/>
      </w:pPr>
      <w:r>
        <w:rPr>
          <w:rFonts w:ascii="Arial" w:hAnsi="Arial"/>
          <w:lang w:val="mn-MN"/>
        </w:rPr>
        <w:tab/>
        <w:t xml:space="preserve">Тав дахь асуулт, энэ зээлийг нэг тодорхой төсөл дээр авлаа гэж бодоход гүйцэтгэгч компанийг яаж сонгон шалгаруулах вэ? Тэр сонгон шалгаруулалтын хугацаа ямар хугацаанд үргэлжлэх вэ? </w:t>
      </w:r>
    </w:p>
    <w:p>
      <w:pPr>
        <w:pStyle w:val="style0"/>
        <w:jc w:val="both"/>
      </w:pPr>
      <w:r>
        <w:rPr/>
      </w:r>
    </w:p>
    <w:p>
      <w:pPr>
        <w:pStyle w:val="style0"/>
        <w:jc w:val="both"/>
      </w:pPr>
      <w:r>
        <w:rPr>
          <w:rFonts w:ascii="Arial" w:hAnsi="Arial"/>
          <w:lang w:val="mn-MN"/>
        </w:rPr>
        <w:tab/>
        <w:t>Зургаа дахь асуулт, яг энэ 1 тэрбум доллараар  Монгол Улсын өрийн хэмжээ хэдээр нэмэгдэх вэ? Бид нар Засгийн газрын өрд оруулахгүй гаргаад хаячихсан барьсан гэсэн нэг юмнууд байгаа шүү дээ. Тэгэхдээ энэ олон улсын аргачлалаараа бол энэ Засгийн газрын өр болоод л явна. Тэгэхээр  яг энэ хэмжээг оруулаад тооцвол Монгол Улсын өрийн хэмжээ хэдэн хувьд хүрч байна вэ гэдэг ийм асуултуудыг Болор сайдаас асууя.</w:t>
      </w:r>
    </w:p>
    <w:p>
      <w:pPr>
        <w:pStyle w:val="style0"/>
        <w:jc w:val="both"/>
      </w:pPr>
      <w:r>
        <w:rPr/>
      </w:r>
    </w:p>
    <w:p>
      <w:pPr>
        <w:pStyle w:val="style0"/>
        <w:jc w:val="both"/>
      </w:pPr>
      <w:r>
        <w:rPr>
          <w:rFonts w:ascii="Arial" w:hAnsi="Arial"/>
          <w:lang w:val="mn-MN"/>
        </w:rPr>
        <w:tab/>
        <w:t xml:space="preserve"> Тэгээд хэрэгжих төслүүдийг нэр, нэрээр нь авмаар байна.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Болор сайд хариулъя. </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Хүрэлбаатар гишүүний асуултад хариулъя. Хэрэгжих төслүүдийн хувьд түрүүн Эдийн засгийн байнгын хороон дээр Эрчим хүчний сайд ирсэн үү? Уг нь их сайн тайлбарлаж өгөөд байсан.  Гол төлөв эрчим хүчний төслүүд байгаа.  Зээлийн нөхцөлийн хувьд жилийн 2 хувийн хүүтэй, нийт  20 жилийн хугацааны, эргэн төлөхөөс бол эхний 7 жилд нь үндсэн төлбөрөөс чөлөөлөгдөж байгаа. Тийм учраас одоо байгаа Өрийн удирдлагын тухай хуулиар өрийн таазад нөлөөлөхөөргүй байгаа гэдгийг хэлмээр байна.</w:t>
      </w:r>
    </w:p>
    <w:p>
      <w:pPr>
        <w:pStyle w:val="style0"/>
        <w:jc w:val="both"/>
      </w:pPr>
      <w:r>
        <w:rPr/>
      </w:r>
    </w:p>
    <w:p>
      <w:pPr>
        <w:pStyle w:val="style0"/>
        <w:jc w:val="both"/>
      </w:pPr>
      <w:r>
        <w:rPr>
          <w:rFonts w:ascii="Arial" w:hAnsi="Arial"/>
          <w:lang w:val="mn-MN"/>
        </w:rPr>
        <w:tab/>
        <w:t xml:space="preserve">Тэр хэрэгжүүлэх төслүүдийн талаар, ер нь хамгийн том төсөл нь Эгийн голын усан цахилгаан станцын төсөл байгаа. Эрчим хүчний яамнаас төслүүд дээрээ, тэгээд үнийн дүнтэй нь маш тодорхой хэлээд өгье. Эрчим хүчний яамнаас хүн байна уу?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Та нар гишүүдийн асууж байгаа асуултыг анхааралтай тэмдэглэж аваарай. Хүрэлбаатар гишүүн 6 асуулт асуусан. Хариулаарай. </w:t>
      </w:r>
    </w:p>
    <w:p>
      <w:pPr>
        <w:pStyle w:val="style0"/>
        <w:jc w:val="both"/>
      </w:pPr>
      <w:r>
        <w:rPr/>
      </w:r>
    </w:p>
    <w:p>
      <w:pPr>
        <w:pStyle w:val="style0"/>
        <w:jc w:val="both"/>
      </w:pPr>
      <w:r>
        <w:rPr>
          <w:rFonts w:ascii="Arial" w:hAnsi="Arial"/>
          <w:lang w:val="mn-MN"/>
        </w:rPr>
        <w:tab/>
      </w:r>
      <w:r>
        <w:rPr>
          <w:rFonts w:ascii="Arial" w:hAnsi="Arial"/>
          <w:b/>
          <w:bCs/>
          <w:lang w:val="mn-MN"/>
        </w:rPr>
        <w:t>П.Товуудорж:</w:t>
      </w:r>
      <w:r>
        <w:rPr>
          <w:rFonts w:ascii="Arial" w:hAnsi="Arial"/>
          <w:lang w:val="mn-MN"/>
        </w:rPr>
        <w:t xml:space="preserve"> Энэ зээл дотор эрчим хүчний З төсөл байгаа. Хамгийн том нь Эгийн голын усан цахилгаан станцын төсөл. Үүний нийт төсөвт өртөг нь 827 сая, үүний 85 хувь. Дээрээс нь Эрдэнэтийн цахилгаан станцын 35 мгвт-ын өргөтгөл байгаа.  Энэ бол төсөвт өртөг нь 55 сая доллар. Улаанбаатар-Мандалговийн цахилгаан дамжуулах агаарын шугам энэ зээлэнд бас орж байгаа,  270 км, 330 квольтын  габридтай. Нийт төсөвт өртөг нь  100 гаруй сая долларын өртөгтэй, бүгд энэ төслүүдийн 85  хүртэл хувийг энэ зээлэнд хамруулахаар эрчим хүчнээс З төсөл байгаа.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Зоригт сайд хариулъя.</w:t>
      </w:r>
    </w:p>
    <w:p>
      <w:pPr>
        <w:pStyle w:val="style0"/>
        <w:jc w:val="both"/>
      </w:pPr>
      <w:r>
        <w:rPr/>
      </w:r>
    </w:p>
    <w:p>
      <w:pPr>
        <w:pStyle w:val="style0"/>
        <w:jc w:val="both"/>
      </w:pPr>
      <w:r>
        <w:rPr>
          <w:rFonts w:ascii="Arial" w:hAnsi="Arial"/>
          <w:lang w:val="mn-MN"/>
        </w:rPr>
        <w:tab/>
      </w:r>
      <w:r>
        <w:rPr>
          <w:rFonts w:ascii="Arial" w:hAnsi="Arial"/>
          <w:b/>
          <w:bCs/>
          <w:lang w:val="mn-MN"/>
        </w:rPr>
        <w:t>М.Зоригт</w:t>
      </w:r>
      <w:r>
        <w:rPr>
          <w:rFonts w:ascii="Arial" w:hAnsi="Arial"/>
          <w:lang w:val="mn-MN"/>
        </w:rPr>
        <w:t>: Энэ зээлийн хүрээнд бас зам тээвэр, дэд бүтцийн нэг төсөл байгаа. Энэ нь Улаанбаатар- Налайхыг холбосон 4-6 эгнээ авто замыг тавих асуудал байгаа. Эдийн засгийн үр нөлөөг төлөвлөж байгаа. Ер нь аймгуудын дэд бүтэц хөгжсөнөөр хөдөө орон нутгийн өрсөлдөх чадвар өсөж байгаа.  Цаашаа зүүн чиг, өмнө зүгийн бүх замууд Налайхаар дамжин гарч байгаа. Яг энэ Налайхын хэсэг дээр ирээд бөглөрчхөөд, боогдчхоод байгаа. Өртөг нь  48 сая доллар байгаа. Хүнд даацын 4-6 эгнээ. Хурдны зам.</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Болор сайд тодруулах уу? Хэдэн асуултандаа хариулт авсан бэ? Хүрэлбаатар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Одоо 6 асуултандаа хариулт авна.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6 дуусаагүй юу? За хариулаарай. Болор сайд 2-т нь хариулт өгчихсөн. Тэгээд цаашаа.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Болор сайдын микрофоныг нээе.</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xml:space="preserve">: Тэгээд тодорхой л асуусан, эхний асуулт нь зээлийн нөхцөл байсан. Тэр нөхцөлийг хэллээ. Хоёр дахь асуулт нь ямар төслүүдийн гэсэн байсан. Түүнийг бас манайхан хэлэх шиг боллоо. Үнийн дүнгүүдийг нь хэл гэсэн хэлсэн.  Өрийн таазад ямар нөлөө үзүүлж байгаа вэ гэдэг дээр бас хариулт өгсөн байгаа. </w:t>
      </w:r>
    </w:p>
    <w:p>
      <w:pPr>
        <w:pStyle w:val="style0"/>
        <w:jc w:val="both"/>
      </w:pPr>
      <w:r>
        <w:rPr/>
      </w:r>
    </w:p>
    <w:p>
      <w:pPr>
        <w:pStyle w:val="style0"/>
        <w:jc w:val="both"/>
      </w:pPr>
      <w:r>
        <w:rPr>
          <w:rFonts w:ascii="Arial" w:hAnsi="Arial"/>
          <w:lang w:val="mn-MN"/>
        </w:rPr>
        <w:tab/>
        <w:t>Зээлийн нөхцөл нь өөрөө  20 жилийн хугацаатай, үндсэн төлбөрөөс эхний 7 жил үндсэн төлбөрөөс чөлөөлөгдөж байгаа. Эрчим хүчний төслүүд гэдэг утгаараа энэ бол өрийн таазанд нөлөөлөл алга байна гэдгийг хэлж байгаа юм.</w:t>
      </w:r>
    </w:p>
    <w:p>
      <w:pPr>
        <w:pStyle w:val="style0"/>
        <w:jc w:val="both"/>
      </w:pPr>
      <w:r>
        <w:rPr/>
      </w:r>
    </w:p>
    <w:p>
      <w:pPr>
        <w:pStyle w:val="style0"/>
        <w:jc w:val="both"/>
      </w:pPr>
      <w:r>
        <w:rPr>
          <w:rFonts w:ascii="Arial" w:hAnsi="Arial"/>
          <w:lang w:val="mn-MN"/>
        </w:rPr>
        <w:tab/>
        <w:t xml:space="preserve">Тэгээд  өөр ямар асуулт байсан бэ?  </w:t>
      </w:r>
    </w:p>
    <w:p>
      <w:pPr>
        <w:pStyle w:val="style0"/>
        <w:jc w:val="both"/>
      </w:pPr>
      <w:r>
        <w:rPr/>
      </w:r>
    </w:p>
    <w:p>
      <w:pPr>
        <w:pStyle w:val="style0"/>
        <w:jc w:val="both"/>
      </w:pPr>
      <w:r>
        <w:rPr>
          <w:rFonts w:ascii="Arial" w:hAnsi="Arial"/>
          <w:lang w:val="mn-MN"/>
        </w:rPr>
        <w:tab/>
        <w:t>Гэрээ байгуулснаас хойш бол мөнгө ерөнхий хэлэлцээрт бол 6 жилд багтаж орж ирэхээр ийм байгаа юм байна. Тэгээд ер нь энэ гэрээг одоо ирэх долоо хоногт болох Монгол Улсын Ерөнхийлөгчийн төрийн айлчлалын үеэр байгуулна гэж ойлгож байгаа. Үүний тулд өнөөдөр Их Хурлаар орж ирсэн байгаа.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Одоо бол бид нар зээлийн ерөнхий хэлэлцээрийн төслийг зөвшилцөж байгаа. Ерөнхий хэлэлцээр байгуулагдсаны дараа бол хэрэгжих төсөл тус бүрээр Засгийн газар Их Хуралд оруулж, түүнийгээ батлуулна биз дээ? Болор сайд аа? </w:t>
      </w:r>
    </w:p>
    <w:p>
      <w:pPr>
        <w:pStyle w:val="style0"/>
        <w:jc w:val="both"/>
      </w:pPr>
      <w:r>
        <w:rPr/>
      </w:r>
    </w:p>
    <w:p>
      <w:pPr>
        <w:pStyle w:val="style0"/>
        <w:jc w:val="both"/>
      </w:pPr>
      <w:r>
        <w:rPr>
          <w:rFonts w:ascii="Arial" w:hAnsi="Arial"/>
          <w:lang w:val="mn-MN"/>
        </w:rPr>
        <w:tab/>
        <w:t xml:space="preserve">Үгүй юм уу. Тэгвэл гишүүдийн асуугаад байгаа бас зүй ёсны л хэрэг. Тодруулъя, Хүрэлбаатар гишүүн. </w:t>
      </w:r>
    </w:p>
    <w:p>
      <w:pPr>
        <w:pStyle w:val="style0"/>
        <w:jc w:val="both"/>
      </w:pPr>
      <w:r>
        <w:rPr/>
      </w:r>
    </w:p>
    <w:p>
      <w:pPr>
        <w:pStyle w:val="style0"/>
        <w:jc w:val="both"/>
      </w:pPr>
      <w:r>
        <w:rPr>
          <w:rFonts w:ascii="Arial" w:hAnsi="Arial"/>
          <w:lang w:val="mn-MN"/>
        </w:rPr>
        <w:tab/>
        <w:t xml:space="preserve">Төсөл тус бүрээр авах зээлийн хэмжээгээ Их Хурлаар оруулж соёрхон батлуулах байлгүй дээ. Хуулин дээр яаж явах юм бэ?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Уг нь энэ төслүүдийнх нь эдийн засгийн үр ашиг тооцоог би асуусан юм л даа. Тэгээд мэдэхгүй байгаа бол түүнийгээ мэдэхгүй гээд хэлчих хэрэгтэй. Мэдэж байгаа бол хэлчих хэрэгтэй. Жишээлбэл, Эгийн голын цахилгаан станцыг  827 сая төгрөгөөр барилаа гэж бодоход хэдэн жил барих юм бэ? Дараа нь гарч ирсэн 1 квт эрчим хүчийг ямар үнээр зарах юм бэ? Хэнд зарах юм бэ?  Нэгд.</w:t>
      </w:r>
    </w:p>
    <w:p>
      <w:pPr>
        <w:pStyle w:val="style0"/>
        <w:jc w:val="both"/>
      </w:pPr>
      <w:r>
        <w:rPr/>
      </w:r>
    </w:p>
    <w:p>
      <w:pPr>
        <w:pStyle w:val="style0"/>
        <w:jc w:val="both"/>
      </w:pPr>
      <w:r>
        <w:rPr>
          <w:rFonts w:ascii="Arial" w:hAnsi="Arial"/>
          <w:lang w:val="mn-MN"/>
        </w:rPr>
        <w:tab/>
        <w:t>Олон улсын аргачлалаараа энэ бол Засгийн газрын зээл ээ. Бид нар өөрсдийгөө хуураад оруулаагүй. Олон улсын санхүүгийн аргачлалаараа бол энэ Засгийн газрын зээлд орж явна. Тэгэхээр Засгийн газрын зээлд оруулаад тооцоод үзвэл Монгол Улсын өр хэдэн хувьтай байх вэ? Нөгөө Олон улсын Валютын сан чинь ирээд тооцохдоо үүнийг чинь манай өрөнд тооцно шүү дээ. Бид нар хоорондоо л үлгэрээ ярихдаа үүнийг оруулахгүй гэж хэлж байгаа болохоос биш Монголын хилээс гарангуут Монгол Улсын зээлжих зэрэглэл, хөрөнгө оруулагч нар Монгол Улсын эдийн засгийг үзэхдээ  үүнийг чинь угаасаа  Засгийн газрын өрд оруулаад л тооцоод явна. Оруулбал Монгол Улсын өр хэдэн тэрбум долларт хүрч байна вэ? Хэдэн хувь хүрч байна вэ? Үүнд хариулаад өгөөч ээ гэж би асуусан.</w:t>
      </w:r>
    </w:p>
    <w:p>
      <w:pPr>
        <w:pStyle w:val="style0"/>
        <w:jc w:val="both"/>
      </w:pPr>
      <w:r>
        <w:rPr/>
      </w:r>
    </w:p>
    <w:p>
      <w:pPr>
        <w:pStyle w:val="style0"/>
        <w:jc w:val="both"/>
      </w:pPr>
      <w:r>
        <w:rPr>
          <w:rFonts w:ascii="Arial" w:hAnsi="Arial"/>
          <w:lang w:val="mn-MN"/>
        </w:rPr>
        <w:tab/>
        <w:t>Хоёрдугаарт нь, энэ зээлийн гэрээг зурангуут,  дараа нь зөвшилцөх ийм зүйл байхгүй, шууд төсөл хэрэгжээд явна гэж үзэж байгаа юм байна тийм ээ? Тэр тохиолдолд одоо энэ 3-4 төсөл дээрээ сонгон шалгаруулах тендерийг хэн нь зарлах юм бэ? Ямар хугацаанд зарлах юм бэ гэдэг ийм тодорхой зүйл асуусан шүү дээ.</w:t>
      </w:r>
    </w:p>
    <w:p>
      <w:pPr>
        <w:pStyle w:val="style0"/>
        <w:jc w:val="both"/>
      </w:pPr>
      <w:r>
        <w:rPr/>
      </w:r>
    </w:p>
    <w:p>
      <w:pPr>
        <w:pStyle w:val="style0"/>
        <w:jc w:val="both"/>
      </w:pPr>
      <w:r>
        <w:rPr>
          <w:rFonts w:ascii="Arial" w:hAnsi="Arial"/>
          <w:lang w:val="mn-MN"/>
        </w:rPr>
        <w:tab/>
        <w:t xml:space="preserve">Дээр нь энэ авто замын, хурдны замын нэг зээл байх шиг байна. Энэ чинь нөгөө Засгийн газрын баталгаат өөрсдийгөө хуураад хууль гаргахдаа оруулсан Засгийн газрын баталгаанд  оруулахгүй гэдэг юм дотор нь байдаг билүү? Тэр чинь миний санаж байгаагаар бол эрчим хүч, төмөр зам гэж байсан шиг санагдах юм.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Уул уурхай. Авто зам байхгүй.  Гишүүдийн асуултад яг тэмдэглэж авч байгаад онож хариулмаар байна. Тэгэхгүй бол олон дахиад тодруулаад, дэг алдагдаад байна. </w:t>
      </w:r>
    </w:p>
    <w:p>
      <w:pPr>
        <w:pStyle w:val="style0"/>
        <w:jc w:val="both"/>
      </w:pPr>
      <w:r>
        <w:rPr/>
      </w:r>
    </w:p>
    <w:p>
      <w:pPr>
        <w:pStyle w:val="style0"/>
        <w:jc w:val="both"/>
      </w:pPr>
      <w:r>
        <w:rPr>
          <w:rFonts w:ascii="Arial" w:hAnsi="Arial"/>
          <w:lang w:val="mn-MN"/>
        </w:rPr>
        <w:tab/>
        <w:t>Болор сайд.</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Одоо энэ зээлийн хэлэлцээр гишүүдэд хэлэлцээрийн ерөнхий нөхцөлүүд нь тарсан байлгүй дээ, тараагүй юм уу? Тэнд энэ бүх юмнууд нь байх юм. Тендерийн хувьд бол энэ хэлэлцээр дээр байгаа дээр бол Тендерийн хууль үйлчлэхгүй, Хятадын талаас ирүүлсэн гэрээлэгчдийн жагсаалтаас Монголын тал сонголтоо хийх эрхийг нь өөртөө үлдээсэн ийм л юм байгаа юм байна. Энэ ерөнхий нөхцөл дээрээ байгаа юм байна. Энэ Монгол Улсын Их Хурлаар соёрхон баталсан гадаад зээлийн ерөнхий хэлэлцээрийн хүрээнд хэрэгжүүлэх төсөл  арга хэмжээний тусгайлсан болон  санхүүжилтийн гэрээ хэлэлцээрийг хуульд өөрөөр заагаагүй  Засгийн газар холбогдох этгээдтэй шууд байгуулж болно гэсэн заалтын дагуу энэ хэлэлцээр нь хийгдээд явах юм байна.</w:t>
      </w:r>
    </w:p>
    <w:p>
      <w:pPr>
        <w:pStyle w:val="style0"/>
        <w:jc w:val="both"/>
      </w:pPr>
      <w:r>
        <w:rPr/>
      </w:r>
    </w:p>
    <w:p>
      <w:pPr>
        <w:pStyle w:val="style0"/>
        <w:jc w:val="both"/>
      </w:pPr>
      <w:r>
        <w:rPr>
          <w:rFonts w:ascii="Arial" w:hAnsi="Arial"/>
          <w:lang w:val="mn-MN"/>
        </w:rPr>
        <w:tab/>
        <w:t>Тэр Эгийн голын усан цахилгаан станцын үр өгөөж, үүний талаар уг нь салбарын яам нь хариулчихвал уг нь илүү тодорхой хариулах байх л даа.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Зоригт сайд тодруулъя. Яг гишүүний асуусан асуултад та нар оноод хариулчих л даа, тэгвэл цагаа хэмнэнэ шүү дээ.  Эрчим хүчний З төсөл хэрэгжинэ гэсэн. З төслийн талаар үр өгөөжийнх нь талаар тодруулж байна. </w:t>
      </w:r>
    </w:p>
    <w:p>
      <w:pPr>
        <w:pStyle w:val="style0"/>
        <w:jc w:val="both"/>
      </w:pPr>
      <w:r>
        <w:rPr/>
      </w:r>
    </w:p>
    <w:p>
      <w:pPr>
        <w:pStyle w:val="style0"/>
        <w:jc w:val="both"/>
      </w:pPr>
      <w:r>
        <w:rPr>
          <w:rFonts w:ascii="Arial" w:hAnsi="Arial"/>
          <w:lang w:val="mn-MN"/>
        </w:rPr>
        <w:tab/>
        <w:t>Эрчим хүчний сайд Зоригт.</w:t>
      </w:r>
    </w:p>
    <w:p>
      <w:pPr>
        <w:pStyle w:val="style0"/>
        <w:jc w:val="both"/>
      </w:pPr>
      <w:r>
        <w:rPr/>
      </w:r>
    </w:p>
    <w:p>
      <w:pPr>
        <w:pStyle w:val="style0"/>
        <w:jc w:val="both"/>
      </w:pPr>
      <w:r>
        <w:rPr>
          <w:rFonts w:ascii="Arial" w:hAnsi="Arial"/>
          <w:lang w:val="mn-MN"/>
        </w:rPr>
        <w:tab/>
      </w:r>
      <w:r>
        <w:rPr>
          <w:rFonts w:ascii="Arial" w:hAnsi="Arial"/>
          <w:b/>
          <w:bCs/>
          <w:lang w:val="mn-MN"/>
        </w:rPr>
        <w:t>Д.Зоригт:</w:t>
      </w:r>
      <w:r>
        <w:rPr>
          <w:rFonts w:ascii="Arial" w:hAnsi="Arial"/>
          <w:lang w:val="mn-MN"/>
        </w:rPr>
        <w:t xml:space="preserve"> Эгийн голын цахилгаан станц бол  20 гаруй жил яригдсан ийм төсөл байгаа. Манай Их Хурал, Засгийн газрын удаа дараагийн шийдвэр, хөтөлбөрүүдэд орчихсон ийм төсөл бий. Сэргээгдэх эрчим хүчний манай хамгийн том төсөл байгаа. Одоо бид нар эрчим хүчнийхээ оройн цагийн, өглөөний цагийн оргил ачааллын үед манай эрчим хүчний систем өөрөө өөрийгөө хангаж чадахгүй ОХУ-аас авч байгаа. Энэ станц ашиглалтад орвол энэ горимын тохируулгын үүнийг орлож ажиллах их чухал үүрэгтэй. Гаднаас хараат байдал бол буурна, нэгдүгээр ач холбогдол.</w:t>
      </w:r>
    </w:p>
    <w:p>
      <w:pPr>
        <w:pStyle w:val="style0"/>
        <w:jc w:val="both"/>
      </w:pPr>
      <w:r>
        <w:rPr/>
      </w:r>
    </w:p>
    <w:p>
      <w:pPr>
        <w:pStyle w:val="style0"/>
        <w:jc w:val="both"/>
      </w:pPr>
      <w:r>
        <w:rPr>
          <w:rFonts w:ascii="Arial" w:hAnsi="Arial"/>
          <w:lang w:val="mn-MN"/>
        </w:rPr>
        <w:tab/>
        <w:t xml:space="preserve">Хоёрдугаар ач холбогдол энэ станц авсан зээлээ өгөөд, хөрөнгө оруулалтаа нөхсөний дараа Монголын хамгийн хямд эрчим хүчний эх үүсвэр болно. Техникийн эдийн засгийн судалгаагаар 1.4-1.6 цент, ингээд ирэхээрээ төвийн эрчим хүчний системийн үнэ тарифт их эерэг сайн нөлөөтэй. </w:t>
      </w:r>
    </w:p>
    <w:p>
      <w:pPr>
        <w:pStyle w:val="style0"/>
        <w:jc w:val="both"/>
      </w:pPr>
      <w:r>
        <w:rPr/>
      </w:r>
    </w:p>
    <w:p>
      <w:pPr>
        <w:pStyle w:val="style0"/>
        <w:jc w:val="both"/>
      </w:pPr>
      <w:r>
        <w:rPr>
          <w:rFonts w:ascii="Arial" w:hAnsi="Arial"/>
          <w:lang w:val="mn-MN"/>
        </w:rPr>
        <w:tab/>
        <w:t xml:space="preserve">Гуравдугаарх чухал хэрэгцээ бол манай цэвэр усны  их том сан бий болох юм. Нийтдээ  5.7 тэрбум куб метр цэвэр усны нөхөн сэргээгдэж байдаг ийм том эх үүсвэртэй болно. Байгаль орчны их сайн нөлөөтэй ийм төсөл гэж би үзэж байгаа юм. Одоо манай улс эрчим хүчнийхээ 20 орчим хувийг гаднаас авч байна. Энэ станц 21-22 оны үед ашиглалтад орохоор бид гаднын эрчим хүчний хараат байдал арилах юм. </w:t>
      </w:r>
    </w:p>
    <w:p>
      <w:pPr>
        <w:pStyle w:val="style0"/>
        <w:jc w:val="both"/>
      </w:pPr>
      <w:r>
        <w:rPr/>
      </w:r>
    </w:p>
    <w:p>
      <w:pPr>
        <w:pStyle w:val="style0"/>
        <w:jc w:val="both"/>
      </w:pPr>
      <w:r>
        <w:rPr>
          <w:rFonts w:ascii="Arial" w:hAnsi="Arial"/>
          <w:lang w:val="mn-MN"/>
        </w:rPr>
        <w:tab/>
        <w:t>Эрдэнэтийн дулааны станц бол одоогоос бараг 40 гаруй жилийн өмнө баригдсан. Үйлдвэрээс гаргасан баталгаат хугацааны нас дууссан. Турбины нас  150 мянган цаг үйлдвэрийн баталгаатай. Одоо энэ 210 мянган цаг ажиллаад явж байгаа.</w:t>
      </w:r>
    </w:p>
    <w:p>
      <w:pPr>
        <w:pStyle w:val="style0"/>
        <w:jc w:val="both"/>
      </w:pPr>
      <w:r>
        <w:rPr/>
      </w:r>
    </w:p>
    <w:p>
      <w:pPr>
        <w:pStyle w:val="style0"/>
        <w:jc w:val="both"/>
      </w:pPr>
      <w:r>
        <w:rPr>
          <w:rFonts w:ascii="Arial" w:hAnsi="Arial"/>
          <w:lang w:val="mn-MN"/>
        </w:rPr>
        <w:tab/>
        <w:t>Хоёрдугаарт, Эрдэнэт хотын баригдах шинэ хорооллууд, Эрдэнэт үйлдвэрийн өөрийн эрчим хүчний хэрэглээ өсөж байгаа учраас одоо  35 мгвт-ын өргөтгөлийг хийе гээд ТЭЗҮ-ийн тооцоо, техник, технологийн шийдэл, үр ашиг нь их сайн гарсан ийм төсөл байгаа.</w:t>
      </w:r>
    </w:p>
    <w:p>
      <w:pPr>
        <w:pStyle w:val="style0"/>
        <w:jc w:val="both"/>
      </w:pPr>
      <w:r>
        <w:rPr/>
      </w:r>
    </w:p>
    <w:p>
      <w:pPr>
        <w:pStyle w:val="style0"/>
        <w:jc w:val="both"/>
      </w:pPr>
      <w:r>
        <w:rPr>
          <w:rFonts w:ascii="Arial" w:hAnsi="Arial"/>
          <w:lang w:val="mn-MN"/>
        </w:rPr>
        <w:tab/>
        <w:t>Гурав дахь төсөл бол Улаанбаатар хотыг Мандалговьтой холбох цахилгаан дамжуулах шугам, дэд станц байгаа. Урьд нь бол Мандалговиос цааших шугамаа хийчихсэн. Улаанбаатартай холбоотой, төвийн эрчим хүчний системтэйгээ холбогдоогүй учраас Таван толгойн станц баригдаагүй учраас одоо бид нар Хятадаас Оюутолгойн хэрэгцээнд эрчим хүч авч байна. Ингээд үүнийг хийчихвэл төвийн эрчим хүчнийхээ системийг говийн бүстэйгээ холбох юм. Таван толгойн станц орохоор хоёр талаасаа тэжээлтэй болох ийм ач холбогдлууд байгаа.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Мандалговь чинь Улаанбаатараас 220-оор холбогдчихсон биз дээ. Манай Монголчуудын биеэ дааж тавьсан анхны шугам чинь Мандалговь биш билүү? 110-аар холбосон юм уу? Одоо шууд Улаанбаатартай холбох гэж байгаа юм уу? </w:t>
      </w:r>
    </w:p>
    <w:p>
      <w:pPr>
        <w:pStyle w:val="style0"/>
        <w:jc w:val="both"/>
      </w:pPr>
      <w:r>
        <w:rPr/>
      </w:r>
    </w:p>
    <w:p>
      <w:pPr>
        <w:pStyle w:val="style0"/>
        <w:jc w:val="both"/>
      </w:pPr>
      <w:r>
        <w:rPr>
          <w:rFonts w:ascii="Arial" w:hAnsi="Arial"/>
          <w:lang w:val="mn-MN"/>
        </w:rPr>
        <w:tab/>
        <w:t>Чойжилсүрэн гишүүн асууя.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Энэ Төсвийн тогтвортой байдлын тухай хуульд 2015 онд Улсын Их Хурал хоёр удаа өөрчлөлт оруулсан юм. Эхнийх нь төрийн өмчит компаниуд болон орон нутгийн өмчтэй компаниудын өрийг улсын өрд тооцохгүй гээд, нэгд. Дараагийнх нь, төмөр зам болон эрчим хүчний салбарт авсан зээлийг улсын өрд тооцохгүй гээд ийм хоёр шийдвэр гаргачихсан.</w:t>
      </w:r>
    </w:p>
    <w:p>
      <w:pPr>
        <w:pStyle w:val="style0"/>
        <w:jc w:val="both"/>
      </w:pPr>
      <w:r>
        <w:rPr/>
      </w:r>
    </w:p>
    <w:p>
      <w:pPr>
        <w:pStyle w:val="style0"/>
        <w:jc w:val="both"/>
      </w:pPr>
      <w:r>
        <w:rPr>
          <w:rFonts w:ascii="Arial" w:hAnsi="Arial"/>
          <w:lang w:val="mn-MN"/>
        </w:rPr>
        <w:tab/>
        <w:t xml:space="preserve">Тэгэхээр надад нэг ийм асуулт байна. Одоо бид нар нэгэнт энэ улсын өрөнд тооцохгүй байгаа юм чинь,  төсөл байна шүү дээ, тухайлбал Эгийн голын цахилгаан станцын өөрийнх нь өртөгт нь энэ зээлийн эргэн төлөлт, хүүтэйг нь хамт суулгасан тийм ТЭЗҮ дээрээ тэгж суулгасан уу? Эсхүл суулгаагүй бол энэ чинь улсын төсвөөс ирээдүйд төлнө шүү дээ, Засгийн газар зээл авчихсан юм чинь. Энэ  4 төсөл болгоны ТЭЗҮ дээр нь зээлийн эргэн төлөлт, хүүгийн нь тооцож, бараа бүтээгдэхүүнийх нь өртөгт тооцсон уу? Үгүй юу гэдгийг л асуух гээд байгаа юм. </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Болор сайд хариулъя.</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Энэ асуулт Эдийн засгийн  байнгын хороон дээр бас гарсан. Энэ дээр З төсөл нь эрчим хүчний төслүүд байгаа. Энэ ямар байдлаар яаж төлөгдөх талаар Зоригт сайд Эдийн засгийн байнгын хороон дээр маш тодорхой хариулт өгсөн. Түүнийг хэлээд өгчих байх.</w:t>
      </w:r>
    </w:p>
    <w:p>
      <w:pPr>
        <w:pStyle w:val="style0"/>
        <w:jc w:val="both"/>
      </w:pPr>
      <w:r>
        <w:rPr/>
      </w:r>
    </w:p>
    <w:p>
      <w:pPr>
        <w:pStyle w:val="style0"/>
        <w:jc w:val="both"/>
      </w:pPr>
      <w:r>
        <w:rPr>
          <w:rFonts w:ascii="Arial" w:hAnsi="Arial"/>
          <w:lang w:val="mn-MN"/>
        </w:rPr>
        <w:tab/>
        <w:t>Нөгөө нэг төсөл дээр нь  замын төсөл байгаа. Энэ бол мэдээжийн хэрэг Өрийн удирдлагын тухай хууль, Тогтвортой байдлын тухай хуульд хамаарагдахгүй байгаа учраас энэ бол улсын өр болоод явна. Энэ зээлийн нөхцөлийн дагуу эргэн төлөлт нь хийгдээд явна.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Зоригт сайд тодруулах уу. Д.Зоригт.</w:t>
      </w:r>
    </w:p>
    <w:p>
      <w:pPr>
        <w:pStyle w:val="style0"/>
        <w:jc w:val="both"/>
      </w:pPr>
      <w:r>
        <w:rPr/>
      </w:r>
    </w:p>
    <w:p>
      <w:pPr>
        <w:pStyle w:val="style0"/>
        <w:jc w:val="both"/>
      </w:pPr>
      <w:r>
        <w:rPr>
          <w:rFonts w:ascii="Arial" w:hAnsi="Arial"/>
          <w:lang w:val="mn-MN"/>
        </w:rPr>
        <w:tab/>
      </w:r>
      <w:r>
        <w:rPr>
          <w:rFonts w:ascii="Arial" w:hAnsi="Arial"/>
          <w:b/>
          <w:bCs/>
          <w:lang w:val="mn-MN"/>
        </w:rPr>
        <w:t>Д.Зоригт:</w:t>
      </w:r>
      <w:r>
        <w:rPr>
          <w:rFonts w:ascii="Arial" w:hAnsi="Arial"/>
          <w:lang w:val="mn-MN"/>
        </w:rPr>
        <w:t xml:space="preserve"> Чойжилсүрэн гишүүний асуултад хариулъя. Эрчим хүчний салбарын Эгийн голын цахилгаан станц, Эрдэнэтийн станц бол өөрөө өөрийнхөө зээлийг төлнө. Энэ станцууд ирээдүйн олох орлогоороо өртөг, зардалдаа суулгаад, тэгээд зээлээ бүрэн төлөх чадвартай юм байна гэдэг нь ТЭЗҮ-ээр батлагдсан. Улсын төсөвт ямар нэгэн ачаа ирэхгүй.</w:t>
      </w:r>
    </w:p>
    <w:p>
      <w:pPr>
        <w:pStyle w:val="style0"/>
        <w:jc w:val="both"/>
      </w:pPr>
      <w:r>
        <w:rPr/>
      </w:r>
    </w:p>
    <w:p>
      <w:pPr>
        <w:pStyle w:val="style0"/>
        <w:jc w:val="both"/>
      </w:pPr>
      <w:r>
        <w:rPr>
          <w:rFonts w:ascii="Arial" w:hAnsi="Arial"/>
          <w:lang w:val="mn-MN"/>
        </w:rPr>
        <w:tab/>
        <w:t>Энэ Мандалговь, Улаанбаатарын дамжуулах шугамын хувьд энэ төрийн өмчинд байна. Тэгэхээр энэ бол зайлшгүй дамжуулах шугам бол төсвөөс, төрөөс хариуцахаас өөр аргагүй ийм байгаа.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Тодрууъя. Чойжилсүрэн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Тэгэхээр энэ  4 төслөөс чинь нийтдээ саяны 1 зам тэр чигээрээ улс төсвөөс эргэн төлөх юм байна. Тэр цахилгаан дамжуулах шугам чинь бас төсвөөс төлөх юм байна. Нийтдээ ингээд хэд нь улсын төсөв дээр ачаалал болж байна вэ? Энэ хоёр чинь.</w:t>
      </w:r>
    </w:p>
    <w:p>
      <w:pPr>
        <w:pStyle w:val="style0"/>
        <w:jc w:val="both"/>
      </w:pPr>
      <w:r>
        <w:rPr/>
      </w:r>
    </w:p>
    <w:p>
      <w:pPr>
        <w:pStyle w:val="style0"/>
        <w:jc w:val="both"/>
      </w:pPr>
      <w:r>
        <w:rPr>
          <w:rFonts w:ascii="Arial" w:hAnsi="Arial"/>
          <w:lang w:val="mn-MN"/>
        </w:rPr>
        <w:tab/>
        <w:t xml:space="preserve"> Нөгөө хоёрыг нь ойлголоо. Эгийн голын усан цахилгаан станц нь ч тэр, нөгөө дэх нь ч тэр, өөрийнхөө орлогоор төлөөд, өөрийнх нь зардал дотор суучихсан гэж ойлголоо шүү дээ, эргэн төлөлт, зээлийн ачаалал нь.</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Д.Зоригт  сайд.</w:t>
      </w:r>
    </w:p>
    <w:p>
      <w:pPr>
        <w:pStyle w:val="style0"/>
        <w:jc w:val="both"/>
      </w:pPr>
      <w:r>
        <w:rPr/>
      </w:r>
    </w:p>
    <w:p>
      <w:pPr>
        <w:pStyle w:val="style0"/>
        <w:jc w:val="both"/>
      </w:pPr>
      <w:r>
        <w:rPr>
          <w:rFonts w:ascii="Arial" w:hAnsi="Arial"/>
          <w:lang w:val="mn-MN"/>
        </w:rPr>
        <w:tab/>
      </w:r>
      <w:r>
        <w:rPr>
          <w:rFonts w:ascii="Arial" w:hAnsi="Arial"/>
          <w:b/>
          <w:bCs/>
          <w:lang w:val="mn-MN"/>
        </w:rPr>
        <w:t>Д.Зоригт:</w:t>
      </w:r>
      <w:r>
        <w:rPr>
          <w:rFonts w:ascii="Arial" w:hAnsi="Arial"/>
          <w:lang w:val="mn-MN"/>
        </w:rPr>
        <w:t xml:space="preserve"> Энэ тэрбумын зээлээс эрчим хүчний Эгийн гол, Эрдэнэтэд авах гэж байгаа зээлийн хэмжээ бол 765 сая доллар буюу  76  хувь нь байгаа. Энэ бол төсөв дээр ачаалал ирэхгүй, энэ өөрийнхөө ирээдүйн орлогоор чөлөөлнө. Мандалговийн шугам бол  62 сая доллар, нөгөө Чойр, Налайхын зам бол 20 гаруй сая доллар, ингээд 80 орчим доллар бол урт хугацаанд, төсвийн ачаалал болж хуваарилагдана.</w:t>
      </w:r>
    </w:p>
    <w:p>
      <w:pPr>
        <w:pStyle w:val="style0"/>
        <w:jc w:val="both"/>
      </w:pPr>
      <w:r>
        <w:rPr/>
      </w:r>
    </w:p>
    <w:p>
      <w:pPr>
        <w:pStyle w:val="style0"/>
        <w:jc w:val="both"/>
      </w:pPr>
      <w:r>
        <w:rPr>
          <w:rFonts w:ascii="Arial" w:hAnsi="Arial"/>
          <w:lang w:val="mn-MN"/>
        </w:rPr>
        <w:tab/>
      </w:r>
      <w:r>
        <w:rPr>
          <w:rFonts w:ascii="Arial" w:hAnsi="Arial"/>
          <w:b/>
          <w:bCs/>
          <w:lang w:val="mn-MN"/>
        </w:rPr>
        <w:t>Ч.Улаан</w:t>
      </w:r>
      <w:r>
        <w:rPr>
          <w:rFonts w:ascii="Arial" w:hAnsi="Arial"/>
          <w:lang w:val="mn-MN"/>
        </w:rPr>
        <w:t xml:space="preserve">: Гишүүд асуулт асууж дууслаа. Санал хэлэх гишүүд нэрээ өгье.  Хүрэлбаатар гишүүнээр тасаллаа. Хүрэлбаатар гишүүний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Эгийн голын усан цахилгаан станцаас гарч байгаа эрчим хүч бол 1.4-1.6 цент гэж байна. Тэгэхээр энэ Эгийн голын хөрөнгө оруулалт дотор дамжуулах шугамууд нь орсон уу? Хэрвээ орсон бол  Эрдэнэтийн цахилгаан станцын өргөтгөл гэж байгаа, цахилгаан, дулаан хоёрыг хоёуланг нь үйлдвэрлэж байгаа байх, бодвол. Тэгэхээр Эгийн голоосоо цахилгаанаа авах маягаар болох уу? Дахиад заавал түүн дээр нь өргөтгөл хийж байгаа нь гээд дулааны цахилгааны станцын зорилготой байгаа юу гэдэг ийм зүйл уг нь би түрүүн асууя гэж бодож байсан. Тэгээд Батцогт гишүүн яараад байх шиг байна. Тэгээд асуулгаагүй. Тэгэхдээ би санал дээрээ хэлье. </w:t>
      </w:r>
    </w:p>
    <w:p>
      <w:pPr>
        <w:pStyle w:val="style0"/>
        <w:jc w:val="both"/>
      </w:pPr>
      <w:r>
        <w:rPr/>
      </w:r>
    </w:p>
    <w:p>
      <w:pPr>
        <w:pStyle w:val="style0"/>
        <w:jc w:val="both"/>
      </w:pPr>
      <w:r>
        <w:rPr>
          <w:rFonts w:ascii="Arial" w:hAnsi="Arial"/>
          <w:lang w:val="mn-MN"/>
        </w:rPr>
        <w:tab/>
        <w:t>Энэ Эгийн голын цахилгаан станц гээд томоохон хэрвээ хүчин чадал орж байгаа тохиолдолд энэ цахилгааныг зөвхөн төвийн бүс уруугаа нийлүүлэх юм байна гэж ойлгосон зөв үү? Хэрвээ тийм бол Эрдэнэт уруугаа эрчим хүч өгөх ингээд энэ төслүүдийн хоорондын уялдааг хангаж болж байна уу? Дээр нь энэ дээрээ сайн анхаарна биз дээ. Би Улсын Их Хурлын чуулган дээр үүнийгээ сайн бэлтгэж орж ирээрэй гэж хэлэх гээд байгаа юм.</w:t>
      </w:r>
    </w:p>
    <w:p>
      <w:pPr>
        <w:pStyle w:val="style0"/>
        <w:jc w:val="both"/>
      </w:pPr>
      <w:r>
        <w:rPr/>
      </w:r>
    </w:p>
    <w:p>
      <w:pPr>
        <w:pStyle w:val="style0"/>
        <w:jc w:val="both"/>
      </w:pPr>
      <w:r>
        <w:rPr>
          <w:rFonts w:ascii="Arial" w:hAnsi="Arial"/>
          <w:lang w:val="mn-MN"/>
        </w:rPr>
        <w:tab/>
        <w:t>Дараа нь 5 дугаар цахилгаан станц гээд энэ Улаанбаатар хот дээр ихээхэн хүчин чадал бий болж байгаа төвийн бүсэд, Эг дээр бас ихээхэн хүчин чадал бий болох юм байна. Байгаа хүчин чадлууд дээрээ ингээд нэмээд үзэхээр дээр нь Оюутолгой, Таван толгой дээр байгаа хүчин чадал ингээд үзэх юм бол Монгол Улсад нийт шаардлагатай байгаа эрчим хүчнээс нийт нийлүүлэх хүчин чадал нь нийцэж байгаа юу? Цэвэр эрчим хүчний салбарын сэтгэлгээгээр биш, бас эдийн засгийн үр ашиг энэ талаас нь сайн тооцож, үзэж байж үүнийгээ оруулж ирж байгаа биз дээ гэдгийг би нэлээн сайн хэлмээр байна.</w:t>
      </w:r>
    </w:p>
    <w:p>
      <w:pPr>
        <w:pStyle w:val="style0"/>
        <w:jc w:val="both"/>
      </w:pPr>
      <w:r>
        <w:rPr/>
      </w:r>
    </w:p>
    <w:p>
      <w:pPr>
        <w:pStyle w:val="style0"/>
        <w:jc w:val="both"/>
      </w:pPr>
      <w:r>
        <w:rPr>
          <w:rFonts w:ascii="Arial" w:hAnsi="Arial"/>
          <w:lang w:val="mn-MN"/>
        </w:rPr>
        <w:tab/>
        <w:t xml:space="preserve">Дараагийн асуудал бол энэ хүссэн, хүсээгүй өрийн босго дээр бид нар анхаарал тавьж явах ёстой. Олон улсын Засгийн газрын санхүүгийн аргачлалаар бол энэ өрүүд бүгдээрээ Засгийн газрын өр болж явж байгаа. Нэгэнт Засгийн газар байгуулж байгаа тохиолдолд энэ бол Засгийн газрын өр болж явна. </w:t>
      </w:r>
    </w:p>
    <w:p>
      <w:pPr>
        <w:pStyle w:val="style0"/>
        <w:jc w:val="both"/>
      </w:pPr>
      <w:r>
        <w:rPr/>
      </w:r>
    </w:p>
    <w:p>
      <w:pPr>
        <w:pStyle w:val="style0"/>
        <w:jc w:val="both"/>
      </w:pPr>
      <w:r>
        <w:rPr>
          <w:rFonts w:ascii="Arial" w:hAnsi="Arial"/>
          <w:lang w:val="mn-MN"/>
        </w:rPr>
        <w:tab/>
        <w:t>Тэгэхээр хоёр удаа асуугаад миний хариулт авч чадаагүй нэг асуулт байгаа шүү дээ. Үүнийг оруулаад тооцох юм бол Монгол Улсын гадаад өр хичнээн тэрбум долларт хүрч байгаа вэ? Эдийн засаг даах хэмжээнд нь байгаа юу? Үгүй юу гэдэг ийм зүйлүүд дээр та бүгд маань Их Хурлын нэгдсэн чуулган дээр орж ирэхдээ сайн бэлдэж орж ирнэ биз дээ.</w:t>
      </w:r>
    </w:p>
    <w:p>
      <w:pPr>
        <w:pStyle w:val="style0"/>
        <w:jc w:val="both"/>
      </w:pPr>
      <w:r>
        <w:rPr/>
      </w:r>
    </w:p>
    <w:p>
      <w:pPr>
        <w:pStyle w:val="style0"/>
        <w:jc w:val="both"/>
      </w:pPr>
      <w:r>
        <w:rPr>
          <w:rFonts w:ascii="Arial" w:hAnsi="Arial"/>
          <w:lang w:val="mn-MN"/>
        </w:rPr>
        <w:tab/>
        <w:t xml:space="preserve">Бас нэг тайлбар дотор хэлээд байгаа бүгдээрээ Засгийн газрын өрд орохгүй гэдэг хариулт бол биш шүү. Энэ Улаанбаатар-Налайх чиглэлийн энэ хурдны авто зам дээр тавигдаж байгаа энэ мөнгө бол  Засгийн газрын өрд тооцогдоод явах учраас одоо тулчхаад байгаа босготой чинь нийцэж байгаа юу? Үгүй юу гэдэг тооцоогоо сайн хийгээрэй. Улсын Их Хурлын баталж гаргаж байгаа хуулиуд, төсөл болгон хоорондоо уялдаатай. Бусад хуулиуддаа бүгд нийцэж байх ёстой шүү дээ. Тэгэхээр одоо өрийн хэмжээ бол тааз дээр босго тулчихсан байхад энэ хэмжээ чинь болж байна уу гэдгээ та бүгд маань сайн анхаарч үзнэ биз дээ. </w:t>
      </w:r>
    </w:p>
    <w:p>
      <w:pPr>
        <w:pStyle w:val="style0"/>
        <w:jc w:val="both"/>
      </w:pPr>
      <w:r>
        <w:rPr/>
      </w:r>
    </w:p>
    <w:p>
      <w:pPr>
        <w:pStyle w:val="style0"/>
        <w:jc w:val="both"/>
      </w:pPr>
      <w:r>
        <w:rPr>
          <w:rFonts w:ascii="Arial" w:hAnsi="Arial"/>
          <w:lang w:val="mn-MN"/>
        </w:rPr>
        <w:tab/>
        <w:t xml:space="preserve">Тэгээд Их Хурлын гишүүдийн асууж байгаа асуултад тэмдэглэж авч байгаад тодорхой хариулж байвал зүгээр. Мэдэхгүй байгаа бол мэдэхгүй гээд хэлчихвэл бас амар шүү дээ.  Мэддэг хүнээс нь бид нар очоод асуучхаж чадна.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Гишүүд саналаа хэлж дууслаа. Хэлэлцүүлгийг хийх явцад манай Сангийн яамныхан тэр өрийн хязгаарынхаа тооцоог гаргаж гишүүнд танилцуулах нь. Гэхдээ өрөнд тооцогддоггүй хуулиар гаргачихсан юмнуудаа оруулаад хэд болох юм бэ? Өрөндөө тооцдог юугаараа хэд болох юм бэ гэдгийг зэрэгцүүлж харуул гэж байгаа юм байна. Ер нь өрийг манай Байнгын хороо бол бүхэлд нь тооцож, түүндээ дүгнэлт хийж явж байх учиртай. Тийм учраас тийм дүгнэлтээ гаргаж өгөөрэй.</w:t>
      </w:r>
    </w:p>
    <w:p>
      <w:pPr>
        <w:pStyle w:val="style0"/>
        <w:jc w:val="both"/>
      </w:pPr>
      <w:r>
        <w:rPr/>
      </w:r>
    </w:p>
    <w:p>
      <w:pPr>
        <w:pStyle w:val="style0"/>
        <w:jc w:val="both"/>
      </w:pPr>
      <w:r>
        <w:rPr>
          <w:rFonts w:ascii="Arial" w:hAnsi="Arial"/>
          <w:lang w:val="mn-MN"/>
        </w:rPr>
        <w:tab/>
        <w:t>Тэр Мандалговь -Улаанбаатарын шугам төсвөөс төлөгдөнө гэдэг чинь зөв юм уу? Энэ баригдсан шугам чинь   Таван толгой, Оюутолгой уруу цахилгаан өгөх гэж байгаа биз дээ. Тэгэхээр түүнийхээ үр ашгаас төлөгддөггүй юм уу? Энэ энийгээ та нар нарийвчлаарай. Төсөв дээр түүний хөрөнгө оруулалтыг, юуг нөхөхдөө зардал нь орж ирнэ гэвэл төсөв дээрээ энэ яаж тусах юм бэ? түүнийгээ тооцсон юм уу? Үүнийгээ бас анхаараарай.</w:t>
      </w:r>
    </w:p>
    <w:p>
      <w:pPr>
        <w:pStyle w:val="style0"/>
        <w:jc w:val="both"/>
      </w:pPr>
      <w:r>
        <w:rPr/>
      </w:r>
    </w:p>
    <w:p>
      <w:pPr>
        <w:pStyle w:val="style0"/>
        <w:jc w:val="both"/>
      </w:pPr>
      <w:r>
        <w:rPr>
          <w:rFonts w:ascii="Arial" w:hAnsi="Arial"/>
          <w:lang w:val="mn-MN"/>
        </w:rPr>
        <w:tab/>
        <w:t>Одоо санал хураалт явуулъя.</w:t>
      </w:r>
    </w:p>
    <w:p>
      <w:pPr>
        <w:pStyle w:val="style0"/>
        <w:jc w:val="both"/>
      </w:pPr>
      <w:r>
        <w:rPr/>
      </w:r>
    </w:p>
    <w:p>
      <w:pPr>
        <w:pStyle w:val="style0"/>
        <w:jc w:val="both"/>
      </w:pPr>
      <w:r>
        <w:rPr>
          <w:rFonts w:ascii="Arial" w:hAnsi="Arial"/>
          <w:lang w:val="mn-MN"/>
        </w:rPr>
        <w:tab/>
      </w:r>
      <w:bookmarkStart w:id="6" w:name="__DdeLink__1_1913752638"/>
      <w:r>
        <w:rPr>
          <w:rFonts w:ascii="Arial" w:hAnsi="Arial"/>
          <w:lang w:val="mn-MN"/>
        </w:rPr>
        <w:t>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төслийг зөвшилцөх</w:t>
      </w:r>
      <w:bookmarkEnd w:id="6"/>
      <w:r>
        <w:rPr>
          <w:rFonts w:ascii="Arial" w:hAnsi="Arial"/>
          <w:lang w:val="mn-MN"/>
        </w:rPr>
        <w:t>ийг дэмжье гэсэн асуудлаар санал хураалт явуулъя.</w:t>
      </w:r>
    </w:p>
    <w:p>
      <w:pPr>
        <w:pStyle w:val="style0"/>
        <w:jc w:val="both"/>
      </w:pPr>
      <w:r>
        <w:rPr/>
      </w:r>
    </w:p>
    <w:p>
      <w:pPr>
        <w:pStyle w:val="style0"/>
        <w:jc w:val="both"/>
      </w:pPr>
      <w:r>
        <w:rPr>
          <w:rFonts w:ascii="Arial" w:hAnsi="Arial"/>
          <w:lang w:val="mn-MN"/>
        </w:rPr>
        <w:tab/>
        <w:t>11 гишүүн санал хураалтад оролцож,  9 гишүүн зөвшөөрч,  81.8 хувийн саналаар санал дэмжигдсэн байна.</w:t>
      </w:r>
    </w:p>
    <w:p>
      <w:pPr>
        <w:pStyle w:val="style0"/>
        <w:jc w:val="both"/>
      </w:pPr>
      <w:r>
        <w:rPr/>
      </w:r>
    </w:p>
    <w:p>
      <w:pPr>
        <w:pStyle w:val="style0"/>
        <w:jc w:val="both"/>
      </w:pPr>
      <w:r>
        <w:rPr>
          <w:rFonts w:ascii="Arial" w:hAnsi="Arial"/>
          <w:lang w:val="mn-MN"/>
        </w:rPr>
        <w:tab/>
        <w:t xml:space="preserve">Байнгын хорооноос энэ асуудлыг зөвшилцсөн тухай дүгнэлтийг Аюулгүй байдал, гадаад бодлогын байнгын хороонд хүргүүлье. </w:t>
      </w:r>
    </w:p>
    <w:p>
      <w:pPr>
        <w:pStyle w:val="style0"/>
        <w:jc w:val="both"/>
      </w:pPr>
      <w:r>
        <w:rPr/>
      </w:r>
    </w:p>
    <w:p>
      <w:pPr>
        <w:pStyle w:val="style0"/>
        <w:jc w:val="both"/>
      </w:pPr>
      <w:r>
        <w:rPr>
          <w:rFonts w:ascii="Arial" w:hAnsi="Arial"/>
          <w:lang w:val="mn-MN"/>
        </w:rPr>
        <w:tab/>
        <w:t>Дэмбэрэл гишүүн Аюулгүй байдлын байнгын хороонд Төсвийн байнгын хорооны дүгнэлтийг танилцуулах уу? Тогтлоо, Дэмбэрэл гишүүн танилцуулна.</w:t>
      </w:r>
    </w:p>
    <w:p>
      <w:pPr>
        <w:pStyle w:val="style0"/>
        <w:jc w:val="both"/>
      </w:pPr>
      <w:r>
        <w:rPr/>
      </w:r>
    </w:p>
    <w:p>
      <w:pPr>
        <w:pStyle w:val="style0"/>
        <w:jc w:val="both"/>
      </w:pPr>
      <w:r>
        <w:rPr>
          <w:rFonts w:ascii="Arial" w:hAnsi="Arial"/>
          <w:lang w:val="mn-MN"/>
        </w:rPr>
        <w:tab/>
      </w:r>
      <w:bookmarkStart w:id="7" w:name="__DdeLink__42_1913752638"/>
      <w:r>
        <w:rPr>
          <w:rFonts w:ascii="Arial" w:hAnsi="Arial"/>
          <w:lang w:val="mn-MN"/>
        </w:rPr>
        <w:t>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төслийг зөвшилцөх</w:t>
      </w:r>
      <w:bookmarkEnd w:id="7"/>
      <w:r>
        <w:rPr>
          <w:rFonts w:ascii="Arial" w:hAnsi="Arial"/>
          <w:lang w:val="mn-MN"/>
        </w:rPr>
        <w:t xml:space="preserve"> асуудлыг хэлэлцэж дууслаа. </w:t>
      </w:r>
    </w:p>
    <w:p>
      <w:pPr>
        <w:pStyle w:val="style0"/>
        <w:jc w:val="both"/>
      </w:pPr>
      <w:r>
        <w:rPr/>
      </w:r>
    </w:p>
    <w:p>
      <w:pPr>
        <w:pStyle w:val="style0"/>
        <w:jc w:val="both"/>
      </w:pPr>
      <w:r>
        <w:rPr>
          <w:rFonts w:ascii="Arial" w:hAnsi="Arial"/>
          <w:lang w:val="mn-MN"/>
        </w:rPr>
        <w:tab/>
        <w:t>Ажлын хэсэг дээр төсөв дээр ажиллаж байгаа. Ажлын явцаас шалтгаалаад өнөөдөр 16 цагт зарлагдсан хурал болохгүй юм байна. Ажлын хэсэг дүгнэлтээ гаргаж амжаагүй байна. Тийм учраас өнөөдөр Төсвийн байнгын хороо дахиж хуралдахгүй. Маргааш цагийг жич зарлая.</w:t>
      </w:r>
    </w:p>
    <w:p>
      <w:pPr>
        <w:pStyle w:val="style0"/>
        <w:jc w:val="both"/>
      </w:pPr>
      <w:r>
        <w:rPr/>
      </w:r>
    </w:p>
    <w:p>
      <w:pPr>
        <w:pStyle w:val="style0"/>
        <w:jc w:val="both"/>
      </w:pPr>
      <w:r>
        <w:rPr>
          <w:rFonts w:ascii="Arial" w:hAnsi="Arial"/>
          <w:lang w:val="mn-MN"/>
        </w:rPr>
        <w:tab/>
        <w:t xml:space="preserve">Гишүүддээ баярлалаа. </w:t>
      </w:r>
    </w:p>
    <w:p>
      <w:pPr>
        <w:pStyle w:val="style0"/>
        <w:jc w:val="both"/>
      </w:pPr>
      <w:r>
        <w:rPr/>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
    </w:p>
    <w:p>
      <w:pPr>
        <w:pStyle w:val="style0"/>
        <w:jc w:val="both"/>
      </w:pPr>
      <w:r>
        <w:rPr/>
      </w:r>
    </w:p>
    <w:p>
      <w:pPr>
        <w:pStyle w:val="style0"/>
        <w:jc w:val="both"/>
      </w:pPr>
      <w:r>
        <w:rPr/>
        <w:tab/>
      </w:r>
    </w:p>
    <w:sectPr>
      <w:type w:val="nextPage"/>
      <w:pgSz w:h="15840" w:w="12240"/>
      <w:pgMar w:bottom="1134" w:footer="0" w:gutter="0" w:header="0" w:left="1971" w:right="113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2015-11-04T16:17:06.40Z</dcterms:created>
  <cp:revision>0</cp:revision>
</cp:coreProperties>
</file>