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EB3081" w:rsidRDefault="004E6233" w:rsidP="002C68A3">
      <w:pPr>
        <w:pStyle w:val="Title"/>
        <w:ind w:right="-357"/>
        <w:rPr>
          <w:rFonts w:ascii="Arial" w:hAnsi="Arial" w:cs="Arial"/>
          <w:sz w:val="32"/>
          <w:szCs w:val="32"/>
        </w:rPr>
      </w:pPr>
      <w:r w:rsidRPr="00EB3081">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EB3081" w:rsidRDefault="00C551F5" w:rsidP="002C68A3">
      <w:pPr>
        <w:pStyle w:val="Title"/>
        <w:ind w:right="-360"/>
        <w:rPr>
          <w:rFonts w:ascii="Arial" w:hAnsi="Arial" w:cs="Arial"/>
          <w:b w:val="0"/>
          <w:bCs w:val="0"/>
          <w:sz w:val="32"/>
          <w:szCs w:val="32"/>
        </w:rPr>
      </w:pPr>
      <w:r w:rsidRPr="00EB3081">
        <w:rPr>
          <w:rFonts w:ascii="Arial" w:hAnsi="Arial" w:cs="Arial"/>
          <w:sz w:val="32"/>
          <w:szCs w:val="32"/>
        </w:rPr>
        <w:t>МОНГОЛ</w:t>
      </w:r>
      <w:r w:rsidR="00A13DF0" w:rsidRPr="00EB3081">
        <w:rPr>
          <w:rFonts w:ascii="Arial" w:hAnsi="Arial" w:cs="Arial"/>
          <w:sz w:val="32"/>
          <w:szCs w:val="32"/>
        </w:rPr>
        <w:t xml:space="preserve"> </w:t>
      </w:r>
      <w:r w:rsidRPr="00EB3081">
        <w:rPr>
          <w:rFonts w:ascii="Arial" w:hAnsi="Arial" w:cs="Arial"/>
          <w:sz w:val="32"/>
          <w:szCs w:val="32"/>
        </w:rPr>
        <w:t>УЛСЫН</w:t>
      </w:r>
      <w:r w:rsidR="00A13DF0" w:rsidRPr="00EB3081">
        <w:rPr>
          <w:rFonts w:ascii="Arial" w:hAnsi="Arial" w:cs="Arial"/>
          <w:sz w:val="32"/>
          <w:szCs w:val="32"/>
        </w:rPr>
        <w:t xml:space="preserve"> </w:t>
      </w:r>
      <w:r w:rsidRPr="00EB3081">
        <w:rPr>
          <w:rFonts w:ascii="Arial" w:hAnsi="Arial" w:cs="Arial"/>
          <w:sz w:val="32"/>
          <w:szCs w:val="32"/>
        </w:rPr>
        <w:t>ХУУЛЬ</w:t>
      </w:r>
    </w:p>
    <w:p w14:paraId="71A372F5" w14:textId="77777777" w:rsidR="00C551F5" w:rsidRPr="00EB3081" w:rsidRDefault="00C551F5" w:rsidP="002C68A3">
      <w:pPr>
        <w:jc w:val="both"/>
        <w:rPr>
          <w:rFonts w:ascii="Arial" w:hAnsi="Arial" w:cs="Arial"/>
          <w:color w:val="3366FF"/>
          <w:lang w:val="ms-MY"/>
        </w:rPr>
      </w:pPr>
    </w:p>
    <w:p w14:paraId="267E0256" w14:textId="517CD9F6" w:rsidR="00C551F5" w:rsidRPr="00EB3081" w:rsidRDefault="00B053F9" w:rsidP="002C68A3">
      <w:pPr>
        <w:jc w:val="both"/>
        <w:rPr>
          <w:rFonts w:ascii="Arial" w:hAnsi="Arial" w:cs="Arial"/>
          <w:color w:val="3366FF"/>
          <w:sz w:val="20"/>
          <w:szCs w:val="20"/>
          <w:lang w:val="ms-MY"/>
        </w:rPr>
      </w:pPr>
      <w:r w:rsidRPr="00EB3081">
        <w:rPr>
          <w:rFonts w:ascii="Arial" w:hAnsi="Arial" w:cs="Arial"/>
          <w:color w:val="3366FF"/>
          <w:sz w:val="20"/>
          <w:szCs w:val="20"/>
          <w:u w:val="single"/>
          <w:lang w:val="ms-MY"/>
        </w:rPr>
        <w:t>20</w:t>
      </w:r>
      <w:r w:rsidR="00EB3081" w:rsidRPr="00EB3081">
        <w:rPr>
          <w:rFonts w:ascii="Arial" w:hAnsi="Arial" w:cs="Arial"/>
          <w:color w:val="3366FF"/>
          <w:sz w:val="20"/>
          <w:szCs w:val="20"/>
          <w:u w:val="single"/>
          <w:lang w:val="ms-MY"/>
        </w:rPr>
        <w:t>19</w:t>
      </w:r>
      <w:r w:rsidR="00C551F5" w:rsidRPr="00EB3081">
        <w:rPr>
          <w:rFonts w:ascii="Arial" w:hAnsi="Arial" w:cs="Arial"/>
          <w:color w:val="3366FF"/>
          <w:sz w:val="20"/>
          <w:szCs w:val="20"/>
          <w:lang w:val="ms-MY"/>
        </w:rPr>
        <w:t xml:space="preserve"> </w:t>
      </w:r>
      <w:r w:rsidR="00C551F5" w:rsidRPr="00EB3081">
        <w:rPr>
          <w:rFonts w:ascii="Arial" w:hAnsi="Arial" w:cs="Arial"/>
          <w:color w:val="3366FF"/>
          <w:sz w:val="20"/>
          <w:szCs w:val="20"/>
          <w:lang w:val="mn-MN"/>
        </w:rPr>
        <w:t>о</w:t>
      </w:r>
      <w:r w:rsidR="00C551F5" w:rsidRPr="00EB3081">
        <w:rPr>
          <w:rFonts w:ascii="Arial" w:hAnsi="Arial" w:cs="Arial"/>
          <w:color w:val="3366FF"/>
          <w:sz w:val="20"/>
          <w:szCs w:val="20"/>
          <w:lang w:val="ms-MY"/>
        </w:rPr>
        <w:t xml:space="preserve">ны </w:t>
      </w:r>
      <w:r w:rsidR="00EB3081" w:rsidRPr="00EB3081">
        <w:rPr>
          <w:rFonts w:ascii="Arial" w:hAnsi="Arial" w:cs="Arial"/>
          <w:color w:val="3366FF"/>
          <w:sz w:val="20"/>
          <w:szCs w:val="20"/>
          <w:u w:val="single"/>
          <w:lang w:val="ms-MY"/>
        </w:rPr>
        <w:t>12</w:t>
      </w:r>
      <w:r w:rsidR="00C551F5" w:rsidRPr="00EB3081">
        <w:rPr>
          <w:rFonts w:ascii="Arial" w:hAnsi="Arial" w:cs="Arial"/>
          <w:color w:val="3366FF"/>
          <w:sz w:val="20"/>
          <w:szCs w:val="20"/>
          <w:lang w:val="ms-MY"/>
        </w:rPr>
        <w:t xml:space="preserve"> сарын</w:t>
      </w:r>
      <w:r w:rsidR="00C551F5" w:rsidRPr="00EB3081">
        <w:rPr>
          <w:rFonts w:ascii="Arial" w:hAnsi="Arial" w:cs="Arial"/>
          <w:color w:val="3366FF"/>
          <w:sz w:val="20"/>
          <w:szCs w:val="20"/>
          <w:lang w:val="mn-MN"/>
        </w:rPr>
        <w:t xml:space="preserve"> </w:t>
      </w:r>
      <w:r w:rsidR="00EB3081" w:rsidRPr="00EB3081">
        <w:rPr>
          <w:rFonts w:ascii="Arial" w:hAnsi="Arial" w:cs="Arial"/>
          <w:color w:val="3366FF"/>
          <w:sz w:val="20"/>
          <w:szCs w:val="20"/>
          <w:u w:val="single"/>
        </w:rPr>
        <w:t>2</w:t>
      </w:r>
      <w:r w:rsidR="00DD43A5" w:rsidRPr="00EB3081">
        <w:rPr>
          <w:rFonts w:ascii="Arial" w:hAnsi="Arial" w:cs="Arial"/>
          <w:color w:val="3366FF"/>
          <w:sz w:val="20"/>
          <w:szCs w:val="20"/>
          <w:u w:val="single"/>
        </w:rPr>
        <w:t>0</w:t>
      </w:r>
      <w:r w:rsidR="00C551F5" w:rsidRPr="00EB3081">
        <w:rPr>
          <w:rFonts w:ascii="Arial" w:hAnsi="Arial" w:cs="Arial"/>
          <w:color w:val="3366FF"/>
          <w:sz w:val="20"/>
          <w:szCs w:val="20"/>
          <w:lang w:val="mn-MN"/>
        </w:rPr>
        <w:t xml:space="preserve"> </w:t>
      </w:r>
      <w:r w:rsidR="00C551F5" w:rsidRPr="00EB3081">
        <w:rPr>
          <w:rFonts w:ascii="Arial" w:hAnsi="Arial" w:cs="Arial"/>
          <w:color w:val="3366FF"/>
          <w:sz w:val="20"/>
          <w:szCs w:val="20"/>
          <w:lang w:val="ms-MY"/>
        </w:rPr>
        <w:t>өдөр</w:t>
      </w:r>
      <w:r w:rsidR="00A13DF0" w:rsidRPr="00EB3081">
        <w:rPr>
          <w:rFonts w:ascii="Arial" w:hAnsi="Arial" w:cs="Arial"/>
          <w:color w:val="3366FF"/>
          <w:sz w:val="20"/>
          <w:szCs w:val="20"/>
          <w:lang w:val="ms-MY"/>
        </w:rPr>
        <w:t xml:space="preserve">           </w:t>
      </w:r>
      <w:r w:rsidR="00036F94" w:rsidRPr="00EB3081">
        <w:rPr>
          <w:rFonts w:ascii="Arial" w:hAnsi="Arial" w:cs="Arial"/>
          <w:color w:val="3366FF"/>
          <w:sz w:val="20"/>
          <w:szCs w:val="20"/>
          <w:lang w:val="ms-MY"/>
        </w:rPr>
        <w:t xml:space="preserve"> </w:t>
      </w:r>
      <w:r w:rsidR="00A13DF0" w:rsidRPr="00EB3081">
        <w:rPr>
          <w:rFonts w:ascii="Arial" w:hAnsi="Arial" w:cs="Arial"/>
          <w:color w:val="3366FF"/>
          <w:sz w:val="20"/>
          <w:szCs w:val="20"/>
          <w:lang w:val="mn-MN"/>
        </w:rPr>
        <w:t xml:space="preserve">                                                      </w:t>
      </w:r>
      <w:r w:rsidR="00C551F5" w:rsidRPr="00EB3081">
        <w:rPr>
          <w:rFonts w:ascii="Arial" w:hAnsi="Arial" w:cs="Arial"/>
          <w:color w:val="3366FF"/>
          <w:sz w:val="20"/>
          <w:szCs w:val="20"/>
          <w:lang w:val="ms-MY"/>
        </w:rPr>
        <w:t>Төрийн ордон, Улаанбаатар хот</w:t>
      </w:r>
    </w:p>
    <w:p w14:paraId="4B2C7548" w14:textId="77777777" w:rsidR="00C551F5" w:rsidRPr="00EB3081" w:rsidRDefault="00C551F5" w:rsidP="006E2872">
      <w:pPr>
        <w:jc w:val="center"/>
        <w:rPr>
          <w:rFonts w:ascii="Arial" w:hAnsi="Arial" w:cs="Arial"/>
          <w:b/>
          <w:bCs/>
          <w:lang w:val="mn-MN"/>
        </w:rPr>
      </w:pPr>
    </w:p>
    <w:p w14:paraId="37BDC003" w14:textId="77777777" w:rsidR="006C31FD" w:rsidRPr="00EB3081" w:rsidRDefault="006C31FD" w:rsidP="006E2872">
      <w:pPr>
        <w:jc w:val="center"/>
        <w:rPr>
          <w:rFonts w:ascii="Arial" w:hAnsi="Arial" w:cs="Arial"/>
          <w:b/>
          <w:bCs/>
          <w:lang w:val="mn-MN"/>
        </w:rPr>
      </w:pPr>
    </w:p>
    <w:p w14:paraId="12F7518F" w14:textId="77777777" w:rsidR="00EB3081" w:rsidRPr="00EB3081" w:rsidRDefault="00EB3081" w:rsidP="00EB3081">
      <w:pPr>
        <w:ind w:left="142"/>
        <w:jc w:val="center"/>
        <w:outlineLvl w:val="0"/>
        <w:rPr>
          <w:rFonts w:ascii="Arial" w:hAnsi="Arial" w:cs="Arial"/>
          <w:b/>
          <w:caps/>
          <w:noProof/>
          <w:lang w:val="mn-MN"/>
        </w:rPr>
      </w:pPr>
      <w:r w:rsidRPr="00EB3081">
        <w:rPr>
          <w:rFonts w:ascii="Arial" w:hAnsi="Arial" w:cs="Arial"/>
          <w:b/>
          <w:caps/>
          <w:noProof/>
          <w:lang w:val="mn-MN"/>
        </w:rPr>
        <w:t xml:space="preserve">Инновацийн тухай хуульд </w:t>
      </w:r>
    </w:p>
    <w:p w14:paraId="3500A20F" w14:textId="77777777" w:rsidR="00EB3081" w:rsidRPr="00EB3081" w:rsidRDefault="00EB3081" w:rsidP="00EB3081">
      <w:pPr>
        <w:ind w:left="142"/>
        <w:jc w:val="center"/>
        <w:outlineLvl w:val="0"/>
        <w:rPr>
          <w:rFonts w:ascii="Arial" w:hAnsi="Arial" w:cs="Arial"/>
          <w:b/>
          <w:caps/>
          <w:noProof/>
          <w:lang w:val="mn-MN"/>
        </w:rPr>
      </w:pPr>
      <w:r w:rsidRPr="00EB3081">
        <w:rPr>
          <w:rFonts w:ascii="Arial" w:hAnsi="Arial" w:cs="Arial"/>
          <w:b/>
          <w:caps/>
          <w:noProof/>
          <w:lang w:val="mn-MN"/>
        </w:rPr>
        <w:t>нэмэлт, өөрчлөлт оруулах тухай</w:t>
      </w:r>
    </w:p>
    <w:p w14:paraId="7455DB62" w14:textId="77777777" w:rsidR="00EB3081" w:rsidRPr="00EB3081" w:rsidRDefault="00EB3081" w:rsidP="00EB3081">
      <w:pPr>
        <w:spacing w:line="360" w:lineRule="auto"/>
        <w:jc w:val="both"/>
        <w:outlineLvl w:val="0"/>
        <w:rPr>
          <w:rFonts w:ascii="Arial" w:hAnsi="Arial" w:cs="Arial"/>
          <w:b/>
          <w:caps/>
          <w:noProof/>
          <w:lang w:val="mn-MN"/>
        </w:rPr>
      </w:pPr>
    </w:p>
    <w:p w14:paraId="1CCE38D0" w14:textId="77777777" w:rsidR="00EB3081" w:rsidRPr="00EB3081" w:rsidRDefault="00EB3081" w:rsidP="00EB3081">
      <w:pPr>
        <w:jc w:val="both"/>
        <w:rPr>
          <w:rFonts w:ascii="Arial" w:hAnsi="Arial" w:cs="Arial"/>
          <w:noProof/>
          <w:lang w:val="mn-MN"/>
        </w:rPr>
      </w:pPr>
      <w:r w:rsidRPr="00EB3081">
        <w:rPr>
          <w:rFonts w:ascii="Arial" w:hAnsi="Arial" w:cs="Arial"/>
          <w:b/>
          <w:noProof/>
          <w:lang w:val="mn-MN"/>
        </w:rPr>
        <w:t xml:space="preserve"> </w:t>
      </w:r>
      <w:r w:rsidRPr="00EB3081">
        <w:rPr>
          <w:rFonts w:ascii="Arial" w:hAnsi="Arial" w:cs="Arial"/>
          <w:b/>
          <w:noProof/>
          <w:lang w:val="mn-MN"/>
        </w:rPr>
        <w:tab/>
        <w:t>1 дүгээр зүйл.</w:t>
      </w:r>
      <w:r w:rsidRPr="00EB3081">
        <w:rPr>
          <w:rFonts w:ascii="Arial" w:hAnsi="Arial" w:cs="Arial"/>
          <w:noProof/>
          <w:lang w:val="mn-MN"/>
        </w:rPr>
        <w:t>Инновацийн тухай хуульд доор дурдсан агуулгатай дараах зүйл, хэсэг, заалт нэмсүгэй:</w:t>
      </w:r>
    </w:p>
    <w:p w14:paraId="2E6640EE" w14:textId="77777777" w:rsidR="00EB3081" w:rsidRPr="00EB3081" w:rsidRDefault="00EB3081" w:rsidP="00EB3081">
      <w:pPr>
        <w:ind w:firstLine="567"/>
        <w:jc w:val="both"/>
        <w:rPr>
          <w:rFonts w:ascii="Arial" w:hAnsi="Arial" w:cs="Arial"/>
          <w:noProof/>
          <w:lang w:val="mn-MN"/>
        </w:rPr>
      </w:pPr>
    </w:p>
    <w:p w14:paraId="23D5BB3C" w14:textId="77777777" w:rsidR="00EB3081" w:rsidRPr="00EB3081" w:rsidRDefault="00EB3081" w:rsidP="00EB3081">
      <w:pPr>
        <w:ind w:firstLine="567"/>
        <w:jc w:val="both"/>
        <w:rPr>
          <w:rFonts w:ascii="Arial" w:hAnsi="Arial" w:cs="Arial"/>
          <w:b/>
          <w:noProof/>
          <w:lang w:val="mn-MN"/>
        </w:rPr>
      </w:pPr>
      <w:r w:rsidRPr="00EB3081">
        <w:rPr>
          <w:rFonts w:ascii="Arial" w:hAnsi="Arial" w:cs="Arial"/>
          <w:b/>
          <w:noProof/>
          <w:lang w:val="mn-MN"/>
        </w:rPr>
        <w:tab/>
        <w:t xml:space="preserve"> </w:t>
      </w:r>
      <w:r w:rsidRPr="00EB3081">
        <w:rPr>
          <w:rFonts w:ascii="Arial" w:hAnsi="Arial" w:cs="Arial"/>
          <w:b/>
          <w:noProof/>
          <w:lang w:val="mn-MN"/>
        </w:rPr>
        <w:tab/>
        <w:t>1/3 дугаар зүйлийн 3.1.17, 3.1.18 дахь заалт:</w:t>
      </w:r>
    </w:p>
    <w:p w14:paraId="597CBF4B" w14:textId="77777777" w:rsidR="00EB3081" w:rsidRPr="00EB3081" w:rsidRDefault="00EB3081" w:rsidP="00EB3081">
      <w:pPr>
        <w:ind w:firstLine="567"/>
        <w:jc w:val="both"/>
        <w:rPr>
          <w:rFonts w:ascii="Arial" w:hAnsi="Arial" w:cs="Arial"/>
          <w:b/>
          <w:noProof/>
          <w:lang w:val="mn-MN"/>
        </w:rPr>
      </w:pPr>
    </w:p>
    <w:p w14:paraId="21C37990" w14:textId="77777777" w:rsidR="00EB3081" w:rsidRPr="00EB3081" w:rsidRDefault="00EB3081" w:rsidP="00EB3081">
      <w:pPr>
        <w:ind w:firstLine="567"/>
        <w:jc w:val="both"/>
        <w:rPr>
          <w:rFonts w:ascii="Arial" w:hAnsi="Arial" w:cs="Arial"/>
          <w:lang w:val="mn-MN"/>
        </w:rPr>
      </w:pPr>
      <w:r w:rsidRPr="00EB3081">
        <w:rPr>
          <w:rFonts w:ascii="Arial" w:hAnsi="Arial" w:cs="Arial"/>
          <w:lang w:val="mn-MN"/>
        </w:rPr>
        <w:tab/>
        <w:t xml:space="preserve">          “3.1.17.“инновацийн дэд бүтэц” гэж инновацийн үйл ажиллагаанд хөрөнгө, нөөцийн болон бусад дэмжлэг үзүүлэх зорилго бүхий зохион байгуулалтын бүтэц, барилга байгууламжийг;</w:t>
      </w:r>
    </w:p>
    <w:p w14:paraId="631B5091" w14:textId="77777777" w:rsidR="00EB3081" w:rsidRPr="00EB3081" w:rsidRDefault="00EB3081" w:rsidP="00EB3081">
      <w:pPr>
        <w:ind w:firstLine="567"/>
        <w:jc w:val="both"/>
        <w:rPr>
          <w:rFonts w:ascii="Arial" w:hAnsi="Arial" w:cs="Arial"/>
          <w:lang w:val="mn-MN"/>
        </w:rPr>
      </w:pPr>
    </w:p>
    <w:p w14:paraId="29EEC0EA" w14:textId="77777777" w:rsidR="00EB3081" w:rsidRPr="00EB3081" w:rsidRDefault="00EB3081" w:rsidP="00EB3081">
      <w:pPr>
        <w:ind w:firstLine="567"/>
        <w:jc w:val="both"/>
        <w:rPr>
          <w:rFonts w:ascii="Arial" w:hAnsi="Arial" w:cs="Arial"/>
          <w:lang w:val="mn-MN"/>
        </w:rPr>
      </w:pPr>
      <w:r w:rsidRPr="00EB3081">
        <w:rPr>
          <w:rFonts w:ascii="Arial" w:hAnsi="Arial" w:cs="Arial"/>
          <w:lang w:val="mn-MN"/>
        </w:rPr>
        <w:tab/>
      </w:r>
      <w:r w:rsidRPr="00EB3081">
        <w:rPr>
          <w:rFonts w:ascii="Arial" w:hAnsi="Arial" w:cs="Arial"/>
          <w:lang w:val="mn-MN"/>
        </w:rPr>
        <w:tab/>
        <w:t>3.1.18.“зөвлөх компани” гэж эрдэм шинжилгээний байгууллага, түүний дэргэд байгуулагдсан гарааны компанийн инновацийн бүтээгдэхүүнийг зах зээлд нэвтрүүлж эдийн засгийн эргэлтэд оруулахад дэмжлэг үзүүлэх бусад этгээдэд гарааны компанийн өөрийн</w:t>
      </w:r>
      <w:r w:rsidRPr="00EB3081">
        <w:rPr>
          <w:rFonts w:ascii="Arial" w:hAnsi="Arial" w:cs="Arial"/>
          <w:b/>
          <w:i/>
          <w:lang w:val="mn-MN"/>
        </w:rPr>
        <w:t xml:space="preserve"> </w:t>
      </w:r>
      <w:r w:rsidRPr="00EB3081">
        <w:rPr>
          <w:rFonts w:ascii="Arial" w:hAnsi="Arial" w:cs="Arial"/>
          <w:lang w:val="mn-MN"/>
        </w:rPr>
        <w:t>эзэмшлийн хувийг борлуулах зорилгоор байгуулагдсан компанийг.”</w:t>
      </w:r>
    </w:p>
    <w:p w14:paraId="476B9C9C" w14:textId="77777777" w:rsidR="00EB3081" w:rsidRPr="00EB3081" w:rsidRDefault="00EB3081" w:rsidP="00EB3081">
      <w:pPr>
        <w:ind w:firstLine="567"/>
        <w:jc w:val="both"/>
        <w:rPr>
          <w:rFonts w:ascii="Arial" w:hAnsi="Arial" w:cs="Arial"/>
          <w:lang w:val="mn-MN"/>
        </w:rPr>
      </w:pPr>
    </w:p>
    <w:p w14:paraId="0663F114"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lang w:val="mn-MN"/>
        </w:rPr>
        <w:tab/>
      </w:r>
      <w:r w:rsidRPr="00EB3081">
        <w:rPr>
          <w:rFonts w:ascii="Arial" w:hAnsi="Arial" w:cs="Arial"/>
          <w:b/>
          <w:lang w:val="mn-MN"/>
        </w:rPr>
        <w:tab/>
        <w:t>2/</w:t>
      </w:r>
      <w:r w:rsidRPr="00EB3081">
        <w:rPr>
          <w:rFonts w:ascii="Arial" w:hAnsi="Arial" w:cs="Arial"/>
          <w:b/>
          <w:noProof/>
          <w:lang w:val="mn-MN"/>
        </w:rPr>
        <w:t>12</w:t>
      </w:r>
      <w:r w:rsidRPr="00EB3081">
        <w:rPr>
          <w:rFonts w:ascii="Arial" w:hAnsi="Arial" w:cs="Arial"/>
          <w:b/>
          <w:noProof/>
          <w:vertAlign w:val="superscript"/>
          <w:lang w:val="mn-MN"/>
        </w:rPr>
        <w:t>1</w:t>
      </w:r>
      <w:r w:rsidRPr="00EB3081">
        <w:rPr>
          <w:rFonts w:ascii="Arial" w:hAnsi="Arial" w:cs="Arial"/>
          <w:b/>
          <w:noProof/>
          <w:lang w:val="mn-MN"/>
        </w:rPr>
        <w:t xml:space="preserve"> дүгээр зүйл: </w:t>
      </w:r>
    </w:p>
    <w:p w14:paraId="43244F07" w14:textId="77777777" w:rsidR="00EB3081" w:rsidRPr="00EB3081" w:rsidRDefault="00EB3081" w:rsidP="00EB3081">
      <w:pPr>
        <w:ind w:firstLine="567"/>
        <w:jc w:val="both"/>
        <w:outlineLvl w:val="0"/>
        <w:rPr>
          <w:rFonts w:ascii="Arial" w:hAnsi="Arial" w:cs="Arial"/>
          <w:b/>
          <w:noProof/>
          <w:lang w:val="mn-MN"/>
        </w:rPr>
      </w:pPr>
    </w:p>
    <w:p w14:paraId="62F89350" w14:textId="77777777" w:rsidR="00EB3081" w:rsidRPr="00EB3081" w:rsidRDefault="00EB3081" w:rsidP="00EB3081">
      <w:pPr>
        <w:jc w:val="both"/>
        <w:rPr>
          <w:rFonts w:ascii="Arial" w:hAnsi="Arial" w:cs="Arial"/>
          <w:b/>
          <w:noProof/>
          <w:lang w:val="mn-MN"/>
        </w:rPr>
      </w:pPr>
      <w:r w:rsidRPr="00EB3081">
        <w:rPr>
          <w:rFonts w:ascii="Arial" w:hAnsi="Arial" w:cs="Arial"/>
          <w:b/>
          <w:noProof/>
          <w:lang w:val="mn-MN"/>
        </w:rPr>
        <w:t xml:space="preserve"> </w:t>
      </w:r>
      <w:r w:rsidRPr="00EB3081">
        <w:rPr>
          <w:rFonts w:ascii="Arial" w:hAnsi="Arial" w:cs="Arial"/>
          <w:b/>
          <w:noProof/>
          <w:lang w:val="mn-MN"/>
        </w:rPr>
        <w:tab/>
        <w:t>“12</w:t>
      </w:r>
      <w:r w:rsidRPr="00EB3081">
        <w:rPr>
          <w:rFonts w:ascii="Arial" w:hAnsi="Arial" w:cs="Arial"/>
          <w:b/>
          <w:noProof/>
          <w:vertAlign w:val="superscript"/>
          <w:lang w:val="mn-MN"/>
        </w:rPr>
        <w:t>1</w:t>
      </w:r>
      <w:r w:rsidRPr="00EB3081">
        <w:rPr>
          <w:rFonts w:ascii="Arial" w:hAnsi="Arial" w:cs="Arial"/>
          <w:b/>
          <w:noProof/>
          <w:lang w:val="mn-MN"/>
        </w:rPr>
        <w:t xml:space="preserve"> дүгээр зүйл.Гарааны компани хувьцаагаа </w:t>
      </w:r>
    </w:p>
    <w:p w14:paraId="753840BF" w14:textId="77777777" w:rsidR="00EB3081" w:rsidRPr="00EB3081" w:rsidRDefault="00EB3081" w:rsidP="00EB3081">
      <w:pPr>
        <w:ind w:firstLine="562"/>
        <w:rPr>
          <w:rFonts w:ascii="Arial" w:hAnsi="Arial" w:cs="Arial"/>
          <w:b/>
          <w:noProof/>
          <w:lang w:val="mn-MN"/>
        </w:rPr>
      </w:pPr>
      <w:r w:rsidRPr="00EB3081">
        <w:rPr>
          <w:rFonts w:ascii="Arial" w:hAnsi="Arial" w:cs="Arial"/>
          <w:b/>
          <w:noProof/>
          <w:lang w:val="mn-MN"/>
        </w:rPr>
        <w:t xml:space="preserve">                                   олон нийтэд санал болгох</w:t>
      </w:r>
    </w:p>
    <w:p w14:paraId="0A18D3AE" w14:textId="77777777" w:rsidR="00EB3081" w:rsidRPr="00EB3081" w:rsidRDefault="00EB3081" w:rsidP="00EB3081">
      <w:pPr>
        <w:ind w:firstLine="562"/>
        <w:rPr>
          <w:rFonts w:ascii="Arial" w:hAnsi="Arial" w:cs="Arial"/>
          <w:b/>
          <w:noProof/>
          <w:lang w:val="mn-MN"/>
        </w:rPr>
      </w:pPr>
    </w:p>
    <w:p w14:paraId="757D6A16" w14:textId="77777777" w:rsidR="00EB3081" w:rsidRPr="00EB3081" w:rsidRDefault="00EB3081" w:rsidP="00EB3081">
      <w:pPr>
        <w:pStyle w:val="NormalWeb"/>
        <w:spacing w:before="0" w:after="0"/>
        <w:rPr>
          <w:rFonts w:ascii="Arial" w:eastAsia="Calibri" w:hAnsi="Arial" w:cs="Arial"/>
          <w:noProof/>
          <w:szCs w:val="24"/>
          <w:lang w:val="mn-MN"/>
        </w:rPr>
      </w:pPr>
      <w:r w:rsidRPr="00EB3081">
        <w:rPr>
          <w:rFonts w:ascii="Arial" w:eastAsia="Calibri" w:hAnsi="Arial" w:cs="Arial"/>
          <w:noProof/>
          <w:szCs w:val="24"/>
          <w:lang w:val="mn-MN"/>
        </w:rPr>
        <w:t>12</w:t>
      </w:r>
      <w:r w:rsidRPr="00EB3081">
        <w:rPr>
          <w:rFonts w:ascii="Arial" w:eastAsia="Calibri" w:hAnsi="Arial" w:cs="Arial"/>
          <w:szCs w:val="24"/>
          <w:vertAlign w:val="superscript"/>
          <w:lang w:val="mn-MN"/>
        </w:rPr>
        <w:t>1</w:t>
      </w:r>
      <w:r w:rsidRPr="00EB3081">
        <w:rPr>
          <w:rFonts w:ascii="Arial" w:eastAsia="Calibri" w:hAnsi="Arial" w:cs="Arial"/>
          <w:noProof/>
          <w:szCs w:val="24"/>
          <w:lang w:val="mn-MN"/>
        </w:rPr>
        <w:t>.1</w:t>
      </w:r>
      <w:r w:rsidRPr="00EB3081">
        <w:rPr>
          <w:rFonts w:ascii="Arial" w:eastAsia="Calibri" w:hAnsi="Arial" w:cs="Arial"/>
          <w:szCs w:val="24"/>
          <w:lang w:val="mn-MN"/>
        </w:rPr>
        <w:t xml:space="preserve">.Гарааны </w:t>
      </w:r>
      <w:r w:rsidRPr="00EB3081">
        <w:rPr>
          <w:rFonts w:ascii="Arial" w:hAnsi="Arial" w:cs="Arial"/>
          <w:szCs w:val="24"/>
          <w:lang w:val="mn-MN"/>
        </w:rPr>
        <w:t>компани нь Үнэт цаасны зах зээлийн тухай хуулийн 41.2-т заасан эрх бүхий байгууллагаар дамжуулан хувьцаагаа биржийн бус зах зээлд</w:t>
      </w:r>
      <w:r w:rsidRPr="00EB3081">
        <w:rPr>
          <w:rFonts w:ascii="Arial" w:hAnsi="Arial" w:cs="Arial"/>
          <w:b/>
          <w:szCs w:val="24"/>
          <w:lang w:val="mn-MN"/>
        </w:rPr>
        <w:t xml:space="preserve"> </w:t>
      </w:r>
      <w:r w:rsidRPr="00EB3081">
        <w:rPr>
          <w:rFonts w:ascii="Arial" w:hAnsi="Arial" w:cs="Arial"/>
          <w:szCs w:val="24"/>
          <w:lang w:val="mn-MN"/>
        </w:rPr>
        <w:t>олон нийтэд санал болгож болно.</w:t>
      </w:r>
      <w:r w:rsidRPr="00EB3081">
        <w:rPr>
          <w:rFonts w:ascii="Arial" w:eastAsia="Calibri" w:hAnsi="Arial" w:cs="Arial"/>
          <w:noProof/>
          <w:szCs w:val="24"/>
          <w:lang w:val="mn-MN"/>
        </w:rPr>
        <w:t xml:space="preserve"> </w:t>
      </w:r>
    </w:p>
    <w:p w14:paraId="675BD0D1" w14:textId="77777777" w:rsidR="00EB3081" w:rsidRPr="00EB3081" w:rsidRDefault="00EB3081" w:rsidP="00EB3081">
      <w:pPr>
        <w:pStyle w:val="NormalWeb"/>
        <w:spacing w:before="0" w:after="0"/>
        <w:rPr>
          <w:rFonts w:ascii="Arial" w:eastAsia="Calibri" w:hAnsi="Arial" w:cs="Arial"/>
          <w:noProof/>
          <w:szCs w:val="24"/>
          <w:lang w:val="mn-MN"/>
        </w:rPr>
      </w:pPr>
    </w:p>
    <w:p w14:paraId="4866C176" w14:textId="77777777" w:rsidR="00EB3081" w:rsidRPr="00EB3081" w:rsidRDefault="00EB3081" w:rsidP="00EB3081">
      <w:pPr>
        <w:pStyle w:val="NormalWeb"/>
        <w:spacing w:before="0" w:after="0"/>
        <w:rPr>
          <w:rFonts w:ascii="Arial" w:hAnsi="Arial" w:cs="Arial"/>
          <w:szCs w:val="24"/>
          <w:lang w:val="mn-MN"/>
        </w:rPr>
      </w:pPr>
      <w:r w:rsidRPr="00EB3081">
        <w:rPr>
          <w:rFonts w:ascii="Arial" w:eastAsia="Calibri" w:hAnsi="Arial" w:cs="Arial"/>
          <w:szCs w:val="24"/>
          <w:lang w:val="mn-MN"/>
        </w:rPr>
        <w:t>12</w:t>
      </w:r>
      <w:r w:rsidRPr="00EB3081">
        <w:rPr>
          <w:rFonts w:ascii="Arial" w:eastAsia="Calibri" w:hAnsi="Arial" w:cs="Arial"/>
          <w:szCs w:val="24"/>
          <w:vertAlign w:val="superscript"/>
          <w:lang w:val="mn-MN"/>
        </w:rPr>
        <w:t>1</w:t>
      </w:r>
      <w:r w:rsidRPr="00EB3081">
        <w:rPr>
          <w:rFonts w:ascii="Arial" w:eastAsia="Calibri" w:hAnsi="Arial" w:cs="Arial"/>
          <w:noProof/>
          <w:szCs w:val="24"/>
          <w:lang w:val="mn-MN"/>
        </w:rPr>
        <w:t>.</w:t>
      </w:r>
      <w:r w:rsidRPr="00EB3081">
        <w:rPr>
          <w:rFonts w:ascii="Arial" w:eastAsia="Calibri" w:hAnsi="Arial" w:cs="Arial"/>
          <w:szCs w:val="24"/>
          <w:lang w:val="mn-MN"/>
        </w:rPr>
        <w:t>2.Гарааны компанийн о</w:t>
      </w:r>
      <w:r w:rsidRPr="00EB3081">
        <w:rPr>
          <w:rFonts w:ascii="Arial" w:hAnsi="Arial" w:cs="Arial"/>
          <w:szCs w:val="24"/>
          <w:lang w:val="mn-MN"/>
        </w:rPr>
        <w:t>лон нийтэд хувьцаа санал болгох журмыг Санхүүгийн зохицуулах хороо батална.</w:t>
      </w:r>
    </w:p>
    <w:p w14:paraId="2918960C" w14:textId="77777777" w:rsidR="00EB3081" w:rsidRPr="00EB3081" w:rsidRDefault="00EB3081" w:rsidP="00EB3081">
      <w:pPr>
        <w:pStyle w:val="NormalWeb"/>
        <w:spacing w:before="0" w:after="0"/>
        <w:rPr>
          <w:rFonts w:ascii="Arial" w:hAnsi="Arial" w:cs="Arial"/>
          <w:szCs w:val="24"/>
          <w:lang w:val="mn-MN"/>
        </w:rPr>
      </w:pPr>
    </w:p>
    <w:p w14:paraId="2F411D75" w14:textId="77777777" w:rsidR="00EB3081" w:rsidRPr="00EB3081" w:rsidRDefault="00EB3081" w:rsidP="00EB3081">
      <w:pPr>
        <w:pStyle w:val="NormalWeb"/>
        <w:spacing w:before="0" w:after="0"/>
        <w:rPr>
          <w:rFonts w:ascii="Arial" w:hAnsi="Arial" w:cs="Arial"/>
          <w:szCs w:val="24"/>
          <w:lang w:val="mn-MN"/>
        </w:rPr>
      </w:pPr>
      <w:r w:rsidRPr="00EB3081">
        <w:rPr>
          <w:rFonts w:ascii="Arial" w:eastAsia="Calibri" w:hAnsi="Arial" w:cs="Arial"/>
          <w:noProof/>
          <w:szCs w:val="24"/>
          <w:lang w:val="mn-MN"/>
        </w:rPr>
        <w:t>12</w:t>
      </w:r>
      <w:r w:rsidRPr="00EB3081">
        <w:rPr>
          <w:rFonts w:ascii="Arial" w:eastAsia="Calibri" w:hAnsi="Arial" w:cs="Arial"/>
          <w:szCs w:val="24"/>
          <w:vertAlign w:val="superscript"/>
          <w:lang w:val="mn-MN"/>
        </w:rPr>
        <w:t>1</w:t>
      </w:r>
      <w:r w:rsidRPr="00EB3081">
        <w:rPr>
          <w:rFonts w:ascii="Arial" w:eastAsia="Calibri" w:hAnsi="Arial" w:cs="Arial"/>
          <w:noProof/>
          <w:szCs w:val="24"/>
          <w:lang w:val="mn-MN"/>
        </w:rPr>
        <w:t>.</w:t>
      </w:r>
      <w:r w:rsidRPr="00EB3081">
        <w:rPr>
          <w:rFonts w:ascii="Arial" w:eastAsia="Calibri" w:hAnsi="Arial" w:cs="Arial"/>
          <w:szCs w:val="24"/>
          <w:lang w:val="mn-MN"/>
        </w:rPr>
        <w:t>3.Г</w:t>
      </w:r>
      <w:r w:rsidRPr="00EB3081">
        <w:rPr>
          <w:rFonts w:ascii="Arial" w:hAnsi="Arial" w:cs="Arial"/>
          <w:szCs w:val="24"/>
          <w:lang w:val="mn-MN"/>
        </w:rPr>
        <w:t>арааны компанийн олон нийтэд санал болгох нийт хувьцааны болон нэг хөрөнгө оруулагчийн худалдан авах хувьцааны үнийн дүнгийн дээд хязгаарыг Санхүүгийн зохицуулах хороо тогтооно.”</w:t>
      </w:r>
    </w:p>
    <w:p w14:paraId="7013D5D6" w14:textId="77777777" w:rsidR="00EB3081" w:rsidRPr="00EB3081" w:rsidRDefault="00EB3081" w:rsidP="00EB3081">
      <w:pPr>
        <w:pStyle w:val="NormalWeb"/>
        <w:spacing w:before="0" w:after="0"/>
        <w:rPr>
          <w:rFonts w:ascii="Arial" w:hAnsi="Arial" w:cs="Arial"/>
          <w:szCs w:val="24"/>
          <w:lang w:val="mn-MN"/>
        </w:rPr>
      </w:pPr>
    </w:p>
    <w:p w14:paraId="43FF65C2"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ab/>
      </w:r>
      <w:r w:rsidRPr="00EB3081">
        <w:rPr>
          <w:rFonts w:ascii="Arial" w:hAnsi="Arial" w:cs="Arial"/>
          <w:b/>
          <w:noProof/>
          <w:lang w:val="mn-MN"/>
        </w:rPr>
        <w:tab/>
        <w:t>3/14 дүгээр зүйлийн 14.1.4, 14.1.5 дахь заалт:</w:t>
      </w:r>
    </w:p>
    <w:p w14:paraId="37EF966C" w14:textId="77777777" w:rsidR="00EB3081" w:rsidRPr="00EB3081" w:rsidRDefault="00EB3081" w:rsidP="00EB3081">
      <w:pPr>
        <w:ind w:firstLine="567"/>
        <w:jc w:val="both"/>
        <w:outlineLvl w:val="0"/>
        <w:rPr>
          <w:rFonts w:ascii="Arial" w:hAnsi="Arial" w:cs="Arial"/>
          <w:b/>
          <w:noProof/>
          <w:lang w:val="mn-MN"/>
        </w:rPr>
      </w:pPr>
    </w:p>
    <w:p w14:paraId="7D6A89FE" w14:textId="77777777" w:rsidR="00EB3081" w:rsidRPr="00EB3081" w:rsidRDefault="00EB3081" w:rsidP="00EB3081">
      <w:pPr>
        <w:pStyle w:val="NormalWeb"/>
        <w:spacing w:before="0" w:after="0"/>
        <w:ind w:firstLine="567"/>
        <w:rPr>
          <w:rFonts w:ascii="Arial" w:hAnsi="Arial" w:cs="Arial"/>
          <w:color w:val="000000"/>
          <w:szCs w:val="24"/>
          <w:lang w:val="mn-MN"/>
        </w:rPr>
      </w:pPr>
      <w:r w:rsidRPr="00EB3081">
        <w:rPr>
          <w:rFonts w:ascii="Arial" w:hAnsi="Arial" w:cs="Arial"/>
          <w:noProof/>
          <w:szCs w:val="24"/>
          <w:lang w:val="mn-MN"/>
        </w:rPr>
        <w:tab/>
      </w:r>
      <w:r w:rsidRPr="00EB3081">
        <w:rPr>
          <w:rFonts w:ascii="Arial" w:hAnsi="Arial" w:cs="Arial"/>
          <w:noProof/>
          <w:szCs w:val="24"/>
          <w:lang w:val="mn-MN"/>
        </w:rPr>
        <w:tab/>
        <w:t>“</w:t>
      </w:r>
      <w:r w:rsidRPr="00EB3081">
        <w:rPr>
          <w:rFonts w:ascii="Arial" w:hAnsi="Arial" w:cs="Arial"/>
          <w:szCs w:val="24"/>
          <w:lang w:val="mn-MN"/>
        </w:rPr>
        <w:t>14.1.4.</w:t>
      </w:r>
      <w:r w:rsidRPr="00EB3081">
        <w:rPr>
          <w:rFonts w:ascii="Arial" w:hAnsi="Arial" w:cs="Arial"/>
          <w:color w:val="000000"/>
          <w:szCs w:val="24"/>
          <w:lang w:val="mn-MN"/>
        </w:rPr>
        <w:t>энэ хуулийн 6.1.2-т заасан инновацийн үйл ажиллагааны тэргүүлэх чиглэлд нийцсэн байх;</w:t>
      </w:r>
    </w:p>
    <w:p w14:paraId="7B3CD087" w14:textId="77777777" w:rsidR="00EB3081" w:rsidRPr="00EB3081" w:rsidRDefault="00EB3081" w:rsidP="00EB3081">
      <w:pPr>
        <w:pStyle w:val="NormalWeb"/>
        <w:spacing w:before="0" w:after="0"/>
        <w:ind w:firstLine="567"/>
        <w:rPr>
          <w:rFonts w:ascii="Arial" w:hAnsi="Arial" w:cs="Arial"/>
          <w:color w:val="000000"/>
          <w:szCs w:val="24"/>
          <w:lang w:val="mn-MN"/>
        </w:rPr>
      </w:pPr>
    </w:p>
    <w:p w14:paraId="6718C39A" w14:textId="77777777" w:rsidR="00EB3081" w:rsidRPr="00EB3081" w:rsidRDefault="00EB3081" w:rsidP="00EB3081">
      <w:pPr>
        <w:ind w:firstLine="567"/>
        <w:jc w:val="both"/>
        <w:rPr>
          <w:rFonts w:ascii="Arial" w:hAnsi="Arial" w:cs="Arial"/>
          <w:noProof/>
          <w:lang w:val="mn-MN"/>
        </w:rPr>
      </w:pPr>
      <w:r w:rsidRPr="00EB3081">
        <w:rPr>
          <w:rFonts w:ascii="Arial" w:hAnsi="Arial" w:cs="Arial"/>
          <w:color w:val="000000"/>
          <w:lang w:val="mn-MN"/>
        </w:rPr>
        <w:tab/>
      </w:r>
      <w:r w:rsidRPr="00EB3081">
        <w:rPr>
          <w:rFonts w:ascii="Arial" w:hAnsi="Arial" w:cs="Arial"/>
          <w:color w:val="000000"/>
          <w:lang w:val="mn-MN"/>
        </w:rPr>
        <w:tab/>
        <w:t>14.1.5.инновацийн төслийг энэ хуулийн 14.3-т заасны дагуу бүртгүүлсэн байх.</w:t>
      </w:r>
      <w:r w:rsidRPr="00EB3081">
        <w:rPr>
          <w:rFonts w:ascii="Arial" w:hAnsi="Arial" w:cs="Arial"/>
          <w:noProof/>
          <w:lang w:val="mn-MN"/>
        </w:rPr>
        <w:t>”</w:t>
      </w:r>
    </w:p>
    <w:p w14:paraId="3C14CED3" w14:textId="77777777" w:rsidR="00EB3081" w:rsidRPr="00EB3081" w:rsidRDefault="00EB3081" w:rsidP="00EB3081">
      <w:pPr>
        <w:ind w:firstLine="567"/>
        <w:jc w:val="both"/>
        <w:rPr>
          <w:rFonts w:ascii="Arial" w:hAnsi="Arial" w:cs="Arial"/>
          <w:noProof/>
          <w:lang w:val="mn-MN"/>
        </w:rPr>
      </w:pPr>
    </w:p>
    <w:p w14:paraId="054F535E"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ab/>
      </w:r>
      <w:r w:rsidRPr="00EB3081">
        <w:rPr>
          <w:rFonts w:ascii="Arial" w:hAnsi="Arial" w:cs="Arial"/>
          <w:b/>
          <w:noProof/>
          <w:lang w:val="mn-MN"/>
        </w:rPr>
        <w:tab/>
        <w:t>4/16 дугаар зүйлийн 16.4 дэх хэсэг:</w:t>
      </w:r>
    </w:p>
    <w:p w14:paraId="4F3DE10A" w14:textId="77777777" w:rsidR="00EB3081" w:rsidRPr="00EB3081" w:rsidRDefault="00EB3081" w:rsidP="00EB3081">
      <w:pPr>
        <w:ind w:firstLine="567"/>
        <w:jc w:val="both"/>
        <w:outlineLvl w:val="0"/>
        <w:rPr>
          <w:rFonts w:ascii="Arial" w:hAnsi="Arial" w:cs="Arial"/>
          <w:b/>
          <w:noProof/>
          <w:lang w:val="mn-MN"/>
        </w:rPr>
      </w:pPr>
    </w:p>
    <w:p w14:paraId="13EF16B3" w14:textId="77777777" w:rsidR="00EB3081" w:rsidRPr="00EB3081" w:rsidRDefault="00EB3081" w:rsidP="00EB3081">
      <w:pPr>
        <w:jc w:val="both"/>
        <w:rPr>
          <w:rFonts w:ascii="Arial" w:hAnsi="Arial" w:cs="Arial"/>
          <w:noProof/>
          <w:lang w:val="mn-MN"/>
        </w:rPr>
      </w:pPr>
      <w:r w:rsidRPr="00EB3081">
        <w:rPr>
          <w:rFonts w:ascii="Arial" w:hAnsi="Arial" w:cs="Arial"/>
          <w:noProof/>
          <w:color w:val="000000"/>
          <w:lang w:val="mn-MN"/>
        </w:rPr>
        <w:t xml:space="preserve">  </w:t>
      </w:r>
      <w:r w:rsidRPr="00EB3081">
        <w:rPr>
          <w:rFonts w:ascii="Arial" w:hAnsi="Arial" w:cs="Arial"/>
          <w:noProof/>
          <w:color w:val="000000"/>
          <w:lang w:val="mn-MN"/>
        </w:rPr>
        <w:tab/>
        <w:t>“16.4.</w:t>
      </w:r>
      <w:r w:rsidRPr="00EB3081">
        <w:rPr>
          <w:rFonts w:ascii="Arial" w:hAnsi="Arial" w:cs="Arial"/>
          <w:lang w:val="mn-MN"/>
        </w:rPr>
        <w:t>Инновацийн дэд бүтэц нь шинжлэх ухааны парк, үйлдвэрлэл технологийн парк, технологи дамжуулах төв, технологийн инкубатор, бизнес-инкубатор, хамтын оффис, менежментийн компаниас бүрдэнэ</w:t>
      </w:r>
      <w:r w:rsidRPr="00EB3081">
        <w:rPr>
          <w:rFonts w:ascii="Arial" w:hAnsi="Arial" w:cs="Arial"/>
          <w:noProof/>
          <w:lang w:val="mn-MN"/>
        </w:rPr>
        <w:t>.</w:t>
      </w:r>
      <w:r w:rsidRPr="00EB3081">
        <w:rPr>
          <w:rFonts w:ascii="Arial" w:hAnsi="Arial" w:cs="Arial"/>
          <w:color w:val="1D2228"/>
          <w:shd w:val="clear" w:color="auto" w:fill="FFFFFF"/>
          <w:lang w:val="mn-MN"/>
        </w:rPr>
        <w:t xml:space="preserve"> Хамтын оффис нь хоорондоо хамааралгүй хэд хэдэн хувь хүн, хуулийн этгээд үйл ажиллагаа явуулах таатай орчныг бүрдүүлсэн байх бөгөөд гишүүддээ зориулан зөвлөх, зуучлах, сурталчлах, хөрөнгө оруулалт татах, инновацийн бүтээгдэхүүнийг хөгжүүлэх, гарааны компанийг бойжуулах зэргийг нэгдсэн журмаар зохион байгуулна</w:t>
      </w:r>
      <w:r w:rsidRPr="00EB3081">
        <w:rPr>
          <w:rFonts w:ascii="Arial" w:hAnsi="Arial" w:cs="Arial"/>
          <w:noProof/>
          <w:lang w:val="mn-MN"/>
        </w:rPr>
        <w:t>:</w:t>
      </w:r>
    </w:p>
    <w:p w14:paraId="5646913D" w14:textId="77777777" w:rsidR="00EB3081" w:rsidRPr="00EB3081" w:rsidRDefault="00EB3081" w:rsidP="00EB3081">
      <w:pPr>
        <w:ind w:firstLine="567"/>
        <w:jc w:val="both"/>
        <w:rPr>
          <w:rFonts w:ascii="Arial" w:hAnsi="Arial" w:cs="Arial"/>
          <w:noProof/>
          <w:color w:val="000000"/>
          <w:lang w:val="mn-MN"/>
        </w:rPr>
      </w:pPr>
    </w:p>
    <w:p w14:paraId="6C3EC48C" w14:textId="77777777" w:rsidR="00EB3081" w:rsidRPr="00EB3081" w:rsidRDefault="00EB3081" w:rsidP="00EB3081">
      <w:pPr>
        <w:jc w:val="both"/>
        <w:rPr>
          <w:rFonts w:ascii="Arial" w:eastAsia="Malgun Gothic" w:hAnsi="Arial" w:cs="Arial"/>
          <w:lang w:val="mn-MN"/>
        </w:rPr>
      </w:pPr>
      <w:r w:rsidRPr="00EB3081">
        <w:rPr>
          <w:rFonts w:ascii="Arial" w:hAnsi="Arial" w:cs="Arial"/>
          <w:noProof/>
          <w:color w:val="000000"/>
          <w:lang w:val="mn-MN"/>
        </w:rPr>
        <w:tab/>
      </w:r>
      <w:r w:rsidRPr="00EB3081">
        <w:rPr>
          <w:rFonts w:ascii="Arial" w:hAnsi="Arial" w:cs="Arial"/>
          <w:noProof/>
          <w:color w:val="000000"/>
          <w:lang w:val="mn-MN"/>
        </w:rPr>
        <w:tab/>
        <w:t>16.4.1.технологи дамжуулах төв, эсхүл хамтын оффисд гишүүнчлэлээр бүртгүүлсэн гарааны компани болон программ хангамжийн үйлдвэрлэл, хөгжүүлэлтийн чиглэлээр үйл ажиллагаа явуулдаг аж ахуйн нэгжийг төрөөс татварын бодлогоор дэмжих</w:t>
      </w:r>
      <w:r w:rsidRPr="00EB3081">
        <w:rPr>
          <w:rFonts w:ascii="Arial" w:eastAsia="Malgun Gothic" w:hAnsi="Arial" w:cs="Arial"/>
          <w:lang w:val="mn-MN"/>
        </w:rPr>
        <w:t>;</w:t>
      </w:r>
    </w:p>
    <w:p w14:paraId="3F072492" w14:textId="77777777" w:rsidR="00EB3081" w:rsidRPr="00EB3081" w:rsidRDefault="00EB3081" w:rsidP="00EB3081">
      <w:pPr>
        <w:jc w:val="both"/>
        <w:rPr>
          <w:rFonts w:ascii="Arial" w:eastAsia="Malgun Gothic" w:hAnsi="Arial" w:cs="Arial"/>
          <w:lang w:val="mn-MN"/>
        </w:rPr>
      </w:pPr>
    </w:p>
    <w:p w14:paraId="1012DCAB" w14:textId="77777777" w:rsidR="00EB3081" w:rsidRPr="00EB3081" w:rsidRDefault="00EB3081" w:rsidP="00EB3081">
      <w:pPr>
        <w:ind w:firstLine="567"/>
        <w:jc w:val="both"/>
        <w:rPr>
          <w:rFonts w:ascii="Arial" w:hAnsi="Arial" w:cs="Arial"/>
          <w:noProof/>
          <w:color w:val="000000"/>
          <w:lang w:val="mn-MN"/>
        </w:rPr>
      </w:pPr>
      <w:r w:rsidRPr="00EB3081">
        <w:rPr>
          <w:rFonts w:ascii="Arial" w:hAnsi="Arial" w:cs="Arial"/>
          <w:b/>
          <w:noProof/>
          <w:color w:val="000000"/>
          <w:lang w:val="mn-MN"/>
        </w:rPr>
        <w:tab/>
      </w:r>
      <w:r w:rsidRPr="00EB3081">
        <w:rPr>
          <w:rFonts w:ascii="Arial" w:hAnsi="Arial" w:cs="Arial"/>
          <w:b/>
          <w:noProof/>
          <w:color w:val="000000"/>
          <w:lang w:val="mn-MN"/>
        </w:rPr>
        <w:tab/>
      </w:r>
      <w:r w:rsidRPr="00EB3081">
        <w:rPr>
          <w:rFonts w:ascii="Arial" w:hAnsi="Arial" w:cs="Arial"/>
          <w:noProof/>
          <w:color w:val="000000"/>
          <w:lang w:val="mn-MN"/>
        </w:rPr>
        <w:t>16.4.2.энэ хуулийн 16.4.1-д заасан аж ахуйн нэгжид дэмжлэг үзүүлэх журмыг Засгийн газар батлах.”</w:t>
      </w:r>
    </w:p>
    <w:p w14:paraId="3EA8479D" w14:textId="77777777" w:rsidR="00EB3081" w:rsidRPr="00EB3081" w:rsidRDefault="00EB3081" w:rsidP="00EB3081">
      <w:pPr>
        <w:ind w:firstLine="567"/>
        <w:jc w:val="both"/>
        <w:rPr>
          <w:rFonts w:ascii="Arial" w:hAnsi="Arial" w:cs="Arial"/>
          <w:noProof/>
          <w:color w:val="000000"/>
          <w:lang w:val="mn-MN"/>
        </w:rPr>
      </w:pPr>
    </w:p>
    <w:p w14:paraId="58D0346A"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ab/>
      </w:r>
      <w:r w:rsidRPr="00EB3081">
        <w:rPr>
          <w:rFonts w:ascii="Arial" w:hAnsi="Arial" w:cs="Arial"/>
          <w:b/>
          <w:noProof/>
          <w:lang w:val="mn-MN"/>
        </w:rPr>
        <w:tab/>
        <w:t>5/17 дугаар зүйлийн 17.3 дахь хэсэг:</w:t>
      </w:r>
    </w:p>
    <w:p w14:paraId="4677B34E" w14:textId="77777777" w:rsidR="00EB3081" w:rsidRPr="00EB3081" w:rsidRDefault="00EB3081" w:rsidP="00EB3081">
      <w:pPr>
        <w:ind w:firstLine="567"/>
        <w:jc w:val="both"/>
        <w:outlineLvl w:val="0"/>
        <w:rPr>
          <w:rFonts w:ascii="Arial" w:hAnsi="Arial" w:cs="Arial"/>
          <w:b/>
          <w:noProof/>
          <w:lang w:val="mn-MN"/>
        </w:rPr>
      </w:pPr>
    </w:p>
    <w:p w14:paraId="79268748" w14:textId="77777777" w:rsidR="00EB3081" w:rsidRPr="00EB3081" w:rsidRDefault="00EB3081" w:rsidP="00EB3081">
      <w:pPr>
        <w:ind w:firstLine="567"/>
        <w:jc w:val="both"/>
        <w:rPr>
          <w:rFonts w:ascii="Arial" w:hAnsi="Arial" w:cs="Arial"/>
          <w:noProof/>
          <w:lang w:val="mn-MN"/>
        </w:rPr>
      </w:pPr>
      <w:r w:rsidRPr="00EB3081">
        <w:rPr>
          <w:rFonts w:ascii="Arial" w:hAnsi="Arial" w:cs="Arial"/>
          <w:noProof/>
          <w:lang w:val="mn-MN"/>
        </w:rPr>
        <w:t xml:space="preserve"> “17.3.</w:t>
      </w:r>
      <w:r w:rsidRPr="00EB3081">
        <w:rPr>
          <w:rFonts w:ascii="Arial" w:hAnsi="Arial" w:cs="Arial"/>
          <w:lang w:val="mn-MN"/>
        </w:rPr>
        <w:t>Энэ хуулийн 17.1.1, 17.1.3, 17.1.8, 17.1.11, 17.1.12-т зааснаас бусад инновацийн үйл ажиллагааг төрөөс дэмжих хэлбэрийг өндөр технологи, инновацийн асуудал эрхэлсэн төрийн захиргааны төв байгууллагын баталсан журмаар зохицуулна.</w:t>
      </w:r>
      <w:r w:rsidRPr="00EB3081">
        <w:rPr>
          <w:rFonts w:ascii="Arial" w:hAnsi="Arial" w:cs="Arial"/>
          <w:noProof/>
          <w:lang w:val="mn-MN"/>
        </w:rPr>
        <w:t>”</w:t>
      </w:r>
    </w:p>
    <w:p w14:paraId="5620CE17" w14:textId="77777777" w:rsidR="00EB3081" w:rsidRPr="00EB3081" w:rsidRDefault="00EB3081" w:rsidP="00EB3081">
      <w:pPr>
        <w:ind w:firstLine="567"/>
        <w:jc w:val="both"/>
        <w:rPr>
          <w:rFonts w:ascii="Arial" w:hAnsi="Arial" w:cs="Arial"/>
          <w:noProof/>
          <w:lang w:val="mn-MN"/>
        </w:rPr>
      </w:pPr>
    </w:p>
    <w:p w14:paraId="438F28CA"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noProof/>
          <w:lang w:val="mn-MN"/>
        </w:rPr>
        <w:tab/>
      </w:r>
      <w:r w:rsidRPr="00EB3081">
        <w:rPr>
          <w:rFonts w:ascii="Arial" w:hAnsi="Arial" w:cs="Arial"/>
          <w:noProof/>
          <w:lang w:val="mn-MN"/>
        </w:rPr>
        <w:tab/>
      </w:r>
      <w:r w:rsidRPr="00EB3081">
        <w:rPr>
          <w:rFonts w:ascii="Arial" w:hAnsi="Arial" w:cs="Arial"/>
          <w:b/>
          <w:noProof/>
          <w:lang w:val="mn-MN"/>
        </w:rPr>
        <w:t>6/27 дугаар зүйлийн 2</w:t>
      </w:r>
      <w:r w:rsidRPr="00EB3081">
        <w:rPr>
          <w:rFonts w:ascii="Arial" w:hAnsi="Arial" w:cs="Arial"/>
          <w:b/>
          <w:noProof/>
          <w:color w:val="000000"/>
          <w:lang w:val="mn-MN"/>
        </w:rPr>
        <w:t>7.11</w:t>
      </w:r>
      <w:r w:rsidRPr="00EB3081">
        <w:rPr>
          <w:rFonts w:ascii="Arial" w:hAnsi="Arial" w:cs="Arial"/>
          <w:b/>
          <w:noProof/>
          <w:lang w:val="mn-MN"/>
        </w:rPr>
        <w:t xml:space="preserve"> дэх хэсэг:</w:t>
      </w:r>
    </w:p>
    <w:p w14:paraId="661C9E74" w14:textId="77777777" w:rsidR="00EB3081" w:rsidRPr="00EB3081" w:rsidRDefault="00EB3081" w:rsidP="00EB3081">
      <w:pPr>
        <w:ind w:firstLine="567"/>
        <w:jc w:val="both"/>
        <w:outlineLvl w:val="0"/>
        <w:rPr>
          <w:rFonts w:ascii="Arial" w:hAnsi="Arial" w:cs="Arial"/>
          <w:b/>
          <w:noProof/>
          <w:color w:val="000000"/>
          <w:lang w:val="mn-MN"/>
        </w:rPr>
      </w:pPr>
    </w:p>
    <w:p w14:paraId="72F7B682" w14:textId="77777777" w:rsidR="00EB3081" w:rsidRPr="00EB3081" w:rsidRDefault="00EB3081" w:rsidP="00EB3081">
      <w:pPr>
        <w:pStyle w:val="NormalWeb"/>
        <w:spacing w:before="0" w:after="0"/>
        <w:ind w:firstLine="709"/>
        <w:rPr>
          <w:rFonts w:ascii="Arial" w:hAnsi="Arial" w:cs="Arial"/>
          <w:szCs w:val="24"/>
          <w:lang w:val="mn-MN"/>
        </w:rPr>
      </w:pPr>
      <w:r w:rsidRPr="00EB3081">
        <w:rPr>
          <w:rFonts w:ascii="Arial" w:hAnsi="Arial" w:cs="Arial"/>
          <w:noProof/>
          <w:color w:val="000000"/>
          <w:szCs w:val="24"/>
          <w:lang w:val="mn-MN"/>
        </w:rPr>
        <w:t>“</w:t>
      </w:r>
      <w:r w:rsidRPr="00EB3081">
        <w:rPr>
          <w:rFonts w:ascii="Arial" w:hAnsi="Arial" w:cs="Arial"/>
          <w:szCs w:val="24"/>
          <w:lang w:val="mn-MN"/>
        </w:rPr>
        <w:t>27.11.Зөвлөх компани нь гарааны компанийн өөрийн эзэмшлийн хувийг худалдан борлуулж болно.”</w:t>
      </w:r>
    </w:p>
    <w:p w14:paraId="2421886C" w14:textId="77777777" w:rsidR="00EB3081" w:rsidRPr="00EB3081" w:rsidRDefault="00EB3081" w:rsidP="00EB3081">
      <w:pPr>
        <w:pStyle w:val="NormalWeb"/>
        <w:spacing w:before="0" w:after="0"/>
        <w:ind w:firstLine="709"/>
        <w:rPr>
          <w:rFonts w:ascii="Arial" w:hAnsi="Arial" w:cs="Arial"/>
          <w:szCs w:val="24"/>
          <w:lang w:val="mn-MN"/>
        </w:rPr>
      </w:pPr>
    </w:p>
    <w:p w14:paraId="357B5FFE" w14:textId="77777777" w:rsidR="00EB3081" w:rsidRPr="00EB3081" w:rsidRDefault="00EB3081" w:rsidP="00EB3081">
      <w:pPr>
        <w:ind w:firstLine="567"/>
        <w:jc w:val="both"/>
        <w:rPr>
          <w:rFonts w:ascii="Arial" w:hAnsi="Arial" w:cs="Arial"/>
          <w:noProof/>
          <w:lang w:val="mn-MN"/>
        </w:rPr>
      </w:pPr>
      <w:r w:rsidRPr="00EB3081">
        <w:rPr>
          <w:rFonts w:ascii="Arial" w:hAnsi="Arial" w:cs="Arial"/>
          <w:b/>
          <w:noProof/>
          <w:lang w:val="mn-MN"/>
        </w:rPr>
        <w:t xml:space="preserve">   2 дугаар зүйл.</w:t>
      </w:r>
      <w:r w:rsidRPr="00EB3081">
        <w:rPr>
          <w:rFonts w:ascii="Arial" w:hAnsi="Arial" w:cs="Arial"/>
          <w:noProof/>
          <w:lang w:val="mn-MN"/>
        </w:rPr>
        <w:t>Инновацийн тухай хуулийн 13 дугаар зүйлийн гарчгийн “Инновацийн”,</w:t>
      </w:r>
      <w:r w:rsidRPr="00EB3081">
        <w:rPr>
          <w:rFonts w:ascii="Arial" w:hAnsi="Arial" w:cs="Arial"/>
          <w:b/>
          <w:noProof/>
          <w:lang w:val="mn-MN"/>
        </w:rPr>
        <w:t xml:space="preserve"> </w:t>
      </w:r>
      <w:r w:rsidRPr="00EB3081">
        <w:rPr>
          <w:rFonts w:ascii="Arial" w:hAnsi="Arial" w:cs="Arial"/>
          <w:noProof/>
          <w:lang w:val="mn-MN"/>
        </w:rPr>
        <w:t>мөн зүйлийн</w:t>
      </w:r>
      <w:r w:rsidRPr="00EB3081">
        <w:rPr>
          <w:rFonts w:ascii="Arial" w:hAnsi="Arial" w:cs="Arial"/>
          <w:b/>
          <w:noProof/>
          <w:lang w:val="mn-MN"/>
        </w:rPr>
        <w:t xml:space="preserve"> </w:t>
      </w:r>
      <w:r w:rsidRPr="00EB3081">
        <w:rPr>
          <w:rFonts w:ascii="Arial" w:hAnsi="Arial" w:cs="Arial"/>
          <w:noProof/>
          <w:lang w:val="mn-MN"/>
        </w:rPr>
        <w:t>13.1, 13.13, 13.14, 13.15 дахь хэсгийн “инновацийн” гэсний дараа “үйл ажиллагааны” гэж, 14 дүгээр зүйлийн</w:t>
      </w:r>
      <w:r w:rsidRPr="00EB3081">
        <w:rPr>
          <w:rFonts w:ascii="Arial" w:hAnsi="Arial" w:cs="Arial"/>
          <w:b/>
          <w:i/>
          <w:noProof/>
          <w:lang w:val="mn-MN"/>
        </w:rPr>
        <w:t xml:space="preserve"> </w:t>
      </w:r>
      <w:r w:rsidRPr="00EB3081">
        <w:rPr>
          <w:rFonts w:ascii="Arial" w:hAnsi="Arial" w:cs="Arial"/>
          <w:noProof/>
          <w:lang w:val="mn-MN"/>
        </w:rPr>
        <w:t>14.2 дахь хэсгийн “төсөлд” гэсний дараа “төрөөс” гэж тус тус нэмсүгэй.</w:t>
      </w:r>
    </w:p>
    <w:p w14:paraId="591E550F" w14:textId="77777777" w:rsidR="00EB3081" w:rsidRPr="00EB3081" w:rsidRDefault="00EB3081" w:rsidP="00EB3081">
      <w:pPr>
        <w:ind w:firstLine="567"/>
        <w:jc w:val="both"/>
        <w:rPr>
          <w:rFonts w:ascii="Arial" w:hAnsi="Arial" w:cs="Arial"/>
          <w:noProof/>
          <w:lang w:val="mn-MN"/>
        </w:rPr>
      </w:pPr>
    </w:p>
    <w:p w14:paraId="7BB20CB8" w14:textId="77777777" w:rsidR="00EB3081" w:rsidRPr="00EB3081" w:rsidRDefault="00EB3081" w:rsidP="00EB3081">
      <w:pPr>
        <w:ind w:firstLine="567"/>
        <w:jc w:val="both"/>
        <w:rPr>
          <w:rFonts w:ascii="Arial" w:hAnsi="Arial" w:cs="Arial"/>
          <w:noProof/>
          <w:lang w:val="mn-MN"/>
        </w:rPr>
      </w:pPr>
      <w:r w:rsidRPr="00EB3081">
        <w:rPr>
          <w:rFonts w:ascii="Arial" w:hAnsi="Arial" w:cs="Arial"/>
          <w:b/>
          <w:noProof/>
          <w:lang w:val="mn-MN"/>
        </w:rPr>
        <w:t xml:space="preserve">    3 дугаар зүйл.</w:t>
      </w:r>
      <w:r w:rsidRPr="00EB3081">
        <w:rPr>
          <w:rFonts w:ascii="Arial" w:hAnsi="Arial" w:cs="Arial"/>
          <w:noProof/>
          <w:lang w:val="mn-MN"/>
        </w:rPr>
        <w:t>Инновацийн тухай хуулийн дараах хэсэг, заалтыг доор дурдсанаар өөрчлөн найруулсугай:</w:t>
      </w:r>
    </w:p>
    <w:p w14:paraId="789EDABD" w14:textId="77777777" w:rsidR="00EB3081" w:rsidRPr="00EB3081" w:rsidRDefault="00EB3081" w:rsidP="00EB3081">
      <w:pPr>
        <w:ind w:firstLine="567"/>
        <w:jc w:val="both"/>
        <w:rPr>
          <w:rFonts w:ascii="Arial" w:hAnsi="Arial" w:cs="Arial"/>
          <w:noProof/>
          <w:lang w:val="mn-MN"/>
        </w:rPr>
      </w:pPr>
    </w:p>
    <w:p w14:paraId="013A7415"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ab/>
      </w:r>
      <w:r w:rsidRPr="00EB3081">
        <w:rPr>
          <w:rFonts w:ascii="Arial" w:hAnsi="Arial" w:cs="Arial"/>
          <w:b/>
          <w:noProof/>
          <w:lang w:val="mn-MN"/>
        </w:rPr>
        <w:tab/>
        <w:t xml:space="preserve"> 1/3 дугаар зүйлийн 3.1.1 дэх заалт: </w:t>
      </w:r>
    </w:p>
    <w:p w14:paraId="3A840100" w14:textId="77777777" w:rsidR="00EB3081" w:rsidRPr="00EB3081" w:rsidRDefault="00EB3081" w:rsidP="00EB3081">
      <w:pPr>
        <w:ind w:firstLine="567"/>
        <w:jc w:val="both"/>
        <w:outlineLvl w:val="0"/>
        <w:rPr>
          <w:rFonts w:ascii="Arial" w:hAnsi="Arial" w:cs="Arial"/>
          <w:b/>
          <w:noProof/>
          <w:lang w:val="mn-MN"/>
        </w:rPr>
      </w:pPr>
    </w:p>
    <w:p w14:paraId="75273FC1" w14:textId="77777777" w:rsidR="00EB3081" w:rsidRPr="00EB3081" w:rsidRDefault="00EB3081" w:rsidP="00EB3081">
      <w:pPr>
        <w:ind w:firstLine="567"/>
        <w:jc w:val="both"/>
        <w:rPr>
          <w:rFonts w:ascii="Arial" w:hAnsi="Arial" w:cs="Arial"/>
          <w:noProof/>
          <w:color w:val="000000"/>
          <w:lang w:val="mn-MN"/>
        </w:rPr>
      </w:pPr>
      <w:r w:rsidRPr="00EB3081">
        <w:rPr>
          <w:rFonts w:ascii="Arial" w:hAnsi="Arial" w:cs="Arial"/>
          <w:noProof/>
          <w:lang w:val="mn-MN"/>
        </w:rPr>
        <w:tab/>
      </w:r>
      <w:r w:rsidRPr="00EB3081">
        <w:rPr>
          <w:rFonts w:ascii="Arial" w:hAnsi="Arial" w:cs="Arial"/>
          <w:noProof/>
          <w:lang w:val="mn-MN"/>
        </w:rPr>
        <w:tab/>
        <w:t xml:space="preserve"> “3.1.1.“инноваци” гэж </w:t>
      </w:r>
      <w:r w:rsidRPr="00EB3081">
        <w:rPr>
          <w:rFonts w:ascii="Arial" w:hAnsi="Arial" w:cs="Arial"/>
          <w:lang w:val="mn-MN"/>
        </w:rPr>
        <w:t>шинэ мэдлэгийг баялаг болгон хувиргах үйл ажиллагааны үр дүнд бий болсон бүтээгдэхүүн, үйлчилгээ, маркетинг, зохион байгуулалтын арга, шийдлийг</w:t>
      </w:r>
      <w:r w:rsidRPr="00EB3081">
        <w:rPr>
          <w:rFonts w:ascii="Arial" w:hAnsi="Arial" w:cs="Arial"/>
          <w:noProof/>
          <w:color w:val="000000"/>
          <w:lang w:val="mn-MN"/>
        </w:rPr>
        <w:t>;”</w:t>
      </w:r>
    </w:p>
    <w:p w14:paraId="7DC5C3D9" w14:textId="77777777" w:rsidR="00EB3081" w:rsidRPr="00EB3081" w:rsidRDefault="00EB3081" w:rsidP="00EB3081">
      <w:pPr>
        <w:ind w:firstLine="567"/>
        <w:jc w:val="both"/>
        <w:rPr>
          <w:rFonts w:ascii="Arial" w:hAnsi="Arial" w:cs="Arial"/>
          <w:noProof/>
          <w:lang w:val="mn-MN"/>
        </w:rPr>
      </w:pPr>
    </w:p>
    <w:p w14:paraId="26F75C09"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ab/>
      </w:r>
      <w:r w:rsidRPr="00EB3081">
        <w:rPr>
          <w:rFonts w:ascii="Arial" w:hAnsi="Arial" w:cs="Arial"/>
          <w:b/>
          <w:noProof/>
          <w:lang w:val="mn-MN"/>
        </w:rPr>
        <w:tab/>
        <w:t xml:space="preserve"> 2/3 дугаар зүйлийн 3.1.3 дахь заалт:</w:t>
      </w:r>
    </w:p>
    <w:p w14:paraId="7A929703" w14:textId="77777777" w:rsidR="00EB3081" w:rsidRPr="00EB3081" w:rsidRDefault="00EB3081" w:rsidP="00EB3081">
      <w:pPr>
        <w:ind w:firstLine="567"/>
        <w:jc w:val="both"/>
        <w:outlineLvl w:val="0"/>
        <w:rPr>
          <w:rFonts w:ascii="Arial" w:hAnsi="Arial" w:cs="Arial"/>
          <w:b/>
          <w:noProof/>
          <w:lang w:val="mn-MN"/>
        </w:rPr>
      </w:pPr>
    </w:p>
    <w:p w14:paraId="64B854CF" w14:textId="77777777" w:rsidR="00EB3081" w:rsidRPr="00EB3081" w:rsidRDefault="00EB3081" w:rsidP="00EB3081">
      <w:pPr>
        <w:ind w:firstLine="567"/>
        <w:jc w:val="both"/>
        <w:rPr>
          <w:rFonts w:ascii="Arial" w:hAnsi="Arial" w:cs="Arial"/>
          <w:noProof/>
          <w:color w:val="000000"/>
          <w:lang w:val="mn-MN"/>
        </w:rPr>
      </w:pPr>
      <w:r w:rsidRPr="00EB3081">
        <w:rPr>
          <w:rFonts w:ascii="Arial" w:hAnsi="Arial" w:cs="Arial"/>
          <w:noProof/>
          <w:lang w:val="mn-MN"/>
        </w:rPr>
        <w:tab/>
      </w:r>
      <w:r w:rsidRPr="00EB3081">
        <w:rPr>
          <w:rFonts w:ascii="Arial" w:hAnsi="Arial" w:cs="Arial"/>
          <w:noProof/>
          <w:lang w:val="mn-MN"/>
        </w:rPr>
        <w:tab/>
        <w:t xml:space="preserve"> “3.1.3.“инновацийн үйл ажиллагаа” гэж </w:t>
      </w:r>
      <w:r w:rsidRPr="00EB3081">
        <w:rPr>
          <w:rFonts w:ascii="Arial" w:hAnsi="Arial" w:cs="Arial"/>
          <w:lang w:val="mn-MN"/>
        </w:rPr>
        <w:t>инновацийг хэрэглээнд нэвтрүүлж, эдийн засгийн үр ашиг, өрсөлдөх чадвар, бүтээмжийг дээшлүүлэх, нийгмийн үйлчилгээг сайжруулах зорилго бүхий арга хэмжээг</w:t>
      </w:r>
      <w:r w:rsidRPr="00EB3081">
        <w:rPr>
          <w:rFonts w:ascii="Arial" w:hAnsi="Arial" w:cs="Arial"/>
          <w:noProof/>
          <w:color w:val="000000"/>
          <w:lang w:val="mn-MN"/>
        </w:rPr>
        <w:t>;”</w:t>
      </w:r>
    </w:p>
    <w:p w14:paraId="0E9A79D2" w14:textId="77777777" w:rsidR="00EB3081" w:rsidRPr="00EB3081" w:rsidRDefault="00EB3081" w:rsidP="00EB3081">
      <w:pPr>
        <w:ind w:firstLine="567"/>
        <w:jc w:val="both"/>
        <w:rPr>
          <w:rFonts w:ascii="Arial" w:hAnsi="Arial" w:cs="Arial"/>
          <w:noProof/>
          <w:lang w:val="mn-MN"/>
        </w:rPr>
      </w:pPr>
    </w:p>
    <w:p w14:paraId="574020FD" w14:textId="77777777" w:rsidR="00EB3081" w:rsidRPr="00EB3081" w:rsidRDefault="00EB3081" w:rsidP="00EB3081">
      <w:pPr>
        <w:ind w:firstLine="567"/>
        <w:jc w:val="both"/>
        <w:rPr>
          <w:rFonts w:ascii="Arial" w:hAnsi="Arial" w:cs="Arial"/>
          <w:b/>
          <w:noProof/>
          <w:lang w:val="mn-MN"/>
        </w:rPr>
      </w:pPr>
      <w:r w:rsidRPr="00EB3081">
        <w:rPr>
          <w:rFonts w:ascii="Arial" w:hAnsi="Arial" w:cs="Arial"/>
          <w:b/>
          <w:noProof/>
          <w:lang w:val="mn-MN"/>
        </w:rPr>
        <w:tab/>
        <w:t xml:space="preserve"> </w:t>
      </w:r>
      <w:r w:rsidRPr="00EB3081">
        <w:rPr>
          <w:rFonts w:ascii="Arial" w:hAnsi="Arial" w:cs="Arial"/>
          <w:b/>
          <w:noProof/>
          <w:lang w:val="mn-MN"/>
        </w:rPr>
        <w:tab/>
        <w:t>3/3 дугаар зүйлийн 3.1.8 дахь заалт:</w:t>
      </w:r>
    </w:p>
    <w:p w14:paraId="523E707C" w14:textId="77777777" w:rsidR="00EB3081" w:rsidRPr="00EB3081" w:rsidRDefault="00EB3081" w:rsidP="00EB3081">
      <w:pPr>
        <w:ind w:firstLine="567"/>
        <w:jc w:val="both"/>
        <w:rPr>
          <w:rFonts w:ascii="Arial" w:hAnsi="Arial" w:cs="Arial"/>
          <w:b/>
          <w:noProof/>
          <w:lang w:val="mn-MN"/>
        </w:rPr>
      </w:pPr>
    </w:p>
    <w:p w14:paraId="406E3870" w14:textId="77777777" w:rsidR="00EB3081" w:rsidRPr="00EB3081" w:rsidRDefault="00EB3081" w:rsidP="00EB3081">
      <w:pPr>
        <w:ind w:firstLine="567"/>
        <w:jc w:val="both"/>
        <w:rPr>
          <w:rFonts w:ascii="Arial" w:hAnsi="Arial" w:cs="Arial"/>
          <w:lang w:val="mn-MN"/>
        </w:rPr>
      </w:pPr>
      <w:r w:rsidRPr="00EB3081">
        <w:rPr>
          <w:rFonts w:ascii="Arial" w:hAnsi="Arial" w:cs="Arial"/>
          <w:lang w:val="mn-MN"/>
        </w:rPr>
        <w:tab/>
      </w:r>
      <w:r w:rsidRPr="00EB3081">
        <w:rPr>
          <w:rFonts w:ascii="Arial" w:hAnsi="Arial" w:cs="Arial"/>
          <w:lang w:val="mn-MN"/>
        </w:rPr>
        <w:tab/>
        <w:t>“3.1.8.“гарааны компани” гэж инновацийн бүтээгдэхүүн шинээр үйлдвэрлэх зорилгоор үүсгэн байгуулагдсан компанийг;”</w:t>
      </w:r>
    </w:p>
    <w:p w14:paraId="5F77F009" w14:textId="77777777" w:rsidR="00EB3081" w:rsidRPr="00EB3081" w:rsidRDefault="00EB3081" w:rsidP="00EB3081">
      <w:pPr>
        <w:ind w:firstLine="567"/>
        <w:jc w:val="both"/>
        <w:rPr>
          <w:rFonts w:ascii="Arial" w:hAnsi="Arial" w:cs="Arial"/>
          <w:lang w:val="mn-MN"/>
        </w:rPr>
      </w:pPr>
    </w:p>
    <w:p w14:paraId="174070D3"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ab/>
      </w:r>
      <w:r w:rsidRPr="00EB3081">
        <w:rPr>
          <w:rFonts w:ascii="Arial" w:hAnsi="Arial" w:cs="Arial"/>
          <w:b/>
          <w:noProof/>
          <w:lang w:val="mn-MN"/>
        </w:rPr>
        <w:tab/>
        <w:t xml:space="preserve">4/6 дугаар зүйлийн </w:t>
      </w:r>
      <w:r w:rsidRPr="00EB3081">
        <w:rPr>
          <w:rFonts w:ascii="Arial" w:hAnsi="Arial" w:cs="Arial"/>
          <w:b/>
          <w:noProof/>
          <w:color w:val="000000"/>
          <w:lang w:val="mn-MN"/>
        </w:rPr>
        <w:t>6.1.2</w:t>
      </w:r>
      <w:r w:rsidRPr="00EB3081">
        <w:rPr>
          <w:rFonts w:ascii="Arial" w:hAnsi="Arial" w:cs="Arial"/>
          <w:b/>
          <w:noProof/>
          <w:lang w:val="mn-MN"/>
        </w:rPr>
        <w:t xml:space="preserve"> дахь заалт:</w:t>
      </w:r>
    </w:p>
    <w:p w14:paraId="1E35032E" w14:textId="77777777" w:rsidR="00EB3081" w:rsidRPr="00EB3081" w:rsidRDefault="00EB3081" w:rsidP="00EB3081">
      <w:pPr>
        <w:ind w:firstLine="567"/>
        <w:jc w:val="both"/>
        <w:outlineLvl w:val="0"/>
        <w:rPr>
          <w:rFonts w:ascii="Arial" w:hAnsi="Arial" w:cs="Arial"/>
          <w:b/>
          <w:noProof/>
          <w:lang w:val="mn-MN"/>
        </w:rPr>
      </w:pPr>
    </w:p>
    <w:p w14:paraId="72C7BBD9" w14:textId="77777777" w:rsidR="00EB3081" w:rsidRPr="00EB3081" w:rsidRDefault="00EB3081" w:rsidP="00EB3081">
      <w:pPr>
        <w:ind w:firstLine="567"/>
        <w:jc w:val="both"/>
        <w:rPr>
          <w:rFonts w:ascii="Arial" w:hAnsi="Arial" w:cs="Arial"/>
          <w:noProof/>
          <w:color w:val="000000"/>
          <w:lang w:val="mn-MN"/>
        </w:rPr>
      </w:pPr>
      <w:r w:rsidRPr="00EB3081">
        <w:rPr>
          <w:rFonts w:ascii="Arial" w:hAnsi="Arial" w:cs="Arial"/>
          <w:noProof/>
          <w:color w:val="000000"/>
          <w:lang w:val="mn-MN"/>
        </w:rPr>
        <w:tab/>
      </w:r>
      <w:r w:rsidRPr="00EB3081">
        <w:rPr>
          <w:rFonts w:ascii="Arial" w:hAnsi="Arial" w:cs="Arial"/>
          <w:noProof/>
          <w:color w:val="000000"/>
          <w:lang w:val="mn-MN"/>
        </w:rPr>
        <w:tab/>
        <w:t>“6.1.2.инновацийн үйл ажиллагааны тэргүүлэх чиглэлийг батлах;”</w:t>
      </w:r>
    </w:p>
    <w:p w14:paraId="737E6040" w14:textId="77777777" w:rsidR="00EB3081" w:rsidRPr="00EB3081" w:rsidRDefault="00EB3081" w:rsidP="00EB3081">
      <w:pPr>
        <w:ind w:firstLine="567"/>
        <w:jc w:val="both"/>
        <w:rPr>
          <w:rFonts w:ascii="Arial" w:hAnsi="Arial" w:cs="Arial"/>
          <w:noProof/>
          <w:color w:val="000000"/>
          <w:lang w:val="mn-MN"/>
        </w:rPr>
      </w:pPr>
    </w:p>
    <w:p w14:paraId="523F7128"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ab/>
      </w:r>
      <w:r w:rsidRPr="00EB3081">
        <w:rPr>
          <w:rFonts w:ascii="Arial" w:hAnsi="Arial" w:cs="Arial"/>
          <w:b/>
          <w:noProof/>
          <w:lang w:val="mn-MN"/>
        </w:rPr>
        <w:tab/>
        <w:t xml:space="preserve">5/6 дугаар зүйлийн </w:t>
      </w:r>
      <w:r w:rsidRPr="00EB3081">
        <w:rPr>
          <w:rFonts w:ascii="Arial" w:hAnsi="Arial" w:cs="Arial"/>
          <w:b/>
          <w:noProof/>
          <w:color w:val="000000"/>
          <w:lang w:val="mn-MN"/>
        </w:rPr>
        <w:t>6.1.5</w:t>
      </w:r>
      <w:r w:rsidRPr="00EB3081">
        <w:rPr>
          <w:rFonts w:ascii="Arial" w:hAnsi="Arial" w:cs="Arial"/>
          <w:b/>
          <w:noProof/>
          <w:lang w:val="mn-MN"/>
        </w:rPr>
        <w:t xml:space="preserve"> дахь заалт:</w:t>
      </w:r>
    </w:p>
    <w:p w14:paraId="66E4F9C0" w14:textId="77777777" w:rsidR="00EB3081" w:rsidRPr="00EB3081" w:rsidRDefault="00EB3081" w:rsidP="00EB3081">
      <w:pPr>
        <w:ind w:firstLine="567"/>
        <w:jc w:val="both"/>
        <w:outlineLvl w:val="0"/>
        <w:rPr>
          <w:rFonts w:ascii="Arial" w:hAnsi="Arial" w:cs="Arial"/>
          <w:b/>
          <w:noProof/>
          <w:lang w:val="mn-MN"/>
        </w:rPr>
      </w:pPr>
    </w:p>
    <w:p w14:paraId="794E1C01" w14:textId="77777777" w:rsidR="00EB3081" w:rsidRPr="00EB3081" w:rsidRDefault="00EB3081" w:rsidP="00EB3081">
      <w:pPr>
        <w:ind w:firstLine="567"/>
        <w:jc w:val="both"/>
        <w:rPr>
          <w:rFonts w:ascii="Arial" w:hAnsi="Arial" w:cs="Arial"/>
          <w:noProof/>
          <w:color w:val="000000"/>
          <w:lang w:val="mn-MN"/>
        </w:rPr>
      </w:pPr>
      <w:r w:rsidRPr="00EB3081">
        <w:rPr>
          <w:rFonts w:ascii="Arial" w:hAnsi="Arial" w:cs="Arial"/>
          <w:noProof/>
          <w:color w:val="000000"/>
          <w:lang w:val="mn-MN"/>
        </w:rPr>
        <w:tab/>
      </w:r>
      <w:r w:rsidRPr="00EB3081">
        <w:rPr>
          <w:rFonts w:ascii="Arial" w:hAnsi="Arial" w:cs="Arial"/>
          <w:noProof/>
          <w:color w:val="000000"/>
          <w:lang w:val="mn-MN"/>
        </w:rPr>
        <w:tab/>
        <w:t>“6.1.5.</w:t>
      </w:r>
      <w:r w:rsidRPr="00EB3081">
        <w:rPr>
          <w:rFonts w:ascii="Arial" w:hAnsi="Arial" w:cs="Arial"/>
          <w:lang w:val="mn-MN"/>
        </w:rPr>
        <w:t>төрөөс инновацийг хөгжүүлэх, дэмжлэг үзүүлэхтэй холбогдсон нийтээр дагаж мөрдөх дүрэм, журмыг хууль тогтоомжид нийцүүлэн батлах</w:t>
      </w:r>
      <w:r w:rsidRPr="00EB3081">
        <w:rPr>
          <w:rFonts w:ascii="Arial" w:hAnsi="Arial" w:cs="Arial"/>
          <w:noProof/>
          <w:color w:val="000000"/>
          <w:lang w:val="mn-MN"/>
        </w:rPr>
        <w:t>;”</w:t>
      </w:r>
    </w:p>
    <w:p w14:paraId="449549B9" w14:textId="77777777" w:rsidR="00EB3081" w:rsidRPr="00EB3081" w:rsidRDefault="00EB3081" w:rsidP="00EB3081">
      <w:pPr>
        <w:ind w:firstLine="567"/>
        <w:jc w:val="both"/>
        <w:rPr>
          <w:rFonts w:ascii="Arial" w:hAnsi="Arial" w:cs="Arial"/>
          <w:noProof/>
          <w:lang w:val="mn-MN"/>
        </w:rPr>
      </w:pPr>
    </w:p>
    <w:p w14:paraId="2E3A25AF"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 xml:space="preserve"> </w:t>
      </w:r>
      <w:r w:rsidRPr="00EB3081">
        <w:rPr>
          <w:rFonts w:ascii="Arial" w:hAnsi="Arial" w:cs="Arial"/>
          <w:b/>
          <w:noProof/>
          <w:lang w:val="mn-MN"/>
        </w:rPr>
        <w:tab/>
      </w:r>
      <w:r w:rsidRPr="00EB3081">
        <w:rPr>
          <w:rFonts w:ascii="Arial" w:hAnsi="Arial" w:cs="Arial"/>
          <w:b/>
          <w:noProof/>
          <w:lang w:val="mn-MN"/>
        </w:rPr>
        <w:tab/>
        <w:t>6/10 дугаар зүйлийн 10.1.3 дахь заалт:</w:t>
      </w:r>
    </w:p>
    <w:p w14:paraId="07C47E7F" w14:textId="77777777" w:rsidR="00EB3081" w:rsidRPr="00EB3081" w:rsidRDefault="00EB3081" w:rsidP="00EB3081">
      <w:pPr>
        <w:ind w:firstLine="567"/>
        <w:jc w:val="both"/>
        <w:outlineLvl w:val="0"/>
        <w:rPr>
          <w:rFonts w:ascii="Arial" w:hAnsi="Arial" w:cs="Arial"/>
          <w:b/>
          <w:noProof/>
          <w:lang w:val="mn-MN"/>
        </w:rPr>
      </w:pPr>
    </w:p>
    <w:p w14:paraId="18359266" w14:textId="77777777" w:rsidR="00EB3081" w:rsidRPr="00EB3081" w:rsidRDefault="00EB3081" w:rsidP="00EB3081">
      <w:pPr>
        <w:ind w:firstLine="567"/>
        <w:jc w:val="both"/>
        <w:rPr>
          <w:rFonts w:ascii="Arial" w:hAnsi="Arial" w:cs="Arial"/>
          <w:noProof/>
          <w:lang w:val="mn-MN"/>
        </w:rPr>
      </w:pPr>
      <w:r w:rsidRPr="00EB3081">
        <w:rPr>
          <w:rFonts w:ascii="Arial" w:hAnsi="Arial" w:cs="Arial"/>
          <w:noProof/>
          <w:lang w:val="mn-MN"/>
        </w:rPr>
        <w:t xml:space="preserve"> </w:t>
      </w:r>
      <w:r w:rsidRPr="00EB3081">
        <w:rPr>
          <w:rFonts w:ascii="Arial" w:hAnsi="Arial" w:cs="Arial"/>
          <w:noProof/>
          <w:lang w:val="mn-MN"/>
        </w:rPr>
        <w:tab/>
      </w:r>
      <w:r w:rsidRPr="00EB3081">
        <w:rPr>
          <w:rFonts w:ascii="Arial" w:hAnsi="Arial" w:cs="Arial"/>
          <w:noProof/>
          <w:lang w:val="mn-MN"/>
        </w:rPr>
        <w:tab/>
        <w:t>“10.1.3.</w:t>
      </w:r>
      <w:r w:rsidRPr="00EB3081">
        <w:rPr>
          <w:rFonts w:ascii="Arial" w:hAnsi="Arial" w:cs="Arial"/>
          <w:lang w:val="mn-MN"/>
        </w:rPr>
        <w:t>төрийн захиргааны төв байгууллага харьяалах салбартаа инновацийн үйл ажиллагааг дэмжихэд шаардагдах хөрөнгийг төсөвтөө багтаан шийдвэрлэх</w:t>
      </w:r>
      <w:r w:rsidRPr="00EB3081">
        <w:rPr>
          <w:rFonts w:ascii="Arial" w:hAnsi="Arial" w:cs="Arial"/>
          <w:noProof/>
          <w:lang w:val="mn-MN"/>
        </w:rPr>
        <w:t>;”</w:t>
      </w:r>
    </w:p>
    <w:p w14:paraId="5A3E18BD" w14:textId="77777777" w:rsidR="00EB3081" w:rsidRPr="00EB3081" w:rsidRDefault="00EB3081" w:rsidP="00EB3081">
      <w:pPr>
        <w:ind w:firstLine="567"/>
        <w:jc w:val="both"/>
        <w:rPr>
          <w:rFonts w:ascii="Arial" w:hAnsi="Arial" w:cs="Arial"/>
          <w:noProof/>
          <w:lang w:val="mn-MN"/>
        </w:rPr>
      </w:pPr>
    </w:p>
    <w:p w14:paraId="1B47E1A8"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 xml:space="preserve"> </w:t>
      </w:r>
      <w:r w:rsidRPr="00EB3081">
        <w:rPr>
          <w:rFonts w:ascii="Arial" w:hAnsi="Arial" w:cs="Arial"/>
          <w:b/>
          <w:noProof/>
          <w:lang w:val="mn-MN"/>
        </w:rPr>
        <w:tab/>
      </w:r>
      <w:r w:rsidRPr="00EB3081">
        <w:rPr>
          <w:rFonts w:ascii="Arial" w:hAnsi="Arial" w:cs="Arial"/>
          <w:b/>
          <w:noProof/>
          <w:lang w:val="mn-MN"/>
        </w:rPr>
        <w:tab/>
        <w:t xml:space="preserve">7/11 дүгээр зүйлийн </w:t>
      </w:r>
      <w:r w:rsidRPr="00EB3081">
        <w:rPr>
          <w:rFonts w:ascii="Arial" w:hAnsi="Arial" w:cs="Arial"/>
          <w:b/>
          <w:noProof/>
          <w:color w:val="000000"/>
          <w:lang w:val="mn-MN"/>
        </w:rPr>
        <w:t>11.1.3</w:t>
      </w:r>
      <w:r w:rsidRPr="00EB3081">
        <w:rPr>
          <w:rFonts w:ascii="Arial" w:hAnsi="Arial" w:cs="Arial"/>
          <w:b/>
          <w:noProof/>
          <w:lang w:val="mn-MN"/>
        </w:rPr>
        <w:t xml:space="preserve"> дахь заалт:</w:t>
      </w:r>
    </w:p>
    <w:p w14:paraId="2FA89916" w14:textId="77777777" w:rsidR="00EB3081" w:rsidRPr="00EB3081" w:rsidRDefault="00EB3081" w:rsidP="00EB3081">
      <w:pPr>
        <w:ind w:firstLine="567"/>
        <w:jc w:val="both"/>
        <w:outlineLvl w:val="0"/>
        <w:rPr>
          <w:rFonts w:ascii="Arial" w:hAnsi="Arial" w:cs="Arial"/>
          <w:b/>
          <w:noProof/>
          <w:color w:val="000000"/>
          <w:lang w:val="mn-MN"/>
        </w:rPr>
      </w:pPr>
    </w:p>
    <w:p w14:paraId="7205BD87" w14:textId="77777777" w:rsidR="00EB3081" w:rsidRPr="00EB3081" w:rsidRDefault="00EB3081" w:rsidP="00EB3081">
      <w:pPr>
        <w:ind w:firstLine="567"/>
        <w:jc w:val="both"/>
        <w:rPr>
          <w:rFonts w:ascii="Arial" w:hAnsi="Arial" w:cs="Arial"/>
          <w:noProof/>
          <w:color w:val="000000"/>
          <w:lang w:val="mn-MN"/>
        </w:rPr>
      </w:pPr>
      <w:r w:rsidRPr="00EB3081">
        <w:rPr>
          <w:rFonts w:ascii="Arial" w:hAnsi="Arial" w:cs="Arial"/>
          <w:noProof/>
          <w:color w:val="000000"/>
          <w:lang w:val="mn-MN"/>
        </w:rPr>
        <w:t xml:space="preserve"> </w:t>
      </w:r>
      <w:r w:rsidRPr="00EB3081">
        <w:rPr>
          <w:rFonts w:ascii="Arial" w:hAnsi="Arial" w:cs="Arial"/>
          <w:noProof/>
          <w:color w:val="000000"/>
          <w:lang w:val="mn-MN"/>
        </w:rPr>
        <w:tab/>
      </w:r>
      <w:r w:rsidRPr="00EB3081">
        <w:rPr>
          <w:rFonts w:ascii="Arial" w:hAnsi="Arial" w:cs="Arial"/>
          <w:noProof/>
          <w:color w:val="000000"/>
          <w:lang w:val="mn-MN"/>
        </w:rPr>
        <w:tab/>
        <w:t>“11.1.3.</w:t>
      </w:r>
      <w:r w:rsidRPr="00EB3081">
        <w:rPr>
          <w:rFonts w:ascii="Arial" w:hAnsi="Arial" w:cs="Arial"/>
          <w:lang w:val="mn-MN"/>
        </w:rPr>
        <w:t>орон нутгийн тулгамдсан асуудлыг шийдвэрлэхэд чиглэсэн инновацийн төслийн нээлттэй шалгаруулалт зохион байгуулах, инновацийн грант олгох</w:t>
      </w:r>
      <w:r w:rsidRPr="00EB3081">
        <w:rPr>
          <w:rFonts w:ascii="Arial" w:hAnsi="Arial" w:cs="Arial"/>
          <w:noProof/>
          <w:color w:val="000000"/>
          <w:lang w:val="mn-MN"/>
        </w:rPr>
        <w:t>;”</w:t>
      </w:r>
    </w:p>
    <w:p w14:paraId="6144CA65" w14:textId="77777777" w:rsidR="00EB3081" w:rsidRPr="00EB3081" w:rsidRDefault="00EB3081" w:rsidP="00EB3081">
      <w:pPr>
        <w:ind w:firstLine="567"/>
        <w:jc w:val="both"/>
        <w:rPr>
          <w:rFonts w:ascii="Arial" w:hAnsi="Arial" w:cs="Arial"/>
          <w:noProof/>
          <w:lang w:val="mn-MN"/>
        </w:rPr>
      </w:pPr>
    </w:p>
    <w:p w14:paraId="27156354"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 xml:space="preserve"> </w:t>
      </w:r>
      <w:r w:rsidRPr="00EB3081">
        <w:rPr>
          <w:rFonts w:ascii="Arial" w:hAnsi="Arial" w:cs="Arial"/>
          <w:b/>
          <w:noProof/>
          <w:lang w:val="mn-MN"/>
        </w:rPr>
        <w:tab/>
      </w:r>
      <w:r w:rsidRPr="00EB3081">
        <w:rPr>
          <w:rFonts w:ascii="Arial" w:hAnsi="Arial" w:cs="Arial"/>
          <w:b/>
          <w:noProof/>
          <w:lang w:val="mn-MN"/>
        </w:rPr>
        <w:tab/>
        <w:t xml:space="preserve">8/13 дугаар зүйлийн </w:t>
      </w:r>
      <w:r w:rsidRPr="00EB3081">
        <w:rPr>
          <w:rFonts w:ascii="Arial" w:hAnsi="Arial" w:cs="Arial"/>
          <w:b/>
          <w:noProof/>
          <w:color w:val="000000"/>
          <w:lang w:val="mn-MN"/>
        </w:rPr>
        <w:t>13.6</w:t>
      </w:r>
      <w:r w:rsidRPr="00EB3081">
        <w:rPr>
          <w:rFonts w:ascii="Arial" w:hAnsi="Arial" w:cs="Arial"/>
          <w:b/>
          <w:i/>
          <w:noProof/>
          <w:color w:val="000000"/>
          <w:lang w:val="mn-MN"/>
        </w:rPr>
        <w:t xml:space="preserve">, </w:t>
      </w:r>
      <w:r w:rsidRPr="00EB3081">
        <w:rPr>
          <w:rFonts w:ascii="Arial" w:hAnsi="Arial" w:cs="Arial"/>
          <w:b/>
          <w:noProof/>
          <w:color w:val="000000"/>
          <w:lang w:val="mn-MN"/>
        </w:rPr>
        <w:t>13.7</w:t>
      </w:r>
      <w:r w:rsidRPr="00EB3081">
        <w:rPr>
          <w:rFonts w:ascii="Arial" w:hAnsi="Arial" w:cs="Arial"/>
          <w:b/>
          <w:noProof/>
          <w:lang w:val="mn-MN"/>
        </w:rPr>
        <w:t xml:space="preserve"> дахь хэсэг:</w:t>
      </w:r>
    </w:p>
    <w:p w14:paraId="7A9050CC" w14:textId="77777777" w:rsidR="00EB3081" w:rsidRPr="00EB3081" w:rsidRDefault="00EB3081" w:rsidP="00EB3081">
      <w:pPr>
        <w:ind w:firstLine="567"/>
        <w:jc w:val="both"/>
        <w:outlineLvl w:val="0"/>
        <w:rPr>
          <w:rFonts w:ascii="Arial" w:hAnsi="Arial" w:cs="Arial"/>
          <w:b/>
          <w:noProof/>
          <w:lang w:val="mn-MN"/>
        </w:rPr>
      </w:pPr>
    </w:p>
    <w:p w14:paraId="0D78A6A9" w14:textId="77777777" w:rsidR="00EB3081" w:rsidRPr="00EB3081" w:rsidRDefault="00EB3081" w:rsidP="00EB3081">
      <w:pPr>
        <w:jc w:val="both"/>
        <w:rPr>
          <w:rFonts w:ascii="Arial" w:hAnsi="Arial" w:cs="Arial"/>
          <w:noProof/>
          <w:color w:val="000000"/>
          <w:lang w:val="mn-MN"/>
        </w:rPr>
      </w:pPr>
      <w:r w:rsidRPr="00EB3081">
        <w:rPr>
          <w:rFonts w:ascii="Arial" w:hAnsi="Arial" w:cs="Arial"/>
          <w:noProof/>
          <w:color w:val="000000"/>
          <w:lang w:val="mn-MN"/>
        </w:rPr>
        <w:t xml:space="preserve"> </w:t>
      </w:r>
      <w:r w:rsidRPr="00EB3081">
        <w:rPr>
          <w:rFonts w:ascii="Arial" w:hAnsi="Arial" w:cs="Arial"/>
          <w:noProof/>
          <w:color w:val="000000"/>
          <w:lang w:val="mn-MN"/>
        </w:rPr>
        <w:tab/>
        <w:t>“13.6.Инновацийн үйл ажиллагааны тэргүүлэх чиглэлийг улсын эдийн засаг, нийгмийн хөгжлийн төлөв, шинжлэх ухаан, технологийн хөгжлийн чиг хандлага зэрэгт үндэслэсэн үндэсний, салбарын, бүсийн, орон нутгийн түвшинд хэрэгжүүлэхээр боловсруулсан байна.</w:t>
      </w:r>
    </w:p>
    <w:p w14:paraId="689E614E" w14:textId="77777777" w:rsidR="00EB3081" w:rsidRPr="00EB3081" w:rsidRDefault="00EB3081" w:rsidP="00EB3081">
      <w:pPr>
        <w:ind w:firstLine="567"/>
        <w:jc w:val="both"/>
        <w:rPr>
          <w:rFonts w:ascii="Arial" w:hAnsi="Arial" w:cs="Arial"/>
          <w:noProof/>
          <w:color w:val="000000"/>
          <w:lang w:val="mn-MN"/>
        </w:rPr>
      </w:pPr>
    </w:p>
    <w:p w14:paraId="1F07EB38" w14:textId="77777777" w:rsidR="00EB3081" w:rsidRPr="00EB3081" w:rsidRDefault="00EB3081" w:rsidP="00EB3081">
      <w:pPr>
        <w:ind w:firstLine="567"/>
        <w:jc w:val="both"/>
        <w:rPr>
          <w:rFonts w:ascii="Arial" w:hAnsi="Arial" w:cs="Arial"/>
          <w:noProof/>
          <w:color w:val="000000"/>
          <w:lang w:val="mn-MN"/>
        </w:rPr>
      </w:pPr>
      <w:r w:rsidRPr="00EB3081">
        <w:rPr>
          <w:rFonts w:ascii="Arial" w:hAnsi="Arial" w:cs="Arial"/>
          <w:noProof/>
          <w:color w:val="000000"/>
          <w:lang w:val="mn-MN"/>
        </w:rPr>
        <w:t xml:space="preserve">  13.7.</w:t>
      </w:r>
      <w:r w:rsidRPr="00EB3081">
        <w:rPr>
          <w:rFonts w:ascii="Arial" w:hAnsi="Arial" w:cs="Arial"/>
          <w:lang w:val="mn-MN"/>
        </w:rPr>
        <w:t>Инновацийн үйл ажиллагааны</w:t>
      </w:r>
      <w:r w:rsidRPr="00EB3081">
        <w:rPr>
          <w:rFonts w:ascii="Arial" w:hAnsi="Arial" w:cs="Arial"/>
          <w:noProof/>
          <w:color w:val="000000"/>
          <w:lang w:val="mn-MN"/>
        </w:rPr>
        <w:t xml:space="preserve"> тэргүүлэх чиглэл таван жилийн хугацаатай байна.”</w:t>
      </w:r>
    </w:p>
    <w:p w14:paraId="0DD77CD1" w14:textId="77777777" w:rsidR="00EB3081" w:rsidRPr="00EB3081" w:rsidRDefault="00EB3081" w:rsidP="00EB3081">
      <w:pPr>
        <w:ind w:firstLine="567"/>
        <w:jc w:val="both"/>
        <w:rPr>
          <w:rFonts w:ascii="Arial" w:hAnsi="Arial" w:cs="Arial"/>
          <w:noProof/>
          <w:color w:val="000000"/>
          <w:lang w:val="mn-MN"/>
        </w:rPr>
      </w:pPr>
    </w:p>
    <w:p w14:paraId="1EDC1D9E"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 xml:space="preserve"> </w:t>
      </w:r>
      <w:r w:rsidRPr="00EB3081">
        <w:rPr>
          <w:rFonts w:ascii="Arial" w:hAnsi="Arial" w:cs="Arial"/>
          <w:b/>
          <w:noProof/>
          <w:lang w:val="mn-MN"/>
        </w:rPr>
        <w:tab/>
      </w:r>
      <w:r w:rsidRPr="00EB3081">
        <w:rPr>
          <w:rFonts w:ascii="Arial" w:hAnsi="Arial" w:cs="Arial"/>
          <w:b/>
          <w:noProof/>
          <w:lang w:val="mn-MN"/>
        </w:rPr>
        <w:tab/>
        <w:t xml:space="preserve">9/14 дүгээр зүйлийн </w:t>
      </w:r>
      <w:r w:rsidRPr="00EB3081">
        <w:rPr>
          <w:rFonts w:ascii="Arial" w:hAnsi="Arial" w:cs="Arial"/>
          <w:b/>
          <w:noProof/>
          <w:color w:val="000000"/>
          <w:lang w:val="mn-MN"/>
        </w:rPr>
        <w:t>14.1.2</w:t>
      </w:r>
      <w:r w:rsidRPr="00EB3081">
        <w:rPr>
          <w:rFonts w:ascii="Arial" w:hAnsi="Arial" w:cs="Arial"/>
          <w:b/>
          <w:noProof/>
          <w:lang w:val="mn-MN"/>
        </w:rPr>
        <w:t xml:space="preserve"> дахь заалт:</w:t>
      </w:r>
    </w:p>
    <w:p w14:paraId="7D68F902" w14:textId="77777777" w:rsidR="00EB3081" w:rsidRPr="00EB3081" w:rsidRDefault="00EB3081" w:rsidP="00EB3081">
      <w:pPr>
        <w:ind w:firstLine="567"/>
        <w:jc w:val="both"/>
        <w:outlineLvl w:val="0"/>
        <w:rPr>
          <w:rFonts w:ascii="Arial" w:hAnsi="Arial" w:cs="Arial"/>
          <w:b/>
          <w:noProof/>
          <w:color w:val="000000"/>
          <w:lang w:val="mn-MN"/>
        </w:rPr>
      </w:pPr>
    </w:p>
    <w:p w14:paraId="3F25ADEC" w14:textId="77777777" w:rsidR="00EB3081" w:rsidRPr="00EB3081" w:rsidRDefault="00EB3081" w:rsidP="00EB3081">
      <w:pPr>
        <w:ind w:firstLine="567"/>
        <w:jc w:val="both"/>
        <w:rPr>
          <w:rFonts w:ascii="Arial" w:hAnsi="Arial" w:cs="Arial"/>
          <w:noProof/>
          <w:lang w:val="mn-MN"/>
        </w:rPr>
      </w:pPr>
      <w:r w:rsidRPr="00EB3081">
        <w:rPr>
          <w:rFonts w:ascii="Arial" w:hAnsi="Arial" w:cs="Arial"/>
          <w:noProof/>
          <w:color w:val="000000"/>
          <w:lang w:val="mn-MN"/>
        </w:rPr>
        <w:t xml:space="preserve"> </w:t>
      </w:r>
      <w:r w:rsidRPr="00EB3081">
        <w:rPr>
          <w:rFonts w:ascii="Arial" w:hAnsi="Arial" w:cs="Arial"/>
          <w:noProof/>
          <w:color w:val="000000"/>
          <w:lang w:val="mn-MN"/>
        </w:rPr>
        <w:tab/>
      </w:r>
      <w:r w:rsidRPr="00EB3081">
        <w:rPr>
          <w:rFonts w:ascii="Arial" w:hAnsi="Arial" w:cs="Arial"/>
          <w:noProof/>
          <w:color w:val="000000"/>
          <w:lang w:val="mn-MN"/>
        </w:rPr>
        <w:tab/>
        <w:t>“14.1.2.</w:t>
      </w:r>
      <w:r w:rsidRPr="00EB3081">
        <w:rPr>
          <w:rFonts w:ascii="Arial" w:hAnsi="Arial" w:cs="Arial"/>
          <w:lang w:val="mn-MN"/>
        </w:rPr>
        <w:t>хэрэгжүүлэх гэж байгаа төслийн бүтээгдэхүүн, үйлчилгээний давтагдаагүй байдал, эсхүл аж үйлдвэрийн оюуны өмчийн эрхийн баталгаажилтыг нотолсон байх</w:t>
      </w:r>
      <w:r w:rsidRPr="00EB3081">
        <w:rPr>
          <w:rFonts w:ascii="Arial" w:hAnsi="Arial" w:cs="Arial"/>
          <w:noProof/>
          <w:lang w:val="mn-MN"/>
        </w:rPr>
        <w:t>;”</w:t>
      </w:r>
    </w:p>
    <w:p w14:paraId="238E1BAA" w14:textId="77777777" w:rsidR="00EB3081" w:rsidRPr="00EB3081" w:rsidRDefault="00EB3081" w:rsidP="00EB3081">
      <w:pPr>
        <w:ind w:firstLine="567"/>
        <w:jc w:val="both"/>
        <w:rPr>
          <w:rFonts w:ascii="Arial" w:hAnsi="Arial" w:cs="Arial"/>
          <w:noProof/>
          <w:color w:val="000000"/>
          <w:lang w:val="mn-MN"/>
        </w:rPr>
      </w:pPr>
    </w:p>
    <w:p w14:paraId="1DC815F0"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 xml:space="preserve"> </w:t>
      </w:r>
      <w:r w:rsidRPr="00EB3081">
        <w:rPr>
          <w:rFonts w:ascii="Arial" w:hAnsi="Arial" w:cs="Arial"/>
          <w:b/>
          <w:noProof/>
          <w:lang w:val="mn-MN"/>
        </w:rPr>
        <w:tab/>
      </w:r>
      <w:r w:rsidRPr="00EB3081">
        <w:rPr>
          <w:rFonts w:ascii="Arial" w:hAnsi="Arial" w:cs="Arial"/>
          <w:b/>
          <w:noProof/>
          <w:lang w:val="mn-MN"/>
        </w:rPr>
        <w:tab/>
        <w:t xml:space="preserve">10/17 дугаар зүйлийн </w:t>
      </w:r>
      <w:r w:rsidRPr="00EB3081">
        <w:rPr>
          <w:rFonts w:ascii="Arial" w:hAnsi="Arial" w:cs="Arial"/>
          <w:b/>
          <w:noProof/>
          <w:color w:val="000000"/>
          <w:lang w:val="mn-MN"/>
        </w:rPr>
        <w:t>17.1.6</w:t>
      </w:r>
      <w:r w:rsidRPr="00EB3081">
        <w:rPr>
          <w:rFonts w:ascii="Arial" w:hAnsi="Arial" w:cs="Arial"/>
          <w:b/>
          <w:noProof/>
          <w:lang w:val="mn-MN"/>
        </w:rPr>
        <w:t xml:space="preserve"> дахь заалт:</w:t>
      </w:r>
    </w:p>
    <w:p w14:paraId="1FFE4F1D" w14:textId="77777777" w:rsidR="00EB3081" w:rsidRPr="00EB3081" w:rsidRDefault="00EB3081" w:rsidP="00EB3081">
      <w:pPr>
        <w:ind w:firstLine="567"/>
        <w:jc w:val="both"/>
        <w:outlineLvl w:val="0"/>
        <w:rPr>
          <w:rFonts w:ascii="Arial" w:hAnsi="Arial" w:cs="Arial"/>
          <w:b/>
          <w:noProof/>
          <w:lang w:val="mn-MN"/>
        </w:rPr>
      </w:pPr>
    </w:p>
    <w:p w14:paraId="7A2DC47A" w14:textId="77777777" w:rsidR="00EB3081" w:rsidRPr="00EB3081" w:rsidRDefault="00EB3081" w:rsidP="00EB3081">
      <w:pPr>
        <w:ind w:firstLine="567"/>
        <w:jc w:val="both"/>
        <w:rPr>
          <w:rFonts w:ascii="Arial" w:hAnsi="Arial" w:cs="Arial"/>
          <w:noProof/>
          <w:color w:val="000000"/>
          <w:lang w:val="mn-MN"/>
        </w:rPr>
      </w:pPr>
      <w:r w:rsidRPr="00EB3081">
        <w:rPr>
          <w:rFonts w:ascii="Arial" w:hAnsi="Arial" w:cs="Arial"/>
          <w:noProof/>
          <w:color w:val="000000"/>
          <w:lang w:val="mn-MN"/>
        </w:rPr>
        <w:t xml:space="preserve"> </w:t>
      </w:r>
      <w:r w:rsidRPr="00EB3081">
        <w:rPr>
          <w:rFonts w:ascii="Arial" w:hAnsi="Arial" w:cs="Arial"/>
          <w:noProof/>
          <w:color w:val="000000"/>
          <w:lang w:val="mn-MN"/>
        </w:rPr>
        <w:tab/>
      </w:r>
      <w:r w:rsidRPr="00EB3081">
        <w:rPr>
          <w:rFonts w:ascii="Arial" w:hAnsi="Arial" w:cs="Arial"/>
          <w:noProof/>
          <w:color w:val="000000"/>
          <w:lang w:val="mn-MN"/>
        </w:rPr>
        <w:tab/>
        <w:t>“17.1.6.</w:t>
      </w:r>
      <w:r w:rsidRPr="00EB3081">
        <w:rPr>
          <w:rFonts w:ascii="Arial" w:hAnsi="Arial" w:cs="Arial"/>
          <w:lang w:val="mn-MN"/>
        </w:rPr>
        <w:t>өндөр технологи шингэсэн инновацийн бүтээгдэхүүнийг олон улсын үзэсгэлэн худалдаа, танилцуулах арга хэмжээнд оролцоход дэмжлэг үзүүлэх</w:t>
      </w:r>
      <w:r w:rsidRPr="00EB3081">
        <w:rPr>
          <w:rFonts w:ascii="Arial" w:hAnsi="Arial" w:cs="Arial"/>
          <w:noProof/>
          <w:color w:val="000000"/>
          <w:lang w:val="mn-MN"/>
        </w:rPr>
        <w:t>;”</w:t>
      </w:r>
    </w:p>
    <w:p w14:paraId="48D77E52" w14:textId="77777777" w:rsidR="00EB3081" w:rsidRPr="00EB3081" w:rsidRDefault="00EB3081" w:rsidP="00EB3081">
      <w:pPr>
        <w:ind w:firstLine="567"/>
        <w:jc w:val="both"/>
        <w:rPr>
          <w:rFonts w:ascii="Arial" w:hAnsi="Arial" w:cs="Arial"/>
          <w:noProof/>
          <w:color w:val="000000"/>
          <w:lang w:val="mn-MN"/>
        </w:rPr>
      </w:pPr>
    </w:p>
    <w:p w14:paraId="0E15EF53" w14:textId="77777777" w:rsidR="00EB3081" w:rsidRPr="00EB3081" w:rsidRDefault="00EB3081" w:rsidP="00EB3081">
      <w:pPr>
        <w:ind w:firstLine="567"/>
        <w:jc w:val="both"/>
        <w:outlineLvl w:val="0"/>
        <w:rPr>
          <w:rFonts w:ascii="Arial" w:hAnsi="Arial" w:cs="Arial"/>
          <w:b/>
          <w:noProof/>
          <w:lang w:val="mn-MN"/>
        </w:rPr>
      </w:pPr>
      <w:r w:rsidRPr="00EB3081">
        <w:rPr>
          <w:rFonts w:ascii="Arial" w:hAnsi="Arial" w:cs="Arial"/>
          <w:b/>
          <w:noProof/>
          <w:lang w:val="mn-MN"/>
        </w:rPr>
        <w:t xml:space="preserve"> </w:t>
      </w:r>
      <w:r w:rsidRPr="00EB3081">
        <w:rPr>
          <w:rFonts w:ascii="Arial" w:hAnsi="Arial" w:cs="Arial"/>
          <w:b/>
          <w:noProof/>
          <w:lang w:val="mn-MN"/>
        </w:rPr>
        <w:tab/>
      </w:r>
      <w:r w:rsidRPr="00EB3081">
        <w:rPr>
          <w:rFonts w:ascii="Arial" w:hAnsi="Arial" w:cs="Arial"/>
          <w:b/>
          <w:noProof/>
          <w:lang w:val="mn-MN"/>
        </w:rPr>
        <w:tab/>
        <w:t>11/27 дугаар зүйлийн 2</w:t>
      </w:r>
      <w:r w:rsidRPr="00EB3081">
        <w:rPr>
          <w:rFonts w:ascii="Arial" w:hAnsi="Arial" w:cs="Arial"/>
          <w:b/>
          <w:noProof/>
          <w:color w:val="000000"/>
          <w:lang w:val="mn-MN"/>
        </w:rPr>
        <w:t>7.2</w:t>
      </w:r>
      <w:r w:rsidRPr="00EB3081">
        <w:rPr>
          <w:rFonts w:ascii="Arial" w:hAnsi="Arial" w:cs="Arial"/>
          <w:b/>
          <w:noProof/>
          <w:lang w:val="mn-MN"/>
        </w:rPr>
        <w:t xml:space="preserve"> дахь хэсэг:</w:t>
      </w:r>
    </w:p>
    <w:p w14:paraId="7A8B0D54" w14:textId="77777777" w:rsidR="00EB3081" w:rsidRPr="00EB3081" w:rsidRDefault="00EB3081" w:rsidP="00EB3081">
      <w:pPr>
        <w:ind w:firstLine="567"/>
        <w:jc w:val="both"/>
        <w:outlineLvl w:val="0"/>
        <w:rPr>
          <w:rFonts w:ascii="Arial" w:hAnsi="Arial" w:cs="Arial"/>
          <w:b/>
          <w:noProof/>
          <w:color w:val="000000"/>
          <w:lang w:val="mn-MN"/>
        </w:rPr>
      </w:pPr>
    </w:p>
    <w:p w14:paraId="438B48F9" w14:textId="77777777" w:rsidR="00EB3081" w:rsidRPr="00EB3081" w:rsidRDefault="00EB3081" w:rsidP="00EB3081">
      <w:pPr>
        <w:jc w:val="both"/>
        <w:rPr>
          <w:rFonts w:ascii="Arial" w:hAnsi="Arial" w:cs="Arial"/>
          <w:lang w:val="mn-MN"/>
        </w:rPr>
      </w:pPr>
      <w:r w:rsidRPr="00EB3081">
        <w:rPr>
          <w:rFonts w:ascii="Arial" w:hAnsi="Arial" w:cs="Arial"/>
          <w:noProof/>
          <w:color w:val="000000"/>
          <w:lang w:val="mn-MN"/>
        </w:rPr>
        <w:t xml:space="preserve"> </w:t>
      </w:r>
      <w:r w:rsidRPr="00EB3081">
        <w:rPr>
          <w:rFonts w:ascii="Arial" w:hAnsi="Arial" w:cs="Arial"/>
          <w:noProof/>
          <w:color w:val="000000"/>
          <w:lang w:val="mn-MN"/>
        </w:rPr>
        <w:tab/>
        <w:t>“27.2.</w:t>
      </w:r>
      <w:r w:rsidRPr="00EB3081">
        <w:rPr>
          <w:rFonts w:ascii="Arial" w:hAnsi="Arial" w:cs="Arial"/>
          <w:lang w:val="mn-MN"/>
        </w:rPr>
        <w:t>Эрдэм шинжилгээний байгууллага дэргэдээ технологи дамжуулалт хариуцсан нэгж, гарааны компани болон</w:t>
      </w:r>
      <w:r w:rsidRPr="00EB3081">
        <w:rPr>
          <w:rFonts w:ascii="Arial" w:hAnsi="Arial" w:cs="Arial"/>
          <w:b/>
          <w:i/>
          <w:lang w:val="mn-MN"/>
        </w:rPr>
        <w:t xml:space="preserve"> </w:t>
      </w:r>
      <w:r w:rsidRPr="00EB3081">
        <w:rPr>
          <w:rFonts w:ascii="Arial" w:hAnsi="Arial" w:cs="Arial"/>
          <w:color w:val="000000"/>
          <w:lang w:val="mn-MN"/>
        </w:rPr>
        <w:t xml:space="preserve">гарааны компанид дэмжлэг үзүүлэх </w:t>
      </w:r>
      <w:r w:rsidRPr="00EB3081">
        <w:rPr>
          <w:rFonts w:ascii="Arial" w:hAnsi="Arial" w:cs="Arial"/>
          <w:color w:val="000000"/>
          <w:lang w:val="mn-MN"/>
        </w:rPr>
        <w:lastRenderedPageBreak/>
        <w:t xml:space="preserve">зорилго бүхий </w:t>
      </w:r>
      <w:r w:rsidRPr="00EB3081">
        <w:rPr>
          <w:rFonts w:ascii="Arial" w:hAnsi="Arial" w:cs="Arial"/>
          <w:lang w:val="mn-MN"/>
        </w:rPr>
        <w:t>зөвлөх компани</w:t>
      </w:r>
      <w:r w:rsidRPr="00EB3081">
        <w:rPr>
          <w:rFonts w:ascii="Arial" w:hAnsi="Arial" w:cs="Arial"/>
          <w:color w:val="000000"/>
          <w:lang w:val="mn-MN"/>
        </w:rPr>
        <w:t xml:space="preserve">йг </w:t>
      </w:r>
      <w:r w:rsidRPr="00EB3081">
        <w:rPr>
          <w:rFonts w:ascii="Arial" w:hAnsi="Arial" w:cs="Arial"/>
          <w:lang w:val="mn-MN"/>
        </w:rPr>
        <w:t>үүсгэн байгуулж, дараах чиглэлээр ажиллуулж болно:</w:t>
      </w:r>
    </w:p>
    <w:p w14:paraId="517B633B" w14:textId="77777777" w:rsidR="00EB3081" w:rsidRPr="00EB3081" w:rsidRDefault="00EB3081" w:rsidP="00EB3081">
      <w:pPr>
        <w:ind w:firstLine="567"/>
        <w:jc w:val="both"/>
        <w:rPr>
          <w:rFonts w:ascii="Arial" w:hAnsi="Arial" w:cs="Arial"/>
          <w:lang w:val="mn-MN"/>
        </w:rPr>
      </w:pPr>
    </w:p>
    <w:p w14:paraId="059AA20F" w14:textId="77777777" w:rsidR="00EB3081" w:rsidRPr="00EB3081" w:rsidRDefault="00EB3081" w:rsidP="00EB3081">
      <w:pPr>
        <w:ind w:firstLine="709"/>
        <w:jc w:val="both"/>
        <w:rPr>
          <w:rFonts w:ascii="Arial" w:hAnsi="Arial" w:cs="Arial"/>
          <w:lang w:val="mn-MN"/>
        </w:rPr>
      </w:pPr>
      <w:r w:rsidRPr="00EB3081">
        <w:rPr>
          <w:rFonts w:ascii="Arial" w:hAnsi="Arial" w:cs="Arial"/>
          <w:lang w:val="mn-MN"/>
        </w:rPr>
        <w:t xml:space="preserve">  </w:t>
      </w:r>
      <w:r w:rsidRPr="00EB3081">
        <w:rPr>
          <w:rFonts w:ascii="Arial" w:hAnsi="Arial" w:cs="Arial"/>
          <w:lang w:val="mn-MN"/>
        </w:rPr>
        <w:tab/>
        <w:t>27.2.1.зөвлөх компани нь инновацийн бүтээгдэхүүнийг зах зээлд нэвтрүүлэх, хөрөнгө оруулагчид зуучлах гэрээг гарааны компанитай байгуулах;</w:t>
      </w:r>
    </w:p>
    <w:p w14:paraId="1847C1D7" w14:textId="77777777" w:rsidR="00EB3081" w:rsidRPr="00EB3081" w:rsidRDefault="00EB3081" w:rsidP="00EB3081">
      <w:pPr>
        <w:ind w:firstLine="709"/>
        <w:jc w:val="both"/>
        <w:rPr>
          <w:rFonts w:ascii="Arial" w:hAnsi="Arial" w:cs="Arial"/>
          <w:lang w:val="mn-MN"/>
        </w:rPr>
      </w:pPr>
    </w:p>
    <w:p w14:paraId="13E404EA" w14:textId="77777777" w:rsidR="00EB3081" w:rsidRPr="00EB3081" w:rsidRDefault="00EB3081" w:rsidP="00EB3081">
      <w:pPr>
        <w:ind w:firstLine="709"/>
        <w:jc w:val="both"/>
        <w:rPr>
          <w:rFonts w:ascii="Arial" w:hAnsi="Arial" w:cs="Arial"/>
          <w:lang w:val="mn-MN"/>
        </w:rPr>
      </w:pPr>
      <w:r w:rsidRPr="00EB3081">
        <w:rPr>
          <w:rFonts w:ascii="Arial" w:hAnsi="Arial" w:cs="Arial"/>
          <w:lang w:val="mn-MN"/>
        </w:rPr>
        <w:tab/>
      </w:r>
      <w:r w:rsidRPr="00EB3081">
        <w:rPr>
          <w:rFonts w:ascii="Arial" w:hAnsi="Arial" w:cs="Arial"/>
          <w:lang w:val="mn-MN"/>
        </w:rPr>
        <w:tab/>
        <w:t>27.2.2.зөвлөх компани нь энэ хуулийн 27.2.1, 27.11-д зааснаас бусад үйл ажиллагаа явуулахыг хориглох;</w:t>
      </w:r>
    </w:p>
    <w:p w14:paraId="2D9D3424" w14:textId="77777777" w:rsidR="00EB3081" w:rsidRPr="00EB3081" w:rsidRDefault="00EB3081" w:rsidP="00EB3081">
      <w:pPr>
        <w:ind w:firstLine="709"/>
        <w:jc w:val="both"/>
        <w:rPr>
          <w:rFonts w:ascii="Arial" w:hAnsi="Arial" w:cs="Arial"/>
          <w:lang w:val="mn-MN"/>
        </w:rPr>
      </w:pPr>
    </w:p>
    <w:p w14:paraId="02E60639" w14:textId="55C26ED1" w:rsidR="00EB3081" w:rsidRPr="00EB3081" w:rsidRDefault="00EB3081" w:rsidP="00EB3081">
      <w:pPr>
        <w:pStyle w:val="NormalWeb"/>
        <w:spacing w:before="0" w:after="0"/>
        <w:rPr>
          <w:rFonts w:ascii="Arial" w:hAnsi="Arial" w:cs="Arial"/>
          <w:szCs w:val="24"/>
          <w:lang w:val="mn-MN"/>
        </w:rPr>
      </w:pPr>
      <w:r>
        <w:rPr>
          <w:rFonts w:ascii="Arial" w:hAnsi="Arial" w:cs="Arial"/>
          <w:szCs w:val="24"/>
          <w:lang w:val="mn-MN"/>
        </w:rPr>
        <w:t xml:space="preserve"> </w:t>
      </w:r>
      <w:r>
        <w:rPr>
          <w:rFonts w:ascii="Arial" w:hAnsi="Arial" w:cs="Arial"/>
          <w:szCs w:val="24"/>
          <w:lang w:val="mn-MN"/>
        </w:rPr>
        <w:tab/>
      </w:r>
      <w:r w:rsidRPr="00EB3081">
        <w:rPr>
          <w:rFonts w:ascii="Arial" w:hAnsi="Arial" w:cs="Arial"/>
          <w:szCs w:val="24"/>
          <w:lang w:val="mn-MN"/>
        </w:rPr>
        <w:t>27.2.3.гарааны компанийн хувь нийлүүлсэн хөрөнгийн 11-ээс доошгүй хувийг үүсгэн байгуулсан эрдэм шинжилгээний байгууллага эзэмших;</w:t>
      </w:r>
    </w:p>
    <w:p w14:paraId="4D897493" w14:textId="77777777" w:rsidR="00EB3081" w:rsidRPr="00EB3081" w:rsidRDefault="00EB3081" w:rsidP="00EB3081">
      <w:pPr>
        <w:pStyle w:val="NormalWeb"/>
        <w:spacing w:before="0" w:after="0"/>
        <w:ind w:firstLine="709"/>
        <w:rPr>
          <w:rFonts w:ascii="Arial" w:hAnsi="Arial" w:cs="Arial"/>
          <w:szCs w:val="24"/>
          <w:lang w:val="mn-MN"/>
        </w:rPr>
      </w:pPr>
    </w:p>
    <w:p w14:paraId="2D4A0A44" w14:textId="77777777" w:rsidR="00EB3081" w:rsidRPr="00EB3081" w:rsidRDefault="00EB3081" w:rsidP="00EB3081">
      <w:pPr>
        <w:pStyle w:val="NormalWeb"/>
        <w:spacing w:before="0" w:after="0"/>
        <w:ind w:firstLine="709"/>
        <w:rPr>
          <w:rFonts w:ascii="Arial" w:hAnsi="Arial" w:cs="Arial"/>
          <w:szCs w:val="24"/>
          <w:lang w:val="mn-MN"/>
        </w:rPr>
      </w:pPr>
      <w:r w:rsidRPr="00EB3081">
        <w:rPr>
          <w:rFonts w:ascii="Arial" w:hAnsi="Arial" w:cs="Arial"/>
          <w:szCs w:val="24"/>
          <w:lang w:val="mn-MN"/>
        </w:rPr>
        <w:tab/>
      </w:r>
      <w:r w:rsidRPr="00EB3081">
        <w:rPr>
          <w:rFonts w:ascii="Arial" w:hAnsi="Arial" w:cs="Arial"/>
          <w:szCs w:val="24"/>
          <w:lang w:val="mn-MN"/>
        </w:rPr>
        <w:tab/>
        <w:t>27.2.4.эрдэм шинжилгээний байгууллагын эрх бүхий этгээд нь гарааны компанийн эзэмшлийн хувиа Хөрөнгийн үнэлгээний тухай хуульд заасны дагуу үнэлүүлсэн дүгнэлтийг үндэслэн таван жилийн дотор худалдан борлуулах.”</w:t>
      </w:r>
    </w:p>
    <w:p w14:paraId="0C789B89" w14:textId="77777777" w:rsidR="00EB3081" w:rsidRPr="00EB3081" w:rsidRDefault="00EB3081" w:rsidP="00EB3081">
      <w:pPr>
        <w:pStyle w:val="NormalWeb"/>
        <w:spacing w:before="0" w:after="0"/>
        <w:ind w:firstLine="709"/>
        <w:rPr>
          <w:rFonts w:ascii="Arial" w:hAnsi="Arial" w:cs="Arial"/>
          <w:szCs w:val="24"/>
          <w:lang w:val="mn-MN"/>
        </w:rPr>
      </w:pPr>
    </w:p>
    <w:p w14:paraId="09F39F87" w14:textId="7E0961BC" w:rsidR="00EB3081" w:rsidRPr="00EB3081" w:rsidRDefault="00EB3081" w:rsidP="00EB3081">
      <w:pPr>
        <w:pStyle w:val="msghead"/>
        <w:spacing w:before="0" w:after="0"/>
        <w:ind w:left="0" w:firstLine="709"/>
        <w:rPr>
          <w:rFonts w:ascii="Arial" w:hAnsi="Arial" w:cs="Arial"/>
          <w:noProof/>
          <w:sz w:val="24"/>
          <w:szCs w:val="24"/>
          <w:lang w:val="mn-MN"/>
        </w:rPr>
      </w:pPr>
      <w:r w:rsidRPr="00EB3081">
        <w:rPr>
          <w:rFonts w:ascii="Arial" w:hAnsi="Arial" w:cs="Arial"/>
          <w:b/>
          <w:noProof/>
          <w:sz w:val="24"/>
          <w:szCs w:val="24"/>
          <w:lang w:val="mn-MN"/>
        </w:rPr>
        <w:t>4 дүгээр зүйл.</w:t>
      </w:r>
      <w:r w:rsidRPr="00EB3081">
        <w:rPr>
          <w:rFonts w:ascii="Arial" w:hAnsi="Arial" w:cs="Arial"/>
          <w:noProof/>
          <w:sz w:val="24"/>
          <w:szCs w:val="24"/>
          <w:lang w:val="mn-MN"/>
        </w:rPr>
        <w:t>Инновацийн тухай хуулийн 3 дугаар зүйлийн</w:t>
      </w:r>
      <w:r w:rsidRPr="00EB3081">
        <w:rPr>
          <w:rFonts w:ascii="Arial" w:hAnsi="Arial" w:cs="Arial"/>
          <w:b/>
          <w:i/>
          <w:noProof/>
          <w:sz w:val="24"/>
          <w:szCs w:val="24"/>
          <w:lang w:val="mn-MN"/>
        </w:rPr>
        <w:t xml:space="preserve"> </w:t>
      </w:r>
      <w:r w:rsidRPr="00EB3081">
        <w:rPr>
          <w:rFonts w:ascii="Arial" w:hAnsi="Arial" w:cs="Arial"/>
          <w:noProof/>
          <w:sz w:val="24"/>
          <w:szCs w:val="24"/>
          <w:lang w:val="mn-MN"/>
        </w:rPr>
        <w:t>3.1.6 дахь заалтын “бүтээгдэхүүнийг үйлдвэрлэх, зах зээлд нийлүүлэх” гэснийг “бүтээгдэхүүн, үйлчилгээг зах зээлд нэвтрүүлэх” гэж, 6 дугаар зүйлийн 6.1.1 дэх заалтын “бодлого,” гэснийг “</w:t>
      </w:r>
      <w:r w:rsidRPr="00EB3081">
        <w:rPr>
          <w:rFonts w:ascii="Arial" w:hAnsi="Arial" w:cs="Arial"/>
          <w:noProof/>
          <w:color w:val="000000"/>
          <w:sz w:val="24"/>
          <w:szCs w:val="24"/>
          <w:lang w:val="mn-MN"/>
        </w:rPr>
        <w:t>бодлогыг батлах,</w:t>
      </w:r>
      <w:r w:rsidRPr="00EB3081">
        <w:rPr>
          <w:rFonts w:ascii="Arial" w:hAnsi="Arial" w:cs="Arial"/>
          <w:noProof/>
          <w:sz w:val="24"/>
          <w:szCs w:val="24"/>
          <w:lang w:val="mn-MN"/>
        </w:rPr>
        <w:t>” гэж, 7 дугаар зүйлийн</w:t>
      </w:r>
      <w:r w:rsidRPr="00EB3081">
        <w:rPr>
          <w:rFonts w:ascii="Arial" w:hAnsi="Arial" w:cs="Arial"/>
          <w:b/>
          <w:i/>
          <w:noProof/>
          <w:sz w:val="24"/>
          <w:szCs w:val="24"/>
          <w:lang w:val="mn-MN"/>
        </w:rPr>
        <w:t xml:space="preserve"> </w:t>
      </w:r>
      <w:r w:rsidRPr="00EB3081">
        <w:rPr>
          <w:rFonts w:ascii="Arial" w:hAnsi="Arial" w:cs="Arial"/>
          <w:noProof/>
          <w:sz w:val="24"/>
          <w:szCs w:val="24"/>
          <w:lang w:val="mn-MN"/>
        </w:rPr>
        <w:t>7.1.11 дэх заалтын “үйл ажиллагаа эрхлэх” гэснийг “үйл ажиллагаанд оролцогч талуудын” гэж, 13 дугаар зүйлийн</w:t>
      </w:r>
      <w:r w:rsidRPr="00EB3081">
        <w:rPr>
          <w:rFonts w:ascii="Arial" w:hAnsi="Arial" w:cs="Arial"/>
          <w:b/>
          <w:i/>
          <w:noProof/>
          <w:sz w:val="24"/>
          <w:szCs w:val="24"/>
          <w:lang w:val="mn-MN"/>
        </w:rPr>
        <w:t xml:space="preserve"> </w:t>
      </w:r>
      <w:r w:rsidRPr="00EB3081">
        <w:rPr>
          <w:rFonts w:ascii="Arial" w:hAnsi="Arial" w:cs="Arial"/>
          <w:noProof/>
          <w:sz w:val="24"/>
          <w:szCs w:val="24"/>
          <w:lang w:val="mn-MN"/>
        </w:rPr>
        <w:t>13.4 дэх хэсгийн “Стратегийн тэргүүлэх чиглэлийн” гэснийг “Инновацийн үйл ажиллагааны тэргүүлэх чиглэлийн” гэж, 14 дүгээр зүйлийн гарчгийн “Инновацийн төсөл” гэснийг “Төрөөс дэмжлэг үзүүлэх инновацийн төсөл”</w:t>
      </w:r>
      <w:r w:rsidRPr="00EB3081">
        <w:rPr>
          <w:rFonts w:ascii="Arial" w:hAnsi="Arial" w:cs="Arial"/>
          <w:b/>
          <w:noProof/>
          <w:sz w:val="24"/>
          <w:szCs w:val="24"/>
          <w:lang w:val="mn-MN"/>
        </w:rPr>
        <w:t xml:space="preserve"> </w:t>
      </w:r>
      <w:r w:rsidRPr="00EB3081">
        <w:rPr>
          <w:rFonts w:ascii="Arial" w:hAnsi="Arial" w:cs="Arial"/>
          <w:noProof/>
          <w:sz w:val="24"/>
          <w:szCs w:val="24"/>
          <w:lang w:val="mn-MN"/>
        </w:rPr>
        <w:t>гэж, 17 дугаар зүйлийн</w:t>
      </w:r>
      <w:r w:rsidRPr="00EB3081">
        <w:rPr>
          <w:rFonts w:ascii="Arial" w:hAnsi="Arial" w:cs="Arial"/>
          <w:b/>
          <w:i/>
          <w:noProof/>
          <w:sz w:val="24"/>
          <w:szCs w:val="24"/>
          <w:lang w:val="mn-MN"/>
        </w:rPr>
        <w:t xml:space="preserve"> </w:t>
      </w:r>
      <w:r w:rsidRPr="00EB3081">
        <w:rPr>
          <w:rFonts w:ascii="Arial" w:hAnsi="Arial" w:cs="Arial"/>
          <w:noProof/>
          <w:sz w:val="24"/>
          <w:szCs w:val="24"/>
          <w:lang w:val="mn-MN"/>
        </w:rPr>
        <w:t>17.2 дахь хэсгийн “17.1.8-д” гэснийг “</w:t>
      </w:r>
      <w:r w:rsidRPr="00EB3081">
        <w:rPr>
          <w:rFonts w:ascii="Arial" w:hAnsi="Arial" w:cs="Arial"/>
          <w:sz w:val="24"/>
          <w:szCs w:val="24"/>
          <w:lang w:val="mn-MN"/>
        </w:rPr>
        <w:t>17.1.6, 17.1.8, 17.1.9, 17.1.10-т</w:t>
      </w:r>
      <w:r w:rsidRPr="00EB3081">
        <w:rPr>
          <w:rFonts w:ascii="Arial" w:hAnsi="Arial" w:cs="Arial"/>
          <w:noProof/>
          <w:sz w:val="24"/>
          <w:szCs w:val="24"/>
          <w:lang w:val="mn-MN"/>
        </w:rPr>
        <w:t>” гэж,</w:t>
      </w:r>
      <w:r w:rsidRPr="00EB3081">
        <w:rPr>
          <w:rFonts w:ascii="Arial" w:hAnsi="Arial" w:cs="Arial"/>
          <w:b/>
          <w:noProof/>
          <w:sz w:val="24"/>
          <w:szCs w:val="24"/>
          <w:lang w:val="mn-MN"/>
        </w:rPr>
        <w:t xml:space="preserve"> </w:t>
      </w:r>
      <w:r w:rsidRPr="00EB3081">
        <w:rPr>
          <w:rFonts w:ascii="Arial" w:hAnsi="Arial" w:cs="Arial"/>
          <w:noProof/>
          <w:sz w:val="24"/>
          <w:szCs w:val="24"/>
          <w:lang w:val="mn-MN"/>
        </w:rPr>
        <w:t>27 дугаар зүйлийн</w:t>
      </w:r>
      <w:r w:rsidRPr="00EB3081">
        <w:rPr>
          <w:rFonts w:ascii="Arial" w:hAnsi="Arial" w:cs="Arial"/>
          <w:b/>
          <w:noProof/>
          <w:sz w:val="24"/>
          <w:szCs w:val="24"/>
          <w:lang w:val="mn-MN"/>
        </w:rPr>
        <w:t xml:space="preserve"> </w:t>
      </w:r>
      <w:r w:rsidRPr="00EB3081">
        <w:rPr>
          <w:rFonts w:ascii="Arial" w:hAnsi="Arial" w:cs="Arial"/>
          <w:noProof/>
          <w:sz w:val="24"/>
          <w:szCs w:val="24"/>
          <w:lang w:val="mn-MN"/>
        </w:rPr>
        <w:t>27.10.2 дахь заалтын “шинжлэх ухааны” гэснийг “инновацийн” гэж тус тус өөрчилсүгэй.</w:t>
      </w:r>
    </w:p>
    <w:p w14:paraId="623BBFD4" w14:textId="77777777" w:rsidR="00EB3081" w:rsidRPr="00EB3081" w:rsidRDefault="00EB3081" w:rsidP="00EB3081">
      <w:pPr>
        <w:pStyle w:val="msghead"/>
        <w:spacing w:before="0" w:after="0"/>
        <w:ind w:firstLine="567"/>
        <w:rPr>
          <w:rFonts w:ascii="Arial" w:hAnsi="Arial" w:cs="Arial"/>
          <w:b/>
          <w:sz w:val="24"/>
          <w:szCs w:val="24"/>
          <w:lang w:val="mn-MN"/>
        </w:rPr>
      </w:pPr>
    </w:p>
    <w:p w14:paraId="293B144A" w14:textId="77777777" w:rsidR="00EB3081" w:rsidRPr="00EB3081" w:rsidRDefault="00EB3081" w:rsidP="00EB3081">
      <w:pPr>
        <w:jc w:val="both"/>
        <w:rPr>
          <w:rFonts w:ascii="Arial" w:hAnsi="Arial" w:cs="Arial"/>
          <w:noProof/>
          <w:lang w:val="mn-MN"/>
        </w:rPr>
      </w:pPr>
      <w:r w:rsidRPr="00EB3081">
        <w:rPr>
          <w:rFonts w:ascii="Arial" w:hAnsi="Arial" w:cs="Arial"/>
          <w:b/>
          <w:noProof/>
          <w:lang w:val="mn-MN"/>
        </w:rPr>
        <w:t xml:space="preserve"> </w:t>
      </w:r>
      <w:r w:rsidRPr="00EB3081">
        <w:rPr>
          <w:rFonts w:ascii="Arial" w:hAnsi="Arial" w:cs="Arial"/>
          <w:b/>
          <w:noProof/>
          <w:lang w:val="mn-MN"/>
        </w:rPr>
        <w:tab/>
        <w:t>5 дугаар зүйл.</w:t>
      </w:r>
      <w:r w:rsidRPr="00EB3081">
        <w:rPr>
          <w:rFonts w:ascii="Arial" w:hAnsi="Arial" w:cs="Arial"/>
          <w:noProof/>
          <w:lang w:val="mn-MN"/>
        </w:rPr>
        <w:t>Инновацийн тухай хуулийн 17 дугаар зүйлийн</w:t>
      </w:r>
      <w:r w:rsidRPr="00EB3081">
        <w:rPr>
          <w:rFonts w:ascii="Arial" w:hAnsi="Arial" w:cs="Arial"/>
          <w:b/>
          <w:i/>
          <w:noProof/>
          <w:lang w:val="mn-MN"/>
        </w:rPr>
        <w:t xml:space="preserve"> </w:t>
      </w:r>
      <w:r w:rsidRPr="00EB3081">
        <w:rPr>
          <w:rFonts w:ascii="Arial" w:hAnsi="Arial" w:cs="Arial"/>
          <w:noProof/>
          <w:lang w:val="mn-MN"/>
        </w:rPr>
        <w:t>17.1.7 дахь заалтын “Хөрөнгө оруулалт, хөгжлийн сангаас” гэснийг хассугай.</w:t>
      </w:r>
    </w:p>
    <w:p w14:paraId="5A86206A" w14:textId="77777777" w:rsidR="00EB3081" w:rsidRPr="00EB3081" w:rsidRDefault="00EB3081" w:rsidP="00EB3081">
      <w:pPr>
        <w:jc w:val="both"/>
        <w:rPr>
          <w:rFonts w:ascii="Arial" w:hAnsi="Arial" w:cs="Arial"/>
          <w:b/>
          <w:noProof/>
          <w:lang w:val="mn-MN"/>
        </w:rPr>
      </w:pPr>
    </w:p>
    <w:p w14:paraId="669671ED" w14:textId="77777777" w:rsidR="00EB3081" w:rsidRPr="00EB3081" w:rsidRDefault="00EB3081" w:rsidP="00EB3081">
      <w:pPr>
        <w:jc w:val="both"/>
        <w:rPr>
          <w:rFonts w:ascii="Arial" w:hAnsi="Arial" w:cs="Arial"/>
          <w:noProof/>
          <w:lang w:val="mn-MN"/>
        </w:rPr>
      </w:pPr>
      <w:r w:rsidRPr="00EB3081">
        <w:rPr>
          <w:rFonts w:ascii="Arial" w:hAnsi="Arial" w:cs="Arial"/>
          <w:b/>
          <w:noProof/>
          <w:lang w:val="mn-MN"/>
        </w:rPr>
        <w:t xml:space="preserve"> </w:t>
      </w:r>
      <w:r w:rsidRPr="00EB3081">
        <w:rPr>
          <w:rFonts w:ascii="Arial" w:hAnsi="Arial" w:cs="Arial"/>
          <w:b/>
          <w:noProof/>
          <w:lang w:val="mn-MN"/>
        </w:rPr>
        <w:tab/>
        <w:t>6 дугаар зүйл.</w:t>
      </w:r>
      <w:r w:rsidRPr="00EB3081">
        <w:rPr>
          <w:rFonts w:ascii="Arial" w:hAnsi="Arial" w:cs="Arial"/>
          <w:noProof/>
          <w:lang w:val="mn-MN"/>
        </w:rPr>
        <w:t>Инновацийн тухай хуулийн 10 дугаар зүйлийн</w:t>
      </w:r>
      <w:r w:rsidRPr="00EB3081">
        <w:rPr>
          <w:rFonts w:ascii="Arial" w:hAnsi="Arial" w:cs="Arial"/>
          <w:b/>
          <w:i/>
          <w:noProof/>
          <w:lang w:val="mn-MN"/>
        </w:rPr>
        <w:t xml:space="preserve"> </w:t>
      </w:r>
      <w:r w:rsidRPr="00EB3081">
        <w:rPr>
          <w:rFonts w:ascii="Arial" w:hAnsi="Arial" w:cs="Arial"/>
          <w:noProof/>
          <w:lang w:val="mn-MN"/>
        </w:rPr>
        <w:t>10.1.2 дахь заалт, 13 дугаар зүйлийн</w:t>
      </w:r>
      <w:r w:rsidRPr="00EB3081">
        <w:rPr>
          <w:rFonts w:ascii="Arial" w:hAnsi="Arial" w:cs="Arial"/>
          <w:b/>
          <w:i/>
          <w:noProof/>
          <w:lang w:val="mn-MN"/>
        </w:rPr>
        <w:t xml:space="preserve"> </w:t>
      </w:r>
      <w:r w:rsidRPr="00EB3081">
        <w:rPr>
          <w:rFonts w:ascii="Arial" w:hAnsi="Arial" w:cs="Arial"/>
          <w:noProof/>
          <w:lang w:val="mn-MN"/>
        </w:rPr>
        <w:t>13.2, 13.3, 13.5, 13.8, 13.9, 13.10, 13.11, 13.12 дахь хэсгийг тус тус хүчингүй болсонд тооцсугай.</w:t>
      </w:r>
    </w:p>
    <w:p w14:paraId="349D6EC2" w14:textId="77777777" w:rsidR="00EB3081" w:rsidRPr="00EB3081" w:rsidRDefault="00EB3081" w:rsidP="00EB3081">
      <w:pPr>
        <w:jc w:val="both"/>
        <w:rPr>
          <w:rFonts w:ascii="Arial" w:hAnsi="Arial" w:cs="Arial"/>
          <w:noProof/>
          <w:lang w:val="mn-MN"/>
        </w:rPr>
      </w:pPr>
    </w:p>
    <w:p w14:paraId="16AEE444" w14:textId="77777777" w:rsidR="00EB3081" w:rsidRPr="00EB3081" w:rsidRDefault="00EB3081" w:rsidP="00EB3081">
      <w:pPr>
        <w:jc w:val="both"/>
        <w:rPr>
          <w:rFonts w:ascii="Arial" w:hAnsi="Arial" w:cs="Arial"/>
          <w:noProof/>
          <w:lang w:val="mn-MN"/>
        </w:rPr>
      </w:pPr>
    </w:p>
    <w:p w14:paraId="4E77CBBC" w14:textId="77777777" w:rsidR="00EB3081" w:rsidRPr="00EB3081" w:rsidRDefault="00EB3081" w:rsidP="00EB3081">
      <w:pPr>
        <w:jc w:val="both"/>
        <w:rPr>
          <w:rFonts w:ascii="Arial" w:hAnsi="Arial" w:cs="Arial"/>
          <w:noProof/>
          <w:lang w:val="mn-MN"/>
        </w:rPr>
      </w:pPr>
    </w:p>
    <w:p w14:paraId="64CFCCA0" w14:textId="77777777" w:rsidR="00EB3081" w:rsidRPr="00EB3081" w:rsidRDefault="00EB3081" w:rsidP="00EB3081">
      <w:pPr>
        <w:jc w:val="both"/>
        <w:rPr>
          <w:rFonts w:ascii="Arial" w:hAnsi="Arial" w:cs="Arial"/>
          <w:noProof/>
          <w:lang w:val="mn-MN"/>
        </w:rPr>
      </w:pPr>
    </w:p>
    <w:p w14:paraId="12EA1475" w14:textId="77777777" w:rsidR="00EB3081" w:rsidRPr="00EB3081" w:rsidRDefault="00EB3081" w:rsidP="00EB3081">
      <w:pPr>
        <w:jc w:val="both"/>
        <w:rPr>
          <w:rFonts w:ascii="Arial" w:hAnsi="Arial" w:cs="Arial"/>
          <w:noProof/>
          <w:lang w:val="mn-MN"/>
        </w:rPr>
      </w:pPr>
      <w:r w:rsidRPr="00EB3081">
        <w:rPr>
          <w:rFonts w:ascii="Arial" w:hAnsi="Arial" w:cs="Arial"/>
          <w:noProof/>
          <w:lang w:val="mn-MN"/>
        </w:rPr>
        <w:t xml:space="preserve"> </w:t>
      </w:r>
      <w:r w:rsidRPr="00EB3081">
        <w:rPr>
          <w:rFonts w:ascii="Arial" w:hAnsi="Arial" w:cs="Arial"/>
          <w:noProof/>
          <w:lang w:val="mn-MN"/>
        </w:rPr>
        <w:tab/>
      </w:r>
      <w:r w:rsidRPr="00EB3081">
        <w:rPr>
          <w:rFonts w:ascii="Arial" w:hAnsi="Arial" w:cs="Arial"/>
          <w:noProof/>
          <w:lang w:val="mn-MN"/>
        </w:rPr>
        <w:tab/>
        <w:t xml:space="preserve">МОНГОЛ УЛСЫН </w:t>
      </w:r>
    </w:p>
    <w:p w14:paraId="057C05D1" w14:textId="1F222656" w:rsidR="006C31FD" w:rsidRPr="00EB3081" w:rsidRDefault="00EB3081" w:rsidP="00EB3081">
      <w:pPr>
        <w:ind w:firstLine="567"/>
        <w:jc w:val="both"/>
        <w:rPr>
          <w:rFonts w:ascii="Arial" w:hAnsi="Arial" w:cs="Arial"/>
          <w:noProof/>
          <w:lang w:val="mn-MN"/>
        </w:rPr>
      </w:pPr>
      <w:r w:rsidRPr="00EB3081">
        <w:rPr>
          <w:rFonts w:ascii="Arial" w:hAnsi="Arial" w:cs="Arial"/>
          <w:noProof/>
          <w:lang w:val="mn-MN"/>
        </w:rPr>
        <w:tab/>
      </w:r>
      <w:r w:rsidRPr="00EB3081">
        <w:rPr>
          <w:rFonts w:ascii="Arial" w:hAnsi="Arial" w:cs="Arial"/>
          <w:noProof/>
          <w:lang w:val="mn-MN"/>
        </w:rPr>
        <w:tab/>
        <w:t>ИХ ХУРЛЫН ДЭД ДАРГА</w:t>
      </w:r>
      <w:r w:rsidRPr="00EB3081">
        <w:rPr>
          <w:rFonts w:ascii="Arial" w:hAnsi="Arial" w:cs="Arial"/>
          <w:noProof/>
          <w:lang w:val="mn-MN"/>
        </w:rPr>
        <w:tab/>
      </w:r>
      <w:r w:rsidRPr="00EB3081">
        <w:rPr>
          <w:rFonts w:ascii="Arial" w:hAnsi="Arial" w:cs="Arial"/>
          <w:noProof/>
          <w:lang w:val="mn-MN"/>
        </w:rPr>
        <w:tab/>
      </w:r>
      <w:r w:rsidRPr="00EB3081">
        <w:rPr>
          <w:rFonts w:ascii="Arial" w:hAnsi="Arial" w:cs="Arial"/>
          <w:noProof/>
          <w:lang w:val="mn-MN"/>
        </w:rPr>
        <w:tab/>
        <w:t xml:space="preserve">                   Л.ЭНХ-АМГАЛАН</w:t>
      </w:r>
      <w:bookmarkStart w:id="0" w:name="_GoBack"/>
      <w:bookmarkEnd w:id="0"/>
    </w:p>
    <w:sectPr w:rsidR="006C31FD" w:rsidRPr="00EB308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C6CA1" w14:textId="77777777" w:rsidR="00E306F5" w:rsidRDefault="00E306F5">
      <w:r>
        <w:separator/>
      </w:r>
    </w:p>
  </w:endnote>
  <w:endnote w:type="continuationSeparator" w:id="0">
    <w:p w14:paraId="4E9BB86C" w14:textId="77777777" w:rsidR="00E306F5" w:rsidRDefault="00E3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EB3081">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EB3081">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65188" w14:textId="77777777" w:rsidR="00E306F5" w:rsidRDefault="00E306F5">
      <w:r>
        <w:separator/>
      </w:r>
    </w:p>
  </w:footnote>
  <w:footnote w:type="continuationSeparator" w:id="0">
    <w:p w14:paraId="11CA6AB1" w14:textId="77777777" w:rsidR="00E306F5" w:rsidRDefault="00E306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306F5"/>
    <w:rsid w:val="00E53923"/>
    <w:rsid w:val="00E57AAD"/>
    <w:rsid w:val="00E65495"/>
    <w:rsid w:val="00E66BB8"/>
    <w:rsid w:val="00E817F1"/>
    <w:rsid w:val="00E9226C"/>
    <w:rsid w:val="00E93328"/>
    <w:rsid w:val="00E94F2E"/>
    <w:rsid w:val="00EA0308"/>
    <w:rsid w:val="00EA198D"/>
    <w:rsid w:val="00EA4506"/>
    <w:rsid w:val="00EB3081"/>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1115</Words>
  <Characters>6359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2020-01-29T01:27:00Z</dcterms:created>
  <dcterms:modified xsi:type="dcterms:W3CDTF">2020-01-29T01:27:00Z</dcterms:modified>
</cp:coreProperties>
</file>