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ind w:hanging="0" w:left="0" w:right="0"/>
        <w:jc w:val="both"/>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Fonts w:ascii="Arial" w:hAnsi="Arial"/>
          <w:b/>
          <w:i/>
          <w:color w:val="000000"/>
          <w:sz w:val="24"/>
          <w:szCs w:val="24"/>
          <w:lang w:val="mn-MN"/>
        </w:rPr>
        <w:t xml:space="preserve">Монгол Улсын Их Хурлын 2014 оны хаврын ээлжит </w:t>
      </w:r>
    </w:p>
    <w:p>
      <w:pPr>
        <w:pStyle w:val="style19"/>
        <w:spacing w:after="0" w:before="0" w:line="100" w:lineRule="atLeast"/>
        <w:contextualSpacing w:val="false"/>
        <w:jc w:val="center"/>
      </w:pPr>
      <w:r>
        <w:rPr>
          <w:rFonts w:ascii="Arial" w:hAnsi="Arial"/>
          <w:b/>
          <w:i/>
          <w:color w:val="000000"/>
          <w:sz w:val="24"/>
          <w:szCs w:val="24"/>
          <w:lang w:val="mn-MN"/>
        </w:rPr>
        <w:t>чуулганы Хууль зүйн байнгын хорооны 06 дугаар</w:t>
      </w:r>
    </w:p>
    <w:p>
      <w:pPr>
        <w:pStyle w:val="style19"/>
        <w:spacing w:after="0" w:before="0" w:line="100" w:lineRule="atLeast"/>
        <w:contextualSpacing w:val="false"/>
        <w:jc w:val="center"/>
      </w:pPr>
      <w:r>
        <w:rPr>
          <w:rFonts w:ascii="Arial" w:hAnsi="Arial"/>
          <w:b/>
          <w:i/>
          <w:color w:val="000000"/>
          <w:sz w:val="24"/>
          <w:szCs w:val="24"/>
          <w:lang w:val="mn-MN"/>
        </w:rPr>
        <w:t xml:space="preserve">сарын 27-ны өдөр (Баасан гараг)-ийн </w:t>
      </w:r>
    </w:p>
    <w:p>
      <w:pPr>
        <w:pStyle w:val="style19"/>
        <w:spacing w:after="0" w:before="0" w:line="100" w:lineRule="atLeast"/>
        <w:contextualSpacing w:val="false"/>
        <w:jc w:val="center"/>
      </w:pPr>
      <w:r>
        <w:rPr>
          <w:rFonts w:ascii="Arial" w:hAnsi="Arial"/>
          <w:b/>
          <w:i/>
          <w:color w:val="000000"/>
          <w:sz w:val="24"/>
          <w:szCs w:val="24"/>
          <w:lang w:val="mn-MN"/>
        </w:rPr>
        <w:t>хуралдааны гар тэмдэглэл</w:t>
      </w:r>
      <w:r>
        <w:rPr>
          <w:rFonts w:ascii="Arial" w:hAnsi="Arial"/>
          <w:color w:val="000000"/>
          <w:sz w:val="24"/>
          <w:szCs w:val="24"/>
        </w:rPr>
        <w:t xml:space="preserve"> </w:t>
      </w:r>
    </w:p>
    <w:p>
      <w:pPr>
        <w:pStyle w:val="style19"/>
        <w:spacing w:after="0" w:before="0" w:line="100" w:lineRule="atLeast"/>
        <w:contextualSpacing w:val="false"/>
      </w:pPr>
      <w:r>
        <w:rPr/>
      </w:r>
    </w:p>
    <w:p>
      <w:pPr>
        <w:pStyle w:val="style1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Улсын Их Хурлын гишүүн Д.Лүндээжанцан ирц, хэлэлцэх асуудлын дарааллыг танилцуулж, хуралдааныг даргалав.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rPr>
        <w:tab/>
        <w:t xml:space="preserve"> </w:t>
      </w:r>
      <w:r>
        <w:rPr>
          <w:rFonts w:ascii="Arial" w:hAnsi="Arial"/>
          <w:i/>
          <w:color w:val="000000"/>
          <w:sz w:val="24"/>
          <w:szCs w:val="24"/>
          <w:lang w:val="mn-MN"/>
        </w:rPr>
        <w:t>Ирвэл зохих 19 гишүүнээс 14 гишүүн ирж, 73.6 хувийн ирцтэйгээр хуралдаан 13</w:t>
      </w:r>
      <w:r>
        <w:rPr>
          <w:rFonts w:ascii="Arial" w:hAnsi="Arial"/>
          <w:color w:val="000000"/>
          <w:sz w:val="24"/>
          <w:szCs w:val="24"/>
        </w:rPr>
        <w:t xml:space="preserve"> </w:t>
      </w:r>
      <w:r>
        <w:rPr>
          <w:rFonts w:ascii="Arial" w:hAnsi="Arial"/>
          <w:i/>
          <w:color w:val="000000"/>
          <w:sz w:val="24"/>
          <w:szCs w:val="24"/>
        </w:rPr>
        <w:t>цаг</w:t>
      </w:r>
      <w:r>
        <w:rPr>
          <w:rFonts w:ascii="Arial" w:hAnsi="Arial"/>
          <w:color w:val="000000"/>
          <w:sz w:val="24"/>
          <w:szCs w:val="24"/>
        </w:rPr>
        <w:t xml:space="preserve"> </w:t>
      </w:r>
      <w:r>
        <w:rPr>
          <w:rFonts w:ascii="Arial" w:hAnsi="Arial"/>
          <w:i/>
          <w:iCs/>
          <w:color w:val="000000"/>
          <w:sz w:val="24"/>
          <w:szCs w:val="24"/>
          <w:lang w:val="mn-MN"/>
        </w:rPr>
        <w:t>1</w:t>
      </w:r>
      <w:r>
        <w:rPr>
          <w:rFonts w:ascii="Arial" w:hAnsi="Arial"/>
          <w:i/>
          <w:color w:val="000000"/>
          <w:sz w:val="24"/>
          <w:szCs w:val="24"/>
          <w:lang w:val="mn-MN"/>
        </w:rPr>
        <w:t>5 минутад Төрийн ордны “Б” танхимд эхлэв.Үүнд: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val="false"/>
          <w:bCs w:val="false"/>
          <w:i/>
          <w:iCs/>
          <w:color w:val="000000"/>
          <w:sz w:val="24"/>
          <w:szCs w:val="24"/>
          <w:lang w:val="mn-MN"/>
        </w:rPr>
        <w:t>Чөлөөтэй: С.Эрдэнэ, З.Энхболд, З.Баянсэлэнгэ, Д.Батцогт, Д.Оюунхорол.</w:t>
      </w:r>
    </w:p>
    <w:p>
      <w:pPr>
        <w:pStyle w:val="style19"/>
        <w:spacing w:after="0" w:before="0" w:line="100" w:lineRule="atLeast"/>
        <w:contextualSpacing w:val="false"/>
        <w:jc w:val="both"/>
      </w:pPr>
      <w:r>
        <w:rPr>
          <w:rFonts w:ascii="Arial" w:hAnsi="Arial"/>
          <w:b w:val="false"/>
          <w:bCs w:val="false"/>
          <w:i/>
          <w:iCs/>
          <w:color w:val="000000"/>
          <w:sz w:val="24"/>
          <w:szCs w:val="24"/>
        </w:rPr>
        <w:t xml:space="preserve"> </w:t>
      </w:r>
      <w:r>
        <w:rPr>
          <w:rFonts w:ascii="Arial" w:hAnsi="Arial"/>
          <w:b w:val="false"/>
          <w:bCs w:val="false"/>
          <w:i/>
          <w:iCs/>
          <w:color w:val="000000"/>
          <w:sz w:val="24"/>
          <w:szCs w:val="24"/>
        </w:rPr>
        <w:tab/>
      </w:r>
    </w:p>
    <w:p>
      <w:pPr>
        <w:pStyle w:val="style19"/>
        <w:spacing w:after="0" w:before="0" w:line="100" w:lineRule="atLeast"/>
        <w:contextualSpacing w:val="false"/>
        <w:jc w:val="both"/>
      </w:pPr>
      <w:r>
        <w:rPr>
          <w:rFonts w:ascii="Arial" w:hAnsi="Arial"/>
          <w:color w:val="000000"/>
          <w:sz w:val="24"/>
          <w:szCs w:val="24"/>
        </w:rPr>
        <w:t xml:space="preserve"> </w:t>
      </w:r>
      <w:r>
        <w:rPr>
          <w:rFonts w:ascii="Arial" w:hAnsi="Arial"/>
          <w:color w:val="000000"/>
          <w:sz w:val="24"/>
          <w:szCs w:val="24"/>
        </w:rPr>
        <w:tab/>
      </w:r>
      <w:r>
        <w:rPr>
          <w:rFonts w:ascii="Arial" w:hAnsi="Arial"/>
          <w:b/>
          <w:i/>
          <w:color w:val="000000"/>
          <w:sz w:val="24"/>
          <w:szCs w:val="24"/>
          <w:lang w:val="mn-MN"/>
        </w:rPr>
        <w:t xml:space="preserve">Нэг. </w:t>
      </w:r>
      <w:r>
        <w:rPr>
          <w:rFonts w:ascii="Arial" w:cs="Arial" w:hAnsi="Arial"/>
          <w:b/>
          <w:bCs/>
          <w:i/>
          <w:color w:val="000000"/>
          <w:sz w:val="24"/>
          <w:szCs w:val="24"/>
          <w:u w:val="none"/>
          <w:lang w:val="mn-MN"/>
        </w:rPr>
        <w:t>Монгол Улсын 2013 оны төсвийн гүйцэтгэлийг батлах тухай Улсын Их Хурлын тогтоолын төсөл /</w:t>
      </w:r>
      <w:r>
        <w:rPr>
          <w:rFonts w:ascii="Arial" w:cs="Arial" w:hAnsi="Arial"/>
          <w:b w:val="false"/>
          <w:bCs w:val="false"/>
          <w:i/>
          <w:color w:val="000000"/>
          <w:sz w:val="24"/>
          <w:szCs w:val="24"/>
          <w:u w:val="none"/>
          <w:lang w:val="mn-MN"/>
        </w:rPr>
        <w:t>хоёр дахь хэлэлцүүлэг/</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rPr>
        <w:tab/>
      </w:r>
      <w:r>
        <w:rPr>
          <w:rFonts w:ascii="Arial" w:hAnsi="Arial"/>
          <w:color w:val="000000"/>
          <w:sz w:val="24"/>
          <w:szCs w:val="24"/>
          <w:lang w:val="mn-MN"/>
        </w:rPr>
        <w:t xml:space="preserve">Хэлэлцэж буй асуудалтай холбогдуулан Сангийн сайд Ч.Улаан, </w:t>
      </w:r>
      <w:r>
        <w:rPr>
          <w:rFonts w:ascii="Arial" w:hAnsi="Arial"/>
          <w:b w:val="false"/>
          <w:bCs w:val="false"/>
          <w:color w:val="000000"/>
          <w:sz w:val="24"/>
          <w:szCs w:val="24"/>
          <w:lang w:val="ms-BN"/>
        </w:rPr>
        <w:t>Хууль зүй</w:t>
      </w:r>
      <w:r>
        <w:rPr>
          <w:rFonts w:ascii="Arial" w:hAnsi="Arial"/>
          <w:b w:val="false"/>
          <w:bCs w:val="false"/>
          <w:color w:val="000000"/>
          <w:sz w:val="24"/>
          <w:szCs w:val="24"/>
          <w:lang w:val="mn-MN"/>
        </w:rPr>
        <w:t>н</w:t>
      </w:r>
      <w:r>
        <w:rPr>
          <w:rFonts w:ascii="Arial" w:hAnsi="Arial"/>
          <w:b w:val="false"/>
          <w:bCs w:val="false"/>
          <w:color w:val="000000"/>
          <w:sz w:val="24"/>
          <w:szCs w:val="24"/>
          <w:lang w:val="ms-BN"/>
        </w:rPr>
        <w:t xml:space="preserve"> сайд </w:t>
      </w:r>
      <w:r>
        <w:rPr>
          <w:rFonts w:ascii="Arial" w:hAnsi="Arial"/>
          <w:b w:val="false"/>
          <w:bCs w:val="false"/>
          <w:sz w:val="24"/>
          <w:szCs w:val="24"/>
          <w:lang w:val="mn-MN"/>
        </w:rPr>
        <w:t xml:space="preserve">Х.Тэмүүжин, Хууль зүйн яамны Төрийн нарийн бичгийн дарга Ж.Баярцэцэг, </w:t>
      </w:r>
      <w:r>
        <w:rPr>
          <w:rFonts w:ascii="Arial" w:cs="Arial" w:hAnsi="Arial"/>
          <w:b w:val="false"/>
          <w:bCs w:val="false"/>
          <w:sz w:val="24"/>
          <w:szCs w:val="24"/>
          <w:lang w:val="mn-MN"/>
        </w:rPr>
        <w:t xml:space="preserve">Монгол Улсын Ерөнхий аудитор А.Зангад, Хууль зүйн яамны Санхүү хөрөнгө оруулалтын хэлтсийн дарга </w:t>
      </w:r>
      <w:r>
        <w:rPr>
          <w:rFonts w:ascii="Arial" w:hAnsi="Arial"/>
          <w:b w:val="false"/>
          <w:bCs w:val="false"/>
          <w:sz w:val="24"/>
          <w:szCs w:val="24"/>
          <w:lang w:val="mn-MN"/>
        </w:rPr>
        <w:t xml:space="preserve">С.Мөнхбат, мөн хэлтсийн мэргэжилтэн </w:t>
      </w:r>
      <w:r>
        <w:rPr>
          <w:rFonts w:ascii="Arial" w:hAnsi="Arial"/>
          <w:sz w:val="24"/>
          <w:szCs w:val="24"/>
          <w:lang w:val="mn-MN"/>
        </w:rPr>
        <w:t xml:space="preserve">Б.Хатантуул, Шүүхийн ерөнхий зөвлөлийн Гүйцэтгэх нарийн бичгийн дарга Т.Мэндсайхан, мөн Ерөнхий зөвлөлийн Санхүү хөрөнгө оруулалтын газрын дарга Л.Баяраа, </w:t>
      </w:r>
      <w:r>
        <w:rPr>
          <w:rFonts w:ascii="Arial" w:hAnsi="Arial"/>
          <w:b w:val="false"/>
          <w:bCs w:val="false"/>
          <w:sz w:val="24"/>
          <w:szCs w:val="24"/>
          <w:lang w:val="mn-MN"/>
        </w:rPr>
        <w:t xml:space="preserve">Улсын дээд шүүхийн Тамгын газрын даргын үүргийг түр орлон гүйцэтгэгч </w:t>
      </w:r>
      <w:r>
        <w:rPr>
          <w:rFonts w:ascii="Arial" w:hAnsi="Arial"/>
          <w:sz w:val="24"/>
          <w:szCs w:val="24"/>
          <w:lang w:val="mn-MN"/>
        </w:rPr>
        <w:t xml:space="preserve"> </w:t>
      </w:r>
      <w:r>
        <w:rPr>
          <w:rFonts w:ascii="Arial" w:hAnsi="Arial"/>
          <w:b w:val="false"/>
          <w:bCs w:val="false"/>
          <w:sz w:val="24"/>
          <w:szCs w:val="24"/>
          <w:lang w:val="mn-MN"/>
        </w:rPr>
        <w:t xml:space="preserve">Ж.Наранпүрэв, </w:t>
      </w:r>
      <w:r>
        <w:rPr>
          <w:rFonts w:ascii="Arial" w:hAnsi="Arial"/>
          <w:b w:val="false"/>
          <w:bCs w:val="false"/>
          <w:color w:val="000000"/>
          <w:sz w:val="24"/>
          <w:szCs w:val="24"/>
          <w:lang w:val="mn-MN"/>
        </w:rPr>
        <w:t xml:space="preserve">Улсын ерөнхий прокурорын Тамгын газрын дарга </w:t>
      </w:r>
      <w:r>
        <w:rPr>
          <w:rFonts w:ascii="Arial" w:hAnsi="Arial"/>
          <w:b w:val="false"/>
          <w:bCs w:val="false"/>
          <w:sz w:val="24"/>
          <w:szCs w:val="24"/>
          <w:lang w:val="mn-MN"/>
        </w:rPr>
        <w:t>Б.Үнэнбат</w:t>
      </w:r>
      <w:r>
        <w:rPr>
          <w:rFonts w:ascii="Arial" w:hAnsi="Arial"/>
          <w:b w:val="false"/>
          <w:bCs w:val="false"/>
          <w:sz w:val="24"/>
          <w:szCs w:val="24"/>
          <w:lang w:val="ms-BN"/>
        </w:rPr>
        <w:t xml:space="preserve">, </w:t>
      </w:r>
      <w:r>
        <w:rPr>
          <w:rFonts w:ascii="Arial" w:hAnsi="Arial"/>
          <w:b w:val="false"/>
          <w:bCs w:val="false"/>
          <w:color w:val="000000"/>
          <w:sz w:val="24"/>
          <w:szCs w:val="24"/>
          <w:lang w:val="ms-BN"/>
        </w:rPr>
        <w:t xml:space="preserve"> </w:t>
      </w:r>
      <w:r>
        <w:rPr>
          <w:rFonts w:ascii="Arial" w:hAnsi="Arial"/>
          <w:b w:val="false"/>
          <w:bCs w:val="false"/>
          <w:sz w:val="24"/>
          <w:szCs w:val="24"/>
          <w:lang w:val="ms-BN"/>
        </w:rPr>
        <w:t xml:space="preserve">Авлигатай тэмцэх газрын </w:t>
      </w:r>
      <w:r>
        <w:rPr>
          <w:rFonts w:ascii="Arial" w:hAnsi="Arial"/>
          <w:b w:val="false"/>
          <w:bCs w:val="false"/>
          <w:sz w:val="24"/>
          <w:szCs w:val="24"/>
          <w:lang w:val="mn-MN"/>
        </w:rPr>
        <w:t>Тамгын хэлтсийн</w:t>
      </w:r>
      <w:r>
        <w:rPr>
          <w:rFonts w:ascii="Arial" w:hAnsi="Arial"/>
          <w:b w:val="false"/>
          <w:bCs w:val="false"/>
          <w:sz w:val="24"/>
          <w:szCs w:val="24"/>
          <w:lang w:val="ms-BN"/>
        </w:rPr>
        <w:t xml:space="preserve"> дарг</w:t>
      </w:r>
      <w:r>
        <w:rPr>
          <w:rFonts w:ascii="Arial" w:hAnsi="Arial"/>
          <w:b w:val="false"/>
          <w:bCs w:val="false"/>
          <w:sz w:val="24"/>
          <w:szCs w:val="24"/>
          <w:lang w:val="mn-MN"/>
        </w:rPr>
        <w:t xml:space="preserve">а </w:t>
      </w:r>
      <w:r>
        <w:rPr>
          <w:rFonts w:ascii="Arial" w:hAnsi="Arial"/>
          <w:color w:val="000000"/>
          <w:sz w:val="24"/>
          <w:szCs w:val="24"/>
          <w:lang w:val="mn-MN"/>
        </w:rPr>
        <w:t xml:space="preserve">Б.Доньжчимбуу, </w:t>
      </w:r>
      <w:r>
        <w:rPr>
          <w:rFonts w:ascii="Arial" w:hAnsi="Arial"/>
          <w:color w:val="000000"/>
          <w:sz w:val="24"/>
          <w:szCs w:val="24"/>
          <w:lang w:val="ms-BN"/>
        </w:rPr>
        <w:t xml:space="preserve">Хүний эрхийн </w:t>
      </w:r>
      <w:r>
        <w:rPr>
          <w:rFonts w:ascii="Arial" w:hAnsi="Arial"/>
          <w:color w:val="000000"/>
          <w:sz w:val="24"/>
          <w:szCs w:val="24"/>
          <w:lang w:val="mn-MN"/>
        </w:rPr>
        <w:t>Ү</w:t>
      </w:r>
      <w:r>
        <w:rPr>
          <w:rFonts w:ascii="Arial" w:hAnsi="Arial"/>
          <w:color w:val="000000"/>
          <w:sz w:val="24"/>
          <w:szCs w:val="24"/>
          <w:lang w:val="ms-BN"/>
        </w:rPr>
        <w:t xml:space="preserve">ндэсний </w:t>
      </w:r>
      <w:r>
        <w:rPr>
          <w:rFonts w:ascii="Arial" w:hAnsi="Arial"/>
          <w:color w:val="000000"/>
          <w:sz w:val="24"/>
          <w:szCs w:val="24"/>
          <w:lang w:val="mn-MN"/>
        </w:rPr>
        <w:t>К</w:t>
      </w:r>
      <w:r>
        <w:rPr>
          <w:rFonts w:ascii="Arial" w:hAnsi="Arial"/>
          <w:color w:val="000000"/>
          <w:sz w:val="24"/>
          <w:szCs w:val="24"/>
          <w:lang w:val="ms-BN"/>
        </w:rPr>
        <w:t xml:space="preserve">омиссын гишүүн </w:t>
      </w:r>
      <w:r>
        <w:rPr>
          <w:rFonts w:ascii="Arial" w:hAnsi="Arial"/>
          <w:sz w:val="24"/>
          <w:szCs w:val="24"/>
          <w:lang w:val="mn-MN"/>
        </w:rPr>
        <w:t>Н.Ганбаяр, Улсын бүртгэлийн ерөнхий газрын Санхүү бүртгэлийн хэлтсийн дарга</w:t>
      </w:r>
      <w:r>
        <w:rPr>
          <w:rFonts w:ascii="Arial" w:cs="Arial" w:hAnsi="Arial"/>
          <w:bCs/>
          <w:sz w:val="24"/>
          <w:szCs w:val="24"/>
          <w:lang w:val="mn-MN"/>
        </w:rPr>
        <w:t xml:space="preserve"> </w:t>
      </w:r>
      <w:r>
        <w:rPr>
          <w:rFonts w:ascii="Arial" w:hAnsi="Arial"/>
          <w:sz w:val="24"/>
          <w:szCs w:val="24"/>
          <w:lang w:val="mn-MN"/>
        </w:rPr>
        <w:t xml:space="preserve">Ч.Баасансүрэн, </w:t>
      </w:r>
      <w:r>
        <w:rPr>
          <w:rFonts w:ascii="Arial" w:hAnsi="Arial"/>
          <w:sz w:val="24"/>
          <w:szCs w:val="24"/>
          <w:lang w:val="ms-BN"/>
        </w:rPr>
        <w:t xml:space="preserve">Шүүхийн шинжилгээний үндэсний хүрээлэнгийн </w:t>
      </w:r>
      <w:r>
        <w:rPr>
          <w:rFonts w:ascii="Arial" w:hAnsi="Arial"/>
          <w:sz w:val="24"/>
          <w:szCs w:val="24"/>
          <w:lang w:val="mn-MN"/>
        </w:rPr>
        <w:t xml:space="preserve">захирал </w:t>
      </w:r>
      <w:r>
        <w:rPr>
          <w:rFonts w:ascii="Arial" w:hAnsi="Arial"/>
          <w:sz w:val="24"/>
          <w:szCs w:val="24"/>
          <w:lang w:val="ms-BN"/>
        </w:rPr>
        <w:t>Х.Өлзийбаяр, м</w:t>
      </w:r>
      <w:r>
        <w:rPr>
          <w:rFonts w:ascii="Arial" w:hAnsi="Arial"/>
          <w:sz w:val="24"/>
          <w:szCs w:val="24"/>
          <w:lang w:val="mn-MN"/>
        </w:rPr>
        <w:t>өн хүрээлэнгийн Санхүү төлөвлөлтийн тасгийн дарга С.Оргил нарын бүрэлдэхүүнтэй ажлын хэсэг оролцов</w:t>
      </w:r>
    </w:p>
    <w:p>
      <w:pPr>
        <w:pStyle w:val="style0"/>
        <w:spacing w:after="0" w:before="0" w:line="100" w:lineRule="atLeast"/>
        <w:ind w:hanging="3600" w:left="4320" w:right="0"/>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Хуралдаанд Хууль зүйн байнгын хорооны ажлын албаны ахлах зөвлөх Э.Түвшинжаргал, зөвлөх Г.Нямдэлгэр, референт Б.Хонгорзул нар байлцав.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 xml:space="preserve">Тогтоолын төслийн </w:t>
      </w:r>
      <w:r>
        <w:rPr>
          <w:rFonts w:ascii="Arial" w:cs="Arial" w:hAnsi="Arial"/>
          <w:b w:val="false"/>
          <w:bCs w:val="false"/>
          <w:color w:val="000000"/>
          <w:sz w:val="24"/>
          <w:szCs w:val="24"/>
          <w:lang w:val="mn-MN"/>
        </w:rPr>
        <w:t>талаарх танилцуулгыг  Сангийн сайд Ч.Улаан, 2013 оны төсвийн гүйцэтгэл, 2013 оны санхүүгийн нэгтгэсэн тайланд аудит хийсэн талаарх танилцуулгыг Монгол Улсын Ерөнхий аудитор А.Зангад нар танилцуулав.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Танилцуулгатай холбогдуулан Улсын Их Хурлын гишүүн Д.Лүндээжанцан, Б.Бат-Эрдэнэ, Д.Ганбат нарын тавьсан асуултад Хууль зүйн сайд Х.Тэмүүжин  хариулж, тайлбар хийв.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color w:val="000000"/>
          <w:sz w:val="24"/>
          <w:szCs w:val="24"/>
          <w:lang w:val="mn-MN"/>
        </w:rPr>
        <w:tab/>
        <w:t>Танилцуулгатай холбогдуулан Улсын Их Хурлын гишүүд үг хэлээгүй болно.</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b w:val="false"/>
          <w:bCs w:val="false"/>
          <w:i w:val="false"/>
          <w:iCs w:val="false"/>
          <w:color w:val="FF0000"/>
          <w:sz w:val="24"/>
          <w:szCs w:val="24"/>
          <w:u w:val="none"/>
          <w:lang w:bidi="bo-CN" w:val="mn-MN"/>
        </w:rPr>
        <w:tab/>
      </w:r>
      <w:r>
        <w:rPr>
          <w:rFonts w:ascii="Arial" w:cs="Arial" w:hAnsi="Arial"/>
          <w:b w:val="false"/>
          <w:bCs w:val="false"/>
          <w:i w:val="false"/>
          <w:iCs w:val="false"/>
          <w:color w:val="000000"/>
          <w:sz w:val="24"/>
          <w:szCs w:val="24"/>
          <w:u w:val="none"/>
          <w:lang w:bidi="bo-CN" w:val="mn-MN"/>
        </w:rPr>
        <w:t>Байнгын хорооноос гарах санал, дүгнэлтийг Төсвийн зарлагын хяналтын дэд хороонд хүргүүлэхээр тогтов.</w:t>
      </w:r>
    </w:p>
    <w:p>
      <w:pPr>
        <w:pStyle w:val="style19"/>
        <w:spacing w:after="0" w:before="0" w:line="100" w:lineRule="atLeast"/>
        <w:contextualSpacing w:val="false"/>
        <w:jc w:val="both"/>
      </w:pPr>
      <w:r>
        <w:rPr>
          <w:rFonts w:ascii="Arial;sans-serif" w:hAnsi="Arial;sans-serif"/>
          <w:b w:val="false"/>
          <w:bCs w:val="false"/>
          <w:i w:val="false"/>
          <w:iCs w:val="false"/>
          <w:color w:val="000000"/>
          <w:sz w:val="24"/>
          <w:szCs w:val="24"/>
          <w:shd w:fill="FFFFFF" w:val="clear"/>
          <w:lang w:val="mn-MN"/>
        </w:rPr>
        <w:t xml:space="preserve"> </w:t>
      </w:r>
    </w:p>
    <w:p>
      <w:pPr>
        <w:pStyle w:val="style19"/>
        <w:spacing w:after="0" w:before="0" w:line="100" w:lineRule="atLeast"/>
        <w:contextualSpacing w:val="false"/>
        <w:jc w:val="both"/>
      </w:pPr>
      <w:r>
        <w:rPr>
          <w:rFonts w:ascii="Arial" w:hAnsi="Arial"/>
          <w:b w:val="false"/>
          <w:bCs w:val="false"/>
          <w:i/>
          <w:color w:val="000000"/>
          <w:sz w:val="24"/>
          <w:szCs w:val="24"/>
          <w:lang w:val="mn-MN"/>
        </w:rPr>
        <w:tab/>
      </w:r>
      <w:r>
        <w:rPr>
          <w:rFonts w:ascii="Arial" w:hAnsi="Arial"/>
          <w:b/>
          <w:bCs/>
          <w:i/>
          <w:color w:val="000000"/>
          <w:sz w:val="24"/>
          <w:szCs w:val="24"/>
          <w:lang w:val="mn-MN"/>
        </w:rPr>
        <w:t>Хуралдаан</w:t>
      </w:r>
      <w:r>
        <w:rPr>
          <w:rFonts w:ascii="Arial" w:hAnsi="Arial"/>
          <w:b w:val="false"/>
          <w:bCs w:val="false"/>
          <w:i/>
          <w:color w:val="000000"/>
          <w:sz w:val="24"/>
          <w:szCs w:val="24"/>
          <w:lang w:val="mn-MN"/>
        </w:rPr>
        <w:t xml:space="preserve"> </w:t>
      </w:r>
      <w:r>
        <w:rPr>
          <w:rFonts w:ascii="Arial" w:hAnsi="Arial"/>
          <w:b/>
          <w:bCs/>
          <w:i/>
          <w:color w:val="000000"/>
          <w:sz w:val="24"/>
          <w:szCs w:val="24"/>
          <w:lang w:val="mn-MN"/>
        </w:rPr>
        <w:t>14 цаг 00 минутад өндөрлөв</w:t>
      </w:r>
      <w:r>
        <w:rPr>
          <w:rFonts w:ascii="Arial" w:hAnsi="Arial"/>
          <w:b w:val="false"/>
          <w:bCs w:val="false"/>
          <w:i/>
          <w:color w:val="000000"/>
          <w:sz w:val="24"/>
          <w:szCs w:val="24"/>
          <w:lang w:val="mn-MN"/>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left"/>
      </w:pPr>
      <w:r>
        <w:rPr>
          <w:rFonts w:ascii="Arial" w:hAnsi="Arial"/>
          <w:b/>
          <w:i/>
          <w:color w:val="000000"/>
          <w:sz w:val="24"/>
          <w:szCs w:val="24"/>
          <w:lang w:val="mn-MN"/>
        </w:rPr>
        <w:tab/>
        <w:t>Тэмдэглэлтэй танилцсан:</w:t>
      </w:r>
    </w:p>
    <w:p>
      <w:pPr>
        <w:pStyle w:val="style19"/>
        <w:spacing w:after="0" w:before="0" w:line="100" w:lineRule="atLeast"/>
        <w:contextualSpacing w:val="false"/>
        <w:jc w:val="left"/>
      </w:pPr>
      <w:r>
        <w:rPr>
          <w:rFonts w:ascii="Arial" w:hAnsi="Arial"/>
          <w:color w:val="000000"/>
          <w:sz w:val="24"/>
          <w:szCs w:val="24"/>
          <w:lang w:val="mn-MN"/>
        </w:rPr>
        <w:tab/>
        <w:t>ХУУЛЬ ЗҮЙН БАЙНГЫН</w:t>
      </w:r>
    </w:p>
    <w:p>
      <w:pPr>
        <w:pStyle w:val="style19"/>
        <w:spacing w:after="0" w:before="0" w:line="100" w:lineRule="atLeast"/>
        <w:contextualSpacing w:val="false"/>
        <w:jc w:val="left"/>
      </w:pPr>
      <w:r>
        <w:rPr>
          <w:rFonts w:ascii="Arial" w:hAnsi="Arial"/>
          <w:color w:val="000000"/>
          <w:sz w:val="24"/>
          <w:szCs w:val="24"/>
          <w:lang w:val="mn-MN"/>
        </w:rPr>
        <w:tab/>
        <w:t>ХОРООНЫ ДАРГА  Ш.ТҮВДЭНДОРЖ</w:t>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Fonts w:ascii="Arial" w:hAnsi="Arial"/>
          <w:b/>
          <w:color w:val="000000"/>
          <w:sz w:val="24"/>
          <w:szCs w:val="24"/>
          <w:lang w:val="mn-MN"/>
        </w:rPr>
        <w:tab/>
        <w:t>Тэмдэглэл хөтөлсөн:</w:t>
      </w:r>
    </w:p>
    <w:p>
      <w:pPr>
        <w:pStyle w:val="style19"/>
        <w:spacing w:after="0" w:before="0" w:line="100" w:lineRule="atLeast"/>
        <w:contextualSpacing w:val="false"/>
        <w:jc w:val="left"/>
      </w:pPr>
      <w:r>
        <w:rPr>
          <w:rFonts w:ascii="Arial" w:hAnsi="Arial"/>
          <w:color w:val="000000"/>
          <w:sz w:val="24"/>
          <w:szCs w:val="24"/>
        </w:rPr>
        <w:t xml:space="preserve"> </w:t>
      </w:r>
      <w:r>
        <w:rPr>
          <w:rFonts w:ascii="Arial" w:hAnsi="Arial"/>
          <w:color w:val="000000"/>
          <w:sz w:val="24"/>
          <w:szCs w:val="24"/>
        </w:rPr>
        <w:tab/>
      </w:r>
      <w:r>
        <w:rPr>
          <w:rFonts w:ascii="Arial" w:hAnsi="Arial"/>
          <w:color w:val="000000"/>
          <w:sz w:val="24"/>
          <w:szCs w:val="24"/>
          <w:lang w:val="mn-MN"/>
        </w:rPr>
        <w:t>ПРОТОКОЛЫН АЛБАНЫ</w:t>
      </w:r>
    </w:p>
    <w:p>
      <w:pPr>
        <w:pStyle w:val="style19"/>
        <w:spacing w:after="0" w:before="0" w:line="100" w:lineRule="atLeast"/>
        <w:contextualSpacing w:val="false"/>
        <w:jc w:val="left"/>
      </w:pPr>
      <w:r>
        <w:rPr>
          <w:rFonts w:ascii="Arial" w:hAnsi="Arial"/>
          <w:color w:val="000000"/>
          <w:sz w:val="24"/>
          <w:szCs w:val="24"/>
          <w:lang w:val="mn-MN"/>
        </w:rPr>
        <w:tab/>
        <w:t>ШИНЖЭЭЧ П.МЯДАГМАА</w:t>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left"/>
      </w:pPr>
      <w:r>
        <w:rPr/>
      </w:r>
    </w:p>
    <w:p>
      <w:pPr>
        <w:pStyle w:val="style19"/>
        <w:spacing w:after="0" w:before="0" w:line="100" w:lineRule="atLeast"/>
        <w:contextualSpacing w:val="false"/>
        <w:jc w:val="both"/>
      </w:pPr>
      <w:r>
        <w:rPr>
          <w:rFonts w:ascii="Arial" w:hAnsi="Arial"/>
          <w:color w:val="000000"/>
          <w:sz w:val="24"/>
          <w:szCs w:val="24"/>
        </w:rPr>
        <w:t>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0"/>
        <w:spacing w:after="0" w:before="0" w:line="100" w:lineRule="atLeast"/>
        <w:contextualSpacing w:val="false"/>
        <w:jc w:val="center"/>
      </w:pPr>
      <w:bookmarkStart w:id="0" w:name="__DdeLink__1388_313588205"/>
      <w:bookmarkEnd w:id="0"/>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ХАВРЫН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ХУУЛЬ ЗҮЙН БАЙНГЫН ХОРООНЫ 2014 ОНЫ 06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27-НЫ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0"/>
        <w:spacing w:line="100" w:lineRule="atLeast"/>
        <w:ind w:hanging="0" w:left="0" w:right="0"/>
        <w:jc w:val="both"/>
      </w:pPr>
      <w:bookmarkStart w:id="1" w:name="__DdeLink__1388_3135882051"/>
      <w:bookmarkEnd w:id="1"/>
      <w:r>
        <w:rPr>
          <w:rFonts w:ascii="Arial" w:cs="Arial" w:hAnsi="Arial"/>
          <w:b w:val="false"/>
          <w:bCs w:val="false"/>
          <w:sz w:val="24"/>
          <w:szCs w:val="24"/>
          <w:lang w:val="mn-MN"/>
        </w:rPr>
        <w:b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-2014 оны 06 дугаар сарын 27-ны хурлын ирцийг танилцуулъя. Түвдэндорж ирсэн, Баасанхүү ирсэн, Батзандан ирсэн, Бат-Эрдэнэ ирсэн, Болд ирсэн, Бурмаа ирсэн, Ганбат ирсэн, Лүндээжанцан ирсэн, Оюунбаатар ирсэн, Тэмүүжин ирсэн, Чойжилсүрэн ирсэн, Энхтүвшин ирсэн. Ингээд 19-12 гишүүн бүртгэлд орсон. Өнөөдөр төсвийн гүйцэтгэлийн тайлангийн 2 дугаар хэлэлцүүлгийг нь хийж төсвийн хороонд хүргүүлэх шаардлага байгаа учраас өнөөдрийн хуралдааныг зохион байгуулан хуваарь гарсан байна. Тэгээд хэлэлцэх асуудал бол Монгол Улсын 2013 оны төсвийн гүйцэтгэлийг батлах тухай Их Хурлын тогтоолын төсөл 2 дахь хэлэлцүүлэг санал, дүгнэлтээ төсвийн зарлагын хяналтын дэд хороонд хүргүүлэх ийм асуудал байна. Хэлэлцэх асуудлаа батлах уу. Баталлаа. Энд орсон хүмүүс бол хэлэлцэх асуудлыг дэмжиж санал өгөөд гарсан байгаа гэж. Ингээд ажлын хэсгийг танилцуулъя. </w:t>
      </w:r>
    </w:p>
    <w:p>
      <w:pPr>
        <w:pStyle w:val="style0"/>
        <w:spacing w:line="100" w:lineRule="atLeast"/>
        <w:ind w:hanging="0" w:left="0" w:right="0"/>
        <w:jc w:val="both"/>
      </w:pPr>
      <w:r>
        <w:rPr>
          <w:rFonts w:ascii="Arial" w:cs="Arial" w:hAnsi="Arial"/>
          <w:b w:val="false"/>
          <w:bCs w:val="false"/>
          <w:sz w:val="24"/>
          <w:szCs w:val="24"/>
          <w:lang w:val="mn-MN"/>
        </w:rPr>
        <w:tab/>
        <w:t xml:space="preserve">Сангийн сайд Улаан оролцох ёстой алга байна. Тэмүүжин Хууль зүйн сайд, Баярцэцэг Хууль зүйн яамны төрийн нарийн бичгийн дарга, Зангад Монгол Улсын ерөнхий аудитор, Мөнхбат Хууль зүйн яамны санхүү хөрөнгө оруулалтын хэлтсийн дарга, Хатантуул Хууль Зүйн яамны Санхүү хөрөнгө оруулалтын хэлтсийн мэргэжилтэн, Мэндсайхан Шүүхийн ерөнхий зөвлөлийн гүйцэтгэх нарийн бичгийн дарга, Баяраа Шүүхийн ерөнхий зөвлөлийн Санхүү хөрөнгө оруулалтын газрын дарга, Наранпүрэв Улсын дээд шүүхийн Тамгын газрын дарга, Үнэнбат Ерөнхий прокурорын Тамгын газрын дарга, Доньжчимбуу Авлигатай тэмцэх газрын Тамгын хэлтсийн дарга, Ганбаяр Хүний эрхийн Үндэсний Комиссын гишүүн, Баасансүрэн Улсын бүртгэлийн ерөнхий газрын Санхүү бүртгэлийн хэлтсийн хэлтсийн дарга, Өлзийбаяр шүүхийн шинжилгээний үндэсний хүрээлэнгийн захирал, Оргил Шүүхийн шинжилгээний үндсэн хүрээлэнгийн Санхүү төлөвлөлтийн тасгийн дарга, Баттуяа Үндэсний аудитын газрын дэд дарга, Төмөрхүү мөн газрын гүйцэтгэлийн аудитын газрын дарга, Энхзаяа мөн газрын Санхүүгийн аудитын газрын дарга, Оюунгэрэл Санхүүгийн аудитын газрын менежер, Одгэрэл Санхүүгийн аудитын газрын менежер, Болормаа Санхүүгийн аудитын газрын менежер, Ганбилэг Санхүүгийн аудитын газрын ахлах аудитор, Юра Санхүүгийн аудитын газрын ахлах аудитор ийм бүрэлдэхүүнтэй байна. Ингээд илтгэгч гэж бол байхгүй шууд асуулт хариултаар эхэлдэг билүү. Би танилцуулах юм байна. </w:t>
      </w:r>
    </w:p>
    <w:p>
      <w:pPr>
        <w:pStyle w:val="style0"/>
        <w:spacing w:line="100" w:lineRule="atLeast"/>
        <w:ind w:hanging="0" w:left="0" w:right="0"/>
        <w:jc w:val="both"/>
      </w:pPr>
      <w:r>
        <w:rPr>
          <w:rFonts w:ascii="Arial" w:cs="Arial" w:hAnsi="Arial"/>
          <w:b w:val="false"/>
          <w:bCs w:val="false"/>
          <w:sz w:val="24"/>
          <w:szCs w:val="24"/>
          <w:lang w:val="mn-MN"/>
        </w:rPr>
        <w:tab/>
        <w:t xml:space="preserve">За ажлын хэсгийг танилцуулчихсан. Төслийн талаарх танилцуулгыг Улаан сайд танилцуулах ёстой юм байна. Яах вэ  дараа нь болохоор 2013 оны төсвийн гүйцэтгэл 2013 оны санхүүгийн нэгтгэсэн тайланд аудит хийсэн талаарх танилцуулгыг Ерөнхий аудитор Зангад танилцуулах юм байна. Зангад аудитор эхлээд танилцуулж байх уу. Энэ салбарынхаа л асуудлаар шүү дээ. Товч танилцуулга хийчих. Тэгээд одоо Их Хурлын даргын захирамж гарч Хууль зүйн байнгын хорооны даргын үүрэг гүйцэтгэгч томилогдож байгаа. Тэгээд хүрээд ирэхээр тэр хүн нь орж ирж хурал удирдах байх.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-Үүрэг гүйцэтгэгч гэдэг орон тоо хаана байдаг юм. Байнгын хорооны үүрэг гүйцэтгэгч гэдэг захирамж гаргах хууль зүйн гарц байна уу.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-Гадаадад явахдаа эзгүй байх өвчтэй, чөлөөтэй 7-оос дээш хоногийн хугацаанд үүрэг гүйцэтгэгч томилно гээд ийм хуулийн заалт бол бий л дээ. Байнгын хорооны дарга 7-оос дээш хоног түр эзгүй байх тохиолдолд түүний саналыг харгалзан Улсын Их Хурлын даргын захирамжаар үүргийг нь аль нэг гишүүнд орлуулж гүйцэтгүүлнэ гэсэн ийм л заалт байна. Одоо бодвол Байнгын хорооны даргын санал байхгүй юу. Түвдэндоржийн санал.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-Байнгын хорооны саналыг үндэслээд түр орлон гүйцэтгэгчийг би Их Хурлын дарга захирамж гаргана гэсэн хуулийн үг хэллэг байгаа юм уу. Бид одоо хууль зүйн байнгын хороо  үг хэллэгээрээ ярья даа.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-Болдбаатар дарга тайлбарлана аа. Тэгээд одоо даргагүй байлтай биш л болсон байлгүй.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-Наадах чинь бол цэц уруу явна шүү. Монгол Улсын Их Хуралд өнөөдөр үүрэг гүйцэтгэгч тавих хэмжээн дээр оччихсон юм бол больё.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-Би бол одоо хариулахад эвгүй байна.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-Улсын Их Хурлын албан ёсны үйл ажиллагаа нь Байнгын хороогоор дамжигдан явагдана гэдэг.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-Би та нарын энэ захирамжийг уншаад өгье. Монгол Улсын Их Хурлын даргын захирамж гэж байна. 103 гэж байна. Улсын Их Хурлын гишүүн Хууль зүйн байнгын хорооны дарга Шаравдоржийн Түвдэндорж Үйлдвэр, хөдөө аж ахуйн сайдаар томилогдсон тул Хууль зүйн байнгын хорооны даргын үүргийг Улсын Их Хурлын гишүүн Дашдондогийн Ганбатаар гүйцэтгүүлсүгэй гэж байна. Дарга З.Энхболд.</w:t>
      </w:r>
    </w:p>
    <w:p>
      <w:pPr>
        <w:pStyle w:val="style0"/>
        <w:spacing w:line="100" w:lineRule="atLeast"/>
        <w:ind w:hanging="0" w:left="0" w:right="0"/>
        <w:jc w:val="both"/>
      </w:pPr>
      <w:r>
        <w:rPr>
          <w:rFonts w:ascii="Arial" w:cs="Arial" w:hAnsi="Arial"/>
          <w:b w:val="false"/>
          <w:bCs w:val="false"/>
          <w:sz w:val="24"/>
          <w:szCs w:val="24"/>
          <w:lang w:val="mn-MN"/>
        </w:rPr>
        <w:tab/>
        <w:t xml:space="preserve">Тэгээд Ганбат эндээ ирээд би юундаа очиж суулаа.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-Энэ чинь тэгвэл Улсын Их Хурал ажиллах чадваргүй болчихсон юм байна шүү дээ. Үүрэг гүйцэтгэгчээ авах хэмжээний.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-Надад ямар хамаа байдаг юм бэ. Би захирамж гаргасан биш.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О.Баасанхүү: </w:t>
      </w:r>
      <w:r>
        <w:rPr>
          <w:rFonts w:ascii="Arial" w:cs="Arial" w:hAnsi="Arial"/>
          <w:b w:val="false"/>
          <w:bCs w:val="false"/>
          <w:sz w:val="24"/>
          <w:szCs w:val="24"/>
          <w:lang w:val="mn-MN"/>
        </w:rPr>
        <w:t xml:space="preserve"> -Тэгвэл энэ Байнгын хороог хуралдуулах ч хэрэг алга. Би бол энэ Байнгын хороо үүрэг гүйцэтгэгчийн хэмжээнд очсон бол би үүрэг гүйцэтгэгчийн хэмжээний Байнгын хороонд суумааргүй байна. Яагаад гэвэл Улсын Их Хурал бол цаашид тасралтгүй үйл ажиллагаа явуулахын тулд Байнгын хороогоор дамжуулан үйл ажиллагаагаа хэрэгжүүлнэ гэж байгаа юм. Байнгын хороо нь өнөөдөр юу вэ гэх юм бол үүрэг гүйцэтгэгч буюу ийм хэмжээнд очсон бол энэ Байнгын хороо Улсын Их Хурал бол ерөөсөө үйл ажиллагаа явуулах бололцоогүй болсон гэсэн үг байхгүй юу .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-Хурлаа бол нээлээ. Хурлаа бол онгойлгосон дандаа хуульчид сууж байгаа. Одоо бол ийм захирамж гарсныг мэдээгүй байсан. Нэг нь бас удирдаад явчихдаг байсан шүү дээ ахмад гээд. Тэр учраас суусан одоо ийм захирамж гарсан учраас би одоо микрофоноо унтраагаад тэнд очиж суулаа болж байна уу.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Ж.Батзандан:</w:t>
      </w:r>
      <w:r>
        <w:rPr>
          <w:rFonts w:ascii="Arial" w:cs="Arial" w:hAnsi="Arial"/>
          <w:b w:val="false"/>
          <w:bCs w:val="false"/>
          <w:sz w:val="24"/>
          <w:szCs w:val="24"/>
          <w:lang w:val="mn-MN"/>
        </w:rPr>
        <w:t xml:space="preserve"> -7-оос дээш хоног түр эзгүй байх тохиолдолд түүний саналыг харгалзан гэж байгаа юм. Тэгэхээр энэ чинь гадагшаа дотогшоо явсан өвчтэй болсон тохиолдолд л баримталдаг заалт шүү дээ.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-Засгийн газрын гишүүн Байнгын хороон дарга хийж болох уу үгүй юу л гэдэг асуудал байна. Яг хуулинд юу гэж заасан байна.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Ж.Батзандан:</w:t>
      </w:r>
      <w:r>
        <w:rPr>
          <w:rFonts w:ascii="Arial" w:cs="Arial" w:hAnsi="Arial"/>
          <w:b w:val="false"/>
          <w:bCs w:val="false"/>
          <w:sz w:val="24"/>
          <w:szCs w:val="24"/>
          <w:lang w:val="mn-MN"/>
        </w:rPr>
        <w:t xml:space="preserve"> -Хориглосон заалт байхгүй. Түвдэндорж дарга ажлаа хийх хэрэгтэй. Байнгын хороогоо удирдах эрхтэй шүү дээ. Тэгээд Их Хурлаар эцэслэн чөлөөлөөгүй байгаа шүү дээ. Тийм учраас ажлаа хийнэ. Түвдэндорж даргыг чөлөөлөөгүй байгаа шүү дээ. Улсын Их Хурлын шийдвэр нь гараагүй байгаа шүү дээ.</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-Хууль зөрчсөн асуудал дээр суугаад өнөөдөр энэ Байнгын хорооны захирамжийг биелүүлээд явах уу болих уу, больё зүгээр ерөөсөө ирцээс гарлаа. Хурал орхилоо. Яагаад би хурал орхиж байгаа вэ гэвэл түр эзгүй гэдэг ойлголт чинь тусдаа. Тийм учраас миний хувьд бол хуралд орох боломжгүй.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-Та бүгдийн өнөөдрийн амар амгаланг айлтгая. За Улаан сайд танилцуулга хийж байгаа юм байна. Цаг хэмнэх үүднээс Монгол Улсын Ерөнхий аудитор Зангадын танилцуулгыг сонсоцгоох уу. Зангад даргыг микрофонд урья.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А.Зангад:</w:t>
      </w:r>
      <w:r>
        <w:rPr>
          <w:rFonts w:ascii="Arial" w:cs="Arial" w:hAnsi="Arial"/>
          <w:b w:val="false"/>
          <w:bCs w:val="false"/>
          <w:sz w:val="24"/>
          <w:szCs w:val="24"/>
          <w:lang w:val="mn-MN"/>
        </w:rPr>
        <w:t xml:space="preserve"> -Үндэсний аудитын газар төсвийн тухай хууль, төрийн аудитын тухай хууль, Улсын Их Хурлын тогтоолд заасан үүргийнхээ дагуу Засгийн газрын 2013 оны санхүүгийн нэгтгэсэн тайлан, төсвийн гүйцэтгэлийн аудитыг хугацаанд нь гүйцэтгээд Их Хуралд танилцуулсан. Ингээд Их Хурал дээр хэлэлцүүлэг явж байна. Одоо Байнгын хороогоор хэлэлцэж санал, дүгнэлт өгөх гэж байгаа асуудал бол Их Хурын тогтоолын төсөл, Төсвийн гүйцэтгэлтэй холбогдуулж гарах тогтоолын төсөл байх гэж бодож байна. Тэгээд ерөнхий дүнгээр нь хэлэхэд бол тогтоолын төсөлд дурдсан төсвийн гүйцэтгэл аудитаар шалгагдаж баталгаажсан байгаа. Тийм учраас бол энэ дүнгээр улсын төслийн гүйцэтгэлийг батлах нэгдсэн төсвийн гүйцэтгэлийг батлах бололцоотой юм гэсэн ерөнхий танилцуулгыг хэлж байна. </w:t>
      </w:r>
    </w:p>
    <w:p>
      <w:pPr>
        <w:pStyle w:val="style0"/>
        <w:spacing w:line="100" w:lineRule="atLeast"/>
        <w:ind w:hanging="0" w:left="0" w:right="0"/>
        <w:jc w:val="both"/>
      </w:pPr>
      <w:r>
        <w:rPr>
          <w:rFonts w:ascii="Arial" w:cs="Arial" w:hAnsi="Arial"/>
          <w:b w:val="false"/>
          <w:bCs w:val="false"/>
          <w:sz w:val="24"/>
          <w:szCs w:val="24"/>
          <w:lang w:val="mn-MN"/>
        </w:rPr>
        <w:tab/>
        <w:t xml:space="preserve">Манай Хууль зүйн байнгын хорооны эрхлэх асуудлын хүрээнд ажилладаг төсвийн ерөнхийлөн захирагчийн багцаас бүх ерөнхийлөн захирагч болон түүний харьяа төвлөрүүлэн шууд захирагчдын санхүүгийн тайланд аудит хийгдсэн төсвийн гүйцэтгэлд аудит хийгдсэн. Энэ хүрээнд Хууль зүйн сайд, шүүхийн ерөнхий зөвлөл дээд шүүх гээд ингээд хуулийн байгууллагуудын төсвийн ерөнхийлөн захирагчдын багцууд бүгд одоо стандарт дүгнэлт буюу зөрчилгүй санал, дүгнэлтүүдэд хамаарсан байгаа. Гэсэн хэдий боловч явцад нь бол материаллаг түвшингээс хүрээнд хүрэхгүй ч гэсэн жижиг зөрчил буруу зөрүү гүйцэтгэсэн санхүүгийн тайлан бүртгэлийн зүйлүүд байсныг тухай бүрд нь залруулаад тайлангий нь баталгаажуулаад явсан. </w:t>
      </w:r>
    </w:p>
    <w:p>
      <w:pPr>
        <w:pStyle w:val="style0"/>
        <w:spacing w:line="100" w:lineRule="atLeast"/>
        <w:ind w:hanging="0" w:left="0" w:right="0"/>
        <w:jc w:val="both"/>
      </w:pPr>
      <w:r>
        <w:rPr>
          <w:rFonts w:ascii="Arial" w:cs="Arial" w:hAnsi="Arial"/>
          <w:b w:val="false"/>
          <w:bCs w:val="false"/>
          <w:sz w:val="24"/>
          <w:szCs w:val="24"/>
          <w:lang w:val="mn-MN"/>
        </w:rPr>
        <w:tab/>
        <w:t xml:space="preserve">Анхаарах асуудлуудыг нь өөрсдийнх нь менежментийн захидал аудитын гэрчилгээнүүд дээр тодорхой тусгаад хүргүүлсэн байгаа. Тийм учраас энэ асуудлуудаар онцолчих одоо зөрчилтэйд дурдагдсан зүйлд засгийн газрын нэгтгэсэн тайлан төсвийн гүйцэтгэл дээр энэ салбарууд дээр ороогүй болно. </w:t>
      </w:r>
    </w:p>
    <w:p>
      <w:pPr>
        <w:pStyle w:val="style0"/>
        <w:spacing w:line="100" w:lineRule="atLeast"/>
        <w:ind w:hanging="0" w:left="0" w:right="0"/>
        <w:jc w:val="both"/>
      </w:pPr>
      <w:r>
        <w:rPr>
          <w:rFonts w:ascii="Arial" w:cs="Arial" w:hAnsi="Arial"/>
          <w:b w:val="false"/>
          <w:bCs w:val="false"/>
          <w:sz w:val="24"/>
          <w:szCs w:val="24"/>
          <w:lang w:val="mn-MN"/>
        </w:rPr>
        <w:tab/>
        <w:t xml:space="preserve">Анхаарал тавьсанд баярлалаа.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-Зангад даргад баярлалаа. Асуулт асуух гишүүд байна уу. Лүндээ гишүүн, Бат-Эрдэнэ гишүүн энэ хоёр гишүүнээр тасалъя.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Д.Лүндээжанцан:</w:t>
      </w:r>
      <w:r>
        <w:rPr>
          <w:rFonts w:ascii="Arial" w:cs="Arial" w:hAnsi="Arial"/>
          <w:b w:val="false"/>
          <w:bCs w:val="false"/>
          <w:sz w:val="24"/>
          <w:szCs w:val="24"/>
          <w:lang w:val="mn-MN"/>
        </w:rPr>
        <w:t xml:space="preserve"> -Би Энэ жил өнгөрсөн онтой холбоогүй хөрөнгө оруулалтан дээр ярих гээд байгаа юм. Хууль сахиулахын Их сургуулийн барилгын асуудал яригддаг шүү дээ. Тэмүүжин сайд аа. Энэ ямар байдалтай байна вэ. Өөрөөр хэлбэл энэ 2013 онд та нар эхэлж хөрөнгө оруулалтан дээр тавьж эхэлсэн юм байна уу. Одоо чинь нэлээд гүйцэтгэл нь явж байснаа зогсчихсон гээд байгаа шүү дээ. Энэ жил төсвөөс хасагдаад зогссон гээд байгаа. За яах вэ энэ бол энэ жилийн юм яригдаж байгаа юм. Өнгөрсөн онд одоо гүйцэтгэлд дутуу юм уу хэтрэлт нь ямар байсан юм бэ гэдэг энэ асуудал байна. Удаа дараа одоо бидэн дээр хүсэлт бичиг олон зүйл ирж байсан. </w:t>
      </w:r>
    </w:p>
    <w:p>
      <w:pPr>
        <w:pStyle w:val="style0"/>
        <w:spacing w:line="100" w:lineRule="atLeast"/>
        <w:ind w:hanging="0" w:left="0" w:right="0"/>
        <w:jc w:val="both"/>
      </w:pPr>
      <w:r>
        <w:rPr>
          <w:rFonts w:ascii="Arial" w:cs="Arial" w:hAnsi="Arial"/>
          <w:b w:val="false"/>
          <w:bCs w:val="false"/>
          <w:sz w:val="24"/>
          <w:szCs w:val="24"/>
          <w:lang w:val="mn-MN"/>
        </w:rPr>
        <w:tab/>
        <w:t xml:space="preserve">Хоёрдугаарт нь энэ Цагдаа хил хамгаалах байгууллага шүүхийн шийдвэр гүйцэтгэх байгууллага гээд энэ байгууллагууд байж байна. Тэгэхээр өнгөрсөн онд байна шүү дээ 2013 онд бол эдгээр байгууллагын урсгал зардал хөрөнгө оруулалт хэмжээндээ байж чадсан уу. Хэтрэлт юм уу, энэ жилийн хувьд төсөв тодорхой хувиар хасаж байгаа биз дээ. Тэгэхээр би бол бензингүй цагдаа тийм үү. Бензингүй цагдаа чинь яаж гэмт хэргийн араас явах юм бэ. Би бол тэрнээс гайхаад байгаа юм л даа. Хасалт хийхдээ Засгийн газар энэ чинь ялангуяа хүчний байгууллагын хувьд бол төсвийг яаж хасах гээд байгаа юм бэ гэдэг ийм хоёр асуулт байна.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-Тэмүүжин сайд хариулъя.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Х.Тэмүүжин:</w:t>
      </w:r>
      <w:r>
        <w:rPr>
          <w:rFonts w:ascii="Arial" w:cs="Arial" w:hAnsi="Arial"/>
          <w:b w:val="false"/>
          <w:bCs w:val="false"/>
          <w:sz w:val="24"/>
          <w:szCs w:val="24"/>
          <w:lang w:val="mn-MN"/>
        </w:rPr>
        <w:t xml:space="preserve"> -Лүндээжанцан гишүүний асуултад хариулъя. Хууль сахиулахын Их Сургуулийн барилгыг бол бид ноднин эхлүүлсэн. Зураг төсөл, төлөвлөлт бол өмнөх Засгийн газрын үед бол хийгдээд гарчихсан байсан. Тэгээд ноднин бид хэдийг тавьсан байлаа.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С.Мөнхбат: </w:t>
      </w:r>
      <w:r>
        <w:rPr>
          <w:rFonts w:ascii="Arial" w:cs="Arial" w:hAnsi="Arial"/>
          <w:b w:val="false"/>
          <w:bCs w:val="false"/>
          <w:sz w:val="24"/>
          <w:szCs w:val="24"/>
          <w:lang w:val="mn-MN"/>
        </w:rPr>
        <w:t xml:space="preserve">-Өнгөрсөн жил 10 тэрбум 500 сая төгрөгийн санхүүжилт хийгдсэн байгаа. Нийт зарлагын гүйцэтгэл нь бол 50 хувьтай буюу 18.5 тэрбум төгрөгийн гүйцэтгэл хийгдсэн. Хүлээгдэж байгаа гүйцэтгэл нь 7.5 тэрбумаар илүү их гүйцэтгэлтэй байсан.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 xml:space="preserve">Х.Тэмүүжин: </w:t>
      </w:r>
      <w:r>
        <w:rPr>
          <w:rFonts w:ascii="Arial" w:cs="Arial" w:hAnsi="Arial"/>
          <w:b w:val="false"/>
          <w:bCs w:val="false"/>
          <w:sz w:val="24"/>
          <w:szCs w:val="24"/>
          <w:lang w:val="mn-MN"/>
        </w:rPr>
        <w:t xml:space="preserve">-Өнгөрсөн 2013 онд энэ Монгол Улсын хэмжээнд хамгийн хурдтай хийгдсэн барилгын бүтээн байгуулалт бол манай салбарт байсан. Нэг нь хууль сахиулахын Их сургууль нөгөөх нь хорихын нэгдсэн барилга байсан. </w:t>
      </w:r>
    </w:p>
    <w:p>
      <w:pPr>
        <w:pStyle w:val="style0"/>
        <w:spacing w:line="100" w:lineRule="atLeast"/>
        <w:ind w:hanging="0" w:left="0" w:right="0"/>
        <w:jc w:val="both"/>
      </w:pPr>
      <w:r>
        <w:rPr>
          <w:rFonts w:ascii="Arial" w:cs="Arial" w:hAnsi="Arial"/>
          <w:b w:val="false"/>
          <w:bCs w:val="false"/>
          <w:sz w:val="24"/>
          <w:szCs w:val="24"/>
          <w:lang w:val="mn-MN"/>
        </w:rPr>
        <w:tab/>
        <w:t xml:space="preserve">Хорихын нэгдсэн барилга болохоор дотоод нөөцөөрөө барьж байгаа. Хууль сахиулахын Их Сургуулийн барилгыг болохоор тендерээр барьж байгаа. Тендер авсан компани нь маш хурдтай барьсан. Тэгээд одоо энэ жил тавигдсан мөнгийг өгөөд ч  2013 онд хийсэн  гүйцэтгэлийнх нь мөнгийг бол бүрэн хаахгүй. Нэг ийм байдалтай болсон. Тэгээд уул нь 2014 онд бид нар дуусгахаар төлөвлөлт хийсэн байсан боловч нөгөө 0 дүнтэй объектууд гэдэг нэрийн дор орж байгаад хасагдаад мөнгө нь танагдсан учраас хууль сахиулахын барилга бол энэ жилдээ ашиглалтад орох боломжгүй болчихоод байгаа юм. Ийм байгаа юм. Хоёр дахь нь бол яах аргагүй манай хуулийн байгууллагууд тэр дундаа цагдаа шүүхийн шийдвэр хил хамгаалах байгууллагатай холбоотойгоор урсгал зардал танах, Улсын Их Хурлын хоёр тогтоол гарчихсан. Өмнөх таналт нь бол хийгдсэн. Одоо ингээд 20 хувиар механик таналт яригдаж байгаа. Тэгээд Хууль зүйн яамны зүгээс бол Сангийн яам болон Засгийн газарт бол бид тануулах ямар ч боломжгүй гэдэг бол саналаа бол хүргүүлсэн байгаа. </w:t>
      </w:r>
    </w:p>
    <w:p>
      <w:pPr>
        <w:pStyle w:val="style0"/>
        <w:spacing w:line="100" w:lineRule="atLeast"/>
        <w:ind w:hanging="0" w:left="0" w:right="0"/>
        <w:jc w:val="both"/>
      </w:pPr>
      <w:r>
        <w:rPr>
          <w:rFonts w:ascii="Arial" w:cs="Arial" w:hAnsi="Arial"/>
          <w:b w:val="false"/>
          <w:bCs w:val="false"/>
          <w:sz w:val="24"/>
          <w:szCs w:val="24"/>
          <w:lang w:val="mn-MN"/>
        </w:rPr>
        <w:tab/>
        <w:t xml:space="preserve">2009 оны хямралаар бас хуулийн байгууллагуудтай холбоотойгоор энэ механик таналт хийснээс болоод цагдаагийн машин бензингүй болсон. Хэрэг бүртгэх мөрдөн байцаах үйл ажиллагаанд цаанаа бичгийн цаасгүй болж байсан. Урсгал зардал хэмнэгдээд. Тэгээд юу болж хувирсан бэ гэхээр хил хамгаалах байгууллага бол жишээ нь өдөр тутамдаа үйл ажиллагаа явуулдаг. Одоо яг энэ таналттай холбоотой ямар ямар зардлаас танаж байна вэ гэсэн чинь хувцаснаас танаж эхэлж байна. Бензинээс танаж байна. Бичиг хэргээс танаж байна. Тэгээд бичиг хэрэг гэдэг нь бусад байгууллагууд бол ойлгохдоо бол захиргааны зардал танаж байна гэж бодоод байх шиг байгаа юм. Гэтэл манай яг цагдаагийн байгууллагаас жишээ нь бичиг хэргээр таначихаад хэрэг бүртгэх, мөрдөн байцаалтын нотлох баримтыг бичүүлж байгаа тэр үйл ажиллагаа нь бас танагдаад эхэлдэг. </w:t>
      </w:r>
    </w:p>
    <w:p>
      <w:pPr>
        <w:pStyle w:val="style0"/>
        <w:spacing w:line="100" w:lineRule="atLeast"/>
        <w:ind w:hanging="0" w:left="0" w:right="0"/>
        <w:jc w:val="both"/>
      </w:pPr>
      <w:r>
        <w:rPr>
          <w:rFonts w:ascii="Arial" w:cs="Arial" w:hAnsi="Arial"/>
          <w:b w:val="false"/>
          <w:bCs w:val="false"/>
          <w:sz w:val="24"/>
          <w:szCs w:val="24"/>
          <w:lang w:val="mn-MN"/>
        </w:rPr>
        <w:tab/>
        <w:t xml:space="preserve">Хувцас танаад эхлэхээр эргүүлийн цагдаа хил хамгаалж байгаа цэргийн хувцаснууд танагдаад эхэлдэг. Энэ бол үндсэндээ манай салбараас танах ямар ч боломжгүй. Бид зүгээр урсгал зардлаа тануулмааргүй байна гэдгээ бол Сангийн яаманд хүсэлтээ илэрхийлчихсэн. 2013 онд цагдаа шүүхийн шийдвэр, хил хамгаалах байгууллагуудын хөрөнгө оруулалт бол маш муу байсан. 2013 оны төлөвлөлтөөсөө бид нар бол 2014 оны төлөвлөлт уруугаа бол хөрөнгө оруулалтаа нэмэгдүүлэхээр бид нар санал оруулсан боловч бас танагдсан учраас 2013, 2014 онд бол манай салбарт бол үндсэндээ хөрөнгө оруулалт 0-той өсөөгүй. Түрүүн 2014 оны тодотгол дээр ч гэсэн би хэлж байсан. Манай салбарын хөрөнгө оруулалтаас 50 хувиар танасан. Танагдаж байгаа хөрөнгө оруулалтууд дандаа эрүүл мэнд, боловсрол гэдэг юм уу бусад салбарууд тавигдчихсан. Тийм учраас бол хөрөнгө оруулалтыг бол бид нар бол ер нь бол хамгийн таагүй нөхцөл дээр байгаа л гэж үнэлэх ёстой. </w:t>
      </w:r>
    </w:p>
    <w:p>
      <w:pPr>
        <w:pStyle w:val="style0"/>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-Бат-Эрдэнэ гишүүн.</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 xml:space="preserve">Б.Бат-Эрдэнэ: </w:t>
      </w:r>
      <w:r>
        <w:rPr>
          <w:rFonts w:ascii="Arial" w:cs="Arial" w:hAnsi="Arial"/>
          <w:b w:val="false"/>
          <w:bCs w:val="false"/>
          <w:sz w:val="24"/>
          <w:szCs w:val="24"/>
          <w:lang w:val="mn-MN"/>
        </w:rPr>
        <w:t xml:space="preserve">-Тэгэхээр бид нар бүгдээрээ мэдэж байгаа л даа. Улс орны нийгэм эдийн засгийн амьдрал амаргүй байгаа. Ялангуяа Улсын төсөв энэ хөрөнгө оруулалтын асуудал бол хүнд байгаа. Сая сайд ч ярилаа. Тэгээд одоо ийм нөхцөл байдалд байдаг. Тэгэхээр Засгийн газарт бид удаа дараа асуудал тавиад Их Хурал дээр энэ тухай асуудлыг яриад хүлээж авахгүй байгаа юм л даа. Тэгээд төсвийнхөө орлогыг бүрдүүлж чадахгүй төсөв хөрөнгө муу байгаа нөхцөлд бол ялангуяа энэ удирдлагын зардлыг хямдруулах багасгахтай холбоотой нэлээд санаачилгатай юм хиймээр санагдаад байгаа юм. Тэгээд одоо урсгал зардлаа 20 хувь танах даалгавар авсан байна. Ингээд механикаар танах юм бол цагдаа бензингүй болохоос өгсүүлээд гээд асуудлууд яригдаад байна. Тэгэхээр үүнтэй холбогдуулаад ер нь одоо би ингээд хараад байхад бол Засгийн газрын 19 сайд бол 250 сая төгрөгийн үнэтэй лексус 570-тай л сууцгааж байгаа. Тэгэхээр манай энэ хуулийн харьяа байгууллагынхан одоо Тэмүүжин сайд таны доод талын улсууд бүгдээрээ 570-тай байна уу, үгүй юу.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t xml:space="preserve">Сая энэ Улсын Их Хурал дээр яригдсан 222 албан тушаалтан бол машин унах эрхгүй албан тушаалтан машин унаад 222 дотор манай Хууль зүйн яамны харьяа энэ байгууллагын улсууд байна уу, үгүй юу тэгэхээр ингээд бодох юм бол энэ дээд талын одоо удирдлагын данхгар бүтэц болоод тэнд зарцуулагдаж байгаа энэ асар их үргүй зардлыг бид хэмнэлтийн горимд шилжүүлж чадах юм бол цагдаа унаагүй байх тухай асуудал хилчин уналгын морьгүй байх тухай асуудал, мотоциклгүй  байх тухай, мотоцикл бензингүй байх тухай асуудал байхгүй л юм л даа. 570 чинь бол Зил 130 машины бензин иднэ шүү дээ. Ингээд цааш нь тэгээд үнэ нь ямар билээ. 80, 92 хоёрын хооронд үнийн зөрүү хаашаа гарах вэ гэх мэтээр ийм юмнууд байх юм. Тэгээд энийг бол бид энэ хуулийн хороо манай хууль зүйн яамны харьяа байгууллагууд бид бол өөрсдөөсөө юмыг эхлүүлбэл их зүгээр байх болов уу гэж байгаа юм.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t xml:space="preserve">Тэгэхээр энэ асуудлыг бол нэлээд хурц тавья гэж бодоод байгаа юм л даа. Яагаад өмнө нь ч гэсэн одоо яригдаж байсан Улаанбаатар хотод үйл ажиллагаа явуулдаг яам агентлагууд бол том оврын жип машин хэрэглэх шаардлагагүй гээд нэг шийдвэр гарсан. Тэгээд Монголын хууль нөгөө гараад гурав хоног гэдэгтэйгээ адилхан ингээд замхарчихсан л даа. Одоо бол та нар тэгэхээс тэгэх гэж байна уу гэсэн шиг ланд 105 унаж байсан бол одоо 570 унаад байгаа юм. Тэр чинь моторын багтаамж бензин тос үнэ өртөг би сая хэллээ. Тэгээд ийм юм уруу нэлээд явсан учраас ер нь энэ дээр бас нэлээд анхаарал тавьж зөвхөн Хууль зүйн яамтай холбоотой асуудал ярьж байгаа биш Засгийн газрын хэмжээнд энэ төрийн яам агентлаг энэ айхтар тансаг хэрэглээ сая Их Хурал дээр ч яригдаж байна шүү дээ. Одоо томилолтын зардал, гадаад томилолтын зардал бусад зардлууд ингээд 500 саяас, тэрбум 200 сая төгрөгийн хүртэл хэтрэлттэй байгаа гээд ингэж байгаа юм. Сая аудитын дүгнэлтээр бол тийм юм яригдсангүй л дээ. Тэгэхээр энэ дээр нэг хариулт өгөөч гэж.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t xml:space="preserve">Хоёрдугаарт бол бид өмнө нь эдийн засаг бас бололцоотой улсын төсөв хөрөнгө эх үүсвэр бас гайгүй байгаа нөхцөлд бол бид нар хилийн цэрэгт гээд цагдаад гээд ингээд хуулийнхаа байгууллагын харьяа байгууллагуудад бид хөрөнгө оруулалтын асуудлыг шийдэж өгч байсан. Тэмүүжин сайд явж байсан санагдаж байна. Энхболд Их Хурлын дарга тухайн үедээ гишүүн бид нар Батширээтийн хилийн застав дээр Ононгийн застав дээр хил манаад Улсын төсөв хэлэлцэж байхад 10 тэрбум төгрөг бид нар тусгаж өгөөд 10 тэрбум төгрөгөөр бол тодорхой асуудлуудыг шийдэж байсан. Тэр бол төсвийн хөрөнгө оруулалтаар. Одоо бол төсөв өөрөө бие дааж хөрөнгө оруулалт хийхээ больсон. Дандаа өр зээл бондоор хөрөнгө оруулалт хийж байгаа. Чингис Самуурай тэгээд бондуудаар  хийж байгаа учраас энэ бондын хөрөнгө оруулалт манай хуулийн харьяа байгууллагуудад юм олдож байна уу. Ноднин бол 50 хувиар тануулсан тухай сайд ярьж байна. Энэ дээр ямар зүйл байгаа юм бол гэсэн ийм хоёр асуултад хариулт авъя.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Х.Тэмүүжин:</w:t>
      </w:r>
      <w:r>
        <w:rPr>
          <w:rFonts w:ascii="Arial" w:cs="Arial" w:hAnsi="Arial"/>
          <w:b w:val="false"/>
          <w:bCs w:val="false"/>
          <w:sz w:val="24"/>
          <w:szCs w:val="24"/>
          <w:lang w:val="mn-MN"/>
        </w:rPr>
        <w:t xml:space="preserve"> -Бат-Эрдэнэ гишүүний асуултад хариулъя. Манай салбарт бол бондын мөнгөнөөс бол юм олдохгүй. Яагаад гэвэл бондын мөнгө эдийн засгийн буцаагаад үр ашиг өгдөг тэр салбарууд уруу чиглэсэн зам тээвэр гэх  мэтчилэн манай салбарын бүх зардал бол нөгөө төсөв дээр суудаг л зардал учраас бонд олдохгүй төсөв өөрөө хүнд нөхцөл байдалд орчихоор манай салбарт бол хөрөнгө оруулалт бол бараг байхгүйтэй адилхан болчихсон. Улсын Их Хурлын чуулган дээр дурдагдсан гадаад томилолт хэтэрч байгаа тухай асуудал дээр болохоор энэ томилолтын зардал өөрөө дотоод гадаад гээд нэг зардал хоорондоо шилжих боломжтой байж байдаг. Тэгээд манай дотоод томилолтын зардлууд бас хэмнэгдсэн. Гадаад томилолт бол 66 саяар хэтэрсэн байсан. Хэтэрсэн агентлагууд болохоор цагдаа, Шүүхийн шийдвэр гадаадын харьяат гэсэн гурван агентлаг байгаа. Үнэхээр гадаадын харьяат гэдэг дээр болохоор сая боомтын хууль батлагдсантай холбоотой боомтоос цаад улс орнуудтай хэлэлцэх явах гээд тэр асуудлаар нэлээд хэтрэлт гарсан байсан.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t xml:space="preserve">Цагдаа дээр болохоор нөгөө саяны шимтгэлүүдтэй холбоотойгоор сургалтуудтай холбоотойгоор жоохон хэтрэлт гарсан байсан. Шүүхийн шийдвэр дээр хорих барьж байгаатай холбоотой бас танилцах аялал бол сургалттай холбоотой. Тэгэхдээ энэ гадаад томилолт нь 66 саяар хэтэрсэн боловч дотоод томилолт нь өөрөө хэмнэгдээд манайх томилолтынхоо хувьд бол хэмнэлттэй гарсан. Илүү зардал гараагүй. Машинтай холбоотой асуудлаар бол хаа очиж манай яам болон манай агентлагууд дээр 570-тай дарга бол байхгүй. Яг ер нь бол манай агентлагийн хамгийн сүүлийн худалдан авалт 2011 онд худалдан авалт хийгээд ноднин хотын төсвөөс эргүүлийн машинуудын худалдан авалт хийсэн.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t xml:space="preserve">Тийм учраас захиргаа буюу даргад зориулсан машины худалдан авалт бол 12, 13 онд бол ерөөсөө хийгдээгүй байгаа. Бид уг нь энэ аудит орж ирэхээс өмнө бас бид нар дотроо ямар асуудал тавьсан бэ гэхээр урд өмнө дарга дээр явж байсан дарга нар унаж байсан гэж байгаа машинуудыг албан үүрэг гүйцэтгэх чиглэл уруу шилжүүлэх тийм үүрэг даалгавар өгсөн. Жишээ нь тахарын алба зохион байгуулагдсантай холбоотой хуяглан хүргэлт энэ дээр шинэ машин хэрэгтэй болсон. Тэгээд энийг бол бид нар захиргааны үйл ажиллагаанд явж байгаа машинууд байна уу, тэрийг нь татаж авах байдлаар албан үүрэг гүйцэтгэх буюу нөгөө яг үйл ажиллагаанд зориулсан явалт уруу оруулж байгаа. Ийм байдлаар машиныхаа дотоод нөөцийг бол бид нар үндсэн чиг үүрэг уруу шилжүүлэх байдлаар бид нар шилжилтүүд хийж байгаа.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t xml:space="preserve">Манай дээр бол яг тэр аудитын дүгнэлтэд орсон тэр 222 гэдэг энэ тооноос бас манайд харьяалагдаж байгаа хэд байна гэдгийг нь дахиад нягталж үүрэг өгсөн байгаа. Гэхдээ манай дээр бол энэ бол харьцангуй гайгүй ихэнх нь бол хөдөө орон нутагт явдаг албан үүрэг гүйцэтгэдэг, нөгөө шүүхийн шийдвэр дээр эсвэл цагдаа дээр хил хамгаалах дээр гэх мэтчилэн тийм л машинууд байгаа. Яаман дээр бол илүү орон тоотой машинууд байдаггүй. Өнгөрсөн онд 2013 онд  бид бол яаман дээрээ нэг машин авъя гэсэн санал оруулсан байсан. Тэр бол хасагдсан. Тэр бол дунд оврын автобусны тухай яриа байсан. Миний унаж байгаа машин бол Нямдорж сайдын үед унаж байсан хуучин машиныг би унадаг.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Д.Ганбат:</w:t>
      </w:r>
      <w:r>
        <w:rPr>
          <w:rFonts w:ascii="Arial" w:cs="Arial" w:hAnsi="Arial"/>
          <w:b w:val="false"/>
          <w:bCs w:val="false"/>
          <w:sz w:val="24"/>
          <w:szCs w:val="24"/>
          <w:lang w:val="mn-MN"/>
        </w:rPr>
        <w:t xml:space="preserve"> -Би бас нэг тодруулах асуух зүйл байна. Энэ хадгаламж зээлийн хоршоо гээд баахан юм болж болж байгаад тэгээд бас нэг хууль баталж бариад ингээд явсан тэгээд тэр одоо юу болж байна. Аудит тэр уруу орсон уу. Тэр хуулийн биелэлт ямар байна. Тэр хохирол нь яаж барагдаж байна, хэдэн хувьтай байна. Юу болсон бэ. Энэ төсөвтөө суулгаад ингээд яваад дуусаж байна уу. Тэрийг нэг хариулах хэрэгтэй байна. </w:t>
      </w:r>
    </w:p>
    <w:p>
      <w:pPr>
        <w:pStyle w:val="style0"/>
        <w:spacing w:after="200" w:before="0" w:line="100" w:lineRule="atLeast"/>
        <w:ind w:hanging="0" w:left="0" w:right="0"/>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Х.Тэмүүжин:</w:t>
      </w:r>
      <w:r>
        <w:rPr>
          <w:rFonts w:ascii="Arial" w:cs="Arial" w:hAnsi="Arial"/>
          <w:b w:val="false"/>
          <w:bCs w:val="false"/>
          <w:sz w:val="24"/>
          <w:szCs w:val="24"/>
          <w:lang w:val="mn-MN"/>
        </w:rPr>
        <w:t xml:space="preserve"> -Хуулиар бол төсвөөс хадгаламж зээлийн  хоршооны хохирогчдод бол мөнгө тараахгүйгээр өөрсдийн хураагдсан эд зүйлийг худалдан борлуулаад төсөвт төвлөрүүлэх байсан тэр мөнгийг тараах байдлаар энэ хохирлыг шийдье гэсэн хууль гарсан. Тэгээд энэ хуулийг хэрэгжүүлэхтэй холбоотойгоор хураагдсан эд зүйлийг үнэ хаялцуулан худалдах байдлаар тодорхой дансанд төвлөрүүлсэн байгаа мөнгийг хохирогчдод тараахтай холбоотой асуудал дээр бол аудит тухайн үед бол тухайн данстай холбоотой мөнгөн дээр бол хяналт шалгалт хийгээд төр бол хязгаарлачихсан байсан. Одоо тэгээд аудитынхантай бол бид нар ойлголцоод энэ хязгаараа гаргаад хуулийнхаа дагуу хадгаламж зээлийн хохирогчдод бол мөнгийг тарааж өгөхөөр ажилдаа орж байна. Ажлын хэсэг эцэслэн шийдвэрлээд нэр усаар нь бол ямар хувьтайгаар хуулийн дагуу тараахаар ажиллаж байгаа. Аудитаас бол хуулийн дагуу асуудлаа шийд гэсэн дүгнэлт бол гаргаж өгсөн.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Д.Ганбат:</w:t>
      </w:r>
      <w:r>
        <w:rPr>
          <w:rFonts w:ascii="Arial" w:cs="Arial" w:hAnsi="Arial"/>
          <w:b w:val="false"/>
          <w:bCs w:val="false"/>
          <w:sz w:val="24"/>
          <w:szCs w:val="24"/>
          <w:u w:val="none"/>
          <w:lang w:val="mn-MN"/>
        </w:rPr>
        <w:t xml:space="preserve"> -Баярлалаа. Улаан сайд төслийн талаар танилцуулна. Ажилтай байж байгаад орж ирлээ. Хоёр Байнгын хорооны дунд яваад.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Ч.Улаан:</w:t>
      </w:r>
      <w:r>
        <w:rPr>
          <w:rFonts w:ascii="Arial" w:cs="Arial" w:hAnsi="Arial"/>
          <w:b w:val="false"/>
          <w:bCs w:val="false"/>
          <w:sz w:val="24"/>
          <w:szCs w:val="24"/>
          <w:u w:val="none"/>
          <w:lang w:val="mn-MN"/>
        </w:rPr>
        <w:t xml:space="preserve">-Байнгын хорооны гишүүдийн энэ өдрийн амрыг айлтгая. Монгол Улсын нэгдсэн төсвийн 2013 оны тайлан Засгийн газрын санхүүгийн нэгдсэн тайланг Сангийн яам хуулийн хугацаанд нь гаргаж нэгтгээд үндэсний аудитын газраар хяналт, шинжилгээ, дүгнэлт хийлгэн Их Хуралд өргөн барьсан. 2013 оны санхүүгийн жил бол төсвийн хууль болон төсвийн тогтвортой байдлын тухай хуулиуд хэрэгжиж эхэлсэн онцлог ийм жил байсан. Эдгээр хуулиудтай холбоотойгоор тус онд олон тооны журам заавар боловсруулах, мөрдөж хэвшүүлэх зэрэг шинэ сорилтуудтай тулгарсан. Нэлээд чармайлт шаардсан жил болсон. Улсын төсвийн гүйцэтгэлийг 34 төсвийн ерөнхийлөн захирагч, 672 төсвийн байгууллагаас дэлгэрүүлэн гаргасан. Орон нутгийн төсвийн гүйцэтгэлийг нийслэл, дүүргүүд болон 21 аймгийн төсвийн байгууллагын хүрээнд нэгтгэсэн. Мөн хүний хөгжил сан болон Нийгмийн даатгалын сангуудын төсвийн гүйцэтгэлийг нэгтгэн гаргаж аудит хийлгэн хавсаргасан.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Төсвийн тухай хуулийн дагуу энэ оноос Улсын төсвийн гүйцэтгэлийн тайланд дараах тайлангуудыг шинээр одоо хавсарган танилцуулж байна. Үүнд тухайн жилийн орлого, зарлагын гүйцэтгэлийг нийт дүн, хөтөлбөр, төсвийн захирагч болон хөрөнгө оруулалтын арга хэмжээ тус бүрээр гаргасан тайлан татварын зарлагыг хуулийн этгээд болон салбар бүрээр нь холбогдох хууль эрх зүйн үндэслэлийн хамт гаргасан тайлан худалдан авсан бараа ажил үйлчилгээний гүйцэтгэлийн тайлан хөтөлбөр арга хэмжээнд зарцуулсан төсөв, хүрсэн үр дүн түүний танилцуулгыг хөтөлбөрийн гүйцэтгэлийн биелэлт бодлогын зорилтын хэрэгжилт, түүний үр нөлөөнд хийсэн дүгнэлт хөтөлбөрийн хүрээнд хэрэгжүүлсэн хөрөнгө оруулалтын арга хэмжээний биелэлт болон тасарсан шалтгааны тайлан. Нэмэлт төсвийн гүйцэтгэлийн тайлан болон түүний танилцуулга. Монгол Улсын төсвийн орлого 2013 онд улсын төсвийн орлого 4 их наяд 10.4 тэрбум төгрөгт хүрсэн. Өмнөх оныхоос 624 тэрбум төгрөгөөр ахисан үзүүлэлттэй байна. Улсын төсвийн зарлага 4 их наяд 683 тэрбум төгрөг хүрсэн. Улсын төсвийн хөрөнгө оруулалтын зардалд 2013 онд нэг их наяд 77.8 тэрбум төгрөгийн зарцуулсан байна.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Төсвийн тогтвортой байдлын тухай хуулийн дагуу нэгдсэн төсвийн тэнцвэржүүлсэн тэнцэл нь тухайн төсвийн жилийн дотоодын нийт бүтээгдэхүүний 2 хувиас илүүгүй алдагдалтай байх учиртай. 2013 оны нэгдсэн төсвийн алдагдал 262.4 тэрбум төгрөг болж энэ нь ДНБ-ийн  1.3 хувьтай тэнцэж байна. Хуулийн шаардлагыг хангаж байгаа. Засгийн газрын нөөц сангийн гүйцэтгэл Улсын Их Хурлын 2012 оны 52 дугаар тогтоолыг хэрэгжүүлэх зорилгоор олон улсын зах зээлд арилжаалсан Чингис бондын зарлагын гүйцэтгэл Улсын Их Хурлын 2011 оны 15 дугаар тогтоолын хүрээнд Засгийн газрын баталгаатайгаар гаргасан Монгол Улсын хөгжлийн банкны 600 сая долларын бондын эх үүсвэрийн зарцуулалтын гүйцэтгэлийг та бүхэнд мөн хавсарган танилцуулсан.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Энэ тайланг хэлэлцэн шийдэж өгөхийг хүсье. Анхаарал тавьсанд баярлалаа.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Д.Ганбат:</w:t>
      </w:r>
      <w:r>
        <w:rPr>
          <w:rFonts w:ascii="Arial" w:cs="Arial" w:hAnsi="Arial"/>
          <w:b w:val="false"/>
          <w:bCs w:val="false"/>
          <w:sz w:val="24"/>
          <w:szCs w:val="24"/>
          <w:u w:val="none"/>
          <w:lang w:val="mn-MN"/>
        </w:rPr>
        <w:t xml:space="preserve"> -Баярлалаа. Улаан сайдын танилцуулгатай холбогдуулан асуулт асуух гишүүд байна уу. Баярлалаа. Үг хэлэх гишүүд байна уу. Лүндээжанцан гишүүн.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Д.Лүндээжанцан:</w:t>
      </w:r>
      <w:r>
        <w:rPr>
          <w:rFonts w:ascii="Arial" w:cs="Arial" w:hAnsi="Arial"/>
          <w:b w:val="false"/>
          <w:bCs w:val="false"/>
          <w:sz w:val="24"/>
          <w:szCs w:val="24"/>
          <w:u w:val="none"/>
          <w:lang w:val="mn-MN"/>
        </w:rPr>
        <w:t xml:space="preserve"> -Манай Хууль зүйн байнгын хороо яах вэ бид бол хуулийн байгууллагуудын төсөв ямар байдаг билээ. Тэгээд яах вэ нөгөө далай шиг юман дотор бол буруу, зөрүү төсөвлөөд тэрэн дээрээ би өчигдөр ч хэлсэн шүү дээ. Сангийн мөнгийг домбоор гуядна гэдэг шиг аашилж болохгүй. Хуулийн байгууллагууд өөрсдөө үлгэр жишээч байх ёстой. Тэр талаасаа бол нэг их ноцтой гэдэг юм уу, тийм юунууд гараагүй угаасаа тогтсон учраас би явж байгаа гэж. Ер нь бол Монгол Улсын төсвийн гүйцэтгэл дээр бол бид арга механизмын хувьд боловсронгуй болгох шаардлага байна. Төсвийн хүрээний мэдэгдлийг халтуурдаж, төсвийн гүйцэтгэлийн тайланг болохоор нэг бүрчилж авч ярьж чаддаггүй. Тэгээд Хаврын чуулган дээр яг чуулган дуусах дөхөөд ирэхээр одоо энэ хальт субботник маягаар хэлэлцдэг. Ийм одоо дутагдлууд байсаар байна.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Тэгэхээр төсөв зохиох нь хамаагүй байх. Төсвийг батлах төсвийн гүйцэтгэлд хяналт тавих асуудал бол парламентын үндсэн одоо гол чиг үүргийнх нь нэг. Энэ асуудалдаа Монголын Их Хурал бол парламент бол их одоо хөнгөмсөг гэдэг юм уу хялбаршуулж хандаж ирсэн. Энэ дутагдлыг бол арилгах хэрэгтэй байгаа юм. Тэгээд үр дүнгийн аудит хийлгэсэн гээд байгаа юм. Яах вэ үр дүн гарсан л байх л даа. Өнөөдөр энэ төсвийн гүйцэтгэл төсөв гэдэг маань юу вэ гэхээр татвар төлөгчдийн л мөнгө байгаа шүү дээ. Тэрийг яаж үр ашигтай төлөвлөж үр дүнтэй зарцуулах вэ гэдэг бол туйлын чухал юм. Хэмнэлт сайн гэж бас үзэж болохгүй шүү дээ. Хэмнэлт гэдэг чинь хуулийн байгууллагууд одоо ажлаа хийгээгүй эсвэл буруу төлөвлөснөөс л хэмнэлт гарна. Хэтрүүлэх асуудал гарцаагүй яригдана. Энэ үед тодотголоор одоо хуулийн байгууллага төрийн чиг үүргээ биелүүлэхийн тулд бол тэр асуудалд нь анхаарах төрөөс анхаарах шаардлагатай байна. Ингээд ялангуяа энэ оны хувьд бол бас протоколд тэмдэглэхэд бол энэ хуулийн байгууллагуудын урсгал төсвийг хамаагүй танана гэдэг бол одоо бас энэ чинь тархи толгойн хагалгаа хийж байгаад хүн өө юу дутлаа гээд хаячихдагтай адилхан болно шүү дээ.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Дараагийнх нь нэг асуудал бол энэ шүүхийн төсвийн асуудал байж байгаа. Шүүхийн төсвийг бол одоо бас хамаагүй танаж болохгүй л дээ. Ялангуяа урсгал төсөвт. Цалингийн хувьд бол манай хорооноос комисс гарсан гэсэн шүү дээ. Эрх зүйн орчны будлиан байгаа. Энийгээ нэг тийшээ болгох бас шаардлага байгаа гэдгийг хэлмээр байна. Гурав дахь асуудал бол ер нь энэ төсвийн гүйцэтгэлтэй холбогдуулаад орон тооны асуудал тэр сургууль, эмнэлэг, цэцэрлэг шинээр байгуулагдсан юм уу, хуулийн байгууллага одоо жишээ нь тахарын алба гээд хууль гарсан. Энэ ноднин одоо байгаагүй учраас төсвийн гүйцэтгэлийн асуудал энэ дээр яригдахгүй байх гэж бодож байна. Орон тоо нэмэгдсэнтэй холбоотой юмыг бол яримааргүй байгаа юм.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Гэтэл үнэн хэрэг дээрээ тэр 6000 гаруй орон тоо нэмэгдсэний 900 гаран нь бол дэл сул хуульгүй орон тоо байгаа юм. Тэр байгууллага дээрээ үй олон орлогчид тавьдаг. Учиргүй олон зөвлөхүүд ажиллуулдаг. Тэгээд одоо газар хэлтэс тэр бүр нь орлогч даргаас авахуулаад ингээд газар хэлтсийн тоог бол шороо шиг үржүүлсэн. Дээр нь тэгээд баахан дарга орлогч нар тавьсан. Үй олон зөвлөхтэй. Дүүргийн дарга л гэхэд их олон зөвлөхтэй байна гэж байгаа шүү дээ. Энэ мэтчилэнгийн зүйлүүд одоо их байна. Би өчигдрийн хурал дээр ярьсан. Төр засаг орон нутагт эрх мэдлээ өглөө гэдэг энийгээ бас зохицуулалттай хяналттай байлгах асуудал туйлын чухал байна. Юм үзэж нүд тайлалгүй яах вэ. Тэр иргэдийн төлөөлөгч нар. Тэгээд их юм хийх байх л даа. Нутгийн өөрөө удирдах ёсыг. Гэтэл одоо ерөөсөө бүр гадаад уруу бол шуурах тийм том аян өрнөсөн.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Аймгийн иргэдийн хурлын төлөөлөгч, нийслэлийн иргэдийн төлөөлөгч тэгээд одоо юу байдаг юм сумын иргэдийн хурлын төлөөлөгч сүүлдээ одоо энэ агентлагуудын улсууд өө яршигтай юм Хайнаны арал уруу гурав явлаа. Чежү хоёр явлаа тэрний оронд өөр газар явмаар гэж ярьдаг яриа бий болсон гэж байгаа юм. Энэ одоо ер нь юу болж байна вэ. Мэргэжлийн агентлагууд дээр яригдаж байгаа ярианууд шүү дээ. Тэгэхээр энэ аудитын байгууллага бол маш сайн тэрийг бол судалж үзэх шаардлага байна. Тэгээд ингээд ярихаар бол хариуцлагын асуудал бол зайлшгүй яригдана. Манай хороон дээр яах вэ манай салбар агентлагууд харьяа байгууллагууд дээр бол хариуцлагын асуудлын тухай нэг их хөндөгдөхгүй нэг их шууд хариуцлага хүлээж арга хэмжээ авагдах асуудал яригдсангүй. Энэ нь бол зөрчөөгүй гэж тайлбар гаргаж байгаа учраас бол бид ярилаа. Бусад салбар дээр төсвийн гүйцэтгэл ярьж байгаа бол хэрвээ тэр нь зөрчигдсөн бол зөрчигдөөгүй бол яах вэ. Заавал хүний арга хэмжээ авах гээд байхгүй шүү дээ. Зөрчигдсөн тохиолдолд хариуцлагын асуудал бол зайлшгүй яригдах шаардлагатай гэдгийг хэлмээр байна.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Тэгээд би түрүүн ярьсан энэ ер нь төсвийн гүйцэтгэлийг хэлэлцдэг одоо энэ чанарыг сайжруулахад чиглэсэн бас зүйлийг хуулиндаа ч гэсэн нэмэлт, өөрчлөлт механизмыг суулгаж өгөх зайлшгүй шаардлага байна. Энийг одоо эдийн засгийн хороо, төсвийн хороо, төрийн байгуулалтын хороо гурав бол төсвийн зарлагын хяналтын хороо 4 бол анхааралдаа авах шаардлагатай гэсэн ийм саналтай байна.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bCs/>
          <w:sz w:val="24"/>
          <w:szCs w:val="24"/>
          <w:u w:val="none"/>
          <w:lang w:val="mn-MN"/>
        </w:rPr>
        <w:t>Д.Ганбат:</w:t>
      </w:r>
      <w:r>
        <w:rPr>
          <w:rFonts w:ascii="Arial" w:cs="Arial" w:hAnsi="Arial"/>
          <w:b w:val="false"/>
          <w:bCs w:val="false"/>
          <w:sz w:val="24"/>
          <w:szCs w:val="24"/>
          <w:u w:val="none"/>
          <w:lang w:val="mn-MN"/>
        </w:rPr>
        <w:t xml:space="preserve"> -Лүндээжанцан гишүүний хэлж байгаа их зөв зүйтэй. Ер нь бол өнөөдөр олон Байнгын хорооны хурал давхцаж байна. Зун болж байгаатай холбоотойгоор асуудалд ингэж хандаж болохгүй. Өнөөдөр хууль номоороо бол Ерөнхий сайд Засгийн газрын гишүүд бүгд байж байх ёстой. 26.3-т зааснаар Улсын Их Хурлын чуулганы дэгийн тухай хуулиар тийм байна. Ер нь бол нэлээд ийм байдалтай байгаа гэдгийг одоо цаашид Байнгын хороо хурал зохион байгуулах хүмүүс анхаарах ёстой шүү. Ингээд төсөвтэй холбогдуулан гишүүд асуулт асууж хариулт авч саналаа хэллээ. </w:t>
      </w:r>
    </w:p>
    <w:p>
      <w:pPr>
        <w:pStyle w:val="style0"/>
        <w:spacing w:after="200" w:before="0" w:line="100" w:lineRule="atLeast"/>
        <w:ind w:hanging="0" w:left="0" w:right="0"/>
        <w:contextualSpacing w:val="false"/>
        <w:jc w:val="both"/>
      </w:pPr>
      <w:r>
        <w:rPr>
          <w:rFonts w:ascii="Arial" w:cs="Arial" w:hAnsi="Arial"/>
          <w:b w:val="false"/>
          <w:bCs w:val="false"/>
          <w:sz w:val="24"/>
          <w:szCs w:val="24"/>
          <w:u w:val="none"/>
          <w:lang w:val="mn-MN"/>
        </w:rPr>
        <w:tab/>
        <w:t xml:space="preserve">Монгол Улсын 2013 оны төсвийн гүйцэтгэлийг батлах тухай Улсын Их Хурлын тогтоолын төслийн хоёр дахь хэлэлцүүлгийг хийж дууслаа. Санал дүгнэлтээ төсвийн зарлагын хяналтын дэд хороонд хүргүүлнэ. Хууль зүйн байнгын хорооны энэ өдрийн хуралдаанаар хэлэлцэх асуудал дууссан тул Байнгын хорооны хуралдааныг хаасныг мэдэгдье. Баярлалаа. </w:t>
      </w:r>
    </w:p>
    <w:p>
      <w:pPr>
        <w:pStyle w:val="style0"/>
        <w:spacing w:after="20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СОРОНЗОН ХАЛЬСНААС</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77824" w:linePitch="6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after="200" w:before="0"/>
      <w:contextualSpacing w:val="false"/>
      <w:jc w:val="right"/>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Footer"/>
    <w:basedOn w:val="style0"/>
    <w:next w:val="style23"/>
    <w:pPr>
      <w:suppressLineNumbers/>
      <w:tabs>
        <w:tab w:leader="none" w:pos="4521" w:val="center"/>
        <w:tab w:leader="none" w:pos="9043"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2014-07-10T12:45:07.30Z</cp:lastPrinted>
  <dcterms:modified xsi:type="dcterms:W3CDTF">2014-02-20T14:59:00.00Z</dcterms:modified>
  <cp:revision>55</cp:revision>
</cp:coreProperties>
</file>