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6"/>
        <w:spacing w:line="100" w:lineRule="atLeast"/>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0"/>
        <w:spacing w:after="0" w:before="0" w:line="100" w:lineRule="atLeast"/>
        <w:contextualSpacing w:val="false"/>
        <w:jc w:val="center"/>
      </w:pPr>
      <w:r>
        <w:rPr>
          <w:rFonts w:ascii="Arial" w:cs="Arial" w:hAnsi="Arial"/>
          <w:b/>
          <w:bCs/>
          <w:i w:val="false"/>
          <w:iCs w:val="false"/>
          <w:color w:val="000000"/>
          <w:sz w:val="24"/>
          <w:szCs w:val="24"/>
          <w:lang w:val="mn-MN"/>
        </w:rPr>
        <w:t xml:space="preserve">УЛСЫН ИХ ХУРЛЫН 2014 ОНЫ  НАМРЫН ЭЭЛЖИТ ЧУУЛГАНЫ </w:t>
      </w:r>
    </w:p>
    <w:p>
      <w:pPr>
        <w:pStyle w:val="style26"/>
        <w:spacing w:after="0" w:before="0" w:line="100" w:lineRule="atLeast"/>
        <w:contextualSpacing w:val="false"/>
        <w:jc w:val="center"/>
      </w:pPr>
      <w:r>
        <w:rPr>
          <w:rFonts w:ascii="Arial" w:cs="Arial" w:hAnsi="Arial"/>
          <w:b/>
          <w:bCs/>
          <w:i w:val="false"/>
          <w:iCs w:val="false"/>
          <w:color w:val="000000"/>
          <w:sz w:val="24"/>
          <w:szCs w:val="24"/>
          <w:lang w:val="mn-MN"/>
        </w:rPr>
        <w:t xml:space="preserve">АЮУЛГҮЙ БАЙДАЛ, ГАДААД БОДЛОГЫН БАЙНГЫН ХОРООНЫ </w:t>
      </w:r>
    </w:p>
    <w:p>
      <w:pPr>
        <w:pStyle w:val="style26"/>
        <w:spacing w:after="0" w:before="0" w:line="100" w:lineRule="atLeast"/>
        <w:contextualSpacing w:val="false"/>
        <w:jc w:val="center"/>
      </w:pPr>
      <w:r>
        <w:rPr>
          <w:rFonts w:ascii="Arial" w:cs="Arial" w:hAnsi="Arial"/>
          <w:b/>
          <w:bCs/>
          <w:i w:val="false"/>
          <w:iCs w:val="false"/>
          <w:color w:val="000000"/>
          <w:sz w:val="24"/>
          <w:szCs w:val="24"/>
          <w:lang w:val="mn-MN"/>
        </w:rPr>
        <w:t>201</w:t>
      </w:r>
      <w:r>
        <w:rPr>
          <w:rFonts w:ascii="Arial" w:cs="Arial" w:hAnsi="Arial"/>
          <w:b/>
          <w:bCs/>
          <w:i w:val="false"/>
          <w:iCs w:val="false"/>
          <w:color w:val="000000"/>
          <w:sz w:val="24"/>
          <w:szCs w:val="24"/>
          <w:lang w:val="mn-MN"/>
        </w:rPr>
        <w:t>4</w:t>
      </w:r>
      <w:r>
        <w:rPr>
          <w:rFonts w:ascii="Arial" w:cs="Arial" w:hAnsi="Arial"/>
          <w:b/>
          <w:bCs/>
          <w:i w:val="false"/>
          <w:iCs w:val="false"/>
          <w:color w:val="000000"/>
          <w:sz w:val="24"/>
          <w:szCs w:val="24"/>
          <w:lang w:val="mn-MN"/>
        </w:rPr>
        <w:t xml:space="preserve"> ОНЫ </w:t>
      </w:r>
      <w:r>
        <w:rPr>
          <w:rFonts w:ascii="Arial" w:cs="Arial" w:hAnsi="Arial"/>
          <w:b/>
          <w:bCs/>
          <w:i w:val="false"/>
          <w:iCs w:val="false"/>
          <w:color w:val="000000"/>
          <w:sz w:val="24"/>
          <w:szCs w:val="24"/>
          <w:lang w:val="mn-MN"/>
        </w:rPr>
        <w:t>12 ДУГААР</w:t>
      </w:r>
      <w:r>
        <w:rPr>
          <w:rFonts w:ascii="Arial" w:cs="Arial" w:hAnsi="Arial"/>
          <w:b/>
          <w:bCs/>
          <w:i w:val="false"/>
          <w:iCs w:val="false"/>
          <w:color w:val="000000"/>
          <w:sz w:val="24"/>
          <w:szCs w:val="24"/>
          <w:lang w:val="mn-MN"/>
        </w:rPr>
        <w:t xml:space="preserve">  САРЫН </w:t>
      </w:r>
      <w:r>
        <w:rPr>
          <w:rFonts w:ascii="Arial" w:cs="Arial" w:hAnsi="Arial"/>
          <w:b/>
          <w:bCs/>
          <w:i w:val="false"/>
          <w:iCs w:val="false"/>
          <w:color w:val="000000"/>
          <w:sz w:val="24"/>
          <w:szCs w:val="24"/>
          <w:lang w:val="mn-MN"/>
        </w:rPr>
        <w:t>2</w:t>
      </w:r>
      <w:r>
        <w:rPr>
          <w:rFonts w:ascii="Arial" w:cs="Arial" w:hAnsi="Arial"/>
          <w:b/>
          <w:bCs/>
          <w:i w:val="false"/>
          <w:iCs w:val="false"/>
          <w:color w:val="000000"/>
          <w:sz w:val="24"/>
          <w:szCs w:val="24"/>
          <w:lang w:val="mn-MN"/>
        </w:rPr>
        <w:t xml:space="preserve">3-НЫ ӨДРИЙН ХУРАЛДААНЫ </w:t>
      </w:r>
    </w:p>
    <w:p>
      <w:pPr>
        <w:pStyle w:val="style26"/>
        <w:spacing w:after="0" w:before="0" w:line="100" w:lineRule="atLeast"/>
        <w:contextualSpacing w:val="false"/>
        <w:jc w:val="center"/>
      </w:pPr>
      <w:r>
        <w:rPr>
          <w:rFonts w:ascii="Arial" w:cs="Arial" w:hAnsi="Arial"/>
          <w:b/>
          <w:bCs/>
          <w:i w:val="false"/>
          <w:iCs w:val="false"/>
          <w:color w:val="000000"/>
          <w:sz w:val="24"/>
          <w:szCs w:val="24"/>
          <w:lang w:val="mn-MN"/>
        </w:rPr>
        <w:t>ТЭМДЭГЛЭЛИЙН ТОВЬЁГ</w:t>
      </w:r>
    </w:p>
    <w:p>
      <w:pPr>
        <w:pStyle w:val="style0"/>
        <w:spacing w:line="100" w:lineRule="atLeast"/>
        <w:jc w:val="both"/>
      </w:pPr>
      <w:r>
        <w:rPr/>
      </w:r>
    </w:p>
    <w:tbl>
      <w:tblPr>
        <w:jc w:val="left"/>
        <w:tblInd w:type="dxa" w:w="-350"/>
        <w:tblBorders>
          <w:top w:color="000001" w:space="0" w:sz="4" w:val="single"/>
          <w:left w:color="000001" w:space="0" w:sz="4" w:val="single"/>
          <w:bottom w:color="000001" w:space="0" w:sz="4" w:val="single"/>
        </w:tblBorders>
      </w:tblPr>
      <w:tblGrid>
        <w:gridCol w:w="551"/>
        <w:gridCol w:w="7614"/>
        <w:gridCol w:w="1226"/>
      </w:tblGrid>
      <w:tr>
        <w:trPr>
          <w:cantSplit w:val="false"/>
        </w:trPr>
        <w:tc>
          <w:tcPr>
            <w:tcW w:type="dxa" w:w="55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Arial" w:hAnsi="Arial"/>
                <w:b/>
                <w:i/>
                <w:color w:val="000000"/>
              </w:rPr>
              <w:t>№</w:t>
            </w:r>
          </w:p>
        </w:tc>
        <w:tc>
          <w:tcPr>
            <w:tcW w:type="dxa" w:w="761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i/>
                <w:color w:val="000000"/>
                <w:lang w:val="mn-MN"/>
              </w:rPr>
              <w:t>Хэлэлцсэн асуудал</w:t>
            </w:r>
          </w:p>
        </w:tc>
        <w:tc>
          <w:tcPr>
            <w:tcW w:type="dxa" w:w="122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i/>
                <w:color w:val="000000"/>
                <w:sz w:val="20"/>
                <w:szCs w:val="20"/>
              </w:rPr>
              <w:t xml:space="preserve">Хуудасны </w:t>
            </w:r>
            <w:r>
              <w:rPr>
                <w:rFonts w:ascii="Arial" w:cs="Arial" w:hAnsi="Arial"/>
                <w:b/>
                <w:i/>
                <w:color w:val="000000"/>
                <w:sz w:val="20"/>
                <w:szCs w:val="20"/>
                <w:lang w:val="mn-MN"/>
              </w:rPr>
              <w:t>дугаар</w:t>
            </w:r>
          </w:p>
        </w:tc>
      </w:tr>
      <w:tr>
        <w:trPr>
          <w:cantSplit w:val="false"/>
        </w:trPr>
        <w:tc>
          <w:tcPr>
            <w:tcW w:type="dxa" w:w="55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color w:val="000000"/>
                <w:lang w:val="mn-MN"/>
              </w:rPr>
              <w:t>1</w:t>
            </w:r>
          </w:p>
        </w:tc>
        <w:tc>
          <w:tcPr>
            <w:tcW w:type="dxa" w:w="761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color w:val="000000"/>
              </w:rPr>
              <w:t xml:space="preserve">Хуралдааны </w:t>
            </w:r>
            <w:r>
              <w:rPr>
                <w:rFonts w:ascii="Arial" w:cs="Arial" w:hAnsi="Arial"/>
                <w:color w:val="000000"/>
                <w:lang w:val="mn-MN"/>
              </w:rPr>
              <w:t>гар</w:t>
            </w:r>
            <w:r>
              <w:rPr>
                <w:rFonts w:ascii="Arial" w:cs="Arial" w:hAnsi="Arial"/>
                <w:color w:val="000000"/>
              </w:rPr>
              <w:t xml:space="preserve"> тэмдэглэл</w:t>
            </w:r>
          </w:p>
        </w:tc>
        <w:tc>
          <w:tcPr>
            <w:tcW w:type="dxa" w:w="122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color w:val="000000"/>
                <w:lang w:val="mn-MN"/>
              </w:rPr>
              <w:t>2-3</w:t>
            </w:r>
          </w:p>
        </w:tc>
      </w:tr>
      <w:tr>
        <w:trPr>
          <w:cantSplit w:val="false"/>
        </w:trPr>
        <w:tc>
          <w:tcPr>
            <w:tcW w:type="dxa" w:w="55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color w:val="000000"/>
                <w:lang w:val="mn-MN"/>
              </w:rPr>
              <w:t>2</w:t>
            </w:r>
          </w:p>
        </w:tc>
        <w:tc>
          <w:tcPr>
            <w:tcW w:type="dxa" w:w="761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color w:val="000000"/>
              </w:rPr>
              <w:t>Хуралдааны дэлгэрэнгүй тэмдэглэл</w:t>
            </w:r>
          </w:p>
        </w:tc>
        <w:tc>
          <w:tcPr>
            <w:tcW w:type="dxa" w:w="122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color w:val="000000"/>
                <w:lang w:val="mn-MN"/>
              </w:rPr>
              <w:t>4-30</w:t>
            </w:r>
          </w:p>
        </w:tc>
      </w:tr>
      <w:tr>
        <w:trPr>
          <w:trHeight w:hRule="atLeast" w:val="978"/>
          <w:cantSplit w:val="false"/>
        </w:trPr>
        <w:tc>
          <w:tcPr>
            <w:tcW w:type="dxa" w:w="55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lang w:val="mn-MN"/>
              </w:rPr>
              <w:t>1</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lang w:val="mn-MN"/>
              </w:rPr>
              <w:t>2</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lang w:val="mn-MN"/>
              </w:rPr>
              <w:t>3</w:t>
            </w:r>
          </w:p>
        </w:tc>
        <w:tc>
          <w:tcPr>
            <w:tcW w:type="dxa" w:w="761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6"/>
              <w:spacing w:after="0" w:before="0" w:line="200" w:lineRule="atLeast"/>
              <w:ind w:hanging="0" w:left="0" w:right="0"/>
              <w:contextualSpacing w:val="false"/>
              <w:jc w:val="both"/>
            </w:pPr>
            <w:r>
              <w:rPr>
                <w:sz w:val="22"/>
                <w:szCs w:val="22"/>
              </w:rPr>
            </w:r>
          </w:p>
          <w:p>
            <w:pPr>
              <w:pStyle w:val="style26"/>
              <w:spacing w:after="0" w:before="0" w:line="200" w:lineRule="atLeast"/>
              <w:ind w:hanging="0" w:left="0" w:right="0"/>
              <w:contextualSpacing w:val="false"/>
              <w:jc w:val="both"/>
            </w:pPr>
            <w:r>
              <w:rPr>
                <w:rStyle w:val="style20"/>
                <w:rFonts w:ascii="Arial" w:cs="Arial" w:eastAsia="Times New Roman" w:hAnsi="Arial"/>
                <w:b w:val="false"/>
                <w:bCs w:val="false"/>
                <w:i w:val="false"/>
                <w:iCs w:val="false"/>
                <w:caps w:val="false"/>
                <w:smallCaps w:val="false"/>
                <w:color w:val="00000A"/>
                <w:sz w:val="22"/>
                <w:szCs w:val="22"/>
                <w:shd w:fill="FFFFFF" w:val="clear"/>
                <w:lang w:bidi="he-IL" w:val="mn-MN"/>
              </w:rPr>
              <w:t xml:space="preserve">Үндэсний аюулгүй байдлын үзэл баримтлал, Гадаад бодлогын үзэл баримтлалын хэрэгжилтэд хяналт, үнэлгээ хийж, санал, дүгнэлт гаргах үүрэг бүхий Аюулгүй байдал, гадаад бодлогын байнгын хорооны ажлын хэсгийн танилцуулгыг хэлэлцэх. </w:t>
            </w:r>
          </w:p>
          <w:p>
            <w:pPr>
              <w:pStyle w:val="style26"/>
              <w:spacing w:after="0" w:before="0" w:line="200" w:lineRule="atLeast"/>
              <w:ind w:hanging="0" w:left="0" w:right="0"/>
              <w:contextualSpacing w:val="false"/>
              <w:jc w:val="both"/>
            </w:pPr>
            <w:r>
              <w:rPr>
                <w:sz w:val="22"/>
                <w:szCs w:val="22"/>
              </w:rPr>
            </w:r>
          </w:p>
          <w:p>
            <w:pPr>
              <w:pStyle w:val="style26"/>
              <w:spacing w:after="0" w:before="0" w:line="200" w:lineRule="atLeast"/>
              <w:ind w:hanging="0" w:left="0" w:right="0"/>
              <w:contextualSpacing w:val="false"/>
              <w:jc w:val="both"/>
            </w:pPr>
            <w:r>
              <w:rPr>
                <w:rStyle w:val="style20"/>
                <w:rFonts w:ascii="Arial" w:cs="Arial" w:eastAsia="Times New Roman" w:hAnsi="Arial"/>
                <w:b w:val="false"/>
                <w:bCs w:val="false"/>
                <w:i w:val="false"/>
                <w:iCs w:val="false"/>
                <w:caps w:val="false"/>
                <w:smallCaps w:val="false"/>
                <w:color w:val="00000A"/>
                <w:sz w:val="22"/>
                <w:szCs w:val="22"/>
                <w:shd w:fill="FFFFFF" w:val="clear"/>
                <w:lang w:bidi="he-IL" w:val="mn-MN"/>
              </w:rPr>
              <w:t xml:space="preserve"> </w:t>
            </w:r>
            <w:r>
              <w:rPr>
                <w:rStyle w:val="style20"/>
                <w:rFonts w:ascii="Arial" w:cs="Arial" w:eastAsia="Times New Roman" w:hAnsi="Arial"/>
                <w:b w:val="false"/>
                <w:bCs w:val="false"/>
                <w:i w:val="false"/>
                <w:iCs w:val="false"/>
                <w:caps w:val="false"/>
                <w:smallCaps w:val="false"/>
                <w:color w:val="00000A"/>
                <w:sz w:val="22"/>
                <w:szCs w:val="22"/>
                <w:shd w:fill="FFFFFF" w:val="clear"/>
                <w:lang w:bidi="he-IL" w:val="mn-MN"/>
              </w:rPr>
              <w:t xml:space="preserve">Байнгын хорооны дарга томилох тухай. </w:t>
            </w:r>
          </w:p>
          <w:p>
            <w:pPr>
              <w:pStyle w:val="style26"/>
              <w:spacing w:after="0" w:before="0" w:line="200" w:lineRule="atLeast"/>
              <w:ind w:hanging="0" w:left="0" w:right="0"/>
              <w:contextualSpacing w:val="false"/>
              <w:jc w:val="both"/>
            </w:pPr>
            <w:r>
              <w:rPr>
                <w:sz w:val="22"/>
                <w:szCs w:val="22"/>
              </w:rPr>
            </w:r>
          </w:p>
          <w:p>
            <w:pPr>
              <w:pStyle w:val="style26"/>
              <w:spacing w:after="0" w:before="0" w:line="200" w:lineRule="atLeast"/>
              <w:ind w:hanging="0" w:left="0" w:right="0"/>
              <w:contextualSpacing w:val="false"/>
              <w:jc w:val="both"/>
            </w:pPr>
            <w:r>
              <w:rPr>
                <w:rStyle w:val="style20"/>
                <w:rFonts w:ascii="Arial" w:cs="Arial" w:eastAsia="Times New Roman" w:hAnsi="Arial"/>
                <w:b w:val="false"/>
                <w:bCs w:val="false"/>
                <w:i w:val="false"/>
                <w:iCs w:val="false"/>
                <w:caps w:val="false"/>
                <w:smallCaps w:val="false"/>
                <w:color w:val="00000A"/>
                <w:sz w:val="22"/>
                <w:szCs w:val="22"/>
                <w:shd w:fill="FFFFFF" w:val="clear"/>
                <w:lang w:bidi="he-IL" w:val="mn-MN"/>
              </w:rPr>
              <w:t>Улсын Их Хурлын Аюулгүй байдал, гадаад бодлогын байнгын хорооны 2014 оны ажлын тайланг танилцуулах.</w:t>
            </w:r>
          </w:p>
        </w:tc>
        <w:tc>
          <w:tcPr>
            <w:tcW w:type="dxa" w:w="122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both"/>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34-24</w:t>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t>24-25</w:t>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t>25-30</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tc>
      </w:tr>
    </w:tbl>
    <w:p>
      <w:pPr>
        <w:pStyle w:val="style0"/>
        <w:widowControl w:val="false"/>
        <w:suppressAutoHyphens w:val="true"/>
        <w:overflowPunct w:val="true"/>
        <w:spacing w:after="200" w:before="0" w:line="100" w:lineRule="atLeast"/>
        <w:ind w:hanging="0" w:left="0" w:right="0"/>
        <w:contextualSpacing w:val="false"/>
        <w:jc w:val="both"/>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
    </w:p>
    <w:p>
      <w:pPr>
        <w:pStyle w:val="style26"/>
        <w:spacing w:after="0" w:before="0" w:line="200" w:lineRule="atLeast"/>
        <w:ind w:hanging="0" w:left="0" w:right="0"/>
        <w:contextualSpacing w:val="false"/>
        <w:jc w:val="center"/>
      </w:pPr>
      <w:r>
        <w:rPr>
          <w:rFonts w:ascii="Arial" w:hAnsi="Arial"/>
          <w:b/>
          <w:i w:val="false"/>
          <w:iCs w:val="false"/>
          <w:color w:val="00000A"/>
          <w:sz w:val="22"/>
          <w:szCs w:val="22"/>
          <w:lang w:val="mn-MN"/>
        </w:rPr>
        <w:t>МОНГОЛ УЛСЫН ИХ ХУРЛЫН 2014 ОНЫ НАМРЫН ЭЭЛЖИТ ЧУУЛГАНЫ</w:t>
      </w:r>
    </w:p>
    <w:p>
      <w:pPr>
        <w:pStyle w:val="style26"/>
        <w:spacing w:after="0" w:before="0" w:line="200" w:lineRule="atLeast"/>
        <w:ind w:hanging="0" w:left="0" w:right="0"/>
        <w:contextualSpacing w:val="false"/>
        <w:jc w:val="center"/>
      </w:pPr>
      <w:r>
        <w:rPr>
          <w:rFonts w:ascii="Arial" w:hAnsi="Arial"/>
          <w:b/>
          <w:i w:val="false"/>
          <w:iCs w:val="false"/>
          <w:color w:val="00000A"/>
          <w:sz w:val="22"/>
          <w:szCs w:val="22"/>
          <w:lang w:val="mn-MN"/>
        </w:rPr>
        <w:t xml:space="preserve"> </w:t>
      </w:r>
      <w:r>
        <w:rPr>
          <w:rFonts w:ascii="Arial" w:hAnsi="Arial"/>
          <w:b/>
          <w:i w:val="false"/>
          <w:iCs w:val="false"/>
          <w:color w:val="00000A"/>
          <w:sz w:val="22"/>
          <w:szCs w:val="22"/>
          <w:lang w:val="mn-MN"/>
        </w:rPr>
        <w:t xml:space="preserve">АЮУЛГҮЙ БАЙДАЛ, ГАДААД БОДЛОГЫН БАЙНГЫН ХОРООНЫ </w:t>
      </w:r>
    </w:p>
    <w:p>
      <w:pPr>
        <w:pStyle w:val="style26"/>
        <w:spacing w:after="0" w:before="0" w:line="200" w:lineRule="atLeast"/>
        <w:ind w:hanging="0" w:left="0" w:right="0"/>
        <w:contextualSpacing w:val="false"/>
        <w:jc w:val="center"/>
      </w:pPr>
      <w:r>
        <w:rPr>
          <w:rFonts w:ascii="Arial" w:hAnsi="Arial"/>
          <w:b/>
          <w:i w:val="false"/>
          <w:iCs w:val="false"/>
          <w:color w:val="00000A"/>
          <w:sz w:val="22"/>
          <w:szCs w:val="22"/>
          <w:lang w:val="mn-MN"/>
        </w:rPr>
        <w:t xml:space="preserve">12 ДУГААР САРЫН 23-НЫ ӨДӨР /МЯГМАР ГАРАГ/-ИЙН </w:t>
      </w:r>
    </w:p>
    <w:p>
      <w:pPr>
        <w:pStyle w:val="style26"/>
        <w:spacing w:after="0" w:before="0" w:line="200" w:lineRule="atLeast"/>
        <w:ind w:hanging="0" w:left="0" w:right="0"/>
        <w:contextualSpacing w:val="false"/>
        <w:jc w:val="center"/>
      </w:pPr>
      <w:r>
        <w:rPr>
          <w:rFonts w:ascii="Arial" w:hAnsi="Arial"/>
          <w:b/>
          <w:i w:val="false"/>
          <w:iCs w:val="false"/>
          <w:color w:val="00000A"/>
          <w:sz w:val="22"/>
          <w:szCs w:val="22"/>
          <w:lang w:val="mn-MN"/>
        </w:rPr>
        <w:t>ХУРАЛДААНЫ ГАР ТЭМДЭГЛЭЛ</w:t>
      </w:r>
    </w:p>
    <w:p>
      <w:pPr>
        <w:pStyle w:val="style26"/>
        <w:spacing w:after="0" w:before="0" w:line="200" w:lineRule="atLeast"/>
        <w:ind w:hanging="0" w:left="0" w:right="0"/>
        <w:contextualSpacing w:val="false"/>
        <w:jc w:val="center"/>
      </w:pPr>
      <w:r>
        <w:rPr>
          <w:sz w:val="22"/>
          <w:szCs w:val="22"/>
        </w:rPr>
      </w:r>
    </w:p>
    <w:p>
      <w:pPr>
        <w:pStyle w:val="style26"/>
        <w:spacing w:after="0" w:before="0" w:line="200" w:lineRule="atLeast"/>
        <w:ind w:hanging="0" w:left="0" w:right="0"/>
        <w:contextualSpacing w:val="false"/>
        <w:jc w:val="both"/>
      </w:pPr>
      <w:r>
        <w:rPr>
          <w:rFonts w:ascii="Arial" w:hAnsi="Arial"/>
          <w:i w:val="false"/>
          <w:iCs w:val="false"/>
          <w:color w:val="00000A"/>
          <w:sz w:val="22"/>
          <w:szCs w:val="22"/>
          <w:lang w:val="mn-MN"/>
        </w:rPr>
        <w:tab/>
        <w:t>Байнгын хороон дарга, Улсын Их Хурлын гишүүн Ц.Оюунбаатар</w:t>
      </w:r>
      <w:bookmarkStart w:id="0" w:name="__DdeLink__6868_850800408"/>
      <w:r>
        <w:rPr>
          <w:rFonts w:ascii="Arial" w:hAnsi="Arial"/>
          <w:i w:val="false"/>
          <w:iCs w:val="false"/>
          <w:color w:val="00000A"/>
          <w:sz w:val="22"/>
          <w:szCs w:val="22"/>
          <w:lang w:val="mn-MN"/>
        </w:rPr>
        <w:t xml:space="preserve"> ирц, хэлэлцэх асуудлын дарааллыг танилцуулж, хуралдааныг даргалав. </w:t>
      </w:r>
    </w:p>
    <w:p>
      <w:pPr>
        <w:pStyle w:val="style26"/>
        <w:spacing w:after="0" w:before="0" w:line="200" w:lineRule="atLeast"/>
        <w:ind w:hanging="0" w:left="0" w:right="0"/>
        <w:contextualSpacing w:val="false"/>
        <w:jc w:val="both"/>
      </w:pPr>
      <w:r>
        <w:rPr>
          <w:rFonts w:ascii="Arial" w:hAnsi="Arial"/>
          <w:i w:val="false"/>
          <w:iCs w:val="false"/>
          <w:color w:val="00000A"/>
          <w:sz w:val="22"/>
          <w:szCs w:val="22"/>
          <w:lang w:val="mn-MN"/>
        </w:rPr>
        <w:tab/>
      </w:r>
    </w:p>
    <w:p>
      <w:pPr>
        <w:pStyle w:val="style26"/>
        <w:spacing w:after="0" w:before="0" w:line="200" w:lineRule="atLeast"/>
        <w:ind w:hanging="0" w:left="0" w:right="0"/>
        <w:contextualSpacing w:val="false"/>
        <w:jc w:val="both"/>
      </w:pPr>
      <w:r>
        <w:rPr>
          <w:rFonts w:ascii="Arial" w:hAnsi="Arial"/>
          <w:i w:val="false"/>
          <w:iCs w:val="false"/>
          <w:color w:val="00000A"/>
          <w:sz w:val="22"/>
          <w:szCs w:val="22"/>
          <w:lang w:val="mn-MN"/>
        </w:rPr>
        <w:tab/>
        <w:t>Ирвэл зохих 19 гишүүнээс 1</w:t>
      </w:r>
      <w:r>
        <w:rPr>
          <w:rFonts w:ascii="Arial" w:hAnsi="Arial"/>
          <w:i w:val="false"/>
          <w:iCs w:val="false"/>
          <w:color w:val="00000A"/>
          <w:sz w:val="22"/>
          <w:szCs w:val="22"/>
          <w:lang w:val="mn-MN"/>
        </w:rPr>
        <w:t>4</w:t>
      </w:r>
      <w:r>
        <w:rPr>
          <w:rFonts w:ascii="Arial" w:hAnsi="Arial"/>
          <w:i w:val="false"/>
          <w:iCs w:val="false"/>
          <w:color w:val="00000A"/>
          <w:sz w:val="22"/>
          <w:szCs w:val="22"/>
          <w:lang w:val="mn-MN"/>
        </w:rPr>
        <w:t xml:space="preserve"> гишүүн ирж, 7</w:t>
      </w:r>
      <w:r>
        <w:rPr>
          <w:rFonts w:ascii="Arial" w:hAnsi="Arial"/>
          <w:i w:val="false"/>
          <w:iCs w:val="false"/>
          <w:color w:val="00000A"/>
          <w:sz w:val="22"/>
          <w:szCs w:val="22"/>
          <w:lang w:val="mn-MN"/>
        </w:rPr>
        <w:t>3.6</w:t>
      </w:r>
      <w:r>
        <w:rPr>
          <w:rFonts w:ascii="Arial" w:hAnsi="Arial"/>
          <w:i w:val="false"/>
          <w:iCs w:val="false"/>
          <w:color w:val="00000A"/>
          <w:sz w:val="22"/>
          <w:szCs w:val="22"/>
          <w:lang w:val="mn-MN"/>
        </w:rPr>
        <w:t xml:space="preserve"> хувийн ирцтэйгээр хуралдаан 1</w:t>
      </w:r>
      <w:r>
        <w:rPr>
          <w:rFonts w:ascii="Arial" w:hAnsi="Arial"/>
          <w:i w:val="false"/>
          <w:iCs w:val="false"/>
          <w:color w:val="00000A"/>
          <w:sz w:val="22"/>
          <w:szCs w:val="22"/>
          <w:lang w:val="mn-MN"/>
        </w:rPr>
        <w:t>4</w:t>
      </w:r>
      <w:r>
        <w:rPr>
          <w:rFonts w:ascii="Arial" w:hAnsi="Arial"/>
          <w:i w:val="false"/>
          <w:iCs w:val="false"/>
          <w:color w:val="00000A"/>
          <w:sz w:val="22"/>
          <w:szCs w:val="22"/>
          <w:lang w:val="mn-MN"/>
        </w:rPr>
        <w:t xml:space="preserve"> цаг </w:t>
      </w:r>
      <w:r>
        <w:rPr>
          <w:rFonts w:ascii="Arial" w:hAnsi="Arial"/>
          <w:i w:val="false"/>
          <w:iCs w:val="false"/>
          <w:color w:val="00000A"/>
          <w:sz w:val="22"/>
          <w:szCs w:val="22"/>
          <w:lang w:val="mn-MN"/>
        </w:rPr>
        <w:t>30</w:t>
      </w:r>
      <w:r>
        <w:rPr>
          <w:rFonts w:ascii="Arial" w:hAnsi="Arial"/>
          <w:i w:val="false"/>
          <w:iCs w:val="false"/>
          <w:color w:val="00000A"/>
          <w:sz w:val="22"/>
          <w:szCs w:val="22"/>
          <w:lang w:val="mn-MN"/>
        </w:rPr>
        <w:t xml:space="preserve">  минутад  Төрийн ордны “</w:t>
      </w:r>
      <w:r>
        <w:rPr>
          <w:rFonts w:ascii="Arial" w:hAnsi="Arial"/>
          <w:i w:val="false"/>
          <w:iCs w:val="false"/>
          <w:color w:val="00000A"/>
          <w:sz w:val="22"/>
          <w:szCs w:val="22"/>
          <w:lang w:val="mn-MN"/>
        </w:rPr>
        <w:t>Г</w:t>
      </w:r>
      <w:r>
        <w:rPr>
          <w:rFonts w:ascii="Arial" w:hAnsi="Arial"/>
          <w:i w:val="false"/>
          <w:iCs w:val="false"/>
          <w:color w:val="00000A"/>
          <w:sz w:val="22"/>
          <w:szCs w:val="22"/>
          <w:lang w:val="mn-MN"/>
        </w:rPr>
        <w:t xml:space="preserve">” танхимд эхлэв. </w:t>
      </w:r>
    </w:p>
    <w:p>
      <w:pPr>
        <w:pStyle w:val="style26"/>
        <w:spacing w:after="0" w:before="0" w:line="200" w:lineRule="atLeast"/>
        <w:ind w:hanging="0" w:left="0" w:right="0"/>
        <w:contextualSpacing w:val="false"/>
        <w:jc w:val="both"/>
      </w:pPr>
      <w:r>
        <w:rPr>
          <w:sz w:val="22"/>
          <w:szCs w:val="22"/>
        </w:rPr>
      </w:r>
    </w:p>
    <w:p>
      <w:pPr>
        <w:pStyle w:val="style26"/>
        <w:spacing w:after="0" w:before="0" w:line="200" w:lineRule="atLeast"/>
        <w:ind w:hanging="0" w:left="0" w:right="0"/>
        <w:contextualSpacing w:val="false"/>
        <w:jc w:val="both"/>
      </w:pPr>
      <w:r>
        <w:rPr>
          <w:rFonts w:ascii="Arial" w:hAnsi="Arial"/>
          <w:i w:val="false"/>
          <w:iCs w:val="false"/>
          <w:color w:val="00000A"/>
          <w:sz w:val="22"/>
          <w:szCs w:val="22"/>
          <w:lang w:val="mn-MN"/>
        </w:rPr>
        <w:tab/>
      </w:r>
      <w:r>
        <w:rPr>
          <w:rFonts w:ascii="Arial" w:hAnsi="Arial"/>
          <w:i/>
          <w:iCs/>
          <w:color w:val="00000A"/>
          <w:sz w:val="22"/>
          <w:szCs w:val="22"/>
          <w:lang w:val="mn-MN"/>
        </w:rPr>
        <w:t>Чөлөөтэй: С.Батболд.</w:t>
      </w:r>
    </w:p>
    <w:p>
      <w:pPr>
        <w:pStyle w:val="style26"/>
        <w:spacing w:after="0" w:before="0" w:line="200" w:lineRule="atLeast"/>
        <w:ind w:hanging="0" w:left="0" w:right="0"/>
        <w:contextualSpacing w:val="false"/>
        <w:jc w:val="both"/>
      </w:pPr>
      <w:r>
        <w:rPr>
          <w:rFonts w:ascii="Arial" w:hAnsi="Arial"/>
          <w:b w:val="false"/>
          <w:bCs w:val="false"/>
          <w:i/>
          <w:iCs/>
          <w:color w:val="00000A"/>
          <w:sz w:val="22"/>
          <w:szCs w:val="22"/>
          <w:lang w:val="mn-MN"/>
        </w:rPr>
        <w:tab/>
        <w:t>Тасалсан: Х.Баттулга, М.Батчимэг, Д.Бат-Эрдэнэ, Ц.Цолмон.</w:t>
      </w:r>
      <w:r>
        <w:rPr>
          <w:rFonts w:ascii="Arial" w:hAnsi="Arial"/>
          <w:b/>
          <w:bCs/>
          <w:i w:val="false"/>
          <w:iCs w:val="false"/>
          <w:color w:val="00000A"/>
          <w:sz w:val="22"/>
          <w:szCs w:val="22"/>
          <w:lang w:val="mn-MN"/>
        </w:rPr>
        <w:t xml:space="preserve"> </w:t>
      </w:r>
    </w:p>
    <w:p>
      <w:pPr>
        <w:pStyle w:val="style26"/>
        <w:spacing w:after="0" w:before="0" w:line="200" w:lineRule="atLeast"/>
        <w:ind w:hanging="0" w:left="0" w:right="0"/>
        <w:contextualSpacing w:val="false"/>
        <w:jc w:val="both"/>
      </w:pPr>
      <w:r>
        <w:rPr>
          <w:sz w:val="22"/>
          <w:szCs w:val="22"/>
        </w:rPr>
      </w:r>
    </w:p>
    <w:p>
      <w:pPr>
        <w:pStyle w:val="style26"/>
        <w:spacing w:after="0" w:before="0" w:line="200" w:lineRule="atLeast"/>
        <w:ind w:hanging="0" w:left="0" w:right="0"/>
        <w:contextualSpacing w:val="false"/>
        <w:jc w:val="both"/>
      </w:pPr>
      <w:r>
        <w:rPr>
          <w:rFonts w:ascii="Arial" w:hAnsi="Arial"/>
          <w:b/>
          <w:bCs/>
          <w:i w:val="false"/>
          <w:iCs w:val="false"/>
          <w:color w:val="00000A"/>
          <w:sz w:val="22"/>
          <w:szCs w:val="22"/>
          <w:lang w:val="mn-MN"/>
        </w:rPr>
        <w:tab/>
      </w:r>
      <w:r>
        <w:rPr>
          <w:rFonts w:ascii="Arial" w:hAnsi="Arial"/>
          <w:b/>
          <w:bCs/>
          <w:i/>
          <w:iCs/>
          <w:color w:val="00000A"/>
          <w:sz w:val="22"/>
          <w:szCs w:val="22"/>
          <w:lang w:val="mn-MN"/>
        </w:rPr>
        <w:t xml:space="preserve">Нэг. </w:t>
      </w:r>
      <w:r>
        <w:rPr>
          <w:rFonts w:ascii="Arial" w:hAnsi="Arial"/>
          <w:b/>
          <w:bCs/>
          <w:i/>
          <w:iCs/>
          <w:color w:val="00000A"/>
          <w:sz w:val="22"/>
          <w:szCs w:val="22"/>
          <w:lang w:val="mn-MN"/>
        </w:rPr>
        <w:t xml:space="preserve">Үндэсний аюулгүй байдлын үзэл баримтлал, Гадаад бодлогын үзэл баримтлалын хэрэгжилтэд хяналт, үнэлгээ хийж, санал, дүгнэлт гаргах үүрэг бүхий Аюулгүй байдал, гадаад бодлогын байнгын хорооны ажлын хэсгийн танилцуулгыг хэлэлцэх. </w:t>
      </w:r>
    </w:p>
    <w:p>
      <w:pPr>
        <w:pStyle w:val="style26"/>
        <w:spacing w:after="0" w:before="0" w:line="200" w:lineRule="atLeast"/>
        <w:ind w:hanging="0" w:left="0" w:right="0"/>
        <w:contextualSpacing w:val="false"/>
        <w:jc w:val="both"/>
      </w:pPr>
      <w:r>
        <w:rPr>
          <w:sz w:val="22"/>
          <w:szCs w:val="22"/>
        </w:rPr>
      </w:r>
    </w:p>
    <w:p>
      <w:pPr>
        <w:pStyle w:val="style26"/>
        <w:spacing w:after="0" w:before="0" w:line="200" w:lineRule="atLeast"/>
        <w:ind w:hanging="0" w:left="0" w:right="0"/>
        <w:contextualSpacing w:val="false"/>
        <w:jc w:val="both"/>
      </w:pPr>
      <w:r>
        <w:rPr>
          <w:rFonts w:ascii="Arial" w:hAnsi="Arial"/>
          <w:b/>
          <w:bCs/>
          <w:i/>
          <w:iCs/>
          <w:color w:val="00000A"/>
          <w:sz w:val="22"/>
          <w:szCs w:val="22"/>
          <w:lang w:val="mn-MN"/>
        </w:rPr>
        <w:tab/>
      </w:r>
      <w:r>
        <w:rPr>
          <w:rFonts w:ascii="Arial" w:hAnsi="Arial"/>
          <w:b w:val="false"/>
          <w:bCs w:val="false"/>
          <w:i w:val="false"/>
          <w:iCs w:val="false"/>
          <w:color w:val="00000A"/>
          <w:sz w:val="22"/>
          <w:szCs w:val="22"/>
          <w:lang w:val="mn-MN"/>
        </w:rPr>
        <w:t xml:space="preserve">Хэлэлцэж буй асуудалтай холбогдуулан Монгол Улсын Засгийн газрын гишүүн гадаад хэргийн сайд Л.Пүрэвсүрэн сайд, Төрийн нарийн бичгийн дарга Б.Болдбаатар, Бодлого, төлөвлөлт, судалгааны газрын захирал Ц.Батбаяр, Америк, Африкийн газрын захирал Б.Чулуунхүү, Ази, Номхон далайн орнуудын газрын дэд захирал Д.Бямбасүрэн, Хөрш орнуудын газрын зөвлөх Н.Батсайхан, Консулын газрын захирал Ш.Сүхбаатар, Хяналт шинжилгээ, үнэлгээ, дотоод аудитын газрын захирал Ш.Хишигсүрэн,  Бодлого, төлөвлөлт, судалгааны газрын </w:t>
      </w:r>
      <w:r>
        <w:rPr>
          <w:rFonts w:ascii="Arial" w:hAnsi="Arial"/>
          <w:b w:val="false"/>
          <w:bCs w:val="false"/>
          <w:i w:val="false"/>
          <w:iCs w:val="false"/>
          <w:color w:val="00000A"/>
          <w:sz w:val="22"/>
          <w:szCs w:val="22"/>
          <w:lang w:val="en-US"/>
        </w:rPr>
        <w:t xml:space="preserve">III </w:t>
      </w:r>
      <w:r>
        <w:rPr>
          <w:rFonts w:ascii="Arial" w:hAnsi="Arial"/>
          <w:b w:val="false"/>
          <w:bCs w:val="false"/>
          <w:i w:val="false"/>
          <w:iCs w:val="false"/>
          <w:color w:val="00000A"/>
          <w:sz w:val="22"/>
          <w:szCs w:val="22"/>
          <w:lang w:val="mn-MN"/>
        </w:rPr>
        <w:t>нарийн бичгийн дарга, ажлын хэсгийн нарийн бичгийн дарга Ц.Батзаяа нар оролцов.</w:t>
      </w:r>
    </w:p>
    <w:p>
      <w:pPr>
        <w:pStyle w:val="style26"/>
        <w:jc w:val="both"/>
      </w:pPr>
      <w:r>
        <w:rPr>
          <w:sz w:val="22"/>
          <w:szCs w:val="22"/>
        </w:rPr>
      </w:r>
    </w:p>
    <w:p>
      <w:pPr>
        <w:pStyle w:val="style26"/>
        <w:jc w:val="both"/>
      </w:pPr>
      <w:r>
        <w:rPr>
          <w:rFonts w:ascii="Arial" w:hAnsi="Arial"/>
          <w:b/>
          <w:bCs/>
          <w:i/>
          <w:iCs/>
          <w:color w:val="00000A"/>
          <w:sz w:val="22"/>
          <w:szCs w:val="22"/>
          <w:lang w:val="mn-MN"/>
        </w:rPr>
        <w:tab/>
      </w:r>
      <w:r>
        <w:rPr>
          <w:rFonts w:ascii="Arial" w:cs="Arial" w:hAnsi="Arial"/>
          <w:b w:val="false"/>
          <w:bCs w:val="false"/>
          <w:i w:val="false"/>
          <w:iCs w:val="false"/>
          <w:color w:val="00000A"/>
          <w:sz w:val="22"/>
          <w:szCs w:val="22"/>
          <w:shd w:fill="FFFFFF" w:val="clear"/>
          <w:lang w:bidi="he-IL" w:val="mn-MN"/>
        </w:rPr>
        <w:t>Хуралдаанд Улсын Их Хурлын Аюулгүй байдал, гадаад бодлогын байнгын хорооны ажлын албаны ахлах зөвлөх Ч.Сосорбарам, референт П.Туяа, С.Эрдэнэчимэг нар байлцав.</w:t>
      </w:r>
    </w:p>
    <w:p>
      <w:pPr>
        <w:pStyle w:val="style26"/>
        <w:jc w:val="both"/>
      </w:pPr>
      <w:r>
        <w:rPr>
          <w:sz w:val="22"/>
          <w:szCs w:val="22"/>
        </w:rPr>
      </w:r>
    </w:p>
    <w:p>
      <w:pPr>
        <w:pStyle w:val="style26"/>
        <w:jc w:val="both"/>
      </w:pPr>
      <w:r>
        <w:rPr>
          <w:rFonts w:ascii="Arial" w:cs="Arial" w:hAnsi="Arial"/>
          <w:b w:val="false"/>
          <w:bCs w:val="false"/>
          <w:i w:val="false"/>
          <w:iCs w:val="false"/>
          <w:color w:val="00000A"/>
          <w:sz w:val="22"/>
          <w:szCs w:val="22"/>
          <w:shd w:fill="FFFFFF" w:val="clear"/>
          <w:lang w:bidi="he-IL" w:val="mn-MN"/>
        </w:rPr>
        <w:tab/>
        <w:t xml:space="preserve"> </w:t>
      </w:r>
      <w:r>
        <w:rPr>
          <w:rFonts w:ascii="Arial" w:cs="Arial" w:hAnsi="Arial"/>
          <w:b w:val="false"/>
          <w:bCs w:val="false"/>
          <w:i w:val="false"/>
          <w:iCs w:val="false"/>
          <w:color w:val="00000A"/>
          <w:sz w:val="22"/>
          <w:szCs w:val="22"/>
          <w:shd w:fill="FFFFFF" w:val="clear"/>
          <w:lang w:bidi="he-IL" w:val="mn-MN"/>
        </w:rPr>
        <w:t xml:space="preserve">Үндэсний аюулгүй байдлын үзэл баримтлал, гадаад бодлогын үзэл баримтлалын хэрэгжилтэд хяналт, үнэлгээ хийж санал, дүгнэлт гаргах үүрэг бүхий </w:t>
      </w:r>
      <w:r>
        <w:rPr>
          <w:rFonts w:ascii="Arial" w:cs="Arial" w:hAnsi="Arial"/>
          <w:b w:val="false"/>
          <w:bCs w:val="false"/>
          <w:i w:val="false"/>
          <w:iCs w:val="false"/>
          <w:color w:val="00000A"/>
          <w:sz w:val="22"/>
          <w:szCs w:val="22"/>
          <w:shd w:fill="FFFFFF" w:val="clear"/>
          <w:lang w:bidi="he-IL" w:val="mn-MN"/>
        </w:rPr>
        <w:t xml:space="preserve">Улсын Их Хурлын </w:t>
      </w:r>
      <w:r>
        <w:rPr>
          <w:rFonts w:ascii="Arial" w:cs="Arial" w:hAnsi="Arial"/>
          <w:b w:val="false"/>
          <w:bCs w:val="false"/>
          <w:i w:val="false"/>
          <w:iCs w:val="false"/>
          <w:color w:val="00000A"/>
          <w:sz w:val="22"/>
          <w:szCs w:val="22"/>
          <w:shd w:fill="FFFFFF" w:val="clear"/>
          <w:lang w:bidi="he-IL" w:val="mn-MN"/>
        </w:rPr>
        <w:t xml:space="preserve">Аюулгүй байдал, гадаад бодлогын байнгын хорооны ажлын хэсгийн танилцуулгыг </w:t>
      </w:r>
      <w:r>
        <w:rPr>
          <w:rFonts w:ascii="Arial" w:cs="Arial" w:hAnsi="Arial"/>
          <w:b w:val="false"/>
          <w:bCs w:val="false"/>
          <w:i w:val="false"/>
          <w:iCs w:val="false"/>
          <w:color w:val="00000A"/>
          <w:sz w:val="22"/>
          <w:szCs w:val="22"/>
          <w:shd w:fill="FFFFFF" w:val="clear"/>
          <w:lang w:bidi="he-IL" w:val="mn-MN"/>
        </w:rPr>
        <w:t xml:space="preserve">ажлын хэсгийн ахлагч, </w:t>
      </w:r>
      <w:r>
        <w:rPr>
          <w:rFonts w:ascii="Arial" w:cs="Arial" w:hAnsi="Arial"/>
          <w:b w:val="false"/>
          <w:bCs w:val="false"/>
          <w:i w:val="false"/>
          <w:iCs w:val="false"/>
          <w:color w:val="00000A"/>
          <w:sz w:val="22"/>
          <w:szCs w:val="22"/>
          <w:shd w:fill="FFFFFF" w:val="clear"/>
          <w:lang w:bidi="he-IL" w:val="mn-MN"/>
        </w:rPr>
        <w:t xml:space="preserve">Улсын Их Хурлын гишүүн Д.Дэмбэрэлээр </w:t>
      </w:r>
      <w:r>
        <w:rPr>
          <w:rFonts w:ascii="Arial" w:cs="Arial" w:hAnsi="Arial"/>
          <w:b w:val="false"/>
          <w:bCs w:val="false"/>
          <w:i w:val="false"/>
          <w:iCs w:val="false"/>
          <w:color w:val="00000A"/>
          <w:sz w:val="22"/>
          <w:szCs w:val="22"/>
          <w:shd w:fill="FFFFFF" w:val="clear"/>
          <w:lang w:bidi="he-IL" w:val="mn-MN"/>
        </w:rPr>
        <w:t>танилцуулав.</w:t>
      </w:r>
    </w:p>
    <w:p>
      <w:pPr>
        <w:pStyle w:val="style26"/>
        <w:jc w:val="both"/>
      </w:pPr>
      <w:r>
        <w:rPr>
          <w:sz w:val="22"/>
          <w:szCs w:val="22"/>
        </w:rPr>
      </w:r>
    </w:p>
    <w:p>
      <w:pPr>
        <w:pStyle w:val="style26"/>
        <w:jc w:val="both"/>
      </w:pPr>
      <w:r>
        <w:rPr>
          <w:rFonts w:ascii="Arial" w:cs="Arial" w:hAnsi="Arial"/>
          <w:b w:val="false"/>
          <w:bCs w:val="false"/>
          <w:i w:val="false"/>
          <w:iCs w:val="false"/>
          <w:color w:val="00000A"/>
          <w:sz w:val="22"/>
          <w:szCs w:val="22"/>
          <w:shd w:fill="FFFFFF" w:val="clear"/>
          <w:lang w:bidi="he-IL" w:val="mn-MN"/>
        </w:rPr>
        <w:tab/>
      </w:r>
      <w:r>
        <w:rPr>
          <w:rFonts w:ascii="Arial" w:cs="Arial" w:hAnsi="Arial"/>
          <w:b w:val="false"/>
          <w:bCs w:val="false"/>
          <w:i w:val="false"/>
          <w:iCs w:val="false"/>
          <w:color w:val="00000A"/>
          <w:sz w:val="22"/>
          <w:szCs w:val="22"/>
          <w:shd w:fill="FFFFFF" w:val="clear"/>
          <w:lang w:bidi="he-IL" w:val="mn-MN"/>
        </w:rPr>
        <w:t xml:space="preserve">Ажлын хэсгийн танилцуулгатай холбогдуулан Улсын Их Хурлын гишүүн Л.Болд, Ё.Отгонбаяр, Ж.Энхбаяр, Ц.Оюунбаатар нарын тавьсан асуултад Монгол Улсын Засгийн газрын гишүүн, Гадаад хэргийн сайд Л.Пүрэвсүрэн, ажлын хэсгийн ахлагч, </w:t>
      </w:r>
      <w:r>
        <w:rPr>
          <w:rFonts w:ascii="Arial" w:cs="Arial" w:hAnsi="Arial"/>
          <w:b w:val="false"/>
          <w:bCs w:val="false"/>
          <w:i w:val="false"/>
          <w:iCs w:val="false"/>
          <w:color w:val="00000A"/>
          <w:sz w:val="22"/>
          <w:szCs w:val="22"/>
          <w:shd w:fill="FFFFFF" w:val="clear"/>
          <w:lang w:bidi="he-IL" w:val="mn-MN"/>
        </w:rPr>
        <w:t xml:space="preserve">Улсын Их </w:t>
      </w:r>
      <w:r>
        <w:rPr>
          <w:rFonts w:ascii="Arial" w:cs="Arial" w:hAnsi="Arial"/>
          <w:b w:val="false"/>
          <w:bCs w:val="false"/>
          <w:i w:val="false"/>
          <w:iCs w:val="false"/>
          <w:color w:val="00000A"/>
          <w:sz w:val="22"/>
          <w:szCs w:val="22"/>
          <w:shd w:fill="FFFFFF" w:val="clear"/>
          <w:lang w:bidi="he-IL" w:val="mn-MN"/>
        </w:rPr>
        <w:t xml:space="preserve">Хурлын гишүүн Д.Дэмбэрэл хариулж, тайлбар хийв. </w:t>
      </w:r>
    </w:p>
    <w:p>
      <w:pPr>
        <w:pStyle w:val="style26"/>
        <w:jc w:val="both"/>
      </w:pPr>
      <w:r>
        <w:rPr>
          <w:sz w:val="22"/>
          <w:szCs w:val="22"/>
        </w:rPr>
      </w:r>
    </w:p>
    <w:p>
      <w:pPr>
        <w:pStyle w:val="style26"/>
        <w:jc w:val="both"/>
      </w:pPr>
      <w:r>
        <w:rPr>
          <w:rFonts w:ascii="Arial" w:cs="Arial" w:hAnsi="Arial"/>
          <w:b w:val="false"/>
          <w:bCs w:val="false"/>
          <w:i w:val="false"/>
          <w:iCs w:val="false"/>
          <w:color w:val="00000A"/>
          <w:sz w:val="22"/>
          <w:szCs w:val="22"/>
          <w:shd w:fill="FFFFFF" w:val="clear"/>
          <w:lang w:bidi="he-IL" w:val="mn-MN"/>
        </w:rPr>
        <w:tab/>
        <w:t xml:space="preserve">Улсын Их Хурлын гишүүн Н.Энхболд, Ё.Отгонбаяр, Ж.Энхбаяр, Д.Дэмбэрэл, Ц.Оюунбаатар нар үг хэлэв. </w:t>
      </w:r>
    </w:p>
    <w:p>
      <w:pPr>
        <w:pStyle w:val="style26"/>
        <w:jc w:val="both"/>
      </w:pPr>
      <w:r>
        <w:rPr>
          <w:sz w:val="22"/>
          <w:szCs w:val="22"/>
        </w:rPr>
      </w:r>
    </w:p>
    <w:p>
      <w:pPr>
        <w:pStyle w:val="style26"/>
        <w:spacing w:after="0" w:before="0" w:line="200" w:lineRule="atLeast"/>
        <w:ind w:hanging="0" w:left="0" w:right="0"/>
        <w:contextualSpacing w:val="false"/>
        <w:jc w:val="both"/>
      </w:pPr>
      <w:r>
        <w:rPr>
          <w:rFonts w:ascii="Arial" w:cs="Arial" w:hAnsi="Arial"/>
          <w:b w:val="false"/>
          <w:bCs w:val="false"/>
          <w:i w:val="false"/>
          <w:iCs w:val="false"/>
          <w:color w:val="00000A"/>
          <w:sz w:val="22"/>
          <w:szCs w:val="22"/>
          <w:shd w:fill="FFFFFF" w:val="clear"/>
          <w:lang w:bidi="he-IL" w:val="mn-MN"/>
        </w:rPr>
        <w:tab/>
        <w:t xml:space="preserve">Гишүүдийн саналыг нэмж тусгаад Улсын Их Хурлын Аюулгүй байдал, гадаад бодлогын байнгын хорооны </w:t>
      </w:r>
      <w:r>
        <w:rPr>
          <w:rFonts w:ascii="Arial" w:cs="Arial" w:hAnsi="Arial"/>
          <w:b w:val="false"/>
          <w:bCs w:val="false"/>
          <w:i w:val="false"/>
          <w:iCs w:val="false"/>
          <w:color w:val="00000A"/>
          <w:sz w:val="22"/>
          <w:szCs w:val="22"/>
          <w:shd w:fill="FFFFFF" w:val="clear"/>
          <w:lang w:bidi="he-IL" w:val="mn-MN"/>
        </w:rPr>
        <w:t xml:space="preserve">дээрх </w:t>
      </w:r>
      <w:r>
        <w:rPr>
          <w:rFonts w:ascii="Arial" w:cs="Arial" w:hAnsi="Arial"/>
          <w:b w:val="false"/>
          <w:bCs w:val="false"/>
          <w:i w:val="false"/>
          <w:iCs w:val="false"/>
          <w:color w:val="00000A"/>
          <w:sz w:val="22"/>
          <w:szCs w:val="22"/>
          <w:shd w:fill="FFFFFF" w:val="clear"/>
          <w:lang w:bidi="he-IL" w:val="mn-MN"/>
        </w:rPr>
        <w:t>тогтоолын төслийг дараагийн хуралдаанаар батлахаар тогтов.</w:t>
      </w:r>
    </w:p>
    <w:p>
      <w:pPr>
        <w:pStyle w:val="style26"/>
        <w:spacing w:after="0" w:before="0" w:line="200" w:lineRule="atLeast"/>
        <w:ind w:hanging="0" w:left="0" w:right="0"/>
        <w:contextualSpacing w:val="false"/>
        <w:jc w:val="both"/>
      </w:pPr>
      <w:r>
        <w:rPr>
          <w:sz w:val="22"/>
          <w:szCs w:val="22"/>
        </w:rPr>
      </w:r>
    </w:p>
    <w:p>
      <w:pPr>
        <w:pStyle w:val="style26"/>
        <w:spacing w:after="0" w:before="0" w:line="200" w:lineRule="atLeast"/>
        <w:ind w:hanging="0" w:left="0" w:right="0"/>
        <w:contextualSpacing w:val="false"/>
        <w:jc w:val="both"/>
      </w:pPr>
      <w:r>
        <w:rPr>
          <w:rFonts w:ascii="Arial" w:cs="Arial" w:hAnsi="Arial"/>
          <w:b w:val="false"/>
          <w:bCs w:val="false"/>
          <w:i w:val="false"/>
          <w:iCs w:val="false"/>
          <w:color w:val="00000A"/>
          <w:sz w:val="22"/>
          <w:szCs w:val="22"/>
          <w:shd w:fill="FFFFFF" w:val="clear"/>
          <w:lang w:bidi="he-IL" w:val="mn-MN"/>
        </w:rPr>
        <w:tab/>
      </w:r>
      <w:r>
        <w:rPr>
          <w:rFonts w:ascii="Arial" w:cs="Arial" w:hAnsi="Arial"/>
          <w:b/>
          <w:bCs/>
          <w:i/>
          <w:iCs/>
          <w:color w:val="00000A"/>
          <w:sz w:val="22"/>
          <w:szCs w:val="22"/>
          <w:shd w:fill="FFFFFF" w:val="clear"/>
          <w:lang w:bidi="he-IL" w:val="mn-MN"/>
        </w:rPr>
        <w:t>Уг асуудлыг 15 цаг 40 минутад хэлэлцэж дуусав.</w:t>
      </w:r>
    </w:p>
    <w:p>
      <w:pPr>
        <w:pStyle w:val="style26"/>
        <w:spacing w:after="0" w:before="0" w:line="200" w:lineRule="atLeast"/>
        <w:ind w:hanging="0" w:left="0" w:right="0"/>
        <w:contextualSpacing w:val="false"/>
        <w:jc w:val="both"/>
      </w:pPr>
      <w:r>
        <w:rPr>
          <w:sz w:val="22"/>
          <w:szCs w:val="22"/>
        </w:rPr>
      </w:r>
    </w:p>
    <w:p>
      <w:pPr>
        <w:pStyle w:val="style22"/>
        <w:spacing w:after="0" w:before="0" w:line="200" w:lineRule="atLeast"/>
        <w:ind w:hanging="0" w:left="0" w:right="0"/>
        <w:contextualSpacing w:val="false"/>
        <w:jc w:val="both"/>
      </w:pPr>
      <w:r>
        <w:rPr>
          <w:rFonts w:ascii="Arial" w:hAnsi="Arial"/>
          <w:b/>
          <w:bCs/>
          <w:i/>
          <w:iCs/>
          <w:color w:val="00000A"/>
          <w:sz w:val="22"/>
          <w:szCs w:val="22"/>
          <w:lang w:val="mn-MN"/>
        </w:rPr>
        <w:tab/>
      </w:r>
      <w:r>
        <w:rPr>
          <w:rFonts w:ascii="Arial" w:hAnsi="Arial"/>
          <w:b/>
          <w:bCs/>
          <w:i/>
          <w:iCs/>
          <w:color w:val="00000A"/>
          <w:sz w:val="22"/>
          <w:szCs w:val="22"/>
          <w:lang w:val="mn-MN"/>
        </w:rPr>
        <w:t>Хоёр</w:t>
      </w:r>
      <w:r>
        <w:rPr>
          <w:rFonts w:ascii="Arial" w:hAnsi="Arial"/>
          <w:b/>
          <w:bCs/>
          <w:i/>
          <w:iCs/>
          <w:color w:val="00000A"/>
          <w:sz w:val="22"/>
          <w:szCs w:val="22"/>
          <w:lang w:val="mn-MN"/>
        </w:rPr>
        <w:t>. Байнгын хорооны дарга томилох</w:t>
      </w:r>
      <w:r>
        <w:rPr>
          <w:rFonts w:ascii="Arial" w:cs="Arial" w:hAnsi="Arial"/>
          <w:b/>
          <w:bCs/>
          <w:i/>
          <w:iCs/>
          <w:color w:val="00000A"/>
          <w:sz w:val="22"/>
          <w:szCs w:val="22"/>
          <w:shd w:fill="FFFFFF" w:val="clear"/>
          <w:lang w:bidi="he-IL" w:val="mn-MN"/>
        </w:rPr>
        <w:t xml:space="preserve"> тухай. </w:t>
      </w:r>
    </w:p>
    <w:p>
      <w:pPr>
        <w:pStyle w:val="style22"/>
        <w:spacing w:after="0" w:before="0" w:line="200" w:lineRule="atLeast"/>
        <w:ind w:hanging="0" w:left="0" w:right="0"/>
        <w:contextualSpacing w:val="false"/>
        <w:jc w:val="both"/>
      </w:pPr>
      <w:r>
        <w:rPr>
          <w:sz w:val="22"/>
          <w:szCs w:val="22"/>
        </w:rPr>
      </w:r>
    </w:p>
    <w:p>
      <w:pPr>
        <w:pStyle w:val="style22"/>
        <w:spacing w:after="0" w:before="0" w:line="200" w:lineRule="atLeast"/>
        <w:ind w:hanging="0" w:left="0" w:right="0"/>
        <w:contextualSpacing w:val="false"/>
        <w:jc w:val="both"/>
      </w:pPr>
      <w:r>
        <w:rPr>
          <w:rFonts w:ascii="Arial" w:cs="Arial" w:hAnsi="Arial"/>
          <w:b w:val="false"/>
          <w:bCs w:val="false"/>
          <w:i w:val="false"/>
          <w:iCs w:val="false"/>
          <w:color w:val="00000A"/>
          <w:sz w:val="22"/>
          <w:szCs w:val="22"/>
          <w:shd w:fill="FFFFFF" w:val="clear"/>
          <w:lang w:bidi="he-IL" w:val="mn-MN"/>
        </w:rPr>
        <w:tab/>
        <w:t>Хуралдаанд Улсын Их Хурлын Аюулгүй байдал, гадаад бодлогын байнгын хорооны ажлын албаны ахлах зөвлөх Ч.Сосорбарам, референт П.Туяа, С.Эрдэнэчимэг нар байлцав.</w:t>
      </w:r>
    </w:p>
    <w:p>
      <w:pPr>
        <w:pStyle w:val="style22"/>
        <w:spacing w:after="0" w:before="0" w:line="200" w:lineRule="atLeast"/>
        <w:ind w:hanging="0" w:left="0" w:right="0"/>
        <w:contextualSpacing w:val="false"/>
        <w:jc w:val="both"/>
      </w:pPr>
      <w:r>
        <w:rPr>
          <w:sz w:val="22"/>
          <w:szCs w:val="22"/>
        </w:rPr>
      </w:r>
    </w:p>
    <w:p>
      <w:pPr>
        <w:pStyle w:val="style22"/>
        <w:spacing w:after="0" w:before="0" w:line="200" w:lineRule="atLeast"/>
        <w:ind w:hanging="0" w:left="0" w:right="0"/>
        <w:contextualSpacing w:val="false"/>
        <w:jc w:val="both"/>
      </w:pPr>
      <w:r>
        <w:rPr>
          <w:rFonts w:ascii="Arial" w:cs="Arial" w:hAnsi="Arial"/>
          <w:b w:val="false"/>
          <w:bCs w:val="false"/>
          <w:i w:val="false"/>
          <w:iCs w:val="false"/>
          <w:color w:val="00000A"/>
          <w:sz w:val="22"/>
          <w:szCs w:val="22"/>
          <w:shd w:fill="FFFFFF" w:val="clear"/>
          <w:lang w:bidi="he-IL" w:val="mn-MN"/>
        </w:rPr>
        <w:tab/>
        <w:t xml:space="preserve">Байнгын хорооны дарга томилох тухай асуудлаар Улсын Их Хурал дахь  Монгол ардын намын бүлгийн дэд дарга Н.Номтойбаяр танилцуулга хийв. </w:t>
      </w:r>
    </w:p>
    <w:p>
      <w:pPr>
        <w:pStyle w:val="style22"/>
        <w:spacing w:after="0" w:before="0" w:line="200" w:lineRule="atLeast"/>
        <w:ind w:hanging="0" w:left="0" w:right="0"/>
        <w:contextualSpacing w:val="false"/>
        <w:jc w:val="both"/>
      </w:pPr>
      <w:r>
        <w:rPr>
          <w:sz w:val="22"/>
          <w:szCs w:val="22"/>
        </w:rPr>
      </w:r>
    </w:p>
    <w:p>
      <w:pPr>
        <w:pStyle w:val="style22"/>
        <w:spacing w:after="0" w:before="0" w:line="200" w:lineRule="atLeast"/>
        <w:ind w:hanging="0" w:left="0" w:right="0"/>
        <w:contextualSpacing w:val="false"/>
        <w:jc w:val="both"/>
      </w:pPr>
      <w:r>
        <w:rPr>
          <w:rFonts w:ascii="Arial" w:cs="Arial" w:hAnsi="Arial"/>
          <w:b w:val="false"/>
          <w:bCs w:val="false"/>
          <w:i w:val="false"/>
          <w:iCs w:val="false"/>
          <w:color w:val="00000A"/>
          <w:sz w:val="22"/>
          <w:szCs w:val="22"/>
          <w:shd w:fill="FFFFFF" w:val="clear"/>
          <w:lang w:bidi="he-IL" w:val="mn-MN"/>
        </w:rPr>
        <w:tab/>
        <w:t xml:space="preserve">Танилцуулгатай холбогдуулан Улсын Их Хурлын гишүүдээс асуулт болон санал гараагүй болно.  </w:t>
      </w:r>
    </w:p>
    <w:p>
      <w:pPr>
        <w:pStyle w:val="style22"/>
        <w:spacing w:after="0" w:before="0" w:line="200" w:lineRule="atLeast"/>
        <w:ind w:hanging="0" w:left="0" w:right="0"/>
        <w:contextualSpacing w:val="false"/>
        <w:jc w:val="both"/>
      </w:pPr>
      <w:r>
        <w:rPr>
          <w:sz w:val="22"/>
          <w:szCs w:val="22"/>
        </w:rPr>
      </w:r>
    </w:p>
    <w:p>
      <w:pPr>
        <w:pStyle w:val="style22"/>
        <w:spacing w:after="0" w:before="0" w:line="200" w:lineRule="atLeast"/>
        <w:ind w:hanging="0" w:left="0" w:right="0"/>
        <w:contextualSpacing w:val="false"/>
        <w:jc w:val="both"/>
      </w:pPr>
      <w:r>
        <w:rPr>
          <w:rFonts w:ascii="Arial" w:cs="Arial" w:hAnsi="Arial"/>
          <w:b/>
          <w:bCs/>
          <w:i w:val="false"/>
          <w:iCs w:val="false"/>
          <w:color w:val="00000A"/>
          <w:sz w:val="22"/>
          <w:szCs w:val="22"/>
          <w:shd w:fill="FFFFFF" w:val="clear"/>
          <w:lang w:bidi="he-IL" w:val="mn-MN"/>
        </w:rPr>
        <w:tab/>
        <w:t>Ц.Оюунбаатар:</w:t>
      </w:r>
      <w:r>
        <w:rPr>
          <w:rFonts w:ascii="Arial" w:cs="Arial" w:hAnsi="Arial"/>
          <w:b w:val="false"/>
          <w:bCs w:val="false"/>
          <w:i w:val="false"/>
          <w:iCs w:val="false"/>
          <w:color w:val="00000A"/>
          <w:sz w:val="22"/>
          <w:szCs w:val="22"/>
          <w:shd w:fill="FFFFFF" w:val="clear"/>
          <w:lang w:bidi="he-IL" w:val="mn-MN"/>
        </w:rPr>
        <w:t xml:space="preserve"> - Жадамба овогтой Энхбаярыг Аюулгүй байдал, гадаад бодлогын байнгын хорооны даргад нэр дэвшүүлэхийг дэмжье гэсэн томьёоллоор санал хураая.</w:t>
      </w:r>
    </w:p>
    <w:p>
      <w:pPr>
        <w:pStyle w:val="style22"/>
        <w:spacing w:after="0" w:before="0" w:line="200" w:lineRule="atLeast"/>
        <w:ind w:hanging="0" w:left="0" w:right="0"/>
        <w:contextualSpacing w:val="false"/>
        <w:jc w:val="both"/>
      </w:pPr>
      <w:r>
        <w:rPr>
          <w:sz w:val="22"/>
          <w:szCs w:val="22"/>
        </w:rPr>
      </w:r>
    </w:p>
    <w:p>
      <w:pPr>
        <w:pStyle w:val="style22"/>
        <w:spacing w:after="0" w:before="0" w:line="200" w:lineRule="atLeast"/>
        <w:ind w:hanging="0" w:left="0" w:right="0"/>
        <w:contextualSpacing w:val="false"/>
        <w:jc w:val="both"/>
      </w:pPr>
      <w:r>
        <w:rPr>
          <w:rFonts w:ascii="Arial" w:cs="Arial" w:hAnsi="Arial"/>
          <w:b w:val="false"/>
          <w:bCs w:val="false"/>
          <w:i w:val="false"/>
          <w:iCs w:val="false"/>
          <w:color w:val="00000A"/>
          <w:sz w:val="22"/>
          <w:szCs w:val="22"/>
          <w:shd w:fill="FFFFFF" w:val="clear"/>
          <w:lang w:bidi="he-IL" w:val="mn-MN"/>
        </w:rPr>
        <w:tab/>
        <w:tab/>
        <w:t>Зөвшөөрсөн</w:t>
        <w:tab/>
        <w:tab/>
        <w:t>14</w:t>
      </w:r>
    </w:p>
    <w:p>
      <w:pPr>
        <w:pStyle w:val="style26"/>
        <w:spacing w:after="0" w:before="0" w:line="200" w:lineRule="atLeast"/>
        <w:ind w:hanging="0" w:left="0" w:right="0"/>
        <w:contextualSpacing w:val="false"/>
      </w:pPr>
      <w:r>
        <w:rPr>
          <w:rFonts w:ascii="Arial" w:hAnsi="Arial"/>
          <w:color w:val="00000A"/>
          <w:sz w:val="22"/>
          <w:szCs w:val="22"/>
          <w:lang w:val="mn-MN"/>
        </w:rPr>
        <w:tab/>
        <w:tab/>
        <w:t>Татгалзсан</w:t>
        <w:tab/>
        <w:tab/>
        <w:t xml:space="preserve"> 0</w:t>
      </w:r>
    </w:p>
    <w:p>
      <w:pPr>
        <w:pStyle w:val="style26"/>
        <w:spacing w:after="0" w:before="0" w:line="200" w:lineRule="atLeast"/>
        <w:ind w:hanging="0" w:left="0" w:right="0"/>
        <w:contextualSpacing w:val="false"/>
      </w:pPr>
      <w:r>
        <w:rPr>
          <w:rFonts w:ascii="Arial" w:hAnsi="Arial"/>
          <w:color w:val="00000A"/>
          <w:sz w:val="22"/>
          <w:szCs w:val="22"/>
          <w:lang w:val="mn-MN"/>
        </w:rPr>
        <w:tab/>
        <w:tab/>
        <w:t>Бүгд</w:t>
        <w:tab/>
        <w:tab/>
        <w:tab/>
        <w:t>14</w:t>
      </w:r>
    </w:p>
    <w:p>
      <w:pPr>
        <w:pStyle w:val="style22"/>
        <w:spacing w:after="0" w:before="0" w:line="200" w:lineRule="atLeast"/>
        <w:ind w:hanging="0" w:left="0" w:right="0"/>
        <w:contextualSpacing w:val="false"/>
        <w:jc w:val="both"/>
      </w:pPr>
      <w:r>
        <w:rPr>
          <w:rFonts w:ascii="Arial" w:cs="Arial" w:hAnsi="Arial"/>
          <w:b w:val="false"/>
          <w:bCs w:val="false"/>
          <w:i w:val="false"/>
          <w:iCs w:val="false"/>
          <w:color w:val="00000A"/>
          <w:sz w:val="22"/>
          <w:szCs w:val="22"/>
          <w:shd w:fill="FFFFFF" w:val="clear"/>
          <w:lang w:bidi="he-IL" w:val="mn-MN"/>
        </w:rPr>
        <w:tab/>
        <w:tab/>
        <w:t>100 хувийн саналаар дэмжигдлээ.</w:t>
      </w:r>
    </w:p>
    <w:p>
      <w:pPr>
        <w:pStyle w:val="style22"/>
        <w:spacing w:after="0" w:before="0" w:line="200" w:lineRule="atLeast"/>
        <w:ind w:hanging="0" w:left="0" w:right="0"/>
        <w:contextualSpacing w:val="false"/>
        <w:jc w:val="both"/>
      </w:pPr>
      <w:r>
        <w:rPr>
          <w:sz w:val="22"/>
          <w:szCs w:val="22"/>
        </w:rPr>
      </w:r>
    </w:p>
    <w:p>
      <w:pPr>
        <w:pStyle w:val="style22"/>
        <w:spacing w:after="0" w:before="0" w:line="200" w:lineRule="atLeast"/>
        <w:ind w:hanging="0" w:left="0" w:right="0"/>
        <w:contextualSpacing w:val="false"/>
        <w:jc w:val="both"/>
      </w:pPr>
      <w:r>
        <w:rPr>
          <w:rFonts w:ascii="Arial" w:cs="Arial" w:hAnsi="Arial"/>
          <w:b w:val="false"/>
          <w:bCs w:val="false"/>
          <w:i w:val="false"/>
          <w:iCs w:val="false"/>
          <w:color w:val="00000A"/>
          <w:sz w:val="22"/>
          <w:szCs w:val="22"/>
          <w:shd w:fill="FFFFFF" w:val="clear"/>
          <w:lang w:bidi="he-IL" w:val="mn-MN"/>
        </w:rPr>
        <w:tab/>
        <w:t>Байнгын хорооноос гарах санал, дүгнэлтийг чуулганы нэгдсэн хуралдаанд Улсын Их Хурлын гишүүн Ц.Оюунбаатар танилцуулахаар тогтов.</w:t>
      </w:r>
    </w:p>
    <w:p>
      <w:pPr>
        <w:pStyle w:val="style22"/>
        <w:spacing w:after="0" w:before="0" w:line="200" w:lineRule="atLeast"/>
        <w:ind w:hanging="0" w:left="0" w:right="0"/>
        <w:contextualSpacing w:val="false"/>
        <w:jc w:val="both"/>
      </w:pPr>
      <w:r>
        <w:rPr>
          <w:sz w:val="22"/>
          <w:szCs w:val="22"/>
        </w:rPr>
      </w:r>
    </w:p>
    <w:p>
      <w:pPr>
        <w:pStyle w:val="style22"/>
        <w:spacing w:after="0" w:before="0" w:line="200" w:lineRule="atLeast"/>
        <w:ind w:hanging="0" w:left="0" w:right="0"/>
        <w:contextualSpacing w:val="false"/>
        <w:jc w:val="both"/>
      </w:pPr>
      <w:bookmarkEnd w:id="0"/>
      <w:r>
        <w:rPr>
          <w:sz w:val="22"/>
          <w:szCs w:val="22"/>
        </w:rPr>
        <w:tab/>
      </w:r>
      <w:r>
        <w:rPr>
          <w:rFonts w:ascii="Arial" w:hAnsi="Arial"/>
          <w:b/>
          <w:bCs/>
          <w:i/>
          <w:iCs/>
          <w:sz w:val="22"/>
          <w:szCs w:val="22"/>
          <w:lang w:val="mn-MN"/>
        </w:rPr>
        <w:t>Уг асуудлыг 15 цаг 47 минутад хэлэлцэж дуусав.</w:t>
      </w:r>
    </w:p>
    <w:p>
      <w:pPr>
        <w:pStyle w:val="style22"/>
        <w:spacing w:after="0" w:before="0" w:line="200" w:lineRule="atLeast"/>
        <w:ind w:hanging="0" w:left="0" w:right="0"/>
        <w:contextualSpacing w:val="false"/>
        <w:jc w:val="both"/>
      </w:pPr>
      <w:r>
        <w:rPr>
          <w:sz w:val="22"/>
          <w:szCs w:val="22"/>
        </w:rPr>
      </w:r>
    </w:p>
    <w:p>
      <w:pPr>
        <w:pStyle w:val="style22"/>
        <w:spacing w:after="0" w:before="0" w:line="200" w:lineRule="atLeast"/>
        <w:ind w:hanging="0" w:left="0" w:right="0"/>
        <w:contextualSpacing w:val="false"/>
        <w:jc w:val="both"/>
      </w:pPr>
      <w:r>
        <w:rPr>
          <w:rFonts w:ascii="Arial" w:hAnsi="Arial"/>
          <w:b/>
          <w:bCs/>
          <w:i/>
          <w:iCs/>
          <w:sz w:val="22"/>
          <w:szCs w:val="22"/>
          <w:lang w:val="mn-MN"/>
        </w:rPr>
        <w:tab/>
      </w:r>
      <w:r>
        <w:rPr>
          <w:rFonts w:ascii="Arial" w:hAnsi="Arial"/>
          <w:b/>
          <w:bCs/>
          <w:i/>
          <w:iCs/>
          <w:sz w:val="22"/>
          <w:szCs w:val="22"/>
          <w:lang w:val="mn-MN"/>
        </w:rPr>
        <w:t>Гурав</w:t>
      </w:r>
      <w:r>
        <w:rPr>
          <w:rFonts w:ascii="Arial" w:hAnsi="Arial"/>
          <w:b/>
          <w:bCs/>
          <w:i/>
          <w:iCs/>
          <w:sz w:val="22"/>
          <w:szCs w:val="22"/>
          <w:lang w:val="mn-MN"/>
        </w:rPr>
        <w:t xml:space="preserve">. </w:t>
      </w:r>
      <w:bookmarkStart w:id="1" w:name="__DdeLink__2858_1299260674"/>
      <w:bookmarkEnd w:id="1"/>
      <w:r>
        <w:rPr>
          <w:rFonts w:ascii="Arial" w:hAnsi="Arial"/>
          <w:b/>
          <w:bCs/>
          <w:i/>
          <w:iCs/>
          <w:sz w:val="22"/>
          <w:szCs w:val="22"/>
          <w:lang w:val="mn-MN"/>
        </w:rPr>
        <w:t>Улсын Их Хурлын Аюулгүй байдал, гадаад бодлогын байнгын хорооны 2014 оны ажлын тайланг танилцуулах.</w:t>
      </w:r>
    </w:p>
    <w:p>
      <w:pPr>
        <w:pStyle w:val="style22"/>
        <w:spacing w:after="0" w:before="0" w:line="200" w:lineRule="atLeast"/>
        <w:ind w:hanging="0" w:left="0" w:right="0"/>
        <w:contextualSpacing w:val="false"/>
        <w:jc w:val="both"/>
      </w:pPr>
      <w:r>
        <w:rPr>
          <w:sz w:val="22"/>
          <w:szCs w:val="22"/>
        </w:rPr>
      </w:r>
    </w:p>
    <w:p>
      <w:pPr>
        <w:pStyle w:val="style22"/>
        <w:spacing w:after="0" w:before="0" w:line="200" w:lineRule="atLeast"/>
        <w:ind w:hanging="0" w:left="0" w:right="0"/>
        <w:contextualSpacing w:val="false"/>
        <w:jc w:val="both"/>
      </w:pPr>
      <w:r>
        <w:rPr>
          <w:rFonts w:ascii="Arial" w:hAnsi="Arial"/>
          <w:b/>
          <w:bCs/>
          <w:i/>
          <w:iCs/>
          <w:sz w:val="22"/>
          <w:szCs w:val="22"/>
          <w:lang w:val="mn-MN"/>
        </w:rPr>
        <w:tab/>
      </w:r>
      <w:r>
        <w:rPr>
          <w:rFonts w:ascii="Arial" w:cs="Arial" w:hAnsi="Arial"/>
          <w:b w:val="false"/>
          <w:bCs w:val="false"/>
          <w:i w:val="false"/>
          <w:iCs w:val="false"/>
          <w:color w:val="00000A"/>
          <w:sz w:val="22"/>
          <w:szCs w:val="22"/>
          <w:shd w:fill="FFFFFF" w:val="clear"/>
          <w:lang w:bidi="he-IL" w:val="mn-MN"/>
        </w:rPr>
        <w:t>Хуралдаанд Улсын Их Хурлын Аюулгүй байдал, гадаад бодлогын байнгын хорооны ажлын албаны ахлах зөвлөх Ч.Сосорбарам, референт П.Туяа, С.Эрдэнэчимэг нар байлцав.</w:t>
      </w:r>
    </w:p>
    <w:p>
      <w:pPr>
        <w:pStyle w:val="style22"/>
        <w:spacing w:after="0" w:before="0" w:line="200" w:lineRule="atLeast"/>
        <w:ind w:hanging="0" w:left="0" w:right="0"/>
        <w:contextualSpacing w:val="false"/>
        <w:jc w:val="both"/>
      </w:pPr>
      <w:r>
        <w:rPr>
          <w:sz w:val="22"/>
          <w:szCs w:val="22"/>
        </w:rPr>
      </w:r>
    </w:p>
    <w:p>
      <w:pPr>
        <w:pStyle w:val="style22"/>
        <w:spacing w:after="0" w:before="0" w:line="200" w:lineRule="atLeast"/>
        <w:ind w:hanging="0" w:left="0" w:right="0"/>
        <w:contextualSpacing w:val="false"/>
        <w:jc w:val="both"/>
      </w:pPr>
      <w:r>
        <w:rPr>
          <w:rFonts w:ascii="Arial" w:cs="Arial" w:hAnsi="Arial"/>
          <w:b w:val="false"/>
          <w:bCs w:val="false"/>
          <w:i w:val="false"/>
          <w:iCs w:val="false"/>
          <w:color w:val="00000A"/>
          <w:sz w:val="22"/>
          <w:szCs w:val="22"/>
          <w:shd w:fill="FFFFFF" w:val="clear"/>
          <w:lang w:bidi="he-IL" w:val="mn-MN"/>
        </w:rPr>
        <w:tab/>
        <w:t xml:space="preserve">Байнгын хорооны тайлантай холбогдуулан Улсын Их Хурлын гишүүдээс асуулт гараагүй болно. </w:t>
      </w:r>
    </w:p>
    <w:p>
      <w:pPr>
        <w:pStyle w:val="style22"/>
        <w:spacing w:after="0" w:before="0" w:line="200" w:lineRule="atLeast"/>
        <w:ind w:hanging="0" w:left="0" w:right="0"/>
        <w:contextualSpacing w:val="false"/>
        <w:jc w:val="both"/>
      </w:pPr>
      <w:r>
        <w:rPr>
          <w:sz w:val="22"/>
          <w:szCs w:val="22"/>
        </w:rPr>
      </w:r>
    </w:p>
    <w:p>
      <w:pPr>
        <w:pStyle w:val="style22"/>
        <w:spacing w:after="0" w:before="0" w:line="200" w:lineRule="atLeast"/>
        <w:ind w:hanging="0" w:left="0" w:right="0"/>
        <w:contextualSpacing w:val="false"/>
        <w:jc w:val="both"/>
      </w:pPr>
      <w:r>
        <w:rPr>
          <w:rFonts w:ascii="Arial" w:cs="Arial" w:hAnsi="Arial"/>
          <w:b w:val="false"/>
          <w:bCs w:val="false"/>
          <w:i w:val="false"/>
          <w:iCs w:val="false"/>
          <w:color w:val="00000A"/>
          <w:sz w:val="22"/>
          <w:szCs w:val="22"/>
          <w:shd w:fill="FFFFFF" w:val="clear"/>
          <w:lang w:bidi="he-IL" w:val="mn-MN"/>
        </w:rPr>
        <w:tab/>
        <w:t>Улсын Их Хурлын гишүүн Ё.Отгонбаяр, Л.Цог нар үг хэлэв.</w:t>
      </w:r>
    </w:p>
    <w:p>
      <w:pPr>
        <w:pStyle w:val="style22"/>
        <w:spacing w:after="0" w:before="0" w:line="200" w:lineRule="atLeast"/>
        <w:ind w:hanging="0" w:left="0" w:right="0"/>
        <w:contextualSpacing w:val="false"/>
        <w:jc w:val="both"/>
      </w:pPr>
      <w:r>
        <w:rPr>
          <w:rFonts w:ascii="Arial" w:cs="Arial" w:hAnsi="Arial"/>
          <w:b w:val="false"/>
          <w:bCs w:val="false"/>
          <w:i w:val="false"/>
          <w:iCs w:val="false"/>
          <w:color w:val="00000A"/>
          <w:sz w:val="22"/>
          <w:szCs w:val="22"/>
          <w:shd w:fill="FFFFFF" w:val="clear"/>
          <w:lang w:bidi="he-IL" w:val="mn-MN"/>
        </w:rPr>
        <w:tab/>
      </w:r>
    </w:p>
    <w:p>
      <w:pPr>
        <w:pStyle w:val="style22"/>
        <w:spacing w:after="0" w:before="0" w:line="200" w:lineRule="atLeast"/>
        <w:ind w:hanging="0" w:left="0" w:right="0"/>
        <w:contextualSpacing w:val="false"/>
        <w:jc w:val="both"/>
      </w:pPr>
      <w:r>
        <w:rPr>
          <w:rFonts w:ascii="Arial" w:cs="Arial" w:hAnsi="Arial"/>
          <w:b w:val="false"/>
          <w:bCs w:val="false"/>
          <w:i w:val="false"/>
          <w:iCs w:val="false"/>
          <w:color w:val="00000A"/>
          <w:sz w:val="22"/>
          <w:szCs w:val="22"/>
          <w:shd w:fill="FFFFFF" w:val="clear"/>
          <w:lang w:bidi="he-IL" w:val="mn-MN"/>
        </w:rPr>
        <w:tab/>
      </w:r>
      <w:r>
        <w:rPr>
          <w:rFonts w:ascii="Arial" w:cs="Arial" w:hAnsi="Arial"/>
          <w:b/>
          <w:bCs/>
          <w:i/>
          <w:iCs/>
          <w:color w:val="00000A"/>
          <w:sz w:val="22"/>
          <w:szCs w:val="22"/>
          <w:shd w:fill="FFFFFF" w:val="clear"/>
          <w:lang w:bidi="he-IL" w:val="mn-MN"/>
        </w:rPr>
        <w:t>Хуралдаан 16 цаг 05 минутад өндөрлөв.</w:t>
      </w:r>
    </w:p>
    <w:p>
      <w:pPr>
        <w:pStyle w:val="style22"/>
        <w:spacing w:after="0" w:before="0" w:line="200" w:lineRule="atLeast"/>
        <w:ind w:hanging="0" w:left="0" w:right="0"/>
        <w:contextualSpacing w:val="false"/>
        <w:jc w:val="both"/>
      </w:pPr>
      <w:r>
        <w:rPr>
          <w:sz w:val="22"/>
          <w:szCs w:val="22"/>
        </w:rPr>
      </w:r>
    </w:p>
    <w:p>
      <w:pPr>
        <w:pStyle w:val="style0"/>
        <w:spacing w:after="0" w:before="0" w:line="200" w:lineRule="atLeast"/>
        <w:ind w:hanging="0" w:left="0" w:right="0"/>
        <w:contextualSpacing w:val="false"/>
        <w:jc w:val="both"/>
      </w:pPr>
      <w:r>
        <w:rPr>
          <w:b/>
          <w:color w:val="00000A"/>
          <w:sz w:val="22"/>
          <w:szCs w:val="22"/>
          <w:lang w:val="mn-MN"/>
        </w:rPr>
        <w:tab/>
      </w:r>
      <w:r>
        <w:rPr>
          <w:rFonts w:ascii="Arial" w:hAnsi="Arial"/>
          <w:b/>
          <w:color w:val="00000A"/>
          <w:sz w:val="22"/>
          <w:szCs w:val="22"/>
          <w:lang w:val="mn-MN"/>
        </w:rPr>
        <w:t>Тэмдэглэлтэй танилцсан:</w:t>
      </w:r>
    </w:p>
    <w:p>
      <w:pPr>
        <w:pStyle w:val="style29"/>
        <w:spacing w:after="0" w:before="0" w:line="100" w:lineRule="atLeast"/>
        <w:contextualSpacing w:val="false"/>
        <w:jc w:val="both"/>
      </w:pPr>
      <w:r>
        <w:rPr>
          <w:rFonts w:ascii="Arial" w:hAnsi="Arial"/>
          <w:color w:val="00000A"/>
          <w:sz w:val="22"/>
          <w:szCs w:val="22"/>
          <w:lang w:val="mn-MN"/>
        </w:rPr>
        <w:tab/>
        <w:t xml:space="preserve">АЮУЛГҮЙ БАЙДАЛ, ГАДААД БОДЛОГЫН </w:t>
      </w:r>
    </w:p>
    <w:p>
      <w:pPr>
        <w:pStyle w:val="style0"/>
        <w:spacing w:after="0" w:before="0" w:line="200" w:lineRule="atLeast"/>
        <w:ind w:hanging="0" w:left="0" w:right="0"/>
        <w:contextualSpacing w:val="false"/>
        <w:jc w:val="both"/>
      </w:pPr>
      <w:r>
        <w:rPr>
          <w:rFonts w:ascii="Arial" w:hAnsi="Arial"/>
          <w:b/>
          <w:color w:val="00000A"/>
          <w:sz w:val="22"/>
          <w:szCs w:val="22"/>
          <w:lang w:val="mn-MN"/>
        </w:rPr>
        <w:tab/>
      </w:r>
      <w:r>
        <w:rPr>
          <w:rFonts w:ascii="Arial" w:hAnsi="Arial"/>
          <w:b w:val="false"/>
          <w:bCs w:val="false"/>
          <w:color w:val="00000A"/>
          <w:sz w:val="22"/>
          <w:szCs w:val="22"/>
          <w:lang w:val="mn-MN"/>
        </w:rPr>
        <w:t>БАЙНГЫН ХОРООНЫ ДАРГА                                         Ц.ОЮУНБААТАР</w:t>
      </w:r>
    </w:p>
    <w:p>
      <w:pPr>
        <w:pStyle w:val="style0"/>
        <w:spacing w:after="0" w:before="0" w:line="200" w:lineRule="atLeast"/>
        <w:ind w:hanging="0" w:left="0" w:right="0"/>
        <w:contextualSpacing w:val="false"/>
        <w:jc w:val="both"/>
      </w:pPr>
      <w:r>
        <w:rPr>
          <w:sz w:val="22"/>
          <w:szCs w:val="22"/>
        </w:rPr>
      </w:r>
    </w:p>
    <w:p>
      <w:pPr>
        <w:pStyle w:val="style29"/>
        <w:spacing w:after="0" w:before="0" w:line="200" w:lineRule="atLeast"/>
        <w:ind w:hanging="0" w:left="0" w:right="0"/>
        <w:contextualSpacing w:val="false"/>
        <w:jc w:val="both"/>
      </w:pPr>
      <w:r>
        <w:rPr>
          <w:rFonts w:ascii="Arial" w:hAnsi="Arial"/>
          <w:b/>
          <w:color w:val="00000A"/>
          <w:sz w:val="22"/>
          <w:szCs w:val="22"/>
          <w:lang w:val="mn-MN"/>
        </w:rPr>
        <w:tab/>
        <w:t>Тэмдэглэл хөтөлсөн:</w:t>
      </w:r>
    </w:p>
    <w:p>
      <w:pPr>
        <w:pStyle w:val="style29"/>
        <w:spacing w:after="0" w:before="0" w:line="200" w:lineRule="atLeast"/>
        <w:ind w:hanging="0" w:left="0" w:right="0"/>
        <w:contextualSpacing w:val="false"/>
        <w:jc w:val="both"/>
      </w:pPr>
      <w:r>
        <w:rPr>
          <w:rFonts w:ascii="Arial" w:hAnsi="Arial"/>
          <w:color w:val="00000A"/>
          <w:sz w:val="22"/>
          <w:szCs w:val="22"/>
          <w:lang w:val="mn-MN"/>
        </w:rPr>
        <w:tab/>
        <w:t xml:space="preserve">ПРОТОКОЛЫН АЛБАНЫ                     </w:t>
      </w:r>
    </w:p>
    <w:p>
      <w:pPr>
        <w:pStyle w:val="style29"/>
        <w:spacing w:after="0" w:before="0" w:line="200" w:lineRule="atLeast"/>
        <w:ind w:hanging="0" w:left="0" w:right="0"/>
        <w:contextualSpacing w:val="false"/>
        <w:jc w:val="both"/>
      </w:pPr>
      <w:r>
        <w:rPr>
          <w:rFonts w:ascii="Arial" w:hAnsi="Arial"/>
          <w:b/>
          <w:bCs/>
          <w:i/>
          <w:iCs/>
          <w:color w:val="00000A"/>
          <w:sz w:val="22"/>
          <w:szCs w:val="22"/>
          <w:lang w:val="mn-MN"/>
        </w:rPr>
        <w:tab/>
      </w:r>
      <w:r>
        <w:rPr>
          <w:rFonts w:ascii="Arial" w:hAnsi="Arial"/>
          <w:b w:val="false"/>
          <w:bCs w:val="false"/>
          <w:i w:val="false"/>
          <w:iCs w:val="false"/>
          <w:color w:val="00000A"/>
          <w:sz w:val="22"/>
          <w:szCs w:val="22"/>
          <w:lang w:val="mn-MN"/>
        </w:rPr>
        <w:t xml:space="preserve">ШИНЖЭЭЧ                                                                        </w:t>
      </w:r>
      <w:r>
        <w:rPr>
          <w:rFonts w:ascii="Arial" w:hAnsi="Arial"/>
          <w:b w:val="false"/>
          <w:bCs w:val="false"/>
          <w:i w:val="false"/>
          <w:iCs w:val="false"/>
          <w:color w:val="00000A"/>
          <w:sz w:val="22"/>
          <w:szCs w:val="22"/>
          <w:effect w:val="blinkBackground"/>
          <w:lang w:val="mn-MN"/>
        </w:rPr>
        <w:t>П</w:t>
      </w:r>
      <w:r>
        <w:rPr>
          <w:rFonts w:ascii="Arial" w:hAnsi="Arial"/>
          <w:b w:val="false"/>
          <w:bCs w:val="false"/>
          <w:i w:val="false"/>
          <w:iCs w:val="false"/>
          <w:color w:val="00000A"/>
          <w:sz w:val="22"/>
          <w:szCs w:val="22"/>
          <w:lang w:val="mn-MN"/>
        </w:rPr>
        <w:t>.МЯДАГМАА</w:t>
      </w:r>
    </w:p>
    <w:p>
      <w:pPr>
        <w:pStyle w:val="style29"/>
        <w:spacing w:after="0" w:before="0" w:line="200" w:lineRule="atLeast"/>
        <w:ind w:hanging="0" w:left="0" w:right="0"/>
        <w:contextualSpacing w:val="false"/>
        <w:jc w:val="both"/>
      </w:pPr>
      <w:r>
        <w:rPr/>
      </w:r>
    </w:p>
    <w:p>
      <w:pPr>
        <w:pStyle w:val="style29"/>
        <w:spacing w:after="0" w:before="0" w:line="200" w:lineRule="atLeast"/>
        <w:ind w:hanging="0" w:left="0" w:right="0"/>
        <w:contextualSpacing w:val="false"/>
        <w:jc w:val="both"/>
      </w:pPr>
      <w:r>
        <w:rPr/>
      </w:r>
    </w:p>
    <w:p>
      <w:pPr>
        <w:pStyle w:val="style29"/>
        <w:spacing w:after="0" w:before="0" w:line="200" w:lineRule="atLeast"/>
        <w:ind w:hanging="0" w:left="0" w:right="0"/>
        <w:contextualSpacing w:val="false"/>
        <w:jc w:val="both"/>
      </w:pPr>
      <w:r>
        <w:rPr/>
      </w:r>
    </w:p>
    <w:p>
      <w:pPr>
        <w:pStyle w:val="style29"/>
        <w:spacing w:after="0" w:before="0" w:line="200" w:lineRule="atLeast"/>
        <w:ind w:hanging="0" w:left="0" w:right="0"/>
        <w:contextualSpacing w:val="false"/>
        <w:jc w:val="both"/>
      </w:pPr>
      <w:r>
        <w:rPr/>
      </w:r>
    </w:p>
    <w:p>
      <w:pPr>
        <w:pStyle w:val="style29"/>
        <w:spacing w:after="0" w:before="0" w:line="200" w:lineRule="atLeast"/>
        <w:ind w:hanging="0" w:left="0" w:right="0"/>
        <w:contextualSpacing w:val="false"/>
        <w:jc w:val="both"/>
      </w:pPr>
      <w:r>
        <w:rPr/>
      </w:r>
    </w:p>
    <w:p>
      <w:pPr>
        <w:pStyle w:val="style29"/>
        <w:spacing w:after="0" w:before="0" w:line="200" w:lineRule="atLeast"/>
        <w:ind w:hanging="0" w:left="0" w:right="0"/>
        <w:contextualSpacing w:val="false"/>
        <w:jc w:val="both"/>
      </w:pPr>
      <w:r>
        <w:rPr/>
      </w:r>
    </w:p>
    <w:p>
      <w:pPr>
        <w:pStyle w:val="style29"/>
        <w:spacing w:after="0" w:before="0" w:line="200" w:lineRule="atLeast"/>
        <w:ind w:hanging="0" w:left="0" w:right="0"/>
        <w:contextualSpacing w:val="false"/>
        <w:jc w:val="both"/>
      </w:pPr>
      <w:r>
        <w:rPr/>
      </w:r>
    </w:p>
    <w:p>
      <w:pPr>
        <w:pStyle w:val="style29"/>
        <w:spacing w:after="0" w:before="0" w:line="200" w:lineRule="atLeast"/>
        <w:ind w:hanging="0" w:left="0" w:right="0"/>
        <w:contextualSpacing w:val="false"/>
        <w:jc w:val="both"/>
      </w:pPr>
      <w:r>
        <w:rPr/>
      </w:r>
    </w:p>
    <w:p>
      <w:pPr>
        <w:pStyle w:val="style29"/>
        <w:spacing w:after="0" w:before="0" w:line="200" w:lineRule="atLeast"/>
        <w:ind w:hanging="0" w:left="0" w:right="0"/>
        <w:contextualSpacing w:val="false"/>
        <w:jc w:val="both"/>
      </w:pPr>
      <w:r>
        <w:rPr/>
      </w:r>
    </w:p>
    <w:p>
      <w:pPr>
        <w:pStyle w:val="style26"/>
        <w:spacing w:after="0" w:before="0" w:line="200" w:lineRule="atLeast"/>
        <w:ind w:hanging="0" w:left="0" w:right="0"/>
        <w:contextualSpacing w:val="false"/>
        <w:jc w:val="center"/>
      </w:pPr>
      <w:r>
        <w:rPr>
          <w:rFonts w:ascii="Arial" w:hAnsi="Arial"/>
          <w:b/>
          <w:color w:val="00000A"/>
          <w:sz w:val="24"/>
          <w:szCs w:val="24"/>
          <w:lang w:val="mn-MN"/>
        </w:rPr>
        <w:t xml:space="preserve">МОНГОЛ </w:t>
      </w:r>
      <w:r>
        <w:rPr>
          <w:rFonts w:ascii="Arial" w:hAnsi="Arial"/>
          <w:b/>
          <w:color w:val="00000A"/>
          <w:sz w:val="24"/>
          <w:szCs w:val="24"/>
          <w:lang w:val="mn-MN"/>
        </w:rPr>
        <w:t>УЛСЫН ИХ ХУРЛЫН</w:t>
      </w:r>
      <w:r>
        <w:rPr>
          <w:rFonts w:ascii="Arial" w:hAnsi="Arial"/>
          <w:b/>
          <w:color w:val="00000A"/>
          <w:sz w:val="24"/>
          <w:szCs w:val="24"/>
        </w:rPr>
        <w:t xml:space="preserve"> 201</w:t>
      </w:r>
      <w:r>
        <w:rPr>
          <w:rFonts w:ascii="Arial" w:hAnsi="Arial"/>
          <w:b/>
          <w:color w:val="00000A"/>
          <w:sz w:val="24"/>
          <w:szCs w:val="24"/>
          <w:lang w:val="mn-MN"/>
        </w:rPr>
        <w:t>4</w:t>
      </w:r>
      <w:r>
        <w:rPr>
          <w:rFonts w:ascii="Arial" w:hAnsi="Arial"/>
          <w:b/>
          <w:color w:val="00000A"/>
          <w:sz w:val="24"/>
          <w:szCs w:val="24"/>
        </w:rPr>
        <w:t xml:space="preserve"> </w:t>
      </w:r>
      <w:r>
        <w:rPr>
          <w:rFonts w:ascii="Arial" w:hAnsi="Arial"/>
          <w:b/>
          <w:color w:val="00000A"/>
          <w:sz w:val="24"/>
          <w:szCs w:val="24"/>
          <w:lang w:val="mn-MN"/>
        </w:rPr>
        <w:t xml:space="preserve">ОНЫ НАМРЫН ЭЭЛЖИТ ЧУУЛГАНЫ </w:t>
      </w:r>
    </w:p>
    <w:p>
      <w:pPr>
        <w:pStyle w:val="style26"/>
        <w:spacing w:line="100" w:lineRule="atLeast"/>
        <w:jc w:val="center"/>
      </w:pPr>
      <w:r>
        <w:rPr>
          <w:rFonts w:ascii="Arial" w:hAnsi="Arial"/>
          <w:b/>
          <w:color w:val="00000A"/>
          <w:sz w:val="24"/>
          <w:szCs w:val="24"/>
          <w:lang w:val="mn-MN"/>
        </w:rPr>
        <w:t xml:space="preserve">АЮУЛГҮЙ БАЙДАЛ, ГАДААД БОДЛОГЫН БАЙНГЫН ХОРООНЫ </w:t>
      </w:r>
    </w:p>
    <w:p>
      <w:pPr>
        <w:pStyle w:val="style26"/>
        <w:spacing w:line="100" w:lineRule="atLeast"/>
        <w:jc w:val="center"/>
      </w:pPr>
      <w:r>
        <w:rPr>
          <w:rFonts w:ascii="Arial" w:hAnsi="Arial"/>
          <w:b/>
          <w:color w:val="00000A"/>
          <w:sz w:val="24"/>
          <w:szCs w:val="24"/>
          <w:lang w:val="mn-MN"/>
        </w:rPr>
        <w:t xml:space="preserve">12 САРЫН 23-НЫ ӨДРИЙН ХУРАЛДААНЫ </w:t>
      </w:r>
    </w:p>
    <w:p>
      <w:pPr>
        <w:pStyle w:val="style26"/>
        <w:spacing w:line="100" w:lineRule="atLeast"/>
        <w:jc w:val="center"/>
      </w:pPr>
      <w:r>
        <w:rPr>
          <w:rFonts w:ascii="Arial" w:hAnsi="Arial"/>
          <w:b/>
          <w:color w:val="00000A"/>
          <w:sz w:val="24"/>
          <w:szCs w:val="24"/>
          <w:lang w:val="mn-MN"/>
        </w:rPr>
        <w:t>ДЭЛГЭРЭНГҮЙ ТЭМДЭГЛЭЛ</w:t>
      </w:r>
    </w:p>
    <w:p>
      <w:pPr>
        <w:pStyle w:val="style26"/>
        <w:spacing w:line="100" w:lineRule="atLeast"/>
        <w:jc w:val="center"/>
      </w:pPr>
      <w:r>
        <w:rPr/>
      </w:r>
    </w:p>
    <w:p>
      <w:pPr>
        <w:pStyle w:val="style26"/>
        <w:spacing w:line="100" w:lineRule="atLeast"/>
        <w:jc w:val="both"/>
      </w:pPr>
      <w:r>
        <w:rPr>
          <w:rFonts w:ascii="Arial" w:hAnsi="Arial"/>
          <w:b/>
          <w:color w:val="00000A"/>
          <w:sz w:val="24"/>
          <w:szCs w:val="24"/>
          <w:lang w:val="mn-MN"/>
        </w:rPr>
        <w:tab/>
        <w:tab/>
      </w:r>
      <w:r>
        <w:rPr>
          <w:rFonts w:ascii="Arial" w:hAnsi="Arial"/>
          <w:b/>
          <w:bCs/>
          <w:color w:val="00000A"/>
          <w:sz w:val="24"/>
          <w:szCs w:val="24"/>
          <w:lang w:val="mn-MN"/>
        </w:rPr>
        <w:t xml:space="preserve">Ц.Оюунбаатар: - </w:t>
      </w:r>
      <w:r>
        <w:rPr>
          <w:rFonts w:ascii="Arial" w:hAnsi="Arial"/>
          <w:b w:val="false"/>
          <w:bCs w:val="false"/>
          <w:color w:val="00000A"/>
          <w:sz w:val="24"/>
          <w:szCs w:val="24"/>
          <w:lang w:val="mn-MN"/>
        </w:rPr>
        <w:t xml:space="preserve">Хуралдааныг нээхэд одоо бэлэн болж байна. Ирцэд 19 гишүүн ирэх ёстойгоос хүрэлцэн ирсэн 10. За Л.Цог дарга орж ирлээ. Ингээд ирцийн шаардлага хангагдсан тул хуралдааныг нээснийг мэдэгдье. </w:t>
      </w:r>
    </w:p>
    <w:p>
      <w:pPr>
        <w:pStyle w:val="style26"/>
        <w:spacing w:line="100" w:lineRule="atLeast"/>
        <w:jc w:val="both"/>
      </w:pPr>
      <w:r>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За Байнгын хорооны хуралдаанаар 3 асуудал хэлэлцэхээр төлөвлөж байна. Нэгдүгээрт, Үндэсний аюулгүй байдлын үзэл баримтлал, гадаад бодлогын үзэл баримтлалын хэрэгжилтэд хяналт үнэлгээ хийж санал, дүгнэлт гаргах үүрэг бүхий Аюулгүй байдал, гадаад бодлогын байнгын хорооны Д.Дэмбэрэл даргаар ахлуулсан ажлын хэсгийн танилцуулгыг хэлэлцэх. За энэ бол 2014 онд манай төлөвлөсөн нэг гол чухал ажил. Ондоо багтааж бид ажлынхаа хэсгийн ажлыг танилцаж за үнэлгээ, дүгнэлт өгөх, цаашдын бодлогоо тодорхойлох ёстой.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За манай хуралдаан 1 цагаас эхлэх ёстой байсан боловч Монгол Ардын Намын бүлгийн хуралдаан жаахан цаг оройтсон. За ингээд энэ асуудлыг олон хүн хүлээгдсэн ураас одоо энэ ажлын хэсгийнхнээс бас уучлалт хүс</w:t>
      </w:r>
      <w:r>
        <w:rPr>
          <w:rFonts w:ascii="Arial" w:hAnsi="Arial"/>
          <w:b w:val="false"/>
          <w:bCs w:val="false"/>
          <w:sz w:val="24"/>
          <w:szCs w:val="24"/>
          <w:lang w:val="mn-MN"/>
        </w:rPr>
        <w:t>эж</w:t>
      </w:r>
      <w:r>
        <w:rPr>
          <w:rFonts w:ascii="Arial" w:hAnsi="Arial"/>
          <w:b w:val="false"/>
          <w:bCs w:val="false"/>
          <w:sz w:val="24"/>
          <w:szCs w:val="24"/>
          <w:lang w:val="mn-MN"/>
        </w:rPr>
        <w:t xml:space="preserve"> байна.</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За хоёрдугаар асуудал бол Байнгын хорооны даргыг сонгох тухай асуудал байгаа.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За гурав дахь асуудал бол Аюулгүй байдал, гадаад бодлогын байнгын хорооны 2014 оны тайлан танилцуулах гэсэн ийм гурван асуудал өнөөдрийн Байнгын хорооныхоо хуралдаанаар хэлэлцүүлэхээр ингэж оруулж байна. За энэ маань 2014 оны сүүлийн хуралдаан болж байгаа юм.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За хэлэлцэх асуудлаар өөр саналтай гишүүн байна уу? За байхгүй бол хэлэлцэх асуудлаа ингээд баталъя. Эхний асуудал.</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Үндэсний аюулгүй байдлын үзэл баримтлал, гадаад бодлогын үзэл баримтлалын хэрэгжилтэд хяналт, үнэлгээ хийж санал, дүгнэлт гаргах үүрэг бүхий Аюулгүй байдал, гадаад бодлогын байнгын хорооны Улсын Их Хурлын гишүүн Д.Дэмбэрэлээр ахлуулсан ажлын хэсгийн танилцуулгыг хэлэлцье. Гадаад хэргийн яамны ажлын хэсгийг танилцуулъя. Л.Пүрэвсүрэн сайд, Б.Болдбаатар Төрийн нарийн бичгийн дарга, Ц.Батбаяр Бодлого, төлөвлөлт, судалгааны газрын захирал, Б.Чулуунхүү Америк, Африкийн газрын захирал, Д.Бямбасүрэн Ази, Номхон далайн орнуудын газрын дэд захирал, Н.Батсайхан Хөрш орнуудын газрын зөвлөх, Ш.Сүхбаатар Консулын газрын захирал, Ш.Хишигсүрэн Хяналт шинжилгээ, үнэлгээ, дотоод аудитын газрын захирал, Ж.Чойнхор байна уу? Байхгүй байна уу. Г.Батсүх Монгол Улсаас БНХАУ-д сууж байсан Элчин сайд. Байна уу? Бас байхгүй байна. Ц.Батзаяа Бодлого, төлөвлөлт, судалгааны газрын </w:t>
      </w:r>
      <w:r>
        <w:rPr>
          <w:rFonts w:ascii="Arial" w:hAnsi="Arial"/>
          <w:b w:val="false"/>
          <w:bCs w:val="false"/>
          <w:sz w:val="24"/>
          <w:szCs w:val="24"/>
          <w:lang w:val="en-US"/>
        </w:rPr>
        <w:t xml:space="preserve">III </w:t>
      </w:r>
      <w:r>
        <w:rPr>
          <w:rFonts w:ascii="Arial" w:hAnsi="Arial"/>
          <w:b w:val="false"/>
          <w:bCs w:val="false"/>
          <w:sz w:val="24"/>
          <w:szCs w:val="24"/>
          <w:lang w:val="mn-MN"/>
        </w:rPr>
        <w:t xml:space="preserve">нарийн бичгийн дарга, ажлын хэсгийн нарийн бичгийн дарга. Байна уу? За. Б.Мөнхбадрал Ерөнхийлөгчийн аюулгүй байдал, гадаад бодлогын зөвлөхийн ажлын албаны ажилтан гэсэн бас байхгүй байна уу? За.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За ажлын хэсгийн санал, дүгнэлтийг Улсын Их Хурлын гишүүн, ажлын хэсгийн ахлагч Д.Дэмбэрэл гишүүн танилцуулна.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Д.Дэмбэрэл: - </w:t>
      </w:r>
      <w:r>
        <w:rPr>
          <w:rFonts w:ascii="Arial" w:hAnsi="Arial"/>
          <w:b w:val="false"/>
          <w:bCs w:val="false"/>
          <w:sz w:val="24"/>
          <w:szCs w:val="24"/>
          <w:lang w:val="mn-MN"/>
        </w:rPr>
        <w:t xml:space="preserve">За гишүүдийн энэ өдрийн амгаланг айлтгая. Үндэсний аюулгүй байдлын үзэл баримтлал, гадаад бодлогын үзэл баримтлалын хэрэгжилтэд хяналт шинжилгээ хийж санал, дүгнэлт гаргах үүрэг бүхий ажлын хэсгийг байнгын хороо 2014 оны 4 дүгээр сарын 22-ны өдөр тогтоол гаргаж байгуулсан. За ажлын хэсэг үйл ажиллагаагаа явуулахдаа 6 удаа хуралдаж дэд хэсэг 3 удаа хуралдаж ажлын журмаар зарим асуудлуудыг зохион байгуулж гадаад харилцааны салбарын бодлогын баримт бичгүүдийн мөр хоорондын уялдаа холбоо, тулгамдсан салбарын бодлогын баримт бичгүүдийн гүйцэтгэлийн байдлыг сонсож мэргэжилтэн судлаачдын судалгаа, дүгнэлт, мэдээллүүдийг бас сонссон байгаа.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Ажлын хэсгийн гишүүд Монгол Улсаас гадаадад суугаад 13 Элчин сайдтай цахим уулзалт, ярилцлага зохион байгуулах зэргээр ажиллалаа.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Ажлын хэсгээс гаргасан санал, дүгнэлт болон Байнгын хорооны тогтоолын төслийг Байнгын хорооны хуралдаанаар хэлэлцүүлэхээр гишүүд та бүхэнд тараасан байгаа.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За би ажлын хэсгийн гаргасан санал, дүгнэлтийн товчоос та бүхэнд бас танилцуулъя. Үндэсний аюулгүй байдлын зөвлөлийн үзэл баримтлалын гадаад бодлогод холбогдох хэсгийг бид үзсэн байгаа. Мөн гадаад бодлогын үзэл баримтлалыг бид нар авч үзээд зохих түвшинд хэрэгжиж байна гэж ажлын хэсэг үзлээ.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Сүүлийн жилүүдэд гадаад харилцааны үйл ажиллагааны цар хүрээ улам өргөжиж байгаа хэдий ч гадаад бодлогын зорилго, зорилтуудыг хэрэгжүүлэх, санхүү, хөрөнгийн болон хүний нөөцийн хувьд дутмаг төдийлөн нэмэгдээгүй явж ирсэн байна. За ийм учраас тавигдаж байгаа зорилго, түүнийг хангах боломжийг бүрдүүлэх талаар Улсын Их Хурал цаашдаа ихээхэн анхаарах шаардлагатай юм гэж ажлын хэсэг үзлээ.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Гадаад бодлогын үзэл баримтлалыг хэрэгжүүлэх дунд хугацааны хөтөлбөрийг эдийн засгийн үндэслэл сайтай боловсруулан Засгийн газрын түвшинд батлуулан хэрэгжүүлэх нь чухал гэсэн байр суурьтай байна.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Улсын Их Хурлын гишүүн М.Батчимэгээр ахлуулсан ажлын хэсгийн дүгнэлтийг үндэслэн Байнгын хорооны 2013 оны 6 дугаар тогтоолын хэрэгжилт нэлээд удаашралтай байгаа байдалд анхаарах шаардлагатай байна. Ийм учраас уг тогтоолын хэрэгжилтийг хангаж Төрийн гадаад харилцааны тухай хуулийг шинээр Дипломат албаны тухай хуулийн шинэчилсэн найруулгын төслүүдийг боловсруулан Улсын Их Хуралд өргөн мэдүүлэх нь нэгэн тулгамдаж байгаа асуудал гэж үзэж байна.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Ажлын хэсэг бас улс төрийн гадаад харилцааны бодлогын зорилго үндсэндээ амжилттай хэрэгжиж байна гэж үзсэн юм. Монгол Улс 1994 онд 134 улстай дипломат харилцаатай байсан бол эдүгээ 173 улстай дипломат харилцаа тогтоож өрнө дорнын олон улс гүрэнтэй найрамдалт харилцааг амжилттай хөгжүүлж байгаагийн сацуу олон улсын хамтын нийгэмлэгийн идэвхтэй гишүүн болсон байна.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Монгол Улс 1994 онд 3 улстай найрамдал, хамтын ажиллагааны гэрээтэй. 3 улстай хөрөнгө оруулалтын гэрээтэй, хэлэлцээртэй ажиллаж байсан бол одоо 280 гаруй олон талт олон улсын гэрээ, конвенцид нэгдэн орсон байна. 1500 гаруй хоёр талт гэрээ, хэлэлцээрийг дэлхий улс орнуудтай байгуулсан байна. Мөн 70 орчим улс бүс нутгийн олон талт байгууллага, бүтцэд шинээр элссэн байна. Ийнхүү ажиллагааг бататган Монгол Улсад олон улсын хурал, арга хэмжээг зохион байгуулж ардчиллын замаар хөгжиж байгаа шинэ тулгар орнуудтай туршлага хуваалцах, ардчилал, хүний эрх, сайн засаглалын чиглэлээр гадаад улс, олон улсын болон бүс нутгийн байгууллагуудтай хамтран ажиллах зорилгоор олон улсын хамтын ажиллагааны сан байгуулсан байна. Гэвч сангийн 2015 оны төсөв тэглэгдсэн байна.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Олон улсын хамтын ажиллагааны сангийн хөрөнгөөр 2015 онд зайлшгүй хэрэгжүүлэхээр төлөвлөсөн арга хэмжээг тодорхойлсон хөрөнгийн эх үүсвэрийн асуудлыг хэлэлцэн судалж үзэх шаардлагатай байна.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За Монгол Улсын хоёр хөрш оронтой харилцах харилцаанд томоохон ахиц дэвшил гарчээ. Шинэ хандлагууд ч энд ажиглагдаж байна. Монгол Улсад БНХАУ-ын дарга Си Жинпинь, ОХУ-ын Ерөнхийлөгч В.Путин нар айлчилж Монгол Улсын Их Хурлын дарга З.Энхболд БНХАУ-д айлчилж Монгол Улсын Ерөнхийлөгч Ц.Элбэгдорж ОХУ-ын Ерөнхийлөгч В.Путин, БНХАУ-ын дарга Си Жинпинь нарын гурван талын уулзалт Душанбе хотноо болжээ.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Эдгээр айлчлал дээд түвшингийн уулзалтаар дэд бүтэц, төмөр зам, эрчим хүч, эрдэс баялаг, байгаль орчин, барилга зэрэг салбарын хамтын ажиллагааг цаашид хөгжүүлэх таатай үндсийг тавьсан гэж үзэж байна.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Хөрш их </w:t>
      </w:r>
      <w:r>
        <w:rPr>
          <w:rFonts w:ascii="Arial" w:hAnsi="Arial"/>
          <w:b w:val="false"/>
          <w:bCs w:val="false"/>
          <w:sz w:val="24"/>
          <w:szCs w:val="24"/>
          <w:lang w:val="mn-MN"/>
        </w:rPr>
        <w:t>хөрштэйгөө</w:t>
      </w:r>
      <w:r>
        <w:rPr>
          <w:rFonts w:ascii="Arial" w:hAnsi="Arial"/>
          <w:b w:val="false"/>
          <w:bCs w:val="false"/>
          <w:sz w:val="24"/>
          <w:szCs w:val="24"/>
          <w:lang w:val="mn-MN"/>
        </w:rPr>
        <w:t xml:space="preserve"> харилцан хамтын ажиллагааг шинэ агуулгаар баяжуулан шат ахиулан хэрэгжүүлэхэд нэн чухал ач холбогдолтой анхны гурван талын уулзалт болсон гэж ажлын хэсэг үзсэн юм. Хоёр хөрштэй тэнцвэртэй харилцах зарчмыг бүхэлд нь авч үзвэл Орос, Монгол, Хятад гурван улсын улс төрийн харилцааг өндөр байгаа хэдий ч стратеги үзүүлэлтэд анхааран авч үзвэл </w:t>
      </w:r>
      <w:r>
        <w:rPr>
          <w:rFonts w:ascii="Arial" w:hAnsi="Arial"/>
          <w:b w:val="false"/>
          <w:bCs w:val="false"/>
          <w:sz w:val="24"/>
          <w:szCs w:val="24"/>
          <w:lang w:val="mn-MN"/>
        </w:rPr>
        <w:t>статистикийн</w:t>
      </w:r>
      <w:r>
        <w:rPr>
          <w:rFonts w:ascii="Arial" w:hAnsi="Arial"/>
          <w:b w:val="false"/>
          <w:bCs w:val="false"/>
          <w:sz w:val="24"/>
          <w:szCs w:val="24"/>
          <w:lang w:val="mn-MN"/>
        </w:rPr>
        <w:t xml:space="preserve"> үзүүлэлтийг авч үзвэл эдийн засгийн салбарт тус хоёр оронтой харилцах харилцаанд тэнцвэргүй байдал хэвээр хадгалагдаж байгаа гэж ажлын хэсэг дүгнэсэн юм.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Ажлын хэсэг айлчлалуудын үеэр хэлэлцэн тохирсон гэрээ, хэлэлцээрүүдийг хэрэгжүүлэх, ялангуяа ОХУ-тай цаашдаа эдийн засгийн харилцааны талаар бодит дэвшил гаргах, цаашид анхаарч ажиллах чиглэлүүдийг дүгнэлттэй, дүгнэлтдээ тодорхой тусгасан байгаа.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Үндэсний аюулгүй байдлын үзэл баримтлалд тусгагдсан гадаадын аль нэг орноос хийгдэх хөрөнгө оруулалтын хувь хэмжээг гадаадын нийт хөрөнгө оруулалтын гуравны нэгээс хэтрэхгүй байлгах бодлого баримталж гадаадын хөрөнгө оруулалтын хэмжээг тэнцвэртэй байлгах бодлогыг баримталж ажиллах нь зөв болохыг бид энд дахин тэмдэглэж байна.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Шанхайн хамтын ажиллагааны байгууллагатай харилцах Монгол Улсын байр суурийн талаар судалгаа хийж санал, дүгнэлт боловсруулан Аюулгүй байдал, гадаад бодлогын байнгын хороонд зохих журмын дагуу танилцуулсныг Гадаад хэргийн яаманд даалгахыг ажлын хэсгээс санал болгож байна.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Гуравдагч хөршийн бодлогын хүрээнд харилцан хамтын ажиллагааг илүү үр дүнтэй болгох зорилгоо гуравдагч хөршийн улс тус бүрийн харилцааны эдийн засаг, нийгмийн хөгжлийн </w:t>
      </w:r>
      <w:r>
        <w:rPr>
          <w:rFonts w:ascii="Arial" w:hAnsi="Arial"/>
          <w:b w:val="false"/>
          <w:bCs w:val="false"/>
          <w:sz w:val="24"/>
          <w:szCs w:val="24"/>
          <w:lang w:val="mn-MN"/>
        </w:rPr>
        <w:t>онцлогийг</w:t>
      </w:r>
      <w:r>
        <w:rPr>
          <w:rFonts w:ascii="Arial" w:hAnsi="Arial"/>
          <w:b w:val="false"/>
          <w:bCs w:val="false"/>
          <w:sz w:val="24"/>
          <w:szCs w:val="24"/>
          <w:lang w:val="mn-MN"/>
        </w:rPr>
        <w:t xml:space="preserve"> харгалзан бодлогоо оновчтой хэрэгжүүлэх зорилго, шаардлага өнөөдөр гарч ирж байна.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Энэ байдлаас дүгнэлт хийж улс тус бүрээр нь тодорхой хугацаанд нарийвчилсан хөтөлбөр гарган хэрэгжүүлэхийг ажлын хэсэг санал болгож байна.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Мөн 2016 онд болох Ази, Европын уулзалт АСЕМ-ийг Монгол Улсад зохион байгуулахтай холбогдуулан тус уулзалтын бэлтгэлийг хангах шаардлагыг хөрөнгө санхүү болон бусад асуудлыг цогцоор нь анхаарч шийдвэрлэхийн чухлыг тэмдэглэж байна. Энэ ажлын бэлтгэлийг одооноос хангах нь чухал байна.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Үндэсний эдийн засгийн тогтвортой өсөлтийг хангах, хүн амын амьжиргааны түвшинг дээшлүүлэхэд гадаад харилцааны үр нөлөөг нэмэгдүүлэх зайлшгүй шаардлага байна гэж үзсэн. Эдийн засаг, нийгмийн хөгжлийн урт, богино хугацааны бодлого, холбогдох бусад төлөвлөгөөтэй нягт уялдуулан гадаад харилцааг эдийн засагжуулах хөтөлбөрийг шинэчлэн боловсруулж батлуулах шаардлага бас гарч байна.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Гадаадад байгаа иргэдийнхээ эрх ашгийг хамгаалах, бодлогын хүрээнд хэрэгжүүлж байгаа арга хэмжээнүүдийн хувьд сүүлийн жилүүдэд ахиц гарч байгаа ч гэсэн хангалттай түвшинд бүрэн хэрэгжээгүй байна. Үүнд хөрөнгө санхүүгийн дутагдалтайгаас гадна </w:t>
      </w:r>
      <w:r>
        <w:rPr>
          <w:rFonts w:ascii="Arial" w:hAnsi="Arial"/>
          <w:b w:val="false"/>
          <w:bCs w:val="false"/>
          <w:sz w:val="24"/>
          <w:szCs w:val="24"/>
          <w:lang w:val="mn-MN"/>
        </w:rPr>
        <w:t>санаачилга</w:t>
      </w:r>
      <w:r>
        <w:rPr>
          <w:rFonts w:ascii="Arial" w:hAnsi="Arial"/>
          <w:b w:val="false"/>
          <w:bCs w:val="false"/>
          <w:sz w:val="24"/>
          <w:szCs w:val="24"/>
          <w:lang w:val="mn-MN"/>
        </w:rPr>
        <w:t xml:space="preserve">, идэвхитэй ажиллагаа өгүүлэгдэж байна.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Энэ зорилтыг хэрэгжүүлэхийн тулд хилийн чандад байгаа Монгол Улсын иргэн, хуулийн этгээдийн хууль ёсны эрх ашгийг хамгаалахад чиглэсэн эрх зүйн зохицуулалтыг буй болгох, хилийн чанадад байгаа Монгол Улсын иргэдэд туслах сангийн үйл ажиллагааг иргэдэд илүү хүртээмжтэй боловсронгуй болгон бодит туслалцаа үзүүлэх тал дээр анхаарах, улсын төсөв санхүүгийн байдлыг харгалзан боломжтой нөхцөлд хөрөнгийн хэмжээг нэмэгдүүлж жил бүрийн төсөвт тусгаж байх гэсэн дүгнэлт, саналыг ажлын хэсэг гаргаж байна.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Гадаадын бодлогын үзэл баримтлалын Монгол Улсын түүх, соёлын уламжлал, эдийн засаг, нийгмийн салбарын ололт амжилтыг гадаадад сурталчлах үйл ажиллагааг идэвхижүүлэх гэсэн заалт хангалтгүй хэрэгжиж байна.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Гадаад сурталчилгааг зорилтот салбар, зорилтот улс орон болон хэрэгжүүлэх арга хэлбэр зэргийг тодорхойлсон нэгдсэн бодлого, зохицуулалтаар ажиллах зорилгоор Монгол Улсын гадаадад сурталчлах хөтөлбөрийг боловсруулж мөрдүүлэх нь зүйтэй гэж үзэж байна.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Ажлын хэсгээс парламентын хяналтын талаар дараах саналуудыг гаргаж санал дүгнэлт Байнгын хороонд оруулж байна.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За үүнд. Нэг. Монгол Улсын Үндэсний аюулгүй байдлын үзэл баримтлалын хэрэгжилтийг хангах хүрээнд Аюулгүй байдал, гадаад харилцаа, батлан хамгаалах хууль зүйн салбарын бодлогыг уялдуулах, аюулгүй байдлын салбарт тавих парламентын хяналтыг боловсронгуй болгох.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Хоёр. Улсын Их Хуралд батлан хамгаалах, аюулгүйн асуудлаарх мөрдөн шалгах чадавх бүхий хүч чадлыг буй болгох, энэ талаарх эрх зүйн үндсийг судлах Байнгын хорооны ажлын хэсгийг байгуулж ажиллуулах нь зүйтэй гэсэн саналыг оруулж байна.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Гадаад харилцааны салбарт тавих парламентын хяналтыг холбогдох хууль, Улсын Их Хурлын шийдвэрийн биелэлтэд хянан шалгах, салбарын төсөв хэлэлцэх, тайлан мэдээлэл сонсох, Улсын Их Хурлын гишүүд асуулт асуулга тавих, байгууллагад очиж үйл ажиллагаатай нь танилцах зэргээр хэрэгжүүлж байгаа бөгөөд хяналтыг хэрэгжүүлэхдээ тодорхой хугацаа, дараалал, тэргүүлэх чиглэлээр зэргээр нь бүлэглэн тогтмолжуулах зэрэг саналууд энд чухал гэдгийг бид тэмдэглэсэн.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Ажлын хэсгээс гаргасан дүгнэлт, саналыг үндэслэн гадаад харилцааны салбарын бодлогын баримт бичгүүдийн хэрэгжилтийг эрчимжүүлэх чиглэлийн тухай Байнгын хорооны тогтоолын төслийг хуралдаанд хэлэлцүүлэхээр оруулж байгаа бөгөөд тогтоолын төслийг та бүхэнд тараасан байгаа.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Уг тогтоол үндсэндээ нэгдүгээрт гадаад харилцаанд хөтөлбөрөөр дамжин хэрэгжих механизмыг өргөн ашиглах болсон нөхцөлийг харгалзан үзсэн байгаа. Энэ үүднээсээ 3-аас 4 хөтөлбөрийг зориуд авч үзэж боловсронгуй болгох шинэчлэхээр тогтоолын төсөлд тусгасан байгаа.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Эдгээр хөтөлбөрийг хэрэгжүүлэхэд төсөв, санхүүг нь хамтад нь шийдвэрлэж байх нь зүйтэй гэж үзээд мөн тогтоолын төслүүдийн зохих хэсгүүдэд заалтыг орууллаа.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Хоёрдугаарт, энэ тогтоолын төслийн нэг гол зүйл бол гадаад харилцааны асуудлаар хууль эрх зүйн болон бодлогын баримт бичгүүдийг шинэчлэх, боловсронгуй болгох шаардлагын үүднээс зарим заалтуудыг оруулсан байгааг та бүхэн анхаарна уу.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Анхаарал тавьсанд баярлалаа.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Ц.Оюунбаатар: - </w:t>
      </w:r>
      <w:r>
        <w:rPr>
          <w:rFonts w:ascii="Arial" w:hAnsi="Arial"/>
          <w:b w:val="false"/>
          <w:bCs w:val="false"/>
          <w:sz w:val="24"/>
          <w:szCs w:val="24"/>
          <w:lang w:val="mn-MN"/>
        </w:rPr>
        <w:t xml:space="preserve">За Д.Дэмбэрэл гишүүнд баярлалаа. Одоо ажлын хэсгийн танилцуулга, Байнгын хорооны тогтоолын төслийн талаар асуулт асуух гишүүд байвал нэрээ өгнө үү. За Л.Болд, Ё.Отгонбаяр, Ж.Энхбаяр.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Л.Болд: - </w:t>
      </w:r>
      <w:r>
        <w:rPr>
          <w:rFonts w:ascii="Arial" w:hAnsi="Arial"/>
          <w:b w:val="false"/>
          <w:bCs w:val="false"/>
          <w:sz w:val="24"/>
          <w:szCs w:val="24"/>
          <w:lang w:val="mn-MN"/>
        </w:rPr>
        <w:t xml:space="preserve">Байнгын хорооноос хоёр их чухал ажлын хэсэг гараад өнгөрсөн хугацаанд их үр дүнтэй ажилласан. М.Батчимэг гишүүний ахалсан ажлын хэсэг нэг чиглэлээр нь. За ингээд Д.Дэмбэрэл нарын бас ажлын хэсэг ингээд бас нэлээд бодлогын чанартай асуудлуудаар нь ингээд дүнгээр нь танилцуулж байна.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Энэ ажлын хэсгийн дүгнэлтэд ч дурдаж байна л даа. Түрүүчийн одоо тэр М.Батчимэг гишүүний ахлуулсан ажлын хэсгийн дүнгээр Байнгын хорооноос гарсан тогтоол. 6 дугаар тоот тогтоол хэрэгжилт хангалтгүй байна гэж. Энэ дээр бас цаашдаа Байнгын хороо энэ дүгнэлтүүдийг тийм ээ, энэ тогтоолуудыг хэрэгжүүлэх тал дээр бас анхаармаар байгаа юм.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Одоо энэ бид нар дахиад олон заалттай том тогтоол гаргах гэж байна. Тэгээд энэ маань эргээд бас хэрэгжилт тааруу байх юм бол Байнгын хорооны маань ажлын үр дүн бол бас тэр хэмжээгээр арагшаа татагдах байх. Энэ дээр бас Байнгын хорооны удирдлагыг одоо анхаарч өгөөсэй гэдгийг хүсмээр байгаа юм.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Аль аль ажлын хэсэг энэ салбарын ажлыг цаашдаа илүү далайцтай, үр дүнтэй авч явах гол гол асуудлыг ер нь тусгасан. Зарим нэг </w:t>
      </w:r>
      <w:r>
        <w:rPr>
          <w:rFonts w:ascii="Arial" w:hAnsi="Arial"/>
          <w:b w:val="false"/>
          <w:bCs w:val="false"/>
          <w:sz w:val="24"/>
          <w:szCs w:val="24"/>
          <w:lang w:val="mn-MN"/>
        </w:rPr>
        <w:t>томьёоллууд</w:t>
      </w:r>
      <w:r>
        <w:rPr>
          <w:rFonts w:ascii="Arial" w:hAnsi="Arial"/>
          <w:b w:val="false"/>
          <w:bCs w:val="false"/>
          <w:sz w:val="24"/>
          <w:szCs w:val="24"/>
          <w:lang w:val="mn-MN"/>
        </w:rPr>
        <w:t xml:space="preserve"> дээр бол яах вэ тодруулж болох уу гэж асуух асуудлууд гарна. Жишээ нь тэр хамтын ажиллагааны сангийн асуудал байгаа юм. Энэ бол бас манай энэ Их Хурлын бүрэн эрхийн хугацаанд гарч ирсэн маш чухал. Монголын гадаад бодлого дээр бол бас нэлээд тийм идэвхитэй гадаад бодлого явуулах нэг шинэчлэлийн маш тодорхой үр дүн гэж хэлж болох юм. Эндээ бол бас үргэлжлүүлэн төсөв дээр бол бас мөнгө төгрөг нь хасагдаад одоо нэлээд хийх эхлэлийн төдий энэ ажил бол ингээд бас бүрхэг болж байгаа учраас энийг жаахан одоо Засгийн газарт үүрэгжүүлсэн маягаар одоо нэлээд жаахан тийм заалтыг нь бол хүч нэмэгдүүлж болохгүй юм уу гэдэг нэг ийм санал байгаа юм.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За хоёрт бас өнгөрсөн хугацаанд Их Хурлын Байнгын хорооны бүрэн эрхийн хугацаанд гадаад харилцаан дээр анхаарч ирсэн зүйл бол үнэхээр гадаад улсад байгаа Монгол Улсын иргэдийн асуудал байгаа. Тэгэхээр энэ иргэдийн асуудал дээр одоо бас нэг тийм мөнгө төгрөг дутагдалтай сан байдаг. Энийг дэмжих асуудал. Иргэддээ хүрч үйлчлэх асуудал. Иргэддээ ойрхон байх асуудал. Энэ тал дээр ч гэсэн цаашдаа ер нь одоо бид за яах вэ сүүлийн үед жаахан хямрал, хүндрэл гээд ерөнхийдөө санхүүгийн хувьд хэцүү болоод байгаа. Гэхдээ юу гэдэг юм Байнгын хороо бол тийм бодлогыг бол алдмааргүй байгаа юм. Бид ялангуяа энэ дэлхийн том нийслэлүүдэд одоо иргэддээ ойрхон нэг талаасаа. Дээрээс нь Монгол Улсын өмч байхад бас үндэснийхээ хөрөнгийг зөв байршуулсан. Тийм ээ. Үл хөдлөх хөрөнгөө байршуулсан. Тэгээд одоо жинхэнэ бидний энэ яриад байгаа Үндэсний аюулгүй байдлын үзэл баримтлал, гадаад бодлогын үзэл баримтлалтай нийцсэн ийм цаашдаа бол бас энэ үл хөдлөх хөрөнгийг цаашид авч байх энэ талаар бол тодорхой арга хэмжээ авах. Энэ бодлогыг бол зүгээр мэдээжийн хэрэг байгаа нөөцдөө тулгуурлана. Бололцоо боломждоо тулгуурлана. Гэхдээ энэ бодлогоо бол тусгаж явж байх нь зүйтэй байх. Энийг бол бас алдмааргүй байна гэж бодож байгаа.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Хоёрт нь бол энэ дотор байгаа бодлогын юун дотор. Зүгээр яах вэ тогтоолд нь бол тусгаагүй. Гэхдээ Д.Дэмбэрэл дарга танилцуулсан. Шанхайн хамтын ажиллагааны байгууллагад элсэх асуудлыг судалж танилцуулах тийм ээ, харилцах асуудлаар. Энэний хувьд нэлээн болгоомжтой </w:t>
      </w:r>
      <w:r>
        <w:rPr>
          <w:rFonts w:ascii="Arial" w:hAnsi="Arial"/>
          <w:b w:val="false"/>
          <w:bCs w:val="false"/>
          <w:sz w:val="24"/>
          <w:szCs w:val="24"/>
          <w:lang w:val="mn-MN"/>
        </w:rPr>
        <w:t>томьёолмоор</w:t>
      </w:r>
      <w:r>
        <w:rPr>
          <w:rFonts w:ascii="Arial" w:hAnsi="Arial"/>
          <w:b w:val="false"/>
          <w:bCs w:val="false"/>
          <w:sz w:val="24"/>
          <w:szCs w:val="24"/>
          <w:lang w:val="mn-MN"/>
        </w:rPr>
        <w:t xml:space="preserve"> юм байна лээ шүү. Яах вэ энэ хоёр хөршөөс бол маш их шахалт ирдэг. Байнгын хороо одоо энэ ажил хариуцаж байгаа нөхдүүд чинь нэлээн шахалтад орно. Тэгэхээр тийм эх үүсвэр гаргаж өгөх шаардлагагүй. Угаасаа энэ бол цаашдаа бол судлагдаад үнэхээр энэ аюулгүй зүйл. Тэгээд үндсэндээ энэ бол манай Байнгын хороон дээр яригдахаасаа илүү Үндэсний аюулгүй байдлын зөвлөл дээр яригдаж шийдэгдэх асуудал учраас энийг бол бас тэр болгон наашаа татаж авах асуудал бол тийм шаардлагатай зүйл биш байх.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Харин тэрний оронд одоо жишээ нь гурав дахь хөршийн асуудлыг түрүүн нэлээн тодорхой дурдлаа. Хоёр хөршийн асуудлыг нэлээн тодорхой. Энэ нь зөв. Гурав дахь хөрш дээр. Өнөөдөр бол манайх чинь тэгээд байгаа шүү дээ. За ингээд хоёр хөрш. За ингээд бусад чиглэлээр нь ажиллаж байна. Гурав дахь хөршийн бодлого бүдгэрлээ. Энэ чинь бол яг чухамдаа энэ ажлын хэсэг дээр санаа зовох асуудал мөн л дөө. Энэ чинь яг Үндэсний аюулгүй байдлын үзэл баримтлал, гадаад бодлогын үзэл баримтлал дээр яг энэ ажлын хэсэг дээр нэлээн ярих ёстой асуудал бол энэ байгаа байхгүй юу.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Гурав дахь хөршийн асуудал гэдгээ бол энэ дээр нэлээн сайн тусгаж өгөөд. Энэ чинь өөрөө одоо манай энэ ажил хариуцаж байгаа хүмүүс ч гэсэн харж байгаа биз. Манай Байнгын хорооны тогтоол, шийдвэр энэ бүх юмаар энэ гурав дахь хөршийн асуудалтай бол нэлээд анхаарч энийг бол бас нэлээд тийм хүчтэй заалтууд оруулж энэ бодлогод бол Монгол Улс одоо үнэнч, эндээ бол тууштай байна гэдэг тэр үзэл баримтлал нь нэлээн сайн туссан байх шаардлагатай юм. Ийм заалтуудыг бол бас жаахан засч янзалж болохгүй юу гэдэг ийм саналыг тавьж байгаа юм. Ажлын хэсгээс хариу өгвөл сайн байна.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Ц.Оюунбаатар: - </w:t>
      </w:r>
      <w:r>
        <w:rPr>
          <w:rFonts w:ascii="Arial" w:hAnsi="Arial"/>
          <w:b w:val="false"/>
          <w:bCs w:val="false"/>
          <w:sz w:val="24"/>
          <w:szCs w:val="24"/>
          <w:lang w:val="mn-MN"/>
        </w:rPr>
        <w:t xml:space="preserve">За Д.Дэмбэрэл гишүүн. Гол нь санал нэлээн ярьчихлаа. Товч хариу өгөөд.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Д.Дэмбэрэл: - </w:t>
      </w:r>
      <w:r>
        <w:rPr>
          <w:rFonts w:ascii="Arial" w:hAnsi="Arial"/>
          <w:b w:val="false"/>
          <w:bCs w:val="false"/>
          <w:sz w:val="24"/>
          <w:szCs w:val="24"/>
          <w:lang w:val="mn-MN"/>
        </w:rPr>
        <w:t xml:space="preserve">Саналын чиглэлтэй зүйлүүд бол Байнгын хорооныхоо гарах шийдвэр, протоколуудад тусах байх.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За түрүүн М.Батчимэг гишүүн бол шийдвэр гаргах механизм боловсронгуй болгохтой холбогдуулаад асуудлууд гарсан байна лээ. Тэр дотор бол заасан заалтуудаас ялангуяа эрх зүйн асуудлуудыг оруулж ирэх асуудал нь жаахан хоцорч байгаа учраас бүхэлд нь бид нар дүгнэлт хийгээгүй шүү дээ. Зөвхөн тодорхой нэг асуудал дээр тэр хоёр хуулийнхаа төслийг түргэтгэх гэдэг үүднээс Байнгын хорооны өгсөн хугацаа хэтэрч байгааг хэлсэн байгаа.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За энэ олон улсын сангийн зүгээр нэр томьёо ч. Олон улсын хамтын ажиллагааны сан. Тийм. Энийг тогтоолдоо манайх тусгаад Засгийн газарт энэ 2015 оны төсвийн тодотгол орж ирэхээс өмнө сайн хэлмээр юм билээ. 2015 оны төсвийг хэлэлцэхдээ Улсын Их Хурал энийгээ тэглэсэн байгаа. За тухайн үеийн яах вэ санхүүгийн нөхцөл байдлаа Улсын Их Хурал харгалзсан байх. Арай ч тэгж болмооргүй юм билээ. Зохих хэмжээний хөрөнгийг тусгаж оруулж ирэх ёстой шүү гэдгийг энэ тогтоолын төсөл дотор бас нэг үг явж байгаа байх. Тэрийгээ тодотгоод. Тэгээд энэ олон улсын хамтын ажиллагааныхаа.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Хоёр сангийн асуудал л яригдаж байгаа юм л даа. Бидний шалгасан юм нь дотор нэгдүгээрт энэ Олон улсын хамтын ажиллагааны сан, хоёрдугаарт энэ гадаадад байгаа иргэдэд туслах нэг сан байгаа юм. Энэ яаманд бол өөр ерөөсөө ямар ч сан байхгүй. Энэ хоёрын аль алины дэмжлэгийг өгөх. Тэгэхдээ протоколд тусгаж байгаа Гадаад харилцааны яамны зүгээс тавиад байгаа нэг санал байгаа юм. Бид гадаад арга хэмжээг явуулахдаа бас гадаад улс орнууддаа олон нийтийн байгууллагууд энэ тэрээс гадаад талаараа жаахан мөнгө олох болохоор Сангийн яам энэ сангууд руу нь мөнгө оруулахгүйгээр заавал тэр хэмжээгээр нь хасдаг нэг ийм буруу жишиг яваад байгаа юм билээ.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Сангаа арвижуулах үүднээс энийг бол протоколд харин тусгаад зүгээр тогтоолоор үүрэг өгнө гэх нь ямар байдгийг би ойлгохгүй байна. Үүрэг өгөөд. Энэ сангуудын хөрөнгийг бол бас зохих түвшинд нь дэмжлэг үзүүлэхээр арвижуулж тусгаж өгөх нь зүйтэй гэдэг саналтай санал нэг байна. Энийг бид нар юмандаа оруулчихсан явж байгаа. Тогтоолын төслүүд ч явж байгаа.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Шанхайн хамтын ажиллагааны асуудлын талаар бол нэг ийм л юм оруулчихаад байгааг би дахин уншаад өгье. Бидний танилцуулга, гарын үсэг зурсан материал дотор бас байгаа шүү. Энийг бид ярьж ярьж байгаад Улсын Их Хурал өөрөө мэдээлэл багатай байгаа энэ нөхцөлийг хараад Шанхайн хамтын ажиллагааны байгууллагатай харилцах Монгол Улсын байр суурийн талаар судалгаа хийж санал, дүгнэлт боловсруулан Аюулгүй байдал, гадаад бодлогын байнгын хороон дээр зохих журмын дагуу танилцуулж Гадаад хэргийн яаман дээр даалгая гэж. Протоколоор.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Тогтоолд тусгуулж гаргахыг бол би мэдэхгүй байна. Өчигдөр ажлын хэсгийн хурал болоод бид нар ингэж тохирч гишүүд ярилцсан юм. Тэгэхдээ өмнө нь бол ашигтай тал нь юу байгаа юм, ашиггүй тал нь юу байгаа юм. Ер нь бодлогоо Улсын Их Хурал нэг мөр сайн ойлгочихъё. Одоо Үндэсний аюулгүй байдлын түвшинд яригдаад Гадаад харилцааны яамны сайдын түвшинд л бараг яваад байна уу даа гэсэн ойлголтоос зүгээр энгийг саяны хэлдэг томъёоллоор ингээд хэлэгдсэн явж байгаа. Зүгээр тогтоолд бол энэ заагдахгүй гэж бид тохирсон. Яах вэ тэр саналыг бол яах вэ ярилцаад шийдчихэж болно. За баярлалаа.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Ц.Оюунбаатар: - </w:t>
      </w:r>
      <w:r>
        <w:rPr>
          <w:rFonts w:ascii="Arial" w:hAnsi="Arial"/>
          <w:b w:val="false"/>
          <w:bCs w:val="false"/>
          <w:sz w:val="24"/>
          <w:szCs w:val="24"/>
          <w:lang w:val="mn-MN"/>
        </w:rPr>
        <w:t xml:space="preserve">За яамнаас нэмэлт өгөх юм байна уу? Байхгүй юу. За Ё.Отгонбаяр гишүүн.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Ё.Отгонбаяр: - </w:t>
      </w:r>
      <w:r>
        <w:rPr>
          <w:rFonts w:ascii="Arial" w:hAnsi="Arial"/>
          <w:b w:val="false"/>
          <w:bCs w:val="false"/>
          <w:sz w:val="24"/>
          <w:szCs w:val="24"/>
          <w:lang w:val="mn-MN"/>
        </w:rPr>
        <w:t>За баярлалаа. За хэд хэдэн асуулт байна. Нэгдүгээрт, энэ ерөнхий үнэлгээгээ зохих түвшинд хэрэгжиж байна гээд том</w:t>
      </w:r>
      <w:r>
        <w:rPr>
          <w:rFonts w:ascii="Arial" w:hAnsi="Arial"/>
          <w:b w:val="false"/>
          <w:bCs w:val="false"/>
          <w:sz w:val="24"/>
          <w:szCs w:val="24"/>
          <w:lang w:val="mn-MN"/>
        </w:rPr>
        <w:t>ь</w:t>
      </w:r>
      <w:r>
        <w:rPr>
          <w:rFonts w:ascii="Arial" w:hAnsi="Arial"/>
          <w:b w:val="false"/>
          <w:bCs w:val="false"/>
          <w:sz w:val="24"/>
          <w:szCs w:val="24"/>
          <w:lang w:val="mn-MN"/>
        </w:rPr>
        <w:t>ёолчихож. Тэгээд нөгөө дүгнэлтүүдийг нь үзэхээр улс төрийн гадаад харилцааны бодлого, зорилго үндсэндээ амжилттай хэрэгжиж байна гэсэн нэг тийм том</w:t>
      </w:r>
      <w:r>
        <w:rPr>
          <w:rFonts w:ascii="Arial" w:hAnsi="Arial"/>
          <w:b w:val="false"/>
          <w:bCs w:val="false"/>
          <w:sz w:val="24"/>
          <w:szCs w:val="24"/>
          <w:lang w:val="mn-MN"/>
        </w:rPr>
        <w:t>ь</w:t>
      </w:r>
      <w:r>
        <w:rPr>
          <w:rFonts w:ascii="Arial" w:hAnsi="Arial"/>
          <w:b w:val="false"/>
          <w:bCs w:val="false"/>
          <w:sz w:val="24"/>
          <w:szCs w:val="24"/>
          <w:lang w:val="mn-MN"/>
        </w:rPr>
        <w:t xml:space="preserve">ёололтой. Бусдууд нь дандаа удаашралтай байна, сайжруулах шаардлагатай байна, тогтмолжуулах шаардлагатай, тэнцвэргүй байдал хэвээр хадгалагдаж байна, бодлогоо оновчтой хэрэгжүүлэх, илүү үр дүнтэй байлгамаар байна, үр нөлөөг нь нэмэгдүүлмээр байна, хангалттай түвшинд хэрэгжихгүй байна гэсэн ийм дүгнэлтүүд өгсөн байна. Тэгэхээр тэр зохих түвшинд хэрэгжиж байна гэдэг нь одоо дунд гэж ойлгох уу? Жаахан ойлгомжгүй </w:t>
      </w:r>
      <w:r>
        <w:rPr>
          <w:rFonts w:ascii="Arial" w:hAnsi="Arial"/>
          <w:b w:val="false"/>
          <w:bCs w:val="false"/>
          <w:sz w:val="24"/>
          <w:szCs w:val="24"/>
          <w:lang w:val="mn-MN"/>
        </w:rPr>
        <w:t>томьёолол</w:t>
      </w:r>
      <w:r>
        <w:rPr>
          <w:rFonts w:ascii="Arial" w:hAnsi="Arial"/>
          <w:b w:val="false"/>
          <w:bCs w:val="false"/>
          <w:sz w:val="24"/>
          <w:szCs w:val="24"/>
          <w:lang w:val="mn-MN"/>
        </w:rPr>
        <w:t xml:space="preserve"> орчихож гэж.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Хоёрдугаарт, энэ дээр бодлогын шинж чанартай. Бид нар одоо бас эргэж хармаар хэд хэдэн юмнууд орчихож. Жишээлэхэд хийн хоолойг тавих асуудлыг цааш нь үргэлжлүүл гэсэн байна. Украины сургамжийг хараад бид энийг ер нь нэг бас дахиж хоорондоо ярих ёстой юу, үгүй юу.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Шанхайн байгууллагын тухай сая Л.Болд сайд ярьчихлаа. Тарифын хэлэлцээр гэж байна. Энийг залгаад нөгөө гаалийн хэлэлцээр гээд дахиад нөгөө энүүгээр татагдаад орчих асуудал гараад ирэх болов уу. Энэ тал дээр томъёоллуудыг нь эргэж харах бололцоо бий юу?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Гуравдугаарт, уламжлалт бус аюулын талаар ерөөсөө юм дурдсангүй ээ. Хүний наймаа, хууль бус наймаа, терроризм, шашны асуудал гээд. Энэ талаар одоо ер нь дурдахгүй бол манайхан ингээд энэ асуудлыг Гадаад яаманд хамаагүй юм шиг хаяад ингээд давхиад байх юм. Тогтоолын 5 дугаар заалтыг та нэг яагаач. Уул уурхайн салбарт гадаад дотоодын хөрөнгө оруулалт нэмэгдэж байгаатай холбогдуулан байгаль орчны хяналтын үндсэн тогтолцоог бүрдүүлэх гэж. Энэ одоо манай Байнгын хорооны асуудал нэгдүгээрт мөн үү?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Хоёрдугаарт, энэ чинь энэ нөхдүүд маань мөнгө олоод ир гэж явуулах ёстой болохоос биш ороод ирсэн мөнгийг чинь ингэж хянана гэдэг нь миний зорилго мөн байж чадаж байгаа юм уу? Эргэлзэж байна гэдгийг хэлмээр байна.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7 дугаар заалт дээр ер нь цаашдаа энэ гадаад харилцааг эдийн засагжуулах гээд нэрлээд яваад байх юм уу? Гадаад эдийн засгийн харилцааг эрчимжүүлэх ч гэдэг юм уу тийм юм ирэхгүй юм уу? Нэг л хөндий юмыг л авчирч наах гэж байгаа хүмүүс шиг л томъёолоод суух юм. Одоо энэ чинь эдийн засгийн харилцаагаар харилцаж байгаа шүү дээ. Шинэ бүтцээрээ. Тэгэхээр энэ асуудлыг нэг бодоочээ гэж ингэж хэлэх гэсэн юм.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Тэгээд тэр 11 дүгээр заалтын, биш ээ. Тогтоолын 2 дугаар заалт юм. Би сая нөгөө 1-ийн тэд гээд ярих ёстой байж. Тогтоолын 2 дугаар заалт дээр энэ ямар гээчийн ажлын хэсэг байгуулах гээд байгаа юм бэ? Улсын Их Хуралд батлан хамгаалах авлигын асуудлаарх мөрдөн шалгах чадавхи бий болгох гээд. Улсын Их Хуралд мөрдөх чадавхи бий болгох гээд ч байгаа юм шиг. Батлан хамгаалахыг мөрдөх чадавхи бий болгох гээд ч байгаа юм шиг. Аль эсвэл батлан хамгаалах угаасаа авлига дүүрчихээд. Бусад нь гайгүй. Тэгээд тэрний авлигыг мөрдөх чадавхи бий болгох гээд ч байгаа юм шиг. Ерөөсөө яаж ойлгох нь ойлгомжгүй ийм </w:t>
      </w:r>
      <w:r>
        <w:rPr>
          <w:rFonts w:ascii="Arial" w:hAnsi="Arial"/>
          <w:b w:val="false"/>
          <w:bCs w:val="false"/>
          <w:sz w:val="24"/>
          <w:szCs w:val="24"/>
          <w:lang w:val="mn-MN"/>
        </w:rPr>
        <w:t>томьёолол</w:t>
      </w:r>
      <w:r>
        <w:rPr>
          <w:rFonts w:ascii="Arial" w:hAnsi="Arial"/>
          <w:b w:val="false"/>
          <w:bCs w:val="false"/>
          <w:sz w:val="24"/>
          <w:szCs w:val="24"/>
          <w:lang w:val="mn-MN"/>
        </w:rPr>
        <w:t xml:space="preserve"> энэ дотор яваад байх юм. Энийгээ томъёоллыг нь юу гэж ойлгох вэ? Яг юу хүсээд байгаа юм бэ?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Дээрээс нь бид нар чинь одоо мөрдөх байгууллага чинь одоо олширлоо гээд, хэтэрчихлээ гээд шүүмжлээд байдаг. Дахиад бас нэг зөвхөн офицерүүдээ мөрдөх нэг ийм чадавхи бий болгох гээд байгаа юм уу? Энэ ямар ач холбогдолтой, учир шалтгаантай заалт энд ингээд ороод ирсэн юм бэ? Энийг нэг тодорхой болгож өгөөчээ гэх гэсэн юм.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Ц.Оюунбаатар: - </w:t>
      </w:r>
      <w:r>
        <w:rPr>
          <w:rFonts w:ascii="Arial" w:hAnsi="Arial"/>
          <w:b w:val="false"/>
          <w:bCs w:val="false"/>
          <w:sz w:val="24"/>
          <w:szCs w:val="24"/>
          <w:lang w:val="mn-MN"/>
        </w:rPr>
        <w:t xml:space="preserve">За Д.Дэмбэрэл гишүүн.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Д.Дэмбэрэл: - </w:t>
      </w:r>
      <w:r>
        <w:rPr>
          <w:rFonts w:ascii="Arial" w:hAnsi="Arial"/>
          <w:b w:val="false"/>
          <w:bCs w:val="false"/>
          <w:sz w:val="24"/>
          <w:szCs w:val="24"/>
          <w:lang w:val="mn-MN"/>
        </w:rPr>
        <w:t xml:space="preserve">Ажлын хэсгийн гишүүдээс нэмж гишүүдэд мэдээлэл өгч болно шүү. Хариултаар.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За ерөнхийдөө бол яах вэ ер нь зохих түвшинд хэрэгжиж байгаа гэсэн ерөнхий дүгнэлтүүдийг бол бид хийсэн л дээ. Гэхдээ тодорхой асуудлууд дээр бол бас анхаарах зүйлүүд, гарцууд, дутагдалтай зүйлүүдийг бол доор доор нь тэмдэглэсэн байгаа. Зүгээр зарим зүйл оновчгүй болсон байгаа бол гишүүд бас </w:t>
      </w:r>
      <w:r>
        <w:rPr>
          <w:rFonts w:ascii="Arial" w:hAnsi="Arial"/>
          <w:b w:val="false"/>
          <w:bCs w:val="false"/>
          <w:sz w:val="24"/>
          <w:szCs w:val="24"/>
          <w:lang w:val="mn-MN"/>
        </w:rPr>
        <w:t>засаж</w:t>
      </w:r>
      <w:r>
        <w:rPr>
          <w:rFonts w:ascii="Arial" w:hAnsi="Arial"/>
          <w:b w:val="false"/>
          <w:bCs w:val="false"/>
          <w:sz w:val="24"/>
          <w:szCs w:val="24"/>
          <w:lang w:val="mn-MN"/>
        </w:rPr>
        <w:t xml:space="preserve"> болох байна.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За тэр хийн хоолой энэ тэрийг бол зүгээр тавиул гэж байгаа юм биш. Энэ талаар удаа дараа хэлэлцэж маш их олон удаа яригдаж байгаа юм билээ л дээ. Манай ялангуяа удирдах түвшинд байнга л энийг хийчихэж болмоор юм шиг санагдаад л, очоод л яриад л. За энэ бол манайд их ашигтай шүү гээд л ингэсээр байгаад өнгөрч байгаа юм. Тэгээд одоо энэ асуудлаа сайтар ярилцах тухай л юм ерөнхий санал нь бол явж байгаа л даа. </w:t>
      </w:r>
      <w:r>
        <w:rPr>
          <w:rFonts w:ascii="Arial" w:hAnsi="Arial"/>
          <w:b w:val="false"/>
          <w:bCs w:val="false"/>
          <w:sz w:val="24"/>
          <w:szCs w:val="24"/>
          <w:lang w:val="mn-MN"/>
        </w:rPr>
        <w:t>Томьёолол</w:t>
      </w:r>
      <w:r>
        <w:rPr>
          <w:rFonts w:ascii="Arial" w:hAnsi="Arial"/>
          <w:b w:val="false"/>
          <w:bCs w:val="false"/>
          <w:sz w:val="24"/>
          <w:szCs w:val="24"/>
          <w:lang w:val="mn-MN"/>
        </w:rPr>
        <w:t xml:space="preserve"> муу байгаа бол.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Ер нь тэгээд хийн хоолой гэдэг юмыг хассан ч болно доо. Энэ ингээд олон удаа яригдсан ч амжилт муутай байх шиг байгаа юм.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За хар тамхи, хүний наймаа болон улс дамжсан терроризмын асуудал бол. Бид нар энд нэг зүйлийг бас анхаарах. Аюулгүй байдлын холбогдолтой үзэл баримтлалыг үзэхдээ зөвхөн гадаад харилцаатай холбоотой асуудлаа авч үзсэн байгаа. Аюулгүй байдлыг бүхэлд нь авч үзнэ гэвэл, бодлогыг бүхэлд нь авч үзнэ гэвэл энэ асуудал бол тусдаа явагдах юм. Тэгэхдээ энийг авч үзнэ гэвэл бусад яам, газар, Хууль зүйн яам энэ тэрээ оролцуулсан томоохон яриа болох ийм шаардлагатай юм билээ. Манай Байнгын хороо бол энийг яваанд нь аюулгүй талаас нь. Энэ бол зүгээр манай гадаад харилцаатай бас холбогдох зүйл боловч аюулгүй байдалтай бүхэлдээ холбогдох. Бусад яам газруудтай ихээхэн холбогдолтой ийм зүйл байгаа. Бид энэ удаа зөвхөн Гадаад харилцааны талтай холбогдсон аюулгүй асуудлыг ярьсан учраас энэ асуудал их бага харагдаж байгаа байх шүү. Энийг гишүүд бас анхааралдаа авна уу?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За энэ үндэсний тогтолцоо гэдгийг бол энэ яах вэ байгаль экологийн аюулгүй байдалтай холбогдсон асуудал. Монгол орон ялангуяа уул уурхай ихээхэн хөгжиж гадаадын хөрөнгө оруулалт гадна талаасаа их орж ирж байгаа энэ тохиолдолд өөрийнхөө байгаль экологийн үндэсний тийм тогтолцоогоо бий болгоё гэсэн нэг тийм заалт байгаад байгаа юм. Зүгээр энэ бол олон улсын түвшинд яригддаг зүйл боловч энэ удаагийн тогтоолоор Засгийн газарт ийм чиглэл өгөх үү, үгүй юу гэдгийг гишүүд ярьж байгаад шийдье. С.Оюун гишүүн энэ талаар саналаа ярина. Ямар байдлаар тусгаж энэ Засгийн газрын чиглэл гарах ёстой юм бэ. Энэ тогтолцоог бид нар ер нь шаардаж байгаа шүү дээ. Одоогийн нөхцөл байдал бол экологийн аюулгүй байдалтай л их хандсанаас холбоотой ийм зүйл тогтоолын төсөлд явж байгааг гишүүд бас анхаарах байх. Санал хэлж байх шиг байна. Янз янзаар </w:t>
      </w:r>
      <w:r>
        <w:rPr>
          <w:rFonts w:ascii="Arial" w:hAnsi="Arial"/>
          <w:b w:val="false"/>
          <w:bCs w:val="false"/>
          <w:sz w:val="24"/>
          <w:szCs w:val="24"/>
          <w:lang w:val="mn-MN"/>
        </w:rPr>
        <w:t>томьёолж</w:t>
      </w:r>
      <w:r>
        <w:rPr>
          <w:rFonts w:ascii="Arial" w:hAnsi="Arial"/>
          <w:b w:val="false"/>
          <w:bCs w:val="false"/>
          <w:sz w:val="24"/>
          <w:szCs w:val="24"/>
          <w:lang w:val="mn-MN"/>
        </w:rPr>
        <w:t xml:space="preserve"> болно. Зогссон бас заавал одоо ингэж хэлэх үү, үгүй юу. Энэ тогтоолоор гэдэг нь бас ярих асуудал мөн.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За энэ мөрдөх. Ер нь парламент бол гадаад. Одоо манай улс бол парламентын бүгд найрамдах улс. Гэтэл Ерөнхийлөгчийн засаглалтай орнууд хүртэл энэ парламентын мөрдөн шалгах үйл ажиллагаанууд маш их хөгжсөн байж байгаа шүү дээ. Манайх бол энэ асуудлаа бүхэлд нь орхигдуулсан байгаа. За энэ тухай асуудлаар сая бид Маршал төвд бас нэг 3 хоногийн семинар яваад ирсэн байгаа. Л.Цог дарга бас энд тайлбар хэлэх байх.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Ц.Оюунбаатар: - </w:t>
      </w:r>
      <w:r>
        <w:rPr>
          <w:rFonts w:ascii="Arial" w:hAnsi="Arial"/>
          <w:b w:val="false"/>
          <w:bCs w:val="false"/>
          <w:sz w:val="24"/>
          <w:szCs w:val="24"/>
          <w:lang w:val="mn-MN"/>
        </w:rPr>
        <w:t xml:space="preserve">За Ё.Отгонбаяр гишүүн.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Ё.Отгонбаяр: - </w:t>
      </w:r>
      <w:r>
        <w:rPr>
          <w:rFonts w:ascii="Arial" w:hAnsi="Arial"/>
          <w:b w:val="false"/>
          <w:bCs w:val="false"/>
          <w:sz w:val="24"/>
          <w:szCs w:val="24"/>
          <w:lang w:val="mn-MN"/>
        </w:rPr>
        <w:t xml:space="preserve">Энэ дээр юу яасан байгаа юм л даа. Би асуугаад байгаагийн гол шалтгаан. Би Гадаад хэргийн сайдаас асуучихъя. Саяны энд дурдагдсан асуудал Шанхай, хийн хоолой, одоо тарифын хэлэлцээр энэ тэр гээд. Энэ ингээд Байнгын хорооны тогтоол дотор тусаад явчихвал та нарын ажилд ямар нөлөө үзүүлэх вэ? Өөрөөр хэлбэл хэлэлцээ хийх орон зайг чинь хязгаарлачих уу, түлхчих үү? Энэ тал дээр нэг тодруулга өгөөч.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Хоёрдугаарт, би дахиад л асуухгүй бол болохгүй нь. Энэ асуудлуудаар хэлэлцээ хийж шийдвэрлэх. Үр дүнтэй механизм байгуулах асуудлыг судлах гэсэн байгаа юм. Энэ нөгөө Засгийн газар хоорондын комисс маань үр дүнгүй болчихоод тэрнээс гадуур өөр механизм яриад байна уу, юу яриад байна вэ?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Гуравдугаарт, тэр Байнгын хороон дээр батлан хамгаалах авлигын асуудлаарх мөрдөн шалгах чадавхи гэж сайн ойлгосонгүй. Яг хаана юу үүсгэх гээд байгаа гэдгийг.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Ц.Оюунбаатар: - </w:t>
      </w:r>
      <w:r>
        <w:rPr>
          <w:rFonts w:ascii="Arial" w:hAnsi="Arial"/>
          <w:b w:val="false"/>
          <w:bCs w:val="false"/>
          <w:sz w:val="24"/>
          <w:szCs w:val="24"/>
          <w:lang w:val="mn-MN"/>
        </w:rPr>
        <w:t xml:space="preserve">Асуултынхаа дэс дарааллаар явах уу даа. Гадаад харилцааны сайд хариулчих. Дараа нь Л.Цог гишүүн тодотгоод.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Л.Пүрэвсүрэн: - </w:t>
      </w:r>
      <w:r>
        <w:rPr>
          <w:rFonts w:ascii="Arial" w:hAnsi="Arial"/>
          <w:b w:val="false"/>
          <w:bCs w:val="false"/>
          <w:sz w:val="24"/>
          <w:szCs w:val="24"/>
          <w:lang w:val="mn-MN"/>
        </w:rPr>
        <w:t xml:space="preserve">Шанхайн хамтын ажиллагааны байгууллагын асуудлаар хэлэлцээ хийх гэдэг асуудал үнэхээрийн Ё.Отгонбаяр гишүүний хэлж байгаагаар тэнд бид нарын байгуулах, юу яриа хэлэлцээний механизмд ямар нэгэн байдлаар одоо нөлөөлнө гэж үзэж байгаа юм. Манай төвийн бодлого бол энэ дээр тодорхой гарсан байгаа. Одоо ажиглагчийнхаа статусыг хадгална гэж. Тэгэхээр энийг бол Их Хурлаас одоо дахин авч үзье гэсэн байдалтай ийм чиглэл гарч  байгаа юм шиг ингэж ойлгогдоно л доо.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Хийн хоолойн асуудлаар бол яах вэ манай парламентын зарим гишүүд, сайд нар гээд ингээд нэлээн хэмжээнд ярьсан. За бодит байдал дээр бол манайхыг тойроод ингээд одоо хийн хоолойн асуудлууд ингээд шийдэгдсэн байж байгаа.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Бас Ё.Отгонбаяр гишүүний хэлдэг ч үнэн үг. Украины сургамжийг бол энэ хоёр улс хоёулаа харсан байгаа. Тийм ч учраас бараг магадгүй тэр баруун талын хоолой нь бол маш хурдан хугацаанд тойруулаад тавъя гэсэн шийдвэрээ ингээд гаргасан байгаа. Тэгээд энийг бол одоо төрийн баримт бичгийн хэмжээнд ингэж оруулах нь арай эрт юм уу гэсэн ойлголттой байна.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Ц.Оюунбаатар: - </w:t>
      </w:r>
      <w:r>
        <w:rPr>
          <w:rFonts w:ascii="Arial" w:hAnsi="Arial"/>
          <w:b w:val="false"/>
          <w:bCs w:val="false"/>
          <w:sz w:val="24"/>
          <w:szCs w:val="24"/>
          <w:lang w:val="mn-MN"/>
        </w:rPr>
        <w:t xml:space="preserve">За ажлын хэсэгт микрофон.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Л.Пүрэвсүрэн: - </w:t>
      </w:r>
      <w:r>
        <w:rPr>
          <w:rFonts w:ascii="Arial" w:hAnsi="Arial"/>
          <w:b w:val="false"/>
          <w:bCs w:val="false"/>
          <w:sz w:val="24"/>
          <w:szCs w:val="24"/>
          <w:lang w:val="mn-MN"/>
        </w:rPr>
        <w:t xml:space="preserve">Тарифын хэлэлцээрийн асуудлаар. Энэ бол зүгээр заалтаа гэж бодож байгаа. Бид нар гаалийн холбоотой ямар нэгэн байдлаар харьцаж эхэлье гэсэн ийм чиглэл барих нь зөв байх. Гаалийн холбоотой зөвхөн манайхан биш хил залгаа орон байтугай Шинэ Зеланд, Вьетнам хүртэл нэлээн гүнзгий ийм хэлэлцээр хийгээд явж байгаа юм билээ. Тэгэхээр энэ дээр бол одоо заалтын хувьд бол ямар нэгэн харшлахгүй зүйл заалт гэж үзэж байна.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Ц.Оюунбаатар: - </w:t>
      </w:r>
      <w:r>
        <w:rPr>
          <w:rFonts w:ascii="Arial" w:hAnsi="Arial"/>
          <w:b w:val="false"/>
          <w:bCs w:val="false"/>
          <w:sz w:val="24"/>
          <w:szCs w:val="24"/>
          <w:lang w:val="mn-MN"/>
        </w:rPr>
        <w:t xml:space="preserve">За Л.Цог гишүүн.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 xml:space="preserve">Л.Цог: - </w:t>
      </w:r>
      <w:r>
        <w:rPr>
          <w:rFonts w:ascii="Arial" w:hAnsi="Arial"/>
          <w:b w:val="false"/>
          <w:bCs w:val="false"/>
          <w:sz w:val="24"/>
          <w:szCs w:val="24"/>
          <w:lang w:val="mn-MN"/>
        </w:rPr>
        <w:t xml:space="preserve">За би өчигдөр бас энэ өөрөө эргэлзсэн юм энэ заалтад. Би бол оруулаагүй л дээ. Сая нөгөө Маршал төвд явж ирсэн улсуудын дундаас энэ санал орсон юм болов уу гэж би бодсон.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За тэгэхээр би тайлбар хэлье. Яг Ё.Отгонбаяр гишүүн гярхай ажигласан байна. Яг энэ дотор бол одоо тоон дотор үсэг цохиж явж байна гэдэг шиг. Их чухал асуудлыг протоколд тусгаад өөр чиглэлээр ажиллахгүй бол яг энэ дотроо бол яг энэ агуулгатай дүйхгүй байгаа юм. Би бол энэ тал дээр Ё.Отгонбаяр гишүүнийг зөв ажигласан байна гэж санал. Яг энэ байх байраа олсонгүй гэдэг утгаар нь дэмжих гээд байна л даа. Тэгэхгүй бол энэ нэрээ  хар л даа. Агуулгаа хар. </w:t>
      </w:r>
    </w:p>
    <w:p>
      <w:pPr>
        <w:pStyle w:val="style0"/>
        <w:tabs/>
        <w:spacing w:after="0" w:before="0" w:line="100" w:lineRule="atLeast"/>
        <w:contextualSpacing w:val="false"/>
        <w:jc w:val="both"/>
      </w:pPr>
      <w:r>
        <w:rPr>
          <w:rFonts w:ascii="Arial" w:hAnsi="Arial"/>
          <w:sz w:val="24"/>
          <w:szCs w:val="24"/>
        </w:rPr>
      </w:r>
    </w:p>
    <w:p>
      <w:pPr>
        <w:pStyle w:val="style0"/>
        <w:tabs/>
        <w:spacing w:after="0" w:before="0" w:line="100" w:lineRule="atLeast"/>
        <w:contextualSpacing w:val="false"/>
        <w:jc w:val="both"/>
      </w:pPr>
      <w:r>
        <w:rPr>
          <w:rFonts w:ascii="Arial" w:hAnsi="Arial"/>
          <w:b w:val="false"/>
          <w:bCs w:val="false"/>
          <w:sz w:val="24"/>
          <w:szCs w:val="24"/>
          <w:lang w:val="mn-MN"/>
        </w:rPr>
        <w:tab/>
        <w:t xml:space="preserve">За энэнээс санаа авах юм бол байгаа. Тэгэхдээ үнэхээр Үндэсний аюулгүй байдлын үзэл баримтлалыг дангаар нь бие дааж үзүүлсэн бол энэ дотор хөдлөх юм байх байсан. Гэтэл тэр эхнийхээ үзэл баримтлалын дотроос зөвхөн сугалж аваад Гадаад харилцааны яамтай холбогдолтой юм үзсэн учраас энд арай байраа олоогүй болох гээд байгаа байхгүй юу. Энэ байраа олоогүй утгаар нь би протоколд өөрөөр тусгах нь зүйтэй гэдэг ийм санал, бодол надад төрж л байна. Тэрнээс тайлбарлана гэвэл олон юм тайлбарлаж болно. </w:t>
      </w:r>
    </w:p>
    <w:p>
      <w:pPr>
        <w:pStyle w:val="style0"/>
        <w:tabs/>
        <w:spacing w:after="0" w:before="0" w:line="100" w:lineRule="atLeast"/>
        <w:contextualSpacing w:val="false"/>
        <w:jc w:val="both"/>
      </w:pPr>
      <w:r>
        <w:rPr/>
      </w:r>
    </w:p>
    <w:p>
      <w:pPr>
        <w:pStyle w:val="style26"/>
        <w:spacing w:line="100" w:lineRule="atLeast"/>
        <w:jc w:val="both"/>
      </w:pPr>
      <w:r>
        <w:rPr>
          <w:rFonts w:ascii="Arial" w:hAnsi="Arial"/>
          <w:b/>
          <w:color w:val="00000A"/>
          <w:sz w:val="24"/>
          <w:szCs w:val="24"/>
          <w:lang w:val="mn-MN"/>
        </w:rPr>
        <w:tab/>
      </w:r>
      <w:r>
        <w:rPr>
          <w:rFonts w:ascii="Arial" w:hAnsi="Arial"/>
          <w:b/>
          <w:bCs/>
          <w:color w:val="00000A"/>
          <w:sz w:val="24"/>
          <w:szCs w:val="24"/>
          <w:lang w:val="mn-MN"/>
        </w:rPr>
        <w:t>Ц.Оюунбаатар:</w:t>
      </w:r>
      <w:r>
        <w:rPr>
          <w:rFonts w:ascii="Arial" w:hAnsi="Arial"/>
          <w:b w:val="false"/>
          <w:bCs w:val="false"/>
          <w:color w:val="00000A"/>
          <w:sz w:val="24"/>
          <w:szCs w:val="24"/>
          <w:lang w:val="mn-MN"/>
        </w:rPr>
        <w:t xml:space="preserve"> -Энхбаяр гишүүн.</w:t>
      </w:r>
    </w:p>
    <w:p>
      <w:pPr>
        <w:pStyle w:val="style26"/>
        <w:spacing w:line="100" w:lineRule="atLeast"/>
        <w:jc w:val="both"/>
      </w:pPr>
      <w:r>
        <w:rPr/>
      </w:r>
    </w:p>
    <w:p>
      <w:pPr>
        <w:pStyle w:val="style26"/>
        <w:spacing w:line="100" w:lineRule="atLeast"/>
        <w:jc w:val="both"/>
      </w:pPr>
      <w:r>
        <w:rPr>
          <w:rFonts w:ascii="Arial" w:hAnsi="Arial"/>
          <w:b/>
          <w:color w:val="00000A"/>
          <w:sz w:val="24"/>
          <w:szCs w:val="24"/>
          <w:lang w:val="mn-MN"/>
        </w:rPr>
        <w:tab/>
      </w:r>
      <w:r>
        <w:rPr>
          <w:rFonts w:ascii="Arial" w:hAnsi="Arial"/>
          <w:b/>
          <w:bCs/>
          <w:color w:val="00000A"/>
          <w:sz w:val="24"/>
          <w:szCs w:val="24"/>
          <w:lang w:val="mn-MN"/>
        </w:rPr>
        <w:t>Ж.Энхбаяр:</w:t>
      </w:r>
      <w:r>
        <w:rPr>
          <w:rFonts w:ascii="Arial" w:hAnsi="Arial"/>
          <w:b w:val="false"/>
          <w:bCs w:val="false"/>
          <w:color w:val="00000A"/>
          <w:sz w:val="24"/>
          <w:szCs w:val="24"/>
          <w:lang w:val="mn-MN"/>
        </w:rPr>
        <w:t xml:space="preserve"> -Энэ Гадаад хэргийн яамны сайд Болдын санаачилгаар үйл ажиллагаагаа Гадаад хэргийн яам Байнгын хороонд дэлгэрэнгүй танилцуулж тэр танилцуулгын үр дүнд ажлын хоёр хэсэг байгуулагдаж Үндэсний аюулгүй байдлын үзэл баримтлал үүн дотроо гадаад бодлогын үзэл баримтлал хэрэгжилтэд хяналт тавих ийм ажиллагаа хийгдлээ. </w:t>
      </w:r>
      <w:r>
        <w:rPr>
          <w:rFonts w:ascii="Arial" w:hAnsi="Arial"/>
          <w:b w:val="false"/>
          <w:bCs w:val="false"/>
          <w:color w:val="00000A"/>
          <w:sz w:val="24"/>
          <w:szCs w:val="24"/>
          <w:lang w:val="mn-MN"/>
        </w:rPr>
        <w:t xml:space="preserve">Энэ их зүйтэй. Өнгөрсөн хугацаанд бид нарын хийж чадсан том ажлууд орж ирж байна гэж. Тэгэхээр нэг зүйлийг би ажлын хэсгээс тодруулах гээд байна. </w:t>
      </w:r>
      <w:r>
        <w:rPr>
          <w:rFonts w:ascii="Arial" w:hAnsi="Arial"/>
          <w:b w:val="false"/>
          <w:bCs w:val="false"/>
          <w:color w:val="00000A"/>
          <w:sz w:val="24"/>
          <w:szCs w:val="24"/>
          <w:lang w:val="mn-MN"/>
        </w:rPr>
        <w:t xml:space="preserve">Одоо би сая асуух гэж байсан. Үндэсний аюулгүй байдлын зөвлөл гадаад бодлого гээд явчихсан. Үндэсний аюулгүй байдлын үзэл баримтлал дотроо үзэх юм бол Батлан хамгаалах салбарын үзэл баримтлалын асуудал үндсэндээ хаягдаад 2010 онд Үндэсний аюулгүй үзэл баримтлалын хороо батлагдчихсан. </w:t>
      </w:r>
    </w:p>
    <w:p>
      <w:pPr>
        <w:pStyle w:val="style26"/>
        <w:spacing w:line="100" w:lineRule="atLeast"/>
        <w:jc w:val="both"/>
      </w:pPr>
      <w:r>
        <w:rPr/>
      </w:r>
    </w:p>
    <w:p>
      <w:pPr>
        <w:pStyle w:val="style26"/>
        <w:spacing w:line="100" w:lineRule="atLeast"/>
        <w:jc w:val="both"/>
      </w:pPr>
      <w:r>
        <w:rPr>
          <w:rFonts w:ascii="Arial" w:hAnsi="Arial"/>
          <w:b w:val="false"/>
          <w:bCs w:val="false"/>
          <w:color w:val="00000A"/>
          <w:sz w:val="24"/>
          <w:szCs w:val="24"/>
          <w:lang w:val="mn-MN"/>
        </w:rPr>
        <w:tab/>
        <w:t xml:space="preserve">Энийгээ дагаад гадаад бодлогын үзэл баримтлал батлагдсан. Батлан хамгаалах үзэл баримтлал цэргийн номлол хаягдсан. Тэгэхээр эндээс юу болж байна вэ гэвэл нөгөө Байнгын хорооны гаргаад байгаа 06 тоот тогтоол буюу энэ нэгдмэл байдал, гадаад бодлогын нэгдмэл байдал хангах, салбарын уялдаа холбооны асуудал хаягдаад байгаа юм. Ялангуяа өнөө үед бол Батлан хамгаалах салбар чинь өөрөө гадаад харилцааг идэвхтэй явуулж байгаа олон улсад үүрэг гүйцэтгэж байгаа. Олон улсад төлөөлөгчийн газар суурин төлөөлөгч олон улсууд суугаад эхэлчихсэн. Бичил хэмжээний Гадаад хэргийн яам болоод хувирчихсан ажиллаж байгаа л даа. Цаашдаа тийм ажиллагаа нэлээд өргөжих тал уруугаа тэгэхээр энийгээ та нар энэ салбарыг үндсэндээ үндэсний аюулгүй байдлын үзэл баримтлал дараа нь Батлан хамгаалах үзэл баримтлал гэсэн хувилбаруудаар оруулж өгөх нь зүйтэй гэж үзээд энэ асуудлыг орхилоо гэдгийг бол таны ярианаас ойлголоо гэж ойлгож болох уу. </w:t>
      </w:r>
    </w:p>
    <w:p>
      <w:pPr>
        <w:pStyle w:val="style26"/>
        <w:spacing w:line="100" w:lineRule="atLeast"/>
        <w:jc w:val="both"/>
      </w:pPr>
      <w:r>
        <w:rPr/>
      </w:r>
    </w:p>
    <w:p>
      <w:pPr>
        <w:pStyle w:val="style26"/>
        <w:spacing w:line="100" w:lineRule="atLeast"/>
        <w:jc w:val="both"/>
      </w:pPr>
      <w:r>
        <w:rPr>
          <w:rFonts w:ascii="Arial" w:hAnsi="Arial"/>
          <w:b w:val="false"/>
          <w:bCs w:val="false"/>
          <w:color w:val="00000A"/>
          <w:sz w:val="24"/>
          <w:szCs w:val="24"/>
          <w:lang w:val="mn-MN"/>
        </w:rPr>
        <w:tab/>
        <w:t xml:space="preserve">Дараагийн асуулт нь Байнгын хорооны дунд хугацааны хөтөлбөр гээд эдийн засагжуулах дунд хугацааны хөтөлбөр гэдэг зүйл яваад байсан. Энэ дээр Отгонбаяр гишүүний хэлдэг заавал ингэж томьёолох шаардлага байна уу. Сая санал гарсан тэр байгаль орчны асуудлын тогтоолын 5 дугаар зүйлийг хасах нь зүйтэй гэсэн санал байна. Эцэст нь хэлэхэд бас шинэ сайд ажлаа авсан их эвслийн Засгийн газар ажиллаж байгаа үед одоо энэ Байнгын хороо идэвхтэй ажиллаад яамд идэвхтэй ажиллаад амжуулах зүйлээ энэ хугацаанд амжуулна. 6 сарын хугацаатай үндсэндээ ажлын үүрэг өгөгдөж байна, чиглэл өгөгдөж байна. 6 сарын дараа тайлангаа авч хэлэлцээд дахиж тодотгоод дахиад дараагийн төвшин уруу шилжих байх гэж ойлгож байна. </w:t>
      </w:r>
    </w:p>
    <w:p>
      <w:pPr>
        <w:pStyle w:val="style26"/>
        <w:spacing w:line="100" w:lineRule="atLeast"/>
        <w:jc w:val="both"/>
      </w:pPr>
      <w:r>
        <w:rPr/>
      </w:r>
    </w:p>
    <w:p>
      <w:pPr>
        <w:pStyle w:val="style26"/>
        <w:spacing w:line="100" w:lineRule="atLeast"/>
        <w:jc w:val="both"/>
      </w:pPr>
      <w:r>
        <w:rPr>
          <w:rFonts w:ascii="Arial" w:hAnsi="Arial"/>
          <w:b w:val="false"/>
          <w:bCs w:val="false"/>
          <w:color w:val="00000A"/>
          <w:sz w:val="24"/>
          <w:szCs w:val="24"/>
          <w:lang w:val="mn-MN"/>
        </w:rPr>
        <w:tab/>
      </w:r>
      <w:r>
        <w:rPr>
          <w:rFonts w:ascii="Arial" w:hAnsi="Arial"/>
          <w:b/>
          <w:bCs/>
          <w:color w:val="00000A"/>
          <w:sz w:val="24"/>
          <w:szCs w:val="24"/>
          <w:lang w:val="mn-MN"/>
        </w:rPr>
        <w:t>Ц.Оюунбаатар:</w:t>
      </w:r>
      <w:r>
        <w:rPr>
          <w:rFonts w:ascii="Arial" w:hAnsi="Arial"/>
          <w:b w:val="false"/>
          <w:bCs w:val="false"/>
          <w:color w:val="00000A"/>
          <w:sz w:val="24"/>
          <w:szCs w:val="24"/>
          <w:lang w:val="mn-MN"/>
        </w:rPr>
        <w:t xml:space="preserve"> -Дэмбэрэл гишүүн. </w:t>
      </w:r>
    </w:p>
    <w:p>
      <w:pPr>
        <w:pStyle w:val="style26"/>
        <w:spacing w:line="100" w:lineRule="atLeast"/>
        <w:jc w:val="both"/>
      </w:pPr>
      <w:r>
        <w:rPr/>
      </w:r>
    </w:p>
    <w:p>
      <w:pPr>
        <w:pStyle w:val="style26"/>
        <w:spacing w:line="100" w:lineRule="atLeast"/>
        <w:jc w:val="both"/>
      </w:pPr>
      <w:r>
        <w:rPr>
          <w:rFonts w:ascii="Arial" w:hAnsi="Arial"/>
          <w:b w:val="false"/>
          <w:bCs w:val="false"/>
          <w:color w:val="00000A"/>
          <w:sz w:val="24"/>
          <w:szCs w:val="24"/>
          <w:lang w:val="mn-MN"/>
        </w:rPr>
        <w:tab/>
      </w:r>
      <w:r>
        <w:rPr>
          <w:rFonts w:ascii="Arial" w:hAnsi="Arial"/>
          <w:b/>
          <w:bCs/>
          <w:color w:val="00000A"/>
          <w:sz w:val="24"/>
          <w:szCs w:val="24"/>
          <w:lang w:val="mn-MN"/>
        </w:rPr>
        <w:t>Д.Дэмбэрэл:</w:t>
      </w:r>
      <w:r>
        <w:rPr>
          <w:rFonts w:ascii="Arial" w:hAnsi="Arial"/>
          <w:b w:val="false"/>
          <w:bCs w:val="false"/>
          <w:color w:val="00000A"/>
          <w:sz w:val="24"/>
          <w:szCs w:val="24"/>
          <w:lang w:val="mn-MN"/>
        </w:rPr>
        <w:t xml:space="preserve"> -Гадаад бодлогын үзэл баримтлал үндэсний аюулгүй байдлын үзэл баримтлалыг бид нар авч ярихдаа үндэсний аюулгүй байдлын үзэл баримтлалын зөвхөн гадаад бодлогод хамаарах асуудалд гурав дахь хөрш хоёр дахь хөрш тэнцвэрийн асуудлуудыг авч үзэж байгаа. Тэрнээс биш Батлан хамгаалахын болон бусад үндэсний аюулгүй байдалд хамаарах, батлан хамгаалахын үзэл баримтлалтай холбогдсон асуудлууд бол шууд орхигдсон байгаа. Энэ асуудлыг бол жич авч үзэх нь зүйтэй гэж Гадаад хэргийн яамтайгаа ярилцаж байгаад батлан хамгаалахын … манай Байнгын хороо яаж хэлэлцэж байгаад шийдэх вэ ингэж байж шийдэх нь зүйтэй юм. Энэ бол шууд зориуд энд авч үзээгүй. За дунд хугацааны эдийн засагжуулах хөтөлбөр бол түрүүчийн намайг Улсын Их Хурлын дарга байх үед манай Засгийн газрын гадаад харилцааны эдийн засагжуулах гэсэн том бодлого 4 жил барьцалдсан шүү. </w:t>
      </w:r>
    </w:p>
    <w:p>
      <w:pPr>
        <w:pStyle w:val="style26"/>
        <w:spacing w:line="100" w:lineRule="atLeast"/>
        <w:jc w:val="both"/>
      </w:pPr>
      <w:r>
        <w:rPr/>
      </w:r>
    </w:p>
    <w:p>
      <w:pPr>
        <w:pStyle w:val="style26"/>
        <w:spacing w:line="100" w:lineRule="atLeast"/>
        <w:jc w:val="both"/>
      </w:pPr>
      <w:r>
        <w:rPr>
          <w:rFonts w:ascii="Arial" w:hAnsi="Arial"/>
          <w:b w:val="false"/>
          <w:bCs w:val="false"/>
          <w:color w:val="00000A"/>
          <w:sz w:val="24"/>
          <w:szCs w:val="24"/>
          <w:lang w:val="mn-MN"/>
        </w:rPr>
        <w:tab/>
        <w:t xml:space="preserve">Тэр үеийн л сайдууд та нарын л одоо Засгийн газрын явуулаад улмаар Гадаад харилцааны яам уруу дамжаад орсон. Гадаад харилцааг эдийн засагжуулъя гээд. Тэнд бол гадаад харилцааны эдийн засгийн их том эсэ байгуулаад эхэлсэн. Хожим нь буцаад сая 2 жилийн дотор буцаж өөр яамууд уруу ороод энэ нэлээд саармагжиж байгаа. Гэхдээд энэ дунд хугацааны эдийн засагжуулах гэсэн хөтөлбөрийг хэрэгжүүлэх үү, үгүй юу гэдэг хариуг яг одоо Байнгын хорооны хурлаар Гадаад харилцааны яам энийгээ хэлэх хэрэгтэй. Бид нар бол энийгээ зүгээр үргэлжлүүлээд явуулах байдлын асуудлыг чинь тавьж оруулж ирсэн байгаа. </w:t>
      </w:r>
    </w:p>
    <w:p>
      <w:pPr>
        <w:pStyle w:val="style26"/>
        <w:spacing w:line="100" w:lineRule="atLeast"/>
        <w:jc w:val="both"/>
      </w:pPr>
      <w:r>
        <w:rPr/>
      </w:r>
    </w:p>
    <w:p>
      <w:pPr>
        <w:pStyle w:val="style26"/>
        <w:spacing w:line="100" w:lineRule="atLeast"/>
        <w:jc w:val="both"/>
      </w:pPr>
      <w:r>
        <w:rPr>
          <w:rFonts w:ascii="Arial" w:hAnsi="Arial"/>
          <w:b w:val="false"/>
          <w:bCs w:val="false"/>
          <w:color w:val="00000A"/>
          <w:sz w:val="24"/>
          <w:szCs w:val="24"/>
          <w:lang w:val="mn-MN"/>
        </w:rPr>
        <w:tab/>
        <w:t xml:space="preserve">Тавдугаар заалтыг бол дээр нь хасаж бас болно. Энэ бол бусад юмнуудтайгаа яг холбогдох уу, үгүй юу тэр талаар тогтолцоо бий болгох асуудал байгаа. Энийг бол шаардлагатай гэвэл хасаж болно гэж энийг санал гэж үзлээ. </w:t>
      </w:r>
    </w:p>
    <w:p>
      <w:pPr>
        <w:pStyle w:val="style26"/>
        <w:spacing w:line="100" w:lineRule="atLeast"/>
        <w:jc w:val="both"/>
      </w:pPr>
      <w:r>
        <w:rPr/>
      </w:r>
    </w:p>
    <w:p>
      <w:pPr>
        <w:pStyle w:val="style22"/>
        <w:spacing w:line="100" w:lineRule="atLeast"/>
        <w:jc w:val="both"/>
      </w:pPr>
      <w:r>
        <w:rPr/>
        <w:tab/>
      </w: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w:t>
      </w:r>
      <w:r>
        <w:rPr>
          <w:rFonts w:ascii="Arial" w:cs="Arial" w:hAnsi="Arial"/>
          <w:b w:val="false"/>
          <w:bCs w:val="false"/>
          <w:color w:val="00000A"/>
          <w:sz w:val="24"/>
          <w:szCs w:val="24"/>
          <w:lang w:val="mn-MN"/>
        </w:rPr>
        <w:t xml:space="preserve">Пүрэвсүрэн сайд хариулъя тэр Монгол Улсын гадаад харилцаа эдийн засагжуулах бодлого гэдэг дээр яамны байр суурь, Засгийн газрын байр суурь ямар байр суурьтай байна вэ. Дэмбэрэл гишүүний хариулт дээр тодотгол хийгээд. </w:t>
      </w:r>
    </w:p>
    <w:p>
      <w:pPr>
        <w:pStyle w:val="style22"/>
        <w:spacing w:line="100" w:lineRule="atLeast"/>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Л.Пүрэвсүрэн:</w:t>
      </w:r>
      <w:r>
        <w:rPr>
          <w:rFonts w:ascii="Arial" w:cs="Arial" w:hAnsi="Arial"/>
          <w:b w:val="false"/>
          <w:bCs w:val="false"/>
          <w:color w:val="00000A"/>
          <w:sz w:val="24"/>
          <w:szCs w:val="24"/>
          <w:lang w:val="mn-MN"/>
        </w:rPr>
        <w:t xml:space="preserve"> -Дэмбэрэл гишүүний асуултад хариулъя. Энэ эдийн засгийн харилцаа гэдэг бол үнэхээр гадаад бодлогын яг нэг хэсэг нэг тулгуурынх нь нэг үргэлжлэл байсаар ирсэн. Гадаад яаманд эдийн засгийн газар байна уу, байхгүйгээс үл хамааран энэ бол гадаад яамны өдөр тутмын үйл ажиллагаанд оролцдог ийм юм байгаа юм. Харамсалтай нь өнгөрсөн жилүүдэд үнэхээрийн том эдийн засгийн төслүүд дээр Гадаад яамны дуу хоолой гэж ерөөсөө байгаагүй. Гадаад орны дуу хоолойг сонсдог ийм юм оруулаагүй. Таван толгой Оюутолгой гэж энэ дээр гадаад яам ямар ч оролцоо байхгүй байсан. Тэгэхээр энийг бол цаашид оролцоог нь бий болгох нь зүйтэй гэж үзэж байгаа. Тэгээд энэ дагуу шинэ Засгийн газрын ажлын хуваарилалтаар орсон байгаа. Хуучин Эдийн засгийн хөгжлийн яамны 4 функцийн зээл тусламжийнх нь хэсэг нь Сангийн яам уруу явсан. </w:t>
      </w:r>
    </w:p>
    <w:p>
      <w:pPr>
        <w:pStyle w:val="style22"/>
        <w:spacing w:line="100" w:lineRule="atLeast"/>
        <w:jc w:val="both"/>
      </w:pPr>
      <w:r>
        <w:rPr>
          <w:rFonts w:ascii="Arial" w:cs="Arial" w:hAnsi="Arial"/>
          <w:b w:val="false"/>
          <w:bCs w:val="false"/>
          <w:color w:val="00000A"/>
          <w:sz w:val="24"/>
          <w:szCs w:val="24"/>
          <w:lang w:val="mn-MN"/>
        </w:rPr>
        <w:tab/>
        <w:t>Гадаадын хөрөнгө оруулалтын хэсэг нь Ерөнхий сайдын алба уруу явсан байгаа. Худалдааны бодлогын хэсэг нь Аж үйлдвэрийн яаман дээрээ үлдсэн. Эдийн засгийн зохицуулалтын хэсэг нь бол гадаад яаман дээр ирсэн. Ингээд Гадаад яаман дээр эдийн засгийн хамтын ажиллагааны газар байгуулагдсан байгаа. Энийг бол цааш нь үргэлжлүүлж явуулна гэж бодож байгаа. Энэ хөтөлбөрийн хувьд бол Монгол Улсын гадаад харилцааг эдийн засагжуулах хөтөлбөр гэдгийн оронд бол гадаад эдийн засгийн харилцааг идэвхжүүлэх хөтөлбөр байвал нэр нь илүү оновчтой байх юм болов уу гэж бодож байгаа.</w:t>
      </w:r>
    </w:p>
    <w:p>
      <w:pPr>
        <w:pStyle w:val="style22"/>
        <w:spacing w:line="100" w:lineRule="atLeast"/>
        <w:jc w:val="both"/>
      </w:pPr>
      <w:r>
        <w:rPr>
          <w:rFonts w:ascii="Arial" w:cs="Arial" w:hAnsi="Arial"/>
          <w:b/>
          <w:bCs/>
          <w:color w:val="00000A"/>
          <w:sz w:val="24"/>
          <w:szCs w:val="24"/>
          <w:lang w:val="mn-MN"/>
        </w:rPr>
        <w:tab/>
        <w:t>Ц.Оюунбаатар:</w:t>
      </w:r>
      <w:r>
        <w:rPr>
          <w:rFonts w:ascii="Arial" w:cs="Arial" w:hAnsi="Arial"/>
          <w:b w:val="false"/>
          <w:bCs w:val="false"/>
          <w:color w:val="00000A"/>
          <w:sz w:val="24"/>
          <w:szCs w:val="24"/>
          <w:lang w:val="mn-MN"/>
        </w:rPr>
        <w:t xml:space="preserve"> -Би Гадаад харилцааны яамнаас хоёр зүйл тодруулъя. Энэ тогтоолын төсөлтэй бол та бүгд сайн танилцсан байх. Хэд хэдэн шүүмжлэлтэй зүйлүүд яригдлаа. Энэ дээр ямар байр суурьтай байна вэ. Тухайлбал Шанхайн хамтын ажиллагаа. Тэр 5 дугаар зүйл заалт хэд хэдэн  зүйлтэй холбоотой зүйлүүд. ОХУ гээд шууд нэр заагаад орсон байна. Тэрэн дээр ямар байр суурьтай байна вэ. Гурав дээр нь байна. Тогтоолыг ерөнхийдөө юу гэж үзэж байна вэ. Дээр нь тодруулаад зарим гишүүдтэй ярьж байгаад тэр 5 дахь заалт байгаль орчны асуудал ураны, цөмийн энергийн асуудал, уран олборлохтой холбоотой асуудалтай холбоотой заалт байна. Зүгээр энэ Байнгын хорооны ажил гэхээс илүү гадаад бодлогын хүрээнд энэ ямар зэргээр холбогдох вэ гэдэг асуудал байна. Энэ дээр нэг хариулт өгөөч. </w:t>
      </w:r>
    </w:p>
    <w:p>
      <w:pPr>
        <w:pStyle w:val="style22"/>
        <w:spacing w:line="100" w:lineRule="atLeast"/>
        <w:jc w:val="both"/>
      </w:pPr>
      <w:r>
        <w:rPr>
          <w:rFonts w:ascii="Arial" w:cs="Arial" w:hAnsi="Arial"/>
          <w:b w:val="false"/>
          <w:bCs w:val="false"/>
          <w:color w:val="00000A"/>
          <w:sz w:val="24"/>
          <w:szCs w:val="24"/>
          <w:lang w:val="mn-MN"/>
        </w:rPr>
        <w:tab/>
        <w:t xml:space="preserve">Хоёрдугаарт энэ олон улсын хамтын ажиллагааны сан 2015 онд нийтлэгдсэн байгаа гээд. Тэгээд энэ асуудлаар гадаад харилцааны нөхдүүд төсөв хэлэлцэх төсөв хэлэлцэхийн урд талд Байнгын хороотойгоо, Сангийн яамтайгаа хэрхэн ажилласан бэ. Яагаад ийм болчихов. Энэ чинь төсөв дээр орж ирээд л ийм зүйлийг дуулж мэдэж байгаа байхгүй юу. Тэгэхээр сайдгүй байсан улс орон бараг Засгийн газаргүй шахуу байсан хүндрэлүүд бий л дээ. Тэгээд ирэх 2015  онд энэ Төсвийн тодотгол олон асуудал ярихаар энэ дээр одоо бас дүгнэлт хийж хариуцлагатай хандах ёстой байх. Тэгээд энэ талаар ямар бодолтой байна вэ ийм хоёр асуулт байна. </w:t>
      </w:r>
    </w:p>
    <w:p>
      <w:pPr>
        <w:pStyle w:val="style22"/>
        <w:spacing w:line="100" w:lineRule="atLeast"/>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Л.Пүрэвсүрэн:</w:t>
      </w:r>
      <w:r>
        <w:rPr>
          <w:rFonts w:ascii="Arial" w:cs="Arial" w:hAnsi="Arial"/>
          <w:b w:val="false"/>
          <w:bCs w:val="false"/>
          <w:color w:val="00000A"/>
          <w:sz w:val="24"/>
          <w:szCs w:val="24"/>
          <w:lang w:val="mn-MN"/>
        </w:rPr>
        <w:t xml:space="preserve"> -Байнгын хорооны даргын асуултад хариулъя. Тэгэхээр 3 дугаар заалт бол  нэр заасан заалт хэвээрээ байхад зүгээрээ гэж бодож байгаа. Үнэхээрийн манайх энэ манайх энэ тэнцвэртэй харьцах тэргүүн зэргийн гадаад бодлогын зорилт бол тодорхой хэмжээгээр алдагдсан байгаа биз. Экспорт хөрөнгө оруулалтын 60, 70 хувь нь ганцхан хөршөөсөө явж байгаа. Тэгээд энийг бол нөгөө талдаа хөрөнгө оруулалт худалдааныхаа харилцааг эрс идэвхжүүлж байж энийг балансжуулах ийм зорилт байдаг учраас энэ нь бол нэр заагаад ороход бол харшлах зүйлгүй гэж бодож байна. </w:t>
      </w:r>
    </w:p>
    <w:p>
      <w:pPr>
        <w:pStyle w:val="style22"/>
        <w:spacing w:line="100" w:lineRule="atLeast"/>
        <w:jc w:val="both"/>
      </w:pPr>
      <w:r>
        <w:rPr>
          <w:rFonts w:ascii="Arial" w:cs="Arial" w:hAnsi="Arial"/>
          <w:b w:val="false"/>
          <w:bCs w:val="false"/>
          <w:color w:val="00000A"/>
          <w:sz w:val="24"/>
          <w:szCs w:val="24"/>
          <w:lang w:val="mn-MN"/>
        </w:rPr>
        <w:tab/>
        <w:t xml:space="preserve">5 дугаар заалт байгаль орчны хяналттай холбоотой энийг бол үндсэн тогтолцоо бүрдүүлэх гэж орсон байна лээ. Тэгэхээр энэ бол гадаад яамны бас эрхлэх үүргийн юманд орохгүй энэ бол өөр яам хариуцдаг үндэсний Засгийн газрын нийт бодлого гаргах ёстой. Тэгэхээр энэ дээр ингээд оруулахаар бас гадаад яам үүрэг функцээсээ хальсан ийм үүрэг амлалт авах юм болов уу. Энийг бол ер нь хасвал яасан юм бэ гэсэн энэ Энхбаяр гишүүний санал ер нь зүйтэй юм уу. Энийг төрийн бодлогоо тодорхой болгож гаргаж байж тэгээд гадаад яамандаа үүрэг чиглэл өгөөд гадаад бодлогынхоо хэсэг болгоод явбал энийг бол гадаад яамны улсууд хэрэгжүүлэхэд бол үүргээ хүлээх болно гэж бодож байна. </w:t>
      </w:r>
    </w:p>
    <w:p>
      <w:pPr>
        <w:pStyle w:val="style22"/>
        <w:spacing w:line="100" w:lineRule="atLeast"/>
        <w:jc w:val="both"/>
      </w:pPr>
      <w:r>
        <w:rPr>
          <w:rFonts w:ascii="Arial" w:cs="Arial" w:hAnsi="Arial"/>
          <w:b w:val="false"/>
          <w:bCs w:val="false"/>
          <w:color w:val="00000A"/>
          <w:sz w:val="24"/>
          <w:szCs w:val="24"/>
          <w:lang w:val="mn-MN"/>
        </w:rPr>
        <w:tab/>
        <w:t>Олон улсын хамтын ажиллагааны сангийн юман дээр үнэхээрийн төсөв хэлэлцэж байхад одоо төсвийн төсөл харж байхад бол тэгэлчихсэн байж байгаа. Тэгэхээр тэр бол үнэхээр харамсалтай байгаа. Бид нар энэ санг байгуулаад одоо хоёр жил бас нэлээд амжилттай ажиллаж байгаа. Тэгээд 3 дахь жилд нь ингээд тэгэлчихвэл үнэхээрийн хэцүү болчихож байгаа. Гол нь гадаад яамны тавьж байгаа зорилт бол төсвөөс хэдий хэмжээний мөнгө гаргаж өгнө яг тэнцүү хэмжээний мөнгө санхүүг гаднын хандивлагчдаас оруулж ингэж мачин гэж ярьдаг  хоёр талаасаа 50:50 хувиар санхүүжүүлдэг ийм зарчмаар явъя гэсэн ийм концепц гараад одоо Норвеги болон Европын холбоо Польш гээд маш олон талтай. Энэ талаар яриа хэлэлцээр хийгээд ингээд явуулаад эхэлчихсэн байж байгаа. Тэгээд энэ нөхцөлд бол манайд оновчтой шийдвэр биш болчихоод байгаа. Энэ дээр бол төсөв хэлэлцэх явцад бол Их Хурлын гишүүдийн зүгээс Байнгын хорооны зүгээс дэмжиж гаргаж ирэх талаар тусалбал сайн байгаа.</w:t>
      </w:r>
    </w:p>
    <w:p>
      <w:pPr>
        <w:pStyle w:val="style22"/>
        <w:spacing w:line="100" w:lineRule="atLeast"/>
        <w:jc w:val="both"/>
      </w:pPr>
      <w:r>
        <w:rPr>
          <w:rFonts w:ascii="Arial" w:cs="Arial" w:hAnsi="Arial"/>
          <w:b w:val="false"/>
          <w:bCs w:val="false"/>
          <w:color w:val="00000A"/>
          <w:sz w:val="24"/>
          <w:szCs w:val="24"/>
          <w:lang w:val="mn-MN"/>
        </w:rPr>
        <w:tab/>
        <w:t xml:space="preserve"> Засгийн газрын хэмжээнд өнөөдөр ч гэсэн гурван цагаас төсөв дээр ахиад сууж байгаа, тэрэн дээр ч гэсэн ярьж байгаа. </w:t>
      </w:r>
    </w:p>
    <w:p>
      <w:pPr>
        <w:pStyle w:val="style22"/>
        <w:spacing w:line="100" w:lineRule="atLeast"/>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-Асуулт асууж хариулт авч дууслаа. Үг хэлэх гишүүд байвал нэрээ өгнө үү. Энхболд, Отгонбаяр, Энхбаяр, Одонтуяа гишүүн би ингээд 5 болж байна. Тэгвэл 4 хүн.</w:t>
      </w:r>
    </w:p>
    <w:p>
      <w:pPr>
        <w:pStyle w:val="style22"/>
        <w:spacing w:line="100" w:lineRule="atLeast"/>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Н.Энхболд:</w:t>
      </w:r>
      <w:r>
        <w:rPr>
          <w:rFonts w:ascii="Arial" w:cs="Arial" w:hAnsi="Arial"/>
          <w:b w:val="false"/>
          <w:bCs w:val="false"/>
          <w:color w:val="00000A"/>
          <w:sz w:val="24"/>
          <w:szCs w:val="24"/>
          <w:lang w:val="mn-MN"/>
        </w:rPr>
        <w:t xml:space="preserve"> -Тогтоолтой нь холбогдуулаад хэлчихье. Бид нар санал, дүгнэлттэй танилцчихлаа. Тэгэхээр юуны өмнө бол энэ ажлын хэсгээс өнөөдөр манай мөрдөж байгаа үзэл баримтлалууд гадаад бодлогын аюулгүй байдлынх хэдийгээр батлагдаад нэг их удаагүй байгаа ч гэсэн яг өнөөдрийн манай нөхцөл байдал энэ хурдтай өөрчлөгдөж байгаа дэлхий ертөнц дотор бид байр сууриа олоход энэ үзэл баримтлал маань хир зэрэг зохимжтой тийм актуальный хэвээрээ байна уу, үгүй юу гэдэг дээр би санал гаргах ёстой байсан болов уу гэж байна. Манай одоо батлагдсан байж байгаа хоёр үзэл баримтлал байж байна шүү дээ. Энэ маань яг өнөөдрийнхөө нөхцөл байдал, бид нарын ойрын ирээдүй, дундын ирээдүйн шаардлагад нийцэж байна уу, үгүй юу гэж. Ийм юм оруулах хэрэгтэй байх гэж бодож байна, тогтоол дээр. </w:t>
      </w:r>
    </w:p>
    <w:p>
      <w:pPr>
        <w:pStyle w:val="style22"/>
        <w:spacing w:line="100" w:lineRule="atLeast"/>
        <w:jc w:val="both"/>
      </w:pPr>
      <w:r>
        <w:rPr>
          <w:rFonts w:ascii="Arial" w:cs="Arial" w:hAnsi="Arial"/>
          <w:b w:val="false"/>
          <w:bCs w:val="false"/>
          <w:color w:val="00000A"/>
          <w:sz w:val="24"/>
          <w:szCs w:val="24"/>
          <w:lang w:val="mn-MN"/>
        </w:rPr>
        <w:tab/>
        <w:t xml:space="preserve">Үзэл баримтлал маань зөв байна. Хэрэгжилт нь ийм байна гэсэн хоёр тусдаа маягт. Тэгээд тодорхой саналуудыг хэлэхэд бол энэ нэгэнт бид нар үзэл баримтлалын тухай ярьж байгаа юм чинь өгч байгаа чиглэлүүдийнхээ дарааллыг ч гэсэн хамгийн том үзэл баримтлалын ойлголтууд маань хир зэрэг сайн хэрэгжиж хоёр хөршийн харилцаа гуравдагч хөршийн олон улсын байгууллагуудтай харилцаа тэр шугамаар хийж байгаа улсууд хир зэрэг явж байна вэ гэж ийм том юунуудаа дүгнэчихээд дараа нь тодорхой практик асуудал тэр санхүүгийн асуудал байна тэрийг яах ёстой юм бэ. Гэх мэтчилэн ийм бүтэцтэйгээр тогтоол гаргах нь илүү зохимжтой гэж бодож байна. Энэний түрүүн бас нэг ажлын хэсэг дээр бид нар ярьж байгаад нөгөө бодлогын нэгдмэл уламжлалыг хадгалах тухай шалгаж үзээд тогтоол гарсан байгаа. </w:t>
      </w:r>
    </w:p>
    <w:p>
      <w:pPr>
        <w:pStyle w:val="style22"/>
        <w:spacing w:line="100" w:lineRule="atLeast"/>
        <w:jc w:val="both"/>
      </w:pPr>
      <w:r>
        <w:rPr>
          <w:rFonts w:ascii="Arial" w:cs="Arial" w:hAnsi="Arial"/>
          <w:b w:val="false"/>
          <w:bCs w:val="false"/>
          <w:color w:val="00000A"/>
          <w:sz w:val="24"/>
          <w:szCs w:val="24"/>
          <w:lang w:val="mn-MN"/>
        </w:rPr>
        <w:tab/>
        <w:t xml:space="preserve">Тэрэн дотор өнөөдөр бидэнд хамгийн их дутагдаж байгаа одоо энэ бодлогоо хэрэгжүүлэх арга тал дээр дутагдаж байгаа зүйл бол нэг цонхны бодлогын асуудал байгаа. Энэ талаар хэдийгээр энэ ийм техникийн чанартай асуудал ч гэсэн энэ нэг цонхоор хэрэгжүүлэх бодлого хэрэгжихгүй байгаа учраас манай гадаад бодлогын үзэл баримтлал, аюулгүй байдлын үзэл баримтлал хэрэгжилтэн дээрээ доголдож байна гэсэн дүгнэлт энд орох ёстой гэж Байнгын хорооноос гарсан хоёр ажлын хэсэг нэг юман дээр ядаж огтлолцож байх ёстой гэсэн ийм бодолтой байна. Тодорхой заалтуудын хувьд гэвэл яах вэ тэр Шанхайн хамтын ажиллагааны байгууллага энэ тэр гээд тэртээ тэргүй тогтоолд ороогүй юм байна. Орохгүй нь ч зөв болов уу гэж бодож байна. Түрүүн Пүрэвсүрэнгийн хэлсэнтэй санал нэг байна. </w:t>
      </w:r>
    </w:p>
    <w:p>
      <w:pPr>
        <w:pStyle w:val="style22"/>
        <w:spacing w:line="100" w:lineRule="atLeast"/>
        <w:jc w:val="both"/>
      </w:pPr>
      <w:r>
        <w:rPr>
          <w:rFonts w:ascii="Arial" w:cs="Arial" w:hAnsi="Arial"/>
          <w:b w:val="false"/>
          <w:bCs w:val="false"/>
          <w:color w:val="00000A"/>
          <w:sz w:val="24"/>
          <w:szCs w:val="24"/>
          <w:lang w:val="mn-MN"/>
        </w:rPr>
        <w:tab/>
        <w:t>Нэг хэсэг хугацаанд мөрдөх бодлого тодорхой болсон учраас одоо дахиад тэрийг судлаад эргэлзүүлээд гаднынханд найдлага төрүүлээд байх шаардлага байхгүй гэж бодож байгаа. Хоёр сангийн тухайд бол санал нэг байна. Энэ олон улсын хамтын ажиллагааны сан гээд шинээр байгуулсан юугаар бол нэлээд юмнууд амжуулж авсан. Яаралтай цаг үед нь очков авч болохоор зүйлүүдийг хүртэл эндээс хийж байсан. Энэ бол Монгол Улсын гадаад харилцааны нэр хүндэд бол бас зөв олж хийгээд байвал их боломжийн арга хэмжээнүүд хэрэгжүүлээд байх ийм нэг суваг байгаа юм. Иргэдийн асуудал бол ойлгомжтой, хамгийн том асуудлуудын нэг. Энэ дээр бол бид нар ямар гаднынхаа хүмүүсийг цэрэг зэвсэг эсвэл улс төрийн</w:t>
      </w:r>
      <w:r>
        <w:rPr>
          <w:rFonts w:ascii="Arial" w:cs="Arial" w:hAnsi="Arial"/>
          <w:b w:val="false"/>
          <w:bCs w:val="false"/>
          <w:color w:val="00000A"/>
          <w:sz w:val="24"/>
          <w:szCs w:val="24"/>
          <w:lang w:val="mn-MN"/>
        </w:rPr>
        <w:t>,</w:t>
      </w:r>
      <w:r>
        <w:rPr>
          <w:rFonts w:ascii="Arial" w:cs="Arial" w:hAnsi="Arial"/>
          <w:b w:val="false"/>
          <w:bCs w:val="false"/>
          <w:color w:val="00000A"/>
          <w:sz w:val="24"/>
          <w:szCs w:val="24"/>
          <w:lang w:val="mn-MN"/>
        </w:rPr>
        <w:t xml:space="preserve"> эдийн засгийн бусад дарамтаар ашиглаад хөшүүрэгдээд хамгаалж чадах биш. </w:t>
      </w:r>
    </w:p>
    <w:p>
      <w:pPr>
        <w:pStyle w:val="style22"/>
        <w:spacing w:line="100" w:lineRule="atLeast"/>
        <w:jc w:val="both"/>
      </w:pPr>
      <w:r>
        <w:rPr>
          <w:rFonts w:ascii="Arial" w:cs="Arial" w:hAnsi="Arial"/>
          <w:b w:val="false"/>
          <w:bCs w:val="false"/>
          <w:color w:val="00000A"/>
          <w:sz w:val="24"/>
          <w:szCs w:val="24"/>
          <w:lang w:val="mn-MN"/>
        </w:rPr>
        <w:tab/>
        <w:t xml:space="preserve">Гол нь ядаж өөрөөсөө чадах юмнуудаа гаднын иргэд, гадаа байгаа иргэддээ хэрэгжүүлэхэд бас бололцоот хэмжээний юм гаргаж тавиад ажиллаад байвал иргэдэд маань ч хэрэгтэй. Цаад тухайн улсад Монголын гадаад бодлогыг харахад эд нар чинь өөрсдийнхөө чаддаг юмаар л иргэдийнхээ эрх ашгийг дээд зэргээр бас хамгаалах гэж оролдоод байдаг юм шүү гэдэг ийм ойлголт өгнө гэдэг бол өөрөө маш чухал. Тэгэхээр энэ сан бол их чухал сан байгаа юм. Энийг бид нар Байнгын хорооны зүгээс Их Хурал дээрээ дэмжих ёстой гэж ингэж бодож байна. </w:t>
      </w:r>
    </w:p>
    <w:p>
      <w:pPr>
        <w:pStyle w:val="style22"/>
        <w:spacing w:line="100" w:lineRule="atLeast"/>
        <w:jc w:val="both"/>
      </w:pPr>
      <w:r>
        <w:rPr>
          <w:rFonts w:ascii="Arial" w:cs="Arial" w:hAnsi="Arial"/>
          <w:b w:val="false"/>
          <w:bCs w:val="false"/>
          <w:color w:val="00000A"/>
          <w:sz w:val="24"/>
          <w:szCs w:val="24"/>
          <w:lang w:val="mn-MN"/>
        </w:rPr>
        <w:tab/>
        <w:t xml:space="preserve">Энэ нэг 11 дүгээр заалт байгаа юм. 1 дүгээр зүйлийн 11. олон улсын парламентын холбооноос гарсан маш том зөвлөмжүүд гарын авлага бусад улс орнуудын хэрэглэдэг ийм аюулгүй байдал гадаад бодлогынхоо үйл ажиллагаанд хяналт тавьдаг ийм механизмын тухай тийм тодорхой тодорхой заалтууд улс оронд хэрэглэдэг ийм механизмууд байдаг. Энийг судалж байж бид ялангуяа парламентын зүгээс энэ зүйлүүдийг нарийн зохицуулдаг юмтай болж авах хэрэгтэй. Улсын Их Хурлын гишүүн дураараа гүйж очоод олон улсын том хурал амлаад ирсэн хүртэл тохиолдол байдаг шүү дээ. Сэдэв нь нөгөө парламент хоорондын юм байсан болохоор зэрэг тэгсхийгээд яах аргагүй Дэмбэрэл даргыг бид нарын үед ёстой нүүрээ улайлгаж байгаад бид тэр том хурлыг хийгээд гарч байсан. </w:t>
      </w:r>
    </w:p>
    <w:p>
      <w:pPr>
        <w:pStyle w:val="style22"/>
        <w:spacing w:line="100" w:lineRule="atLeast"/>
        <w:jc w:val="both"/>
      </w:pPr>
      <w:r>
        <w:rPr>
          <w:rFonts w:ascii="Arial" w:cs="Arial" w:hAnsi="Arial"/>
          <w:b w:val="false"/>
          <w:bCs w:val="false"/>
          <w:color w:val="00000A"/>
          <w:sz w:val="24"/>
          <w:szCs w:val="24"/>
          <w:lang w:val="mn-MN"/>
        </w:rPr>
        <w:tab/>
        <w:t xml:space="preserve">Өөр олон улсын хэмжээнд маргаантай манай байр суурь тодорхой болж өгвөл нэг их тодорхой байлгах шаардлагагүй тийм сэдвээр болж байсан юмыг нэг нөхөр давхиж очоод амалчихаад хүрээд ирвэл тэр чинь эргээд манийгаа ёстой хүнд байдалд оруулдаг байхгүй юу. Тэгэхээр энэ механизмын асуудлыг бид нар бас …/минут дуусав/. Протоколд орж байгаа. </w:t>
      </w:r>
    </w:p>
    <w:p>
      <w:pPr>
        <w:pStyle w:val="style22"/>
        <w:spacing w:line="100" w:lineRule="atLeast"/>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Н.Энхболд:</w:t>
      </w:r>
      <w:r>
        <w:rPr>
          <w:rFonts w:ascii="Arial" w:cs="Arial" w:hAnsi="Arial"/>
          <w:b w:val="false"/>
          <w:bCs w:val="false"/>
          <w:color w:val="00000A"/>
          <w:sz w:val="24"/>
          <w:szCs w:val="24"/>
          <w:lang w:val="mn-MN"/>
        </w:rPr>
        <w:t xml:space="preserve"> -Энэ механизмын талаар бас энэ үзэл баримтлалтай хэрэгжүүлэх юман дээрээ тусах хэрэгтэй. </w:t>
      </w:r>
    </w:p>
    <w:p>
      <w:pPr>
        <w:pStyle w:val="style22"/>
        <w:spacing w:line="100" w:lineRule="atLeast"/>
        <w:jc w:val="both"/>
      </w:pPr>
      <w:r>
        <w:rPr>
          <w:rFonts w:ascii="Arial" w:cs="Arial" w:hAnsi="Arial"/>
          <w:b w:val="false"/>
          <w:bCs w:val="false"/>
          <w:color w:val="00000A"/>
          <w:sz w:val="24"/>
          <w:szCs w:val="24"/>
          <w:lang w:val="mn-MN"/>
        </w:rPr>
        <w:tab/>
        <w:t xml:space="preserve">Хоёрдугаар заалт байгаа. Энэ бол тогтоол дотор хэрэггүй заалт. Би ч бас ойлгохгүй байгаад байна. Батлах хамгаалах авлигын асуудал гэхээр мөрдний шалгалт чадавх бий болох гээд. Нэгдүгээрт энд огт байхгүй асуудал байхгүй байх ёстой. </w:t>
      </w:r>
    </w:p>
    <w:p>
      <w:pPr>
        <w:pStyle w:val="style22"/>
        <w:spacing w:line="100" w:lineRule="atLeast"/>
        <w:jc w:val="both"/>
      </w:pPr>
      <w:r>
        <w:rPr>
          <w:rFonts w:ascii="Arial" w:cs="Arial" w:hAnsi="Arial"/>
          <w:b w:val="false"/>
          <w:bCs w:val="false"/>
          <w:color w:val="00000A"/>
          <w:sz w:val="24"/>
          <w:szCs w:val="24"/>
          <w:lang w:val="mn-MN"/>
        </w:rPr>
        <w:tab/>
        <w:t>Хоёрдугаарт одоо энэ нийтийн сонсголын тухай хууль гээд Ерөнхийлөгчийн өргөн мэдүүлсэн хууль байж байгаа тэрэн дотор хүртэл зүгээр ийм тодорхой асуудлаар мөрдөн шалгах чадавх бий болгох тухай байтугай Улсын Их Хурал өөрөөр энэ мөрдөн шалгах үйл ажиллагаа явуулах нь Үндсэн хуультай бусад хууль, тогтоомжтой нийцэх үү үгүй юу гэдэг ийм маргаантай асуудал байгаа учраас их том асуудал шийдээгүй байхад бид нар Байнгын хорооны зүгээс тэр тусмаа энэ үндсэн хуулийн үзэл баримтлалтай харшилсан чиглэл энэ дотор ороод явж бай</w:t>
      </w:r>
      <w:r>
        <w:rPr>
          <w:rFonts w:ascii="Arial" w:cs="Arial" w:hAnsi="Arial"/>
          <w:b w:val="false"/>
          <w:bCs w:val="false"/>
          <w:color w:val="00000A"/>
          <w:sz w:val="24"/>
          <w:szCs w:val="24"/>
          <w:lang w:val="mn-MN"/>
        </w:rPr>
        <w:t>ж</w:t>
      </w:r>
      <w:r>
        <w:rPr>
          <w:rFonts w:ascii="Arial" w:cs="Arial" w:hAnsi="Arial"/>
          <w:b w:val="false"/>
          <w:bCs w:val="false"/>
          <w:color w:val="00000A"/>
          <w:sz w:val="24"/>
          <w:szCs w:val="24"/>
          <w:lang w:val="mn-MN"/>
        </w:rPr>
        <w:t xml:space="preserve"> болохгүй шаардлагагүй гэж үзэж байна. Эцэст нь хэлэхэд тогтоолоо өнөөдөр яах вэ шууд батлах нь дэмий байх гэж бодож байна. </w:t>
      </w:r>
    </w:p>
    <w:p>
      <w:pPr>
        <w:pStyle w:val="style22"/>
        <w:spacing w:line="100" w:lineRule="atLeast"/>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-Отгонбаяр гишүүн. </w:t>
      </w:r>
    </w:p>
    <w:p>
      <w:pPr>
        <w:pStyle w:val="style22"/>
        <w:spacing w:line="100" w:lineRule="atLeast"/>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Ё.Отгонбаяр:</w:t>
      </w:r>
      <w:r>
        <w:rPr>
          <w:rFonts w:ascii="Arial" w:cs="Arial" w:hAnsi="Arial"/>
          <w:b w:val="false"/>
          <w:bCs w:val="false"/>
          <w:color w:val="00000A"/>
          <w:sz w:val="24"/>
          <w:szCs w:val="24"/>
          <w:lang w:val="mn-MN"/>
        </w:rPr>
        <w:t xml:space="preserve"> -Хэд хэдэн санаа хэлье тэгээд тогтоолын төсөлтэй холбоотой саналаа хэлье. Нэгдүгээрт хэд хэдэн асуудал дээр манай гадаад яамныхан дахиад нэг судалгаа хийгээд ийм санал бодлоо боловсруулах нь зүйтэй байх. Пүрэвсүрэн сайдаа би тэр хийн хоолойны асуудлыг та нөгөө өнцгөөс нь тайлбарлачихлаа л даа. Украйнаас болоод манайхыг тойрч байгаа юм бол бид нар манайхаар дайруулъя гэдэг асуудал тавих юм бол би энэ асуугаад байгаа өнцөг нь бол Украйнд болсон үйл явдал дээр хийн хоолой яаж нөлөөлсөн юм бэ гэдгийг бид нар судлаад цаашдаа ийм юм болбол манайд ер нь яаж нөлөөлөх вэ гэдгээ харж байж энэ асуудлыг цааш нь үргэлжлүүлэх ёстой болов уу гэж бодож байгаа юм. </w:t>
      </w:r>
    </w:p>
    <w:p>
      <w:pPr>
        <w:pStyle w:val="style22"/>
        <w:spacing w:line="100" w:lineRule="atLeast"/>
        <w:jc w:val="both"/>
      </w:pPr>
      <w:r>
        <w:rPr>
          <w:rFonts w:ascii="Arial" w:cs="Arial" w:hAnsi="Arial"/>
          <w:b w:val="false"/>
          <w:bCs w:val="false"/>
          <w:color w:val="00000A"/>
          <w:sz w:val="24"/>
          <w:szCs w:val="24"/>
          <w:lang w:val="mn-MN"/>
        </w:rPr>
        <w:tab/>
        <w:t xml:space="preserve">Хоёрдугаарт тэр уламжлалт бус аюул заналын тухай энд нэг юм аюулгүй байдлын үзэл баримтлал дээрээ байдаг энийгээ бид нар нэмээд энэ гадаад яам маань энэ дээр нэг жоохон анхаармаар санагдаад байх юм. Тэр зарчмын асуудал хууль бус худалдааны асуудал, терроризм ч гэдэг юм уу. Энэ дээр бид нар чиглэл боловсруулаад ядаж нэг судалгааны төвшний ойлголттой болчихмоор  байна шүү дээ. Судалгааны төвшний ойлголт нь байхгүй байгаа шүү дээ заримаар нь бол гэж ингэж хэлмээр байна. </w:t>
      </w:r>
    </w:p>
    <w:p>
      <w:pPr>
        <w:pStyle w:val="style22"/>
        <w:spacing w:line="100" w:lineRule="atLeast"/>
        <w:jc w:val="both"/>
      </w:pPr>
      <w:r>
        <w:rPr>
          <w:rFonts w:ascii="Arial" w:cs="Arial" w:hAnsi="Arial"/>
          <w:b w:val="false"/>
          <w:bCs w:val="false"/>
          <w:color w:val="00000A"/>
          <w:sz w:val="24"/>
          <w:szCs w:val="24"/>
          <w:lang w:val="mn-MN"/>
        </w:rPr>
        <w:tab/>
        <w:t xml:space="preserve">Гуравдугаарт нь бол эдийн засгийн гадаад харилцааны бодлого шилжээд очсон байгаа учраас энийг жоохон задалж томьёолсон заалт орчихвол зүгээр юм шиг байгаа юм. Ямар ямар чиглэлээр гадаад яам маань төвлөрч ажиллах юм бэ гэж. Тэр нэг цонхны бодлого гэдэг дээр хангалтгүй байна гэсэн дүгнэлт тэрэн дээр гарсан байна лээ. Тэгээд энийгээ нэг механизмыг нь нэг зориуд нэг жигд болгож өгье гэсэн заалт яахгүй бол гадагшаа явсан дарга болгон л өөрийнхөө үзэмжээр баахан залаад тэгээд дараа нь тэр нь биелсэн юм байхгүй. Тэгээд л бид нар хулхи гэдэг нэрийг авч байгаа шүү дээ. </w:t>
      </w:r>
    </w:p>
    <w:p>
      <w:pPr>
        <w:pStyle w:val="style22"/>
        <w:spacing w:line="100" w:lineRule="atLeast"/>
        <w:jc w:val="both"/>
      </w:pPr>
      <w:r>
        <w:rPr>
          <w:rFonts w:ascii="Arial" w:cs="Arial" w:hAnsi="Arial"/>
          <w:b w:val="false"/>
          <w:bCs w:val="false"/>
          <w:color w:val="00000A"/>
          <w:sz w:val="24"/>
          <w:szCs w:val="24"/>
          <w:lang w:val="mn-MN"/>
        </w:rPr>
        <w:tab/>
        <w:t xml:space="preserve">Тэгвэл одоо дандаа доош гарч ярина. 1.5 дугаар заалтыг хасах нь зүйтэй байх. Тэр Байгаль орчны асуудлыг гэнэтхэн энэ гадаад бодлогын асуудал уруу үсэрч орж ирээд. Хэрэгтэй бол Байгаль орчны байнгын хороон дээрээ тусгай томьёолол гаргаж өгөх нь зүйтэй байх гэж бодож байна. </w:t>
      </w:r>
    </w:p>
    <w:p>
      <w:pPr>
        <w:pStyle w:val="style22"/>
        <w:spacing w:line="100" w:lineRule="atLeast"/>
        <w:jc w:val="both"/>
      </w:pPr>
      <w:r>
        <w:rPr>
          <w:rFonts w:ascii="Arial" w:cs="Arial" w:hAnsi="Arial"/>
          <w:b w:val="false"/>
          <w:bCs w:val="false"/>
          <w:color w:val="00000A"/>
          <w:sz w:val="24"/>
          <w:szCs w:val="24"/>
          <w:lang w:val="mn-MN"/>
        </w:rPr>
        <w:tab/>
        <w:t xml:space="preserve">Хоёрдугаар заалтыг хасах нь зүйтэй байгаа байх. Тэр мөрддөг цагддаг. Тэгээд гэв гэнэтхэн хаанаасаа ороод ирсэн юм бэ гэж ингэж бодож байна. Зүгээр 1.7 бол би юу яасан юм. Зарчмыг нь бол зөв гэж ойлгож байгаа юм. Гадаад эдийн засгийн харилцааг эрчимжүүлэх гадаад бодлого чинь эдийн засгийн харилцаан дээр тулгуурлаж байх гэдэг зарчмыг бол би зөв гэж бодож байгаа юм. Зүгээр гадаад харилцаа гэдгийг л эдийн засагжуулах гээд уламжлаад ирсэн нэрийг нь солиод зүгээр л тийм зорилгоор дунд хугацааны хөтөлбөрийг шинэчлэн боловсруулж батлах гээд найруулаад оруулбал яасан юм бэ. Гадаад харилцааг эдийн засагжуулах гэдэг чинь нөгөө эдийн засгийн компонент нь өөр яаман дээр барьж байгаад гадаад яам маань гадаад улс төрийн харилцаагаа голдуу хариуцдаг байсан үеийн томьёолол шүү дээ. </w:t>
      </w:r>
    </w:p>
    <w:p>
      <w:pPr>
        <w:pStyle w:val="style22"/>
        <w:spacing w:line="100" w:lineRule="atLeast"/>
        <w:jc w:val="both"/>
      </w:pPr>
      <w:r>
        <w:rPr>
          <w:rFonts w:ascii="Arial" w:cs="Arial" w:hAnsi="Arial"/>
          <w:b w:val="false"/>
          <w:bCs w:val="false"/>
          <w:color w:val="00000A"/>
          <w:sz w:val="24"/>
          <w:szCs w:val="24"/>
          <w:lang w:val="mn-MN"/>
        </w:rPr>
        <w:tab/>
        <w:t xml:space="preserve">Тэгээд уг нь нөгөө дотор нь бүрэлдэхүүн болоод байж байх ёстой зүйлийг ингээд зэсийн баяжмал баяжуулах гэж байгаа юм шиг ингэж ойлгоод тэгээд угаасаа тэгэхээр нэрнээсээ авахуулаад манай энэ гадаад яамны нөхдүүд бол энийг л гаднаас орж ирж байгаа бидэнтэй л ямар нэгэн байдлаар уялдах ёстой нэг хөндлөнгийн хөндий биет л орж ирээд байна гэсэн ийм нэг логик цаана нь харагдаад байна. Тэгээд хамгийн сүүлд нь Байнгын хорооны нөхдүүд болоод ажлын хэсгийн нөхдүүдэд яахад одоо нэгэнт ийм өөрчлөлтүүд хийж байгаа бол санал, дүгнэлтүүдийг задлахгүй байх хэрэгтэй шүү. Шанхайн байгууллагын асуудал орчихоод ямар нэгэн шалтгаанаар гарч ирнэ гээд ингэх юм бол энэ чинь нэг гадаад харилцааны үйлдэл хөдөлгөөн болчихож байгаа байхгүй юу. Хүмүүс дүгнэлт хийх. </w:t>
      </w:r>
    </w:p>
    <w:p>
      <w:pPr>
        <w:pStyle w:val="style22"/>
        <w:spacing w:line="100" w:lineRule="atLeast"/>
        <w:jc w:val="both"/>
      </w:pPr>
      <w:r>
        <w:rPr>
          <w:rFonts w:ascii="Arial" w:cs="Arial" w:hAnsi="Arial"/>
          <w:b w:val="false"/>
          <w:bCs w:val="false"/>
          <w:color w:val="00000A"/>
          <w:sz w:val="24"/>
          <w:szCs w:val="24"/>
          <w:lang w:val="mn-MN"/>
        </w:rPr>
        <w:tab/>
        <w:t xml:space="preserve">Тийм болохоор зэрэг тогтоол эцэслээд найруулагдаад гарна биз. Санал, дүгнэлт хийх задралгүйгээр явах нь зүйтэй байх гэж ингэж бодож байна. Тэгээд тогтоолыг дараагийн хуралдаанаар эцэслэе гэдэг санал зүйтэй. Хүмүүсийнхээ саналыг тусгаад туссан томьёолол нь яг юу гэж орж вэ гэдгийг нь ярихгүй бол энэ чинь яг энэ </w:t>
      </w:r>
      <w:r>
        <w:rPr>
          <w:rFonts w:ascii="Arial" w:cs="Arial" w:hAnsi="Arial"/>
          <w:b w:val="false"/>
          <w:bCs w:val="false"/>
          <w:color w:val="00000A"/>
          <w:sz w:val="24"/>
          <w:szCs w:val="24"/>
          <w:lang w:val="mn-MN"/>
        </w:rPr>
        <w:t xml:space="preserve">үг </w:t>
      </w:r>
      <w:r>
        <w:rPr>
          <w:rFonts w:ascii="Arial" w:cs="Arial" w:hAnsi="Arial"/>
          <w:b w:val="false"/>
          <w:bCs w:val="false"/>
          <w:color w:val="00000A"/>
          <w:sz w:val="24"/>
          <w:szCs w:val="24"/>
          <w:lang w:val="mn-MN"/>
        </w:rPr>
        <w:t xml:space="preserve">үсэг болгоноор нь анализ хийгдэнэ шүү дээ. Тэгэхээр буруу зөрүү ойлгогдохоор юм байх шиг байна. Найруулгын чанартай юмыг нь ч больё. Тэрийг нь сүүлд нь тогтоол дээр нь юу бичээд өгье гэж бодож байна. Найруулгын чанартай алдаанууд бол нэлээд их байна. </w:t>
      </w:r>
    </w:p>
    <w:p>
      <w:pPr>
        <w:pStyle w:val="style22"/>
        <w:spacing w:line="100" w:lineRule="atLeast"/>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-Энхбаяр гишүүн. </w:t>
      </w:r>
    </w:p>
    <w:p>
      <w:pPr>
        <w:pStyle w:val="style22"/>
        <w:spacing w:line="100" w:lineRule="atLeast"/>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Ж.Энхбаяр:</w:t>
      </w:r>
      <w:r>
        <w:rPr>
          <w:rFonts w:ascii="Arial" w:cs="Arial" w:hAnsi="Arial"/>
          <w:b w:val="false"/>
          <w:bCs w:val="false"/>
          <w:color w:val="00000A"/>
          <w:sz w:val="24"/>
          <w:szCs w:val="24"/>
          <w:lang w:val="mn-MN"/>
        </w:rPr>
        <w:t xml:space="preserve"> -Отгонбаяр гишүүнтэй олон санал нийлж байна. Тогтоолын төслөө батлах гэж яараад яах вэ. Дахин боловсруулалт хийгээд нэгэнт гадаад хэргийн яам санаачилга гаргаад асуудал оруулж ирээд Байнгын хороо ажлын хэсэг гараад ийм чиглэл өгөх тухай тогтоомж оруулж ирж байгаа. Энийг л бид хүрэх үр дүнгээ тодорхой цаг хугацаатай нь гүйцэтгэлтэй нь нэлээд сайн үүрэгжүүлэх заалтуудыг нэлээд хатуу оруулж өгмөөр байгаа юм. Тодорхой цаг хугацаатай. Энэ 15 оны эхний хагас жил гэсэн тодорхой зүйл бий. Энэ дээр эхний хагас жилдээ багтаж аль асуудлыг нь оруулж ирэх юм бэ. 15 ондоо багтаж 4 дүгээр улиралд алийг нь оруулж ирэх юм бэ гэдэг зүйлийг тодорхой болгомоор байгаа юм. </w:t>
      </w:r>
    </w:p>
    <w:p>
      <w:pPr>
        <w:pStyle w:val="style22"/>
        <w:spacing w:line="100" w:lineRule="atLeast"/>
        <w:jc w:val="both"/>
      </w:pPr>
      <w:r>
        <w:rPr>
          <w:rFonts w:ascii="Arial" w:cs="Arial" w:hAnsi="Arial"/>
          <w:b w:val="false"/>
          <w:bCs w:val="false"/>
          <w:color w:val="00000A"/>
          <w:sz w:val="24"/>
          <w:szCs w:val="24"/>
          <w:lang w:val="mn-MN"/>
        </w:rPr>
        <w:tab/>
        <w:t xml:space="preserve">Гадаад харилцааны нэгдмэл байдал энэ дээр нэлээд яамд агентлаг орон нутгийн эрх үүргийг нэлээд сайн тодорхой болгох үүргийг Байнгын хорооноос Гадаад хэргийн яаманд онцгойлон өгмөөр байна. Энд Засгийн газарт Сайханбилэгт гэсэн чиглэл үндсэндээ явчихлаа л даа. Тэгэхээр Гадаад хэргийн яамандаа яг хариуцуулж хийх гүйцэтгэх ажлуудыг бас дотор нь салгаж өгвөл яах вэ гэж. Засгийн газар түвшинд шийдэх асуудал бий. Гадаад хэргийн яаманд өөрийн эрх мэдлийн асуудал бас давхар яваад байна гэсэн үг. Ялангуяа гадаад харилцааны нэг цүнхний асуудлаар энэ дур зоргоороо явж байгаа гадаад томилолт айлчлалын асуудлыг цэгцлэх нэг үг хэлтэй болох нэг бодлоготой болох буюу эвслийн Засгийн газар бий болсонтой холбоотойгоор боломжийг Гадаад хэргийн яам дээд зэргээр ашиглаарай гэж. </w:t>
      </w:r>
    </w:p>
    <w:p>
      <w:pPr>
        <w:pStyle w:val="style22"/>
        <w:spacing w:line="100" w:lineRule="atLeast"/>
        <w:jc w:val="both"/>
      </w:pPr>
      <w:r>
        <w:rPr>
          <w:rFonts w:ascii="Arial" w:cs="Arial" w:hAnsi="Arial"/>
          <w:b w:val="false"/>
          <w:bCs w:val="false"/>
          <w:color w:val="00000A"/>
          <w:sz w:val="24"/>
          <w:szCs w:val="24"/>
          <w:lang w:val="mn-MN"/>
        </w:rPr>
        <w:tab/>
        <w:t xml:space="preserve">Нэгэнт урд талын сайд чинь асуудал оруулж ирээд хөрөнгө мөнгөө шийдүүлээд бодлогоо гаргаад ирсэн. Одоо та нар хэрэгжүүлэх үүргүүд нь орж ирж байна. Энэ боломжийг маш сайн ашиглаарай гэж. Тэгээд тогтоолын төслийн 6 дугаар заалтан дээр энхийг сахиулах гэсэн ганц нэг үг нэмж оруулах ийм санал байгаа энийг анхаарна биз. Олон улсын үйл хэрэгт хувь нэмэр оруулах гээд энхийг сахиулах ажлыг бэхжүүлэх хүний эрх эрх чөлөөг хангахад чиглэсэн үйл ажиллагааг дэмжих гээд ганц ийм өгүүлбэр орох нь зүйтэй байх. </w:t>
      </w:r>
    </w:p>
    <w:p>
      <w:pPr>
        <w:pStyle w:val="style22"/>
        <w:spacing w:line="100" w:lineRule="atLeast"/>
        <w:jc w:val="both"/>
      </w:pPr>
      <w:r>
        <w:rPr>
          <w:rFonts w:ascii="Arial" w:cs="Arial" w:hAnsi="Arial"/>
          <w:b w:val="false"/>
          <w:bCs w:val="false"/>
          <w:color w:val="00000A"/>
          <w:sz w:val="24"/>
          <w:szCs w:val="24"/>
          <w:lang w:val="mn-MN"/>
        </w:rPr>
        <w:tab/>
        <w:t xml:space="preserve">Яагаад вэ гэвэл энэнтэй холбоотойгоор Гадаад хэргийн яам Батлан хамгаалах яам хоёрын хооронд бас үл ойлголцдог зарим зүйл нь бас дундаа хаягдах гээд байдаг асуудлууд нэлээд гарч байдаг юм. Тийм болохоор нэгэнт Монгол Улсын энэ гадаад бодлого буюу энэ дотор явж байгаа энхийг сахиулах ажиллагаа бол Гадаад хэргийн яамны гол үндсэн үүрэг шүү дээ. Гадаад хэргийн яамныхаа үүргээ дамжуулаад энэ бодлогоо дамжуулаад батлан хамгаалах яам гүйцэтгэх талдаа ажиллаж байгаа тул энхийг сахиулах үйл ажиллагааны юмыг дотор нь авч явах нь зүйтэй байх гэсэн санал байна. </w:t>
      </w:r>
    </w:p>
    <w:p>
      <w:pPr>
        <w:pStyle w:val="style22"/>
        <w:spacing w:line="100" w:lineRule="atLeast"/>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-Дэмбэрэл гишүүн үг хэлэх гэж байна уу. </w:t>
      </w:r>
    </w:p>
    <w:p>
      <w:pPr>
        <w:pStyle w:val="style22"/>
        <w:spacing w:line="100" w:lineRule="atLeast"/>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Д.Дэмбэрэл:</w:t>
      </w:r>
      <w:r>
        <w:rPr>
          <w:rFonts w:ascii="Arial" w:cs="Arial" w:hAnsi="Arial"/>
          <w:b w:val="false"/>
          <w:bCs w:val="false"/>
          <w:color w:val="00000A"/>
          <w:sz w:val="24"/>
          <w:szCs w:val="24"/>
          <w:lang w:val="mn-MN"/>
        </w:rPr>
        <w:t xml:space="preserve"> -Гишүүдийн тавьсан саналын дагуу тогтоолынхоо төслийг гишүүдийн саналаа тусгаж дараагийнхаа хурлаар батлах нь зүйтэй байх гэдэгтэй санал нэг байна. </w:t>
      </w:r>
    </w:p>
    <w:p>
      <w:pPr>
        <w:pStyle w:val="style22"/>
        <w:spacing w:line="100" w:lineRule="atLeast"/>
        <w:jc w:val="both"/>
      </w:pPr>
      <w:r>
        <w:rPr>
          <w:rFonts w:ascii="Arial" w:cs="Arial" w:hAnsi="Arial"/>
          <w:b w:val="false"/>
          <w:bCs w:val="false"/>
          <w:color w:val="00000A"/>
          <w:sz w:val="24"/>
          <w:szCs w:val="24"/>
          <w:lang w:val="mn-MN"/>
        </w:rPr>
        <w:tab/>
        <w:t xml:space="preserve">5 дугаар заалтыг хасъя. Хоёрдугаар заалтыг хасъя гэдгийг бол зөвшөөрч байна. Заавал одоо энд бүх юм заах гээд байх шаардлагагүй. Гадаадад харилцааныхаа яамтай холбогдсон гадаад харилцаатайгаа холбогдсон асуудлаа заая. Хэдийгээр Засгийн газарт үүрэг өгч байгаа ч гэлээ гэсэн тэр хүрээндээ багтаах нь зүйтэй юм гэж тэгээд гишүүдийн хэлж байгаа энэ гадаад харилцааны асуудлыг бол нэр томьёоноос нь эхлээд зөв нэгдсэн ойлголттой цэгцтэйгээр тогтоолоо гаргая гэдэгтэй санал нэг байна. Баярлалаа. </w:t>
      </w:r>
    </w:p>
    <w:p>
      <w:pPr>
        <w:pStyle w:val="style22"/>
        <w:spacing w:line="100" w:lineRule="atLeast"/>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-Хэлэлцэж байгаа асуудалтай холбогдуулж 2, 3 зүйл хэлье. Гадаад хэргийн сайд, Гадаад харилцааны сайдын сонсголыг Байнгын хороо хэлэлцээд хоёр ажлын хэсэг гарсан. Нэг нь бол гадаад бодлогын шийдвэр, гарах тогтолцоог боловсронгуй болгох чиглэлээр Батчимэг гишүүн ахалсан. Нөгөө асуудал нь бол гадаад бодлогын үзэл баримтлалын хэрэгжилтэд нэмэлт зөвлөгөө хийх ийм ажлын хэсэг энэ бол Монгол Улсын гадаад бодлого, гадаад харилцааны чиглэлийн үйл ажиллагааг боловсронгуй болгох энэ чиглэлийн хууль тогтоомжуудыг боловсруулах үйл ажиллагаанд томоохон түлхэц өгөх нийт дүнгээрээ бол Монгол Улсын гадаад бодлогыг бол нэг цонхны нэг чиглэлийн үр ашигтай ийм гадаад бодлого явуулах чиглэлд хууль эрх зүйн орчныг нь сайжруулж өгөх хяналт шалгалтыг нь боловсронгуй болгох ийм зорилготой. Энэ бол бас манай Байнгын хороо 2014 онд бид нар бас авч хэрэгжүүлсэн шинэлэг ач холбогдолтой нэг ажил гэж бид ингэж үзэж байгаа юм. Тэгээд энийг нэлээд сайн зассан, нэлээд удаан ч гэлээ гэсэн ажлын хэсэг бол боломжийн </w:t>
      </w:r>
      <w:r>
        <w:rPr>
          <w:rFonts w:ascii="Arial" w:cs="Arial" w:hAnsi="Arial"/>
          <w:b w:val="false"/>
          <w:bCs w:val="false"/>
          <w:color w:val="00000A"/>
          <w:sz w:val="24"/>
          <w:szCs w:val="24"/>
          <w:lang w:val="mn-MN"/>
        </w:rPr>
        <w:t>төвшинд</w:t>
      </w:r>
      <w:r>
        <w:rPr>
          <w:rFonts w:ascii="Arial" w:cs="Arial" w:hAnsi="Arial"/>
          <w:b w:val="false"/>
          <w:bCs w:val="false"/>
          <w:color w:val="00000A"/>
          <w:sz w:val="24"/>
          <w:szCs w:val="24"/>
          <w:lang w:val="mn-MN"/>
        </w:rPr>
        <w:t xml:space="preserve"> ажилласан гэж ингэж үзэж байгаа. </w:t>
      </w:r>
    </w:p>
    <w:p>
      <w:pPr>
        <w:pStyle w:val="style22"/>
        <w:spacing w:line="100" w:lineRule="atLeast"/>
        <w:jc w:val="both"/>
      </w:pPr>
      <w:r>
        <w:rPr>
          <w:rFonts w:ascii="Arial" w:cs="Arial" w:hAnsi="Arial"/>
          <w:b w:val="false"/>
          <w:bCs w:val="false"/>
          <w:color w:val="00000A"/>
          <w:sz w:val="24"/>
          <w:szCs w:val="24"/>
          <w:lang w:val="mn-MN"/>
        </w:rPr>
        <w:tab/>
        <w:t>Байнгын хорооны гишүүдийн гаргасан санал дүгнэлт, асуудлуудыг тусгаа</w:t>
      </w:r>
      <w:r>
        <w:rPr>
          <w:rFonts w:ascii="Arial" w:cs="Arial" w:hAnsi="Arial"/>
          <w:b w:val="false"/>
          <w:bCs w:val="false"/>
          <w:color w:val="00000A"/>
          <w:sz w:val="24"/>
          <w:szCs w:val="24"/>
          <w:lang w:val="mn-MN"/>
        </w:rPr>
        <w:t>д</w:t>
      </w:r>
      <w:r>
        <w:rPr>
          <w:rFonts w:ascii="Arial" w:cs="Arial" w:hAnsi="Arial"/>
          <w:b w:val="false"/>
          <w:bCs w:val="false"/>
          <w:color w:val="00000A"/>
          <w:sz w:val="24"/>
          <w:szCs w:val="24"/>
          <w:lang w:val="mn-MN"/>
        </w:rPr>
        <w:t xml:space="preserve"> тогтоолыг дараагийн хуралдаанаар эцэслэн хэлэлцэж баталъя. Энэ бол энэ онд биш ирэх онд болж таарах юм шиг байна. Тэгээд энэ тогтоолыг бол ажлын хэсэг үргэлжлүүлээд боловсронгуй болгоод ингэж ажиллая. </w:t>
      </w:r>
    </w:p>
    <w:p>
      <w:pPr>
        <w:pStyle w:val="style22"/>
        <w:spacing w:line="100" w:lineRule="atLeast"/>
        <w:jc w:val="both"/>
      </w:pPr>
      <w:r>
        <w:rPr>
          <w:rFonts w:ascii="Arial" w:cs="Arial" w:hAnsi="Arial"/>
          <w:b w:val="false"/>
          <w:bCs w:val="false"/>
          <w:color w:val="00000A"/>
          <w:sz w:val="24"/>
          <w:szCs w:val="24"/>
          <w:lang w:val="mn-MN"/>
        </w:rPr>
        <w:tab/>
        <w:t xml:space="preserve">5 дугаар заалтыг бол олонх гишүүд хасъя гэсэн саналтай байна. Энэ бол зарчмын хувьд зөв байх. Тогтоолын хоёр дахь ерөнхий заалт бол мэдээж Үндсэн хуулийн шинэчлэлт өөрчлөлт, парламентын мөрдөн шалгах үйл ажиллагаатай холбоотой учраас шууд ажлын хэсэг байгуулаад мөрдөн шалгах үйл ажиллагаа явуулах эрх зүйн орчин бол байхгүй. Сая жигтэйхэн сайн ном сонсож ирсэн. Энэ нь Бундестагийн тэр мөрдөн шалгах үйл ажиллагаа уг нь парламентын гишүүдтэй ярина гэдэг сонирхолтой мэдээллүүд өгөх бололцоотой. Ер нь бол зөвхөн Афганистанд болсон нэг цэргийн ажиллагаанаас болоод үл ойлголцол бий болж 40 гаруй хүн байгаа. Нөгөө пуужингаар харваад ХБНГУ-ын цэргийн үйл ажиллагаанаас амь насаа алдсан. </w:t>
      </w:r>
    </w:p>
    <w:p>
      <w:pPr>
        <w:pStyle w:val="style22"/>
        <w:spacing w:line="100" w:lineRule="atLeast"/>
        <w:jc w:val="both"/>
      </w:pPr>
      <w:r>
        <w:rPr>
          <w:rFonts w:ascii="Arial" w:cs="Arial" w:hAnsi="Arial"/>
          <w:b w:val="false"/>
          <w:bCs w:val="false"/>
          <w:color w:val="00000A"/>
          <w:sz w:val="24"/>
          <w:szCs w:val="24"/>
          <w:lang w:val="mn-MN"/>
        </w:rPr>
        <w:tab/>
        <w:t xml:space="preserve">Тэр ажлыг парламентын мөрдөн шалгах үйл ажиллагаа эрхлээд тухайн цэргийн удирдлага нь бол ямар нэг хариуцлага хүлээх юм бол байхгүй. Нэгэнт тушаал авсан. Тэр бодлогыг барьж хяналтдаа байлгаж чадаагүй гээд Төрийн нарийн бичгийн дарга нь огцорсон, сайд нь огцорсон гээд маш том үр дагавартай байдаг. Тэр мөрдөн шалгах ажиллагаанаас хэдэн жишээ баримт болгоод ингэж ярьсан юм. Үндсэн хуулийн өөрчлөлт шинэчлэлтийг бол одоо энэ том эвслийн хүрээнд яаралтай хийх шаардлагатай гэдэг ийм асуудал бол үнэхээр тулгамдсан асуудал болж байгаа юм. </w:t>
      </w:r>
    </w:p>
    <w:p>
      <w:pPr>
        <w:pStyle w:val="style22"/>
        <w:spacing w:line="100" w:lineRule="atLeast"/>
        <w:jc w:val="both"/>
      </w:pPr>
      <w:r>
        <w:rPr>
          <w:rFonts w:ascii="Arial" w:cs="Arial" w:hAnsi="Arial"/>
          <w:b w:val="false"/>
          <w:bCs w:val="false"/>
          <w:color w:val="00000A"/>
          <w:sz w:val="24"/>
          <w:szCs w:val="24"/>
          <w:lang w:val="mn-MN"/>
        </w:rPr>
        <w:tab/>
        <w:t>Тийм учраас тогтоол</w:t>
      </w:r>
      <w:r>
        <w:rPr>
          <w:rFonts w:ascii="Arial" w:cs="Arial" w:hAnsi="Arial"/>
          <w:b w:val="false"/>
          <w:bCs w:val="false"/>
          <w:color w:val="00000A"/>
          <w:sz w:val="24"/>
          <w:szCs w:val="24"/>
          <w:lang w:val="mn-MN"/>
        </w:rPr>
        <w:t>д</w:t>
      </w:r>
      <w:r>
        <w:rPr>
          <w:rFonts w:ascii="Arial" w:cs="Arial" w:hAnsi="Arial"/>
          <w:b w:val="false"/>
          <w:bCs w:val="false"/>
          <w:color w:val="00000A"/>
          <w:sz w:val="24"/>
          <w:szCs w:val="24"/>
          <w:lang w:val="mn-MN"/>
        </w:rPr>
        <w:t xml:space="preserve"> зарим гишүүдийн гаргасан саналыг үндэслээд энийг боловсронгуй болгох ийм одоо арга хэмжээнүүдийг авъя тэгээд он гараад анхны хуралдаан</w:t>
      </w:r>
      <w:r>
        <w:rPr>
          <w:rFonts w:ascii="Arial" w:cs="Arial" w:hAnsi="Arial"/>
          <w:b w:val="false"/>
          <w:bCs w:val="false"/>
          <w:color w:val="00000A"/>
          <w:sz w:val="24"/>
          <w:szCs w:val="24"/>
          <w:lang w:val="mn-MN"/>
        </w:rPr>
        <w:t>аараа</w:t>
      </w:r>
      <w:r>
        <w:rPr>
          <w:rFonts w:ascii="Arial" w:cs="Arial" w:hAnsi="Arial"/>
          <w:b w:val="false"/>
          <w:bCs w:val="false"/>
          <w:color w:val="00000A"/>
          <w:sz w:val="24"/>
          <w:szCs w:val="24"/>
          <w:lang w:val="mn-MN"/>
        </w:rPr>
        <w:t xml:space="preserve"> тогтоолоо баталъя. Энэ хоёр тогтоол бол ерөөсөө Монгол Улсын гадаад харилцааны чиглэлд дагаж мөрдөх Засгийн газрын хүрээнд ч, Гадаад харилцааны яам түүний харьяа байгууллагуудын хүрээнд ч гадаадад сууж байгаа элчин сайд дипломат төлөөлөгчдийн газрууд комиссын газруудын дагаж мөрдөх хэрэгжүүлж байх энэ эрх зүйн баримт бичиг болно гэж ингэж үзэж байгаа. Дээр нь тэр гадаад харилцааны олон улсын хамтын ажиллагааны сангийн 2015 оны төсвийн тодотголд суулгах бусад арга хэмжээний үйл ажиллагааны чиглэлээр бол гадаад харилцаан яам идэвхтэй ажиллах ёстой. </w:t>
      </w:r>
    </w:p>
    <w:p>
      <w:pPr>
        <w:pStyle w:val="style22"/>
        <w:spacing w:line="100" w:lineRule="atLeast"/>
        <w:jc w:val="both"/>
      </w:pPr>
      <w:r>
        <w:rPr>
          <w:rFonts w:ascii="Arial" w:cs="Arial" w:hAnsi="Arial"/>
          <w:b w:val="false"/>
          <w:bCs w:val="false"/>
          <w:color w:val="00000A"/>
          <w:sz w:val="24"/>
          <w:szCs w:val="24"/>
          <w:lang w:val="mn-MN"/>
        </w:rPr>
        <w:tab/>
        <w:t xml:space="preserve">Дээр нь манай Байнгын хороо бидний уламжлал болсон бодлогоороо бол цаашдаа гадаад харилцааных нь салбарт хяналт шалгалт хийх </w:t>
      </w:r>
      <w:r>
        <w:rPr>
          <w:rFonts w:ascii="Arial" w:cs="Arial" w:hAnsi="Arial"/>
          <w:b w:val="false"/>
          <w:bCs w:val="false"/>
          <w:color w:val="000000"/>
          <w:sz w:val="24"/>
          <w:szCs w:val="24"/>
          <w:lang w:val="mn-MN"/>
        </w:rPr>
        <w:t>парламентын хяналтын үйл ажиллагааг … бид үргэлжлүүлэх ёстой гэж үзэж байгаа. Гадаад</w:t>
      </w:r>
      <w:r>
        <w:rPr>
          <w:rFonts w:ascii="Arial" w:cs="Arial" w:hAnsi="Arial"/>
          <w:b w:val="false"/>
          <w:bCs w:val="false"/>
          <w:color w:val="000000"/>
          <w:sz w:val="24"/>
          <w:szCs w:val="24"/>
          <w:lang w:val="mn-MN"/>
        </w:rPr>
        <w:t>ад</w:t>
      </w:r>
      <w:r>
        <w:rPr>
          <w:rFonts w:ascii="Arial" w:cs="Arial" w:hAnsi="Arial"/>
          <w:b w:val="false"/>
          <w:bCs w:val="false"/>
          <w:color w:val="000000"/>
          <w:sz w:val="24"/>
          <w:szCs w:val="24"/>
          <w:lang w:val="mn-MN"/>
        </w:rPr>
        <w:t xml:space="preserve"> суугаа элчин сайдын яаманд гадаад</w:t>
      </w:r>
      <w:r>
        <w:rPr>
          <w:rFonts w:ascii="Arial" w:cs="Arial" w:hAnsi="Arial"/>
          <w:b w:val="false"/>
          <w:bCs w:val="false"/>
          <w:color w:val="000000"/>
          <w:sz w:val="24"/>
          <w:szCs w:val="24"/>
          <w:lang w:val="mn-MN"/>
        </w:rPr>
        <w:t>ад</w:t>
      </w:r>
      <w:r>
        <w:rPr>
          <w:rFonts w:ascii="Arial" w:cs="Arial" w:hAnsi="Arial"/>
          <w:b w:val="false"/>
          <w:bCs w:val="false"/>
          <w:color w:val="000000"/>
          <w:sz w:val="24"/>
          <w:szCs w:val="24"/>
          <w:lang w:val="mn-MN"/>
        </w:rPr>
        <w:t xml:space="preserve"> байгаа Монгол иргэдийнхээ эрх ашгийг хамгаалах тэдний эрх зүйн туслалцаа дэмжлэг үзүүлэх тэдэнтэй Монгол Улсын</w:t>
      </w:r>
      <w:r>
        <w:rPr>
          <w:rFonts w:ascii="Arial" w:cs="Arial" w:hAnsi="Arial"/>
          <w:b w:val="false"/>
          <w:bCs w:val="false"/>
          <w:color w:val="FF0000"/>
          <w:sz w:val="24"/>
          <w:szCs w:val="24"/>
          <w:lang w:val="mn-MN"/>
        </w:rPr>
        <w:t xml:space="preserve"> </w:t>
      </w:r>
      <w:r>
        <w:rPr>
          <w:rFonts w:ascii="Arial" w:cs="Arial" w:hAnsi="Arial"/>
          <w:b w:val="false"/>
          <w:bCs w:val="false"/>
          <w:color w:val="000000"/>
          <w:sz w:val="24"/>
          <w:szCs w:val="24"/>
          <w:lang w:val="mn-MN"/>
        </w:rPr>
        <w:t>түрүүнд харилцан хамтран ажиллах чиглэлээр бол бид багагүй зүйл хийсэн. Бүх одоо элчин сайдаар дамжуулаад гадаад</w:t>
      </w:r>
      <w:r>
        <w:rPr>
          <w:rFonts w:ascii="Arial" w:cs="Arial" w:hAnsi="Arial"/>
          <w:b w:val="false"/>
          <w:bCs w:val="false"/>
          <w:color w:val="000000"/>
          <w:sz w:val="24"/>
          <w:szCs w:val="24"/>
          <w:lang w:val="mn-MN"/>
        </w:rPr>
        <w:t>ад</w:t>
      </w:r>
      <w:r>
        <w:rPr>
          <w:rFonts w:ascii="Arial" w:cs="Arial" w:hAnsi="Arial"/>
          <w:b w:val="false"/>
          <w:bCs w:val="false"/>
          <w:color w:val="000000"/>
          <w:sz w:val="24"/>
          <w:szCs w:val="24"/>
          <w:lang w:val="mn-MN"/>
        </w:rPr>
        <w:t xml:space="preserve"> амьдарч байгаа иргэдээс бид гурван санал авч хэрэгжүүлж байгаа. Тайлангийн дараа бас танилцуулагдана. Монгол Улсын Их Хурал гаргаж байгаа хуулийн талаар саналаа өгнө. Монгол Улсын Засгийн газраас гаргаж байгаа хууль тогтоомж шийдвэрүүдийн талаар хэрхэн сэтгэгдэлтэй байгаа саналаа хүргэе. </w:t>
      </w:r>
    </w:p>
    <w:p>
      <w:pPr>
        <w:pStyle w:val="style22"/>
        <w:spacing w:line="100" w:lineRule="atLeast"/>
        <w:jc w:val="both"/>
      </w:pPr>
      <w:r>
        <w:rPr>
          <w:rFonts w:ascii="Arial" w:cs="Arial" w:hAnsi="Arial"/>
          <w:b w:val="false"/>
          <w:bCs w:val="false"/>
          <w:color w:val="000000"/>
          <w:sz w:val="24"/>
          <w:szCs w:val="24"/>
          <w:lang w:val="mn-MN"/>
        </w:rPr>
        <w:tab/>
        <w:t xml:space="preserve">Гуравдугаарт нь гадаад харилцааны салбар сууж байгаа. </w:t>
      </w:r>
      <w:r>
        <w:rPr>
          <w:rFonts w:ascii="Arial" w:cs="Arial" w:hAnsi="Arial"/>
          <w:b w:val="false"/>
          <w:bCs w:val="false"/>
          <w:color w:val="000000"/>
          <w:sz w:val="24"/>
          <w:szCs w:val="24"/>
          <w:lang w:val="mn-MN"/>
        </w:rPr>
        <w:t>Э</w:t>
      </w:r>
      <w:r>
        <w:rPr>
          <w:rFonts w:ascii="Arial" w:cs="Arial" w:hAnsi="Arial"/>
          <w:b w:val="false"/>
          <w:bCs w:val="false"/>
          <w:color w:val="000000"/>
          <w:sz w:val="24"/>
          <w:szCs w:val="24"/>
          <w:lang w:val="mn-MN"/>
        </w:rPr>
        <w:t xml:space="preserve">лчин сайдын яам, дипломат төлөөлөгчдийн газрын талаарх одоо өөрийнхөө санал бодол ажил сайжруулах саналаа өмнө нь өгсөн юм. 458 хүн зөвхөн энэ онд бидэнд саналаа ирүүлсэн байгаа. Нэг л хүн мэдэхгүй зүгээр зориуд бичсэн ч байж мэднэ. Монголд би очихгүй надад хамаагүй гэж бичсэн. Бусад нь бол дандаа ажил хэрэгч өөрөөр хэлбэл төр иргэн хоёрыг холбох үйл ажиллагааг ямар ч байсан манай гадаад харилцааны салбар Аюулгүй байдал, гадаад бодлогын байнгын хороо энэ ажлыг бол эхлүүлсэн. Үүнээс цааш үргэлжлүүлж явна гэж би ингэж бодож байгаа. Ингээд энэ хэлэлцэж байгаа асуудлыг өндөрлөж байна. Тогтоолын төсөл дээр гадаад харилцааны яам ажлын хэсгийнхэн Дэмбэрэл даргатай ажлын хэсгийнхэн үргэлжлүүлэн ажиллаад 2015 оны эхний хуралдаанд оруулъя. Хоёр дахь асуудлаа ингээд дуусгая. Та бүхэнд баярлалаа. </w:t>
      </w:r>
    </w:p>
    <w:p>
      <w:pPr>
        <w:pStyle w:val="style22"/>
        <w:spacing w:line="100" w:lineRule="atLeast"/>
        <w:jc w:val="both"/>
      </w:pPr>
      <w:r>
        <w:rPr>
          <w:rFonts w:ascii="Arial" w:cs="Arial" w:hAnsi="Arial"/>
          <w:b w:val="false"/>
          <w:bCs w:val="false"/>
          <w:color w:val="000000"/>
          <w:sz w:val="24"/>
          <w:szCs w:val="24"/>
          <w:lang w:val="mn-MN"/>
        </w:rPr>
        <w:tab/>
        <w:t xml:space="preserve">4 дэх асуудал болж манай тайлан танилцуулагдана. Гадаад харилцааны сайд, Төрийн нарийн бичгийн дарга консулын газрын захирлууд тааллаараа оролцож болно. Үүний дараа Байнгын хорооны даргын сонгуулийн дараагийн асуудал болж орох ёстой. </w:t>
      </w:r>
    </w:p>
    <w:p>
      <w:pPr>
        <w:pStyle w:val="style22"/>
        <w:spacing w:line="100" w:lineRule="atLeast"/>
        <w:jc w:val="both"/>
      </w:pPr>
      <w:r>
        <w:rPr/>
        <w:tab/>
      </w:r>
      <w:bookmarkStart w:id="2" w:name="__DdeLink__2761_584618529"/>
      <w:bookmarkEnd w:id="2"/>
      <w:r>
        <w:rPr>
          <w:rFonts w:ascii="Arial" w:cs="Arial" w:hAnsi="Arial"/>
          <w:b w:val="false"/>
          <w:bCs w:val="false"/>
          <w:color w:val="00000A"/>
          <w:sz w:val="24"/>
          <w:szCs w:val="24"/>
          <w:lang w:val="mn-MN"/>
        </w:rPr>
        <w:t xml:space="preserve">Гурав дахь асуудал. Байнгын хорооны даргыг сонгох асуудал байна. Улсын Их Хурлын гишүүн Энхбаяр гишүүнийг нэр дэвшүүлэх тухай Улсын Их Хурал дахь Монгол ардын намын бүлгийн саналыг Номтойбаяр гишүүн танилцуулна. </w:t>
      </w:r>
    </w:p>
    <w:p>
      <w:pPr>
        <w:pStyle w:val="style22"/>
        <w:spacing w:line="100" w:lineRule="atLeast"/>
        <w:ind w:firstLine="720" w:left="0" w:right="0"/>
        <w:jc w:val="both"/>
      </w:pPr>
      <w:r>
        <w:rPr>
          <w:rFonts w:ascii="Arial" w:cs="Arial" w:hAnsi="Arial"/>
          <w:b/>
          <w:bCs/>
          <w:color w:val="00000A"/>
          <w:sz w:val="24"/>
          <w:szCs w:val="24"/>
          <w:lang w:val="mn-MN"/>
        </w:rPr>
        <w:t>Н.Номтойбаяр:</w:t>
      </w:r>
      <w:r>
        <w:rPr>
          <w:rFonts w:ascii="Arial" w:cs="Arial" w:hAnsi="Arial"/>
          <w:b w:val="false"/>
          <w:bCs w:val="false"/>
          <w:color w:val="00000A"/>
          <w:sz w:val="24"/>
          <w:szCs w:val="24"/>
          <w:lang w:val="mn-MN"/>
        </w:rPr>
        <w:t xml:space="preserve"> -Баярлалаа. Тэгэхээр Улсын Их Хурал дахь намуудын хамтран ажиллах шийдлийн дагуу зөвшилцөл үргэлжлээд Улсын Их Хуралд 56 суудалтай Монгол ардын намд Эдийн засгийн байнгын хороо, Аюулгүй байдал, гадаад бодлогын байнгын хороо мөн Байгаль орчин, хүнс, хөдөө аж ахуйн байнгын хороо бол харьяалагдсан. Үүний дагуу ээлжит бус бүлгийн хуралдаанаа түрүүхэн хуралдуулж бүлгийн гишүүдийн 100 хувийн саналаар бидэнд оногдож байгаа аюулгүй байдал гадаад бодлогын байнгын хорооны даргад Жадамбаа овогтой Энхбаяр гишүүнийг нэр дэвшүүлэхээр бас нэг Байнгын хорооддоо танилцуулъя. Товчхон Жадамба овогтой Энхбаяр гишүүний анкетыг танилцуулах нь зүйтэй байх. </w:t>
      </w:r>
    </w:p>
    <w:p>
      <w:pPr>
        <w:pStyle w:val="style22"/>
        <w:spacing w:line="100" w:lineRule="atLeast"/>
        <w:ind w:firstLine="720" w:left="0" w:right="0"/>
        <w:jc w:val="both"/>
      </w:pPr>
      <w:r>
        <w:rPr>
          <w:rFonts w:ascii="Arial" w:cs="Arial" w:hAnsi="Arial"/>
          <w:b w:val="false"/>
          <w:bCs w:val="false"/>
          <w:color w:val="00000A"/>
          <w:sz w:val="24"/>
          <w:szCs w:val="24"/>
          <w:lang w:val="mn-MN"/>
        </w:rPr>
        <w:t xml:space="preserve">Жадамба овогтой Энхбаяр нь 1973  онд Улаанбаатар хотод төрсөн ам бүл тавуулаа. 1990 онд нэгдүгээр 10 жилийн дунд сургууль, 1990-1991 онд цэргийн нэгдсэн дээд сургууль, 1999 онд Монгол Улсын Их Сургуулийн Хууль зүйн дээд сургуулийн эрх зүйч, 2005 онд Голландын менежментийн их сургуулийн Бизнесийн удирдлагын магистраар тус тус төгссөн. Монгол ардын намын гишүүн. Улсын Их Хуралд хоёр удаа сонгогдсон. 2008  онд Говь-Алтай аймгаас сонгогдсон. Хууль зүйн байнгын хорооны гишүүнээр ажиллаж байсан. Ажилласан байдал бол 1996-2000  онд нэхий хувьцаат компани, сүлжмэл хувьцаат компанийн ТУЗ-ын дарга Газар ХХК-ийн захирал, 2000-2002 онд Нефть онцгой албан татварын Гаалийн газрын дарга, 2002-2004 онд Улаанбаатар хотын Гаалийн газрын хяналт шалгалтын хэлтсийн дарга, дэд дарга, 2004-2006 онд Гаалийн ерөнхий газарт зөвлөх, 2006-2008 онд Улсын мэргэжлийн хяналтын газрын дэд дарга, 2008 онд Улсын Их Хурлын гишүүн, 2012 оны 1 дүгээр сард Засгийн газрын гишүүн, Батлан хамгаалахын сайд Засгийн газрын гишүүн, 2012 оны 7 сард Монгол Улсын Их Хурлын гишүүнээр дахин сонгогдон одоог хүртэл ажиллаж байна. </w:t>
      </w:r>
    </w:p>
    <w:p>
      <w:pPr>
        <w:pStyle w:val="style22"/>
        <w:spacing w:line="100" w:lineRule="atLeast"/>
        <w:ind w:firstLine="720" w:left="0" w:right="0"/>
        <w:jc w:val="both"/>
      </w:pPr>
      <w:r>
        <w:rPr>
          <w:rFonts w:ascii="Arial" w:cs="Arial" w:hAnsi="Arial"/>
          <w:b w:val="false"/>
          <w:bCs w:val="false"/>
          <w:color w:val="00000A"/>
          <w:sz w:val="24"/>
          <w:szCs w:val="24"/>
          <w:lang w:val="mn-MN"/>
        </w:rPr>
        <w:t xml:space="preserve">2008 онд Алтангадас одон. Орос, Англи хэлтэй ийм хүнийг санал болгож байна. Баярлалаа. </w:t>
      </w:r>
    </w:p>
    <w:p>
      <w:pPr>
        <w:pStyle w:val="style22"/>
        <w:spacing w:line="100" w:lineRule="atLeast"/>
        <w:ind w:firstLine="720" w:left="0" w:right="0"/>
        <w:jc w:val="both"/>
      </w:pPr>
      <w:r>
        <w:rPr>
          <w:rFonts w:ascii="Arial" w:cs="Arial" w:hAnsi="Arial"/>
          <w:b/>
          <w:bCs/>
          <w:color w:val="00000A"/>
          <w:sz w:val="24"/>
          <w:szCs w:val="24"/>
          <w:lang w:val="mn-MN"/>
        </w:rPr>
        <w:t xml:space="preserve">Ц.Оюунбаатар: </w:t>
      </w:r>
      <w:r>
        <w:rPr>
          <w:rFonts w:ascii="Arial" w:cs="Arial" w:hAnsi="Arial"/>
          <w:b w:val="false"/>
          <w:bCs w:val="false"/>
          <w:color w:val="00000A"/>
          <w:sz w:val="24"/>
          <w:szCs w:val="24"/>
          <w:lang w:val="mn-MN"/>
        </w:rPr>
        <w:t xml:space="preserve">-Байнгын хорооны даргад нэр дэвшиж байгаа Жадамба овогтой Энхбаярыг нэр дэвшүүлсэнтэй холбогдуулан Байнгын хорооны гишүүн, нэр дэвшигчээс болон саналыг танилцуулсан бүлгийн дэд дарга Номтойбаяр нараас асуулт асууя. Асуулттай хүн байвал нэрээ өгнө үү. Байхгүй байна. </w:t>
      </w:r>
    </w:p>
    <w:p>
      <w:pPr>
        <w:pStyle w:val="style22"/>
        <w:spacing w:line="100" w:lineRule="atLeast"/>
        <w:ind w:firstLine="720" w:left="0" w:right="0"/>
        <w:jc w:val="both"/>
      </w:pPr>
      <w:r>
        <w:rPr>
          <w:rFonts w:ascii="Arial" w:cs="Arial" w:hAnsi="Arial"/>
          <w:b w:val="false"/>
          <w:bCs w:val="false"/>
          <w:color w:val="00000A"/>
          <w:sz w:val="24"/>
          <w:szCs w:val="24"/>
          <w:lang w:val="mn-MN"/>
        </w:rPr>
        <w:t xml:space="preserve">Нэр дэвшүүлэх асуудлаар үг хэлэх гишүүд байвал нэрээ өгье. Байхгүй байна. </w:t>
      </w:r>
      <w:bookmarkStart w:id="3" w:name="__DdeLink__3404_599642104"/>
      <w:r>
        <w:rPr>
          <w:rFonts w:ascii="Arial" w:cs="Arial" w:hAnsi="Arial"/>
          <w:b w:val="false"/>
          <w:bCs w:val="false"/>
          <w:color w:val="00000A"/>
          <w:sz w:val="24"/>
          <w:szCs w:val="24"/>
          <w:lang w:val="mn-MN"/>
        </w:rPr>
        <w:t>Жадамба овогтой Энхбаярыг Аюулгүй байдал, гадаад бодлогын байнгын хорооны даргад нэр дэвшүүлэхийг дэмжье гэсэн томьёоллоор санал хураалт</w:t>
      </w:r>
      <w:bookmarkEnd w:id="3"/>
      <w:r>
        <w:rPr>
          <w:rFonts w:ascii="Arial" w:cs="Arial" w:hAnsi="Arial"/>
          <w:b w:val="false"/>
          <w:bCs w:val="false"/>
          <w:color w:val="00000A"/>
          <w:sz w:val="24"/>
          <w:szCs w:val="24"/>
          <w:lang w:val="mn-MN"/>
        </w:rPr>
        <w:t xml:space="preserve"> явуулъя. Гишүүд саналаа өгнө үү. Санал хураалт. Хуралдаанд 14 гишүүн оролцож 14 гишүүн дэмжиж 100 хувийн саналаар дэмжигдлээ. </w:t>
      </w:r>
    </w:p>
    <w:p>
      <w:pPr>
        <w:pStyle w:val="style22"/>
        <w:spacing w:line="100" w:lineRule="atLeast"/>
        <w:ind w:firstLine="720" w:left="0" w:right="0"/>
        <w:jc w:val="both"/>
      </w:pPr>
      <w:r>
        <w:rPr>
          <w:rFonts w:ascii="Arial" w:cs="Arial" w:hAnsi="Arial"/>
          <w:b w:val="false"/>
          <w:bCs w:val="false"/>
          <w:color w:val="00000A"/>
          <w:sz w:val="24"/>
          <w:szCs w:val="24"/>
          <w:lang w:val="mn-MN"/>
        </w:rPr>
        <w:t xml:space="preserve">Байнгын хорооны санал, дүгнэлтийг би өөрөө танилцуулчихъя. Нэр дэвшсэн Энхбаяртаа цаашдын үйл ажиллагаанд нь амжилт хүсье. </w:t>
      </w:r>
    </w:p>
    <w:p>
      <w:pPr>
        <w:pStyle w:val="style22"/>
        <w:spacing w:line="100" w:lineRule="atLeast"/>
        <w:ind w:firstLine="720" w:left="0" w:right="0"/>
        <w:jc w:val="both"/>
      </w:pPr>
      <w:r>
        <w:rPr>
          <w:rFonts w:ascii="Arial" w:cs="Arial" w:hAnsi="Arial"/>
          <w:b w:val="false"/>
          <w:bCs w:val="false"/>
          <w:color w:val="00000A"/>
          <w:sz w:val="24"/>
          <w:szCs w:val="24"/>
          <w:lang w:val="mn-MN"/>
        </w:rPr>
        <w:t xml:space="preserve">Гишүүд сууж байгаарай тайлангийн ажлаа товчхон танилцуулчихъя. Би тайлангаа та бүгдийн гар дээр хүргэсэн учраас уншихгүй. Товчхон хэлсэн үгээр танилцуулчихъя. 2014 онд Аюулгүй байдал, гадаад бодлогын байнгын хороо ер нь уламжлалт үйл ажиллагааныхаа хүрээнд гадаад харилцааны салбарт идэвхтэй үйл ажиллагаа явуулах үйл ажиллагааг илүү бодлогоор уялдуулан зохицуулж ажиллах харьяа байгууллага энэ Байнгын хороонд </w:t>
      </w:r>
      <w:r>
        <w:rPr>
          <w:rFonts w:ascii="Arial" w:cs="Arial" w:hAnsi="Arial"/>
          <w:b w:val="false"/>
          <w:bCs w:val="false"/>
          <w:color w:val="00000A"/>
          <w:sz w:val="24"/>
          <w:szCs w:val="24"/>
          <w:lang w:val="mn-MN"/>
        </w:rPr>
        <w:t>харьяалагддаг</w:t>
      </w:r>
      <w:r>
        <w:rPr>
          <w:rFonts w:ascii="Arial" w:cs="Arial" w:hAnsi="Arial"/>
          <w:b w:val="false"/>
          <w:bCs w:val="false"/>
          <w:color w:val="00000A"/>
          <w:sz w:val="24"/>
          <w:szCs w:val="24"/>
          <w:lang w:val="mn-MN"/>
        </w:rPr>
        <w:t xml:space="preserve">, гадаад харилцааны салбар батлан хамгаалах салбар аюулгүй байдал, цөмийн энергийн байгууллагуудын үйл ажиллагаа хариуцлагыг дээшлүүлэх чиглэлээр анхаарч ажиллахаар ийм зорилт тавьсан. Энэ өрөөнд бидэнд хуралдсан хуралдаан хийсэн ажлыг бол юугаар бол тавьсан байгаа учраас энийг би онцгойлон хэлэх шаардлагагүй гэж бодож байна. Олон улсын гэрээ хэлэлцээр 16-г бид Байнгын хорооны хуралдаанаар хэлэлцсэн. </w:t>
      </w:r>
    </w:p>
    <w:p>
      <w:pPr>
        <w:pStyle w:val="style22"/>
        <w:spacing w:line="100" w:lineRule="atLeast"/>
        <w:ind w:firstLine="720" w:left="0" w:right="0"/>
        <w:jc w:val="both"/>
      </w:pPr>
      <w:r>
        <w:rPr>
          <w:rFonts w:ascii="Arial" w:cs="Arial" w:hAnsi="Arial"/>
          <w:b w:val="false"/>
          <w:bCs w:val="false"/>
          <w:color w:val="00000A"/>
          <w:sz w:val="24"/>
          <w:szCs w:val="24"/>
          <w:lang w:val="mn-MN"/>
        </w:rPr>
        <w:t xml:space="preserve">Мөн Засгийн газрын гишүүн томилох, чөлөөлөх байнгын хорооны тогтоолыг бид 8 удаа гаргаж ажилласан. Олон улсын конвенц, гэрээ хэлэлцээрт нэгдэх чиглэлээр бид 12 удаагийн тогтоол шийдвэрүүдийг гаргасан байна. Энэ хугацаанд бид хяналт шалгалтын үйл ажиллагааг идэвхжүүлэх ялангуяа гадаад харилцааны бодлогын чиглэлийн үйл ажиллагааг одоо боловсронгуй болгох энэ олон давхардал энэ гадаад харилцааны чиглэлээр аймаг орон нутаг тээврийн байгууллага болгон дур зоргоороо үйл ажиллагааг явуулж байгаа ажлыг цэгцлэх зорилгоор хоёр ажлын хэсэг гарсан. Түүний нэг нь өнөөдөр бид тодорхой хэлэлцлээ. Дэмбэрэл даргатай ажлын хэсгийг мөн Батбямба даргатай ажлын хэсэг ажиллаж энэ чиглэлээр тогтоол </w:t>
      </w:r>
      <w:r>
        <w:rPr>
          <w:rFonts w:ascii="Arial" w:cs="Arial" w:hAnsi="Arial"/>
          <w:b w:val="false"/>
          <w:bCs w:val="false"/>
          <w:color w:val="00000A"/>
          <w:sz w:val="24"/>
          <w:szCs w:val="24"/>
          <w:lang w:val="mn-MN"/>
        </w:rPr>
        <w:t>гарсныг</w:t>
      </w:r>
      <w:r>
        <w:rPr>
          <w:rFonts w:ascii="Arial" w:cs="Arial" w:hAnsi="Arial"/>
          <w:b w:val="false"/>
          <w:bCs w:val="false"/>
          <w:color w:val="00000A"/>
          <w:sz w:val="24"/>
          <w:szCs w:val="24"/>
          <w:lang w:val="mn-MN"/>
        </w:rPr>
        <w:t xml:space="preserve"> түрүүн хэлсэн байгаа. </w:t>
      </w:r>
    </w:p>
    <w:p>
      <w:pPr>
        <w:pStyle w:val="style22"/>
        <w:spacing w:line="100" w:lineRule="atLeast"/>
        <w:ind w:firstLine="720" w:left="0" w:right="0"/>
        <w:jc w:val="both"/>
      </w:pPr>
      <w:r>
        <w:rPr>
          <w:rFonts w:ascii="Arial" w:cs="Arial" w:hAnsi="Arial"/>
          <w:b w:val="false"/>
          <w:bCs w:val="false"/>
          <w:color w:val="00000A"/>
          <w:sz w:val="24"/>
          <w:szCs w:val="24"/>
          <w:lang w:val="mn-MN"/>
        </w:rPr>
        <w:t xml:space="preserve">Энэ үйл ажиллагааны хүрээнд бас бид гадаад харилцааны салбарыг эрх зүйн чиглэлээр Байнгын хорооны түвшинд ч гэсэн баримтлах энэ чиглэл болгох эрх зүйн баримт бичиг Байнгын хорооны тогтоолыг гаргасан. Цаашдаа магадгүй энэ хүчин чадлыг нь сайжруулах илүү боловсронгуй болгох Улсын Их Хурлаар авч хэлэлцэх ийм асуудлуудыг бас шат дараалаад гарч ирэх байх. Энэ тогтоолынхоо араас Улсын Их Хурлын Аюулгүй байдал, гадаад бодлогын байнгын хороо байнгын хяналт тавьж мониторинг хийж шаардлагатай бол шалгалт явуулж ажиллах ийм хууль эрх зүйн орчин байгаа. Дараагийн нэг бид нарын онцгойлж байгаа ажил бол тэр гадаад харилцааны салбар дахь гадаадад сурч байгаа Монгол иргэдийнхээ эрх ашгийг хамгаалах тэдний санал хүсэлтийг хүлээж авах нэлээд томоохон ажлыг зохион байгуулсан. Энэ гадаадад сурч ажиллаж амьдарч байгаа Монгол иргэдийн эрх ашигт нийцүүлж сэдэвт судалгааны ажлыг хийсэн бараг 3000-аад хүмүүсийг хамруулсан байгаа. </w:t>
      </w:r>
    </w:p>
    <w:p>
      <w:pPr>
        <w:pStyle w:val="style22"/>
        <w:spacing w:line="100" w:lineRule="atLeast"/>
        <w:ind w:firstLine="720" w:left="0" w:right="0"/>
        <w:jc w:val="both"/>
      </w:pPr>
      <w:r>
        <w:rPr>
          <w:rFonts w:ascii="Arial" w:cs="Arial" w:hAnsi="Arial"/>
          <w:b w:val="false"/>
          <w:bCs w:val="false"/>
          <w:color w:val="00000A"/>
          <w:sz w:val="24"/>
          <w:szCs w:val="24"/>
          <w:lang w:val="mn-MN"/>
        </w:rPr>
        <w:t xml:space="preserve">Солонгост амьдарч байгаа Монгол иргэдтэй уулзаж тэдний санал, хүсэлтийг биечлэн авсан тийм маш сонирхолтой бөгөөд нийгмийн идэвхтэй салбарт үйл ажиллагаа явуулдаг тийм Монголчууд олон байгаа. Солонгосын парламентын гишүүн болсон Монгол эмэгтэй байдаг. Солонгост байгаа гадаад иргэдийн Солонгосын парламентад сонгогдсон гишүүний зөвлөх болсон, дараагийн сонгуульд нэрээ дэвшүүлэхээр явж байгаа. Солонгос бол өөрийн өвөрмөц тогтолцоотой. Гадаад улсад амьдарч байгаа иргэдийн дундаас парламентад гишүүн сонгогддог. Одоогоор Филиппин гишүүн байх жишээтэй. </w:t>
      </w:r>
    </w:p>
    <w:p>
      <w:pPr>
        <w:pStyle w:val="style22"/>
        <w:spacing w:line="100" w:lineRule="atLeast"/>
        <w:ind w:firstLine="720" w:left="0" w:right="0"/>
        <w:jc w:val="both"/>
      </w:pPr>
      <w:r>
        <w:rPr>
          <w:rFonts w:ascii="Arial" w:cs="Arial" w:hAnsi="Arial"/>
          <w:b w:val="false"/>
          <w:bCs w:val="false"/>
          <w:color w:val="00000A"/>
          <w:sz w:val="24"/>
          <w:szCs w:val="24"/>
          <w:lang w:val="mn-MN"/>
        </w:rPr>
        <w:t xml:space="preserve">Тэгэхээр маш идэвхтэй Монгол Улсынхаа бас хөгжил дэвшил, бодлого үйл ажиллагаанд санаа оноогоо </w:t>
      </w:r>
      <w:r>
        <w:rPr>
          <w:rFonts w:ascii="Arial" w:cs="Arial" w:hAnsi="Arial"/>
          <w:b w:val="false"/>
          <w:bCs w:val="false"/>
          <w:color w:val="00000A"/>
          <w:sz w:val="24"/>
          <w:szCs w:val="24"/>
          <w:lang w:val="mn-MN"/>
        </w:rPr>
        <w:t>х</w:t>
      </w:r>
      <w:r>
        <w:rPr>
          <w:rFonts w:ascii="Arial" w:cs="Arial" w:hAnsi="Arial"/>
          <w:b w:val="false"/>
          <w:bCs w:val="false"/>
          <w:color w:val="00000A"/>
          <w:sz w:val="24"/>
          <w:szCs w:val="24"/>
          <w:lang w:val="mn-MN"/>
        </w:rPr>
        <w:t xml:space="preserve">элээд идэвхтэй оролцож ажилладаг ийм хүмүүс бол Америкт, Солонгост ч Европод ч хангалттай байгаа. Тэгээд энэ чиглэлээр 485 хүн зөвхөн манай Байнгын хороонд гэхэд санал хүсэлт бодлогоо илэрхийлсэн. Улсын Их Хурлын гаргаж байгаа хууль, тогтоомжийн талаар  тодорхой саналууд өгч байна. Засгийн газрын үйл ажиллагааны чиглэлээр саналууд өгч байгаа. Тухайн улсад ажиллаж байгаа дипломат төлөөлөгчийн газар, элчин сайдын яамдын үйл ажиллагааны талаар сайн ажиллаж байгаа гэсэн үнэлгээ өгсөн хүмүүс олон байхад хангалтгүй ажиллаж байгаа хүнд сурталтай гэсэн шүүмжлэл гаргаж байгаа дипломат төлөөлөгчдийн газрууд бас байгаа. Тэгээд энэ ажлыг бол цаашдаа үргэлжлүүлэх ёстой. </w:t>
      </w:r>
    </w:p>
    <w:p>
      <w:pPr>
        <w:pStyle w:val="style22"/>
        <w:spacing w:line="100" w:lineRule="atLeast"/>
        <w:ind w:firstLine="720" w:left="0" w:right="0"/>
        <w:jc w:val="both"/>
      </w:pPr>
      <w:r>
        <w:rPr>
          <w:rFonts w:ascii="Arial" w:cs="Arial" w:hAnsi="Arial"/>
          <w:b w:val="false"/>
          <w:bCs w:val="false"/>
          <w:color w:val="00000A"/>
          <w:sz w:val="24"/>
          <w:szCs w:val="24"/>
          <w:lang w:val="mn-MN"/>
        </w:rPr>
        <w:t xml:space="preserve">Энэ бол Монгол Улс нээлттэй иргэдийнхээ талаар сэтгэл гаргаж ажиллаж байгаа ийм зүйлүүд байж байгаа. Хамгийн гол нь гадаадад суугаа иргэд бол нөгөө манай Ерөнхий сайдуудыг их үздэг. Залуу байна ч гэдэг юм уу. Ганцхан Аюулгүй байдал, гадаад бодлогын байнгын хороо мөнгө төлж чаддаггүй. Энэ дээр Гадаад харилцааны яам анхаарал тавих ёстой юм билээ. Их Хуралтайгаа, Засгийн газартайгаа шууд Гадаад харилцааны яам, Консулын газар, элчин сайдтайгаа саналаа шууд иргэн хүн дэлхийн аль ч өнцөгт байгаагаас үл харгалзан саналаа өгдөг энэ бол шинэлэг арга хэлбэр. Цаашид үргэлжлүүлэн авч явна гэж ингэж найдаж байгаа. </w:t>
      </w:r>
    </w:p>
    <w:p>
      <w:pPr>
        <w:pStyle w:val="style22"/>
        <w:spacing w:line="100" w:lineRule="atLeast"/>
        <w:ind w:firstLine="720" w:left="0" w:right="0"/>
        <w:jc w:val="both"/>
      </w:pPr>
      <w:r>
        <w:rPr>
          <w:rFonts w:ascii="Arial" w:cs="Arial" w:hAnsi="Arial"/>
          <w:b w:val="false"/>
          <w:bCs w:val="false"/>
          <w:color w:val="00000A"/>
          <w:sz w:val="24"/>
          <w:szCs w:val="24"/>
          <w:lang w:val="mn-MN"/>
        </w:rPr>
        <w:t xml:space="preserve">Энэ хугацаанд бид нэлээд сонирхолтой олон төрлийн ажлууд хийсний дотор нэг зүйлийг би онцгойлж хэлэхийг хүсэж байна. Авлига үндэсний аюулгүй байдлын сэдвээр бид томоохон судалгаа хийсэн юм. Азийн сантай хамтарч өнөөдөр авлигыг бол Монгол Улсын Үндэсний аюулгүй байдалд Монгол Улсад гаднаас өөр улс орноос заналхийлэх шууд аюул занал бол алга. Төрийн салбарт төрийн удирдлагын хүрээн дэх авлигал хээл хахуулын байдал, үндэсний аюулгүй байдалд бодитой нөлөөлөл үзүүлж байна гэсэн ийм дүгнэлтийг судалгаанаас гарсан энэ дээр бол үндэсний аюулгүй байдлын зөвлөл авлигатай тэмцэх газар төрийн бус байгууллагууд энэ чиглэлээр ажилладаг хамтарч  томоохон эрдэм шинжилгээний хурал хийсэн. </w:t>
      </w:r>
    </w:p>
    <w:p>
      <w:pPr>
        <w:pStyle w:val="style22"/>
        <w:spacing w:line="100" w:lineRule="atLeast"/>
        <w:ind w:firstLine="720" w:left="0" w:right="0"/>
        <w:jc w:val="both"/>
      </w:pPr>
      <w:r>
        <w:rPr>
          <w:rFonts w:ascii="Arial" w:cs="Arial" w:hAnsi="Arial"/>
          <w:b w:val="false"/>
          <w:bCs w:val="false"/>
          <w:color w:val="00000A"/>
          <w:sz w:val="24"/>
          <w:szCs w:val="24"/>
          <w:lang w:val="mn-MN"/>
        </w:rPr>
        <w:t xml:space="preserve">Энэ хурлын дүнгээр бид Азийн сангийн дэмжлэгээр тодорхой мэдээллүүдийг ном болгон гаргаж олон нийтэд хүргэж байгаа. Энэ долоо хоногт бол эхний хэвлэлт бол гарч ирнэ. Албан ажлын хэрэгцээнд энийг хүргэхээр ингэж тооцож байгаа. Тайлангийн хугацаанд Байнгын хороонд 144 өргөдөл гомдол 433 албан бичиг хүлээн авч Байнгын хорооноос 85 албан бичгийг яам агентлаг, төрийн бус байгууллагуудад хүргүүлсэн. Бидний одоо үйл ажиллагаа юмыг бол бид архивлаж нэгтгэж цэгцэлж үндсэндээ бол Байнгын хороо өмнө тавьсан үүрэг зорилтыг үндсэндээ амжилттай биелүүлсэн гэж бид үзэж байгаа. Цаашдаа бол манай Байнгын хороо эхэлсэн ажлаа уламжлалын дагуу үргэлжлүүлж гадаад бодлогынхоо чиглэлээр ялангуяа Монгол Улсынхаа иргэдийн эрх ашгийг хамгаалах чиглэлээр илүү идэвхтэй ажиллах байх ингэж найдаж байгаа. Ингээд Байнгын хорооны гишүүддээ уламжлал ёсоор шинэ оныхоо өмнө тайлангаа оруулж байна. Тайлантай холбоотой асуулт лавлагаанууд байх юм бол хариулъя. </w:t>
      </w:r>
    </w:p>
    <w:p>
      <w:pPr>
        <w:pStyle w:val="style22"/>
        <w:spacing w:line="100" w:lineRule="atLeast"/>
        <w:ind w:firstLine="720" w:left="0" w:right="0"/>
        <w:jc w:val="both"/>
      </w:pPr>
      <w:r>
        <w:rPr>
          <w:rFonts w:ascii="Arial" w:cs="Arial" w:hAnsi="Arial"/>
          <w:b w:val="false"/>
          <w:bCs w:val="false"/>
          <w:color w:val="00000A"/>
          <w:sz w:val="24"/>
          <w:szCs w:val="24"/>
          <w:lang w:val="mn-MN"/>
        </w:rPr>
        <w:t>Маш их товчилсон. Та бүгдийн гар дээр юугаа өгсөн. Тэгээд асуулт байхгүй юу. Тийм ойлгомжтой байна уу. За тэгвэл тэр яах вэ. Тэгвэл саналаа хэлье. Саналтай хүн байвал нэрээ өгье. Отгонбаяр гишүүн, Цог гишүүн энэ хоёр гишүүнээр тасаллаа.</w:t>
      </w:r>
    </w:p>
    <w:p>
      <w:pPr>
        <w:pStyle w:val="style22"/>
        <w:spacing w:line="100" w:lineRule="atLeast"/>
        <w:ind w:firstLine="720" w:left="0" w:right="0"/>
        <w:jc w:val="both"/>
      </w:pPr>
      <w:r>
        <w:rPr>
          <w:rFonts w:ascii="Arial" w:cs="Arial" w:hAnsi="Arial"/>
          <w:b/>
          <w:bCs/>
          <w:color w:val="00000A"/>
          <w:sz w:val="24"/>
          <w:szCs w:val="24"/>
          <w:lang w:val="mn-MN"/>
        </w:rPr>
        <w:t>Ё.Отгонбаяр:</w:t>
      </w:r>
      <w:r>
        <w:rPr>
          <w:rFonts w:ascii="Arial" w:cs="Arial" w:hAnsi="Arial"/>
          <w:b w:val="false"/>
          <w:bCs w:val="false"/>
          <w:color w:val="00000A"/>
          <w:sz w:val="24"/>
          <w:szCs w:val="24"/>
          <w:lang w:val="mn-MN"/>
        </w:rPr>
        <w:t xml:space="preserve"> -Хүссэн хүсээгүй индэр уруу харж хэлнэ шүү дээ. Байнгын хорооны даргын ажлаа өгч байгаа хүн над уруу шүүмжлээд байна гэж бодоод байна. Хувь хүний асуудал биш би энийг хэд хэдэн ажлын чанартай санал хэлэх гэсэн юм. Яах вэ тайлан гаргаад бид нар ингээд нэг дуусгачихна. Тэгээд тэртээ тэргүй шинэ дарга гарах гэж байгаа учраас тэгээд явах байх. Би тэр тайланг нь сайн муу гэж үнэлэх гэсэн дээ биш. Ер нь зүгээр бид нар энэ Байнгын хорооны ажилдаа анхаарлаа зөв хандуулмаар байна. Одоо баталсан хуулиудаа хар дандаа соёрхон батлан конвенцууд, тогтоолууд нь нэг бол томилгооны асуудал, нэг бол конвенц батлах асуудал. Бодлогын тогтоол бараг л сая  бидний хэлэлцсэн тогтоол гарах гэж байх шиг байна. Энэ бодлогын хороотой. </w:t>
      </w:r>
    </w:p>
    <w:p>
      <w:pPr>
        <w:pStyle w:val="style22"/>
        <w:spacing w:line="100" w:lineRule="atLeast"/>
        <w:ind w:firstLine="720" w:left="0" w:right="0"/>
        <w:jc w:val="both"/>
      </w:pPr>
      <w:r>
        <w:rPr>
          <w:rFonts w:ascii="Arial" w:cs="Arial" w:hAnsi="Arial"/>
          <w:b w:val="false"/>
          <w:bCs w:val="false"/>
          <w:color w:val="00000A"/>
          <w:sz w:val="24"/>
          <w:szCs w:val="24"/>
          <w:lang w:val="mn-MN"/>
        </w:rPr>
        <w:t>Аюулгүй байдал, гадаад бодлогын хороо. Тийм болохоор бодлогын асуудал шаардлагатай байна гэж надад харагдаад байна. Энэ түрүүчийн тогтоолтой холбогдуулаад яригдсан ийм том том асуудлуудаар Байнгын хороо шаардлагатай бол хаалттай хэлэлцүүлэг хийдэг. Мэргэжлийн хүмүүсийг нь авч ирээд сонсдог. Энэ байр сууриудаа гаргадаг. Тэгээд энийгээ бодлогодоо тусгадаг байхгүй бол бид бол ингээд нэг гадаад яамны өргөөд авсан юмыг л баталдаг. Тамгын хороо шиг л юм бол</w:t>
      </w:r>
      <w:r>
        <w:rPr>
          <w:rFonts w:ascii="Arial" w:cs="Arial" w:hAnsi="Arial"/>
          <w:b w:val="false"/>
          <w:bCs w:val="false"/>
          <w:color w:val="00000A"/>
          <w:sz w:val="24"/>
          <w:szCs w:val="24"/>
          <w:lang w:val="mn-MN"/>
        </w:rPr>
        <w:t xml:space="preserve">ох гээд байна шүү дээ. Тийм болохоор бодлого гэдэг юман дээр анхаарч ажилламаар байна гэдэг шүүмжлэлийг бид хэлчихмээр байна. Манай Байнгын хороо чинь гадаад томилолтон дээр явдаг юм билээ. Тайлангаас сая мэдлээ. Тэгэхдээ Солонгос, Эрхүү, Улаан -Үүд нэг явсан юм уу даа. </w:t>
      </w:r>
    </w:p>
    <w:p>
      <w:pPr>
        <w:pStyle w:val="style22"/>
        <w:spacing w:line="100" w:lineRule="atLeast"/>
        <w:ind w:firstLine="720" w:left="0" w:right="0"/>
        <w:jc w:val="both"/>
      </w:pPr>
      <w:r>
        <w:rPr>
          <w:rFonts w:ascii="Arial" w:cs="Arial" w:hAnsi="Arial"/>
          <w:b w:val="false"/>
          <w:bCs w:val="false"/>
          <w:color w:val="00000A"/>
          <w:sz w:val="24"/>
          <w:szCs w:val="24"/>
          <w:lang w:val="mn-MN"/>
        </w:rPr>
        <w:t xml:space="preserve">Гадаад бодлогын байнгын хорооны асар их анхаарч байгаа чиглэл гэж ойлгогдох уу. Энэ дээр бид нар Германд юм уу судалгаанд явсан юм уу даа. Семнарт ч юм уу. Энийг манай гадаад бодлогын чиглэлийн анхаарч байгаа чиглэл мөн юм уу, биш юм уу харин гол гогцоо зангилаа гэж яригдаад байгаа асуудлуудаараа гадаад томилолтоо хийж байвал яасан юм бэ. Бид нар очиж нэг элчин сайдын яамны ажил шалгасан царайлаад тэнд байгаа оюутнуудтай уулзсан болоод ингээд ажлаа дуусгачих юм бол надад жоохон харамсалтай л санагдаад байна. Тийм болохоор зэрэг шинээр томилогдсон Байнгын хорооны даргад бас санал болгоход ер нь энэ бусад орны парламентуудын яг энэ чиглэлийн Байнгын хороодын чиглэлээр хамтын ажиллагааны хүрээнд юу хийж болдог юм бэ. </w:t>
      </w:r>
    </w:p>
    <w:p>
      <w:pPr>
        <w:pStyle w:val="style22"/>
        <w:spacing w:line="100" w:lineRule="atLeast"/>
        <w:ind w:firstLine="720" w:left="0" w:right="0"/>
        <w:jc w:val="both"/>
      </w:pPr>
      <w:r>
        <w:rPr>
          <w:rFonts w:ascii="Arial" w:cs="Arial" w:hAnsi="Arial"/>
          <w:b w:val="false"/>
          <w:bCs w:val="false"/>
          <w:color w:val="00000A"/>
          <w:sz w:val="24"/>
          <w:szCs w:val="24"/>
          <w:lang w:val="mn-MN"/>
        </w:rPr>
        <w:t xml:space="preserve">Бидний энэ яриад байгаа гадаад бодлогын том гол гол зангилаатай эргэлзээтэй асуудлуудаар харин ёстой судалгаа шинжилгээний хийх эрдэм шинжилгээний хурлаа хийх хаалттай нээлттэй хэлэлцүүлэг хийх гадагшаа дотогшоо явах юм бол тийм чиглэлээрээ судалгаа хийж явбал зохимжтой болов уу л гэж надад бодогдож байна. Энэ нь цэвэр ажлын эрх ашгийн үүднээс хэлж байгаа санал юм шүү гэж хэлэх гэсэн юм. </w:t>
      </w:r>
    </w:p>
    <w:p>
      <w:pPr>
        <w:pStyle w:val="style22"/>
        <w:spacing w:line="100" w:lineRule="atLeast"/>
        <w:ind w:firstLine="720" w:left="0" w:right="0"/>
        <w:jc w:val="both"/>
      </w:pPr>
      <w:r>
        <w:rPr>
          <w:rFonts w:ascii="Arial" w:cs="Arial" w:hAnsi="Arial"/>
          <w:b/>
          <w:bCs/>
          <w:color w:val="00000A"/>
          <w:sz w:val="24"/>
          <w:szCs w:val="24"/>
          <w:lang w:val="mn-MN"/>
        </w:rPr>
        <w:t>Л.Цог:</w:t>
      </w:r>
      <w:r>
        <w:rPr>
          <w:rFonts w:ascii="Arial" w:cs="Arial" w:hAnsi="Arial"/>
          <w:b w:val="false"/>
          <w:bCs w:val="false"/>
          <w:color w:val="00000A"/>
          <w:sz w:val="24"/>
          <w:szCs w:val="24"/>
          <w:lang w:val="mn-MN"/>
        </w:rPr>
        <w:t xml:space="preserve"> -Хоёр санал байсан. Нэг нь давхардлаа. Үнэхээр Байнгын хороо бол аль чиглэлээр гэсэн бодлогын асуудал ярьж явах ёстой. Тэгээд саяын тэр саналыг дэмжиж байгаа юм. Ажлаа ингээд тавиад үзэх юм бол жин даасан нь ихэнхдээ бол тэгээд соёрхон батлах түлхүү явсан гэсэн саналыг би бас шүүмжлэлийг зүйтэй гэж бодож байгаа. Цаашдаа ингээд жил хагасын дараа дараагийн сонгуультай бид учрах нь байна. Энэ хугацаанд манай Байнгын хороо сая одоо өнгөрч байгаа жилдээ манай Байнгын хороонд бол гадаад бодлогын чиглэлээр хоёр том шалгалт хийгээд дүгнэлт хийгээд бодлогын чанартай юм гаргаж тавьж байна гэж бодож байна. Сайн муу нь хамаа алга. Энэ бол алхам мөн гэж бодож байна. </w:t>
      </w:r>
    </w:p>
    <w:p>
      <w:pPr>
        <w:pStyle w:val="style22"/>
        <w:spacing w:line="100" w:lineRule="atLeast"/>
        <w:ind w:firstLine="720" w:left="0" w:right="0"/>
        <w:jc w:val="both"/>
      </w:pPr>
      <w:r>
        <w:rPr>
          <w:rFonts w:ascii="Arial" w:cs="Arial" w:hAnsi="Arial"/>
          <w:b w:val="false"/>
          <w:bCs w:val="false"/>
          <w:color w:val="00000A"/>
          <w:sz w:val="24"/>
          <w:szCs w:val="24"/>
          <w:lang w:val="mn-MN"/>
        </w:rPr>
        <w:t xml:space="preserve">Гэтэл нөгөө нэг том юмнууд нь хаягдаад байгаа юм. Энэ үндэсний аюулгүй байдлын үзэл баримтлал. Энэ үзэл баримтлал өнөөгийн нөхцөлд таарч байна уу, үгүй юу гэдгийг бас Европын хэрэгцээ ирэх ондоо байна  гэж ингэж бодож байна. Энэ чиглэлээр шинэ Байнгын хорооны дарга маань Батлан хамгаалахын сайд байсан хүн байна түлхүү анхаарахад огт гэм байхгүй гэж бодож байна. Батлан хамгаалах үзэл баримтлал юу болж байна. Ер нь зүгээр түрүүн нь бас Оюунбаатар дарга маань хэллээ. Үндэсний аюулгүй байдалд учирч байгаа …ихэнх нь дотооддоо байгаа шүү гэж бид бүгдээрээ ойлгож байгаа. Тэгээд миний одоо бидний анхаарал татахаар ёстой бидний анхаарахгүй байгаа төр зөнд нь тавьсан ингээд хаяж яваа хүчин зүйлүүд бий шүү гэж хэлмээр байгаа. юм. Тэгэхээр түрүүн бас хэллээ. </w:t>
      </w:r>
    </w:p>
    <w:p>
      <w:pPr>
        <w:pStyle w:val="style22"/>
        <w:spacing w:line="100" w:lineRule="atLeast"/>
        <w:ind w:firstLine="720" w:left="0" w:right="0"/>
        <w:jc w:val="both"/>
      </w:pPr>
      <w:r>
        <w:rPr>
          <w:rFonts w:ascii="Arial" w:cs="Arial" w:hAnsi="Arial"/>
          <w:b w:val="false"/>
          <w:bCs w:val="false"/>
          <w:color w:val="00000A"/>
          <w:sz w:val="24"/>
          <w:szCs w:val="24"/>
          <w:lang w:val="mn-MN"/>
        </w:rPr>
        <w:t xml:space="preserve">Аюулгүй байдлын асуудал бүхэлдээ Монголын нийгмийг ийм түвшинд аваачих болохоор түвшинд очсон байгааг анзаарахгүй бол болохгүй гэсэн ийм зүйлийг бас хэлье гэж бодож байгаа юм. Анхаараасай билээ гэж бодож байна. Томилгоог бас бодох ёстой юм шиг байна. Томилгооны асуудал байна. Судлах асуудал байна. Үнэхээр одоо парламентын өөрийнх нь ажил төрлийн хорооны зүгээс энэ том чиглэлд яаж анхаардаг юм бэ гэдгийг харахад том … зүгээр тэр томилгоо энд тэнд очиж яамны ажил шалгахад бага л юм санагдаж байгаа юм л даа. Яах вэ Цолмон дарга бол </w:t>
      </w:r>
      <w:r>
        <w:rPr>
          <w:rFonts w:ascii="Arial" w:cs="Arial" w:hAnsi="Arial"/>
          <w:b w:val="false"/>
          <w:bCs w:val="false"/>
          <w:color w:val="00000A"/>
          <w:sz w:val="24"/>
          <w:szCs w:val="24"/>
          <w:lang w:val="mn-MN"/>
        </w:rPr>
        <w:t xml:space="preserve">тэгж хандаж байсан байж магадгүй. Гэж ингэж бодож байна. Хугацаа бага үлдлээ. Бид энэ бүрэн эрхийн хугацаанд манай Байнгын хороо бүхэлдээ энэ Их Хурлынхаа шууд саналыг хариуцдагийн хувьд түүхэнд яаж үлдэх ёстой юм бэ гэдгийг бодож байх ёстой шүү дээ. Жин даасан үлдэх ёстой. Ул мөрөө үлдээх ёстой. Хамгийн гол нь үр бүтээлтэй юм хийсэн байж харагдах ёстой гэж бодож байна. Тэр үлдэх ёстой юмнууд чинь. Ийм л зүйл хэлье дээ. </w:t>
      </w:r>
    </w:p>
    <w:p>
      <w:pPr>
        <w:pStyle w:val="style22"/>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-Баярлалаа. Тэгээд Аюулгүй байдал гадаад бодлогын байнгын хорооны үйл ажиллагааг цаашдаа идэвхжүүлэхэд та бүгдийн санал шүүмжлэлүүд их чухал. Зүгээр зарим нэг асуудал дээр ойлголт муутай байгаа нь үнэн. Чөлөөт бүсийн асуудлыг манайхан хэлэлцсэн. Бас манай Байнгын хороонд шууд харьяалагдах асуудал биш. Дарга нарын захирлуудыг оруулж ирж тэдний тайланг тавьж хэлэлцүүлсэн. </w:t>
      </w:r>
      <w:r>
        <w:rPr>
          <w:rFonts w:ascii="Arial" w:cs="Arial" w:hAnsi="Arial"/>
          <w:b w:val="false"/>
          <w:bCs w:val="false"/>
          <w:color w:val="00000A"/>
          <w:sz w:val="24"/>
          <w:szCs w:val="24"/>
          <w:lang w:val="mn-MN"/>
        </w:rPr>
        <w:t>Алтанбулагийн</w:t>
      </w:r>
      <w:r>
        <w:rPr>
          <w:rFonts w:ascii="Arial" w:cs="Arial" w:hAnsi="Arial"/>
          <w:b w:val="false"/>
          <w:bCs w:val="false"/>
          <w:color w:val="00000A"/>
          <w:sz w:val="24"/>
          <w:szCs w:val="24"/>
          <w:lang w:val="mn-MN"/>
        </w:rPr>
        <w:t xml:space="preserve"> чөлөөт бүсийг газар дээр нь очиж шалгаж танилцсан. Энэ хүрээнд Байнгын хорооны гишүүдээ манайх бүгдээрээ бүх хүмүүсээс саналыг нь асуусан байх ёстой. Отгонбаяр гишүүнээс ч асуусан байх ёстой шүү дээ. Байнгын хорооны хуралдаанаар хэлэлцээд Улаан-Үүд, Эрхүүгийн удирдлагуудтай уулзаж гол нь чөлөөт бүсийн үйл ажиллагаа ярьсан. </w:t>
      </w:r>
    </w:p>
    <w:p>
      <w:pPr>
        <w:pStyle w:val="style22"/>
        <w:spacing w:line="100" w:lineRule="atLeast"/>
        <w:ind w:firstLine="720" w:left="0" w:right="0"/>
        <w:jc w:val="both"/>
      </w:pPr>
      <w:r>
        <w:rPr>
          <w:rFonts w:ascii="Arial" w:cs="Arial" w:hAnsi="Arial"/>
          <w:b w:val="false"/>
          <w:bCs w:val="false"/>
          <w:color w:val="00000A"/>
          <w:sz w:val="24"/>
          <w:szCs w:val="24"/>
          <w:lang w:val="mn-MN"/>
        </w:rPr>
        <w:t xml:space="preserve">Хоёр дахь асуудал бол гадаадад сууж байгаа иргэдийн эрх ашгийг хамгаалах чиглэлээр явуулж ирсэн арга хэмжээ бол ондоо урд өмнө байгаагүй нэлээд томхон далайцтай үйл ажиллагаа. Зүгээр очиж уулзаж хурал хийчихээд сонгуулийн уулзалт шиг юм бол хийдэггүй. Зүгээр дандаа санал асуулгаа бичгээр авч байгаа та ямар саналтай байна вэ гэдгийг нь. Саналгүй байвал саналгүй. Би хэллээ шүү дээ. Би Монголд буцаж очихгүй учраас надад хамаагүй гэж ганцхан л өгсөн. Их сонирхолтой байгаа байхгүй юу. Тэр нь одоо юманд эсрэг ханддаг хүний байр суурь ч байж болно. Тэгээд бусад асуудлуудын хувьд бол надад нэлээд анхааръя. Японы парламентад гадаад бодлого, аюулгүй байдлын чиглэлээр бид 2015 онд айлчлал хийх ийм бодлогыг элчин сайд холбогдох хүмүүстэй нь бид ярилцсан байгаа. </w:t>
      </w:r>
    </w:p>
    <w:p>
      <w:pPr>
        <w:pStyle w:val="style22"/>
        <w:spacing w:line="100" w:lineRule="atLeast"/>
        <w:ind w:firstLine="720" w:left="0" w:right="0"/>
        <w:jc w:val="both"/>
      </w:pPr>
      <w:r>
        <w:rPr>
          <w:rFonts w:ascii="Arial" w:cs="Arial" w:hAnsi="Arial"/>
          <w:b w:val="false"/>
          <w:bCs w:val="false"/>
          <w:color w:val="00000A"/>
          <w:sz w:val="24"/>
          <w:szCs w:val="24"/>
          <w:lang w:val="mn-MN"/>
        </w:rPr>
        <w:t xml:space="preserve">Солонгос улсын Аюулгүй байдал, гадаад бодлогын байнгын хорооны удирдлагууд Монголд айлчилсан 2015 онд манай Их Хурлаас энийг зохион байгуулж бас ийм одоо арга хэмжээ гадаад харилцаанд зохион байгуулагдах байх гэж ингэж бодож байна. Бусад семинар сургалтууд бол бүгд энэ чиглэлээр явж байгаа. Сая гэхэд одоо тэр маршалын … хэдэн жил ярьж байж Америкийн зардлаар явсан арга хэмжээнд бол манайх яг явах болохоор үгүй үгүй гээд ингээд цуцалчихдаг. Тал нь байхгүй болчихдог. Очоод тэр хүмүүс их сэтгэл дундуур байна лээ. Тэгээд манайханд өөрсдөд нь байдаг байхгүй юу. Ерөөсөө одоо их цөөхөн хүн ирсэнд их харамсаж байна. </w:t>
      </w:r>
    </w:p>
    <w:p>
      <w:pPr>
        <w:pStyle w:val="style22"/>
        <w:spacing w:line="100" w:lineRule="atLeast"/>
        <w:ind w:firstLine="720" w:left="0" w:right="0"/>
        <w:jc w:val="both"/>
      </w:pPr>
      <w:r>
        <w:rPr>
          <w:rFonts w:ascii="Arial" w:cs="Arial" w:hAnsi="Arial"/>
          <w:b w:val="false"/>
          <w:bCs w:val="false"/>
          <w:color w:val="00000A"/>
          <w:sz w:val="24"/>
          <w:szCs w:val="24"/>
          <w:lang w:val="mn-MN"/>
        </w:rPr>
        <w:t xml:space="preserve">Одоо бид бас үнэхээр их хичээсэн сургалтыг зохион байгуулах арга хэмжээ хийж байгаа гэдгээ бол бүр илтгэл тавьсан багш нар хичээл заасан хүмүүс бүр тодорхой хэлсэн шүү. Монголын </w:t>
      </w:r>
      <w:r>
        <w:rPr>
          <w:rFonts w:ascii="Arial" w:cs="Arial" w:hAnsi="Arial"/>
          <w:b w:val="false"/>
          <w:bCs w:val="false"/>
          <w:color w:val="00000A"/>
          <w:sz w:val="24"/>
          <w:szCs w:val="24"/>
          <w:lang w:val="mn-MN"/>
        </w:rPr>
        <w:t>к</w:t>
      </w:r>
      <w:r>
        <w:rPr>
          <w:rFonts w:ascii="Arial" w:cs="Arial" w:hAnsi="Arial"/>
          <w:b w:val="false"/>
          <w:bCs w:val="false"/>
          <w:color w:val="00000A"/>
          <w:sz w:val="24"/>
          <w:szCs w:val="24"/>
          <w:lang w:val="mn-MN"/>
        </w:rPr>
        <w:t xml:space="preserve">оррепцын асуудлыг бид нараас илүү судлаад бүр олон талаас нь гаргаад тавьчихсан байж байгаа байхгүй юу. Манай сэдвээр Монголчуудад зориулаад бидэнд 4, 5 хүнд зориулсан ийм сургалтуудыг Америкийн жинхэнэ тэр сургалтын төвийн захирал нь </w:t>
      </w:r>
      <w:r>
        <w:rPr>
          <w:rFonts w:ascii="Arial" w:cs="Arial" w:hAnsi="Arial"/>
          <w:b w:val="false"/>
          <w:bCs w:val="false"/>
          <w:color w:val="00000A"/>
          <w:sz w:val="24"/>
          <w:szCs w:val="24"/>
          <w:lang w:val="mn-MN"/>
        </w:rPr>
        <w:t>г</w:t>
      </w:r>
      <w:r>
        <w:rPr>
          <w:rFonts w:ascii="Arial" w:cs="Arial" w:hAnsi="Arial"/>
          <w:b w:val="false"/>
          <w:bCs w:val="false"/>
          <w:color w:val="00000A"/>
          <w:sz w:val="24"/>
          <w:szCs w:val="24"/>
          <w:lang w:val="mn-MN"/>
        </w:rPr>
        <w:t xml:space="preserve">енерал цэргийн тэр нөхдүүд </w:t>
      </w:r>
      <w:r>
        <w:rPr>
          <w:rFonts w:ascii="Arial" w:cs="Arial" w:hAnsi="Arial"/>
          <w:b w:val="false"/>
          <w:bCs w:val="false"/>
          <w:color w:val="00000A"/>
          <w:sz w:val="24"/>
          <w:szCs w:val="24"/>
          <w:lang w:val="mn-MN"/>
        </w:rPr>
        <w:t xml:space="preserve">ер нь одоо нууц албаных нь нөхдүүд бол хангалттай мэдээллүүдийг өгсөн. Бундестагийн гишүүд орон нутгийн энэ парламентын хуралдаан дээр оролцоод Үндсэн хуулийнх нь шүүхийн даргыг сонгох үйл ажиллагаанд нь хүртэл бид оролцсон. Энэ бол танин мэдэхүйгээс эхлээд эрх зүйн хүрээнд их чухал зүйлүүд болсон. Бид бас асуудал дээр их бодитой хандаж байх ёстой л доо. </w:t>
      </w:r>
    </w:p>
    <w:p>
      <w:pPr>
        <w:pStyle w:val="style22"/>
        <w:spacing w:line="100" w:lineRule="atLeast"/>
        <w:ind w:firstLine="720" w:left="0" w:right="0"/>
        <w:jc w:val="both"/>
      </w:pPr>
      <w:r>
        <w:rPr>
          <w:rFonts w:ascii="Arial" w:cs="Arial" w:hAnsi="Arial"/>
          <w:b/>
          <w:bCs/>
          <w:color w:val="00000A"/>
          <w:sz w:val="24"/>
          <w:szCs w:val="24"/>
          <w:lang w:val="mn-MN"/>
        </w:rPr>
        <w:t>Ё.Отгонбаяр:</w:t>
      </w:r>
      <w:r>
        <w:rPr>
          <w:rFonts w:ascii="Arial" w:cs="Arial" w:hAnsi="Arial"/>
          <w:b w:val="false"/>
          <w:bCs w:val="false"/>
          <w:color w:val="00000A"/>
          <w:sz w:val="24"/>
          <w:szCs w:val="24"/>
          <w:lang w:val="mn-MN"/>
        </w:rPr>
        <w:t xml:space="preserve"> -Би нэг хэсэг нөгөө Номтойбаярыг оруулах гээд Байнгын хорооноос гарсан байх үед тэр Солонгос чинь болсон байж магадгүй. Би хүмүүсийг явсан хойно нь сонссон. Ганцхан хүсэлт байна. </w:t>
      </w:r>
    </w:p>
    <w:p>
      <w:pPr>
        <w:pStyle w:val="style22"/>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-Герман гэж саяны хийг хэлээд байгаа юм уу. Бүгдээс нь асуусан. Бүх хүмүүсээс нь бичгээр авсан. </w:t>
      </w:r>
    </w:p>
    <w:p>
      <w:pPr>
        <w:pStyle w:val="style22"/>
        <w:spacing w:line="100" w:lineRule="atLeast"/>
        <w:ind w:firstLine="720" w:left="0" w:right="0"/>
        <w:jc w:val="both"/>
      </w:pPr>
      <w:r>
        <w:rPr>
          <w:rFonts w:ascii="Arial" w:cs="Arial" w:hAnsi="Arial"/>
          <w:b/>
          <w:bCs/>
          <w:color w:val="00000A"/>
          <w:sz w:val="24"/>
          <w:szCs w:val="24"/>
          <w:lang w:val="mn-MN"/>
        </w:rPr>
        <w:t>Ё.Отгонбаяр:</w:t>
      </w:r>
      <w:r>
        <w:rPr>
          <w:rFonts w:ascii="Arial" w:cs="Arial" w:hAnsi="Arial"/>
          <w:b w:val="false"/>
          <w:bCs w:val="false"/>
          <w:color w:val="00000A"/>
          <w:sz w:val="24"/>
          <w:szCs w:val="24"/>
          <w:lang w:val="mn-MN"/>
        </w:rPr>
        <w:t xml:space="preserve"> -Битгий маргаад бай цаашдаа ганцхан юм анхаараач. Хэрвээ ийм юм хийж байвал жишээлбэл Япон уруу явбал зөвхөн парламентын гишүүдтэй уулзаад хэрэггүй.  Тэрний оронд стратегийн судалгааны хүрээлэн гээд. Авлигын асуудлууд бол яг яс юман дээр Хууль зүйн байнгын хорооны асуудал. </w:t>
      </w:r>
    </w:p>
    <w:p>
      <w:pPr>
        <w:pStyle w:val="style22"/>
        <w:spacing w:line="100" w:lineRule="atLeast"/>
        <w:ind w:firstLine="720" w:left="0" w:right="0"/>
        <w:jc w:val="both"/>
      </w:pPr>
      <w:r>
        <w:rPr>
          <w:rFonts w:ascii="Arial" w:cs="Arial" w:hAnsi="Arial"/>
          <w:b/>
          <w:bCs/>
          <w:color w:val="00000A"/>
          <w:sz w:val="24"/>
          <w:szCs w:val="24"/>
          <w:lang w:val="mn-MN"/>
        </w:rPr>
        <w:t xml:space="preserve">Ц.Оюунбаатар: </w:t>
      </w:r>
      <w:r>
        <w:rPr>
          <w:rFonts w:ascii="Arial" w:cs="Arial" w:hAnsi="Arial"/>
          <w:b w:val="false"/>
          <w:bCs w:val="false"/>
          <w:color w:val="00000A"/>
          <w:sz w:val="24"/>
          <w:szCs w:val="24"/>
          <w:lang w:val="mn-MN"/>
        </w:rPr>
        <w:t xml:space="preserve">-Авлига үндэсний аюулгүй байдалд нөлөөлөхүйц юманд хүрсэн байна гэдэг үгийг мэргэжлийн байгууллагууд бүгдээрээ гаргачихлаа. Цог гишүүн. </w:t>
      </w:r>
    </w:p>
    <w:p>
      <w:pPr>
        <w:pStyle w:val="style22"/>
        <w:spacing w:line="100" w:lineRule="atLeast"/>
        <w:ind w:firstLine="720" w:left="0" w:right="0"/>
        <w:jc w:val="both"/>
      </w:pPr>
      <w:r>
        <w:rPr>
          <w:rFonts w:ascii="Arial" w:cs="Arial" w:hAnsi="Arial"/>
          <w:b/>
          <w:bCs/>
          <w:color w:val="00000A"/>
          <w:sz w:val="24"/>
          <w:szCs w:val="24"/>
          <w:lang w:val="mn-MN"/>
        </w:rPr>
        <w:t>Л.Цог:</w:t>
      </w:r>
      <w:r>
        <w:rPr>
          <w:rFonts w:ascii="Arial" w:cs="Arial" w:hAnsi="Arial"/>
          <w:b w:val="false"/>
          <w:bCs w:val="false"/>
          <w:color w:val="00000A"/>
          <w:sz w:val="24"/>
          <w:szCs w:val="24"/>
          <w:lang w:val="mn-MN"/>
        </w:rPr>
        <w:t xml:space="preserve"> -Тэгэхээр одоо бид чинь он дуусаж байна. Тайлангаа ярьж байна. Хороон дарга солигдож байна. Оюунбаатар даргад хорооныхоо гишүүдийн өмнөөс талархах ёстой гэж бодож байна. Бас хүчин зүтгэсэн биднийг зангидсан бас ингээд зүгээр явуулчихаж болохгүй гэж бодож байна. Та бүгдийг санал нэгдэх байх гэж бодож байна алга ташчих уу. </w:t>
      </w:r>
    </w:p>
    <w:p>
      <w:pPr>
        <w:pStyle w:val="style22"/>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-Хурал өндөрлөлөө. Та бүгдэд баярлалаа. Шинэ оноо сайхан угтаарай. </w:t>
      </w:r>
    </w:p>
    <w:p>
      <w:pPr>
        <w:pStyle w:val="style22"/>
        <w:spacing w:line="100" w:lineRule="atLeast"/>
        <w:ind w:firstLine="720" w:left="0" w:right="0"/>
        <w:jc w:val="both"/>
      </w:pPr>
      <w:r>
        <w:rPr/>
      </w:r>
    </w:p>
    <w:p>
      <w:pPr>
        <w:pStyle w:val="style22"/>
        <w:spacing w:line="100" w:lineRule="atLeast"/>
        <w:ind w:firstLine="720" w:left="0" w:right="0"/>
        <w:jc w:val="both"/>
      </w:pPr>
      <w:r>
        <w:rPr/>
      </w:r>
    </w:p>
    <w:p>
      <w:pPr>
        <w:pStyle w:val="style22"/>
        <w:spacing w:after="0" w:before="0" w:line="200" w:lineRule="atLeast"/>
        <w:ind w:firstLine="720" w:left="0" w:right="0"/>
        <w:contextualSpacing w:val="false"/>
        <w:jc w:val="both"/>
      </w:pPr>
      <w:r>
        <w:rPr>
          <w:rFonts w:ascii="Arial" w:hAnsi="Arial"/>
          <w:b/>
          <w:color w:val="00000A"/>
          <w:sz w:val="24"/>
          <w:szCs w:val="24"/>
          <w:lang w:val="mn-MN"/>
        </w:rPr>
        <w:t xml:space="preserve">Дууны бичлэгээс буулгасан: </w:t>
      </w:r>
    </w:p>
    <w:p>
      <w:pPr>
        <w:pStyle w:val="style22"/>
        <w:spacing w:after="0" w:before="0" w:line="200" w:lineRule="atLeast"/>
        <w:contextualSpacing w:val="false"/>
        <w:jc w:val="both"/>
      </w:pPr>
      <w:r>
        <w:rPr>
          <w:rFonts w:ascii="Arial" w:hAnsi="Arial"/>
          <w:color w:val="00000A"/>
          <w:sz w:val="24"/>
          <w:szCs w:val="24"/>
          <w:lang w:val="mn-MN"/>
        </w:rPr>
        <w:tab/>
        <w:t xml:space="preserve">ПРОТОКОЛЫН АЛБАНЫ  </w:t>
      </w:r>
    </w:p>
    <w:p>
      <w:pPr>
        <w:pStyle w:val="style22"/>
        <w:spacing w:after="0" w:before="0" w:line="200" w:lineRule="atLeast"/>
        <w:ind w:firstLine="720" w:left="0" w:right="0"/>
        <w:contextualSpacing w:val="false"/>
        <w:jc w:val="both"/>
      </w:pPr>
      <w:r>
        <w:rPr>
          <w:rFonts w:ascii="Arial" w:cs="Arial" w:hAnsi="Arial"/>
          <w:color w:val="00000A"/>
          <w:sz w:val="24"/>
          <w:szCs w:val="24"/>
          <w:lang w:val="mn-MN"/>
        </w:rPr>
        <w:t>ШИНЖЭЭЧ                                               П.МЯДАГМАА</w:t>
      </w:r>
    </w:p>
    <w:p>
      <w:pPr>
        <w:pStyle w:val="style22"/>
        <w:spacing w:after="0" w:before="0" w:line="200" w:lineRule="atLeast"/>
        <w:ind w:firstLine="720" w:left="0" w:right="0"/>
        <w:contextualSpacing w:val="false"/>
        <w:jc w:val="both"/>
      </w:pPr>
      <w:r>
        <w:rPr/>
      </w:r>
    </w:p>
    <w:p>
      <w:pPr>
        <w:pStyle w:val="style22"/>
        <w:spacing w:after="0" w:before="0" w:line="200" w:lineRule="atLeast"/>
        <w:ind w:firstLine="720" w:left="0" w:right="0"/>
        <w:contextualSpacing w:val="false"/>
        <w:jc w:val="both"/>
      </w:pPr>
      <w:r>
        <w:rPr/>
      </w:r>
    </w:p>
    <w:p>
      <w:pPr>
        <w:pStyle w:val="style22"/>
        <w:spacing w:after="0" w:before="0" w:line="200" w:lineRule="atLeast"/>
        <w:ind w:firstLine="720" w:left="0" w:right="0"/>
        <w:contextualSpacing w:val="false"/>
        <w:jc w:val="both"/>
      </w:pPr>
      <w:r>
        <w:rPr/>
      </w:r>
    </w:p>
    <w:sectPr>
      <w:footerReference r:id="rId2" w:type="default"/>
      <w:type w:val="nextPage"/>
      <w:pgSz w:h="16838" w:w="11906"/>
      <w:pgMar w:bottom="1838" w:footer="1106" w:gutter="0" w:header="0" w:left="1950" w:right="816" w:top="1157"/>
      <w:pgNumType w:fmt="decimal"/>
      <w:formProt w:val="false"/>
      <w:textDirection w:val="lrTb"/>
      <w:docGrid w:charSpace="131072" w:linePitch="8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jc w:val="right"/>
    </w:pPr>
    <w:r>
      <w:rPr/>
      <w:fldChar w:fldCharType="begin"/>
    </w:r>
    <w:r>
      <w:instrText> PAGE </w:instrText>
    </w:r>
    <w:r>
      <w:fldChar w:fldCharType="separate"/>
    </w:r>
    <w:r>
      <w:t>26</w:t>
    </w:r>
    <w:r>
      <w:fldChar w:fldCharType="end"/>
    </w:r>
  </w:p>
</w:ftr>
</file>

<file path=word/settings.xml><?xml version="1.0" encoding="utf-8"?>
<w:settings xmlns:w="http://schemas.openxmlformats.org/wordprocessingml/2006/main">
  <w:zoom w:percent="160"/>
  <w:defaultTabStop w:val="72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Bullets"/>
    <w:next w:val="style18"/>
    <w:rPr>
      <w:rFonts w:ascii="OpenSymbol" w:cs="OpenSymbol" w:eastAsia="OpenSymbol" w:hAnsi="OpenSymbol"/>
    </w:rPr>
  </w:style>
  <w:style w:styleId="style19" w:type="character">
    <w:name w:val="Internet Link"/>
    <w:next w:val="style19"/>
    <w:rPr>
      <w:color w:val="000080"/>
      <w:u w:val="single"/>
      <w:lang w:bidi="en-US" w:eastAsia="en-US" w:val="en-US"/>
    </w:rPr>
  </w:style>
  <w:style w:styleId="style20" w:type="character">
    <w:name w:val="Emphasis"/>
    <w:next w:val="style20"/>
    <w:rPr>
      <w:i/>
      <w:iCs/>
    </w:rPr>
  </w:style>
  <w:style w:styleId="style21" w:type="paragraph">
    <w:name w:val="Heading"/>
    <w:basedOn w:val="style0"/>
    <w:next w:val="style22"/>
    <w:pPr>
      <w:keepNext/>
      <w:spacing w:after="120" w:before="240"/>
      <w:contextualSpacing w:val="false"/>
    </w:pPr>
    <w:rPr>
      <w:rFonts w:ascii="Arial" w:cs="Mangal" w:eastAsia="Microsoft YaHei"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ascii="Arial" w:cs="Mangal" w:hAnsi="Arial"/>
    </w:rPr>
  </w:style>
  <w:style w:styleId="style24" w:type="paragraph">
    <w:name w:val="Caption"/>
    <w:basedOn w:val="style0"/>
    <w:next w:val="style24"/>
    <w:pPr>
      <w:suppressLineNumbers/>
      <w:spacing w:after="120" w:before="120"/>
      <w:contextualSpacing w:val="false"/>
    </w:pPr>
    <w:rPr>
      <w:rFonts w:ascii="Arial" w:cs="Mangal" w:hAnsi="Arial"/>
      <w:i/>
      <w:iCs/>
      <w:sz w:val="24"/>
      <w:szCs w:val="24"/>
    </w:rPr>
  </w:style>
  <w:style w:styleId="style25" w:type="paragraph">
    <w:name w:val="Index"/>
    <w:basedOn w:val="style0"/>
    <w:next w:val="style25"/>
    <w:pPr>
      <w:suppressLineNumbers/>
    </w:pPr>
    <w:rPr>
      <w:rFonts w:ascii="Arial" w:cs="Mangal" w:hAnsi="Arial"/>
    </w:rPr>
  </w:style>
  <w:style w:styleId="style26" w:type="paragraph">
    <w:name w:val="No Spacing"/>
    <w:next w:val="style26"/>
    <w:pPr>
      <w:widowControl/>
      <w:tabs/>
      <w:suppressAutoHyphens w:val="true"/>
      <w:spacing w:after="0" w:before="0" w:line="100" w:lineRule="atLeast"/>
      <w:contextualSpacing w:val="false"/>
    </w:pPr>
    <w:rPr>
      <w:rFonts w:ascii="Calibri" w:cs="Calibri" w:eastAsia="SimSun" w:hAnsi="Calibri"/>
      <w:color w:val="00000A"/>
      <w:sz w:val="22"/>
      <w:szCs w:val="22"/>
      <w:lang w:bidi="ar-SA" w:eastAsia="en-US" w:val="en-US"/>
    </w:rPr>
  </w:style>
  <w:style w:styleId="style27" w:type="paragraph">
    <w:name w:val="Header"/>
    <w:basedOn w:val="style0"/>
    <w:next w:val="style27"/>
    <w:pPr>
      <w:suppressLineNumbers/>
      <w:tabs>
        <w:tab w:leader="none" w:pos="4680" w:val="center"/>
        <w:tab w:leader="none" w:pos="9360" w:val="right"/>
      </w:tabs>
      <w:spacing w:after="0" w:before="0" w:line="100" w:lineRule="atLeast"/>
      <w:contextualSpacing w:val="false"/>
    </w:pPr>
    <w:rPr/>
  </w:style>
  <w:style w:styleId="style28" w:type="paragraph">
    <w:name w:val="Footer"/>
    <w:basedOn w:val="style0"/>
    <w:next w:val="style28"/>
    <w:pPr>
      <w:suppressLineNumbers/>
      <w:tabs>
        <w:tab w:leader="none" w:pos="4680" w:val="center"/>
        <w:tab w:leader="none" w:pos="9360" w:val="right"/>
      </w:tabs>
      <w:spacing w:after="0" w:before="0" w:line="100" w:lineRule="atLeast"/>
      <w:contextualSpacing w:val="false"/>
    </w:pPr>
    <w:rPr/>
  </w:style>
  <w:style w:styleId="style29" w:type="paragraph">
    <w:name w:val="no spasing"/>
    <w:basedOn w:val="style0"/>
    <w:next w:val="style29"/>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2013-04-19T05:49:00.00Z</dcterms:created>
  <dc:creator>ITSO</dc:creator>
  <cp:lastModifiedBy>ITSO</cp:lastModifiedBy>
  <cp:lastPrinted>2015-03-24T17:43:50.11Z</cp:lastPrinted>
  <dcterms:modified xsi:type="dcterms:W3CDTF">2013-05-10T05:10:00.00Z</dcterms:modified>
  <cp:revision>130</cp:revision>
</cp:coreProperties>
</file>