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6B36D784" w:rsidR="004616AF" w:rsidRPr="00FD0815" w:rsidRDefault="00FE6F34" w:rsidP="00F62783">
      <w:pPr>
        <w:pBdr>
          <w:top w:val="nil"/>
          <w:left w:val="nil"/>
          <w:bottom w:val="nil"/>
          <w:right w:val="nil"/>
          <w:between w:val="nil"/>
        </w:pBdr>
        <w:jc w:val="center"/>
        <w:rPr>
          <w:rFonts w:eastAsia="Arial" w:cs="Arial"/>
          <w:b/>
          <w:iCs/>
          <w:color w:val="333333"/>
          <w:szCs w:val="24"/>
        </w:rPr>
      </w:pPr>
      <w:r>
        <w:rPr>
          <w:rFonts w:eastAsia="Arial" w:cs="Arial"/>
          <w:b/>
          <w:iCs/>
          <w:color w:val="333333"/>
          <w:szCs w:val="24"/>
          <w:lang w:val="mn-MN"/>
        </w:rPr>
        <w:t xml:space="preserve">ШҮҮХИЙН САХИЛГЫН ХОРООНЫ ШҮҮГЧ БУС ГИШҮҮНД </w:t>
      </w:r>
      <w:r w:rsidR="004616AF" w:rsidRPr="00FD0815">
        <w:rPr>
          <w:rFonts w:eastAsia="Arial" w:cs="Arial"/>
          <w:b/>
          <w:iCs/>
          <w:color w:val="333333"/>
          <w:szCs w:val="24"/>
        </w:rPr>
        <w:t xml:space="preserve">НЭР ДЭВШИХ ТУХАЙ </w:t>
      </w:r>
      <w:r>
        <w:rPr>
          <w:rFonts w:eastAsia="Arial" w:cs="Arial"/>
          <w:b/>
          <w:iCs/>
          <w:color w:val="333333"/>
          <w:szCs w:val="24"/>
          <w:lang w:val="mn-MN"/>
        </w:rPr>
        <w:t xml:space="preserve">ДАШЗЭВЭГИЙН ЭРДЭНЭЧУЛУУНЫ </w:t>
      </w:r>
      <w:r w:rsidR="004616AF" w:rsidRPr="00FD0815">
        <w:rPr>
          <w:rFonts w:eastAsia="Arial" w:cs="Arial"/>
          <w:b/>
          <w:iCs/>
          <w:color w:val="333333"/>
          <w:szCs w:val="24"/>
        </w:rPr>
        <w:t>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r w:rsidRPr="00FD0815">
        <w:rPr>
          <w:rFonts w:cs="Arial"/>
          <w:b/>
          <w:i/>
          <w:szCs w:val="24"/>
        </w:rPr>
        <w:t>Товч удирдамж:</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эсхүл</w:t>
      </w:r>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r w:rsidRPr="00FD0815">
        <w:rPr>
          <w:rFonts w:cs="Arial"/>
          <w:i/>
          <w:szCs w:val="24"/>
        </w:rPr>
        <w:t>гишүүнд нэр дэвших тухай хүсэлт гаргахдаа энэхүү загварт асуусан асуулт, шаардсан мэдээлэл бүрийн</w:t>
      </w:r>
      <w:r w:rsidR="00476684" w:rsidRPr="00FD0815">
        <w:rPr>
          <w:rFonts w:cs="Arial"/>
          <w:i/>
          <w:szCs w:val="24"/>
        </w:rPr>
        <w:t xml:space="preserve"> дор</w:t>
      </w:r>
      <w:r w:rsidRPr="00FD0815">
        <w:rPr>
          <w:rFonts w:cs="Arial"/>
          <w:i/>
          <w:szCs w:val="24"/>
        </w:rPr>
        <w:t xml:space="preserve"> </w:t>
      </w:r>
      <w:r w:rsidR="00476684" w:rsidRPr="00FD0815">
        <w:rPr>
          <w:rFonts w:cs="Arial"/>
          <w:i/>
          <w:szCs w:val="24"/>
        </w:rPr>
        <w:t>/</w:t>
      </w:r>
      <w:r w:rsidRPr="00FD0815">
        <w:rPr>
          <w:rFonts w:cs="Arial"/>
          <w:i/>
          <w:szCs w:val="24"/>
        </w:rPr>
        <w:t>ард</w:t>
      </w:r>
      <w:r w:rsidR="00476684" w:rsidRPr="00FD0815">
        <w:rPr>
          <w:rFonts w:cs="Arial"/>
          <w:i/>
          <w:szCs w:val="24"/>
        </w:rPr>
        <w:t>/</w:t>
      </w:r>
      <w:r w:rsidRPr="00FD0815">
        <w:rPr>
          <w:rFonts w:cs="Arial"/>
          <w:i/>
          <w:szCs w:val="24"/>
        </w:rPr>
        <w:t xml:space="preserve"> хариултаа үнэн зөв, бүрэн дүүрэн бичнэ. Компьютер</w:t>
      </w:r>
      <w:r w:rsidR="00C0086D" w:rsidRPr="00FD0815">
        <w:rPr>
          <w:rFonts w:cs="Arial"/>
          <w:i/>
          <w:szCs w:val="24"/>
        </w:rPr>
        <w:t>ын</w:t>
      </w:r>
      <w:r w:rsidRPr="00FD0815">
        <w:rPr>
          <w:rFonts w:cs="Arial"/>
          <w:i/>
          <w:szCs w:val="24"/>
        </w:rPr>
        <w:t xml:space="preserve"> програм ашиглаж </w:t>
      </w:r>
      <w:r w:rsidR="00C0086D" w:rsidRPr="00FD0815">
        <w:rPr>
          <w:rFonts w:cs="Arial"/>
          <w:i/>
          <w:szCs w:val="24"/>
        </w:rPr>
        <w:t>бичсэн хүсэлтийг</w:t>
      </w:r>
      <w:r w:rsidRPr="00FD0815">
        <w:rPr>
          <w:rFonts w:cs="Arial"/>
          <w:i/>
          <w:szCs w:val="24"/>
        </w:rPr>
        <w:t xml:space="preserve">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0C7A4AD0"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861B12">
              <w:rPr>
                <w:rFonts w:eastAsia="Times New Roman" w:cs="Arial"/>
                <w:szCs w:val="24"/>
                <w:lang w:val="mn-MN"/>
              </w:rPr>
              <w:t>Дашзэвэг</w:t>
            </w:r>
            <w:r w:rsidRPr="00FD0815">
              <w:rPr>
                <w:rFonts w:eastAsia="Times New Roman" w:cs="Arial"/>
                <w:szCs w:val="24"/>
              </w:rPr>
              <w:t xml:space="preserve">         </w:t>
            </w:r>
          </w:p>
          <w:p w14:paraId="44B28CB5" w14:textId="68A37191"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Pr="00FD0815">
              <w:rPr>
                <w:rFonts w:eastAsia="Times New Roman" w:cs="Arial"/>
                <w:szCs w:val="24"/>
              </w:rPr>
              <w:t xml:space="preserve"> </w:t>
            </w:r>
            <w:r w:rsidR="00861B12">
              <w:rPr>
                <w:rFonts w:eastAsia="Times New Roman" w:cs="Arial"/>
                <w:szCs w:val="24"/>
                <w:lang w:val="mn-MN"/>
              </w:rPr>
              <w:t xml:space="preserve">     Дархан</w:t>
            </w:r>
            <w:r w:rsidRPr="00FD0815">
              <w:rPr>
                <w:rFonts w:eastAsia="Times New Roman" w:cs="Arial"/>
                <w:szCs w:val="24"/>
              </w:rPr>
              <w:t xml:space="preserve">  </w:t>
            </w:r>
          </w:p>
          <w:p w14:paraId="10CCDE96" w14:textId="6148B49F"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w:t>
            </w:r>
            <w:r w:rsidR="00861B12">
              <w:rPr>
                <w:rFonts w:eastAsia="Times New Roman" w:cs="Arial"/>
                <w:szCs w:val="24"/>
                <w:lang w:val="mn-MN"/>
              </w:rPr>
              <w:t xml:space="preserve">              Эрдэнэчулуун</w:t>
            </w:r>
            <w:r w:rsidRPr="00FD0815">
              <w:rPr>
                <w:rFonts w:eastAsia="Times New Roman" w:cs="Arial"/>
                <w:szCs w:val="24"/>
              </w:rPr>
              <w:t xml:space="preserve">    </w:t>
            </w:r>
          </w:p>
          <w:p w14:paraId="1E83EA60" w14:textId="3C958366" w:rsidR="004616AF" w:rsidRPr="00FD0815" w:rsidRDefault="004616AF" w:rsidP="00F62783">
            <w:pPr>
              <w:jc w:val="left"/>
              <w:rPr>
                <w:rFonts w:eastAsia="Times New Roman" w:cs="Arial"/>
                <w:szCs w:val="24"/>
              </w:rPr>
            </w:pPr>
            <w:r w:rsidRPr="00FD0815">
              <w:rPr>
                <w:rFonts w:eastAsia="Times New Roman" w:cs="Arial"/>
                <w:b/>
                <w:szCs w:val="24"/>
              </w:rPr>
              <w:t>Хүйс:</w:t>
            </w:r>
            <w:r w:rsidR="00861B12">
              <w:rPr>
                <w:rFonts w:eastAsia="Times New Roman" w:cs="Arial"/>
                <w:b/>
                <w:szCs w:val="24"/>
                <w:lang w:val="mn-MN"/>
              </w:rPr>
              <w:t xml:space="preserve">                   </w:t>
            </w:r>
            <w:r w:rsidR="00861B12" w:rsidRPr="00861B12">
              <w:rPr>
                <w:rFonts w:eastAsia="Times New Roman" w:cs="Arial"/>
                <w:bCs/>
                <w:szCs w:val="24"/>
                <w:lang w:val="mn-MN"/>
              </w:rPr>
              <w:t>эрэгтэй</w:t>
            </w:r>
            <w:r w:rsidRPr="00FD0815">
              <w:rPr>
                <w:rFonts w:eastAsia="Times New Roman" w:cs="Arial"/>
                <w:szCs w:val="24"/>
              </w:rPr>
              <w:t xml:space="preserve">                   </w:t>
            </w:r>
          </w:p>
          <w:p w14:paraId="1BE3CC13" w14:textId="28F23C5C" w:rsidR="004616AF" w:rsidRPr="00FD0815" w:rsidRDefault="004616AF" w:rsidP="00F62783">
            <w:pPr>
              <w:jc w:val="left"/>
              <w:rPr>
                <w:rFonts w:eastAsia="Times New Roman" w:cs="Arial"/>
                <w:b/>
                <w:szCs w:val="24"/>
              </w:rPr>
            </w:pP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77777777" w:rsidR="004616AF" w:rsidRPr="00FD0815" w:rsidRDefault="004616AF" w:rsidP="00F62783">
            <w:pPr>
              <w:jc w:val="left"/>
              <w:rPr>
                <w:rFonts w:eastAsia="Times New Roman" w:cs="Arial"/>
                <w:szCs w:val="24"/>
              </w:rPr>
            </w:pPr>
            <w:r w:rsidRPr="00FD0815">
              <w:rPr>
                <w:rFonts w:cs="Arial"/>
                <w:szCs w:val="24"/>
                <w:lang w:val="mn-MN"/>
              </w:rPr>
              <w:t>Шүүхийн ерөнхий зөвлөлийн</w:t>
            </w:r>
            <w:r w:rsidRPr="00FD0815">
              <w:rPr>
                <w:rFonts w:cs="Arial"/>
                <w:szCs w:val="24"/>
              </w:rPr>
              <w:t xml:space="preserve"> эсхүл</w:t>
            </w:r>
            <w:r w:rsidRPr="00FD0815">
              <w:rPr>
                <w:rFonts w:eastAsia="Times New Roman" w:cs="Arial"/>
                <w:szCs w:val="24"/>
              </w:rPr>
              <w:t xml:space="preserve"> </w:t>
            </w:r>
            <w:r w:rsidRPr="00FD0815">
              <w:rPr>
                <w:rFonts w:cs="Arial"/>
                <w:szCs w:val="24"/>
                <w:lang w:val="mn-MN"/>
              </w:rPr>
              <w:t xml:space="preserve">Шүүхийн сахилгын хорооны шүүгч бус </w:t>
            </w:r>
            <w:r w:rsidRPr="00FD0815">
              <w:rPr>
                <w:rFonts w:cs="Arial"/>
                <w:szCs w:val="24"/>
              </w:rPr>
              <w:t>гишүүний аль нэгийг бичнэ.</w:t>
            </w: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1D400F18" w14:textId="77777777" w:rsidR="00FC280C" w:rsidRPr="003B533C" w:rsidRDefault="00FC280C" w:rsidP="00F62783">
            <w:pPr>
              <w:rPr>
                <w:rFonts w:eastAsia="Times New Roman" w:cs="Arial"/>
                <w:b/>
                <w:szCs w:val="24"/>
              </w:rPr>
            </w:pPr>
          </w:p>
          <w:p w14:paraId="23A0E513" w14:textId="52E92C7F" w:rsidR="003B533C" w:rsidRPr="003B533C" w:rsidRDefault="003B533C" w:rsidP="00F62783">
            <w:pPr>
              <w:rPr>
                <w:rFonts w:cs="Arial"/>
                <w:b/>
                <w:szCs w:val="24"/>
                <w:lang w:val="mn-MN"/>
              </w:rPr>
            </w:pPr>
            <w:r w:rsidRPr="003B533C">
              <w:rPr>
                <w:rFonts w:cs="Arial"/>
                <w:b/>
                <w:szCs w:val="24"/>
                <w:lang w:val="mn-MN"/>
              </w:rPr>
              <w:t xml:space="preserve">          Шүүхийн Сахилгын хорооны шүүгч бус гишүүн</w:t>
            </w:r>
            <w:r>
              <w:rPr>
                <w:rFonts w:cs="Arial"/>
                <w:b/>
                <w:szCs w:val="24"/>
                <w:lang w:val="mn-MN"/>
              </w:rPr>
              <w:t>.</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5D67F302" w14:textId="77777777" w:rsidR="004616AF" w:rsidRDefault="004616AF" w:rsidP="00F62783">
            <w:pPr>
              <w:rPr>
                <w:rFonts w:eastAsia="Times New Roman" w:cs="Arial"/>
                <w:szCs w:val="24"/>
              </w:rPr>
            </w:pPr>
          </w:p>
          <w:p w14:paraId="3441A3E3" w14:textId="565CED7C" w:rsidR="003B533C" w:rsidRPr="003B533C" w:rsidRDefault="003B533C" w:rsidP="00F62783">
            <w:pPr>
              <w:rPr>
                <w:rFonts w:cs="Arial"/>
                <w:b/>
                <w:bCs/>
                <w:szCs w:val="24"/>
                <w:lang w:val="mn-MN"/>
              </w:rPr>
            </w:pPr>
            <w:r>
              <w:rPr>
                <w:rFonts w:eastAsia="Times New Roman" w:cs="Arial"/>
                <w:b/>
                <w:szCs w:val="24"/>
                <w:lang w:val="mn-MN"/>
              </w:rPr>
              <w:t xml:space="preserve">          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6B2BBB74" w14:textId="77777777" w:rsidR="004616AF" w:rsidRDefault="004616AF" w:rsidP="00F62783">
            <w:pPr>
              <w:rPr>
                <w:rFonts w:eastAsia="Times New Roman" w:cs="Arial"/>
                <w:szCs w:val="24"/>
              </w:rPr>
            </w:pPr>
          </w:p>
          <w:p w14:paraId="5ED4E42E" w14:textId="769766FB" w:rsidR="003B533C" w:rsidRPr="003B533C" w:rsidRDefault="003B533C" w:rsidP="00F62783">
            <w:pPr>
              <w:rPr>
                <w:rFonts w:cs="Arial"/>
                <w:b/>
                <w:bCs/>
                <w:szCs w:val="24"/>
                <w:lang w:val="mn-MN"/>
              </w:rPr>
            </w:pPr>
            <w:r>
              <w:rPr>
                <w:rFonts w:cs="Arial"/>
                <w:b/>
                <w:bCs/>
                <w:szCs w:val="24"/>
                <w:lang w:val="mn-MN"/>
              </w:rPr>
              <w:t xml:space="preserve">          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352CB2C8" w14:textId="77777777" w:rsidR="004616AF" w:rsidRDefault="004616AF" w:rsidP="00F62783">
            <w:pPr>
              <w:rPr>
                <w:rFonts w:eastAsia="Times New Roman" w:cs="Arial"/>
                <w:szCs w:val="24"/>
              </w:rPr>
            </w:pPr>
          </w:p>
          <w:p w14:paraId="42486949" w14:textId="2DB37857" w:rsidR="003B533C" w:rsidRPr="003B533C" w:rsidRDefault="003B533C" w:rsidP="00F62783">
            <w:pPr>
              <w:rPr>
                <w:rFonts w:cs="Arial"/>
                <w:b/>
                <w:szCs w:val="24"/>
                <w:lang w:val="mn-MN"/>
              </w:rPr>
            </w:pPr>
            <w:r w:rsidRPr="003B533C">
              <w:rPr>
                <w:rFonts w:cs="Arial"/>
                <w:b/>
                <w:szCs w:val="24"/>
                <w:lang w:val="mn-MN"/>
              </w:rPr>
              <w:t xml:space="preserve">          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58A41093" w14:textId="77777777" w:rsidR="003B533C" w:rsidRDefault="003B533C" w:rsidP="00F62783">
            <w:pPr>
              <w:rPr>
                <w:rFonts w:cs="Arial"/>
                <w:b/>
                <w:szCs w:val="24"/>
                <w:lang w:val="mn-MN"/>
              </w:rPr>
            </w:pPr>
            <w:r w:rsidRPr="003B533C">
              <w:rPr>
                <w:rFonts w:cs="Arial"/>
                <w:b/>
                <w:szCs w:val="24"/>
                <w:lang w:val="mn-MN"/>
              </w:rPr>
              <w:t xml:space="preserve">          </w:t>
            </w:r>
          </w:p>
          <w:p w14:paraId="28E2785B" w14:textId="6A15FFC2" w:rsidR="004616AF" w:rsidRPr="00FD0815" w:rsidRDefault="003B533C" w:rsidP="00F62783">
            <w:pPr>
              <w:rPr>
                <w:rFonts w:cs="Arial"/>
                <w:b/>
                <w:bCs/>
                <w:szCs w:val="24"/>
              </w:rPr>
            </w:pPr>
            <w:r>
              <w:rPr>
                <w:rFonts w:cs="Arial"/>
                <w:b/>
                <w:szCs w:val="24"/>
                <w:lang w:val="mn-MN"/>
              </w:rPr>
              <w:lastRenderedPageBreak/>
              <w:t xml:space="preserve">           </w:t>
            </w:r>
            <w:r w:rsidRPr="003B533C">
              <w:rPr>
                <w:rFonts w:cs="Arial"/>
                <w:b/>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lastRenderedPageBreak/>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46CB55D1" w14:textId="77777777" w:rsidR="00CF4513" w:rsidRDefault="00CF4513" w:rsidP="00F62783">
            <w:pPr>
              <w:rPr>
                <w:rFonts w:cs="Arial"/>
                <w:b/>
                <w:bCs/>
                <w:szCs w:val="24"/>
                <w:lang w:val="mn-MN"/>
              </w:rPr>
            </w:pPr>
            <w:r>
              <w:rPr>
                <w:rFonts w:cs="Arial"/>
                <w:b/>
                <w:bCs/>
                <w:szCs w:val="24"/>
                <w:lang w:val="mn-MN"/>
              </w:rPr>
              <w:t xml:space="preserve">           Тийм.</w:t>
            </w:r>
          </w:p>
          <w:p w14:paraId="1FA761AC" w14:textId="1B94D259" w:rsidR="00CF4513" w:rsidRPr="008028B4" w:rsidRDefault="00CF4513" w:rsidP="00CF4513">
            <w:pPr>
              <w:pStyle w:val="ListParagraph"/>
              <w:numPr>
                <w:ilvl w:val="0"/>
                <w:numId w:val="12"/>
              </w:numPr>
              <w:rPr>
                <w:rFonts w:cs="Arial"/>
                <w:szCs w:val="24"/>
                <w:lang w:val="mn-MN"/>
              </w:rPr>
            </w:pPr>
            <w:r>
              <w:rPr>
                <w:rFonts w:cs="Arial"/>
                <w:szCs w:val="24"/>
                <w:lang w:val="mn-MN"/>
              </w:rPr>
              <w:t>2016.05.25-2019.10.31 хүртэл Шүүхийн ерөнхий зөвлөлийн гишүүнээр</w:t>
            </w:r>
            <w:r w:rsidR="00177008">
              <w:rPr>
                <w:rFonts w:cs="Arial"/>
                <w:szCs w:val="24"/>
                <w:lang w:val="mn-MN"/>
              </w:rPr>
              <w:t xml:space="preserve"> 3 жил 5 сар</w:t>
            </w:r>
            <w:r>
              <w:rPr>
                <w:rFonts w:cs="Arial"/>
                <w:szCs w:val="24"/>
                <w:lang w:val="mn-MN"/>
              </w:rPr>
              <w:t xml:space="preserve"> </w:t>
            </w:r>
            <w:r>
              <w:rPr>
                <w:rFonts w:cs="Arial"/>
                <w:szCs w:val="24"/>
              </w:rPr>
              <w:t>/</w:t>
            </w:r>
            <w:r w:rsidRPr="00CF4513">
              <w:rPr>
                <w:rFonts w:cs="Arial"/>
                <w:i/>
                <w:iCs/>
                <w:szCs w:val="24"/>
                <w:lang w:val="mn-MN"/>
              </w:rPr>
              <w:t>Монгол Улсын Ерөнхийлөгчийн 2016 оны 5 дугаар сарын 25-ны өдрийн 59, 2019 оны 10 дугаар сарын 31-ний өдрийн 195 дугаартай зарлигууд</w:t>
            </w:r>
            <w:r>
              <w:rPr>
                <w:rFonts w:cs="Arial"/>
                <w:szCs w:val="24"/>
              </w:rPr>
              <w:t>/;</w:t>
            </w:r>
          </w:p>
          <w:p w14:paraId="13492FB4" w14:textId="2E9EB20E" w:rsidR="008028B4" w:rsidRPr="00CF4513" w:rsidRDefault="008028B4" w:rsidP="00CF4513">
            <w:pPr>
              <w:pStyle w:val="ListParagraph"/>
              <w:numPr>
                <w:ilvl w:val="0"/>
                <w:numId w:val="12"/>
              </w:numPr>
              <w:rPr>
                <w:rFonts w:cs="Arial"/>
                <w:szCs w:val="24"/>
                <w:lang w:val="mn-MN"/>
              </w:rPr>
            </w:pPr>
            <w:r>
              <w:rPr>
                <w:rFonts w:cs="Arial"/>
                <w:szCs w:val="24"/>
                <w:lang w:val="mn-MN"/>
              </w:rPr>
              <w:t xml:space="preserve">2013.05.06-2016.05.25 хүртэл </w:t>
            </w:r>
            <w:r w:rsidR="00FA0F83">
              <w:rPr>
                <w:rFonts w:cs="Arial"/>
                <w:szCs w:val="24"/>
                <w:lang w:val="mn-MN"/>
              </w:rPr>
              <w:t>Шүүхийн ерөнхий зөвлөлийн гишүүнээр</w:t>
            </w:r>
            <w:r w:rsidR="00177008">
              <w:rPr>
                <w:rFonts w:cs="Arial"/>
                <w:szCs w:val="24"/>
                <w:lang w:val="mn-MN"/>
              </w:rPr>
              <w:t xml:space="preserve"> 3 жил</w:t>
            </w:r>
            <w:r w:rsidR="00FA0F83">
              <w:rPr>
                <w:rFonts w:cs="Arial"/>
                <w:szCs w:val="24"/>
                <w:lang w:val="mn-MN"/>
              </w:rPr>
              <w:t xml:space="preserve"> </w:t>
            </w:r>
            <w:r w:rsidR="00FA0F83">
              <w:rPr>
                <w:rFonts w:cs="Arial"/>
                <w:szCs w:val="24"/>
              </w:rPr>
              <w:t>/</w:t>
            </w:r>
            <w:r w:rsidR="00FA0F83" w:rsidRPr="00FA0F83">
              <w:rPr>
                <w:rFonts w:cs="Arial"/>
                <w:i/>
                <w:iCs/>
                <w:szCs w:val="24"/>
                <w:lang w:val="mn-MN"/>
              </w:rPr>
              <w:t>Монгол Улсын Ерөнхийлөгчийн 2013 оны 05 дугаар сарын 06-ны өдрийн 63, 2016 оны 05 дугаар сарын 25-ны өдрийн 58 дугаартай зарлигууд</w:t>
            </w:r>
            <w:r w:rsidR="00FA0F83">
              <w:rPr>
                <w:rFonts w:cs="Arial"/>
                <w:szCs w:val="24"/>
              </w:rPr>
              <w:t>/</w:t>
            </w:r>
            <w:r w:rsidR="00E87094">
              <w:rPr>
                <w:rFonts w:cs="Arial"/>
                <w:szCs w:val="24"/>
                <w:lang w:val="mn-MN"/>
              </w:rPr>
              <w:t xml:space="preserve"> тус тус ажиллаж байсан.</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278B68A5" w14:textId="77777777" w:rsidR="004616AF" w:rsidRDefault="004616AF" w:rsidP="00F62783">
            <w:pPr>
              <w:rPr>
                <w:rFonts w:eastAsia="Times New Roman" w:cs="Arial"/>
                <w:szCs w:val="24"/>
              </w:rPr>
            </w:pPr>
          </w:p>
          <w:p w14:paraId="60F95BD4" w14:textId="4EA669E6" w:rsidR="00CC1F91" w:rsidRPr="00CC1F91" w:rsidRDefault="00CC1F91" w:rsidP="00F62783">
            <w:pPr>
              <w:rPr>
                <w:rFonts w:cs="Arial"/>
                <w:b/>
                <w:bCs/>
                <w:szCs w:val="24"/>
                <w:lang w:val="mn-MN"/>
              </w:rPr>
            </w:pPr>
            <w:r>
              <w:rPr>
                <w:rFonts w:eastAsia="Times New Roman" w:cs="Arial"/>
                <w:b/>
                <w:bCs/>
                <w:szCs w:val="24"/>
                <w:lang w:val="mn-MN"/>
              </w:rPr>
              <w:t xml:space="preserve">            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7244E4A0" w14:textId="77777777" w:rsidR="00171C56" w:rsidRDefault="00171C56" w:rsidP="00F62783">
            <w:pPr>
              <w:rPr>
                <w:rFonts w:cs="Arial"/>
                <w:b/>
                <w:bCs/>
                <w:szCs w:val="24"/>
                <w:lang w:val="mn-MN"/>
              </w:rPr>
            </w:pPr>
            <w:r>
              <w:rPr>
                <w:rFonts w:cs="Arial"/>
                <w:b/>
                <w:bCs/>
                <w:szCs w:val="24"/>
                <w:lang w:val="mn-MN"/>
              </w:rPr>
              <w:t xml:space="preserve">            Тийм.</w:t>
            </w:r>
          </w:p>
          <w:p w14:paraId="4CAAEC8F" w14:textId="76A11BED" w:rsidR="00171C56" w:rsidRPr="00171C56" w:rsidRDefault="00171C56" w:rsidP="00171C56">
            <w:pPr>
              <w:pStyle w:val="ListParagraph"/>
              <w:numPr>
                <w:ilvl w:val="0"/>
                <w:numId w:val="12"/>
              </w:numPr>
              <w:rPr>
                <w:rFonts w:cs="Arial"/>
                <w:szCs w:val="24"/>
                <w:lang w:val="mn-MN"/>
              </w:rPr>
            </w:pPr>
            <w:r w:rsidRPr="00171C56">
              <w:rPr>
                <w:rFonts w:cs="Arial"/>
                <w:szCs w:val="24"/>
                <w:lang w:val="mn-MN"/>
              </w:rPr>
              <w:t xml:space="preserve">2002.09.09-2013.03.29 хүртэл Улсын Дээд шүүхийн Тамгын газрын даргаар </w:t>
            </w:r>
            <w:r w:rsidR="00E06AD9">
              <w:rPr>
                <w:rFonts w:cs="Arial"/>
                <w:szCs w:val="24"/>
                <w:lang w:val="mn-MN"/>
              </w:rPr>
              <w:t xml:space="preserve">10 жил 6 сар </w:t>
            </w:r>
            <w:r w:rsidRPr="00171C56">
              <w:rPr>
                <w:rFonts w:cs="Arial"/>
                <w:szCs w:val="24"/>
              </w:rPr>
              <w:t>/</w:t>
            </w:r>
            <w:r w:rsidRPr="00171C56">
              <w:rPr>
                <w:rFonts w:cs="Arial"/>
                <w:i/>
                <w:iCs/>
                <w:szCs w:val="24"/>
                <w:lang w:val="mn-MN"/>
              </w:rPr>
              <w:t>Шүүхийн Ерөнхий зөвлөлийн 2002 оны 35, мөн зөвлөлийн 2013 оны 15 дугаар тогтоолууд</w:t>
            </w:r>
            <w:r w:rsidRPr="00171C56">
              <w:rPr>
                <w:rFonts w:cs="Arial"/>
                <w:szCs w:val="24"/>
              </w:rPr>
              <w:t>/;</w:t>
            </w:r>
          </w:p>
          <w:p w14:paraId="4193771C" w14:textId="73FC3633" w:rsidR="00171C56" w:rsidRPr="009738EF" w:rsidRDefault="00171C56" w:rsidP="009738EF">
            <w:pPr>
              <w:pStyle w:val="ListParagraph"/>
              <w:numPr>
                <w:ilvl w:val="0"/>
                <w:numId w:val="12"/>
              </w:numPr>
              <w:rPr>
                <w:rFonts w:cs="Arial"/>
                <w:szCs w:val="24"/>
                <w:lang w:val="mn-MN"/>
              </w:rPr>
            </w:pPr>
            <w:r>
              <w:rPr>
                <w:rFonts w:cs="Arial"/>
                <w:szCs w:val="24"/>
                <w:lang w:val="mn-MN"/>
              </w:rPr>
              <w:t>2001.01.01-2002.09.09 хүртэл Улсын Дээд шүүхийн Тамгын хэлтсийн даргаар</w:t>
            </w:r>
            <w:r>
              <w:rPr>
                <w:rFonts w:cs="Arial"/>
                <w:szCs w:val="24"/>
              </w:rPr>
              <w:t xml:space="preserve"> </w:t>
            </w:r>
            <w:r w:rsidR="00E06AD9">
              <w:rPr>
                <w:rFonts w:cs="Arial"/>
                <w:szCs w:val="24"/>
                <w:lang w:val="mn-MN"/>
              </w:rPr>
              <w:t xml:space="preserve">1 жил 9 сар </w:t>
            </w:r>
            <w:r>
              <w:rPr>
                <w:rFonts w:cs="Arial"/>
                <w:szCs w:val="24"/>
              </w:rPr>
              <w:t>/</w:t>
            </w:r>
            <w:r w:rsidRPr="00171C56">
              <w:rPr>
                <w:rFonts w:cs="Arial"/>
                <w:i/>
                <w:iCs/>
                <w:szCs w:val="24"/>
                <w:lang w:val="mn-MN"/>
              </w:rPr>
              <w:t>Шүүхийн Ерөнхий зөвлөлийн</w:t>
            </w:r>
            <w:r w:rsidR="00A93576">
              <w:rPr>
                <w:rFonts w:cs="Arial"/>
                <w:i/>
                <w:iCs/>
                <w:szCs w:val="24"/>
                <w:lang w:val="mn-MN"/>
              </w:rPr>
              <w:t xml:space="preserve"> даргын</w:t>
            </w:r>
            <w:r w:rsidRPr="00171C56">
              <w:rPr>
                <w:rFonts w:cs="Arial"/>
                <w:i/>
                <w:iCs/>
                <w:szCs w:val="24"/>
                <w:lang w:val="mn-MN"/>
              </w:rPr>
              <w:t xml:space="preserve"> </w:t>
            </w:r>
            <w:r>
              <w:rPr>
                <w:rFonts w:cs="Arial"/>
                <w:i/>
                <w:iCs/>
                <w:szCs w:val="24"/>
                <w:lang w:val="mn-MN"/>
              </w:rPr>
              <w:t>2001 оны 01</w:t>
            </w:r>
            <w:r w:rsidR="00A93576">
              <w:rPr>
                <w:rFonts w:cs="Arial"/>
                <w:i/>
                <w:iCs/>
                <w:szCs w:val="24"/>
                <w:lang w:val="mn-MN"/>
              </w:rPr>
              <w:t xml:space="preserve"> дугаар захирамж</w:t>
            </w:r>
            <w:r>
              <w:rPr>
                <w:rFonts w:cs="Arial"/>
                <w:i/>
                <w:iCs/>
                <w:szCs w:val="24"/>
                <w:lang w:val="mn-MN"/>
              </w:rPr>
              <w:t xml:space="preserve">, </w:t>
            </w:r>
            <w:r w:rsidR="00A93576">
              <w:rPr>
                <w:rFonts w:cs="Arial"/>
                <w:i/>
                <w:iCs/>
                <w:szCs w:val="24"/>
                <w:lang w:val="mn-MN"/>
              </w:rPr>
              <w:t>Шүүхийн ерөнхий</w:t>
            </w:r>
            <w:r>
              <w:rPr>
                <w:rFonts w:cs="Arial"/>
                <w:i/>
                <w:iCs/>
                <w:szCs w:val="24"/>
                <w:lang w:val="mn-MN"/>
              </w:rPr>
              <w:t xml:space="preserve"> зөвлөлийн </w:t>
            </w:r>
            <w:r w:rsidRPr="00171C56">
              <w:rPr>
                <w:rFonts w:cs="Arial"/>
                <w:i/>
                <w:iCs/>
                <w:szCs w:val="24"/>
                <w:lang w:val="mn-MN"/>
              </w:rPr>
              <w:t>2002 оны 35</w:t>
            </w:r>
            <w:r>
              <w:rPr>
                <w:rFonts w:cs="Arial"/>
                <w:i/>
                <w:iCs/>
                <w:szCs w:val="24"/>
                <w:lang w:val="mn-MN"/>
              </w:rPr>
              <w:t xml:space="preserve"> </w:t>
            </w:r>
            <w:r w:rsidRPr="00171C56">
              <w:rPr>
                <w:rFonts w:cs="Arial"/>
                <w:i/>
                <w:iCs/>
                <w:szCs w:val="24"/>
                <w:lang w:val="mn-MN"/>
              </w:rPr>
              <w:t>дугаар тогтоолууд</w:t>
            </w:r>
            <w:r w:rsidRPr="009738EF">
              <w:rPr>
                <w:rFonts w:cs="Arial"/>
                <w:szCs w:val="24"/>
              </w:rPr>
              <w:t>/;</w:t>
            </w:r>
          </w:p>
          <w:p w14:paraId="255DE2BA" w14:textId="0C247F93" w:rsidR="009738EF" w:rsidRPr="004041C0" w:rsidRDefault="009738EF" w:rsidP="009738EF">
            <w:pPr>
              <w:pStyle w:val="ListParagraph"/>
              <w:numPr>
                <w:ilvl w:val="0"/>
                <w:numId w:val="12"/>
              </w:numPr>
              <w:rPr>
                <w:rFonts w:cs="Arial"/>
                <w:szCs w:val="24"/>
                <w:lang w:val="mn-MN"/>
              </w:rPr>
            </w:pPr>
            <w:r>
              <w:rPr>
                <w:rFonts w:cs="Arial"/>
                <w:szCs w:val="24"/>
                <w:lang w:val="mn-MN"/>
              </w:rPr>
              <w:t>2000.11.01-2001.01.01 хүртэл Улсын Дээд шүүхийн Тамгын хэлтсийн даргын үүрэг гүйцэтгэгч</w:t>
            </w:r>
            <w:r w:rsidR="00E06AD9">
              <w:rPr>
                <w:rFonts w:cs="Arial"/>
                <w:szCs w:val="24"/>
                <w:lang w:val="mn-MN"/>
              </w:rPr>
              <w:t xml:space="preserve"> 2 сар </w:t>
            </w:r>
            <w:r w:rsidR="00A93576">
              <w:rPr>
                <w:rFonts w:cs="Arial"/>
                <w:szCs w:val="24"/>
              </w:rPr>
              <w:t>/</w:t>
            </w:r>
            <w:r w:rsidR="00A93576" w:rsidRPr="00171C56">
              <w:rPr>
                <w:rFonts w:cs="Arial"/>
                <w:i/>
                <w:iCs/>
                <w:szCs w:val="24"/>
                <w:lang w:val="mn-MN"/>
              </w:rPr>
              <w:t>Шүүхийн Ерөнхий зөвлөлийн</w:t>
            </w:r>
            <w:r w:rsidR="00A93576">
              <w:rPr>
                <w:rFonts w:cs="Arial"/>
                <w:i/>
                <w:iCs/>
                <w:szCs w:val="24"/>
                <w:lang w:val="mn-MN"/>
              </w:rPr>
              <w:t xml:space="preserve"> даргын</w:t>
            </w:r>
            <w:r w:rsidR="00A93576" w:rsidRPr="00171C56">
              <w:rPr>
                <w:rFonts w:cs="Arial"/>
                <w:i/>
                <w:iCs/>
                <w:szCs w:val="24"/>
                <w:lang w:val="mn-MN"/>
              </w:rPr>
              <w:t xml:space="preserve"> </w:t>
            </w:r>
            <w:r w:rsidR="00A93576">
              <w:rPr>
                <w:rFonts w:cs="Arial"/>
                <w:i/>
                <w:iCs/>
                <w:szCs w:val="24"/>
                <w:lang w:val="mn-MN"/>
              </w:rPr>
              <w:t>2000 оны 84, 2001 оны 01 дүгээр захирамжууд</w:t>
            </w:r>
            <w:r w:rsidR="00A93576">
              <w:rPr>
                <w:rFonts w:cs="Arial"/>
                <w:szCs w:val="24"/>
              </w:rPr>
              <w:t>/;</w:t>
            </w:r>
          </w:p>
          <w:p w14:paraId="5A59B3F4" w14:textId="43E99CAE" w:rsidR="004041C0" w:rsidRPr="009738EF" w:rsidRDefault="004041C0" w:rsidP="009738EF">
            <w:pPr>
              <w:pStyle w:val="ListParagraph"/>
              <w:numPr>
                <w:ilvl w:val="0"/>
                <w:numId w:val="12"/>
              </w:numPr>
              <w:rPr>
                <w:rFonts w:cs="Arial"/>
                <w:szCs w:val="24"/>
                <w:lang w:val="mn-MN"/>
              </w:rPr>
            </w:pPr>
            <w:r>
              <w:rPr>
                <w:rFonts w:cs="Arial"/>
                <w:szCs w:val="24"/>
                <w:lang w:val="mn-MN"/>
              </w:rPr>
              <w:t xml:space="preserve">1998.07.16-2000.10.31 хүртэл Шүүхийн ерөнхий зөвлөлд ахлах мэргэжилтэн </w:t>
            </w:r>
            <w:r w:rsidR="00E06AD9">
              <w:rPr>
                <w:rFonts w:cs="Arial"/>
                <w:szCs w:val="24"/>
                <w:lang w:val="mn-MN"/>
              </w:rPr>
              <w:t xml:space="preserve">2 жил 3 сар </w:t>
            </w:r>
            <w:r>
              <w:rPr>
                <w:rFonts w:cs="Arial"/>
                <w:szCs w:val="24"/>
              </w:rPr>
              <w:t>/</w:t>
            </w:r>
            <w:r w:rsidR="00CA738B" w:rsidRPr="001A3D4C">
              <w:rPr>
                <w:rFonts w:cs="Arial"/>
                <w:i/>
                <w:iCs/>
                <w:szCs w:val="24"/>
                <w:lang w:val="mn-MN"/>
              </w:rPr>
              <w:t>Шүүхийн ерөнхий зөвлөлийн Нарийн бичгийн даргын 1998 оны 26, 2000 оны 84 дүгээр тушаал</w:t>
            </w:r>
            <w:r w:rsidR="00023D47">
              <w:rPr>
                <w:rFonts w:cs="Arial"/>
                <w:i/>
                <w:iCs/>
                <w:szCs w:val="24"/>
                <w:lang w:val="mn-MN"/>
              </w:rPr>
              <w:t>ууд</w:t>
            </w:r>
            <w:r>
              <w:rPr>
                <w:rFonts w:cs="Arial"/>
                <w:szCs w:val="24"/>
              </w:rPr>
              <w:t>/</w:t>
            </w:r>
            <w:r w:rsidR="001A3D4C">
              <w:rPr>
                <w:rFonts w:cs="Arial"/>
                <w:szCs w:val="24"/>
                <w:lang w:val="mn-MN"/>
              </w:rPr>
              <w:t>-ээр тус тус ажиллаж байсан.</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5CC0118A" w:rsidR="004616AF" w:rsidRPr="00FD0815" w:rsidRDefault="004616AF" w:rsidP="00F62783">
            <w:pPr>
              <w:rPr>
                <w:rFonts w:cs="Arial"/>
                <w:b/>
                <w:bCs/>
                <w:szCs w:val="24"/>
                <w:lang w:val="mn-MN"/>
              </w:rPr>
            </w:pPr>
            <w:r w:rsidRPr="00FD0815">
              <w:rPr>
                <w:rFonts w:cs="Arial"/>
                <w:bCs/>
                <w:szCs w:val="24"/>
                <w:lang w:val="mn-MN"/>
              </w:rPr>
              <w:t xml:space="preserve">Хуульчийн мэргэжлийн үйл ажиллагаа эрхлэх зөвшөөрөлтэй юу, эсхүл ийм зөвшөөрөлтэй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9A6D341" w14:textId="77777777" w:rsidR="004616AF" w:rsidRDefault="00C341A9" w:rsidP="00F62783">
            <w:pPr>
              <w:rPr>
                <w:rFonts w:eastAsia="Times New Roman" w:cs="Arial"/>
                <w:szCs w:val="24"/>
                <w:lang w:val="mn-MN"/>
              </w:rPr>
            </w:pPr>
            <w:r>
              <w:rPr>
                <w:rFonts w:eastAsia="Times New Roman" w:cs="Arial"/>
                <w:szCs w:val="24"/>
                <w:lang w:val="mn-MN"/>
              </w:rPr>
              <w:t xml:space="preserve">     </w:t>
            </w:r>
          </w:p>
          <w:p w14:paraId="734951CB" w14:textId="0C1870AC" w:rsidR="00C341A9" w:rsidRPr="00C341A9" w:rsidRDefault="00C341A9" w:rsidP="00F62783">
            <w:pPr>
              <w:rPr>
                <w:rFonts w:cs="Arial"/>
                <w:b/>
                <w:bCs/>
                <w:szCs w:val="24"/>
                <w:lang w:val="mn-MN"/>
              </w:rPr>
            </w:pPr>
            <w:r>
              <w:rPr>
                <w:rFonts w:cs="Arial"/>
                <w:b/>
                <w:bCs/>
                <w:szCs w:val="24"/>
                <w:lang w:val="mn-MN"/>
              </w:rPr>
              <w:lastRenderedPageBreak/>
              <w:t xml:space="preserve">            Үгүй.</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lastRenderedPageBreak/>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4F6DB5A5" w:rsidR="004616AF" w:rsidRPr="00FD0815" w:rsidRDefault="004616AF" w:rsidP="00F62783">
            <w:pPr>
              <w:rPr>
                <w:rFonts w:cs="Arial"/>
                <w:szCs w:val="24"/>
                <w:lang w:val="mn-MN"/>
              </w:rPr>
            </w:pPr>
            <w:r w:rsidRPr="00FD0815">
              <w:rPr>
                <w:rFonts w:cs="Arial"/>
                <w:bCs/>
                <w:szCs w:val="24"/>
                <w:lang w:val="mn-MN"/>
              </w:rPr>
              <w:t xml:space="preserve">Өмгөөллийн үйл ажиллагаа эрхлэх эрхтэй юу, эсхүл ийм эрхтэй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7B187044" w14:textId="77777777" w:rsidR="004616AF" w:rsidRDefault="004616AF" w:rsidP="00F62783">
            <w:pPr>
              <w:rPr>
                <w:rFonts w:eastAsia="Times New Roman" w:cs="Arial"/>
                <w:szCs w:val="24"/>
              </w:rPr>
            </w:pPr>
          </w:p>
          <w:p w14:paraId="422C8A8D" w14:textId="637471F3" w:rsidR="005A0482" w:rsidRPr="005A0482" w:rsidRDefault="005A0482" w:rsidP="00F62783">
            <w:pPr>
              <w:rPr>
                <w:rFonts w:cs="Arial"/>
                <w:b/>
                <w:bCs/>
                <w:szCs w:val="24"/>
                <w:lang w:val="mn-MN"/>
              </w:rPr>
            </w:pPr>
            <w:r>
              <w:rPr>
                <w:rFonts w:cs="Arial"/>
                <w:b/>
                <w:bCs/>
                <w:szCs w:val="24"/>
                <w:lang w:val="mn-MN"/>
              </w:rPr>
              <w:t xml:space="preserve">           Үгүй.</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6F6F34FB" w14:textId="77777777" w:rsidR="004616AF" w:rsidRDefault="004616AF" w:rsidP="00F62783">
            <w:pPr>
              <w:rPr>
                <w:rFonts w:cs="Arial"/>
                <w:b/>
                <w:bCs/>
                <w:szCs w:val="24"/>
                <w:lang w:val="mn-MN"/>
              </w:rPr>
            </w:pPr>
          </w:p>
          <w:p w14:paraId="466EED3C" w14:textId="400A7577" w:rsidR="005A0482" w:rsidRPr="005A0482" w:rsidRDefault="005A0482" w:rsidP="00F62783">
            <w:pPr>
              <w:rPr>
                <w:rFonts w:cs="Arial"/>
                <w:b/>
                <w:bCs/>
                <w:szCs w:val="24"/>
                <w:lang w:val="mn-MN"/>
              </w:rPr>
            </w:pPr>
            <w:r>
              <w:rPr>
                <w:rFonts w:cs="Arial"/>
                <w:b/>
                <w:bCs/>
                <w:szCs w:val="24"/>
                <w:lang w:val="mn-MN"/>
              </w:rPr>
              <w:t xml:space="preserve">           Үгүй.</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50827497" w14:textId="77777777" w:rsidR="004616AF" w:rsidRDefault="004616AF" w:rsidP="00F62783">
            <w:pPr>
              <w:rPr>
                <w:rFonts w:eastAsia="Times New Roman" w:cs="Arial"/>
                <w:szCs w:val="24"/>
              </w:rPr>
            </w:pPr>
          </w:p>
          <w:p w14:paraId="670FBF40" w14:textId="509B3CE3" w:rsidR="005A0482" w:rsidRPr="005A0482" w:rsidRDefault="005A0482" w:rsidP="00F62783">
            <w:pPr>
              <w:rPr>
                <w:rFonts w:cs="Arial"/>
                <w:b/>
                <w:bCs/>
                <w:szCs w:val="24"/>
                <w:lang w:val="mn-MN"/>
              </w:rPr>
            </w:pPr>
            <w:r w:rsidRPr="005A0482">
              <w:rPr>
                <w:rFonts w:eastAsia="Times New Roman" w:cs="Arial"/>
                <w:b/>
                <w:bCs/>
                <w:szCs w:val="24"/>
                <w:lang w:val="mn-MN"/>
              </w:rPr>
              <w:t xml:space="preserve">           Үгүй</w:t>
            </w:r>
            <w:r>
              <w:rPr>
                <w:rFonts w:eastAsia="Times New Roman" w:cs="Arial"/>
                <w:b/>
                <w:bCs/>
                <w:szCs w:val="24"/>
                <w:lang w:val="mn-MN"/>
              </w:rPr>
              <w:t xml:space="preserve"> </w:t>
            </w:r>
            <w:r w:rsidRPr="003F453B">
              <w:rPr>
                <w:rFonts w:eastAsia="Times New Roman" w:cs="Arial"/>
                <w:szCs w:val="24"/>
              </w:rPr>
              <w:t>/</w:t>
            </w:r>
            <w:r w:rsidR="003F453B" w:rsidRPr="003F453B">
              <w:rPr>
                <w:rFonts w:eastAsia="Times New Roman" w:cs="Arial"/>
                <w:szCs w:val="24"/>
                <w:lang w:val="mn-MN"/>
              </w:rPr>
              <w:t>Төрийн мэдээллийн сангаас гаргах лавлагаа, тодорхойлолтын нэгдсэн маягт. 2021.03.</w:t>
            </w:r>
            <w:r w:rsidR="00EB24B0">
              <w:rPr>
                <w:rFonts w:eastAsia="Times New Roman" w:cs="Arial"/>
                <w:szCs w:val="24"/>
                <w:lang w:val="mn-MN"/>
              </w:rPr>
              <w:t>24</w:t>
            </w:r>
            <w:r w:rsidR="003F453B" w:rsidRPr="003F453B">
              <w:rPr>
                <w:rFonts w:eastAsia="Times New Roman" w:cs="Arial"/>
                <w:szCs w:val="24"/>
                <w:lang w:val="mn-MN"/>
              </w:rPr>
              <w:t>-ний өдрийн лавлагаа</w:t>
            </w:r>
            <w:r w:rsidRPr="003F453B">
              <w:rPr>
                <w:rFonts w:eastAsia="Times New Roman" w:cs="Arial"/>
                <w:szCs w:val="24"/>
              </w:rPr>
              <w:t>/</w:t>
            </w:r>
            <w:r w:rsidRPr="005A0482">
              <w:rPr>
                <w:rFonts w:eastAsia="Times New Roman" w:cs="Arial"/>
                <w:b/>
                <w:bCs/>
                <w:szCs w:val="24"/>
                <w:lang w:val="mn-MN"/>
              </w:rPr>
              <w:t>.</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7227E498" w14:textId="77777777" w:rsidR="004616AF" w:rsidRDefault="004616AF" w:rsidP="00F62783">
            <w:pPr>
              <w:rPr>
                <w:rFonts w:eastAsia="Times New Roman" w:cs="Arial"/>
                <w:szCs w:val="24"/>
              </w:rPr>
            </w:pPr>
          </w:p>
          <w:p w14:paraId="1F86883E" w14:textId="46390D15" w:rsidR="005A0482" w:rsidRPr="007E2C89" w:rsidRDefault="005A0482" w:rsidP="00F62783">
            <w:pPr>
              <w:rPr>
                <w:rFonts w:cs="Arial"/>
                <w:b/>
                <w:bCs/>
                <w:szCs w:val="24"/>
                <w:lang w:val="mn-MN"/>
              </w:rPr>
            </w:pPr>
            <w:r>
              <w:rPr>
                <w:rFonts w:eastAsia="Times New Roman" w:cs="Arial"/>
                <w:szCs w:val="24"/>
                <w:lang w:val="mn-MN"/>
              </w:rPr>
              <w:t xml:space="preserve">            </w:t>
            </w:r>
            <w:r w:rsidR="007E2C89" w:rsidRPr="007E2C89">
              <w:rPr>
                <w:rFonts w:eastAsia="Times New Roman" w:cs="Arial"/>
                <w:b/>
                <w:bCs/>
                <w:szCs w:val="24"/>
                <w:lang w:val="mn-MN"/>
              </w:rPr>
              <w:t>Үгүй.</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634" w:type="dxa"/>
        <w:tblInd w:w="-459" w:type="dxa"/>
        <w:tblLayout w:type="fixed"/>
        <w:tblLook w:val="04A0" w:firstRow="1" w:lastRow="0" w:firstColumn="1" w:lastColumn="0" w:noHBand="0" w:noVBand="1"/>
      </w:tblPr>
      <w:tblGrid>
        <w:gridCol w:w="550"/>
        <w:gridCol w:w="9084"/>
      </w:tblGrid>
      <w:tr w:rsidR="004616AF" w:rsidRPr="00FD0815" w14:paraId="1B8B5942" w14:textId="77777777" w:rsidTr="00A85F65">
        <w:trPr>
          <w:trHeight w:val="121"/>
        </w:trPr>
        <w:tc>
          <w:tcPr>
            <w:tcW w:w="550"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84" w:type="dxa"/>
          </w:tcPr>
          <w:p w14:paraId="5FA0167B" w14:textId="77777777" w:rsidR="004616AF" w:rsidRPr="00FD0815" w:rsidRDefault="004616AF" w:rsidP="00F62783">
            <w:pPr>
              <w:rPr>
                <w:rFonts w:cs="Arial"/>
                <w:bCs/>
                <w:szCs w:val="24"/>
                <w:lang w:val="mn-MN"/>
              </w:rPr>
            </w:pPr>
            <w:r w:rsidRPr="00FD0815">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FD0815">
              <w:rPr>
                <w:rFonts w:cs="Arial"/>
                <w:szCs w:val="24"/>
                <w:lang w:val="mn-MN"/>
              </w:rPr>
              <w:t xml:space="preserve">ёр албан тушаалын аль нэг орон тоог нь сонгож, тайлбарыг </w:t>
            </w:r>
            <w:r w:rsidRPr="00FD0815">
              <w:rPr>
                <w:rFonts w:cs="Arial"/>
                <w:bCs/>
                <w:szCs w:val="24"/>
                <w:lang w:val="mn-MN"/>
              </w:rPr>
              <w:t>500-1000 үгэнд багтаана/</w:t>
            </w:r>
          </w:p>
        </w:tc>
      </w:tr>
      <w:tr w:rsidR="004616AF" w:rsidRPr="00FD0815" w14:paraId="4FF69EE9" w14:textId="77777777" w:rsidTr="00A85F65">
        <w:trPr>
          <w:trHeight w:val="121"/>
        </w:trPr>
        <w:tc>
          <w:tcPr>
            <w:tcW w:w="550" w:type="dxa"/>
            <w:vMerge/>
          </w:tcPr>
          <w:p w14:paraId="4BEBF405" w14:textId="77777777" w:rsidR="004616AF" w:rsidRPr="00FD0815" w:rsidRDefault="004616AF" w:rsidP="00F62783">
            <w:pPr>
              <w:rPr>
                <w:rFonts w:cs="Arial"/>
                <w:b/>
                <w:bCs/>
                <w:szCs w:val="24"/>
              </w:rPr>
            </w:pPr>
          </w:p>
        </w:tc>
        <w:tc>
          <w:tcPr>
            <w:tcW w:w="9084" w:type="dxa"/>
          </w:tcPr>
          <w:p w14:paraId="376928E2" w14:textId="77777777" w:rsidR="007F1C2A" w:rsidRDefault="007F1C2A" w:rsidP="007F1C2A">
            <w:pPr>
              <w:ind w:right="-4"/>
              <w:rPr>
                <w:lang w:val="mn-MN"/>
              </w:rPr>
            </w:pPr>
            <w:r>
              <w:rPr>
                <w:lang w:val="mn-MN"/>
              </w:rPr>
              <w:t xml:space="preserve">           </w:t>
            </w:r>
            <w:r w:rsidRPr="000E4429">
              <w:rPr>
                <w:b/>
                <w:bCs/>
                <w:lang w:val="mn-MN"/>
              </w:rPr>
              <w:t>Шүүхийн Сахилгын хорооны шүүгч бус гишүүнд нэр дэвшихээр хүсэлт гаргагчийн тайлбар</w:t>
            </w:r>
            <w:r>
              <w:rPr>
                <w:lang w:val="mn-MN"/>
              </w:rPr>
              <w:t>:</w:t>
            </w:r>
          </w:p>
          <w:p w14:paraId="585245B5" w14:textId="77777777" w:rsidR="007F1C2A" w:rsidRPr="007F1C2A" w:rsidRDefault="007F1C2A" w:rsidP="007F1C2A">
            <w:pPr>
              <w:ind w:right="-4"/>
              <w:rPr>
                <w:rFonts w:cs="Arial"/>
                <w:szCs w:val="24"/>
                <w:lang w:val="mn-MN"/>
              </w:rPr>
            </w:pPr>
          </w:p>
          <w:p w14:paraId="67492843" w14:textId="09AD878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Хүний эрхийн түгээмэл тунхаглалд хүн бүр тулгасан аливаа эрүүгийн хариуцлага болон эрх үүргээ тодорхойлон тогтоолгохдоо хараат бус, төвийг сахисан шүүхээр эрх тэгш байх үндсэн дээр нээлттэй, шударгаар шүүлгэх эрхтэй гэсэн суурь зарчмыг хүлээн зөвшөөрсөн байна. </w:t>
            </w:r>
          </w:p>
          <w:p w14:paraId="7C9A87AD" w14:textId="7777777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Иргэний болон улс төрийн эрхийн тухай олон улсын Пактад хүн бүр шүүхийн өмнө эрх тэгш байх, түүнчлэн хүн бүр зохисгүй удаашруулалгүйгээр, шударга, нээлттэй шүүх хуралдаанаар, чадварлаг, хараат бус, төвийг сахисан, хуульд заасан журмын дагуу байгуулагдсан шүүхээр эрүүгийн хариуцлага, иргэний эрх, үүргээ тодорхойлон тогтоолгох ажиллагааг хийлгэх эрхтэй болохыг баталгаажуулжээ. </w:t>
            </w:r>
          </w:p>
          <w:p w14:paraId="4F53E2EB" w14:textId="789FADFB"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Дээр дурьдсан суурь зарчмууд, эрхийн талаарх заалтууд нь бүс нутгийн хэмжээний хүний эрхийн баримт бичгүүд, дотоодын </w:t>
            </w:r>
            <w:r w:rsidR="00C461FB">
              <w:rPr>
                <w:rStyle w:val="A6"/>
                <w:rFonts w:ascii="Arial" w:hAnsi="Arial" w:cs="Arial"/>
                <w:sz w:val="24"/>
                <w:szCs w:val="24"/>
                <w:lang w:val="mn-MN"/>
              </w:rPr>
              <w:t>Ү</w:t>
            </w:r>
            <w:r w:rsidRPr="007F1C2A">
              <w:rPr>
                <w:rStyle w:val="A6"/>
                <w:rFonts w:ascii="Arial" w:hAnsi="Arial" w:cs="Arial"/>
                <w:sz w:val="24"/>
                <w:szCs w:val="24"/>
              </w:rPr>
              <w:t>ндсэн хууль</w:t>
            </w:r>
            <w:r w:rsidRPr="007F1C2A">
              <w:rPr>
                <w:rStyle w:val="A6"/>
                <w:rFonts w:ascii="Arial" w:hAnsi="Arial" w:cs="Arial"/>
                <w:sz w:val="24"/>
                <w:szCs w:val="24"/>
                <w:lang w:val="mn-MN"/>
              </w:rPr>
              <w:t>д тусга</w:t>
            </w:r>
            <w:r w:rsidRPr="007F1C2A">
              <w:rPr>
                <w:rStyle w:val="A6"/>
                <w:rFonts w:ascii="Arial" w:hAnsi="Arial" w:cs="Arial"/>
                <w:sz w:val="24"/>
                <w:szCs w:val="24"/>
              </w:rPr>
              <w:t>лаа ол</w:t>
            </w:r>
            <w:r w:rsidRPr="007F1C2A">
              <w:rPr>
                <w:rStyle w:val="A6"/>
                <w:rFonts w:ascii="Arial" w:hAnsi="Arial" w:cs="Arial"/>
                <w:sz w:val="24"/>
                <w:szCs w:val="24"/>
                <w:lang w:val="mn-MN"/>
              </w:rPr>
              <w:t>сон бөгөөд</w:t>
            </w:r>
            <w:r w:rsidRPr="007F1C2A">
              <w:rPr>
                <w:rStyle w:val="A6"/>
                <w:rFonts w:ascii="Arial" w:hAnsi="Arial" w:cs="Arial"/>
                <w:sz w:val="24"/>
                <w:szCs w:val="24"/>
              </w:rPr>
              <w:t xml:space="preserve"> </w:t>
            </w:r>
            <w:r w:rsidRPr="007F1C2A">
              <w:rPr>
                <w:rStyle w:val="A6"/>
                <w:rFonts w:ascii="Arial" w:hAnsi="Arial" w:cs="Arial"/>
                <w:sz w:val="24"/>
                <w:szCs w:val="24"/>
                <w:lang w:val="mn-MN"/>
              </w:rPr>
              <w:t>тухайлбал Монгол У</w:t>
            </w:r>
            <w:r w:rsidRPr="007F1C2A">
              <w:rPr>
                <w:rStyle w:val="A6"/>
                <w:rFonts w:ascii="Arial" w:hAnsi="Arial" w:cs="Arial"/>
                <w:sz w:val="24"/>
                <w:szCs w:val="24"/>
              </w:rPr>
              <w:t xml:space="preserve">лсын Үндсэн хуулийн Арванзургадугаар </w:t>
            </w:r>
            <w:r w:rsidRPr="007F1C2A">
              <w:rPr>
                <w:rStyle w:val="A6"/>
                <w:rFonts w:ascii="Arial" w:hAnsi="Arial" w:cs="Arial"/>
                <w:sz w:val="24"/>
                <w:szCs w:val="24"/>
              </w:rPr>
              <w:lastRenderedPageBreak/>
              <w:t xml:space="preserve">зүйлд </w:t>
            </w:r>
            <w:r w:rsidR="00D34664">
              <w:rPr>
                <w:rStyle w:val="A6"/>
                <w:rFonts w:ascii="Arial" w:hAnsi="Arial" w:cs="Arial"/>
                <w:sz w:val="24"/>
                <w:szCs w:val="24"/>
                <w:lang w:val="mn-MN"/>
              </w:rPr>
              <w:t>“</w:t>
            </w:r>
            <w:r w:rsidRPr="007F1C2A">
              <w:rPr>
                <w:rStyle w:val="A6"/>
                <w:rFonts w:ascii="Arial" w:hAnsi="Arial" w:cs="Arial"/>
                <w:sz w:val="24"/>
                <w:szCs w:val="24"/>
              </w:rPr>
              <w:t>…</w:t>
            </w:r>
            <w:r w:rsidRPr="007F1C2A">
              <w:rPr>
                <w:rStyle w:val="A6"/>
                <w:rFonts w:ascii="Arial" w:hAnsi="Arial" w:cs="Arial"/>
                <w:sz w:val="24"/>
                <w:szCs w:val="24"/>
                <w:lang w:val="mn-MN"/>
              </w:rPr>
              <w:t>шударга шүүхээр шүүлгэх,...эрхтэй гэж,  Дөчин наймдугаар зүйлд ...шүүгч хараат бус байж гагцхүү хуульд захирагдана...</w:t>
            </w:r>
            <w:r w:rsidR="00D34664">
              <w:rPr>
                <w:rStyle w:val="A6"/>
                <w:rFonts w:ascii="Arial" w:hAnsi="Arial" w:cs="Arial"/>
                <w:sz w:val="24"/>
                <w:szCs w:val="24"/>
                <w:lang w:val="mn-MN"/>
              </w:rPr>
              <w:t>”</w:t>
            </w:r>
            <w:r w:rsidRPr="007F1C2A">
              <w:rPr>
                <w:rStyle w:val="A6"/>
                <w:rFonts w:ascii="Arial" w:hAnsi="Arial" w:cs="Arial"/>
                <w:sz w:val="24"/>
                <w:szCs w:val="24"/>
                <w:lang w:val="mn-MN"/>
              </w:rPr>
              <w:t xml:space="preserve"> гэж тунхаглагджээ. </w:t>
            </w:r>
            <w:r w:rsidRPr="007F1C2A">
              <w:rPr>
                <w:rStyle w:val="A6"/>
                <w:rFonts w:ascii="Arial" w:hAnsi="Arial" w:cs="Arial"/>
                <w:sz w:val="24"/>
                <w:szCs w:val="24"/>
              </w:rPr>
              <w:t xml:space="preserve"> </w:t>
            </w:r>
          </w:p>
          <w:p w14:paraId="603540F0" w14:textId="77777777" w:rsidR="007F1C2A" w:rsidRPr="007F1C2A" w:rsidRDefault="007F1C2A" w:rsidP="007F1C2A">
            <w:pPr>
              <w:pStyle w:val="Pa3"/>
              <w:ind w:firstLine="440"/>
              <w:jc w:val="both"/>
              <w:rPr>
                <w:rStyle w:val="A6"/>
                <w:rFonts w:ascii="Arial" w:hAnsi="Arial" w:cs="Arial"/>
                <w:sz w:val="24"/>
                <w:szCs w:val="24"/>
                <w:lang w:val="mn-MN"/>
              </w:rPr>
            </w:pPr>
            <w:r w:rsidRPr="007F1C2A">
              <w:rPr>
                <w:rStyle w:val="A6"/>
                <w:rFonts w:ascii="Arial" w:hAnsi="Arial" w:cs="Arial"/>
                <w:sz w:val="24"/>
                <w:szCs w:val="24"/>
              </w:rPr>
              <w:t>Шүүхүүд үндсэн хуульт болон хууль дээдлэх ёсыг сахиулах үүргээ бүрэн хэрэгжүүлэхийн тулд чадварлаг, бие даасан, төвийг сахисан байх зайлшгүй шаардлагатай</w:t>
            </w:r>
            <w:r w:rsidRPr="007F1C2A">
              <w:rPr>
                <w:rStyle w:val="A6"/>
                <w:rFonts w:ascii="Arial" w:hAnsi="Arial" w:cs="Arial"/>
                <w:sz w:val="24"/>
                <w:szCs w:val="24"/>
                <w:lang w:val="mn-MN"/>
              </w:rPr>
              <w:t>.</w:t>
            </w:r>
          </w:p>
          <w:p w14:paraId="760922C8" w14:textId="7777777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Шүүхийн тогтолцоо, шүүгчийн ёс зүй, шударга байдалд итгэх олон нийтийн итгэл нь орчин үеийн ардчилсан нийгмийн амин сүнс болж байна. </w:t>
            </w:r>
          </w:p>
          <w:p w14:paraId="57884C90" w14:textId="7777777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Шүүн таслах ажлыг олон нийтийн зүгээс хүлээлгэсэн итгэл хэмээн ойлгож, дээдлэн хүндэлж, шүүгчид дангаараа болон хамтдаа шүүхэд итгэх олон нийтийн итгэлийг хадгалж, бэхжүүлж байх нь зайлшгүй чухал юм. </w:t>
            </w:r>
          </w:p>
          <w:p w14:paraId="22EE1E89" w14:textId="77777777" w:rsidR="007F1C2A" w:rsidRPr="007F1C2A" w:rsidRDefault="007F1C2A" w:rsidP="007F1C2A">
            <w:pPr>
              <w:pStyle w:val="Pa10"/>
              <w:ind w:firstLine="440"/>
              <w:rPr>
                <w:rFonts w:ascii="Arial" w:hAnsi="Arial" w:cs="Arial"/>
                <w:color w:val="000000"/>
              </w:rPr>
            </w:pPr>
            <w:r w:rsidRPr="007F1C2A">
              <w:rPr>
                <w:rStyle w:val="A6"/>
                <w:rFonts w:ascii="Arial" w:hAnsi="Arial" w:cs="Arial"/>
                <w:sz w:val="24"/>
                <w:szCs w:val="24"/>
              </w:rPr>
              <w:t xml:space="preserve">Шүүгчийн ёс зүйг өндөр хэмжээнд байлгах, түүнийг сайжруулах нь улс бүрийн шүүхийн байгууллагын тэргүүлэх, хүндтэй үүрэг мөн. </w:t>
            </w:r>
          </w:p>
          <w:p w14:paraId="241628AA" w14:textId="7777777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Шүүхийн бие даасан, шүүгчийн хараат бус байдлын талаарх НҮБ-ын үндсэн зарчмууд нь шүүхийн бие даасан, шүүгчийн хараат бус байдлыг хамгаалах, сайжруулахад чиглэсэн бөгөөд энэ талаар нэн тэргүүнд улс гүрнүүдэд хандсан байдаг. </w:t>
            </w:r>
          </w:p>
          <w:p w14:paraId="0122D2C2" w14:textId="77777777" w:rsidR="007F1C2A" w:rsidRPr="007F1C2A" w:rsidRDefault="007F1C2A" w:rsidP="007F1C2A">
            <w:pPr>
              <w:pStyle w:val="Pa3"/>
              <w:ind w:firstLine="440"/>
              <w:jc w:val="both"/>
              <w:rPr>
                <w:rFonts w:ascii="Arial" w:hAnsi="Arial" w:cs="Arial"/>
                <w:color w:val="000000"/>
              </w:rPr>
            </w:pPr>
            <w:r w:rsidRPr="007F1C2A">
              <w:rPr>
                <w:rStyle w:val="A6"/>
                <w:rFonts w:ascii="Arial" w:hAnsi="Arial" w:cs="Arial"/>
                <w:sz w:val="24"/>
                <w:szCs w:val="24"/>
              </w:rPr>
              <w:t xml:space="preserve">Дараах зарчмууд нь шүүгчийн ёс зүйн стандартыг тогтоох зорилготой. Эдгээр зарчмууд шүүгчийн ёс зүйг зохицуулах хүрээнд, шүүхээс хийх зүйлийг тодорхойлох, шүүгчдэд зөвлөмж өгөхөд зориулагдсан болно. </w:t>
            </w:r>
          </w:p>
          <w:p w14:paraId="2FFC1D84" w14:textId="77777777" w:rsidR="007F1C2A" w:rsidRPr="007F1C2A" w:rsidRDefault="007F1C2A" w:rsidP="007F1C2A">
            <w:pPr>
              <w:pStyle w:val="Pa3"/>
              <w:ind w:firstLine="440"/>
              <w:jc w:val="both"/>
              <w:rPr>
                <w:rStyle w:val="A6"/>
                <w:rFonts w:ascii="Arial" w:hAnsi="Arial" w:cs="Arial"/>
                <w:sz w:val="24"/>
                <w:szCs w:val="24"/>
              </w:rPr>
            </w:pPr>
            <w:r w:rsidRPr="007F1C2A">
              <w:rPr>
                <w:rStyle w:val="A6"/>
                <w:rFonts w:ascii="Arial" w:hAnsi="Arial" w:cs="Arial"/>
                <w:sz w:val="24"/>
                <w:szCs w:val="24"/>
              </w:rPr>
              <w:t xml:space="preserve">Түүнчлэн </w:t>
            </w:r>
            <w:r w:rsidRPr="007F1C2A">
              <w:rPr>
                <w:rStyle w:val="A6"/>
                <w:rFonts w:ascii="Arial" w:hAnsi="Arial" w:cs="Arial"/>
                <w:sz w:val="24"/>
                <w:szCs w:val="24"/>
                <w:lang w:val="mn-MN"/>
              </w:rPr>
              <w:t>э</w:t>
            </w:r>
            <w:r w:rsidRPr="007F1C2A">
              <w:rPr>
                <w:rStyle w:val="A6"/>
                <w:rFonts w:ascii="Arial" w:hAnsi="Arial" w:cs="Arial"/>
                <w:sz w:val="24"/>
                <w:szCs w:val="24"/>
              </w:rPr>
              <w:t>дгээр зарчмууд нь шүүгчийн ёс зүйн хэм хэмжээг сахиулах үүрэг бүхий бие даасан, төвийг сахисан байгууллагын өмнө шүүгчид хариуцлага хүлээдэг байх нөхцөлийг урьдчилан тогтоож буй бөгөөд өнөөгийн хүчин төгөлдөр хуулиар тогтоосон журам, ёс зүйн хэм хэмжээг үгүйсгэхгүйгээр боловсронгуй болгох зорилготой юм.</w:t>
            </w:r>
          </w:p>
          <w:p w14:paraId="76051DE7" w14:textId="77777777" w:rsidR="007F1C2A" w:rsidRPr="007F1C2A" w:rsidRDefault="007F1C2A" w:rsidP="007F1C2A">
            <w:pPr>
              <w:rPr>
                <w:rFonts w:cs="Arial"/>
                <w:szCs w:val="24"/>
              </w:rPr>
            </w:pPr>
          </w:p>
          <w:p w14:paraId="3D59212A" w14:textId="77777777" w:rsidR="007F1C2A" w:rsidRPr="007F1C2A" w:rsidRDefault="007F1C2A" w:rsidP="007F1C2A">
            <w:pPr>
              <w:ind w:right="-4"/>
              <w:rPr>
                <w:rFonts w:cs="Arial"/>
                <w:szCs w:val="24"/>
                <w:lang w:val="mn-MN"/>
              </w:rPr>
            </w:pPr>
            <w:r w:rsidRPr="007F1C2A">
              <w:rPr>
                <w:rStyle w:val="A6"/>
                <w:rFonts w:cs="Arial"/>
                <w:sz w:val="24"/>
                <w:szCs w:val="24"/>
              </w:rPr>
              <w:t xml:space="preserve"> </w:t>
            </w:r>
            <w:r w:rsidRPr="007F1C2A">
              <w:rPr>
                <w:rStyle w:val="A6"/>
                <w:rFonts w:cs="Arial"/>
                <w:sz w:val="24"/>
                <w:szCs w:val="24"/>
                <w:lang w:val="mn-MN"/>
              </w:rPr>
              <w:t xml:space="preserve">           </w:t>
            </w:r>
            <w:r w:rsidRPr="007F1C2A">
              <w:rPr>
                <w:rStyle w:val="A6"/>
                <w:rFonts w:cs="Arial"/>
                <w:sz w:val="24"/>
                <w:szCs w:val="24"/>
              </w:rPr>
              <w:t>Ардчилсан дэглэмтэй дэлхийн аль ч улсад шүүгчийн эрхэм үүрэг нь шүүхэд итгэх олон нийтийн итгэлийг хадгалах, шүүн таслах ажиллагааг шударгаар хэрэгжүүлэх, шүүгчийн ёс зүйн өндөр стандартыг чанд баримтлах явдал. Энэ үүднээс эрх зүйн бүл, тогтолцооны ялгаанаас үл хамааран олон орны шүүгчдийн идэвхтэй оролцоо, хүчин чармайлт, мөн НҮБ-ын дэмжлэгээр Шүүгчийн ёс зүйн талаарх Бангалорын зарчмуудыг 2002 онд, тайлбарыг нь 2007 онд тус тус боловсруул</w:t>
            </w:r>
            <w:r w:rsidRPr="007F1C2A">
              <w:rPr>
                <w:rStyle w:val="A6"/>
                <w:rFonts w:cs="Arial"/>
                <w:sz w:val="24"/>
                <w:szCs w:val="24"/>
                <w:lang w:val="mn-MN"/>
              </w:rPr>
              <w:t>ан хянаж</w:t>
            </w:r>
            <w:r w:rsidRPr="007F1C2A">
              <w:rPr>
                <w:rStyle w:val="A6"/>
                <w:rFonts w:cs="Arial"/>
                <w:sz w:val="24"/>
                <w:szCs w:val="24"/>
              </w:rPr>
              <w:t xml:space="preserve">ж, олон нийтийн хүртээл болгожээ. Өдгөө Шүүгчийн ёс зүйн талаарх Бангалорын зарчмууд, түүний тайлбар нь зөвхөн шүүгч, шүүх эрх мэдэлд хязгаарлагдалгүйгээр, шударга ёс, хараат бус шүүх эрх мэдлийн төлөө хүчин зүтгэж байгаа хэн бүхэнд зориулагдсан чухал бүтээл болтлоо хүлээн зөвшөөрөгджээ. </w:t>
            </w:r>
            <w:r w:rsidRPr="007F1C2A">
              <w:rPr>
                <w:rFonts w:cs="Arial"/>
                <w:szCs w:val="24"/>
                <w:lang w:val="mn-MN"/>
              </w:rPr>
              <w:t xml:space="preserve">           </w:t>
            </w:r>
          </w:p>
          <w:p w14:paraId="1F5A1C41" w14:textId="77777777" w:rsidR="007F1C2A" w:rsidRPr="007F1C2A" w:rsidRDefault="007F1C2A" w:rsidP="007F1C2A">
            <w:pPr>
              <w:ind w:right="-4"/>
              <w:rPr>
                <w:rFonts w:cs="Arial"/>
                <w:szCs w:val="24"/>
                <w:lang w:val="mn-MN"/>
              </w:rPr>
            </w:pPr>
            <w:r w:rsidRPr="007F1C2A">
              <w:rPr>
                <w:rFonts w:cs="Arial"/>
                <w:szCs w:val="24"/>
                <w:lang w:val="mn-MN"/>
              </w:rPr>
              <w:t xml:space="preserve">           </w:t>
            </w:r>
            <w:r w:rsidRPr="007F1C2A">
              <w:rPr>
                <w:rFonts w:cs="Arial"/>
                <w:szCs w:val="24"/>
              </w:rPr>
              <w:t>НҮБ-ын 1985 оны “Шүүх эрх мэдлийн бие даасан байдлын тухай үндсэн зарчмууд”-ын 17-20 дахь хэсэгт “Шүүгчийн сахилга, бүрэн эрхийг түдгэлзүүлэх, огцруулах”-тай холбоотой зарчмыг шүүгчийн ёс зүйтэй холбо</w:t>
            </w:r>
            <w:r w:rsidRPr="007F1C2A">
              <w:rPr>
                <w:rFonts w:cs="Arial"/>
                <w:szCs w:val="24"/>
                <w:lang w:val="mn-MN"/>
              </w:rPr>
              <w:t>н</w:t>
            </w:r>
            <w:r w:rsidRPr="007F1C2A">
              <w:rPr>
                <w:rFonts w:cs="Arial"/>
                <w:szCs w:val="24"/>
              </w:rPr>
              <w:t xml:space="preserve"> дараах байдлаар тусгажээ. Үүнд: </w:t>
            </w:r>
          </w:p>
          <w:p w14:paraId="5EFAB4D7" w14:textId="77777777" w:rsidR="007F1C2A" w:rsidRPr="007F1C2A" w:rsidRDefault="007F1C2A" w:rsidP="007F1C2A">
            <w:pPr>
              <w:pStyle w:val="ListParagraph"/>
              <w:numPr>
                <w:ilvl w:val="0"/>
                <w:numId w:val="15"/>
              </w:numPr>
              <w:ind w:left="610" w:right="-4"/>
              <w:rPr>
                <w:rFonts w:cs="Arial"/>
                <w:szCs w:val="24"/>
                <w:lang w:val="mn-MN"/>
              </w:rPr>
            </w:pPr>
            <w:r w:rsidRPr="007F1C2A">
              <w:rPr>
                <w:rFonts w:cs="Arial"/>
                <w:szCs w:val="24"/>
              </w:rPr>
              <w:t>“Шүүгчийн шүүн таслах үйл ажиллагааны ур чадвар болон мэргэжлийн ур чадварын эсрэг гомдлыг зохих журмын дагуу шударга, шуурхай хянан шийдвэрлэнэ. Шүүгч нь түүний эсрэг гомдлыг шударга хуралдаанаар хэлэлцүүлэх эрхтэй. Шүүгч өөрөө хүссэнээс бусад тохиолдолд гомдлыг анхлан хянан шалгах үйл ажиллагаа нууц байна”;</w:t>
            </w:r>
          </w:p>
          <w:p w14:paraId="52F88408" w14:textId="77777777" w:rsidR="007F1C2A" w:rsidRPr="007F1C2A" w:rsidRDefault="007F1C2A" w:rsidP="007F1C2A">
            <w:pPr>
              <w:pStyle w:val="ListParagraph"/>
              <w:numPr>
                <w:ilvl w:val="0"/>
                <w:numId w:val="15"/>
              </w:numPr>
              <w:ind w:left="610" w:right="-4"/>
              <w:rPr>
                <w:rFonts w:cs="Arial"/>
                <w:szCs w:val="24"/>
                <w:lang w:val="mn-MN"/>
              </w:rPr>
            </w:pPr>
            <w:r w:rsidRPr="007F1C2A">
              <w:rPr>
                <w:rFonts w:cs="Arial"/>
                <w:szCs w:val="24"/>
              </w:rPr>
              <w:t>“Шүүгчийг зөвхөн албан үүргээ гүйцэтгэх чадваргүй буюу зан байдлын хувьд тохиромжгүй гэх үндэслэлээр бүрэн эрхийг нь түдгэлзүүлэх буюу огцруулна”;</w:t>
            </w:r>
          </w:p>
          <w:p w14:paraId="22EDFE46" w14:textId="77777777" w:rsidR="007F1C2A" w:rsidRPr="007F1C2A" w:rsidRDefault="007F1C2A" w:rsidP="007F1C2A">
            <w:pPr>
              <w:pStyle w:val="ListParagraph"/>
              <w:numPr>
                <w:ilvl w:val="0"/>
                <w:numId w:val="15"/>
              </w:numPr>
              <w:ind w:left="610" w:right="-4"/>
              <w:rPr>
                <w:rFonts w:cs="Arial"/>
                <w:szCs w:val="24"/>
                <w:lang w:val="mn-MN"/>
              </w:rPr>
            </w:pPr>
            <w:r w:rsidRPr="007F1C2A">
              <w:rPr>
                <w:rFonts w:cs="Arial"/>
                <w:szCs w:val="24"/>
              </w:rPr>
              <w:t>“Шүүгчид сахилгын шийтгэл ногдуулах, түүний бүрэн эрхийг түдгэлзүүлэх, огцруулахтай холбоотой бүх хянан шийдвэрлэх ажиллагааг шүүгчийн ёс зүйг тогтоосон стандартын дагуу тодорхойлно”;</w:t>
            </w:r>
          </w:p>
          <w:p w14:paraId="1F409554" w14:textId="77777777" w:rsidR="007F1C2A" w:rsidRPr="007F1C2A" w:rsidRDefault="007F1C2A" w:rsidP="007F1C2A">
            <w:pPr>
              <w:pStyle w:val="ListParagraph"/>
              <w:numPr>
                <w:ilvl w:val="0"/>
                <w:numId w:val="15"/>
              </w:numPr>
              <w:ind w:left="610" w:right="-4"/>
              <w:rPr>
                <w:rFonts w:cs="Arial"/>
                <w:szCs w:val="24"/>
                <w:lang w:val="mn-MN"/>
              </w:rPr>
            </w:pPr>
            <w:r w:rsidRPr="007F1C2A">
              <w:rPr>
                <w:rFonts w:cs="Arial"/>
                <w:szCs w:val="24"/>
              </w:rPr>
              <w:lastRenderedPageBreak/>
              <w:t xml:space="preserve">“Хөндлөнгийн бие даасан хяналтын дагуу шүүгчид сахилгын шийтгэл ногдуулах, түүний бүрэн эрхийг түдгэлзүүлэх, огцруулах шийдвэрийг гаргана. Энэ зарчим нь дээд шүүхийн шийдвэр, хууль тогтоох байгууллагын импичмент буюу түүнтэй төстэй хянан шийдвэрлэх ажиллагаанд хэрэглэгдэхгүй байж болно” </w:t>
            </w:r>
            <w:r w:rsidRPr="007F1C2A">
              <w:rPr>
                <w:rFonts w:cs="Arial"/>
                <w:szCs w:val="24"/>
                <w:lang w:val="mn-MN"/>
              </w:rPr>
              <w:t>гэжээ.</w:t>
            </w:r>
          </w:p>
          <w:p w14:paraId="0BAD7F73" w14:textId="77777777" w:rsidR="007F1C2A" w:rsidRPr="007F1C2A" w:rsidRDefault="007F1C2A" w:rsidP="007F1C2A">
            <w:pPr>
              <w:pStyle w:val="ListParagraph"/>
              <w:ind w:left="610" w:right="-4"/>
              <w:rPr>
                <w:rFonts w:cs="Arial"/>
                <w:szCs w:val="24"/>
                <w:lang w:val="mn-MN"/>
              </w:rPr>
            </w:pPr>
          </w:p>
          <w:p w14:paraId="19FF20A4" w14:textId="77777777" w:rsidR="007F1C2A" w:rsidRPr="007F1C2A" w:rsidRDefault="007F1C2A" w:rsidP="007F1C2A">
            <w:pPr>
              <w:ind w:left="610" w:right="-4"/>
              <w:rPr>
                <w:rFonts w:cs="Arial"/>
                <w:szCs w:val="24"/>
                <w:lang w:val="mn-MN"/>
              </w:rPr>
            </w:pPr>
            <w:r w:rsidRPr="007F1C2A">
              <w:rPr>
                <w:rFonts w:cs="Arial"/>
                <w:szCs w:val="24"/>
                <w:lang w:val="mn-MN"/>
              </w:rPr>
              <w:t>Ш</w:t>
            </w:r>
            <w:r w:rsidRPr="007F1C2A">
              <w:rPr>
                <w:rFonts w:cs="Arial"/>
                <w:szCs w:val="24"/>
              </w:rPr>
              <w:t>үүгч ёс зүйтэй байх, ёс зүйн хэм хэмжээг мөрдөх,</w:t>
            </w:r>
            <w:r w:rsidRPr="007F1C2A">
              <w:rPr>
                <w:rFonts w:cs="Arial"/>
                <w:szCs w:val="24"/>
                <w:lang w:val="mn-MN"/>
              </w:rPr>
              <w:t xml:space="preserve"> </w:t>
            </w:r>
            <w:r w:rsidRPr="007F1C2A">
              <w:rPr>
                <w:rFonts w:cs="Arial"/>
                <w:szCs w:val="24"/>
              </w:rPr>
              <w:t>тийнхүү мөрдөөгүй буюу ёс зүйгүй болох нь хөндлөнгийн хяналтаар тогтоогдсон нөхцөлд шүүгчид сахилгын хариуцлага ногдуулах, бүрэн эрхийг нь түдгэлзүүлэх, огцруулах</w:t>
            </w:r>
            <w:r w:rsidRPr="007F1C2A">
              <w:rPr>
                <w:rFonts w:cs="Arial"/>
                <w:szCs w:val="24"/>
                <w:lang w:val="mn-MN"/>
              </w:rPr>
              <w:t xml:space="preserve">аар байна. </w:t>
            </w:r>
            <w:r w:rsidRPr="007F1C2A">
              <w:rPr>
                <w:rFonts w:cs="Arial"/>
                <w:szCs w:val="24"/>
              </w:rPr>
              <w:t>Энэхүү зарчим нь НҮБ-ын бүх гишүүн орны хувьд баримтлах олон улсын заншлын хэм хэмжээ юм</w:t>
            </w:r>
            <w:r w:rsidRPr="007F1C2A">
              <w:rPr>
                <w:rFonts w:cs="Arial"/>
                <w:szCs w:val="24"/>
                <w:lang w:val="mn-MN"/>
              </w:rPr>
              <w:t>.</w:t>
            </w:r>
          </w:p>
          <w:p w14:paraId="6B940074" w14:textId="77777777" w:rsidR="007F1C2A" w:rsidRPr="007F1C2A" w:rsidRDefault="007F1C2A" w:rsidP="007F1C2A">
            <w:pPr>
              <w:ind w:right="-4"/>
              <w:rPr>
                <w:rFonts w:cs="Arial"/>
                <w:szCs w:val="24"/>
                <w:lang w:val="mn-MN"/>
              </w:rPr>
            </w:pPr>
          </w:p>
          <w:p w14:paraId="27E249EB" w14:textId="77777777" w:rsidR="007F1C2A" w:rsidRPr="007F1C2A" w:rsidRDefault="007F1C2A" w:rsidP="007F1C2A">
            <w:pPr>
              <w:ind w:right="-4"/>
              <w:rPr>
                <w:rFonts w:cs="Arial"/>
                <w:szCs w:val="24"/>
                <w:lang w:val="mn-MN"/>
              </w:rPr>
            </w:pPr>
            <w:r w:rsidRPr="007F1C2A">
              <w:rPr>
                <w:rFonts w:cs="Arial"/>
                <w:szCs w:val="24"/>
                <w:lang w:val="mn-MN"/>
              </w:rPr>
              <w:t xml:space="preserve">          Дээрх үзэл баримтлал Монгол Улсын Үндсэн хуульд тусгалаа олж, Дөчин есдүгээр зүйлийн 6-д Х</w:t>
            </w:r>
            <w:r w:rsidRPr="007F1C2A">
              <w:rPr>
                <w:rFonts w:cs="Arial"/>
                <w:color w:val="333333"/>
                <w:szCs w:val="24"/>
                <w:shd w:val="clear" w:color="auto" w:fill="FFFFFF"/>
              </w:rPr>
              <w:t>уульд заасан үндэслэл, журмын дагуу шүүгчийг албан тушаалаас нь түдгэлзүүлэх, огцруулах болон сахилгын бусад шийтгэл ногдуулах чиг үүрэг бүхий Шүүхийн сахилгын хороо ажилла</w:t>
            </w:r>
            <w:r w:rsidRPr="007F1C2A">
              <w:rPr>
                <w:rFonts w:cs="Arial"/>
                <w:color w:val="333333"/>
                <w:szCs w:val="24"/>
                <w:shd w:val="clear" w:color="auto" w:fill="FFFFFF"/>
                <w:lang w:val="mn-MN"/>
              </w:rPr>
              <w:t>х...гэжээ.</w:t>
            </w:r>
          </w:p>
          <w:p w14:paraId="2F3A85E1" w14:textId="77777777" w:rsidR="007F1C2A" w:rsidRPr="007F1C2A" w:rsidRDefault="007F1C2A" w:rsidP="007F1C2A">
            <w:pPr>
              <w:ind w:right="-4"/>
              <w:rPr>
                <w:rFonts w:cs="Arial"/>
                <w:szCs w:val="24"/>
              </w:rPr>
            </w:pPr>
          </w:p>
          <w:p w14:paraId="732EC37B" w14:textId="77777777" w:rsidR="007F1C2A" w:rsidRPr="007F1C2A" w:rsidRDefault="007F1C2A" w:rsidP="007F1C2A">
            <w:pPr>
              <w:ind w:right="-4"/>
              <w:rPr>
                <w:rFonts w:cs="Arial"/>
                <w:szCs w:val="24"/>
              </w:rPr>
            </w:pPr>
            <w:r w:rsidRPr="007F1C2A">
              <w:rPr>
                <w:rFonts w:cs="Arial"/>
                <w:szCs w:val="24"/>
                <w:lang w:val="mn-MN"/>
              </w:rPr>
              <w:t xml:space="preserve">         </w:t>
            </w:r>
            <w:r w:rsidRPr="007F1C2A">
              <w:rPr>
                <w:rFonts w:cs="Arial"/>
                <w:szCs w:val="24"/>
              </w:rPr>
              <w:t xml:space="preserve">2004 оны 4 дүгээр сард Шүүгч, хуульчдын бие даасан байдлын талаарх НҮБ-ын тусгай илтгэгч доктор Леандро Деспуй Хүний эрхийн комиссын 6 дахь чуулганд танилцуулсан тайландаа “... Зарим оронд олон нийтийн зүгээс шүүхийг авлигажсан байгууллага гэж үзэх хандлагатай буй нь шүүх эрх мэдэлд итгэх итгэлийг алдагдуулах ноцтой асуудал юм. Энэ асуудлын шийдэлд шүүгчийн ёс зүйн дүрмүүд нэн чухал ач холбогдолтой. Европын Хүний эрхийн шүүхийн онцолсноор, шүүгчид шударга байдлын бодит шалгуур үзүүлэлтийг хангахаас гадна бодит байдалд тийнхүү шударга гэж харагдаж байх ёстой. Тиймээс эрх зүйн хоёр гол уламжлал (заншлын эрх зүй болон иргэнлэг эрх зүй)-ын төлөөлөл өөрсдөө хамтран бэлтгэж, Хүний эрхийн комиссын 59 дүгээр чуулганаас сайшаасан Шүүгчийн ёс зүйн Бангалорын зарчмуудыг түгээж, түүнийг хэрэгжүүлэх яагаад чухал болохыг эндээс харж болно.” гэж тэмдэглэжээ. Ийнхүү НҮБ-ын тусгай илтгэгчийн зүгээс, Бангалорын зарчмуудыг бүх хууль зүйн сургууль, шүүгч, хуульчдын мэргэжлийн холбоодод орчуулан хүргэж, хүртээмжийг нэмэгдүүлэхийг зөвлөжээ. </w:t>
            </w:r>
          </w:p>
          <w:p w14:paraId="640E2F1B" w14:textId="77777777" w:rsidR="007F1C2A" w:rsidRPr="007F1C2A" w:rsidRDefault="007F1C2A" w:rsidP="007F1C2A">
            <w:pPr>
              <w:ind w:right="-4"/>
              <w:rPr>
                <w:rFonts w:cs="Arial"/>
                <w:szCs w:val="24"/>
              </w:rPr>
            </w:pPr>
          </w:p>
          <w:p w14:paraId="0F320E88" w14:textId="77777777" w:rsidR="007F1C2A" w:rsidRPr="007F1C2A" w:rsidRDefault="007F1C2A" w:rsidP="007F1C2A">
            <w:pPr>
              <w:ind w:right="-4"/>
              <w:rPr>
                <w:rFonts w:cs="Arial"/>
                <w:szCs w:val="24"/>
                <w:lang w:val="mn-MN"/>
              </w:rPr>
            </w:pPr>
            <w:r w:rsidRPr="007F1C2A">
              <w:rPr>
                <w:rFonts w:cs="Arial"/>
                <w:szCs w:val="24"/>
                <w:lang w:val="mn-MN"/>
              </w:rPr>
              <w:t xml:space="preserve">           Б</w:t>
            </w:r>
            <w:r w:rsidRPr="007F1C2A">
              <w:rPr>
                <w:rFonts w:cs="Arial"/>
                <w:szCs w:val="24"/>
              </w:rPr>
              <w:t>ангалорын зарч</w:t>
            </w:r>
            <w:r w:rsidRPr="007F1C2A">
              <w:rPr>
                <w:rFonts w:cs="Arial"/>
                <w:szCs w:val="24"/>
                <w:lang w:val="mn-MN"/>
              </w:rPr>
              <w:t>имд шүүгчийн б</w:t>
            </w:r>
            <w:r w:rsidRPr="007F1C2A">
              <w:rPr>
                <w:rFonts w:cs="Arial"/>
                <w:szCs w:val="24"/>
              </w:rPr>
              <w:t>ие даасан байдал</w:t>
            </w:r>
            <w:r w:rsidRPr="007F1C2A">
              <w:rPr>
                <w:rFonts w:cs="Arial"/>
                <w:szCs w:val="24"/>
                <w:lang w:val="mn-MN"/>
              </w:rPr>
              <w:t>,</w:t>
            </w:r>
            <w:r w:rsidRPr="007F1C2A">
              <w:rPr>
                <w:rFonts w:cs="Arial"/>
                <w:szCs w:val="24"/>
              </w:rPr>
              <w:t xml:space="preserve"> </w:t>
            </w:r>
            <w:r w:rsidRPr="007F1C2A">
              <w:rPr>
                <w:rFonts w:cs="Arial"/>
                <w:szCs w:val="24"/>
                <w:lang w:val="mn-MN"/>
              </w:rPr>
              <w:t>х</w:t>
            </w:r>
            <w:r w:rsidRPr="007F1C2A">
              <w:rPr>
                <w:rFonts w:cs="Arial"/>
                <w:szCs w:val="24"/>
              </w:rPr>
              <w:t>араат бус байдал</w:t>
            </w:r>
            <w:r w:rsidRPr="007F1C2A">
              <w:rPr>
                <w:rFonts w:cs="Arial"/>
                <w:szCs w:val="24"/>
                <w:lang w:val="mn-MN"/>
              </w:rPr>
              <w:t>, ш</w:t>
            </w:r>
            <w:r w:rsidRPr="007F1C2A">
              <w:rPr>
                <w:rFonts w:cs="Arial"/>
                <w:szCs w:val="24"/>
              </w:rPr>
              <w:t>ударга байдал</w:t>
            </w:r>
            <w:r w:rsidRPr="007F1C2A">
              <w:rPr>
                <w:rFonts w:cs="Arial"/>
                <w:szCs w:val="24"/>
                <w:lang w:val="mn-MN"/>
              </w:rPr>
              <w:t>, з</w:t>
            </w:r>
            <w:r w:rsidRPr="007F1C2A">
              <w:rPr>
                <w:rFonts w:cs="Arial"/>
                <w:szCs w:val="24"/>
              </w:rPr>
              <w:t>охистой байдал</w:t>
            </w:r>
            <w:r w:rsidRPr="007F1C2A">
              <w:rPr>
                <w:rFonts w:cs="Arial"/>
                <w:szCs w:val="24"/>
                <w:lang w:val="mn-MN"/>
              </w:rPr>
              <w:t>, т</w:t>
            </w:r>
            <w:r w:rsidRPr="007F1C2A">
              <w:rPr>
                <w:rFonts w:cs="Arial"/>
                <w:szCs w:val="24"/>
              </w:rPr>
              <w:t xml:space="preserve">эгш эрх, </w:t>
            </w:r>
            <w:r w:rsidRPr="007F1C2A">
              <w:rPr>
                <w:rFonts w:cs="Arial"/>
                <w:szCs w:val="24"/>
                <w:lang w:val="mn-MN"/>
              </w:rPr>
              <w:t>у</w:t>
            </w:r>
            <w:r w:rsidRPr="007F1C2A">
              <w:rPr>
                <w:rFonts w:cs="Arial"/>
                <w:szCs w:val="24"/>
              </w:rPr>
              <w:t>р чадвар ба хичээнгүй байд</w:t>
            </w:r>
            <w:r w:rsidRPr="007F1C2A">
              <w:rPr>
                <w:rFonts w:cs="Arial"/>
                <w:szCs w:val="24"/>
                <w:lang w:val="mn-MN"/>
              </w:rPr>
              <w:t>лыг тус тусад нь шүүгчийн ёс зүй дэх үнэт зүйл гэж үзсэн ба д</w:t>
            </w:r>
            <w:r w:rsidRPr="007F1C2A">
              <w:rPr>
                <w:rFonts w:cs="Arial"/>
                <w:szCs w:val="24"/>
              </w:rPr>
              <w:t xml:space="preserve">ээрх зургаан үнэт зүйл тус бүр </w:t>
            </w:r>
            <w:r w:rsidRPr="007F1C2A">
              <w:rPr>
                <w:rFonts w:cs="Arial"/>
                <w:szCs w:val="24"/>
                <w:lang w:val="mn-MN"/>
              </w:rPr>
              <w:t>дараах</w:t>
            </w:r>
            <w:r w:rsidRPr="007F1C2A">
              <w:rPr>
                <w:rFonts w:cs="Arial"/>
                <w:szCs w:val="24"/>
              </w:rPr>
              <w:t xml:space="preserve"> зарчимтай </w:t>
            </w:r>
            <w:r w:rsidRPr="007F1C2A">
              <w:rPr>
                <w:rFonts w:cs="Arial"/>
                <w:szCs w:val="24"/>
                <w:lang w:val="mn-MN"/>
              </w:rPr>
              <w:t>гэжээ.</w:t>
            </w:r>
            <w:r w:rsidRPr="007F1C2A">
              <w:rPr>
                <w:rFonts w:cs="Arial"/>
                <w:szCs w:val="24"/>
              </w:rPr>
              <w:t xml:space="preserve"> </w:t>
            </w:r>
            <w:r w:rsidRPr="007F1C2A">
              <w:rPr>
                <w:rFonts w:cs="Arial"/>
                <w:szCs w:val="24"/>
                <w:lang w:val="mn-MN"/>
              </w:rPr>
              <w:t>Үүнд:</w:t>
            </w:r>
          </w:p>
          <w:p w14:paraId="0E642437"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1</w:t>
            </w:r>
            <w:r w:rsidRPr="007F1C2A">
              <w:rPr>
                <w:rFonts w:cs="Arial"/>
                <w:szCs w:val="24"/>
              </w:rPr>
              <w:t xml:space="preserve">. Шүүхийн бие даасан байдал нь эрх зүйт ёс болон шударга шүүхийн суурь баталгааны урьдчилсан, зайлшгүй нөхцөл юм. Тиймээс шүүгч нь шүүхийг хувь хүний болон байгууллагын төвшинд бие даасан байх нөхцөлийг хангах, үлгэр жишээ үзүүлэх ёстой. </w:t>
            </w:r>
          </w:p>
          <w:p w14:paraId="32CE1D49"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2</w:t>
            </w:r>
            <w:r w:rsidRPr="007F1C2A">
              <w:rPr>
                <w:rFonts w:cs="Arial"/>
                <w:szCs w:val="24"/>
              </w:rPr>
              <w:t xml:space="preserve">. Хараат бус байдлыг хангах нь шүүхээс чиг үүргээ зохих ёсоор хэрэгжүүлэх үндсэн шинж мөн. Энэ нь дан ганц шүүхийн шийдвэрт бус мөн шүүхийн шийдвэрийг гаргах үйл явцад хамаарна. </w:t>
            </w:r>
          </w:p>
          <w:p w14:paraId="2846420D"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3</w:t>
            </w:r>
            <w:r w:rsidRPr="007F1C2A">
              <w:rPr>
                <w:rFonts w:cs="Arial"/>
                <w:szCs w:val="24"/>
              </w:rPr>
              <w:t xml:space="preserve">. Шударга байдал нь шүүхээс чиг үүргээ зохих ёсоор хэрэгжүүлэх үндсэн шинж мөн. </w:t>
            </w:r>
          </w:p>
          <w:p w14:paraId="2A60BFF8"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4</w:t>
            </w:r>
            <w:r w:rsidRPr="007F1C2A">
              <w:rPr>
                <w:rFonts w:cs="Arial"/>
                <w:szCs w:val="24"/>
              </w:rPr>
              <w:t xml:space="preserve">. Зүй зохистой байдал, түүний илрэл нь шүүгчийн бүх үйл ажиллагааны хэрэгжилтэд зайлшгүй шаардлагатай. </w:t>
            </w:r>
          </w:p>
          <w:p w14:paraId="5CB15F5D"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5</w:t>
            </w:r>
            <w:r w:rsidRPr="007F1C2A">
              <w:rPr>
                <w:rFonts w:cs="Arial"/>
                <w:szCs w:val="24"/>
              </w:rPr>
              <w:t xml:space="preserve">. Шүүхийн өмнө хүн бүр тэгш эрхтэй байх нөхцөлийг хангах нь шүүхийн зохих үйл ажиллагааны зайлшгүй шинж мөн. </w:t>
            </w:r>
          </w:p>
          <w:p w14:paraId="1BA45D8F" w14:textId="77777777" w:rsidR="007F1C2A" w:rsidRPr="007F1C2A" w:rsidRDefault="007F1C2A" w:rsidP="007F1C2A">
            <w:pPr>
              <w:pStyle w:val="ListParagraph"/>
              <w:numPr>
                <w:ilvl w:val="0"/>
                <w:numId w:val="15"/>
              </w:numPr>
              <w:ind w:right="-4"/>
              <w:rPr>
                <w:rFonts w:cs="Arial"/>
                <w:szCs w:val="24"/>
              </w:rPr>
            </w:pPr>
            <w:r w:rsidRPr="007F1C2A">
              <w:rPr>
                <w:rFonts w:cs="Arial"/>
                <w:b/>
                <w:bCs/>
                <w:szCs w:val="24"/>
              </w:rPr>
              <w:t>Зарчим 6.</w:t>
            </w:r>
            <w:r w:rsidRPr="007F1C2A">
              <w:rPr>
                <w:rFonts w:cs="Arial"/>
                <w:szCs w:val="24"/>
              </w:rPr>
              <w:t xml:space="preserve"> Ур чадвар, хичээнгүй байдал нь шүүхийн зохих үйл ажиллагааны урьдчилсан нөхцөл мөн. </w:t>
            </w:r>
          </w:p>
          <w:p w14:paraId="0BA60A93" w14:textId="77777777" w:rsidR="007F1C2A" w:rsidRPr="007F1C2A" w:rsidRDefault="007F1C2A" w:rsidP="007F1C2A">
            <w:pPr>
              <w:ind w:left="720" w:right="-4"/>
              <w:rPr>
                <w:rFonts w:cs="Arial"/>
                <w:szCs w:val="24"/>
              </w:rPr>
            </w:pPr>
          </w:p>
          <w:p w14:paraId="7BF051C9" w14:textId="77777777" w:rsidR="007F1C2A" w:rsidRPr="007F1C2A" w:rsidRDefault="007F1C2A" w:rsidP="007F1C2A">
            <w:pPr>
              <w:ind w:left="720" w:right="-4"/>
              <w:rPr>
                <w:rFonts w:cs="Arial"/>
                <w:szCs w:val="24"/>
                <w:lang w:val="mn-MN"/>
              </w:rPr>
            </w:pPr>
            <w:r w:rsidRPr="007F1C2A">
              <w:rPr>
                <w:rFonts w:cs="Arial"/>
                <w:b/>
                <w:szCs w:val="24"/>
                <w:lang w:val="mn-MN"/>
              </w:rPr>
              <w:t>Үүнээс</w:t>
            </w:r>
            <w:r w:rsidRPr="007F1C2A">
              <w:rPr>
                <w:rFonts w:cs="Arial"/>
                <w:szCs w:val="24"/>
                <w:lang w:val="mn-MN"/>
              </w:rPr>
              <w:t xml:space="preserve"> үзвэл бидний анхаарлаа хандуулах, өөрийн эрх зүйн орчинд</w:t>
            </w:r>
          </w:p>
          <w:p w14:paraId="4D7E888D" w14:textId="77777777" w:rsidR="007F1C2A" w:rsidRPr="007F1C2A" w:rsidRDefault="007F1C2A" w:rsidP="007F1C2A">
            <w:pPr>
              <w:ind w:right="-4"/>
              <w:rPr>
                <w:rFonts w:cs="Arial"/>
                <w:szCs w:val="24"/>
                <w:lang w:val="mn-MN"/>
              </w:rPr>
            </w:pPr>
            <w:r w:rsidRPr="007F1C2A">
              <w:rPr>
                <w:rFonts w:cs="Arial"/>
                <w:szCs w:val="24"/>
                <w:lang w:val="mn-MN"/>
              </w:rPr>
              <w:t xml:space="preserve">нутагшуулах, төлөвшүүлэх чиг баримжаа бол олон улсад хүлээн зөвшөөрөгдсөн дээрх зарчим, үнэт зүйлс мөн гэдгийг дурдах нь зүйтэй. </w:t>
            </w:r>
          </w:p>
          <w:p w14:paraId="0A495EDF" w14:textId="77777777" w:rsidR="007F1C2A" w:rsidRPr="007F1C2A" w:rsidRDefault="007F1C2A" w:rsidP="007F1C2A">
            <w:pPr>
              <w:ind w:right="-4"/>
              <w:rPr>
                <w:rFonts w:cs="Arial"/>
                <w:szCs w:val="24"/>
                <w:lang w:val="mn-MN"/>
              </w:rPr>
            </w:pPr>
          </w:p>
          <w:p w14:paraId="3BC935BA" w14:textId="77777777" w:rsidR="007F1C2A" w:rsidRPr="007F1C2A" w:rsidRDefault="007F1C2A" w:rsidP="007F1C2A">
            <w:pPr>
              <w:ind w:right="-4"/>
              <w:rPr>
                <w:rFonts w:cs="Arial"/>
                <w:szCs w:val="24"/>
                <w:lang w:val="mn-MN"/>
              </w:rPr>
            </w:pPr>
            <w:r w:rsidRPr="007F1C2A">
              <w:rPr>
                <w:rFonts w:cs="Arial"/>
                <w:szCs w:val="24"/>
                <w:lang w:val="mn-MN"/>
              </w:rPr>
              <w:t xml:space="preserve">             Хүсэлт гаргагч миний бие Шүүхийн сахилгын хорооны шүүгч бус гишүүнээр томилогдон ажиллавал дээр дурдсан зарчмыг үндэслэл болгон, Монгол улсын Үндсэн хууль, Шүүхийн тухай хууль, холбогдох бусад эрх зүйн баримт бичгийг баримтлан ажиллана. Үүний зэрэгцээ:</w:t>
            </w:r>
          </w:p>
          <w:p w14:paraId="311EFA8F" w14:textId="14471EEF" w:rsidR="007F1C2A" w:rsidRPr="007F1C2A" w:rsidRDefault="007F1C2A" w:rsidP="007F1C2A">
            <w:pPr>
              <w:pStyle w:val="ListParagraph"/>
              <w:numPr>
                <w:ilvl w:val="0"/>
                <w:numId w:val="17"/>
              </w:numPr>
              <w:ind w:right="-4"/>
              <w:rPr>
                <w:rFonts w:cs="Arial"/>
                <w:szCs w:val="24"/>
                <w:lang w:val="mn-MN"/>
              </w:rPr>
            </w:pPr>
            <w:r w:rsidRPr="007F1C2A">
              <w:rPr>
                <w:rFonts w:cs="Arial"/>
                <w:szCs w:val="24"/>
                <w:lang w:val="mn-MN"/>
              </w:rPr>
              <w:t>Шүүгчийн сахилга, хариуцлага, ёс зүй, түүнд хамаарах олон улсын болон үндэсний хууль тогтоомж, дүрмийн агуулга, үнэт зүйл, үзэл баримтлалын талаарх  сургалтыг шүүгчдэд үе шаттайгаар, тодорхой давтамжтайгаар тасралтгүй зохион байгуулах ажлыг санаачлан хэрэгжүүлэх</w:t>
            </w:r>
            <w:r w:rsidR="00134415">
              <w:rPr>
                <w:rFonts w:cs="Arial"/>
                <w:szCs w:val="24"/>
              </w:rPr>
              <w:t>;</w:t>
            </w:r>
            <w:r w:rsidRPr="007F1C2A">
              <w:rPr>
                <w:rFonts w:cs="Arial"/>
                <w:szCs w:val="24"/>
                <w:lang w:val="mn-MN"/>
              </w:rPr>
              <w:t xml:space="preserve">  </w:t>
            </w:r>
          </w:p>
          <w:p w14:paraId="0C7F1F90" w14:textId="00A2C2C0" w:rsidR="007F1C2A" w:rsidRPr="007F1C2A" w:rsidRDefault="007F1C2A" w:rsidP="007F1C2A">
            <w:pPr>
              <w:pStyle w:val="ListParagraph"/>
              <w:numPr>
                <w:ilvl w:val="0"/>
                <w:numId w:val="17"/>
              </w:numPr>
              <w:ind w:right="-4"/>
              <w:rPr>
                <w:rFonts w:cs="Arial"/>
                <w:szCs w:val="24"/>
                <w:lang w:val="mn-MN"/>
              </w:rPr>
            </w:pPr>
            <w:r w:rsidRPr="007F1C2A">
              <w:rPr>
                <w:rFonts w:cs="Arial"/>
                <w:szCs w:val="24"/>
                <w:lang w:val="mn-MN"/>
              </w:rPr>
              <w:t>Шүүгчийн сахилга, хариуцлага, ёс зүй, түүний хэм хэмжээг зөрчсөн талаарх мэдээллийг олон нийтэд ил тод, нээлттэй байлгах зорилгоор шүүхийн сахилгын хороог өөрийн цахим хуудастай болгох</w:t>
            </w:r>
            <w:r w:rsidR="00134415">
              <w:rPr>
                <w:rFonts w:cs="Arial"/>
                <w:szCs w:val="24"/>
              </w:rPr>
              <w:t>;</w:t>
            </w:r>
            <w:r w:rsidRPr="007F1C2A">
              <w:rPr>
                <w:rFonts w:cs="Arial"/>
                <w:szCs w:val="24"/>
                <w:lang w:val="mn-MN"/>
              </w:rPr>
              <w:t xml:space="preserve"> </w:t>
            </w:r>
          </w:p>
          <w:p w14:paraId="1840AC29" w14:textId="5A7501F0" w:rsidR="007F1C2A" w:rsidRPr="00CD0397" w:rsidRDefault="007F1C2A" w:rsidP="00CD0397">
            <w:pPr>
              <w:pStyle w:val="ListParagraph"/>
              <w:numPr>
                <w:ilvl w:val="0"/>
                <w:numId w:val="17"/>
              </w:numPr>
              <w:ind w:right="-4"/>
              <w:rPr>
                <w:rFonts w:cs="Arial"/>
                <w:szCs w:val="24"/>
                <w:lang w:val="mn-MN"/>
              </w:rPr>
            </w:pPr>
            <w:r w:rsidRPr="007F1C2A">
              <w:rPr>
                <w:rFonts w:cs="Arial"/>
                <w:szCs w:val="24"/>
              </w:rPr>
              <w:t>АНУ-</w:t>
            </w:r>
            <w:r w:rsidRPr="007F1C2A">
              <w:rPr>
                <w:rFonts w:cs="Arial"/>
                <w:szCs w:val="24"/>
                <w:lang w:val="mn-MN"/>
              </w:rPr>
              <w:t>ын</w:t>
            </w:r>
            <w:r w:rsidRPr="007F1C2A">
              <w:rPr>
                <w:rFonts w:cs="Arial"/>
                <w:szCs w:val="24"/>
              </w:rPr>
              <w:t xml:space="preserve"> Виржина мужид Хуульчдад ёс зүйн зөвлөгөө өгдөг хороо ажилладаг байна. Шүүгчид өөрт нь тухайн тодорхой хэрэг маргааныг хянан шийдвэрлэх ажиллагаанд оролцохоос татгалзах ёстой эсэх, шүүгчийн ашиг сонирхлын зөрчил үнэхээр үүссэн эсэх, шүүгчийн ёс зүйн зөрчил болох эсэх талаар эргэлзээ төрж, өөрөө түүнийгээ шийдвэрлэж тодорхойлж чадахгүй байгаа тохиолдолд энэ асуудлыг шийдвэрлэдэг дээрх хороонд ханддаг</w:t>
            </w:r>
            <w:r w:rsidRPr="007F1C2A">
              <w:rPr>
                <w:rFonts w:cs="Arial"/>
                <w:szCs w:val="24"/>
                <w:lang w:val="mn-MN"/>
              </w:rPr>
              <w:t>.</w:t>
            </w:r>
            <w:r w:rsidRPr="007F1C2A">
              <w:rPr>
                <w:rFonts w:cs="Arial"/>
                <w:szCs w:val="24"/>
              </w:rPr>
              <w:t xml:space="preserve"> </w:t>
            </w:r>
            <w:r w:rsidRPr="007F1C2A">
              <w:rPr>
                <w:rFonts w:cs="Arial"/>
                <w:szCs w:val="24"/>
                <w:lang w:val="mn-MN"/>
              </w:rPr>
              <w:t>Хороо</w:t>
            </w:r>
            <w:r w:rsidRPr="007F1C2A">
              <w:rPr>
                <w:rFonts w:cs="Arial"/>
                <w:szCs w:val="24"/>
              </w:rPr>
              <w:t xml:space="preserve"> нь эрдэмтэн, судлаачид, онолчид, хуульчийн ёс зүйгээр мэргэшсэн хуульчид, практикийн нарийн мэргэшсэн хуульчид буюу ёс зүйгээр мэргэшсэн шүүгч, өмгөөлөгч, профессор зэргээс бүрддэг</w:t>
            </w:r>
            <w:r w:rsidRPr="007F1C2A">
              <w:rPr>
                <w:rFonts w:cs="Arial"/>
                <w:szCs w:val="24"/>
                <w:lang w:val="mn-MN"/>
              </w:rPr>
              <w:t xml:space="preserve"> юм байна.</w:t>
            </w:r>
            <w:r w:rsidRPr="007F1C2A">
              <w:rPr>
                <w:rFonts w:cs="Arial"/>
                <w:szCs w:val="24"/>
              </w:rPr>
              <w:t xml:space="preserve"> </w:t>
            </w:r>
            <w:r w:rsidRPr="00CD0397">
              <w:rPr>
                <w:rFonts w:cs="Arial"/>
                <w:szCs w:val="24"/>
                <w:lang w:val="mn-MN"/>
              </w:rPr>
              <w:t>Иймд шүүгчийн мэргэжлийн болон ёс зүйн зөрчлөөс урьдчилан сэргийлэх зорилгоор бид ч бас ийм хувилбарыг хэрэгжүүлэх</w:t>
            </w:r>
            <w:r w:rsidR="00134415" w:rsidRPr="00CD0397">
              <w:rPr>
                <w:rFonts w:cs="Arial"/>
                <w:szCs w:val="24"/>
              </w:rPr>
              <w:t>;</w:t>
            </w:r>
          </w:p>
          <w:p w14:paraId="5E054CCF" w14:textId="6187943B"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t xml:space="preserve"> Шүүгчийн ёс зүй, сахилга, хариуцлага, тэдгээрт холбогдох хууль тогтоомж, дүрмийн зохицуулалт, агуулга, хэрэгжилтийн талаарх мэдээлэл, санал, хүсэлт, гомдлыг уг маргааныг хянан шийдвэрлэхэд оролцогчдоос болон бусад олон нийтээс авч, тэдгээр асуудлын давтамж, үүсгэж буй үр дагаврыг тодорхойлж, энэ талаарх судалгаа, мэдээлэл, уулзалт, ярилцлагыг тогтмолжуулж, шүүгчийн сахилга-хариуцлагын үйл ажиллагааны талаарх мэдээллийг олон нийтэд нээлттэй, ил тод байлгах</w:t>
            </w:r>
            <w:r w:rsidR="00134415">
              <w:rPr>
                <w:rFonts w:cs="Arial"/>
                <w:szCs w:val="24"/>
              </w:rPr>
              <w:t>;</w:t>
            </w:r>
          </w:p>
          <w:p w14:paraId="6C09A40E" w14:textId="353AC304"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t>Шүүгчийн ёс зүй, сахилгын зөрчил, түүнд хүлээлгэх хариуцлага, процедурыг олон нийтэд  ил тод, нээлттэй байлгах</w:t>
            </w:r>
            <w:r w:rsidR="00134415">
              <w:rPr>
                <w:rFonts w:cs="Arial"/>
                <w:szCs w:val="24"/>
              </w:rPr>
              <w:t>;</w:t>
            </w:r>
          </w:p>
          <w:p w14:paraId="75C85CEA" w14:textId="4A2C066B"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t>Шүүгч ёс зүй, сахилгын зөрчил үйлдэж, тэр нь холбогдох баримтаар тогтоогдсон тохиолдолд хариуцлага хүлээх, шийтгэл нь гаргасан зөрчилд тохирсон байх, улмаар уг зарчмыг хэвшүүлэх</w:t>
            </w:r>
            <w:r w:rsidR="00134415">
              <w:rPr>
                <w:rFonts w:cs="Arial"/>
                <w:szCs w:val="24"/>
              </w:rPr>
              <w:t>;</w:t>
            </w:r>
          </w:p>
          <w:p w14:paraId="243FA121" w14:textId="2D7A2067"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t>Шүүхийн тухай хуулийн 96 дугаар зүйлд заасан Сахилгын хэрэг, өргөдөл, мэдээлэл, гомдол хүлээн авах, хуваарилах болон сахилгын хэрэг хянан шийдвэрлэх гишүүн, бүрэлдэхүүнийг сугалаагаар томилох нарийвчилсан журам, Сахилгын хэрэг хянан шийдвэрлэх журам, Сахилгын хорооны зөвлөгөөний дэг, Сахилгын хорооны хөдөлмөрийн дотоод журам, Сахилгын хорооны албаны ажилтны ёс зүйн дүрмийн төслийг санаачилан боловсруулж батлуулах</w:t>
            </w:r>
            <w:r w:rsidR="00134415">
              <w:rPr>
                <w:rFonts w:cs="Arial"/>
                <w:szCs w:val="24"/>
              </w:rPr>
              <w:t>;</w:t>
            </w:r>
          </w:p>
          <w:p w14:paraId="1E98983D" w14:textId="307E8CE2"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t>Шүүгчийн хөрөнгө орлогын мэдүүлэгийг хүлээн авах, тайлагнах асуудлыг Шүүхийн сахилгын хороо хариуцах</w:t>
            </w:r>
            <w:r w:rsidR="00134415">
              <w:rPr>
                <w:rFonts w:cs="Arial"/>
                <w:szCs w:val="24"/>
              </w:rPr>
              <w:t>;</w:t>
            </w:r>
          </w:p>
          <w:p w14:paraId="4A91DD82" w14:textId="0A119B9E" w:rsidR="007F1C2A" w:rsidRPr="005D5E43" w:rsidRDefault="007F1C2A" w:rsidP="005D5E43">
            <w:pPr>
              <w:pStyle w:val="ListParagraph"/>
              <w:numPr>
                <w:ilvl w:val="0"/>
                <w:numId w:val="17"/>
              </w:numPr>
              <w:ind w:right="-4"/>
              <w:rPr>
                <w:rFonts w:cs="Arial"/>
                <w:szCs w:val="24"/>
                <w:lang w:val="mn-MN"/>
              </w:rPr>
            </w:pPr>
            <w:r w:rsidRPr="007F1C2A">
              <w:rPr>
                <w:rFonts w:cs="Arial"/>
                <w:szCs w:val="24"/>
                <w:lang w:val="mn-MN"/>
              </w:rPr>
              <w:lastRenderedPageBreak/>
              <w:t>Бусад улс орнуудын Шүүхийн ёс зүйн болон сахилгын хороотой харилцаа холбоо тогтоож, хамтран ажиллаж, тэдгээрийн сайн туршлагыг судлах, нэвтрүүлэх</w:t>
            </w:r>
            <w:r w:rsidR="00134415">
              <w:rPr>
                <w:rFonts w:cs="Arial"/>
                <w:szCs w:val="24"/>
              </w:rPr>
              <w:t>;</w:t>
            </w:r>
          </w:p>
          <w:p w14:paraId="35FD42C0" w14:textId="6706CAEE" w:rsidR="004616AF" w:rsidRPr="007F1C2A" w:rsidRDefault="007F1C2A" w:rsidP="007F1C2A">
            <w:pPr>
              <w:pStyle w:val="ListParagraph"/>
              <w:numPr>
                <w:ilvl w:val="0"/>
                <w:numId w:val="17"/>
              </w:numPr>
              <w:ind w:right="-4"/>
              <w:rPr>
                <w:lang w:val="mn-MN"/>
              </w:rPr>
            </w:pPr>
            <w:r w:rsidRPr="007F1C2A">
              <w:rPr>
                <w:rFonts w:cs="Arial"/>
                <w:szCs w:val="24"/>
                <w:lang w:val="mn-MN"/>
              </w:rPr>
              <w:t>Цаашид олон улсын жишигт нийцүүлэн Шүүхийн сахилгын хорооны эрх зүйн байдлын тухай болон Сахилгын хэрэг хянан шийдвэрлэх журмыг зохицуулсан бие даасан, дагнасан хуультай болгох саналыг хууль санаачлагчид уламжлах зэрэг ажлыг санаачлан хийнэ.</w:t>
            </w:r>
            <w:r>
              <w:rPr>
                <w:lang w:val="mn-MN"/>
              </w:rPr>
              <w:t xml:space="preserve">  </w:t>
            </w:r>
          </w:p>
        </w:tc>
      </w:tr>
      <w:tr w:rsidR="006F2415" w:rsidRPr="00FD0815" w14:paraId="5145285B" w14:textId="77777777" w:rsidTr="00A85F65">
        <w:trPr>
          <w:trHeight w:val="121"/>
        </w:trPr>
        <w:tc>
          <w:tcPr>
            <w:tcW w:w="550" w:type="dxa"/>
          </w:tcPr>
          <w:p w14:paraId="10371C08" w14:textId="77777777" w:rsidR="006F2415" w:rsidRPr="00FD0815" w:rsidRDefault="006F2415" w:rsidP="00F62783">
            <w:pPr>
              <w:rPr>
                <w:rFonts w:cs="Arial"/>
                <w:b/>
                <w:bCs/>
                <w:szCs w:val="24"/>
              </w:rPr>
            </w:pPr>
          </w:p>
        </w:tc>
        <w:tc>
          <w:tcPr>
            <w:tcW w:w="9084" w:type="dxa"/>
          </w:tcPr>
          <w:p w14:paraId="2D3B269D" w14:textId="77777777" w:rsidR="006F2415" w:rsidRDefault="006F2415" w:rsidP="00F62783">
            <w:pPr>
              <w:ind w:right="-4"/>
              <w:rPr>
                <w:lang w:val="mn-MN"/>
              </w:rPr>
            </w:pP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r w:rsidRPr="00FD0815">
              <w:rPr>
                <w:rFonts w:cs="Arial"/>
                <w:b/>
                <w:bCs/>
                <w:szCs w:val="24"/>
              </w:rPr>
              <w:t xml:space="preserve">Боловсрол </w:t>
            </w:r>
          </w:p>
          <w:p w14:paraId="3E784E35" w14:textId="77777777" w:rsidR="004616AF" w:rsidRPr="00FD0815" w:rsidRDefault="004616AF" w:rsidP="00F62783">
            <w:pPr>
              <w:rPr>
                <w:rFonts w:cs="Arial"/>
                <w:szCs w:val="24"/>
              </w:rPr>
            </w:pPr>
            <w:r w:rsidRPr="00FD0815">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4F51D9AC" w14:textId="4E4B0251" w:rsidR="00E22610" w:rsidRPr="00E22610" w:rsidRDefault="00E22610" w:rsidP="00561819">
            <w:pPr>
              <w:pStyle w:val="ListParagraph"/>
              <w:numPr>
                <w:ilvl w:val="0"/>
                <w:numId w:val="12"/>
              </w:numPr>
              <w:rPr>
                <w:rFonts w:cs="Arial"/>
                <w:b/>
                <w:bCs/>
                <w:szCs w:val="24"/>
                <w:lang w:val="mn-MN"/>
              </w:rPr>
            </w:pPr>
            <w:r w:rsidRPr="00E22610">
              <w:rPr>
                <w:rFonts w:cs="Arial"/>
                <w:szCs w:val="24"/>
                <w:lang w:val="mn-MN"/>
              </w:rPr>
              <w:t>2008 ОХУ-ын Эрхүү хотын Улсын Их Сургуулийг хууль зүйн ухааны магистр зэрэгтэйгээр</w:t>
            </w:r>
            <w:r w:rsidR="007F2F84">
              <w:rPr>
                <w:rFonts w:cs="Arial"/>
                <w:szCs w:val="24"/>
                <w:lang w:val="mn-MN"/>
              </w:rPr>
              <w:t xml:space="preserve"> </w:t>
            </w:r>
            <w:r w:rsidR="007F2F84">
              <w:rPr>
                <w:rFonts w:cs="Arial"/>
                <w:szCs w:val="24"/>
              </w:rPr>
              <w:t>/</w:t>
            </w:r>
            <w:r w:rsidR="007F2F84" w:rsidRPr="00D234E6">
              <w:rPr>
                <w:rFonts w:cs="Arial"/>
                <w:i/>
                <w:iCs/>
                <w:szCs w:val="24"/>
                <w:lang w:val="mn-MN"/>
              </w:rPr>
              <w:t>ОХУ-ын Эрхүү хотын Улсын Их сургуулийн 2008 оны 7 дугаар сарын 22-ны өдрийн ВО2454 дугаартай диплом</w:t>
            </w:r>
            <w:r w:rsidR="007F2F84">
              <w:rPr>
                <w:rFonts w:cs="Arial"/>
                <w:szCs w:val="24"/>
              </w:rPr>
              <w:t>/</w:t>
            </w:r>
            <w:r>
              <w:rPr>
                <w:rFonts w:cs="Arial"/>
                <w:b/>
                <w:bCs/>
                <w:szCs w:val="24"/>
              </w:rPr>
              <w:t>;</w:t>
            </w:r>
          </w:p>
          <w:p w14:paraId="3F53D3A2" w14:textId="31992558" w:rsidR="004616AF" w:rsidRPr="00561819" w:rsidRDefault="00E22610" w:rsidP="00561819">
            <w:pPr>
              <w:pStyle w:val="ListParagraph"/>
              <w:numPr>
                <w:ilvl w:val="0"/>
                <w:numId w:val="12"/>
              </w:numPr>
              <w:rPr>
                <w:rFonts w:cs="Arial"/>
                <w:b/>
                <w:bCs/>
                <w:szCs w:val="24"/>
                <w:lang w:val="mn-MN"/>
              </w:rPr>
            </w:pPr>
            <w:r w:rsidRPr="00E22610">
              <w:rPr>
                <w:rFonts w:cs="Arial"/>
                <w:szCs w:val="24"/>
                <w:lang w:val="mn-MN"/>
              </w:rPr>
              <w:t xml:space="preserve">1984-1990 ЗСБНХУ </w:t>
            </w:r>
            <w:r w:rsidRPr="00E22610">
              <w:rPr>
                <w:rFonts w:cs="Arial"/>
                <w:szCs w:val="24"/>
              </w:rPr>
              <w:t>/</w:t>
            </w:r>
            <w:r w:rsidRPr="00E22610">
              <w:rPr>
                <w:rFonts w:cs="Arial"/>
                <w:szCs w:val="24"/>
                <w:lang w:val="mn-MN"/>
              </w:rPr>
              <w:t>хуучин нэрээр</w:t>
            </w:r>
            <w:r w:rsidRPr="00E22610">
              <w:rPr>
                <w:rFonts w:cs="Arial"/>
                <w:szCs w:val="24"/>
              </w:rPr>
              <w:t>/</w:t>
            </w:r>
            <w:r w:rsidRPr="00E22610">
              <w:rPr>
                <w:rFonts w:cs="Arial"/>
                <w:szCs w:val="24"/>
                <w:lang w:val="mn-MN"/>
              </w:rPr>
              <w:t>-ын Эрхүү хотын Улсын Их Сургуулийг эрх зүйч мэргэжлээр, бакалавр зэрэгтэй</w:t>
            </w:r>
            <w:r w:rsidR="007F2F84">
              <w:rPr>
                <w:rFonts w:cs="Arial"/>
                <w:szCs w:val="24"/>
              </w:rPr>
              <w:t xml:space="preserve"> /</w:t>
            </w:r>
            <w:r w:rsidR="007F2F84" w:rsidRPr="00D234E6">
              <w:rPr>
                <w:rFonts w:cs="Arial"/>
                <w:i/>
                <w:iCs/>
                <w:szCs w:val="24"/>
                <w:lang w:val="mn-MN"/>
              </w:rPr>
              <w:t>ЗСБНХУ-ын Эрхүү хотын Улсын Их сургуул</w:t>
            </w:r>
            <w:r w:rsidR="00703E37">
              <w:rPr>
                <w:rFonts w:cs="Arial"/>
                <w:i/>
                <w:iCs/>
                <w:szCs w:val="24"/>
                <w:lang w:val="mn-MN"/>
              </w:rPr>
              <w:t>ийн 1990 оны 6 дугаар сарын 20-ны өдрийн УВ315330 дугаартай диплом</w:t>
            </w:r>
            <w:r w:rsidR="007F2F84">
              <w:rPr>
                <w:rFonts w:cs="Arial"/>
                <w:szCs w:val="24"/>
              </w:rPr>
              <w:t>/</w:t>
            </w:r>
            <w:r w:rsidR="007F2F84">
              <w:rPr>
                <w:rFonts w:cs="Arial"/>
                <w:szCs w:val="24"/>
                <w:lang w:val="mn-MN"/>
              </w:rPr>
              <w:t>-</w:t>
            </w:r>
            <w:r w:rsidRPr="00E22610">
              <w:rPr>
                <w:rFonts w:cs="Arial"/>
                <w:szCs w:val="24"/>
                <w:lang w:val="mn-MN"/>
              </w:rPr>
              <w:t>гээр тус тус төгссөн</w:t>
            </w:r>
            <w:r>
              <w:rPr>
                <w:rFonts w:cs="Arial"/>
                <w:b/>
                <w:bCs/>
                <w:szCs w:val="24"/>
                <w:lang w:val="mn-MN"/>
              </w:rPr>
              <w:t xml:space="preserve">.  </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r w:rsidRPr="00FD0815">
              <w:rPr>
                <w:rFonts w:cs="Arial"/>
                <w:b/>
                <w:bCs/>
                <w:szCs w:val="24"/>
              </w:rPr>
              <w:t>Эрх зүйч мэргэжлээр ажилласан байдал</w:t>
            </w:r>
          </w:p>
          <w:p w14:paraId="4F18B9DB" w14:textId="59481471" w:rsidR="00610EDC" w:rsidRPr="00FD0815" w:rsidRDefault="004616AF" w:rsidP="00F62783">
            <w:pPr>
              <w:rPr>
                <w:rFonts w:cs="Arial"/>
                <w:szCs w:val="24"/>
              </w:rPr>
            </w:pPr>
            <w:r w:rsidRPr="00FD0815">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FD0815" w:rsidRDefault="004616AF" w:rsidP="00F62783">
            <w:pPr>
              <w:ind w:firstLine="709"/>
              <w:rPr>
                <w:rFonts w:cs="Arial"/>
                <w:szCs w:val="24"/>
              </w:rPr>
            </w:pPr>
            <w:r w:rsidRPr="00FD0815">
              <w:rPr>
                <w:rFonts w:cs="Arial"/>
                <w:szCs w:val="24"/>
              </w:rPr>
              <w:t xml:space="preserve">-албан тушаалын нэр, ажлын газрын хаяг, ажилласан хугацаа; </w:t>
            </w:r>
          </w:p>
          <w:p w14:paraId="012E7300" w14:textId="77777777" w:rsidR="004616AF" w:rsidRPr="00FD0815" w:rsidRDefault="004616AF" w:rsidP="00F62783">
            <w:pPr>
              <w:ind w:firstLine="709"/>
              <w:rPr>
                <w:rFonts w:cs="Arial"/>
                <w:szCs w:val="24"/>
              </w:rPr>
            </w:pPr>
            <w:r w:rsidRPr="00FD0815">
              <w:rPr>
                <w:rFonts w:cs="Arial"/>
                <w:szCs w:val="24"/>
              </w:rPr>
              <w:t>-ажлын байрны тодорхойлолтын гол агуулга;</w:t>
            </w:r>
          </w:p>
          <w:p w14:paraId="6DFE8A22" w14:textId="77777777" w:rsidR="004616AF" w:rsidRPr="00FD0815" w:rsidRDefault="004616AF" w:rsidP="00F62783">
            <w:pPr>
              <w:ind w:firstLine="709"/>
              <w:rPr>
                <w:rFonts w:cs="Arial"/>
                <w:szCs w:val="24"/>
              </w:rPr>
            </w:pPr>
            <w:r w:rsidRPr="00FD0815">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FD0815" w:rsidRDefault="004616AF" w:rsidP="00F62783">
            <w:pPr>
              <w:ind w:firstLine="709"/>
              <w:rPr>
                <w:rFonts w:cs="Arial"/>
                <w:szCs w:val="24"/>
              </w:rPr>
            </w:pPr>
            <w:r w:rsidRPr="00FD0815">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FD0815">
              <w:rPr>
                <w:rFonts w:cs="Arial"/>
                <w:szCs w:val="24"/>
              </w:rPr>
              <w:t>таваас</w:t>
            </w:r>
            <w:r w:rsidRPr="00FD0815">
              <w:rPr>
                <w:rFonts w:cs="Arial"/>
                <w:szCs w:val="24"/>
              </w:rPr>
              <w:t xml:space="preserve"> доошгүй хүний нэр</w:t>
            </w:r>
            <w:r w:rsidR="00C0086D" w:rsidRPr="00FD0815">
              <w:rPr>
                <w:rFonts w:cs="Arial"/>
                <w:szCs w:val="24"/>
              </w:rPr>
              <w:t xml:space="preserve"> /нэрс аль болох давхцахгүй байх/</w:t>
            </w:r>
            <w:r w:rsidRPr="00FD0815">
              <w:rPr>
                <w:rFonts w:cs="Arial"/>
                <w:szCs w:val="24"/>
              </w:rPr>
              <w:t>, холбоо барих мэдээлэл /утасны дугаар, цахим шуудангийн хаяг, ажлын газрын хаяг зэрэг/.</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441044F7" w14:textId="77777777" w:rsidR="00493A57" w:rsidRDefault="00493A57" w:rsidP="00493A57">
            <w:pPr>
              <w:pStyle w:val="ListParagraph"/>
              <w:numPr>
                <w:ilvl w:val="0"/>
                <w:numId w:val="12"/>
              </w:numPr>
              <w:rPr>
                <w:rFonts w:cs="Arial"/>
                <w:szCs w:val="24"/>
                <w:lang w:val="mn-MN"/>
              </w:rPr>
            </w:pPr>
            <w:r>
              <w:rPr>
                <w:rFonts w:cs="Arial"/>
                <w:szCs w:val="24"/>
                <w:lang w:val="mn-MN"/>
              </w:rPr>
              <w:t xml:space="preserve">2016.05.25-2019.10.31 хүртэл Шүүхийн ерөнхий зөвлөлийн гишүүн </w:t>
            </w:r>
            <w:r>
              <w:rPr>
                <w:rFonts w:cs="Arial"/>
                <w:szCs w:val="24"/>
              </w:rPr>
              <w:t>/</w:t>
            </w:r>
            <w:r w:rsidRPr="00CF4513">
              <w:rPr>
                <w:rFonts w:cs="Arial"/>
                <w:i/>
                <w:iCs/>
                <w:szCs w:val="24"/>
                <w:lang w:val="mn-MN"/>
              </w:rPr>
              <w:t>Монгол Улсын Ерөнхийлөгчийн 2016 оны 5 дугаар сарын 25-ны өдрийн 59, 2019 оны 10 дугаар сарын 31-ний өдрийн 195 дугаартай зарлигууд</w:t>
            </w:r>
            <w:r>
              <w:rPr>
                <w:rFonts w:cs="Arial"/>
                <w:szCs w:val="24"/>
              </w:rPr>
              <w:t>/</w:t>
            </w:r>
            <w:r>
              <w:rPr>
                <w:rFonts w:cs="Arial"/>
                <w:szCs w:val="24"/>
                <w:lang w:val="mn-MN"/>
              </w:rPr>
              <w:t>-ээр 3 жил 5 сар ажилласан.</w:t>
            </w:r>
          </w:p>
          <w:p w14:paraId="3F32825C" w14:textId="77777777" w:rsidR="00493A57" w:rsidRPr="00F5655E" w:rsidRDefault="00493A57" w:rsidP="00493A57">
            <w:pPr>
              <w:pStyle w:val="ListParagraph"/>
              <w:numPr>
                <w:ilvl w:val="0"/>
                <w:numId w:val="12"/>
              </w:numPr>
              <w:ind w:left="1530"/>
              <w:rPr>
                <w:rFonts w:cs="Arial"/>
                <w:szCs w:val="24"/>
                <w:lang w:val="mn-MN"/>
              </w:rPr>
            </w:pPr>
            <w:r>
              <w:rPr>
                <w:bCs/>
                <w:lang w:val="mn-MN"/>
              </w:rPr>
              <w:t xml:space="preserve">хаяг: </w:t>
            </w:r>
            <w:r w:rsidRPr="00CE1129">
              <w:t>Шүүхийн ерөнхий зөвлөл, Тасганы овоо,</w:t>
            </w:r>
            <w:r>
              <w:rPr>
                <w:lang w:val="mn-MN"/>
              </w:rPr>
              <w:t xml:space="preserve"> </w:t>
            </w:r>
            <w:r w:rsidRPr="00CE1129">
              <w:t>Чингэлтэй дүүрэг,</w:t>
            </w:r>
            <w:r>
              <w:rPr>
                <w:lang w:val="mn-MN"/>
              </w:rPr>
              <w:t xml:space="preserve"> </w:t>
            </w:r>
            <w:r w:rsidRPr="00CE1129">
              <w:t xml:space="preserve">5 дугаар хороо, Улаанбаатар хот, Монгол Улс, Зип </w:t>
            </w:r>
            <w:r>
              <w:t>–</w:t>
            </w:r>
            <w:r w:rsidRPr="00CE1129">
              <w:t xml:space="preserve"> 15170</w:t>
            </w:r>
            <w:r>
              <w:rPr>
                <w:lang w:val="mn-MN"/>
              </w:rPr>
              <w:t>.</w:t>
            </w:r>
          </w:p>
          <w:p w14:paraId="0FBFD9F8" w14:textId="77777777" w:rsidR="00493A57" w:rsidRDefault="00493A57" w:rsidP="00493A57">
            <w:pPr>
              <w:pStyle w:val="ListParagraph"/>
              <w:numPr>
                <w:ilvl w:val="0"/>
                <w:numId w:val="12"/>
              </w:numPr>
              <w:ind w:left="1530"/>
              <w:rPr>
                <w:rFonts w:cs="Arial"/>
                <w:szCs w:val="24"/>
                <w:lang w:val="mn-MN"/>
              </w:rPr>
            </w:pPr>
            <w:r>
              <w:rPr>
                <w:rFonts w:cs="Arial"/>
                <w:szCs w:val="24"/>
                <w:lang w:val="mn-MN"/>
              </w:rPr>
              <w:t>ажлын байрны тодорхойлолтын гол агуулга: шүүхийн бие даасан, шүүгчийн хараат бус байдлыг хангах, хуульчдаас шүүгчийг шилж сонгох.</w:t>
            </w:r>
          </w:p>
          <w:p w14:paraId="005287EE" w14:textId="77777777" w:rsidR="008C76D1" w:rsidRPr="00447F7D" w:rsidRDefault="008C76D1" w:rsidP="008C76D1">
            <w:pPr>
              <w:pStyle w:val="ListParagraph"/>
              <w:ind w:left="1980"/>
              <w:rPr>
                <w:rFonts w:cs="Arial"/>
                <w:szCs w:val="24"/>
                <w:lang w:val="mn-MN"/>
              </w:rPr>
            </w:pPr>
          </w:p>
          <w:p w14:paraId="0627D8D8" w14:textId="77777777" w:rsidR="00493A57" w:rsidRDefault="00493A57" w:rsidP="00493A57">
            <w:pPr>
              <w:pStyle w:val="ListParagraph"/>
              <w:numPr>
                <w:ilvl w:val="0"/>
                <w:numId w:val="12"/>
              </w:numPr>
              <w:rPr>
                <w:rFonts w:cs="Arial"/>
                <w:szCs w:val="24"/>
                <w:lang w:val="mn-MN"/>
              </w:rPr>
            </w:pPr>
            <w:r w:rsidRPr="00B17376">
              <w:rPr>
                <w:rFonts w:cs="Arial"/>
                <w:szCs w:val="24"/>
                <w:lang w:val="mn-MN"/>
              </w:rPr>
              <w:t>2013.05.06-2016.05.25 хүртэл Шүүхийн ерөнхий зөвлөлийн гишүүн</w:t>
            </w:r>
            <w:r>
              <w:rPr>
                <w:rFonts w:cs="Arial"/>
                <w:szCs w:val="24"/>
                <w:lang w:val="mn-MN"/>
              </w:rPr>
              <w:t xml:space="preserve"> </w:t>
            </w:r>
            <w:r w:rsidRPr="00B17376">
              <w:rPr>
                <w:rFonts w:cs="Arial"/>
                <w:szCs w:val="24"/>
              </w:rPr>
              <w:t>/</w:t>
            </w:r>
            <w:r w:rsidRPr="00B17376">
              <w:rPr>
                <w:rFonts w:cs="Arial"/>
                <w:i/>
                <w:iCs/>
                <w:szCs w:val="24"/>
                <w:lang w:val="mn-MN"/>
              </w:rPr>
              <w:t>Монгол Улсын Ерөнхийлөгчийн 2013 оны 05 дугаар сарын 06-ны өдрийн 63, 2016 оны 05 дугаар сарын 25-ны өдрийн 58 дугаартай зарлигууд</w:t>
            </w:r>
            <w:r w:rsidRPr="00B17376">
              <w:rPr>
                <w:rFonts w:cs="Arial"/>
                <w:szCs w:val="24"/>
              </w:rPr>
              <w:t>/</w:t>
            </w:r>
            <w:r>
              <w:rPr>
                <w:rFonts w:cs="Arial"/>
                <w:szCs w:val="24"/>
                <w:lang w:val="mn-MN"/>
              </w:rPr>
              <w:t>-ээр 3 жил</w:t>
            </w:r>
            <w:r w:rsidRPr="00B17376">
              <w:rPr>
                <w:rFonts w:cs="Arial"/>
                <w:szCs w:val="24"/>
                <w:lang w:val="mn-MN"/>
              </w:rPr>
              <w:t xml:space="preserve"> ажилла</w:t>
            </w:r>
            <w:r>
              <w:rPr>
                <w:rFonts w:cs="Arial"/>
                <w:szCs w:val="24"/>
                <w:lang w:val="mn-MN"/>
              </w:rPr>
              <w:t>сан.</w:t>
            </w:r>
          </w:p>
          <w:p w14:paraId="41B69AF4" w14:textId="77777777" w:rsidR="00493A57" w:rsidRPr="00F5655E" w:rsidRDefault="00493A57" w:rsidP="00493A57">
            <w:pPr>
              <w:pStyle w:val="ListParagraph"/>
              <w:numPr>
                <w:ilvl w:val="0"/>
                <w:numId w:val="12"/>
              </w:numPr>
              <w:ind w:left="1530"/>
              <w:rPr>
                <w:rFonts w:cs="Arial"/>
                <w:szCs w:val="24"/>
                <w:lang w:val="mn-MN"/>
              </w:rPr>
            </w:pPr>
            <w:r>
              <w:rPr>
                <w:bCs/>
                <w:lang w:val="mn-MN"/>
              </w:rPr>
              <w:t xml:space="preserve">хаяг: </w:t>
            </w:r>
            <w:r w:rsidRPr="00CE1129">
              <w:t>Шүүхийн ерөнхий зөвлөл, Тасганы овоо,</w:t>
            </w:r>
            <w:r>
              <w:rPr>
                <w:lang w:val="mn-MN"/>
              </w:rPr>
              <w:t xml:space="preserve"> </w:t>
            </w:r>
            <w:r w:rsidRPr="00CE1129">
              <w:t>Чингэлтэй дүүрэг,</w:t>
            </w:r>
            <w:r>
              <w:rPr>
                <w:lang w:val="mn-MN"/>
              </w:rPr>
              <w:t xml:space="preserve"> </w:t>
            </w:r>
            <w:r w:rsidRPr="00CE1129">
              <w:t xml:space="preserve">5 дугаар хороо, Улаанбаатар хот, Монгол Улс, Зип </w:t>
            </w:r>
            <w:r>
              <w:t>–</w:t>
            </w:r>
            <w:r w:rsidRPr="00CE1129">
              <w:t xml:space="preserve"> 15170</w:t>
            </w:r>
            <w:r>
              <w:rPr>
                <w:lang w:val="mn-MN"/>
              </w:rPr>
              <w:t>.</w:t>
            </w:r>
          </w:p>
          <w:p w14:paraId="15635D3B" w14:textId="021ECA83" w:rsidR="00493A57" w:rsidRDefault="00493A57" w:rsidP="00493A57">
            <w:pPr>
              <w:pStyle w:val="ListParagraph"/>
              <w:numPr>
                <w:ilvl w:val="0"/>
                <w:numId w:val="12"/>
              </w:numPr>
              <w:ind w:left="1530"/>
              <w:rPr>
                <w:rFonts w:cs="Arial"/>
                <w:szCs w:val="24"/>
                <w:lang w:val="mn-MN"/>
              </w:rPr>
            </w:pPr>
            <w:r>
              <w:rPr>
                <w:rFonts w:cs="Arial"/>
                <w:szCs w:val="24"/>
                <w:lang w:val="mn-MN"/>
              </w:rPr>
              <w:lastRenderedPageBreak/>
              <w:t>ажлын байрны тодорхойлолтын гол агуулга: шүүхийн бие даасан, шүүгчийн хараат бус байдлыг хангах, хуульчдаас шүүгчийг шилж сонгох.</w:t>
            </w:r>
          </w:p>
          <w:p w14:paraId="724BA9BA" w14:textId="77777777" w:rsidR="0033381F" w:rsidRDefault="0033381F" w:rsidP="0033381F">
            <w:pPr>
              <w:pStyle w:val="ListParagraph"/>
              <w:ind w:left="1530"/>
              <w:rPr>
                <w:rFonts w:cs="Arial"/>
                <w:szCs w:val="24"/>
                <w:lang w:val="mn-MN"/>
              </w:rPr>
            </w:pPr>
          </w:p>
          <w:p w14:paraId="444B58DC" w14:textId="77777777" w:rsidR="00493A57" w:rsidRPr="00D038B4" w:rsidRDefault="00493A57" w:rsidP="00493A57">
            <w:pPr>
              <w:pStyle w:val="ListParagraph"/>
              <w:numPr>
                <w:ilvl w:val="0"/>
                <w:numId w:val="12"/>
              </w:numPr>
              <w:rPr>
                <w:rFonts w:cs="Arial"/>
                <w:szCs w:val="24"/>
                <w:lang w:val="mn-MN"/>
              </w:rPr>
            </w:pPr>
            <w:r w:rsidRPr="00D038B4">
              <w:rPr>
                <w:rFonts w:cs="Arial"/>
                <w:szCs w:val="24"/>
                <w:lang w:val="mn-MN"/>
              </w:rPr>
              <w:t xml:space="preserve">2002.09.09-2013.03.29 хүртэл Улсын Дээд шүүхийн Тамгын газрын дарга </w:t>
            </w:r>
            <w:r w:rsidRPr="00D038B4">
              <w:rPr>
                <w:rFonts w:cs="Arial"/>
                <w:szCs w:val="24"/>
              </w:rPr>
              <w:t>/</w:t>
            </w:r>
            <w:r w:rsidRPr="00D038B4">
              <w:rPr>
                <w:rFonts w:cs="Arial"/>
                <w:i/>
                <w:iCs/>
                <w:szCs w:val="24"/>
                <w:lang w:val="mn-MN"/>
              </w:rPr>
              <w:t>Шүүхийн Ерөнхий зөвлөлийн 2002 оны 35, мөн зөвлөлийн 2013 оны 15 дугаар тогтоолууд</w:t>
            </w:r>
            <w:r w:rsidRPr="00D038B4">
              <w:rPr>
                <w:rFonts w:cs="Arial"/>
                <w:szCs w:val="24"/>
              </w:rPr>
              <w:t>/</w:t>
            </w:r>
            <w:r w:rsidRPr="00D038B4">
              <w:rPr>
                <w:rFonts w:cs="Arial"/>
                <w:szCs w:val="24"/>
                <w:lang w:val="mn-MN"/>
              </w:rPr>
              <w:t>-аар 10 жил 6 сар ажилласан</w:t>
            </w:r>
            <w:r w:rsidRPr="00D038B4">
              <w:rPr>
                <w:rFonts w:cs="Arial"/>
                <w:szCs w:val="24"/>
              </w:rPr>
              <w:t>;</w:t>
            </w:r>
          </w:p>
          <w:p w14:paraId="199CB742" w14:textId="77777777" w:rsidR="00493A57" w:rsidRPr="009738EF" w:rsidRDefault="00493A57" w:rsidP="00493A57">
            <w:pPr>
              <w:pStyle w:val="ListParagraph"/>
              <w:numPr>
                <w:ilvl w:val="0"/>
                <w:numId w:val="12"/>
              </w:numPr>
              <w:rPr>
                <w:rFonts w:cs="Arial"/>
                <w:szCs w:val="24"/>
                <w:lang w:val="mn-MN"/>
              </w:rPr>
            </w:pPr>
            <w:r>
              <w:rPr>
                <w:rFonts w:cs="Arial"/>
                <w:szCs w:val="24"/>
                <w:lang w:val="mn-MN"/>
              </w:rPr>
              <w:t>2001.01.01-2002.09.09 хүртэл Улсын Дээд шүүхийн Тамгын хэлтсийн даргаар</w:t>
            </w:r>
            <w:r>
              <w:rPr>
                <w:rFonts w:cs="Arial"/>
                <w:szCs w:val="24"/>
              </w:rPr>
              <w:t xml:space="preserve"> </w:t>
            </w:r>
            <w:r>
              <w:rPr>
                <w:rFonts w:cs="Arial"/>
                <w:szCs w:val="24"/>
                <w:lang w:val="mn-MN"/>
              </w:rPr>
              <w:t xml:space="preserve">1 жил 9 сар </w:t>
            </w:r>
            <w:r>
              <w:rPr>
                <w:rFonts w:cs="Arial"/>
                <w:szCs w:val="24"/>
              </w:rPr>
              <w:t>/</w:t>
            </w:r>
            <w:r w:rsidRPr="00171C56">
              <w:rPr>
                <w:rFonts w:cs="Arial"/>
                <w:i/>
                <w:iCs/>
                <w:szCs w:val="24"/>
                <w:lang w:val="mn-MN"/>
              </w:rPr>
              <w:t>Шүүхийн Ерөнхий зөвлөлийн</w:t>
            </w:r>
            <w:r>
              <w:rPr>
                <w:rFonts w:cs="Arial"/>
                <w:i/>
                <w:iCs/>
                <w:szCs w:val="24"/>
                <w:lang w:val="mn-MN"/>
              </w:rPr>
              <w:t xml:space="preserve"> даргын</w:t>
            </w:r>
            <w:r w:rsidRPr="00171C56">
              <w:rPr>
                <w:rFonts w:cs="Arial"/>
                <w:i/>
                <w:iCs/>
                <w:szCs w:val="24"/>
                <w:lang w:val="mn-MN"/>
              </w:rPr>
              <w:t xml:space="preserve"> </w:t>
            </w:r>
            <w:r>
              <w:rPr>
                <w:rFonts w:cs="Arial"/>
                <w:i/>
                <w:iCs/>
                <w:szCs w:val="24"/>
                <w:lang w:val="mn-MN"/>
              </w:rPr>
              <w:t xml:space="preserve">2001 оны 01 дугаар захирамж, Шүүхийн ерөнхий зөвлөлийн </w:t>
            </w:r>
            <w:r w:rsidRPr="00171C56">
              <w:rPr>
                <w:rFonts w:cs="Arial"/>
                <w:i/>
                <w:iCs/>
                <w:szCs w:val="24"/>
                <w:lang w:val="mn-MN"/>
              </w:rPr>
              <w:t>2002 оны 35</w:t>
            </w:r>
            <w:r>
              <w:rPr>
                <w:rFonts w:cs="Arial"/>
                <w:i/>
                <w:iCs/>
                <w:szCs w:val="24"/>
                <w:lang w:val="mn-MN"/>
              </w:rPr>
              <w:t xml:space="preserve"> </w:t>
            </w:r>
            <w:r w:rsidRPr="00171C56">
              <w:rPr>
                <w:rFonts w:cs="Arial"/>
                <w:i/>
                <w:iCs/>
                <w:szCs w:val="24"/>
                <w:lang w:val="mn-MN"/>
              </w:rPr>
              <w:t>дугаар тогтоолууд</w:t>
            </w:r>
            <w:r w:rsidRPr="009738EF">
              <w:rPr>
                <w:rFonts w:cs="Arial"/>
                <w:szCs w:val="24"/>
              </w:rPr>
              <w:t>/;</w:t>
            </w:r>
          </w:p>
          <w:p w14:paraId="2470C2FD" w14:textId="3783415B" w:rsidR="00493A57" w:rsidRPr="005D5E43" w:rsidRDefault="00493A57" w:rsidP="005D5E43">
            <w:pPr>
              <w:pStyle w:val="ListParagraph"/>
              <w:numPr>
                <w:ilvl w:val="0"/>
                <w:numId w:val="12"/>
              </w:numPr>
              <w:rPr>
                <w:rFonts w:cs="Arial"/>
                <w:szCs w:val="24"/>
                <w:lang w:val="mn-MN"/>
              </w:rPr>
            </w:pPr>
            <w:r>
              <w:rPr>
                <w:rFonts w:cs="Arial"/>
                <w:szCs w:val="24"/>
                <w:lang w:val="mn-MN"/>
              </w:rPr>
              <w:t xml:space="preserve">2000.11.01-2001.01.01 хүртэл Улсын Дээд шүүхийн Тамгын хэлтсийн даргын үүрэг гүйцэтгэгч 2 сар </w:t>
            </w:r>
            <w:r>
              <w:rPr>
                <w:rFonts w:cs="Arial"/>
                <w:szCs w:val="24"/>
              </w:rPr>
              <w:t>/</w:t>
            </w:r>
            <w:r w:rsidRPr="00171C56">
              <w:rPr>
                <w:rFonts w:cs="Arial"/>
                <w:i/>
                <w:iCs/>
                <w:szCs w:val="24"/>
                <w:lang w:val="mn-MN"/>
              </w:rPr>
              <w:t>Шүүхийн Ерөнхий зөвлөлийн</w:t>
            </w:r>
            <w:r>
              <w:rPr>
                <w:rFonts w:cs="Arial"/>
                <w:i/>
                <w:iCs/>
                <w:szCs w:val="24"/>
                <w:lang w:val="mn-MN"/>
              </w:rPr>
              <w:t xml:space="preserve"> даргын</w:t>
            </w:r>
            <w:r w:rsidRPr="00171C56">
              <w:rPr>
                <w:rFonts w:cs="Arial"/>
                <w:i/>
                <w:iCs/>
                <w:szCs w:val="24"/>
                <w:lang w:val="mn-MN"/>
              </w:rPr>
              <w:t xml:space="preserve"> </w:t>
            </w:r>
            <w:r>
              <w:rPr>
                <w:rFonts w:cs="Arial"/>
                <w:i/>
                <w:iCs/>
                <w:szCs w:val="24"/>
                <w:lang w:val="mn-MN"/>
              </w:rPr>
              <w:t>2000 оны 84, 2001 оны 01 дүгээр захирамжууд</w:t>
            </w:r>
            <w:r>
              <w:rPr>
                <w:rFonts w:cs="Arial"/>
                <w:szCs w:val="24"/>
              </w:rPr>
              <w:t>/;</w:t>
            </w:r>
          </w:p>
          <w:p w14:paraId="14F52254" w14:textId="77777777" w:rsidR="00493A57" w:rsidRPr="0021048A" w:rsidRDefault="00493A57" w:rsidP="00493A57">
            <w:pPr>
              <w:pStyle w:val="ListParagraph"/>
              <w:numPr>
                <w:ilvl w:val="0"/>
                <w:numId w:val="12"/>
              </w:numPr>
              <w:ind w:left="1530"/>
              <w:rPr>
                <w:rFonts w:cs="Arial"/>
                <w:szCs w:val="24"/>
                <w:lang w:val="mn-MN"/>
              </w:rPr>
            </w:pPr>
            <w:r>
              <w:rPr>
                <w:bCs/>
                <w:lang w:val="mn-MN"/>
              </w:rPr>
              <w:t xml:space="preserve">хаяг: </w:t>
            </w:r>
            <w:r w:rsidRPr="007F5666">
              <w:rPr>
                <w:bCs/>
                <w:color w:val="000000" w:themeColor="text1"/>
                <w:lang w:val="mn-MN"/>
              </w:rPr>
              <w:t xml:space="preserve">Монгол Улс, Улаанбаатар хот, Чингэлтэй дүүрэг, Ж.Самбуугийн </w:t>
            </w:r>
            <w:r w:rsidRPr="002965D6">
              <w:rPr>
                <w:bCs/>
                <w:color w:val="000000" w:themeColor="text1"/>
                <w:lang w:val="mn-MN"/>
              </w:rPr>
              <w:t>Гудамж, Улсын Дээд шүүхийн байр</w:t>
            </w:r>
            <w:r>
              <w:rPr>
                <w:bCs/>
                <w:color w:val="000000" w:themeColor="text1"/>
                <w:lang w:val="mn-MN"/>
              </w:rPr>
              <w:t>.</w:t>
            </w:r>
            <w:r w:rsidRPr="00CE1129">
              <w:t xml:space="preserve"> </w:t>
            </w:r>
          </w:p>
          <w:p w14:paraId="1B32AFC2" w14:textId="77777777" w:rsidR="00493A57" w:rsidRPr="0021048A" w:rsidRDefault="00493A57" w:rsidP="00493A57">
            <w:pPr>
              <w:pStyle w:val="ListParagraph"/>
              <w:numPr>
                <w:ilvl w:val="0"/>
                <w:numId w:val="12"/>
              </w:numPr>
              <w:ind w:left="1530"/>
              <w:rPr>
                <w:rFonts w:cs="Arial"/>
                <w:szCs w:val="24"/>
                <w:lang w:val="mn-MN"/>
              </w:rPr>
            </w:pPr>
            <w:r w:rsidRPr="008A715C">
              <w:rPr>
                <w:rFonts w:cs="Arial"/>
                <w:szCs w:val="24"/>
                <w:lang w:val="mn-MN"/>
              </w:rPr>
              <w:t>ажлын байрны тодорхойлолтын гол агуулга: Ш</w:t>
            </w:r>
            <w:r w:rsidRPr="008A715C">
              <w:rPr>
                <w:rFonts w:cs="Arial"/>
                <w:szCs w:val="24"/>
                <w:shd w:val="clear" w:color="auto" w:fill="FFFFFF"/>
              </w:rPr>
              <w:t>үүгч, шүүх бүрэлдэхүүнээс хэрэг, маргааныг шийдвэрлэхэд арга зүй, мэдээлэл, судалгаа, санхүү, аж ахуй, техник, зохион байгуулалтын туслалцаа үзүүлэн, ажиллах нөхцөлөөр хангах</w:t>
            </w:r>
            <w:r w:rsidRPr="0021048A">
              <w:rPr>
                <w:rFonts w:cs="Arial"/>
                <w:color w:val="333333"/>
                <w:szCs w:val="24"/>
                <w:shd w:val="clear" w:color="auto" w:fill="FFFFFF"/>
              </w:rPr>
              <w:t>.</w:t>
            </w:r>
          </w:p>
          <w:p w14:paraId="6E5807D7" w14:textId="77777777" w:rsidR="008C76D1" w:rsidRPr="008C76D1" w:rsidRDefault="008C76D1" w:rsidP="008C76D1">
            <w:pPr>
              <w:pStyle w:val="ListParagraph"/>
              <w:ind w:left="1980"/>
              <w:rPr>
                <w:rFonts w:cs="Arial"/>
                <w:szCs w:val="24"/>
                <w:lang w:val="mn-MN"/>
              </w:rPr>
            </w:pPr>
          </w:p>
          <w:p w14:paraId="3CB4304D" w14:textId="28B89C2F" w:rsidR="00493A57" w:rsidRPr="009C51C7" w:rsidRDefault="00493A57" w:rsidP="009C51C7">
            <w:pPr>
              <w:pStyle w:val="ListParagraph"/>
              <w:numPr>
                <w:ilvl w:val="0"/>
                <w:numId w:val="12"/>
              </w:numPr>
              <w:rPr>
                <w:rFonts w:cs="Arial"/>
                <w:szCs w:val="24"/>
                <w:lang w:val="mn-MN"/>
              </w:rPr>
            </w:pPr>
            <w:r>
              <w:rPr>
                <w:rFonts w:cs="Arial"/>
                <w:szCs w:val="24"/>
                <w:lang w:val="mn-MN"/>
              </w:rPr>
              <w:t xml:space="preserve">1998.07.16-2000.10.31 хүртэл Шүүхийн ерөнхий зөвлөлд ахлах мэргэжилтэн 2 жил 3 сар </w:t>
            </w:r>
            <w:r>
              <w:rPr>
                <w:rFonts w:cs="Arial"/>
                <w:szCs w:val="24"/>
              </w:rPr>
              <w:t>/</w:t>
            </w:r>
            <w:r w:rsidRPr="001A3D4C">
              <w:rPr>
                <w:rFonts w:cs="Arial"/>
                <w:i/>
                <w:iCs/>
                <w:szCs w:val="24"/>
                <w:lang w:val="mn-MN"/>
              </w:rPr>
              <w:t>Шүүхийн ерөнхий зөвлөлийн Нарийн бичгийн даргын 1998 оны 26, 2000 оны 84 дүгээр тушаал</w:t>
            </w:r>
            <w:r>
              <w:rPr>
                <w:rFonts w:cs="Arial"/>
                <w:i/>
                <w:iCs/>
                <w:szCs w:val="24"/>
                <w:lang w:val="mn-MN"/>
              </w:rPr>
              <w:t>ууд</w:t>
            </w:r>
            <w:r>
              <w:rPr>
                <w:rFonts w:cs="Arial"/>
                <w:szCs w:val="24"/>
              </w:rPr>
              <w:t>/</w:t>
            </w:r>
            <w:r>
              <w:rPr>
                <w:rFonts w:cs="Arial"/>
                <w:szCs w:val="24"/>
                <w:lang w:val="mn-MN"/>
              </w:rPr>
              <w:t>-ээр тус тус ажиллаж байсан.</w:t>
            </w:r>
          </w:p>
          <w:p w14:paraId="735AB7A2" w14:textId="75C4B731" w:rsidR="00493A57" w:rsidRPr="009C51C7" w:rsidRDefault="00493A57" w:rsidP="005A5803">
            <w:pPr>
              <w:pStyle w:val="NormalWeb"/>
              <w:numPr>
                <w:ilvl w:val="0"/>
                <w:numId w:val="12"/>
              </w:numPr>
              <w:shd w:val="clear" w:color="auto" w:fill="FFFFFF"/>
              <w:spacing w:before="0" w:beforeAutospacing="0" w:after="0" w:afterAutospacing="0"/>
              <w:ind w:left="1530"/>
              <w:jc w:val="both"/>
              <w:rPr>
                <w:rFonts w:ascii="Arial" w:eastAsia="Times New Roman" w:hAnsi="Arial" w:cs="Arial"/>
                <w:lang w:val="mn-MN"/>
              </w:rPr>
            </w:pPr>
            <w:r w:rsidRPr="00493A57">
              <w:rPr>
                <w:rFonts w:ascii="Arial" w:hAnsi="Arial" w:cs="Arial"/>
                <w:lang w:val="mn-MN"/>
              </w:rPr>
              <w:t xml:space="preserve">Хаяг: </w:t>
            </w:r>
            <w:r w:rsidRPr="00493A57">
              <w:rPr>
                <w:rFonts w:ascii="Arial" w:eastAsia="Times New Roman" w:hAnsi="Arial" w:cs="Arial"/>
                <w:lang w:val="en-US"/>
              </w:rPr>
              <w:t>Монгол Улс, Улаанбаатар хот, Чингэлтэй дүүргийн 4-р хороо, Нэгдсэн Үндэстний гудамж-5</w:t>
            </w:r>
            <w:r w:rsidRPr="00493A57">
              <w:rPr>
                <w:rFonts w:ascii="Arial" w:eastAsia="Times New Roman" w:hAnsi="Arial" w:cs="Arial"/>
                <w:lang w:val="mn-MN"/>
              </w:rPr>
              <w:t>, Хууль зүйн яамны байр</w:t>
            </w:r>
            <w:r>
              <w:rPr>
                <w:rFonts w:ascii="Arial" w:eastAsia="Times New Roman" w:hAnsi="Arial" w:cs="Arial"/>
                <w:lang w:val="mn-MN"/>
              </w:rPr>
              <w:t>.</w:t>
            </w:r>
          </w:p>
          <w:p w14:paraId="2EE0AC64" w14:textId="37284CC3" w:rsidR="00724982" w:rsidRPr="00493A57" w:rsidRDefault="00493A57" w:rsidP="0033381F">
            <w:pPr>
              <w:pStyle w:val="NormalWeb"/>
              <w:numPr>
                <w:ilvl w:val="0"/>
                <w:numId w:val="12"/>
              </w:numPr>
              <w:shd w:val="clear" w:color="auto" w:fill="FFFFFF"/>
              <w:spacing w:before="0" w:beforeAutospacing="0" w:after="0" w:afterAutospacing="0"/>
              <w:ind w:left="1530"/>
              <w:jc w:val="both"/>
              <w:rPr>
                <w:rFonts w:ascii="Arial" w:hAnsi="Arial" w:cs="Arial"/>
                <w:lang w:val="mn-MN"/>
              </w:rPr>
            </w:pPr>
            <w:r w:rsidRPr="00493A57">
              <w:rPr>
                <w:rFonts w:ascii="Arial" w:eastAsia="Times New Roman" w:hAnsi="Arial" w:cs="Arial"/>
                <w:lang w:val="mn-MN"/>
              </w:rPr>
              <w:t>Ажлын байрны тодорхойлолтын гол агуулга: шүүгчийн хараат бус, шүүхийн бие даасан байдлыг хангах, хуульчдаас шүүгчийг шилж сонгох</w:t>
            </w:r>
            <w:r>
              <w:rPr>
                <w:rFonts w:ascii="Arial" w:eastAsia="Times New Roman" w:hAnsi="Arial" w:cs="Arial"/>
                <w:lang w:val="mn-MN"/>
              </w:rPr>
              <w:t>.</w:t>
            </w:r>
            <w:r w:rsidR="00724982">
              <w:rPr>
                <w:rFonts w:ascii="Arial" w:hAnsi="Arial" w:cs="Arial"/>
                <w:lang w:val="mn-MN"/>
              </w:rPr>
              <w:t xml:space="preserve"> </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2740F621" w14:textId="3855AB7F" w:rsidR="00610EDC"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03C8371" w14:textId="77777777" w:rsidR="004616AF" w:rsidRDefault="004616AF" w:rsidP="00F62783">
            <w:pPr>
              <w:rPr>
                <w:rFonts w:cs="Arial"/>
                <w:b/>
                <w:bCs/>
                <w:szCs w:val="24"/>
                <w:lang w:val="mn-MN"/>
              </w:rPr>
            </w:pPr>
          </w:p>
          <w:p w14:paraId="3D676EC3" w14:textId="7DD2D937" w:rsidR="00F56281" w:rsidRPr="00F56281" w:rsidRDefault="00F56281" w:rsidP="00F62783">
            <w:pPr>
              <w:rPr>
                <w:rFonts w:cs="Arial"/>
                <w:b/>
                <w:bCs/>
                <w:szCs w:val="24"/>
                <w:lang w:val="mn-MN"/>
              </w:rPr>
            </w:pPr>
            <w:r>
              <w:rPr>
                <w:rFonts w:cs="Arial"/>
                <w:b/>
                <w:bCs/>
                <w:szCs w:val="24"/>
                <w:lang w:val="mn-MN"/>
              </w:rPr>
              <w:t xml:space="preserve">            Үгүй.</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r w:rsidRPr="00FD0815">
              <w:rPr>
                <w:rFonts w:cs="Arial"/>
                <w:b/>
                <w:bCs/>
                <w:szCs w:val="24"/>
              </w:rPr>
              <w:t>Хууль зүйн өндөр мэргэшил</w:t>
            </w:r>
          </w:p>
          <w:p w14:paraId="64060DFA" w14:textId="77777777" w:rsidR="00610EDC" w:rsidRPr="00FD0815" w:rsidRDefault="00610EDC" w:rsidP="00F62783">
            <w:pPr>
              <w:rPr>
                <w:rFonts w:cs="Arial"/>
                <w:b/>
                <w:bCs/>
                <w:szCs w:val="24"/>
              </w:rPr>
            </w:pPr>
          </w:p>
          <w:p w14:paraId="2A0DA565" w14:textId="4DD20E08" w:rsidR="00610EDC" w:rsidRPr="00FD0815" w:rsidRDefault="004616AF" w:rsidP="00F62783">
            <w:pPr>
              <w:rPr>
                <w:rFonts w:cs="Arial"/>
                <w:szCs w:val="24"/>
              </w:rPr>
            </w:pPr>
            <w:r w:rsidRPr="00FD0815">
              <w:rPr>
                <w:rFonts w:cs="Arial"/>
                <w:szCs w:val="24"/>
              </w:rPr>
              <w:t>Хүсэлт гарагчийг хууль зүйн өндөр мэргэшил</w:t>
            </w:r>
            <w:r w:rsidR="00777245" w:rsidRPr="00FD0815">
              <w:rPr>
                <w:rFonts w:cs="Arial"/>
                <w:szCs w:val="24"/>
              </w:rPr>
              <w:t>тэй /хууль зүйн өндөр</w:t>
            </w:r>
            <w:r w:rsidR="00777245" w:rsidRPr="00FD0815">
              <w:rPr>
                <w:rFonts w:cs="Arial"/>
                <w:szCs w:val="24"/>
                <w:lang w:val="mn-MN"/>
              </w:rPr>
              <w:t xml:space="preserve"> </w:t>
            </w:r>
            <w:r w:rsidR="00777245" w:rsidRPr="00FD0815">
              <w:rPr>
                <w:rFonts w:cs="Arial"/>
                <w:szCs w:val="24"/>
              </w:rPr>
              <w:t>мэдлэг,</w:t>
            </w:r>
            <w:r w:rsidR="00777245" w:rsidRPr="00FD0815">
              <w:rPr>
                <w:rFonts w:cs="Arial"/>
                <w:szCs w:val="24"/>
                <w:lang w:val="mn-MN"/>
              </w:rPr>
              <w:t xml:space="preserve"> </w:t>
            </w:r>
            <w:r w:rsidR="00777245" w:rsidRPr="00FD0815">
              <w:rPr>
                <w:rFonts w:cs="Arial"/>
                <w:szCs w:val="24"/>
              </w:rPr>
              <w:t>чадвар, туршлагатай, мэргэжлийн өндөр ёс зүйтэй/</w:t>
            </w:r>
            <w:r w:rsidRPr="00FD0815">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3BC7EC9D" w14:textId="77777777" w:rsidR="004616AF" w:rsidRPr="00FD0815" w:rsidRDefault="004616AF" w:rsidP="00F62783">
            <w:pPr>
              <w:ind w:firstLine="575"/>
              <w:rPr>
                <w:rFonts w:cs="Arial"/>
                <w:szCs w:val="24"/>
              </w:rPr>
            </w:pPr>
            <w:r w:rsidRPr="00FD0815">
              <w:rPr>
                <w:rFonts w:cs="Arial"/>
                <w:szCs w:val="24"/>
              </w:rPr>
              <w:t xml:space="preserve">-үйл ажиллагааны нэр, эрхэлсэн газар, хугацаа; </w:t>
            </w:r>
          </w:p>
          <w:p w14:paraId="7FCD17B4" w14:textId="77777777" w:rsidR="004616AF" w:rsidRPr="00FD0815" w:rsidRDefault="004616AF" w:rsidP="00F62783">
            <w:pPr>
              <w:ind w:firstLine="575"/>
              <w:rPr>
                <w:rFonts w:cs="Arial"/>
                <w:szCs w:val="24"/>
              </w:rPr>
            </w:pPr>
            <w:r w:rsidRPr="00FD0815">
              <w:rPr>
                <w:rFonts w:cs="Arial"/>
                <w:szCs w:val="24"/>
              </w:rPr>
              <w:t xml:space="preserve">-үйл ажиллагааны гол агуулга; </w:t>
            </w:r>
          </w:p>
          <w:p w14:paraId="7A134EF8" w14:textId="77777777" w:rsidR="004616AF" w:rsidRPr="00FD0815" w:rsidRDefault="004616AF" w:rsidP="00F62783">
            <w:pPr>
              <w:ind w:firstLine="575"/>
              <w:rPr>
                <w:rFonts w:cs="Arial"/>
                <w:szCs w:val="24"/>
              </w:rPr>
            </w:pPr>
            <w:r w:rsidRPr="00FD0815">
              <w:rPr>
                <w:rFonts w:cs="Arial"/>
                <w:szCs w:val="24"/>
              </w:rPr>
              <w:t xml:space="preserve">-үйл ажиллагааны үр дүн, түүний жишээ; </w:t>
            </w:r>
          </w:p>
          <w:p w14:paraId="51C98697" w14:textId="46FAEE96" w:rsidR="004616AF" w:rsidRPr="00FD0815" w:rsidRDefault="004616AF" w:rsidP="00F62783">
            <w:pPr>
              <w:ind w:firstLine="575"/>
              <w:rPr>
                <w:rFonts w:cs="Arial"/>
                <w:szCs w:val="24"/>
              </w:rPr>
            </w:pPr>
            <w:r w:rsidRPr="00FD0815">
              <w:rPr>
                <w:rFonts w:cs="Arial"/>
                <w:szCs w:val="24"/>
              </w:rPr>
              <w:t>-үйл ажиллагааг удирдсан албан тушаалтны нэр</w:t>
            </w:r>
            <w:r w:rsidR="00C0086D" w:rsidRPr="00FD0815">
              <w:rPr>
                <w:rFonts w:cs="Arial"/>
                <w:szCs w:val="24"/>
              </w:rPr>
              <w:t xml:space="preserve"> /нэрс аль болох давхцахгүй байх/</w:t>
            </w:r>
            <w:r w:rsidRPr="00FD0815">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FD0815" w:rsidRDefault="004616AF" w:rsidP="00F62783">
            <w:pPr>
              <w:ind w:firstLine="575"/>
              <w:rPr>
                <w:rFonts w:cs="Arial"/>
                <w:szCs w:val="24"/>
              </w:rPr>
            </w:pPr>
            <w:r w:rsidRPr="00FD0815">
              <w:rPr>
                <w:rFonts w:cs="Arial"/>
                <w:szCs w:val="24"/>
              </w:rPr>
              <w:lastRenderedPageBreak/>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FD0815" w:rsidRDefault="004616AF" w:rsidP="00F62783">
            <w:pPr>
              <w:ind w:firstLine="575"/>
              <w:rPr>
                <w:rFonts w:cs="Arial"/>
                <w:szCs w:val="24"/>
              </w:rPr>
            </w:pPr>
            <w:r w:rsidRPr="00FD0815">
              <w:rPr>
                <w:rFonts w:cs="Arial"/>
                <w:szCs w:val="24"/>
              </w:rPr>
              <w:t>-хэвлэгдсэн бол эх сурвалжийн ишлэл, түүний хуулбар.</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11B0588F" w14:textId="77777777" w:rsidR="00C952F6" w:rsidRPr="00C952F6" w:rsidRDefault="00C952F6" w:rsidP="00C952F6">
            <w:pPr>
              <w:pStyle w:val="ListParagraph"/>
              <w:rPr>
                <w:rFonts w:cs="Arial"/>
                <w:szCs w:val="24"/>
                <w:lang w:val="mn-MN"/>
              </w:rPr>
            </w:pPr>
          </w:p>
          <w:p w14:paraId="71409B1C" w14:textId="70E3B816" w:rsidR="00B17E4A" w:rsidRPr="00837451" w:rsidRDefault="00B17E4A" w:rsidP="00837451">
            <w:pPr>
              <w:pStyle w:val="ListParagraph"/>
              <w:numPr>
                <w:ilvl w:val="0"/>
                <w:numId w:val="12"/>
              </w:numPr>
              <w:rPr>
                <w:rFonts w:cs="Arial"/>
                <w:szCs w:val="24"/>
                <w:lang w:val="mn-MN"/>
              </w:rPr>
            </w:pPr>
            <w:r w:rsidRPr="00837451">
              <w:rPr>
                <w:rFonts w:cs="Arial"/>
                <w:b/>
                <w:bCs/>
                <w:szCs w:val="24"/>
                <w:lang w:val="mn-MN"/>
              </w:rPr>
              <w:t>2016.05.25-2019.10.31 хүртэл Шүүхийн ерөнхий зөвлөлийн гишүүнээр 3 жил 5 сар ажилласан</w:t>
            </w:r>
            <w:r w:rsidRPr="00837451">
              <w:rPr>
                <w:rFonts w:cs="Arial"/>
                <w:szCs w:val="24"/>
                <w:lang w:val="mn-MN"/>
              </w:rPr>
              <w:t>.</w:t>
            </w:r>
          </w:p>
          <w:p w14:paraId="4CD4F075" w14:textId="77777777" w:rsidR="00837451" w:rsidRPr="00837451" w:rsidRDefault="00C10E53" w:rsidP="00837451">
            <w:pPr>
              <w:pStyle w:val="ListParagraph"/>
              <w:numPr>
                <w:ilvl w:val="0"/>
                <w:numId w:val="12"/>
              </w:numPr>
              <w:ind w:left="1530"/>
              <w:rPr>
                <w:rFonts w:cs="Arial"/>
                <w:szCs w:val="24"/>
                <w:lang w:val="mn-MN"/>
              </w:rPr>
            </w:pPr>
            <w:r>
              <w:rPr>
                <w:rFonts w:cs="Arial"/>
                <w:szCs w:val="24"/>
                <w:lang w:val="mn-MN"/>
              </w:rPr>
              <w:t>ү</w:t>
            </w:r>
            <w:r w:rsidR="00A52893">
              <w:rPr>
                <w:rFonts w:cs="Arial"/>
                <w:szCs w:val="24"/>
                <w:lang w:val="mn-MN"/>
              </w:rPr>
              <w:t>йл ажиллагааны</w:t>
            </w:r>
            <w:r w:rsidR="00B17E4A" w:rsidRPr="00B17E4A">
              <w:rPr>
                <w:rFonts w:cs="Arial"/>
                <w:szCs w:val="24"/>
                <w:lang w:val="mn-MN"/>
              </w:rPr>
              <w:t xml:space="preserve"> гол агуулга: шүүхийн бие даасан, шүүгчийн хараат бус байдлыг хангах, хуульчдаас шүүгчдийг шилж сонгох</w:t>
            </w:r>
            <w:r w:rsidR="00A52893">
              <w:rPr>
                <w:rFonts w:cs="Arial"/>
                <w:szCs w:val="24"/>
                <w:lang w:val="mn-MN"/>
              </w:rPr>
              <w:t xml:space="preserve">. Энэ хүрээнд </w:t>
            </w:r>
            <w:r w:rsidR="00823FFC">
              <w:rPr>
                <w:rFonts w:cs="Arial"/>
                <w:szCs w:val="24"/>
                <w:lang w:val="mn-MN"/>
              </w:rPr>
              <w:t>тэдгээрт хамаарах асуудлын талаар дүрэм, журмыг дангаар болон хамтран боловсруулах, батлах, хэрэгжүүлэх ажлыг зохион байгуулах, хяналт тавих, тайлагнах ажлыг эрхэлсэн</w:t>
            </w:r>
            <w:r w:rsidR="00AF167D">
              <w:rPr>
                <w:rFonts w:cs="Arial"/>
                <w:szCs w:val="24"/>
              </w:rPr>
              <w:t>;</w:t>
            </w:r>
          </w:p>
          <w:p w14:paraId="45FC9290" w14:textId="16FEECF3" w:rsidR="007317DF" w:rsidRPr="00837451" w:rsidRDefault="00823FFC" w:rsidP="00837451">
            <w:pPr>
              <w:pStyle w:val="ListParagraph"/>
              <w:numPr>
                <w:ilvl w:val="0"/>
                <w:numId w:val="12"/>
              </w:numPr>
              <w:ind w:left="1530"/>
              <w:rPr>
                <w:rFonts w:cs="Arial"/>
                <w:szCs w:val="24"/>
                <w:lang w:val="mn-MN"/>
              </w:rPr>
            </w:pPr>
            <w:r w:rsidRPr="00837451">
              <w:rPr>
                <w:rFonts w:cs="Arial"/>
                <w:szCs w:val="24"/>
              </w:rPr>
              <w:t>үйл ажиллагааны үр дүн, түүний жишээ</w:t>
            </w:r>
            <w:r w:rsidR="00C96178" w:rsidRPr="00837451">
              <w:rPr>
                <w:rFonts w:cs="Arial"/>
                <w:szCs w:val="24"/>
                <w:lang w:val="mn-MN"/>
              </w:rPr>
              <w:t>. Шүүхийн тухай багц хууль болон түүнд х</w:t>
            </w:r>
            <w:r w:rsidR="00443F07" w:rsidRPr="00837451">
              <w:rPr>
                <w:rFonts w:cs="Arial"/>
                <w:szCs w:val="24"/>
                <w:lang w:val="mn-MN"/>
              </w:rPr>
              <w:t>олбогдо</w:t>
            </w:r>
            <w:r w:rsidR="00C96178" w:rsidRPr="00837451">
              <w:rPr>
                <w:rFonts w:cs="Arial"/>
                <w:szCs w:val="24"/>
                <w:lang w:val="mn-MN"/>
              </w:rPr>
              <w:t>х бусад хуулиудын хэрэгжилтийг хангуулах, Шүүхийн Ерөнхий зөвлөлийн бүрэн эрхэд хамаарах асуудлыг шийдвэрлэ</w:t>
            </w:r>
            <w:r w:rsidR="007317DF" w:rsidRPr="00837451">
              <w:rPr>
                <w:rFonts w:cs="Arial"/>
                <w:szCs w:val="24"/>
                <w:lang w:val="mn-MN"/>
              </w:rPr>
              <w:t>ж, зохион байгуулалтын болон баримт бичиг батлах замаар</w:t>
            </w:r>
            <w:r w:rsidR="00C96178" w:rsidRPr="00837451">
              <w:rPr>
                <w:rFonts w:cs="Arial"/>
                <w:szCs w:val="24"/>
                <w:lang w:val="mn-MN"/>
              </w:rPr>
              <w:t xml:space="preserve"> шүүхийн бие даасан, шүүгчийн хараат бус байдал харьцангуй утгаараа хангагдсан. Түүнчлэн шүүн таслах ажиллагааны хэвийн, тасралтгүй, аюулгүй хэрэгжих нөхцлийг бүрдүүлэх зорилгоор шүүхийн захиргааны бусад байгууллагуудыг мэргэжлийн удирдлагаар хангах хамтын удирдлагын шуурхай байдлыг хангуулж, иргэд, хэргийн оролцогчдын зөрчигдсөн эрхээ шүүхийн журмаар нөхөн сэргээлгэх захиргаа-үйлчилгээний орчныг зохих хэмжээнд бүрдүүлсэн</w:t>
            </w:r>
            <w:r w:rsidR="00AF167D" w:rsidRPr="00837451">
              <w:rPr>
                <w:rFonts w:cs="Arial"/>
                <w:szCs w:val="24"/>
              </w:rPr>
              <w:t>;</w:t>
            </w:r>
          </w:p>
          <w:p w14:paraId="3EE4D525" w14:textId="77777777" w:rsidR="008C76D1" w:rsidRPr="008C76D1" w:rsidRDefault="008C76D1" w:rsidP="008C76D1">
            <w:pPr>
              <w:pStyle w:val="ListParagraph"/>
              <w:ind w:left="2430"/>
              <w:rPr>
                <w:rFonts w:cs="Arial"/>
                <w:szCs w:val="24"/>
                <w:lang w:val="mn-MN"/>
              </w:rPr>
            </w:pPr>
          </w:p>
          <w:p w14:paraId="35136CF0" w14:textId="0E3EA188" w:rsidR="008C46B0" w:rsidRDefault="008C46B0" w:rsidP="008C46B0">
            <w:pPr>
              <w:pStyle w:val="ListParagraph"/>
              <w:numPr>
                <w:ilvl w:val="0"/>
                <w:numId w:val="12"/>
              </w:numPr>
              <w:rPr>
                <w:rFonts w:cs="Arial"/>
                <w:szCs w:val="24"/>
                <w:lang w:val="mn-MN"/>
              </w:rPr>
            </w:pPr>
            <w:r w:rsidRPr="00C952F6">
              <w:rPr>
                <w:rFonts w:cs="Arial"/>
                <w:b/>
                <w:bCs/>
                <w:szCs w:val="24"/>
                <w:lang w:val="mn-MN"/>
              </w:rPr>
              <w:t>2013.05.06-2016.05.25 хүртэл Шүүхийн ерөнхий зөвлөлийн гишүүнээр 3 жил ажилласан</w:t>
            </w:r>
            <w:r>
              <w:rPr>
                <w:rFonts w:cs="Arial"/>
                <w:szCs w:val="24"/>
                <w:lang w:val="mn-MN"/>
              </w:rPr>
              <w:t>.</w:t>
            </w:r>
          </w:p>
          <w:p w14:paraId="6B6DAEAD" w14:textId="77777777" w:rsidR="00C952F6" w:rsidRDefault="00C952F6" w:rsidP="00C952F6">
            <w:pPr>
              <w:pStyle w:val="ListParagraph"/>
              <w:numPr>
                <w:ilvl w:val="0"/>
                <w:numId w:val="12"/>
              </w:numPr>
              <w:ind w:left="1620"/>
              <w:rPr>
                <w:rFonts w:cs="Arial"/>
                <w:szCs w:val="24"/>
                <w:lang w:val="mn-MN"/>
              </w:rPr>
            </w:pPr>
            <w:r>
              <w:rPr>
                <w:rFonts w:cs="Arial"/>
                <w:szCs w:val="24"/>
                <w:lang w:val="mn-MN"/>
              </w:rPr>
              <w:t>үйл ажиллагааны</w:t>
            </w:r>
            <w:r w:rsidRPr="00B17E4A">
              <w:rPr>
                <w:rFonts w:cs="Arial"/>
                <w:szCs w:val="24"/>
                <w:lang w:val="mn-MN"/>
              </w:rPr>
              <w:t xml:space="preserve"> гол агуулга: шүүхийн бие даасан, шүүгчийн хараат бус байдлыг хангах, хуульчдаас шүүгчдийг шилж сонгох</w:t>
            </w:r>
            <w:r>
              <w:rPr>
                <w:rFonts w:cs="Arial"/>
                <w:szCs w:val="24"/>
                <w:lang w:val="mn-MN"/>
              </w:rPr>
              <w:t>. Энэ хүрээнд тэдгээрт хамаарах асуудлын талаар дүрэм, журмыг дангаар болон хамтран боловсруулах, батлах, хэрэгжүүлэх ажлыг зохион байгуулах, хяналт тавих, тайлагнах ажлыг эрхэлсэн</w:t>
            </w:r>
            <w:r>
              <w:rPr>
                <w:rFonts w:cs="Arial"/>
                <w:szCs w:val="24"/>
              </w:rPr>
              <w:t>;</w:t>
            </w:r>
          </w:p>
          <w:p w14:paraId="69D30766" w14:textId="77777777" w:rsidR="00C952F6" w:rsidRDefault="00C952F6" w:rsidP="00C952F6">
            <w:pPr>
              <w:pStyle w:val="ListParagraph"/>
              <w:numPr>
                <w:ilvl w:val="0"/>
                <w:numId w:val="12"/>
              </w:numPr>
              <w:ind w:left="1620"/>
              <w:rPr>
                <w:rFonts w:cs="Arial"/>
                <w:szCs w:val="24"/>
                <w:lang w:val="mn-MN"/>
              </w:rPr>
            </w:pPr>
            <w:r w:rsidRPr="00823FFC">
              <w:rPr>
                <w:rFonts w:cs="Arial"/>
                <w:szCs w:val="24"/>
              </w:rPr>
              <w:t>үйл ажиллагааны үр дүн, түүний жишээ</w:t>
            </w:r>
            <w:r>
              <w:rPr>
                <w:rFonts w:cs="Arial"/>
                <w:szCs w:val="24"/>
                <w:lang w:val="mn-MN"/>
              </w:rPr>
              <w:t>. Шүүхийн тухай багц хууль болон түүнд холбогдох бусад хуулиудын хэрэгжилтийг хангуулах, Шүүхийн Ерөнхий зөвлөлийн бүрэн эрхэд хамаарах асуудлыг шийдвэрлэж, зохион байгуулалтын болон баримт бичиг батлах замаар шүүхийн бие даасан, шүүгчийн хараат бус байдал харьцангуй утгаараа хангагдсан. Түүнчлэн шүүн таслах ажиллагааны хэвийн, тасралтгүй, аюулгүй хэрэгжих нөхцлийг бүрдүүлэх зорилгоор шүүхийн захиргааны бусад байгууллагуудыг мэргэжлийн удирдлагаар хангах хамтын удирдлагын шуурхай байдлыг хангуулж, иргэд, хэргийн оролцогчдын зөрчигдсөн эрхээ шүүхийн журмаар нөхөн сэргээлгэх захиргаа-үйлчилгээний орчныг зохих хэмжээнд бүрдүүлсэн</w:t>
            </w:r>
            <w:r>
              <w:rPr>
                <w:rFonts w:cs="Arial"/>
                <w:szCs w:val="24"/>
              </w:rPr>
              <w:t>;</w:t>
            </w:r>
          </w:p>
          <w:p w14:paraId="12517B1B" w14:textId="77777777" w:rsidR="00095A44" w:rsidRPr="00095A44" w:rsidRDefault="00095A44" w:rsidP="00095A44">
            <w:pPr>
              <w:rPr>
                <w:rFonts w:cs="Arial"/>
                <w:szCs w:val="24"/>
                <w:lang w:val="mn-MN"/>
              </w:rPr>
            </w:pPr>
          </w:p>
          <w:p w14:paraId="68F91D5A" w14:textId="05F11CCC" w:rsidR="001A304C" w:rsidRPr="004873B5" w:rsidRDefault="001A304C" w:rsidP="001A304C">
            <w:pPr>
              <w:pStyle w:val="ListParagraph"/>
              <w:numPr>
                <w:ilvl w:val="0"/>
                <w:numId w:val="12"/>
              </w:numPr>
              <w:rPr>
                <w:rFonts w:cs="Arial"/>
                <w:szCs w:val="24"/>
                <w:lang w:val="mn-MN"/>
              </w:rPr>
            </w:pPr>
            <w:r w:rsidRPr="00837451">
              <w:rPr>
                <w:rFonts w:cs="Arial"/>
                <w:b/>
                <w:bCs/>
                <w:szCs w:val="24"/>
                <w:lang w:val="mn-MN"/>
              </w:rPr>
              <w:t xml:space="preserve">2000.11.01-2013.03.29 хүртэл Улсын Дээд шүүхийн Тамгын </w:t>
            </w:r>
            <w:r w:rsidR="00B97677">
              <w:rPr>
                <w:rFonts w:cs="Arial"/>
                <w:b/>
                <w:bCs/>
                <w:szCs w:val="24"/>
                <w:lang w:val="mn-MN"/>
              </w:rPr>
              <w:t xml:space="preserve">хэлтэс, </w:t>
            </w:r>
            <w:r w:rsidRPr="00837451">
              <w:rPr>
                <w:rFonts w:cs="Arial"/>
                <w:b/>
                <w:bCs/>
                <w:szCs w:val="24"/>
                <w:lang w:val="mn-MN"/>
              </w:rPr>
              <w:t>газрын даргаар 1</w:t>
            </w:r>
            <w:r w:rsidR="00442370" w:rsidRPr="00837451">
              <w:rPr>
                <w:rFonts w:cs="Arial"/>
                <w:b/>
                <w:bCs/>
                <w:szCs w:val="24"/>
                <w:lang w:val="mn-MN"/>
              </w:rPr>
              <w:t>2</w:t>
            </w:r>
            <w:r w:rsidRPr="00837451">
              <w:rPr>
                <w:rFonts w:cs="Arial"/>
                <w:b/>
                <w:bCs/>
                <w:szCs w:val="24"/>
                <w:lang w:val="mn-MN"/>
              </w:rPr>
              <w:t xml:space="preserve"> жил </w:t>
            </w:r>
            <w:r w:rsidR="00442370" w:rsidRPr="00837451">
              <w:rPr>
                <w:rFonts w:cs="Arial"/>
                <w:b/>
                <w:bCs/>
                <w:szCs w:val="24"/>
                <w:lang w:val="mn-MN"/>
              </w:rPr>
              <w:t>4</w:t>
            </w:r>
            <w:r w:rsidRPr="00837451">
              <w:rPr>
                <w:rFonts w:cs="Arial"/>
                <w:b/>
                <w:bCs/>
                <w:szCs w:val="24"/>
                <w:lang w:val="mn-MN"/>
              </w:rPr>
              <w:t xml:space="preserve"> сар ажилласан</w:t>
            </w:r>
            <w:r w:rsidRPr="00171C56">
              <w:rPr>
                <w:rFonts w:cs="Arial"/>
                <w:szCs w:val="24"/>
              </w:rPr>
              <w:t>;</w:t>
            </w:r>
          </w:p>
          <w:p w14:paraId="18E75839" w14:textId="77777777" w:rsidR="00511C83" w:rsidRPr="00511C83" w:rsidRDefault="00837451" w:rsidP="00511C83">
            <w:pPr>
              <w:pStyle w:val="ListParagraph"/>
              <w:numPr>
                <w:ilvl w:val="0"/>
                <w:numId w:val="12"/>
              </w:numPr>
              <w:ind w:left="1620"/>
              <w:rPr>
                <w:rFonts w:cs="Arial"/>
                <w:szCs w:val="24"/>
                <w:lang w:val="mn-MN"/>
              </w:rPr>
            </w:pPr>
            <w:r>
              <w:rPr>
                <w:rFonts w:cs="Arial"/>
                <w:szCs w:val="24"/>
                <w:lang w:val="mn-MN"/>
              </w:rPr>
              <w:t>үйл ажиллагааны</w:t>
            </w:r>
            <w:r w:rsidRPr="00B17E4A">
              <w:rPr>
                <w:rFonts w:cs="Arial"/>
                <w:szCs w:val="24"/>
                <w:lang w:val="mn-MN"/>
              </w:rPr>
              <w:t xml:space="preserve"> гол агуулга: </w:t>
            </w:r>
            <w:r>
              <w:rPr>
                <w:rFonts w:cs="Arial"/>
                <w:szCs w:val="24"/>
                <w:lang w:val="mn-MN"/>
              </w:rPr>
              <w:t>ш</w:t>
            </w:r>
            <w:r w:rsidRPr="00837451">
              <w:rPr>
                <w:rFonts w:cs="Arial"/>
                <w:szCs w:val="24"/>
                <w:shd w:val="clear" w:color="auto" w:fill="FFFFFF"/>
              </w:rPr>
              <w:t xml:space="preserve">үүгч, шүүх бүрэлдэхүүнээс хэрэг, маргааныг шийдвэрлэхэд арга зүй, мэдээлэл, судалгаа, санхүү, </w:t>
            </w:r>
            <w:r w:rsidRPr="00837451">
              <w:rPr>
                <w:rFonts w:cs="Arial"/>
                <w:szCs w:val="24"/>
                <w:shd w:val="clear" w:color="auto" w:fill="FFFFFF"/>
              </w:rPr>
              <w:lastRenderedPageBreak/>
              <w:t>аж ахуй, техник, зохион байгуулалтын туслалцаа үзүүлэн, ажиллах нөхцөлөөр хангах</w:t>
            </w:r>
            <w:r>
              <w:rPr>
                <w:rFonts w:cs="Arial"/>
                <w:szCs w:val="24"/>
                <w:shd w:val="clear" w:color="auto" w:fill="FFFFFF"/>
                <w:lang w:val="mn-MN"/>
              </w:rPr>
              <w:t>.</w:t>
            </w:r>
          </w:p>
          <w:p w14:paraId="4705F6EC" w14:textId="0D4D20FC" w:rsidR="00837451" w:rsidRPr="00E7700E" w:rsidRDefault="00837451" w:rsidP="00837451">
            <w:pPr>
              <w:pStyle w:val="ListParagraph"/>
              <w:numPr>
                <w:ilvl w:val="0"/>
                <w:numId w:val="12"/>
              </w:numPr>
              <w:ind w:left="1620"/>
              <w:rPr>
                <w:rFonts w:cs="Arial"/>
                <w:szCs w:val="24"/>
                <w:lang w:val="mn-MN"/>
              </w:rPr>
            </w:pPr>
            <w:r w:rsidRPr="00511C83">
              <w:rPr>
                <w:rFonts w:cs="Arial"/>
                <w:szCs w:val="24"/>
              </w:rPr>
              <w:t>үйл ажиллагааны үр дүн, түүний жишээ</w:t>
            </w:r>
            <w:r w:rsidRPr="00511C83">
              <w:rPr>
                <w:rFonts w:cs="Arial"/>
                <w:szCs w:val="24"/>
                <w:lang w:val="mn-MN"/>
              </w:rPr>
              <w:t xml:space="preserve">: Улсын Дээд шүүхийн Үндсэн хуулиас бусад хуулийн албан ёсны тайлбарын төслийг боловсруулахад судалгаа, мэдээлэл, арга зүй, техникийн туслалцааг үзүүлэх замаар уг тайлбарыг боловсруулах, батлах ажиллагаанд дэмжлэг үзүүлж оролцсон. </w:t>
            </w:r>
            <w:r w:rsidR="00511C83">
              <w:rPr>
                <w:rFonts w:cs="Arial"/>
                <w:szCs w:val="24"/>
                <w:lang w:val="mn-MN"/>
              </w:rPr>
              <w:t>Түүнчлэн ш</w:t>
            </w:r>
            <w:r w:rsidRPr="00511C83">
              <w:rPr>
                <w:color w:val="333333"/>
              </w:rPr>
              <w:t>үүхийг өдөр тутмын үйл ажиллагаагаа хэвийн явуулах нөхцөлөөр хангах</w:t>
            </w:r>
            <w:r w:rsidR="00511C83" w:rsidRPr="00511C83">
              <w:rPr>
                <w:color w:val="333333"/>
                <w:lang w:val="mn-MN"/>
              </w:rPr>
              <w:t xml:space="preserve">, </w:t>
            </w:r>
            <w:r w:rsidRPr="00511C83">
              <w:rPr>
                <w:color w:val="333333"/>
              </w:rPr>
              <w:t>шүүхийн хөдөлмөр зохион байгуулалт, дотоод журмын биелэлтэд хяналт тавих</w:t>
            </w:r>
            <w:r w:rsidR="00511C83">
              <w:rPr>
                <w:color w:val="333333"/>
                <w:lang w:val="mn-MN"/>
              </w:rPr>
              <w:t xml:space="preserve">, </w:t>
            </w:r>
            <w:r w:rsidRPr="00511C83">
              <w:rPr>
                <w:color w:val="333333"/>
              </w:rPr>
              <w:t>шүүхэд хэрэг, нэхэмжлэл, гомдол, хүсэлтийг хүлээн авч, бүртгэх</w:t>
            </w:r>
            <w:r w:rsidRPr="00511C83">
              <w:rPr>
                <w:color w:val="333333"/>
                <w:lang w:val="mn-MN"/>
              </w:rPr>
              <w:t xml:space="preserve"> ажлыг зохион байгуулах</w:t>
            </w:r>
            <w:r w:rsidR="00511C83">
              <w:rPr>
                <w:color w:val="333333"/>
                <w:lang w:val="mn-MN"/>
              </w:rPr>
              <w:t xml:space="preserve">, </w:t>
            </w:r>
            <w:r w:rsidRPr="00511C83">
              <w:rPr>
                <w:color w:val="333333"/>
              </w:rPr>
              <w:t>шүүхийн бичиг хэрэг, захидал харилцаа, шуудан, архивын үйл ажиллагааг зохион байгуулах</w:t>
            </w:r>
            <w:r w:rsidR="00511C83">
              <w:rPr>
                <w:color w:val="333333"/>
                <w:lang w:val="mn-MN"/>
              </w:rPr>
              <w:t xml:space="preserve">, </w:t>
            </w:r>
            <w:r w:rsidRPr="00511C83">
              <w:rPr>
                <w:color w:val="333333"/>
              </w:rPr>
              <w:t>шүүхийн эд хөрөнгийн бүртгэл, тооллого, эзэмшил, ашиглалт, хамгаалалтыг зохион байгуулж, эд хөрөнгийн бүрэн бүтэн байдлыг хангах арга хэмжээ авах</w:t>
            </w:r>
            <w:r w:rsidR="00511C83">
              <w:rPr>
                <w:color w:val="333333"/>
                <w:lang w:val="mn-MN"/>
              </w:rPr>
              <w:t xml:space="preserve">, </w:t>
            </w:r>
            <w:r w:rsidRPr="00511C83">
              <w:rPr>
                <w:color w:val="333333"/>
              </w:rPr>
              <w:t>хэргийн эд мөрийн баримтыг хадгалах, зөөвөрлөх</w:t>
            </w:r>
            <w:r w:rsidRPr="00511C83">
              <w:rPr>
                <w:color w:val="333333"/>
                <w:lang w:val="mn-MN"/>
              </w:rPr>
              <w:t xml:space="preserve"> зэрэг ажлуудыг зохион байгуулах, мэргэжлийн шууд удирдлагаар хангах чиг үүргийг хэрэгжүүлж </w:t>
            </w:r>
            <w:r w:rsidR="00511C83">
              <w:rPr>
                <w:color w:val="333333"/>
                <w:lang w:val="mn-MN"/>
              </w:rPr>
              <w:t xml:space="preserve">нэг талаас иргэд, хэргийн оролцогчдын зөрчигдсөн эрхээ шүүхийн журмаар нөхөн сэргээлгэх эрхийг хэрэгжилтийг зохион байгуулалтын хувьд дэмжлэг үзүүлж, нөгөө талаар шүүн таслах ажиллагааны хэвийн, тасралтгүй, аюулгүй нөхцлийг хангуулан ажилласан. </w:t>
            </w:r>
          </w:p>
          <w:p w14:paraId="436F9FA0" w14:textId="2015AB02" w:rsidR="00B17E4A" w:rsidRPr="00446677" w:rsidRDefault="000312F1" w:rsidP="0033381F">
            <w:pPr>
              <w:pStyle w:val="ListParagraph"/>
              <w:ind w:left="2340"/>
              <w:rPr>
                <w:rFonts w:cs="Arial"/>
                <w:szCs w:val="24"/>
                <w:lang w:val="mn-MN"/>
              </w:rPr>
            </w:pPr>
            <w:r>
              <w:rPr>
                <w:rFonts w:cs="Arial"/>
                <w:szCs w:val="24"/>
                <w:lang w:val="mn-MN"/>
              </w:rPr>
              <w:t xml:space="preserve"> </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4CDF7BBA" w14:textId="77777777" w:rsidR="00610EDC" w:rsidRPr="00FD0815" w:rsidRDefault="00610EDC" w:rsidP="00F62783">
            <w:pPr>
              <w:rPr>
                <w:rFonts w:cs="Arial"/>
                <w:b/>
                <w:bCs/>
                <w:szCs w:val="24"/>
              </w:rPr>
            </w:pP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79769147" w14:textId="77777777" w:rsidR="004616AF" w:rsidRDefault="004616AF" w:rsidP="00F62783">
            <w:pPr>
              <w:rPr>
                <w:rFonts w:eastAsia="Times New Roman" w:cs="Arial"/>
                <w:szCs w:val="24"/>
              </w:rPr>
            </w:pPr>
          </w:p>
          <w:p w14:paraId="330A669C" w14:textId="4688F771" w:rsidR="007D7CC6" w:rsidRPr="007D7CC6" w:rsidRDefault="007D7CC6" w:rsidP="00F62783">
            <w:pPr>
              <w:rPr>
                <w:rFonts w:cs="Arial"/>
                <w:b/>
                <w:bCs/>
                <w:szCs w:val="24"/>
                <w:lang w:val="mn-MN"/>
              </w:rPr>
            </w:pPr>
            <w:r>
              <w:rPr>
                <w:rFonts w:eastAsia="Times New Roman" w:cs="Arial"/>
                <w:b/>
                <w:bCs/>
                <w:szCs w:val="24"/>
              </w:rPr>
              <w:t xml:space="preserve">              </w:t>
            </w:r>
            <w:r>
              <w:rPr>
                <w:rFonts w:eastAsia="Times New Roman" w:cs="Arial"/>
                <w:b/>
                <w:bCs/>
                <w:szCs w:val="24"/>
                <w:lang w:val="mn-MN"/>
              </w:rPr>
              <w:t>Үгүй.</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FD0815" w:rsidRDefault="00FC4195" w:rsidP="00F62783">
            <w:pPr>
              <w:rPr>
                <w:rFonts w:cs="Arial"/>
                <w:b/>
                <w:bCs/>
                <w:szCs w:val="24"/>
              </w:rPr>
            </w:pPr>
            <w:r w:rsidRPr="00FD0815">
              <w:rPr>
                <w:rFonts w:cs="Arial"/>
                <w:b/>
                <w:bCs/>
                <w:szCs w:val="24"/>
              </w:rPr>
              <w:t>Байгаа бол х</w:t>
            </w:r>
            <w:r w:rsidR="004616AF" w:rsidRPr="00FD0815">
              <w:rPr>
                <w:rFonts w:cs="Arial"/>
                <w:b/>
                <w:bCs/>
                <w:szCs w:val="24"/>
              </w:rPr>
              <w:t>эвлүүлсэн бүтээл болон олон нийтэд өгсөн мэдээлэл</w:t>
            </w:r>
          </w:p>
          <w:p w14:paraId="229036B9" w14:textId="77777777" w:rsidR="00610EDC" w:rsidRPr="00FD0815" w:rsidRDefault="00610EDC" w:rsidP="00F62783">
            <w:pPr>
              <w:rPr>
                <w:rFonts w:cs="Arial"/>
                <w:b/>
                <w:bCs/>
                <w:szCs w:val="24"/>
              </w:rPr>
            </w:pPr>
          </w:p>
          <w:p w14:paraId="4725889A" w14:textId="77777777" w:rsidR="001B22EA" w:rsidRPr="00FD0815" w:rsidRDefault="001B22EA" w:rsidP="001B22EA">
            <w:pPr>
              <w:ind w:firstLine="717"/>
              <w:rPr>
                <w:rFonts w:cs="Arial"/>
                <w:szCs w:val="24"/>
              </w:rPr>
            </w:pPr>
            <w:r w:rsidRPr="00FD0815">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05F668BF" w14:textId="77777777" w:rsidR="001B22EA" w:rsidRPr="00FD0815" w:rsidRDefault="001B22EA" w:rsidP="001B22EA">
            <w:pPr>
              <w:ind w:firstLine="717"/>
              <w:rPr>
                <w:rFonts w:cs="Arial"/>
                <w:szCs w:val="24"/>
              </w:rPr>
            </w:pPr>
          </w:p>
          <w:p w14:paraId="591D10F9" w14:textId="77777777" w:rsidR="001B22EA" w:rsidRPr="00FD0815" w:rsidRDefault="001B22EA" w:rsidP="001B22EA">
            <w:pPr>
              <w:ind w:firstLine="717"/>
              <w:rPr>
                <w:rFonts w:cs="Arial"/>
                <w:szCs w:val="24"/>
              </w:rPr>
            </w:pPr>
            <w:r w:rsidRPr="00FD0815">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4B20F307" w14:textId="77777777" w:rsidR="001B22EA" w:rsidRPr="00FD0815" w:rsidRDefault="001B22EA" w:rsidP="001B22EA">
            <w:pPr>
              <w:ind w:firstLine="717"/>
              <w:rPr>
                <w:rFonts w:cs="Arial"/>
                <w:szCs w:val="24"/>
              </w:rPr>
            </w:pPr>
          </w:p>
          <w:p w14:paraId="4A1833D3" w14:textId="77777777" w:rsidR="001B22EA" w:rsidRPr="00FD0815" w:rsidRDefault="001B22EA" w:rsidP="001B22EA">
            <w:pPr>
              <w:ind w:firstLine="717"/>
              <w:rPr>
                <w:rFonts w:cs="Arial"/>
                <w:szCs w:val="24"/>
              </w:rPr>
            </w:pPr>
            <w:r w:rsidRPr="00FD0815">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1D890F27" w14:textId="77777777" w:rsidR="001B22EA" w:rsidRPr="00FD0815" w:rsidRDefault="001B22EA" w:rsidP="001B22EA">
            <w:pPr>
              <w:ind w:firstLine="717"/>
              <w:rPr>
                <w:rFonts w:cs="Arial"/>
                <w:szCs w:val="24"/>
              </w:rPr>
            </w:pPr>
          </w:p>
          <w:p w14:paraId="2E171B6B" w14:textId="77777777" w:rsidR="001B22EA" w:rsidRPr="00FD0815" w:rsidRDefault="001B22EA" w:rsidP="001B22EA">
            <w:pPr>
              <w:ind w:firstLine="717"/>
              <w:rPr>
                <w:rFonts w:cs="Arial"/>
                <w:szCs w:val="24"/>
              </w:rPr>
            </w:pPr>
            <w:r w:rsidRPr="00FD0815">
              <w:rPr>
                <w:rFonts w:cs="Arial"/>
                <w:szCs w:val="24"/>
              </w:rPr>
              <w:lastRenderedPageBreak/>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0D7E6167" w14:textId="77777777" w:rsidR="001B22EA" w:rsidRDefault="001B22EA" w:rsidP="001B22EA">
            <w:pPr>
              <w:rPr>
                <w:rFonts w:cs="Arial"/>
                <w:b/>
                <w:bCs/>
                <w:szCs w:val="24"/>
              </w:rPr>
            </w:pPr>
          </w:p>
          <w:p w14:paraId="65DF1F32" w14:textId="0D122E14" w:rsidR="004616AF" w:rsidRPr="001B22EA" w:rsidRDefault="001B22EA" w:rsidP="001B22EA">
            <w:pPr>
              <w:rPr>
                <w:rFonts w:cs="Arial"/>
                <w:color w:val="333333"/>
                <w:szCs w:val="24"/>
              </w:rPr>
            </w:pPr>
            <w:r w:rsidRPr="001B22EA">
              <w:rPr>
                <w:rFonts w:cs="Arial"/>
                <w:b/>
                <w:bCs/>
                <w:szCs w:val="24"/>
              </w:rPr>
              <w:t>Жич:</w:t>
            </w:r>
            <w:r w:rsidRPr="001B22EA">
              <w:rPr>
                <w:rFonts w:cs="Arial"/>
                <w:szCs w:val="24"/>
              </w:rPr>
              <w:t xml:space="preserve"> Дээр дурдсан материал тус бүрээс нэгийг хавсаргах бөгөөд боломжтой бол цахимаар үзэх линкийг тусгана.</w:t>
            </w: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73DC7BFD" w14:textId="0DB71D0E" w:rsidR="00047EBA" w:rsidRDefault="00047EBA" w:rsidP="00047EBA">
            <w:pPr>
              <w:pStyle w:val="ListParagraph"/>
              <w:numPr>
                <w:ilvl w:val="0"/>
                <w:numId w:val="19"/>
              </w:numPr>
              <w:rPr>
                <w:rFonts w:cs="Arial"/>
                <w:szCs w:val="24"/>
              </w:rPr>
            </w:pPr>
            <w:r>
              <w:rPr>
                <w:rFonts w:cs="Arial"/>
                <w:szCs w:val="24"/>
                <w:lang w:val="mn-MN"/>
              </w:rPr>
              <w:t>Энэ х</w:t>
            </w:r>
            <w:r w:rsidR="001B22EA">
              <w:rPr>
                <w:rFonts w:cs="Arial"/>
                <w:szCs w:val="24"/>
                <w:lang w:val="mn-MN"/>
              </w:rPr>
              <w:t>эсэгт</w:t>
            </w:r>
            <w:r>
              <w:rPr>
                <w:rFonts w:cs="Arial"/>
                <w:szCs w:val="24"/>
                <w:lang w:val="mn-MN"/>
              </w:rPr>
              <w:t xml:space="preserve"> дараах ажлуудыг тоймлон дурдаж болох юм. Үүнд:</w:t>
            </w:r>
            <w:r w:rsidRPr="00847312">
              <w:rPr>
                <w:rFonts w:cs="Arial"/>
                <w:szCs w:val="24"/>
              </w:rPr>
              <w:t xml:space="preserve"> </w:t>
            </w:r>
          </w:p>
          <w:p w14:paraId="44E25809" w14:textId="51864DBE" w:rsidR="00AC4EB0" w:rsidRDefault="00AC4EB0" w:rsidP="00AC4EB0">
            <w:pPr>
              <w:pStyle w:val="ListParagraph"/>
              <w:numPr>
                <w:ilvl w:val="0"/>
                <w:numId w:val="20"/>
              </w:numPr>
              <w:rPr>
                <w:rFonts w:cs="Arial"/>
                <w:szCs w:val="24"/>
                <w:lang w:val="mn-MN"/>
              </w:rPr>
            </w:pPr>
            <w:r w:rsidRPr="00226C98">
              <w:rPr>
                <w:rFonts w:cs="Arial"/>
                <w:b/>
                <w:bCs/>
                <w:szCs w:val="24"/>
                <w:lang w:val="mn-MN"/>
              </w:rPr>
              <w:t>Өөрийн б</w:t>
            </w:r>
            <w:r w:rsidRPr="00226C98">
              <w:rPr>
                <w:rFonts w:cs="Arial"/>
                <w:b/>
                <w:bCs/>
                <w:szCs w:val="24"/>
              </w:rPr>
              <w:t>оловсруулсан, хянасан ном, өгүүлэл, тайлан, шийдвэр, зөвлөмж зэр</w:t>
            </w:r>
            <w:r w:rsidRPr="00226C98">
              <w:rPr>
                <w:rFonts w:cs="Arial"/>
                <w:b/>
                <w:bCs/>
                <w:szCs w:val="24"/>
                <w:lang w:val="mn-MN"/>
              </w:rPr>
              <w:t>гийн хүрээнд</w:t>
            </w:r>
            <w:r>
              <w:rPr>
                <w:rFonts w:cs="Arial"/>
                <w:szCs w:val="24"/>
                <w:lang w:val="mn-MN"/>
              </w:rPr>
              <w:t>:</w:t>
            </w:r>
          </w:p>
          <w:p w14:paraId="03A8E3D1" w14:textId="77777777" w:rsidR="00D628F9" w:rsidRPr="00D628F9" w:rsidRDefault="004D7A49" w:rsidP="00226C98">
            <w:pPr>
              <w:pStyle w:val="ListParagraph"/>
              <w:numPr>
                <w:ilvl w:val="0"/>
                <w:numId w:val="19"/>
              </w:numPr>
              <w:ind w:left="1260"/>
              <w:rPr>
                <w:rFonts w:cs="Arial"/>
                <w:szCs w:val="24"/>
                <w:lang w:val="mn-MN"/>
              </w:rPr>
            </w:pPr>
            <w:r>
              <w:rPr>
                <w:rFonts w:cs="Arial"/>
                <w:szCs w:val="24"/>
                <w:lang w:val="mn-MN"/>
              </w:rPr>
              <w:t xml:space="preserve">“Шүүхийн статистик, практик судлалын менежмент” сэдвээр “Шүүхийн менежментийн үндсэн асуудлууд” гарын авлагад хэвлүүлсэн нийтлэл </w:t>
            </w:r>
            <w:r>
              <w:rPr>
                <w:rFonts w:cs="Arial"/>
                <w:szCs w:val="24"/>
              </w:rPr>
              <w:t>/</w:t>
            </w:r>
            <w:r>
              <w:rPr>
                <w:rFonts w:cs="Arial"/>
                <w:szCs w:val="24"/>
                <w:lang w:val="mn-MN"/>
              </w:rPr>
              <w:t>хамтын бүтээл</w:t>
            </w:r>
            <w:r>
              <w:rPr>
                <w:rFonts w:cs="Arial"/>
                <w:szCs w:val="24"/>
              </w:rPr>
              <w:t>/</w:t>
            </w:r>
            <w:r>
              <w:rPr>
                <w:rFonts w:cs="Arial"/>
                <w:szCs w:val="24"/>
                <w:lang w:val="mn-MN"/>
              </w:rPr>
              <w:t>. УБ. 2008. 180-216 дахь талд</w:t>
            </w:r>
            <w:r>
              <w:rPr>
                <w:rFonts w:cs="Arial"/>
                <w:szCs w:val="24"/>
              </w:rPr>
              <w:t>;</w:t>
            </w:r>
          </w:p>
          <w:p w14:paraId="28627D20" w14:textId="2A34D628" w:rsidR="00D628F9" w:rsidRPr="009D69E4" w:rsidRDefault="004D7A49" w:rsidP="00D628F9">
            <w:pPr>
              <w:pStyle w:val="ListParagraph"/>
              <w:numPr>
                <w:ilvl w:val="0"/>
                <w:numId w:val="19"/>
              </w:numPr>
              <w:ind w:left="1260"/>
              <w:rPr>
                <w:rFonts w:cs="Arial"/>
                <w:szCs w:val="24"/>
                <w:lang w:val="mn-MN"/>
              </w:rPr>
            </w:pPr>
            <w:r>
              <w:rPr>
                <w:rFonts w:cs="Arial"/>
                <w:szCs w:val="24"/>
                <w:lang w:val="mn-MN"/>
              </w:rPr>
              <w:t xml:space="preserve"> </w:t>
            </w:r>
            <w:r w:rsidR="00D628F9">
              <w:rPr>
                <w:rFonts w:cs="Arial"/>
                <w:szCs w:val="24"/>
                <w:lang w:val="mn-MN"/>
              </w:rPr>
              <w:t>“Монгол Улсын Шүүхийн тайлан-200</w:t>
            </w:r>
            <w:r w:rsidR="00211D4D">
              <w:rPr>
                <w:rFonts w:cs="Arial"/>
                <w:szCs w:val="24"/>
                <w:lang w:val="mn-MN"/>
              </w:rPr>
              <w:t>4</w:t>
            </w:r>
            <w:r w:rsidR="00D628F9">
              <w:rPr>
                <w:rFonts w:cs="Arial"/>
                <w:szCs w:val="24"/>
                <w:lang w:val="mn-MN"/>
              </w:rPr>
              <w:t xml:space="preserve"> он” УБ. 200</w:t>
            </w:r>
            <w:r w:rsidR="00FF2F01">
              <w:rPr>
                <w:rFonts w:cs="Arial"/>
                <w:szCs w:val="24"/>
              </w:rPr>
              <w:t>5</w:t>
            </w:r>
            <w:r w:rsidR="00D628F9">
              <w:rPr>
                <w:rFonts w:cs="Arial"/>
                <w:szCs w:val="24"/>
                <w:lang w:val="mn-MN"/>
              </w:rPr>
              <w:t xml:space="preserve"> он</w:t>
            </w:r>
            <w:r w:rsidR="00D628F9">
              <w:rPr>
                <w:rFonts w:cs="Arial"/>
                <w:szCs w:val="24"/>
              </w:rPr>
              <w:t>;</w:t>
            </w:r>
          </w:p>
          <w:p w14:paraId="253828CB" w14:textId="07A0E42F" w:rsidR="003E01C6" w:rsidRPr="003E01C6" w:rsidRDefault="004D7A49" w:rsidP="003E01C6">
            <w:pPr>
              <w:pStyle w:val="ListParagraph"/>
              <w:numPr>
                <w:ilvl w:val="0"/>
                <w:numId w:val="19"/>
              </w:numPr>
              <w:ind w:left="1260"/>
              <w:rPr>
                <w:rFonts w:cs="Arial"/>
                <w:szCs w:val="24"/>
                <w:lang w:val="mn-MN"/>
              </w:rPr>
            </w:pPr>
            <w:r>
              <w:rPr>
                <w:rFonts w:cs="Arial"/>
                <w:szCs w:val="24"/>
                <w:lang w:val="mn-MN"/>
              </w:rPr>
              <w:t xml:space="preserve"> </w:t>
            </w:r>
            <w:r w:rsidR="003E01C6">
              <w:rPr>
                <w:rFonts w:cs="Arial"/>
                <w:szCs w:val="24"/>
                <w:lang w:val="mn-MN"/>
              </w:rPr>
              <w:t>“Монгол Улсын Шүүхийн тайлан-2005 он” УБ. 200</w:t>
            </w:r>
            <w:r w:rsidR="00FF2F01">
              <w:rPr>
                <w:rFonts w:cs="Arial"/>
                <w:szCs w:val="24"/>
              </w:rPr>
              <w:t>6</w:t>
            </w:r>
            <w:r w:rsidR="003E01C6">
              <w:rPr>
                <w:rFonts w:cs="Arial"/>
                <w:szCs w:val="24"/>
                <w:lang w:val="mn-MN"/>
              </w:rPr>
              <w:t xml:space="preserve"> он</w:t>
            </w:r>
            <w:r w:rsidR="003E01C6">
              <w:rPr>
                <w:rFonts w:cs="Arial"/>
                <w:szCs w:val="24"/>
              </w:rPr>
              <w:t>;</w:t>
            </w:r>
          </w:p>
          <w:p w14:paraId="5C866980" w14:textId="440BBBA8" w:rsidR="003E01C6" w:rsidRPr="003E01C6"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тайлан-2006 он” УБ. 200</w:t>
            </w:r>
            <w:r w:rsidR="00FF2F01">
              <w:rPr>
                <w:rFonts w:cs="Arial"/>
                <w:szCs w:val="24"/>
              </w:rPr>
              <w:t>7</w:t>
            </w:r>
            <w:r>
              <w:rPr>
                <w:rFonts w:cs="Arial"/>
                <w:szCs w:val="24"/>
                <w:lang w:val="mn-MN"/>
              </w:rPr>
              <w:t xml:space="preserve"> он</w:t>
            </w:r>
            <w:r>
              <w:rPr>
                <w:rFonts w:cs="Arial"/>
                <w:szCs w:val="24"/>
              </w:rPr>
              <w:t>;</w:t>
            </w:r>
          </w:p>
          <w:p w14:paraId="3162B58E" w14:textId="3A57C477" w:rsidR="003E01C6" w:rsidRPr="003E01C6"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тайлан-2007 он” УБ. 200</w:t>
            </w:r>
            <w:r w:rsidR="00FF2F01">
              <w:rPr>
                <w:rFonts w:cs="Arial"/>
                <w:szCs w:val="24"/>
              </w:rPr>
              <w:t>8</w:t>
            </w:r>
            <w:r>
              <w:rPr>
                <w:rFonts w:cs="Arial"/>
                <w:szCs w:val="24"/>
                <w:lang w:val="mn-MN"/>
              </w:rPr>
              <w:t xml:space="preserve"> он</w:t>
            </w:r>
            <w:r>
              <w:rPr>
                <w:rFonts w:cs="Arial"/>
                <w:szCs w:val="24"/>
              </w:rPr>
              <w:t>;</w:t>
            </w:r>
          </w:p>
          <w:p w14:paraId="1962ACEC" w14:textId="5A08587E" w:rsidR="003E01C6" w:rsidRPr="009D69E4"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тайлан-2008 он” УБ. 200</w:t>
            </w:r>
            <w:r w:rsidR="00FF2F01">
              <w:rPr>
                <w:rFonts w:cs="Arial"/>
                <w:szCs w:val="24"/>
              </w:rPr>
              <w:t>9</w:t>
            </w:r>
            <w:r>
              <w:rPr>
                <w:rFonts w:cs="Arial"/>
                <w:szCs w:val="24"/>
                <w:lang w:val="mn-MN"/>
              </w:rPr>
              <w:t xml:space="preserve"> он</w:t>
            </w:r>
            <w:r>
              <w:rPr>
                <w:rFonts w:cs="Arial"/>
                <w:szCs w:val="24"/>
              </w:rPr>
              <w:t>;</w:t>
            </w:r>
          </w:p>
          <w:p w14:paraId="6B8222F6" w14:textId="57C6E1B4" w:rsidR="003E01C6" w:rsidRPr="009D69E4"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тайлан-2009 он” УБ. 20</w:t>
            </w:r>
            <w:r w:rsidR="00FF2F01">
              <w:rPr>
                <w:rFonts w:cs="Arial"/>
                <w:szCs w:val="24"/>
              </w:rPr>
              <w:t>10</w:t>
            </w:r>
            <w:r>
              <w:rPr>
                <w:rFonts w:cs="Arial"/>
                <w:szCs w:val="24"/>
                <w:lang w:val="mn-MN"/>
              </w:rPr>
              <w:t xml:space="preserve"> он</w:t>
            </w:r>
            <w:r>
              <w:rPr>
                <w:rFonts w:cs="Arial"/>
                <w:szCs w:val="24"/>
              </w:rPr>
              <w:t>;</w:t>
            </w:r>
          </w:p>
          <w:p w14:paraId="74A403FD" w14:textId="01596B24" w:rsidR="003E01C6" w:rsidRPr="009D69E4"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тайлан-2010 он” УБ. 201</w:t>
            </w:r>
            <w:r w:rsidR="00FF2F01">
              <w:rPr>
                <w:rFonts w:cs="Arial"/>
                <w:szCs w:val="24"/>
              </w:rPr>
              <w:t>1</w:t>
            </w:r>
            <w:r>
              <w:rPr>
                <w:rFonts w:cs="Arial"/>
                <w:szCs w:val="24"/>
                <w:lang w:val="mn-MN"/>
              </w:rPr>
              <w:t xml:space="preserve"> он</w:t>
            </w:r>
            <w:r>
              <w:rPr>
                <w:rFonts w:cs="Arial"/>
                <w:szCs w:val="24"/>
              </w:rPr>
              <w:t>;</w:t>
            </w:r>
          </w:p>
          <w:p w14:paraId="29466601" w14:textId="0AB1FAA8" w:rsidR="003E01C6" w:rsidRPr="009D69E4" w:rsidRDefault="003E01C6" w:rsidP="003E01C6">
            <w:pPr>
              <w:pStyle w:val="ListParagraph"/>
              <w:numPr>
                <w:ilvl w:val="0"/>
                <w:numId w:val="19"/>
              </w:numPr>
              <w:ind w:left="1260"/>
              <w:rPr>
                <w:rFonts w:cs="Arial"/>
                <w:szCs w:val="24"/>
                <w:lang w:val="mn-MN"/>
              </w:rPr>
            </w:pPr>
            <w:r>
              <w:rPr>
                <w:rFonts w:cs="Arial"/>
                <w:szCs w:val="24"/>
                <w:lang w:val="mn-MN"/>
              </w:rPr>
              <w:t>“Монгол Улсын Шүүхийн тайлан-2011 он” УБ. 201</w:t>
            </w:r>
            <w:r w:rsidR="00FF2F01">
              <w:rPr>
                <w:rFonts w:cs="Arial"/>
                <w:szCs w:val="24"/>
              </w:rPr>
              <w:t>2</w:t>
            </w:r>
            <w:r>
              <w:rPr>
                <w:rFonts w:cs="Arial"/>
                <w:szCs w:val="24"/>
                <w:lang w:val="mn-MN"/>
              </w:rPr>
              <w:t xml:space="preserve"> он</w:t>
            </w:r>
            <w:r>
              <w:rPr>
                <w:rFonts w:cs="Arial"/>
                <w:szCs w:val="24"/>
              </w:rPr>
              <w:t>;</w:t>
            </w:r>
          </w:p>
          <w:p w14:paraId="5C3248D5" w14:textId="688BD5BB" w:rsidR="004D7A49" w:rsidRPr="006D4985" w:rsidRDefault="003E01C6" w:rsidP="006D4985">
            <w:pPr>
              <w:pStyle w:val="ListParagraph"/>
              <w:numPr>
                <w:ilvl w:val="0"/>
                <w:numId w:val="19"/>
              </w:numPr>
              <w:ind w:left="1260"/>
              <w:rPr>
                <w:rFonts w:cs="Arial"/>
                <w:szCs w:val="24"/>
                <w:lang w:val="mn-MN"/>
              </w:rPr>
            </w:pPr>
            <w:r>
              <w:rPr>
                <w:rFonts w:cs="Arial"/>
                <w:szCs w:val="24"/>
                <w:lang w:val="mn-MN"/>
              </w:rPr>
              <w:t>“Монгол Улсын Шүүхийн тайлан-2012 он” УБ. 201</w:t>
            </w:r>
            <w:r w:rsidR="00FF2F01">
              <w:rPr>
                <w:rFonts w:cs="Arial"/>
                <w:szCs w:val="24"/>
              </w:rPr>
              <w:t>3</w:t>
            </w:r>
            <w:r>
              <w:rPr>
                <w:rFonts w:cs="Arial"/>
                <w:szCs w:val="24"/>
                <w:lang w:val="mn-MN"/>
              </w:rPr>
              <w:t xml:space="preserve"> он</w:t>
            </w:r>
            <w:r>
              <w:rPr>
                <w:rFonts w:cs="Arial"/>
                <w:szCs w:val="24"/>
              </w:rPr>
              <w:t>;</w:t>
            </w:r>
          </w:p>
          <w:p w14:paraId="6486CB35" w14:textId="161FC76C" w:rsidR="009D69E4" w:rsidRPr="009D69E4" w:rsidRDefault="009D69E4" w:rsidP="00226C98">
            <w:pPr>
              <w:pStyle w:val="ListParagraph"/>
              <w:numPr>
                <w:ilvl w:val="0"/>
                <w:numId w:val="19"/>
              </w:numPr>
              <w:ind w:left="1260"/>
              <w:rPr>
                <w:rFonts w:cs="Arial"/>
                <w:szCs w:val="24"/>
                <w:lang w:val="mn-MN"/>
              </w:rPr>
            </w:pPr>
            <w:r>
              <w:rPr>
                <w:rFonts w:cs="Arial"/>
                <w:szCs w:val="24"/>
                <w:lang w:val="mn-MN"/>
              </w:rPr>
              <w:t>“Монгол Улсын Шүүхийн тайлан-2013 он” УБ. 2014 он</w:t>
            </w:r>
            <w:r>
              <w:rPr>
                <w:rFonts w:cs="Arial"/>
                <w:szCs w:val="24"/>
              </w:rPr>
              <w:t>;</w:t>
            </w:r>
          </w:p>
          <w:p w14:paraId="59D4F374" w14:textId="1B8E4A40" w:rsid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тайлан-2014 он” УБ. 2015 он</w:t>
            </w:r>
            <w:r>
              <w:rPr>
                <w:rFonts w:cs="Arial"/>
                <w:szCs w:val="24"/>
              </w:rPr>
              <w:t>;</w:t>
            </w:r>
          </w:p>
          <w:p w14:paraId="3CC32A7A" w14:textId="60116B7A" w:rsid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тайлан-2015 он” УБ. 2016 он</w:t>
            </w:r>
            <w:r>
              <w:rPr>
                <w:rFonts w:cs="Arial"/>
                <w:szCs w:val="24"/>
              </w:rPr>
              <w:t>;</w:t>
            </w:r>
          </w:p>
          <w:p w14:paraId="17551E02" w14:textId="52D9DA9B" w:rsid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тайлан-2016 он” УБ. 2017 он</w:t>
            </w:r>
            <w:r>
              <w:rPr>
                <w:rFonts w:cs="Arial"/>
                <w:szCs w:val="24"/>
              </w:rPr>
              <w:t>;</w:t>
            </w:r>
          </w:p>
          <w:p w14:paraId="0AA44C72" w14:textId="7D3188B7" w:rsid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тайлан-2017 он” УБ. 2018 он</w:t>
            </w:r>
            <w:r>
              <w:rPr>
                <w:rFonts w:cs="Arial"/>
                <w:szCs w:val="24"/>
              </w:rPr>
              <w:t>;</w:t>
            </w:r>
          </w:p>
          <w:p w14:paraId="7056C253" w14:textId="391B4776" w:rsid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тайлан-2018 он” УБ. 2019 он</w:t>
            </w:r>
            <w:r>
              <w:rPr>
                <w:rFonts w:cs="Arial"/>
                <w:szCs w:val="24"/>
              </w:rPr>
              <w:t>;</w:t>
            </w:r>
          </w:p>
          <w:p w14:paraId="229218FA" w14:textId="00B779BA" w:rsidR="009D69E4" w:rsidRPr="009D69E4" w:rsidRDefault="009D69E4" w:rsidP="009D69E4">
            <w:pPr>
              <w:pStyle w:val="ListParagraph"/>
              <w:numPr>
                <w:ilvl w:val="0"/>
                <w:numId w:val="19"/>
              </w:numPr>
              <w:ind w:left="1260"/>
              <w:rPr>
                <w:rFonts w:cs="Arial"/>
                <w:szCs w:val="24"/>
                <w:lang w:val="mn-MN"/>
              </w:rPr>
            </w:pPr>
            <w:r>
              <w:rPr>
                <w:rFonts w:cs="Arial"/>
                <w:szCs w:val="24"/>
                <w:lang w:val="mn-MN"/>
              </w:rPr>
              <w:t>“Монгол Улсын Шүүхийн тайлан-2019 он” УБ. 2020 он</w:t>
            </w:r>
            <w:r>
              <w:rPr>
                <w:rFonts w:cs="Arial"/>
                <w:szCs w:val="24"/>
              </w:rPr>
              <w:t>;</w:t>
            </w:r>
          </w:p>
          <w:p w14:paraId="23302251" w14:textId="223EF697" w:rsidR="00226C98" w:rsidRPr="00226C98" w:rsidRDefault="00226C98" w:rsidP="00226C98">
            <w:pPr>
              <w:pStyle w:val="ListParagraph"/>
              <w:numPr>
                <w:ilvl w:val="0"/>
                <w:numId w:val="19"/>
              </w:numPr>
              <w:ind w:left="1260"/>
              <w:rPr>
                <w:rFonts w:cs="Arial"/>
                <w:szCs w:val="24"/>
                <w:lang w:val="mn-MN"/>
              </w:rPr>
            </w:pPr>
            <w:r w:rsidRPr="00226C98">
              <w:rPr>
                <w:rFonts w:cs="Arial"/>
                <w:szCs w:val="24"/>
                <w:lang w:val="mn-MN"/>
              </w:rPr>
              <w:t>“Шүүхийн захиргаа-</w:t>
            </w:r>
            <w:r w:rsidRPr="00226C98">
              <w:rPr>
                <w:rFonts w:cs="Arial"/>
                <w:szCs w:val="24"/>
              </w:rPr>
              <w:t>I</w:t>
            </w:r>
            <w:r w:rsidRPr="00226C98">
              <w:rPr>
                <w:rFonts w:cs="Arial"/>
                <w:szCs w:val="24"/>
                <w:lang w:val="mn-MN"/>
              </w:rPr>
              <w:t>” эрх зүйн баримт бичгийн эмхэтгэл. УБ. 2014 он</w:t>
            </w:r>
            <w:r w:rsidRPr="00226C98">
              <w:rPr>
                <w:rFonts w:cs="Arial"/>
                <w:szCs w:val="24"/>
              </w:rPr>
              <w:t>;</w:t>
            </w:r>
          </w:p>
          <w:p w14:paraId="28614DF6" w14:textId="580D7539" w:rsidR="00226C98" w:rsidRDefault="00226C98" w:rsidP="00226C98">
            <w:pPr>
              <w:pStyle w:val="ListParagraph"/>
              <w:numPr>
                <w:ilvl w:val="0"/>
                <w:numId w:val="19"/>
              </w:numPr>
              <w:ind w:left="1260"/>
              <w:rPr>
                <w:rFonts w:cs="Arial"/>
                <w:szCs w:val="24"/>
                <w:lang w:val="mn-MN"/>
              </w:rPr>
            </w:pPr>
            <w:r w:rsidRPr="00226C98">
              <w:rPr>
                <w:rFonts w:cs="Arial"/>
                <w:szCs w:val="24"/>
                <w:lang w:val="mn-MN"/>
              </w:rPr>
              <w:t>“Шүүхийн захиргаа-</w:t>
            </w:r>
            <w:r w:rsidRPr="00226C98">
              <w:rPr>
                <w:rFonts w:cs="Arial"/>
                <w:szCs w:val="24"/>
              </w:rPr>
              <w:t>II</w:t>
            </w:r>
            <w:r w:rsidRPr="00226C98">
              <w:rPr>
                <w:rFonts w:cs="Arial"/>
                <w:szCs w:val="24"/>
                <w:lang w:val="mn-MN"/>
              </w:rPr>
              <w:t>” эрх зүйн баримт бичгийн эмхэтгэл. УБ. 2014 он</w:t>
            </w:r>
            <w:r w:rsidR="005E2615">
              <w:rPr>
                <w:rFonts w:cs="Arial"/>
                <w:szCs w:val="24"/>
                <w:lang w:val="mn-MN"/>
              </w:rPr>
              <w:t xml:space="preserve"> зэрэг бүтээлийг боловсруулах, бүтээх, хэвлүүлэх ажлыг зохион байгуулахад оролцож байсан. </w:t>
            </w:r>
          </w:p>
          <w:p w14:paraId="491C18B3" w14:textId="77777777" w:rsidR="00226C98" w:rsidRPr="00226C98" w:rsidRDefault="00226C98" w:rsidP="00526555">
            <w:pPr>
              <w:pStyle w:val="ListParagraph"/>
              <w:ind w:left="1260"/>
              <w:rPr>
                <w:rFonts w:cs="Arial"/>
                <w:szCs w:val="24"/>
                <w:lang w:val="mn-MN"/>
              </w:rPr>
            </w:pPr>
          </w:p>
          <w:p w14:paraId="33E3F5FA" w14:textId="4DA3C217" w:rsidR="00B935B4" w:rsidRPr="00AC4EB0" w:rsidRDefault="00B935B4" w:rsidP="00AC4EB0">
            <w:pPr>
              <w:pStyle w:val="ListParagraph"/>
              <w:numPr>
                <w:ilvl w:val="0"/>
                <w:numId w:val="20"/>
              </w:numPr>
              <w:rPr>
                <w:rFonts w:cs="Arial"/>
                <w:szCs w:val="24"/>
                <w:lang w:val="mn-MN"/>
              </w:rPr>
            </w:pPr>
            <w:r w:rsidRPr="00B935B4">
              <w:rPr>
                <w:rFonts w:cs="Arial"/>
                <w:b/>
                <w:bCs/>
                <w:szCs w:val="24"/>
              </w:rPr>
              <w:t>Өөрийн харьяалагддаг байгууллагын нэрийн өмнөөс бэлдсэн, эсхүл бэлдэхэд оролцсон аливаа хууль тогтоомж, дүрэм, журам, шийдвэр, тайлан, зөвлөмж</w:t>
            </w:r>
            <w:r w:rsidRPr="00B935B4">
              <w:rPr>
                <w:rFonts w:cs="Arial"/>
                <w:b/>
                <w:bCs/>
                <w:szCs w:val="24"/>
                <w:lang w:val="mn-MN"/>
              </w:rPr>
              <w:t>ийн хүрээнд</w:t>
            </w:r>
            <w:r>
              <w:rPr>
                <w:rFonts w:cs="Arial"/>
                <w:szCs w:val="24"/>
                <w:lang w:val="mn-MN"/>
              </w:rPr>
              <w:t>:</w:t>
            </w:r>
          </w:p>
          <w:p w14:paraId="6C8D97D6" w14:textId="77777777" w:rsidR="00047EBA" w:rsidRPr="000C749F" w:rsidRDefault="00047EBA" w:rsidP="00047EBA">
            <w:pPr>
              <w:pStyle w:val="ListParagraph"/>
              <w:numPr>
                <w:ilvl w:val="0"/>
                <w:numId w:val="19"/>
              </w:numPr>
              <w:ind w:left="1267"/>
              <w:rPr>
                <w:rFonts w:cs="Arial"/>
                <w:szCs w:val="24"/>
              </w:rPr>
            </w:pPr>
            <w:r w:rsidRPr="000C749F">
              <w:rPr>
                <w:rFonts w:eastAsia="Times New Roman" w:cs="Arial"/>
                <w:color w:val="333333"/>
                <w:szCs w:val="24"/>
              </w:rPr>
              <w:t>Шүүхийн ерөнхий зөвлөлийн 2013 оны </w:t>
            </w:r>
            <w:r w:rsidRPr="000C749F">
              <w:rPr>
                <w:rFonts w:eastAsia="Times New Roman" w:cs="Arial"/>
                <w:color w:val="333333"/>
                <w:szCs w:val="24"/>
                <w:lang w:val="mn-MN"/>
              </w:rPr>
              <w:t>06 дугаар сарын 19-ний өдрийн</w:t>
            </w:r>
            <w:r w:rsidRPr="000C749F">
              <w:rPr>
                <w:rFonts w:eastAsia="Times New Roman" w:cs="Arial"/>
                <w:color w:val="333333"/>
                <w:szCs w:val="24"/>
              </w:rPr>
              <w:t xml:space="preserve"> </w:t>
            </w:r>
            <w:r w:rsidRPr="000C749F">
              <w:rPr>
                <w:rFonts w:eastAsia="Times New Roman" w:cs="Arial"/>
                <w:color w:val="333333"/>
                <w:szCs w:val="24"/>
                <w:lang w:val="mn-MN"/>
              </w:rPr>
              <w:t>09 дүгээр </w:t>
            </w:r>
            <w:r w:rsidRPr="000C749F">
              <w:rPr>
                <w:rFonts w:eastAsia="Times New Roman" w:cs="Arial"/>
                <w:color w:val="333333"/>
                <w:szCs w:val="24"/>
              </w:rPr>
              <w:t>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lang w:val="mn-MN"/>
              </w:rPr>
              <w:t>ШҮҮХИЙН ИРГЭДИЙН ТӨЛӨӨЛӨГЧИЙГ СОНГОН ШАЛГАРУУЛАХ</w:t>
            </w:r>
            <w:r w:rsidRPr="000C749F">
              <w:rPr>
                <w:rFonts w:eastAsia="Times New Roman" w:cs="Arial"/>
                <w:b/>
                <w:bCs/>
                <w:color w:val="333333"/>
                <w:szCs w:val="24"/>
              </w:rPr>
              <w:t>, АЖИЛЛУУЛАХ</w:t>
            </w:r>
            <w:r w:rsidRPr="000C749F">
              <w:rPr>
                <w:rFonts w:eastAsia="Times New Roman" w:cs="Arial"/>
                <w:color w:val="333333"/>
                <w:szCs w:val="24"/>
              </w:rPr>
              <w:t> </w:t>
            </w:r>
            <w:r w:rsidRPr="000C749F">
              <w:rPr>
                <w:rFonts w:eastAsia="Times New Roman" w:cs="Arial"/>
                <w:b/>
                <w:bCs/>
                <w:color w:val="333333"/>
                <w:szCs w:val="24"/>
              </w:rPr>
              <w:t>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F06E18F"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w:t>
            </w:r>
            <w:r w:rsidRPr="000C749F">
              <w:rPr>
                <w:rFonts w:eastAsia="Times New Roman" w:cs="Arial"/>
                <w:color w:val="333333"/>
                <w:szCs w:val="24"/>
                <w:lang w:val="mn-MN"/>
              </w:rPr>
              <w:t xml:space="preserve"> </w:t>
            </w:r>
            <w:r w:rsidRPr="000C749F">
              <w:rPr>
                <w:rFonts w:eastAsia="Times New Roman" w:cs="Arial"/>
                <w:color w:val="333333"/>
                <w:szCs w:val="24"/>
              </w:rPr>
              <w:t>2013 оны 06 дугаар сарын 19-ний өдрийн</w:t>
            </w:r>
            <w:r w:rsidRPr="000C749F">
              <w:rPr>
                <w:rFonts w:eastAsia="Times New Roman" w:cs="Arial"/>
                <w:color w:val="333333"/>
                <w:szCs w:val="24"/>
                <w:lang w:val="mn-MN"/>
              </w:rPr>
              <w:t xml:space="preserve"> </w:t>
            </w:r>
            <w:r w:rsidRPr="000C749F">
              <w:rPr>
                <w:rFonts w:eastAsia="Times New Roman" w:cs="Arial"/>
                <w:color w:val="333333"/>
                <w:szCs w:val="24"/>
              </w:rPr>
              <w:t>09 дүгээр тогтоол</w:t>
            </w:r>
            <w:r w:rsidRPr="000C749F">
              <w:rPr>
                <w:rFonts w:eastAsia="Times New Roman" w:cs="Arial"/>
                <w:color w:val="333333"/>
                <w:szCs w:val="24"/>
                <w:lang w:val="mn-MN"/>
              </w:rPr>
              <w:t>оор батлагдсан</w:t>
            </w:r>
            <w:r w:rsidRPr="0001656B">
              <w:rPr>
                <w:rFonts w:eastAsia="Times New Roman" w:cs="Arial"/>
                <w:color w:val="333333"/>
                <w:szCs w:val="24"/>
              </w:rPr>
              <w:t> </w:t>
            </w:r>
            <w:r w:rsidRPr="000C749F">
              <w:rPr>
                <w:rFonts w:eastAsia="Times New Roman" w:cs="Arial"/>
                <w:color w:val="333333"/>
                <w:szCs w:val="24"/>
                <w:lang w:val="mn-MN"/>
              </w:rPr>
              <w:t>“</w:t>
            </w:r>
            <w:r w:rsidRPr="000C749F">
              <w:rPr>
                <w:rFonts w:eastAsia="Times New Roman" w:cs="Arial"/>
                <w:b/>
                <w:bCs/>
                <w:color w:val="333333"/>
                <w:szCs w:val="24"/>
              </w:rPr>
              <w:t>ШҮҮХИЙН ИРГЭДИЙН ТӨЛӨӨЛӨГЧИЙН ТАНГАРАГ ӨРГӨХ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1607E552"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2013 оны</w:t>
            </w:r>
            <w:r w:rsidRPr="000C749F">
              <w:rPr>
                <w:rFonts w:eastAsia="Times New Roman" w:cs="Arial"/>
                <w:color w:val="333333"/>
                <w:szCs w:val="24"/>
              </w:rPr>
              <w:br/>
              <w:t>08 дугаар сарын 24–ны өдрийн 24 дүгээр</w:t>
            </w:r>
            <w:r w:rsidRPr="000C749F">
              <w:rPr>
                <w:rFonts w:eastAsia="Times New Roman" w:cs="Arial"/>
                <w:color w:val="333333"/>
                <w:szCs w:val="24"/>
              </w:rPr>
              <w:br/>
              <w:t>тогтоол</w:t>
            </w:r>
            <w:r w:rsidRPr="000C749F">
              <w:rPr>
                <w:rFonts w:eastAsia="Times New Roman" w:cs="Arial"/>
                <w:color w:val="333333"/>
                <w:szCs w:val="24"/>
                <w:lang w:val="mn-MN"/>
              </w:rPr>
              <w:t>оор батлагдсан</w:t>
            </w:r>
            <w:r w:rsidRPr="000C749F">
              <w:rPr>
                <w:rFonts w:eastAsia="Times New Roman" w:cs="Arial"/>
                <w:color w:val="333333"/>
                <w:szCs w:val="24"/>
              </w:rPr>
              <w:t> </w:t>
            </w:r>
            <w:r w:rsidRPr="000C749F">
              <w:rPr>
                <w:rFonts w:eastAsia="Times New Roman" w:cs="Arial"/>
                <w:color w:val="333333"/>
                <w:szCs w:val="24"/>
                <w:lang w:val="mn-MN"/>
              </w:rPr>
              <w:t>“</w:t>
            </w:r>
            <w:r w:rsidRPr="000C749F">
              <w:rPr>
                <w:rFonts w:eastAsia="Times New Roman" w:cs="Arial"/>
                <w:b/>
                <w:bCs/>
                <w:color w:val="333333"/>
                <w:szCs w:val="24"/>
              </w:rPr>
              <w:t>ШҮҮХЭД ЦАХИМ ШУУДАН АШИГЛАН БИЧИГ БАРИМТ ИЛГЭЭХ, ХҮЛЭЭН АВАХ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47F5415F"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2013 оны</w:t>
            </w:r>
            <w:r w:rsidRPr="000C749F">
              <w:rPr>
                <w:rFonts w:eastAsia="Times New Roman" w:cs="Arial"/>
                <w:color w:val="333333"/>
                <w:szCs w:val="24"/>
              </w:rPr>
              <w:br/>
              <w:t>08 дугаар сарын 24–ны өдрийн 24 дүгээр</w:t>
            </w:r>
            <w:r w:rsidRPr="000C749F">
              <w:rPr>
                <w:rFonts w:eastAsia="Times New Roman" w:cs="Arial"/>
                <w:color w:val="333333"/>
                <w:szCs w:val="24"/>
              </w:rPr>
              <w:br/>
              <w:t>тогтоол</w:t>
            </w:r>
            <w:r w:rsidRPr="000C749F">
              <w:rPr>
                <w:rFonts w:eastAsia="Times New Roman" w:cs="Arial"/>
                <w:color w:val="333333"/>
                <w:szCs w:val="24"/>
                <w:lang w:val="mn-MN"/>
              </w:rPr>
              <w:t>оор батлагдсан “</w:t>
            </w:r>
            <w:r w:rsidRPr="0001656B">
              <w:rPr>
                <w:rFonts w:eastAsia="Times New Roman" w:cs="Arial"/>
                <w:b/>
                <w:bCs/>
                <w:color w:val="333333"/>
                <w:szCs w:val="24"/>
              </w:rPr>
              <w:t>СЕРВЕРИЙН ӨРӨӨ, ТҮҮНИЙГ АШИГЛАХ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26D9B766"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lastRenderedPageBreak/>
              <w:t>Шүүхийн Ерөнхий зөвлөлийн 2013 оны 08 дугаар сарын 30–ны өдрийн 24 дүгээр тогтоол</w:t>
            </w:r>
            <w:r w:rsidRPr="000C749F">
              <w:rPr>
                <w:rFonts w:eastAsia="Times New Roman" w:cs="Arial"/>
                <w:color w:val="333333"/>
                <w:szCs w:val="24"/>
                <w:lang w:val="mn-MN"/>
              </w:rPr>
              <w:t>оор батлагдсан “</w:t>
            </w:r>
            <w:r w:rsidRPr="00224E18">
              <w:rPr>
                <w:rFonts w:eastAsia="Times New Roman" w:cs="Arial"/>
                <w:b/>
                <w:bCs/>
                <w:color w:val="333333"/>
                <w:szCs w:val="24"/>
              </w:rPr>
              <w:t>ШҮҮХ ХУРАЛДААНЫ ЯВЦЫГ ДУУ БОЛОН ДҮРС БИЧЛЭГЭЭР БАТАЛГААЖУУЛЖ, АРХИВЛАХ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95D8E63" w14:textId="77777777" w:rsidR="00047EBA" w:rsidRPr="000C749F" w:rsidRDefault="00047EBA" w:rsidP="00047EBA">
            <w:pPr>
              <w:pStyle w:val="ListParagraph"/>
              <w:numPr>
                <w:ilvl w:val="0"/>
                <w:numId w:val="19"/>
              </w:numPr>
              <w:ind w:left="1267"/>
              <w:rPr>
                <w:rFonts w:cs="Arial"/>
                <w:szCs w:val="24"/>
              </w:rPr>
            </w:pPr>
            <w:r w:rsidRPr="000C749F">
              <w:rPr>
                <w:rFonts w:eastAsia="Times New Roman" w:cs="Arial"/>
                <w:color w:val="333333"/>
                <w:szCs w:val="24"/>
                <w:lang w:val="mn-MN"/>
              </w:rPr>
              <w:t>Шүүхийн Ерөнхий зөвлөлийн 2013 оны</w:t>
            </w:r>
            <w:r w:rsidRPr="000C749F">
              <w:rPr>
                <w:rFonts w:eastAsia="Times New Roman" w:cs="Arial"/>
                <w:color w:val="333333"/>
                <w:szCs w:val="24"/>
                <w:lang w:val="mn-MN"/>
              </w:rPr>
              <w:br/>
              <w:t>08 дугаар сарын 30–ны өдрийн 24 дүгээр</w:t>
            </w:r>
            <w:r w:rsidRPr="000C749F">
              <w:rPr>
                <w:rFonts w:eastAsia="Times New Roman" w:cs="Arial"/>
                <w:color w:val="333333"/>
                <w:szCs w:val="24"/>
                <w:lang w:val="mn-MN"/>
              </w:rPr>
              <w:br/>
              <w:t>тогтоолоор батлагдсан “</w:t>
            </w:r>
            <w:r w:rsidRPr="000C749F">
              <w:rPr>
                <w:rFonts w:eastAsia="Times New Roman" w:cs="Arial"/>
                <w:b/>
                <w:bCs/>
                <w:color w:val="333333"/>
                <w:szCs w:val="24"/>
                <w:lang w:val="mn-MN"/>
              </w:rPr>
              <w:t>ШҮҮХИЙН МЭДЭЭЛЛИЙН ТЕХНОЛОГИЙН ҮЙЛ АЖИЛЛАГААНЫ НИЙТЛЭГ ЖУРАМ”</w:t>
            </w:r>
            <w:r w:rsidRPr="000C749F">
              <w:rPr>
                <w:rFonts w:eastAsia="Times New Roman" w:cs="Arial"/>
                <w:b/>
                <w:bCs/>
                <w:color w:val="333333"/>
                <w:szCs w:val="24"/>
              </w:rPr>
              <w:t>;</w:t>
            </w:r>
          </w:p>
          <w:p w14:paraId="652C26A2"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2014</w:t>
            </w:r>
            <w:r w:rsidRPr="000C749F">
              <w:rPr>
                <w:rFonts w:eastAsia="Times New Roman" w:cs="Arial"/>
                <w:color w:val="333333"/>
                <w:szCs w:val="24"/>
                <w:lang w:val="mn-MN"/>
              </w:rPr>
              <w:t xml:space="preserve"> </w:t>
            </w:r>
            <w:r w:rsidRPr="000C749F">
              <w:rPr>
                <w:rFonts w:eastAsia="Times New Roman" w:cs="Arial"/>
                <w:color w:val="333333"/>
                <w:szCs w:val="24"/>
              </w:rPr>
              <w:t>оны 01 дүгээр сарын 10-ны өдрийн</w:t>
            </w:r>
            <w:r w:rsidRPr="000C749F">
              <w:rPr>
                <w:rFonts w:eastAsia="Times New Roman" w:cs="Arial"/>
                <w:color w:val="333333"/>
                <w:szCs w:val="24"/>
                <w:lang w:val="mn-MN"/>
              </w:rPr>
              <w:t xml:space="preserve"> </w:t>
            </w:r>
            <w:r w:rsidRPr="000C749F">
              <w:rPr>
                <w:rFonts w:eastAsia="Times New Roman" w:cs="Arial"/>
                <w:color w:val="333333"/>
                <w:szCs w:val="24"/>
              </w:rPr>
              <w:t>01 дүгээр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ШҮҮХЭД АЛБАН ХЭРЭГ ХӨТЛӨХ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69D2F74E" w14:textId="77777777" w:rsidR="00047EBA" w:rsidRPr="000C749F" w:rsidRDefault="00047EBA" w:rsidP="00047EBA">
            <w:pPr>
              <w:pStyle w:val="ListParagraph"/>
              <w:numPr>
                <w:ilvl w:val="0"/>
                <w:numId w:val="19"/>
              </w:numPr>
              <w:ind w:left="1267"/>
              <w:rPr>
                <w:rStyle w:val="Strong"/>
                <w:rFonts w:cs="Arial"/>
                <w:b w:val="0"/>
                <w:bCs w:val="0"/>
                <w:szCs w:val="24"/>
              </w:rPr>
            </w:pPr>
            <w:r w:rsidRPr="000C749F">
              <w:rPr>
                <w:rFonts w:eastAsia="Times New Roman" w:cs="Arial"/>
                <w:color w:val="333333"/>
                <w:szCs w:val="24"/>
              </w:rPr>
              <w:t>Шүүхийн ерөнхий зөвлөлийн 201</w:t>
            </w:r>
            <w:r w:rsidRPr="000C749F">
              <w:rPr>
                <w:rFonts w:eastAsia="Times New Roman" w:cs="Arial"/>
                <w:color w:val="333333"/>
                <w:szCs w:val="24"/>
                <w:lang w:val="mn-MN"/>
              </w:rPr>
              <w:t>4</w:t>
            </w:r>
            <w:r w:rsidRPr="000C749F">
              <w:rPr>
                <w:rFonts w:eastAsia="Times New Roman" w:cs="Arial"/>
                <w:color w:val="333333"/>
                <w:szCs w:val="24"/>
              </w:rPr>
              <w:t> оны </w:t>
            </w:r>
            <w:r w:rsidRPr="000C749F">
              <w:rPr>
                <w:rFonts w:eastAsia="Times New Roman" w:cs="Arial"/>
                <w:color w:val="333333"/>
                <w:szCs w:val="24"/>
                <w:lang w:val="mn-MN"/>
              </w:rPr>
              <w:t>01 дүгээр сарын 10-ны өдрийн</w:t>
            </w:r>
            <w:r w:rsidRPr="000C749F">
              <w:rPr>
                <w:rFonts w:eastAsia="Times New Roman" w:cs="Arial"/>
                <w:color w:val="333333"/>
                <w:szCs w:val="24"/>
              </w:rPr>
              <w:t xml:space="preserve"> </w:t>
            </w:r>
            <w:r w:rsidRPr="000C749F">
              <w:rPr>
                <w:rFonts w:eastAsia="Times New Roman" w:cs="Arial"/>
                <w:color w:val="333333"/>
                <w:szCs w:val="24"/>
                <w:lang w:val="mn-MN"/>
              </w:rPr>
              <w:t>02 дугаар </w:t>
            </w:r>
            <w:r w:rsidRPr="000C749F">
              <w:rPr>
                <w:rFonts w:eastAsia="Times New Roman" w:cs="Arial"/>
                <w:color w:val="333333"/>
                <w:szCs w:val="24"/>
              </w:rPr>
              <w:t>тогтоол</w:t>
            </w:r>
            <w:r w:rsidRPr="000C749F">
              <w:rPr>
                <w:rFonts w:eastAsia="Times New Roman" w:cs="Arial"/>
                <w:color w:val="333333"/>
                <w:szCs w:val="24"/>
                <w:lang w:val="mn-MN"/>
              </w:rPr>
              <w:t>оор батлагдсан “</w:t>
            </w:r>
            <w:r w:rsidRPr="000C749F">
              <w:rPr>
                <w:rStyle w:val="Strong"/>
                <w:rFonts w:cs="Arial"/>
                <w:color w:val="333333"/>
                <w:szCs w:val="24"/>
                <w:shd w:val="clear" w:color="auto" w:fill="FFFFFF"/>
              </w:rPr>
              <w:t>ХЭРГИЙН ИНДЕКСИЙН ЖУРАМ</w:t>
            </w:r>
            <w:r w:rsidRPr="000C749F">
              <w:rPr>
                <w:rStyle w:val="Strong"/>
                <w:rFonts w:cs="Arial"/>
                <w:color w:val="333333"/>
                <w:szCs w:val="24"/>
                <w:shd w:val="clear" w:color="auto" w:fill="FFFFFF"/>
                <w:lang w:val="mn-MN"/>
              </w:rPr>
              <w:t>”</w:t>
            </w:r>
            <w:r w:rsidRPr="000C749F">
              <w:rPr>
                <w:rStyle w:val="Strong"/>
                <w:rFonts w:cs="Arial"/>
                <w:color w:val="333333"/>
                <w:szCs w:val="24"/>
                <w:shd w:val="clear" w:color="auto" w:fill="FFFFFF"/>
              </w:rPr>
              <w:t>;</w:t>
            </w:r>
          </w:p>
          <w:p w14:paraId="5D665F19" w14:textId="77777777" w:rsidR="00047EBA" w:rsidRPr="000C749F" w:rsidRDefault="00047EBA" w:rsidP="00047EBA">
            <w:pPr>
              <w:pStyle w:val="ListParagraph"/>
              <w:numPr>
                <w:ilvl w:val="0"/>
                <w:numId w:val="19"/>
              </w:numPr>
              <w:ind w:left="1267"/>
              <w:rPr>
                <w:rFonts w:cs="Arial"/>
                <w:szCs w:val="24"/>
              </w:rPr>
            </w:pPr>
            <w:r w:rsidRPr="000C749F">
              <w:rPr>
                <w:rFonts w:eastAsia="Times New Roman" w:cs="Arial"/>
                <w:color w:val="333333"/>
                <w:szCs w:val="24"/>
              </w:rPr>
              <w:t>Шүүхийн </w:t>
            </w:r>
            <w:r w:rsidRPr="000C749F">
              <w:rPr>
                <w:rFonts w:eastAsia="Times New Roman" w:cs="Arial"/>
                <w:color w:val="333333"/>
                <w:szCs w:val="24"/>
                <w:lang w:val="mn-MN"/>
              </w:rPr>
              <w:t>е</w:t>
            </w:r>
            <w:r w:rsidRPr="000C749F">
              <w:rPr>
                <w:rFonts w:eastAsia="Times New Roman" w:cs="Arial"/>
                <w:color w:val="333333"/>
                <w:szCs w:val="24"/>
              </w:rPr>
              <w:t>рөнхий зөвлөлийн 20</w:t>
            </w:r>
            <w:r w:rsidRPr="000C749F">
              <w:rPr>
                <w:rFonts w:eastAsia="Times New Roman" w:cs="Arial"/>
                <w:color w:val="333333"/>
                <w:szCs w:val="24"/>
                <w:lang w:val="mn-MN"/>
              </w:rPr>
              <w:t>14</w:t>
            </w:r>
            <w:r w:rsidRPr="000C749F">
              <w:rPr>
                <w:rFonts w:eastAsia="Times New Roman" w:cs="Arial"/>
                <w:color w:val="333333"/>
                <w:szCs w:val="24"/>
              </w:rPr>
              <w:t> оны</w:t>
            </w:r>
            <w:r w:rsidRPr="000C749F">
              <w:rPr>
                <w:rFonts w:eastAsia="Times New Roman" w:cs="Arial"/>
                <w:color w:val="333333"/>
                <w:szCs w:val="24"/>
                <w:lang w:val="mn-MN"/>
              </w:rPr>
              <w:t xml:space="preserve"> 03 </w:t>
            </w:r>
            <w:r w:rsidRPr="000C749F">
              <w:rPr>
                <w:rFonts w:eastAsia="Times New Roman" w:cs="Arial"/>
                <w:color w:val="333333"/>
                <w:szCs w:val="24"/>
              </w:rPr>
              <w:t>д</w:t>
            </w:r>
            <w:r w:rsidRPr="000C749F">
              <w:rPr>
                <w:rFonts w:eastAsia="Times New Roman" w:cs="Arial"/>
                <w:color w:val="333333"/>
                <w:szCs w:val="24"/>
                <w:lang w:val="mn-MN"/>
              </w:rPr>
              <w:t>угаар</w:t>
            </w:r>
            <w:r w:rsidRPr="000C749F">
              <w:rPr>
                <w:rFonts w:eastAsia="Times New Roman" w:cs="Arial"/>
                <w:color w:val="333333"/>
                <w:szCs w:val="24"/>
              </w:rPr>
              <w:t> сарын 06 өдрийн 08 дугаар</w:t>
            </w:r>
            <w:r w:rsidRPr="000C749F">
              <w:rPr>
                <w:rFonts w:eastAsia="Times New Roman" w:cs="Arial"/>
                <w:color w:val="333333"/>
                <w:szCs w:val="24"/>
                <w:lang w:val="mn-MN"/>
              </w:rPr>
              <w:t xml:space="preserve"> тогтоолоор батлагдсан “</w:t>
            </w:r>
            <w:r w:rsidRPr="000C749F">
              <w:rPr>
                <w:rFonts w:eastAsia="Times New Roman" w:cs="Arial"/>
                <w:b/>
                <w:bCs/>
                <w:color w:val="333333"/>
                <w:szCs w:val="24"/>
                <w:lang w:val="mn-MN"/>
              </w:rPr>
              <w:t>ШҮҮГЧ, </w:t>
            </w:r>
            <w:r w:rsidRPr="000C749F">
              <w:rPr>
                <w:rFonts w:eastAsia="Times New Roman" w:cs="Arial"/>
                <w:b/>
                <w:bCs/>
                <w:color w:val="333333"/>
                <w:szCs w:val="24"/>
              </w:rPr>
              <w:t>АЖИЛТАНД</w:t>
            </w:r>
            <w:r w:rsidRPr="000C749F">
              <w:rPr>
                <w:rFonts w:eastAsia="Times New Roman" w:cs="Arial"/>
                <w:b/>
                <w:bCs/>
                <w:color w:val="333333"/>
                <w:szCs w:val="24"/>
                <w:lang w:val="mn-MN"/>
              </w:rPr>
              <w:t xml:space="preserve"> </w:t>
            </w:r>
            <w:r w:rsidRPr="000C749F">
              <w:rPr>
                <w:rFonts w:eastAsia="Times New Roman" w:cs="Arial"/>
                <w:b/>
                <w:bCs/>
                <w:color w:val="333333"/>
                <w:szCs w:val="24"/>
              </w:rPr>
              <w:t>АЛБАН ТОМИЛ</w:t>
            </w:r>
            <w:r w:rsidRPr="000C749F">
              <w:rPr>
                <w:rFonts w:eastAsia="Times New Roman" w:cs="Arial"/>
                <w:b/>
                <w:bCs/>
                <w:color w:val="333333"/>
                <w:szCs w:val="24"/>
                <w:lang w:val="mn-MN"/>
              </w:rPr>
              <w:t>ОЛТ ОЛГОХ </w:t>
            </w:r>
            <w:r w:rsidRPr="000C749F">
              <w:rPr>
                <w:rFonts w:eastAsia="Times New Roman" w:cs="Arial"/>
                <w:b/>
                <w:bCs/>
                <w:color w:val="333333"/>
                <w:szCs w:val="24"/>
              </w:rPr>
              <w:t>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3B5B3446"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w:t>
            </w:r>
            <w:r w:rsidRPr="000C749F">
              <w:rPr>
                <w:rFonts w:eastAsia="Times New Roman" w:cs="Arial"/>
                <w:color w:val="333333"/>
                <w:szCs w:val="24"/>
                <w:lang w:val="mn-MN"/>
              </w:rPr>
              <w:t>14</w:t>
            </w:r>
            <w:r w:rsidRPr="000C749F">
              <w:rPr>
                <w:rFonts w:eastAsia="Times New Roman" w:cs="Arial"/>
                <w:color w:val="333333"/>
                <w:szCs w:val="24"/>
              </w:rPr>
              <w:t xml:space="preserve"> оны 03 </w:t>
            </w:r>
            <w:r w:rsidRPr="000C749F">
              <w:rPr>
                <w:rFonts w:eastAsia="Times New Roman" w:cs="Arial"/>
                <w:color w:val="333333"/>
                <w:szCs w:val="24"/>
                <w:lang w:val="mn-MN"/>
              </w:rPr>
              <w:t>дугаар</w:t>
            </w:r>
            <w:r w:rsidRPr="000C749F">
              <w:rPr>
                <w:rFonts w:eastAsia="Times New Roman" w:cs="Arial"/>
                <w:color w:val="333333"/>
                <w:szCs w:val="24"/>
              </w:rPr>
              <w:t> сарын 06</w:t>
            </w:r>
            <w:r w:rsidRPr="000C749F">
              <w:rPr>
                <w:rFonts w:eastAsia="Times New Roman" w:cs="Arial"/>
                <w:color w:val="333333"/>
                <w:szCs w:val="24"/>
                <w:lang w:val="mn-MN"/>
              </w:rPr>
              <w:t> </w:t>
            </w:r>
            <w:r w:rsidRPr="000C749F">
              <w:rPr>
                <w:rFonts w:eastAsia="Times New Roman" w:cs="Arial"/>
                <w:color w:val="333333"/>
                <w:szCs w:val="24"/>
              </w:rPr>
              <w:t>-н</w:t>
            </w:r>
            <w:r w:rsidRPr="000C749F">
              <w:rPr>
                <w:rFonts w:eastAsia="Times New Roman" w:cs="Arial"/>
                <w:color w:val="333333"/>
                <w:szCs w:val="24"/>
                <w:lang w:val="mn-MN"/>
              </w:rPr>
              <w:t>ы </w:t>
            </w:r>
            <w:r w:rsidRPr="000C749F">
              <w:rPr>
                <w:rFonts w:eastAsia="Times New Roman" w:cs="Arial"/>
                <w:color w:val="333333"/>
                <w:szCs w:val="24"/>
              </w:rPr>
              <w:t>өдрийн 10</w:t>
            </w:r>
            <w:r w:rsidRPr="000C749F">
              <w:rPr>
                <w:rFonts w:eastAsia="Times New Roman" w:cs="Arial"/>
                <w:color w:val="333333"/>
                <w:szCs w:val="24"/>
                <w:lang w:val="mn-MN"/>
              </w:rPr>
              <w:t> </w:t>
            </w:r>
            <w:r w:rsidRPr="000C749F">
              <w:rPr>
                <w:rFonts w:eastAsia="Times New Roman" w:cs="Arial"/>
                <w:color w:val="333333"/>
                <w:szCs w:val="24"/>
              </w:rPr>
              <w:t>дугаар тогтоол</w:t>
            </w:r>
            <w:r w:rsidRPr="000C749F">
              <w:rPr>
                <w:rFonts w:eastAsia="Times New Roman" w:cs="Arial"/>
                <w:color w:val="333333"/>
                <w:szCs w:val="24"/>
                <w:lang w:val="mn-MN"/>
              </w:rPr>
              <w:t>оор батлагдсан “</w:t>
            </w:r>
            <w:r w:rsidRPr="00224E18">
              <w:rPr>
                <w:rFonts w:eastAsia="Times New Roman" w:cs="Arial"/>
                <w:b/>
                <w:bCs/>
                <w:color w:val="333333"/>
                <w:szCs w:val="24"/>
                <w:lang w:val="mn-MN"/>
              </w:rPr>
              <w:t>ХАВТАСТ ХЭРЭГ ИЛГЭЭХ, ХҮЛЭЭН АВАХ ЖУРА</w:t>
            </w:r>
            <w:r w:rsidRPr="00224E18">
              <w:rPr>
                <w:rFonts w:eastAsia="Times New Roman" w:cs="Arial"/>
                <w:b/>
                <w:bCs/>
                <w:color w:val="333333"/>
                <w:szCs w:val="24"/>
              </w:rPr>
              <w:t>М</w:t>
            </w:r>
            <w:r w:rsidRPr="000C749F">
              <w:rPr>
                <w:rFonts w:eastAsia="Times New Roman" w:cs="Arial"/>
                <w:b/>
                <w:bCs/>
                <w:color w:val="333333"/>
                <w:szCs w:val="24"/>
                <w:lang w:val="mn-MN"/>
              </w:rPr>
              <w:t>”</w:t>
            </w:r>
            <w:r w:rsidRPr="000C749F">
              <w:rPr>
                <w:rFonts w:eastAsia="Times New Roman" w:cs="Arial"/>
                <w:b/>
                <w:bCs/>
                <w:color w:val="333333"/>
                <w:szCs w:val="24"/>
              </w:rPr>
              <w:t>;</w:t>
            </w:r>
          </w:p>
          <w:p w14:paraId="34F13460"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2014 оны 3 сарын 13-ны өдрийн  </w:t>
            </w:r>
            <w:r w:rsidRPr="000C749F">
              <w:rPr>
                <w:rFonts w:eastAsia="Times New Roman" w:cs="Arial"/>
                <w:color w:val="333333"/>
                <w:szCs w:val="24"/>
                <w:lang w:val="mn-MN"/>
              </w:rPr>
              <w:t>14 </w:t>
            </w:r>
            <w:r w:rsidRPr="000C749F">
              <w:rPr>
                <w:rFonts w:eastAsia="Times New Roman" w:cs="Arial"/>
                <w:color w:val="333333"/>
                <w:szCs w:val="24"/>
              </w:rPr>
              <w:t>дүгээр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ШҮҮХИЙН МЭРГЭШЛИЙН ХОРООНЫ ГИШҮҮНИЙ ЁС ЗҮЙН БОЛОН АШИГ СОНИРХЛЫН ЗӨРЧЛӨӨС УРЬДЧИЛАН СЭРГИЙЛЭХ ДҮРЭМ</w:t>
            </w:r>
            <w:r w:rsidRPr="000C749F">
              <w:rPr>
                <w:rFonts w:eastAsia="Times New Roman" w:cs="Arial"/>
                <w:b/>
                <w:bCs/>
                <w:color w:val="333333"/>
                <w:szCs w:val="24"/>
                <w:lang w:val="mn-MN"/>
              </w:rPr>
              <w:t>”</w:t>
            </w:r>
            <w:r w:rsidRPr="000C749F">
              <w:rPr>
                <w:rFonts w:eastAsia="Times New Roman" w:cs="Arial"/>
                <w:b/>
                <w:bCs/>
                <w:color w:val="333333"/>
                <w:szCs w:val="24"/>
              </w:rPr>
              <w:t>;</w:t>
            </w:r>
          </w:p>
          <w:p w14:paraId="247323A3"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lang w:val="mn-MN"/>
              </w:rPr>
              <w:t>Шүүхийн ерөнхий зөвлөлийн</w:t>
            </w:r>
            <w:r w:rsidRPr="000C749F">
              <w:rPr>
                <w:rFonts w:eastAsia="Times New Roman" w:cs="Arial"/>
                <w:color w:val="333333"/>
                <w:szCs w:val="24"/>
              </w:rPr>
              <w:t xml:space="preserve"> </w:t>
            </w:r>
            <w:r w:rsidRPr="000C749F">
              <w:rPr>
                <w:rFonts w:eastAsia="Times New Roman" w:cs="Arial"/>
                <w:color w:val="333333"/>
                <w:szCs w:val="24"/>
                <w:lang w:val="mn-MN"/>
              </w:rPr>
              <w:t>2014 оны 4 дүгээр сарын 17-ны өдрийн</w:t>
            </w:r>
            <w:r w:rsidRPr="000C749F">
              <w:rPr>
                <w:rFonts w:eastAsia="Times New Roman" w:cs="Arial"/>
                <w:color w:val="333333"/>
                <w:szCs w:val="24"/>
              </w:rPr>
              <w:t xml:space="preserve"> </w:t>
            </w:r>
            <w:r w:rsidRPr="000C749F">
              <w:rPr>
                <w:rFonts w:eastAsia="Times New Roman" w:cs="Arial"/>
                <w:color w:val="333333"/>
                <w:szCs w:val="24"/>
                <w:lang w:val="mn-MN"/>
              </w:rPr>
              <w:t>26 дугаар тогтоолоор батлагдсан “</w:t>
            </w:r>
            <w:r w:rsidRPr="000C749F">
              <w:rPr>
                <w:rFonts w:eastAsia="Times New Roman" w:cs="Arial"/>
                <w:b/>
                <w:bCs/>
                <w:color w:val="333333"/>
                <w:szCs w:val="24"/>
                <w:lang w:val="mn-MN"/>
              </w:rPr>
              <w:t xml:space="preserve">ШҮҮХИЙН СУДАЛГАА, МЭДЭЭЛЭЛ, СУРГАЛТЫН </w:t>
            </w:r>
            <w:r w:rsidRPr="000C749F">
              <w:rPr>
                <w:rFonts w:eastAsia="Times New Roman" w:cs="Arial"/>
                <w:b/>
                <w:bCs/>
                <w:color w:val="333333"/>
                <w:szCs w:val="24"/>
              </w:rPr>
              <w:t>ХҮРЭЭЛЭНГИЙН ДҮРЭМ</w:t>
            </w:r>
            <w:r w:rsidRPr="000C749F">
              <w:rPr>
                <w:rFonts w:eastAsia="Times New Roman" w:cs="Arial"/>
                <w:b/>
                <w:bCs/>
                <w:color w:val="333333"/>
                <w:szCs w:val="24"/>
                <w:lang w:val="mn-MN"/>
              </w:rPr>
              <w:t>”</w:t>
            </w:r>
            <w:r w:rsidRPr="000C749F">
              <w:rPr>
                <w:rFonts w:eastAsia="Times New Roman" w:cs="Arial"/>
                <w:b/>
                <w:bCs/>
                <w:color w:val="333333"/>
                <w:szCs w:val="24"/>
              </w:rPr>
              <w:t>;</w:t>
            </w:r>
          </w:p>
          <w:p w14:paraId="702AF91B"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2014 оны 04 дүгээр сарын 25-ны өдрийн </w:t>
            </w:r>
            <w:r w:rsidRPr="000C749F">
              <w:rPr>
                <w:rFonts w:eastAsia="Times New Roman" w:cs="Arial"/>
                <w:color w:val="333333"/>
                <w:szCs w:val="24"/>
                <w:lang w:val="mn-MN"/>
              </w:rPr>
              <w:t>32 дугаар</w:t>
            </w:r>
            <w:r w:rsidRPr="000C749F">
              <w:rPr>
                <w:rFonts w:eastAsia="Times New Roman" w:cs="Arial"/>
                <w:color w:val="333333"/>
                <w:szCs w:val="24"/>
              </w:rPr>
              <w:t>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ШҮҮХИИН ШИИДВЭРИИГ НИИТЛЭХ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3BA3794B"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w:t>
            </w:r>
            <w:r w:rsidRPr="000C749F">
              <w:rPr>
                <w:rFonts w:eastAsia="Times New Roman" w:cs="Arial"/>
                <w:color w:val="333333"/>
                <w:szCs w:val="24"/>
                <w:lang w:val="mn-MN"/>
              </w:rPr>
              <w:t>14</w:t>
            </w:r>
            <w:r w:rsidRPr="000C749F">
              <w:rPr>
                <w:rFonts w:eastAsia="Times New Roman" w:cs="Arial"/>
                <w:color w:val="333333"/>
                <w:szCs w:val="24"/>
              </w:rPr>
              <w:t> оны </w:t>
            </w:r>
            <w:r w:rsidRPr="000C749F">
              <w:rPr>
                <w:rFonts w:eastAsia="Times New Roman" w:cs="Arial"/>
                <w:color w:val="333333"/>
                <w:szCs w:val="24"/>
                <w:lang w:val="mn-MN"/>
              </w:rPr>
              <w:t>5 дугаар сарын 16-ны өдрийн</w:t>
            </w:r>
            <w:r w:rsidRPr="000C749F">
              <w:rPr>
                <w:rFonts w:eastAsia="Times New Roman" w:cs="Arial"/>
                <w:color w:val="333333"/>
                <w:szCs w:val="24"/>
              </w:rPr>
              <w:t xml:space="preserve"> </w:t>
            </w:r>
            <w:r w:rsidRPr="000C749F">
              <w:rPr>
                <w:rFonts w:eastAsia="Times New Roman" w:cs="Arial"/>
                <w:color w:val="333333"/>
                <w:szCs w:val="24"/>
                <w:lang w:val="mn-MN"/>
              </w:rPr>
              <w:t>38 дугаар </w:t>
            </w:r>
            <w:r w:rsidRPr="000C749F">
              <w:rPr>
                <w:rFonts w:eastAsia="Times New Roman" w:cs="Arial"/>
                <w:color w:val="333333"/>
                <w:szCs w:val="24"/>
              </w:rPr>
              <w:t>тогтоол</w:t>
            </w:r>
            <w:r w:rsidRPr="000C749F">
              <w:rPr>
                <w:rFonts w:eastAsia="Times New Roman" w:cs="Arial"/>
                <w:color w:val="333333"/>
                <w:szCs w:val="24"/>
                <w:lang w:val="mn-MN"/>
              </w:rPr>
              <w:t>оор батлагдсан “</w:t>
            </w:r>
            <w:r w:rsidRPr="00224E18">
              <w:rPr>
                <w:rFonts w:eastAsia="Times New Roman" w:cs="Arial"/>
                <w:b/>
                <w:bCs/>
                <w:color w:val="333333"/>
                <w:szCs w:val="24"/>
              </w:rPr>
              <w:t>ОРОН СУУЦНЫ ДЭМЖЛЭГ ҮЗҮҮЛЭХ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9710F16"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2014 оны 05 дугаар сарын 26 -ны өдрийн</w:t>
            </w:r>
            <w:r w:rsidRPr="000C749F">
              <w:rPr>
                <w:rFonts w:eastAsia="Times New Roman" w:cs="Arial"/>
                <w:color w:val="333333"/>
                <w:szCs w:val="24"/>
                <w:lang w:val="mn-MN"/>
              </w:rPr>
              <w:t xml:space="preserve"> </w:t>
            </w:r>
            <w:r w:rsidRPr="000C749F">
              <w:rPr>
                <w:rFonts w:eastAsia="Times New Roman" w:cs="Arial"/>
                <w:color w:val="333333"/>
                <w:szCs w:val="24"/>
              </w:rPr>
              <w:t>42  дугаар тогтоол</w:t>
            </w:r>
            <w:r w:rsidRPr="000C749F">
              <w:rPr>
                <w:rFonts w:eastAsia="Times New Roman" w:cs="Arial"/>
                <w:color w:val="333333"/>
                <w:szCs w:val="24"/>
                <w:lang w:val="mn-MN"/>
              </w:rPr>
              <w:t>оор батлагдсан</w:t>
            </w:r>
            <w:r w:rsidRPr="0001656B">
              <w:rPr>
                <w:rFonts w:eastAsia="Times New Roman" w:cs="Arial"/>
                <w:b/>
                <w:bCs/>
                <w:color w:val="333333"/>
                <w:szCs w:val="24"/>
              </w:rPr>
              <w:t> </w:t>
            </w:r>
            <w:r w:rsidRPr="000C749F">
              <w:rPr>
                <w:rFonts w:eastAsia="Times New Roman" w:cs="Arial"/>
                <w:b/>
                <w:bCs/>
                <w:color w:val="333333"/>
                <w:szCs w:val="24"/>
                <w:lang w:val="mn-MN"/>
              </w:rPr>
              <w:t>“</w:t>
            </w:r>
            <w:r w:rsidRPr="0001656B">
              <w:rPr>
                <w:rFonts w:eastAsia="Times New Roman" w:cs="Arial"/>
                <w:b/>
                <w:bCs/>
                <w:color w:val="333333"/>
                <w:szCs w:val="24"/>
              </w:rPr>
              <w:t>ШҮҮХИЙН ТАМГЫН ГАЗРЫН ҮЙЛ</w:t>
            </w:r>
            <w:r w:rsidRPr="000C749F">
              <w:rPr>
                <w:rFonts w:eastAsia="Times New Roman" w:cs="Arial"/>
                <w:b/>
                <w:bCs/>
                <w:color w:val="333333"/>
                <w:szCs w:val="24"/>
                <w:lang w:val="mn-MN"/>
              </w:rPr>
              <w:t xml:space="preserve"> </w:t>
            </w:r>
            <w:r w:rsidRPr="000C749F">
              <w:rPr>
                <w:rFonts w:eastAsia="Times New Roman" w:cs="Arial"/>
                <w:b/>
                <w:bCs/>
                <w:color w:val="333333"/>
                <w:szCs w:val="24"/>
              </w:rPr>
              <w:t>АЖИЛЛАГААНЫ НИЙТЛЭГ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515C747E"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2014 оны 7 дугаар сарын 08-ны өдрийн </w:t>
            </w:r>
            <w:r w:rsidRPr="000C749F">
              <w:rPr>
                <w:rFonts w:eastAsia="Times New Roman" w:cs="Arial"/>
                <w:color w:val="333333"/>
                <w:szCs w:val="24"/>
                <w:lang w:val="mn-MN"/>
              </w:rPr>
              <w:t>100 </w:t>
            </w:r>
            <w:r w:rsidRPr="000C749F">
              <w:rPr>
                <w:rFonts w:eastAsia="Times New Roman" w:cs="Arial"/>
                <w:color w:val="333333"/>
                <w:szCs w:val="24"/>
              </w:rPr>
              <w:t>дугаар тогтоол</w:t>
            </w:r>
            <w:r w:rsidRPr="000C749F">
              <w:rPr>
                <w:rFonts w:eastAsia="Times New Roman" w:cs="Arial"/>
                <w:color w:val="333333"/>
                <w:szCs w:val="24"/>
                <w:lang w:val="mn-MN"/>
              </w:rPr>
              <w:t>оор батлагдсан “</w:t>
            </w:r>
            <w:r w:rsidRPr="00224E18">
              <w:rPr>
                <w:rFonts w:eastAsia="Times New Roman" w:cs="Arial"/>
                <w:b/>
                <w:bCs/>
                <w:color w:val="333333"/>
                <w:szCs w:val="24"/>
              </w:rPr>
              <w:t>ШҮҮХИЙН БАЙРНЫ НИЙТЛЭГ ШААРДЛАГА</w:t>
            </w:r>
            <w:r w:rsidRPr="000C749F">
              <w:rPr>
                <w:rFonts w:eastAsia="Times New Roman" w:cs="Arial"/>
                <w:b/>
                <w:bCs/>
                <w:color w:val="333333"/>
                <w:szCs w:val="24"/>
                <w:lang w:val="mn-MN"/>
              </w:rPr>
              <w:t>”</w:t>
            </w:r>
            <w:r w:rsidRPr="000C749F">
              <w:rPr>
                <w:rFonts w:eastAsia="Times New Roman" w:cs="Arial"/>
                <w:b/>
                <w:bCs/>
                <w:color w:val="333333"/>
                <w:szCs w:val="24"/>
              </w:rPr>
              <w:t>;</w:t>
            </w:r>
          </w:p>
          <w:p w14:paraId="62EDD3C6"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2014 оны 10 дугаар сарын 31-ний өдрийн </w:t>
            </w:r>
            <w:r w:rsidRPr="000C749F">
              <w:rPr>
                <w:rFonts w:eastAsia="Times New Roman" w:cs="Arial"/>
                <w:color w:val="333333"/>
                <w:szCs w:val="24"/>
                <w:lang w:val="mn-MN"/>
              </w:rPr>
              <w:t>126 </w:t>
            </w:r>
            <w:r w:rsidRPr="000C749F">
              <w:rPr>
                <w:rFonts w:eastAsia="Times New Roman" w:cs="Arial"/>
                <w:color w:val="333333"/>
                <w:szCs w:val="24"/>
              </w:rPr>
              <w:t>дугаар тогтоол</w:t>
            </w:r>
            <w:r w:rsidRPr="000C749F">
              <w:rPr>
                <w:rFonts w:eastAsia="Times New Roman" w:cs="Arial"/>
                <w:color w:val="333333"/>
                <w:szCs w:val="24"/>
                <w:lang w:val="mn-MN"/>
              </w:rPr>
              <w:t>оор батлагдсан “</w:t>
            </w:r>
            <w:r w:rsidRPr="00224E18">
              <w:rPr>
                <w:rFonts w:eastAsia="Times New Roman" w:cs="Arial"/>
                <w:b/>
                <w:bCs/>
                <w:color w:val="333333"/>
                <w:szCs w:val="24"/>
              </w:rPr>
              <w:t>ШҮҮГЧ, ШҮҮХИЙН АЖИЛТАНД БУЦАЛТГҮЙ ТУСЛАМЖ ОЛГОХ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58E23024"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2014 оны</w:t>
            </w:r>
            <w:r w:rsidRPr="000C749F">
              <w:rPr>
                <w:rFonts w:eastAsia="Times New Roman" w:cs="Arial"/>
                <w:color w:val="333333"/>
                <w:szCs w:val="24"/>
                <w:lang w:val="mn-MN"/>
              </w:rPr>
              <w:t xml:space="preserve"> </w:t>
            </w:r>
            <w:r w:rsidRPr="000C749F">
              <w:rPr>
                <w:rFonts w:eastAsia="Times New Roman" w:cs="Arial"/>
                <w:color w:val="333333"/>
                <w:szCs w:val="24"/>
              </w:rPr>
              <w:t>11 дүгээр сарын 21-ний өдрийн</w:t>
            </w:r>
            <w:r w:rsidRPr="000C749F">
              <w:rPr>
                <w:rFonts w:eastAsia="Times New Roman" w:cs="Arial"/>
                <w:color w:val="333333"/>
                <w:szCs w:val="24"/>
                <w:lang w:val="mn-MN"/>
              </w:rPr>
              <w:t xml:space="preserve"> 130 дугаар </w:t>
            </w:r>
            <w:r w:rsidRPr="000C749F">
              <w:rPr>
                <w:rFonts w:eastAsia="Times New Roman" w:cs="Arial"/>
                <w:color w:val="333333"/>
                <w:szCs w:val="24"/>
              </w:rPr>
              <w:t>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АЛБАНЫ ОРОН СУУЦ ЭЗЭМШҮҮЛЭХ</w:t>
            </w:r>
            <w:r w:rsidRPr="000C749F">
              <w:rPr>
                <w:rFonts w:eastAsia="Times New Roman" w:cs="Arial"/>
                <w:b/>
                <w:bCs/>
                <w:color w:val="333333"/>
                <w:szCs w:val="24"/>
                <w:lang w:val="mn-MN"/>
              </w:rPr>
              <w:t xml:space="preserve"> </w:t>
            </w:r>
            <w:r w:rsidRPr="000C749F">
              <w:rPr>
                <w:rFonts w:eastAsia="Times New Roman" w:cs="Arial"/>
                <w:b/>
                <w:bCs/>
                <w:color w:val="333333"/>
                <w:szCs w:val="24"/>
              </w:rPr>
              <w:t>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785DAD6A"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2015 оны 01 дүгээр сарын 21-ний өдрийн </w:t>
            </w:r>
            <w:r w:rsidRPr="000C749F">
              <w:rPr>
                <w:rFonts w:eastAsia="Times New Roman" w:cs="Arial"/>
                <w:color w:val="333333"/>
                <w:szCs w:val="24"/>
                <w:lang w:val="mn-MN"/>
              </w:rPr>
              <w:t>03 </w:t>
            </w:r>
            <w:r w:rsidRPr="000C749F">
              <w:rPr>
                <w:rFonts w:eastAsia="Times New Roman" w:cs="Arial"/>
                <w:color w:val="333333"/>
                <w:szCs w:val="24"/>
              </w:rPr>
              <w:t>дугаар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Албан тушаал, албан ажлын болон дуудлагын автомашин хэрэглэх эрх бүхий албан тушаалтны жагсаалт</w:t>
            </w:r>
            <w:r w:rsidRPr="000C749F">
              <w:rPr>
                <w:rFonts w:eastAsia="Times New Roman" w:cs="Arial"/>
                <w:b/>
                <w:bCs/>
                <w:color w:val="333333"/>
                <w:szCs w:val="24"/>
                <w:lang w:val="mn-MN"/>
              </w:rPr>
              <w:t>”</w:t>
            </w:r>
            <w:r w:rsidRPr="000C749F">
              <w:rPr>
                <w:rFonts w:eastAsia="Times New Roman" w:cs="Arial"/>
                <w:b/>
                <w:bCs/>
                <w:color w:val="333333"/>
                <w:szCs w:val="24"/>
              </w:rPr>
              <w:t>;</w:t>
            </w:r>
          </w:p>
          <w:p w14:paraId="3CD2C1A1" w14:textId="77777777" w:rsidR="00047EBA" w:rsidRPr="008C6319"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2015 оны 10 дугаар сарын 22-ны өдрийн </w:t>
            </w:r>
            <w:r w:rsidRPr="000C749F">
              <w:rPr>
                <w:rFonts w:eastAsia="Times New Roman" w:cs="Arial"/>
                <w:color w:val="333333"/>
                <w:szCs w:val="24"/>
                <w:lang w:val="mn-MN"/>
              </w:rPr>
              <w:t>61 </w:t>
            </w:r>
            <w:r w:rsidRPr="000C749F">
              <w:rPr>
                <w:rFonts w:eastAsia="Times New Roman" w:cs="Arial"/>
                <w:color w:val="333333"/>
                <w:szCs w:val="24"/>
              </w:rPr>
              <w:t>дүгээр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ШҮҮХИЙН ТӨРӨЛЖСӨН АРХИВЫН ДҮРЭМ</w:t>
            </w:r>
            <w:r w:rsidRPr="000C749F">
              <w:rPr>
                <w:rFonts w:eastAsia="Times New Roman" w:cs="Arial"/>
                <w:b/>
                <w:bCs/>
                <w:color w:val="333333"/>
                <w:szCs w:val="24"/>
                <w:lang w:val="mn-MN"/>
              </w:rPr>
              <w:t>”</w:t>
            </w:r>
            <w:r w:rsidRPr="000C749F">
              <w:rPr>
                <w:rFonts w:eastAsia="Times New Roman" w:cs="Arial"/>
                <w:b/>
                <w:bCs/>
                <w:color w:val="333333"/>
                <w:szCs w:val="24"/>
              </w:rPr>
              <w:t>;</w:t>
            </w:r>
          </w:p>
          <w:p w14:paraId="7C5B1CB8" w14:textId="77777777" w:rsidR="00047EBA" w:rsidRPr="008C6319"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lang w:val="mn-MN"/>
              </w:rPr>
              <w:lastRenderedPageBreak/>
              <w:t xml:space="preserve">Шүүхийн ерөнхий зөвлөлийн </w:t>
            </w:r>
            <w:r w:rsidRPr="000C749F">
              <w:rPr>
                <w:rFonts w:eastAsia="Times New Roman" w:cs="Arial"/>
                <w:color w:val="333333"/>
                <w:szCs w:val="24"/>
              </w:rPr>
              <w:t>2015 оны 12 дугаар сарын 14-ний өд</w:t>
            </w:r>
            <w:r w:rsidRPr="000C749F">
              <w:rPr>
                <w:rFonts w:eastAsia="Times New Roman" w:cs="Arial"/>
                <w:color w:val="333333"/>
                <w:szCs w:val="24"/>
                <w:lang w:val="mn-MN"/>
              </w:rPr>
              <w:t xml:space="preserve">рийн 77 дугаар тогтоолоор батлагдсан </w:t>
            </w:r>
            <w:r w:rsidRPr="00847312">
              <w:rPr>
                <w:rFonts w:eastAsia="Times New Roman" w:cs="Arial"/>
                <w:color w:val="333333"/>
                <w:szCs w:val="24"/>
              </w:rPr>
              <w:t>“</w:t>
            </w:r>
            <w:r w:rsidRPr="00CA6DC4">
              <w:rPr>
                <w:rFonts w:eastAsia="Times New Roman" w:cs="Arial"/>
                <w:b/>
                <w:bCs/>
                <w:color w:val="333333"/>
                <w:szCs w:val="24"/>
                <w:lang w:val="mn-MN"/>
              </w:rPr>
              <w:t>ХЭВЛЭЛ МЭДЭЭЛЛИЙН ХЭРЭГСЛЭЭР ШҮҮХ ХУРАЛДААНЫГ МЭДЭЭЛЭХ ЖУРАМ</w:t>
            </w:r>
            <w:r>
              <w:rPr>
                <w:rFonts w:eastAsia="Times New Roman" w:cs="Arial"/>
                <w:color w:val="333333"/>
                <w:szCs w:val="24"/>
                <w:lang w:val="mn-MN"/>
              </w:rPr>
              <w:t>”</w:t>
            </w:r>
            <w:r w:rsidRPr="000C749F">
              <w:rPr>
                <w:rFonts w:eastAsia="Times New Roman" w:cs="Arial"/>
                <w:color w:val="333333"/>
                <w:szCs w:val="24"/>
              </w:rPr>
              <w:t>;</w:t>
            </w:r>
          </w:p>
          <w:p w14:paraId="4E69B9E0"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w:t>
            </w:r>
            <w:r w:rsidRPr="000C749F">
              <w:rPr>
                <w:rFonts w:eastAsia="Times New Roman" w:cs="Arial"/>
                <w:color w:val="333333"/>
                <w:szCs w:val="24"/>
                <w:lang w:val="mn-MN"/>
              </w:rPr>
              <w:t xml:space="preserve"> </w:t>
            </w:r>
            <w:r w:rsidRPr="000C749F">
              <w:rPr>
                <w:rFonts w:eastAsia="Times New Roman" w:cs="Arial"/>
                <w:color w:val="333333"/>
                <w:szCs w:val="24"/>
              </w:rPr>
              <w:t>2016 оны 02 дугаар сарын 18-ны өдрийн</w:t>
            </w:r>
            <w:r w:rsidRPr="000C749F">
              <w:rPr>
                <w:rFonts w:eastAsia="Times New Roman" w:cs="Arial"/>
                <w:color w:val="333333"/>
                <w:szCs w:val="24"/>
                <w:lang w:val="mn-MN"/>
              </w:rPr>
              <w:t xml:space="preserve"> </w:t>
            </w:r>
            <w:r w:rsidRPr="000C749F">
              <w:rPr>
                <w:rFonts w:eastAsia="Times New Roman" w:cs="Arial"/>
                <w:color w:val="333333"/>
                <w:szCs w:val="24"/>
              </w:rPr>
              <w:t>08 дугаар тогтоол</w:t>
            </w:r>
            <w:r w:rsidRPr="000C749F">
              <w:rPr>
                <w:rFonts w:eastAsia="Times New Roman" w:cs="Arial"/>
                <w:color w:val="333333"/>
                <w:szCs w:val="24"/>
                <w:lang w:val="mn-MN"/>
              </w:rPr>
              <w:t>оор батлагдсан</w:t>
            </w:r>
            <w:r w:rsidRPr="00224E18">
              <w:rPr>
                <w:rFonts w:eastAsia="Times New Roman" w:cs="Arial"/>
                <w:color w:val="333333"/>
                <w:szCs w:val="24"/>
              </w:rPr>
              <w:t> </w:t>
            </w:r>
            <w:r w:rsidRPr="000C749F">
              <w:rPr>
                <w:rFonts w:eastAsia="Times New Roman" w:cs="Arial"/>
                <w:color w:val="333333"/>
                <w:szCs w:val="24"/>
                <w:lang w:val="mn-MN"/>
              </w:rPr>
              <w:t>“</w:t>
            </w:r>
            <w:r w:rsidRPr="00E46F7E">
              <w:rPr>
                <w:rFonts w:eastAsia="Times New Roman" w:cs="Arial"/>
                <w:b/>
                <w:bCs/>
                <w:color w:val="333333"/>
                <w:szCs w:val="24"/>
                <w:lang w:val="mn-MN"/>
              </w:rPr>
              <w:t>ИРГЭНИЙ ХЭРГИЙН ХӨДӨЛГӨӨНИЙ НИЙТЛЭГ АРГАЧЛАЛ</w:t>
            </w:r>
            <w:r>
              <w:rPr>
                <w:rFonts w:eastAsia="Times New Roman" w:cs="Arial"/>
                <w:color w:val="333333"/>
                <w:szCs w:val="24"/>
                <w:lang w:val="mn-MN"/>
              </w:rPr>
              <w:t>”</w:t>
            </w:r>
            <w:r w:rsidRPr="000C749F">
              <w:rPr>
                <w:rFonts w:eastAsia="Times New Roman" w:cs="Arial"/>
                <w:b/>
                <w:bCs/>
                <w:color w:val="333333"/>
                <w:szCs w:val="24"/>
              </w:rPr>
              <w:t>;</w:t>
            </w:r>
          </w:p>
          <w:p w14:paraId="490CAA1B"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 xml:space="preserve">Шүүхийн Ерөнхий Зөвлөлийн 2006 оны 12 дугаар сарын 15 -ны өдрийн </w:t>
            </w:r>
            <w:r w:rsidRPr="000C749F">
              <w:rPr>
                <w:rFonts w:eastAsia="Times New Roman" w:cs="Arial"/>
                <w:color w:val="333333"/>
                <w:szCs w:val="24"/>
                <w:lang w:val="mn-MN"/>
              </w:rPr>
              <w:t>тогтоолоор батлагдсан “</w:t>
            </w:r>
            <w:r w:rsidRPr="00224E18">
              <w:rPr>
                <w:rFonts w:eastAsia="Times New Roman" w:cs="Arial"/>
                <w:b/>
                <w:bCs/>
                <w:color w:val="333333"/>
                <w:szCs w:val="24"/>
              </w:rPr>
              <w:t>ШҮҮГЧ, АЖИЛТНЫ ТАЛААР ХЭВЛЭЛ МЭДЭЭЛЛИЙН ХЭРЭГСЛЭЭР ГАРСАН МЭДЭЭ,</w:t>
            </w:r>
            <w:r w:rsidRPr="000C749F">
              <w:rPr>
                <w:rFonts w:eastAsia="Times New Roman" w:cs="Arial"/>
                <w:b/>
                <w:bCs/>
                <w:color w:val="333333"/>
                <w:szCs w:val="24"/>
                <w:lang w:val="mn-MN"/>
              </w:rPr>
              <w:t xml:space="preserve"> </w:t>
            </w:r>
            <w:r w:rsidRPr="000C749F">
              <w:rPr>
                <w:rFonts w:eastAsia="Times New Roman" w:cs="Arial"/>
                <w:b/>
                <w:bCs/>
                <w:color w:val="333333"/>
                <w:szCs w:val="24"/>
              </w:rPr>
              <w:t>НИЙТЛЭЛИЙГ БҮРТГЭХ, ТАНИЛЦУУЛАХ, ХАРИУ ӨГӨХ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5E69E96"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w:t>
            </w:r>
            <w:r w:rsidRPr="000C749F">
              <w:rPr>
                <w:rFonts w:eastAsia="Times New Roman" w:cs="Arial"/>
                <w:color w:val="333333"/>
                <w:szCs w:val="24"/>
                <w:lang w:val="mn-MN"/>
              </w:rPr>
              <w:t xml:space="preserve"> </w:t>
            </w:r>
            <w:r w:rsidRPr="000C749F">
              <w:rPr>
                <w:rFonts w:eastAsia="Times New Roman" w:cs="Arial"/>
                <w:color w:val="333333"/>
                <w:szCs w:val="24"/>
              </w:rPr>
              <w:t>2017 оны 07 дугаар сарын 16-ны өдрийн</w:t>
            </w:r>
            <w:r w:rsidRPr="000C749F">
              <w:rPr>
                <w:rFonts w:eastAsia="Times New Roman" w:cs="Arial"/>
                <w:color w:val="333333"/>
                <w:szCs w:val="24"/>
                <w:lang w:val="mn-MN"/>
              </w:rPr>
              <w:t xml:space="preserve"> </w:t>
            </w:r>
            <w:r w:rsidRPr="000C749F">
              <w:rPr>
                <w:rFonts w:eastAsia="Times New Roman" w:cs="Arial"/>
                <w:color w:val="333333"/>
                <w:szCs w:val="24"/>
              </w:rPr>
              <w:t>62 дугаар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ШҮҮГЧИЙН СОНГОН ШАЛГАРУУЛАЛТ</w:t>
            </w:r>
            <w:r w:rsidRPr="000C749F">
              <w:rPr>
                <w:rFonts w:eastAsia="Times New Roman" w:cs="Arial"/>
                <w:b/>
                <w:bCs/>
                <w:color w:val="333333"/>
                <w:szCs w:val="24"/>
                <w:lang w:val="mn-MN"/>
              </w:rPr>
              <w:t xml:space="preserve"> </w:t>
            </w:r>
            <w:r w:rsidRPr="000C749F">
              <w:rPr>
                <w:rFonts w:eastAsia="Times New Roman" w:cs="Arial"/>
                <w:b/>
                <w:bCs/>
                <w:color w:val="333333"/>
                <w:szCs w:val="24"/>
              </w:rPr>
              <w:t>ЗОХИОН БАЙГУУЛАХ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7B5E8C9F"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2017 оны</w:t>
            </w:r>
            <w:r w:rsidRPr="000C749F">
              <w:rPr>
                <w:rFonts w:eastAsia="Times New Roman" w:cs="Arial"/>
                <w:color w:val="333333"/>
                <w:szCs w:val="24"/>
                <w:lang w:val="mn-MN"/>
              </w:rPr>
              <w:t xml:space="preserve"> </w:t>
            </w:r>
            <w:r w:rsidRPr="000C749F">
              <w:rPr>
                <w:rFonts w:eastAsia="Times New Roman" w:cs="Arial"/>
                <w:color w:val="333333"/>
                <w:szCs w:val="24"/>
              </w:rPr>
              <w:t>09 дүгээр 21–ний өдрийн 70 дугаар</w:t>
            </w:r>
            <w:r w:rsidRPr="000C749F">
              <w:rPr>
                <w:rFonts w:eastAsia="Times New Roman" w:cs="Arial"/>
                <w:color w:val="333333"/>
                <w:szCs w:val="24"/>
                <w:lang w:val="mn-MN"/>
              </w:rPr>
              <w:t xml:space="preserve"> </w:t>
            </w:r>
            <w:r w:rsidRPr="000C749F">
              <w:rPr>
                <w:rFonts w:eastAsia="Times New Roman" w:cs="Arial"/>
                <w:color w:val="333333"/>
                <w:szCs w:val="24"/>
              </w:rPr>
              <w:t>тогтоол</w:t>
            </w:r>
            <w:r w:rsidRPr="000C749F">
              <w:rPr>
                <w:rFonts w:eastAsia="Times New Roman" w:cs="Arial"/>
                <w:color w:val="333333"/>
                <w:szCs w:val="24"/>
                <w:lang w:val="mn-MN"/>
              </w:rPr>
              <w:t>оор батлагдсан “</w:t>
            </w:r>
            <w:r w:rsidRPr="0001656B">
              <w:rPr>
                <w:rFonts w:eastAsia="Times New Roman" w:cs="Arial"/>
                <w:b/>
                <w:bCs/>
                <w:color w:val="333333"/>
                <w:szCs w:val="24"/>
              </w:rPr>
              <w:t>ШҮҮГЧИД ЧӨЛӨӨ ОЛГОХ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7545AF70"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2017 оны</w:t>
            </w:r>
            <w:r w:rsidRPr="000C749F">
              <w:rPr>
                <w:rFonts w:eastAsia="Times New Roman" w:cs="Arial"/>
                <w:color w:val="333333"/>
                <w:szCs w:val="24"/>
                <w:lang w:val="mn-MN"/>
              </w:rPr>
              <w:t xml:space="preserve"> </w:t>
            </w:r>
            <w:r w:rsidRPr="000C749F">
              <w:rPr>
                <w:rFonts w:eastAsia="Times New Roman" w:cs="Arial"/>
                <w:color w:val="333333"/>
                <w:szCs w:val="24"/>
              </w:rPr>
              <w:t>9 дүгээр сарын 21-ний өдрийн 74 дугаар</w:t>
            </w:r>
            <w:r w:rsidRPr="000C749F">
              <w:rPr>
                <w:rFonts w:eastAsia="Times New Roman" w:cs="Arial"/>
                <w:color w:val="333333"/>
                <w:szCs w:val="24"/>
                <w:lang w:val="mn-MN"/>
              </w:rPr>
              <w:t xml:space="preserve"> </w:t>
            </w:r>
            <w:r w:rsidRPr="000C749F">
              <w:rPr>
                <w:rFonts w:eastAsia="Times New Roman" w:cs="Arial"/>
                <w:color w:val="333333"/>
                <w:szCs w:val="24"/>
              </w:rPr>
              <w:t>тогтоол</w:t>
            </w:r>
            <w:r w:rsidRPr="000C749F">
              <w:rPr>
                <w:rFonts w:eastAsia="Times New Roman" w:cs="Arial"/>
                <w:color w:val="333333"/>
                <w:szCs w:val="24"/>
                <w:lang w:val="mn-MN"/>
              </w:rPr>
              <w:t>оор батлагдсан</w:t>
            </w:r>
            <w:r w:rsidRPr="0001656B">
              <w:rPr>
                <w:rFonts w:eastAsia="Times New Roman" w:cs="Arial"/>
                <w:color w:val="333333"/>
                <w:szCs w:val="24"/>
              </w:rPr>
              <w:t> </w:t>
            </w:r>
            <w:r w:rsidRPr="000C749F">
              <w:rPr>
                <w:rFonts w:eastAsia="Times New Roman" w:cs="Arial"/>
                <w:color w:val="333333"/>
                <w:szCs w:val="24"/>
                <w:lang w:val="mn-MN"/>
              </w:rPr>
              <w:t>“</w:t>
            </w:r>
            <w:r w:rsidRPr="000C749F">
              <w:rPr>
                <w:rFonts w:eastAsia="Times New Roman" w:cs="Arial"/>
                <w:b/>
                <w:bCs/>
                <w:color w:val="333333"/>
                <w:szCs w:val="24"/>
              </w:rPr>
              <w:t>ШҮҮХИЙН</w:t>
            </w:r>
            <w:r w:rsidRPr="000C749F">
              <w:rPr>
                <w:rFonts w:eastAsia="Times New Roman" w:cs="Arial"/>
                <w:color w:val="333333"/>
                <w:szCs w:val="24"/>
              </w:rPr>
              <w:t> </w:t>
            </w:r>
            <w:r w:rsidRPr="000C749F">
              <w:rPr>
                <w:rFonts w:eastAsia="Times New Roman" w:cs="Arial"/>
                <w:b/>
                <w:bCs/>
                <w:color w:val="333333"/>
                <w:szCs w:val="24"/>
              </w:rPr>
              <w:t>ШАГНАЛЫН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D684950" w14:textId="77777777" w:rsidR="00047EBA" w:rsidRPr="00CA6DC4"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2018 оны</w:t>
            </w:r>
            <w:r w:rsidRPr="000C749F">
              <w:rPr>
                <w:rFonts w:eastAsia="Times New Roman" w:cs="Arial"/>
                <w:color w:val="333333"/>
                <w:szCs w:val="24"/>
                <w:lang w:val="mn-MN"/>
              </w:rPr>
              <w:t xml:space="preserve"> </w:t>
            </w:r>
            <w:r w:rsidRPr="000C749F">
              <w:rPr>
                <w:rFonts w:eastAsia="Times New Roman" w:cs="Arial"/>
                <w:color w:val="333333"/>
                <w:szCs w:val="24"/>
              </w:rPr>
              <w:t>01 дүгээр сарын 15-ны өдрийн 01 дугаар</w:t>
            </w:r>
            <w:r w:rsidRPr="000C749F">
              <w:rPr>
                <w:rFonts w:eastAsia="Times New Roman" w:cs="Arial"/>
                <w:color w:val="333333"/>
                <w:szCs w:val="24"/>
                <w:lang w:val="mn-MN"/>
              </w:rPr>
              <w:t xml:space="preserve"> </w:t>
            </w:r>
            <w:r w:rsidRPr="000C749F">
              <w:rPr>
                <w:rFonts w:eastAsia="Times New Roman" w:cs="Arial"/>
                <w:color w:val="333333"/>
                <w:szCs w:val="24"/>
              </w:rPr>
              <w:t>тогтоол</w:t>
            </w:r>
            <w:r w:rsidRPr="000C749F">
              <w:rPr>
                <w:rFonts w:eastAsia="Times New Roman" w:cs="Arial"/>
                <w:color w:val="333333"/>
                <w:szCs w:val="24"/>
                <w:lang w:val="mn-MN"/>
              </w:rPr>
              <w:t>оор батлагдсан</w:t>
            </w:r>
            <w:r w:rsidRPr="0001656B">
              <w:rPr>
                <w:rFonts w:eastAsia="Times New Roman" w:cs="Arial"/>
                <w:color w:val="333333"/>
                <w:szCs w:val="24"/>
              </w:rPr>
              <w:t> </w:t>
            </w:r>
            <w:r w:rsidRPr="000C749F">
              <w:rPr>
                <w:rFonts w:eastAsia="Times New Roman" w:cs="Arial"/>
                <w:color w:val="333333"/>
                <w:szCs w:val="24"/>
                <w:lang w:val="mn-MN"/>
              </w:rPr>
              <w:t>“</w:t>
            </w:r>
            <w:r w:rsidRPr="000C749F">
              <w:rPr>
                <w:rFonts w:eastAsia="Times New Roman" w:cs="Arial"/>
                <w:b/>
                <w:bCs/>
                <w:color w:val="333333"/>
                <w:szCs w:val="24"/>
              </w:rPr>
              <w:t>ШҮҮГЧ ТОМИЛОЛТООР АЖИЛЛАХ НИЙТЛЭГ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74D12BA5" w14:textId="77777777" w:rsidR="00047EBA" w:rsidRPr="008C6319" w:rsidRDefault="00047EBA" w:rsidP="00047EBA">
            <w:pPr>
              <w:pStyle w:val="ListParagraph"/>
              <w:numPr>
                <w:ilvl w:val="0"/>
                <w:numId w:val="19"/>
              </w:numPr>
              <w:ind w:left="1267"/>
              <w:rPr>
                <w:rFonts w:cs="Arial"/>
                <w:color w:val="333333"/>
                <w:szCs w:val="24"/>
              </w:rPr>
            </w:pPr>
            <w:r w:rsidRPr="000C749F">
              <w:rPr>
                <w:rFonts w:cs="Arial"/>
                <w:szCs w:val="24"/>
                <w:lang w:val="mn-MN"/>
              </w:rPr>
              <w:t>Шүүхийн ерөнхий зөвлөлийн 2018 оны 04 дүгээр сарын 03-ны өдрийн 16 дугаар тогтоолоор батлагдсан “</w:t>
            </w:r>
            <w:r w:rsidRPr="00AE3C9C">
              <w:rPr>
                <w:rFonts w:cs="Arial"/>
                <w:b/>
                <w:bCs/>
                <w:szCs w:val="24"/>
                <w:lang w:val="mn-MN"/>
              </w:rPr>
              <w:t>ШҮҮГЧИЙН СОНГОН ШАЛГАРУУЛАЛТЫН АРГА, ХЭЛБЭР, ҮНЭЛЭХ АРГАЧЛАЛ БАТЛАХ ТУХАЙ</w:t>
            </w:r>
            <w:r>
              <w:rPr>
                <w:rFonts w:cs="Arial"/>
                <w:szCs w:val="24"/>
                <w:lang w:val="mn-MN"/>
              </w:rPr>
              <w:t>”</w:t>
            </w:r>
            <w:r w:rsidRPr="000C749F">
              <w:rPr>
                <w:rFonts w:cs="Arial"/>
                <w:szCs w:val="24"/>
              </w:rPr>
              <w:t>;</w:t>
            </w:r>
          </w:p>
          <w:p w14:paraId="4A45DECF" w14:textId="5C9DF18A" w:rsidR="00047EBA" w:rsidRPr="00047EBA" w:rsidRDefault="00047EBA" w:rsidP="00047EBA">
            <w:pPr>
              <w:pStyle w:val="ListParagraph"/>
              <w:numPr>
                <w:ilvl w:val="0"/>
                <w:numId w:val="19"/>
              </w:numPr>
              <w:ind w:left="1267"/>
              <w:rPr>
                <w:rFonts w:cs="Arial"/>
                <w:color w:val="333333"/>
                <w:szCs w:val="24"/>
              </w:rPr>
            </w:pPr>
            <w:r w:rsidRPr="000C749F">
              <w:rPr>
                <w:rFonts w:cs="Arial"/>
                <w:color w:val="333333"/>
                <w:szCs w:val="24"/>
              </w:rPr>
              <w:t>Шүүхийн ерөнхий зөвлөлийн 2018 оны 04 дүгээр сарын 20-ны өдрийн 20 дугаар тогтоол</w:t>
            </w:r>
            <w:r w:rsidRPr="000C749F">
              <w:rPr>
                <w:rFonts w:cs="Arial"/>
                <w:color w:val="333333"/>
                <w:szCs w:val="24"/>
                <w:lang w:val="mn-MN"/>
              </w:rPr>
              <w:t>оор батлагдсан</w:t>
            </w:r>
            <w:r w:rsidRPr="000C749F">
              <w:rPr>
                <w:rFonts w:cs="Arial"/>
                <w:color w:val="333333"/>
                <w:szCs w:val="24"/>
              </w:rPr>
              <w:t> </w:t>
            </w:r>
            <w:r w:rsidRPr="000C749F">
              <w:rPr>
                <w:rFonts w:cs="Arial"/>
                <w:color w:val="333333"/>
                <w:szCs w:val="24"/>
                <w:lang w:val="mn-MN"/>
              </w:rPr>
              <w:t>“</w:t>
            </w:r>
            <w:r w:rsidRPr="000C749F">
              <w:rPr>
                <w:rFonts w:cs="Arial"/>
                <w:b/>
                <w:bCs/>
                <w:color w:val="333333"/>
                <w:szCs w:val="24"/>
              </w:rPr>
              <w:t>ШҮҮХИЙН СТАТИСТИКИЙН МЭДЭЭЛЭЛ, ТАЙЛАН ГАРГАХ ЖУРАМ</w:t>
            </w:r>
            <w:r w:rsidRPr="000C749F">
              <w:rPr>
                <w:rFonts w:cs="Arial"/>
                <w:color w:val="333333"/>
                <w:szCs w:val="24"/>
                <w:lang w:val="mn-MN"/>
              </w:rPr>
              <w:t>”</w:t>
            </w:r>
            <w:r w:rsidRPr="000C749F">
              <w:rPr>
                <w:rFonts w:cs="Arial"/>
                <w:color w:val="333333"/>
                <w:szCs w:val="24"/>
              </w:rPr>
              <w:t>;</w:t>
            </w:r>
          </w:p>
          <w:p w14:paraId="75817C45"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lang w:val="mn-MN"/>
              </w:rPr>
              <w:t xml:space="preserve">Шүүхийн Ерөнхий зөвлөлийн </w:t>
            </w:r>
            <w:r w:rsidRPr="000C749F">
              <w:rPr>
                <w:rFonts w:eastAsia="Times New Roman" w:cs="Arial"/>
                <w:color w:val="333333"/>
                <w:szCs w:val="24"/>
              </w:rPr>
              <w:t>2018 оны 04 дүгээр сарын 27-ны өдрийн</w:t>
            </w:r>
            <w:r w:rsidRPr="000C749F">
              <w:rPr>
                <w:rFonts w:eastAsia="Times New Roman" w:cs="Arial"/>
                <w:color w:val="333333"/>
                <w:szCs w:val="24"/>
                <w:lang w:val="mn-MN"/>
              </w:rPr>
              <w:t xml:space="preserve"> </w:t>
            </w:r>
            <w:r w:rsidRPr="000C749F">
              <w:rPr>
                <w:rFonts w:eastAsia="Times New Roman" w:cs="Arial"/>
                <w:color w:val="333333"/>
                <w:szCs w:val="24"/>
              </w:rPr>
              <w:t>22 дугаар тогтоол</w:t>
            </w:r>
            <w:r w:rsidRPr="000C749F">
              <w:rPr>
                <w:rFonts w:eastAsia="Times New Roman" w:cs="Arial"/>
                <w:color w:val="333333"/>
                <w:szCs w:val="24"/>
                <w:lang w:val="mn-MN"/>
              </w:rPr>
              <w:t>оор батлагдсан “</w:t>
            </w:r>
            <w:r w:rsidRPr="000C749F">
              <w:rPr>
                <w:rFonts w:eastAsia="Times New Roman" w:cs="Arial"/>
                <w:b/>
                <w:bCs/>
                <w:color w:val="333333"/>
                <w:szCs w:val="24"/>
              </w:rPr>
              <w:t>ШҮҮГЧИЙН ХАРААТ БУС БАЙДАЛД ХАЛДСАН ТУХАЙ</w:t>
            </w:r>
            <w:r w:rsidRPr="000C749F">
              <w:rPr>
                <w:rFonts w:eastAsia="Times New Roman" w:cs="Arial"/>
                <w:b/>
                <w:bCs/>
                <w:color w:val="333333"/>
                <w:szCs w:val="24"/>
                <w:lang w:val="mn-MN"/>
              </w:rPr>
              <w:t xml:space="preserve"> </w:t>
            </w:r>
            <w:r w:rsidRPr="000C749F">
              <w:rPr>
                <w:rFonts w:eastAsia="Times New Roman" w:cs="Arial"/>
                <w:b/>
                <w:bCs/>
                <w:color w:val="333333"/>
                <w:szCs w:val="24"/>
              </w:rPr>
              <w:t>ГОМДЛЫГ ШИЙДВЭРЛЭХ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3895171"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2018 оны 04 дүгээр сарын 20 –ны</w:t>
            </w:r>
            <w:r w:rsidRPr="000C749F">
              <w:rPr>
                <w:rFonts w:eastAsia="Times New Roman" w:cs="Arial"/>
                <w:color w:val="333333"/>
                <w:szCs w:val="24"/>
                <w:lang w:val="mn-MN"/>
              </w:rPr>
              <w:t xml:space="preserve"> </w:t>
            </w:r>
            <w:r w:rsidRPr="000C749F">
              <w:rPr>
                <w:rFonts w:eastAsia="Times New Roman" w:cs="Arial"/>
                <w:color w:val="333333"/>
                <w:szCs w:val="24"/>
              </w:rPr>
              <w:t>өдрийн 18 дугаар тогтоол</w:t>
            </w:r>
            <w:r w:rsidRPr="000C749F">
              <w:rPr>
                <w:rFonts w:eastAsia="Times New Roman" w:cs="Arial"/>
                <w:color w:val="333333"/>
                <w:szCs w:val="24"/>
                <w:lang w:val="mn-MN"/>
              </w:rPr>
              <w:t>оор батлагдсан “</w:t>
            </w:r>
            <w:r>
              <w:rPr>
                <w:rFonts w:eastAsia="Times New Roman" w:cs="Arial"/>
                <w:b/>
                <w:bCs/>
                <w:color w:val="333333"/>
                <w:szCs w:val="24"/>
                <w:lang w:val="mn-MN"/>
              </w:rPr>
              <w:t>ШҮҮХ ХУРАЛДААНД АЛХ ХЭРЭГЛЭХ ЖУРАМ”</w:t>
            </w:r>
            <w:r w:rsidRPr="000C749F">
              <w:rPr>
                <w:rFonts w:eastAsia="Times New Roman" w:cs="Arial"/>
                <w:b/>
                <w:bCs/>
                <w:color w:val="333333"/>
                <w:szCs w:val="24"/>
              </w:rPr>
              <w:t>;</w:t>
            </w:r>
          </w:p>
          <w:p w14:paraId="4605FE98"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lang w:val="mn-MN"/>
              </w:rPr>
              <w:t xml:space="preserve">Шүүхийн ерөнхий зөвлөлийн </w:t>
            </w:r>
            <w:r w:rsidRPr="000C749F">
              <w:rPr>
                <w:rFonts w:eastAsia="Times New Roman" w:cs="Arial"/>
                <w:color w:val="333333"/>
                <w:szCs w:val="24"/>
              </w:rPr>
              <w:t>2018 оны 04 сарын 20 өдр</w:t>
            </w:r>
            <w:r w:rsidRPr="000C749F">
              <w:rPr>
                <w:rFonts w:eastAsia="Times New Roman" w:cs="Arial"/>
                <w:color w:val="333333"/>
                <w:szCs w:val="24"/>
                <w:lang w:val="mn-MN"/>
              </w:rPr>
              <w:t>ийн 21 дүгээр тогтоолоор батлагдсан “</w:t>
            </w:r>
            <w:r w:rsidRPr="0001656B">
              <w:rPr>
                <w:rFonts w:eastAsia="Times New Roman" w:cs="Arial"/>
                <w:b/>
                <w:bCs/>
                <w:color w:val="333333"/>
                <w:szCs w:val="24"/>
              </w:rPr>
              <w:t>Э</w:t>
            </w:r>
            <w:r>
              <w:rPr>
                <w:rFonts w:eastAsia="Times New Roman" w:cs="Arial"/>
                <w:b/>
                <w:bCs/>
                <w:color w:val="333333"/>
                <w:szCs w:val="24"/>
                <w:lang w:val="mn-MN"/>
              </w:rPr>
              <w:t>РҮҮГИЙН БОЛОН ЗӨРЧЛИЙН ХЭРГИЙН ЗАХИРГААНЫ СТАТИСТИКИЙН МАЯГТ БАТЛАХ ТУХАЙ”</w:t>
            </w:r>
            <w:r w:rsidRPr="000C749F">
              <w:rPr>
                <w:rFonts w:eastAsia="Times New Roman" w:cs="Arial"/>
                <w:b/>
                <w:bCs/>
                <w:color w:val="333333"/>
                <w:szCs w:val="24"/>
              </w:rPr>
              <w:t>;</w:t>
            </w:r>
          </w:p>
          <w:p w14:paraId="6F04DCF1" w14:textId="77777777" w:rsidR="00047EBA" w:rsidRPr="00CA6DC4"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2018 оны 04 дүгээр сарын 20-ны өдрийн 20 дугаар тогтоол</w:t>
            </w:r>
            <w:r w:rsidRPr="000C749F">
              <w:rPr>
                <w:rFonts w:eastAsia="Times New Roman" w:cs="Arial"/>
                <w:color w:val="333333"/>
                <w:szCs w:val="24"/>
                <w:lang w:val="mn-MN"/>
              </w:rPr>
              <w:t>оор батлагдсан “</w:t>
            </w:r>
            <w:r w:rsidRPr="0001656B">
              <w:rPr>
                <w:rFonts w:eastAsia="Times New Roman" w:cs="Arial"/>
                <w:b/>
                <w:bCs/>
                <w:color w:val="333333"/>
                <w:szCs w:val="24"/>
              </w:rPr>
              <w:t>ШҮҮХИЙН СТАТИСТИКИЙН МЭДЭЭЛЭЛ, ТАЙЛАН ГАРГАХ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289CED95" w14:textId="77777777" w:rsidR="00047EBA" w:rsidRPr="008C6319" w:rsidRDefault="00047EBA" w:rsidP="00047EBA">
            <w:pPr>
              <w:pStyle w:val="ListParagraph"/>
              <w:numPr>
                <w:ilvl w:val="0"/>
                <w:numId w:val="19"/>
              </w:numPr>
              <w:ind w:left="1267"/>
              <w:rPr>
                <w:rFonts w:cs="Arial"/>
                <w:color w:val="333333"/>
                <w:szCs w:val="24"/>
              </w:rPr>
            </w:pPr>
            <w:r w:rsidRPr="000C749F">
              <w:rPr>
                <w:rFonts w:cs="Arial"/>
                <w:szCs w:val="24"/>
                <w:lang w:val="mn-MN"/>
              </w:rPr>
              <w:t>Шүүхийн ерөнхий зөвлөлийн 2018 оны 06 дугаар сарын 11-ний өдрийн 29 дүгээр тогтоолоор батлагдсан “</w:t>
            </w:r>
            <w:r w:rsidRPr="00756D7F">
              <w:rPr>
                <w:rFonts w:cs="Arial"/>
                <w:b/>
                <w:bCs/>
                <w:szCs w:val="24"/>
                <w:lang w:val="mn-MN"/>
              </w:rPr>
              <w:t>ШҮҮГЧ БЭЛТГЭХ СУРГАЛТЫН ЖУРАМ</w:t>
            </w:r>
            <w:r>
              <w:rPr>
                <w:rFonts w:cs="Arial"/>
                <w:szCs w:val="24"/>
                <w:lang w:val="mn-MN"/>
              </w:rPr>
              <w:t>”</w:t>
            </w:r>
            <w:r w:rsidRPr="000C749F">
              <w:rPr>
                <w:rFonts w:cs="Arial"/>
                <w:szCs w:val="24"/>
              </w:rPr>
              <w:t>;</w:t>
            </w:r>
          </w:p>
          <w:p w14:paraId="2753337D" w14:textId="77777777" w:rsidR="00047EBA" w:rsidRPr="00CA6DC4" w:rsidRDefault="00047EBA" w:rsidP="00047EBA">
            <w:pPr>
              <w:pStyle w:val="ListParagraph"/>
              <w:numPr>
                <w:ilvl w:val="0"/>
                <w:numId w:val="19"/>
              </w:numPr>
              <w:ind w:left="1267"/>
              <w:rPr>
                <w:rFonts w:cs="Arial"/>
                <w:color w:val="333333"/>
                <w:szCs w:val="24"/>
              </w:rPr>
            </w:pPr>
            <w:r w:rsidRPr="000C749F">
              <w:rPr>
                <w:rFonts w:cs="Arial"/>
                <w:color w:val="333333"/>
                <w:szCs w:val="24"/>
              </w:rPr>
              <w:t>Шүүхийн ерөнхий зөвлөлийн 2018 оны</w:t>
            </w:r>
            <w:r w:rsidRPr="000C749F">
              <w:rPr>
                <w:rFonts w:cs="Arial"/>
                <w:color w:val="333333"/>
                <w:szCs w:val="24"/>
                <w:lang w:val="mn-MN"/>
              </w:rPr>
              <w:t xml:space="preserve"> </w:t>
            </w:r>
            <w:r w:rsidRPr="000C749F">
              <w:rPr>
                <w:rFonts w:cs="Arial"/>
                <w:color w:val="333333"/>
                <w:szCs w:val="24"/>
              </w:rPr>
              <w:t>12 дугаар сарын 13-ны өдрийн 78 дугаар</w:t>
            </w:r>
            <w:r w:rsidRPr="000C749F">
              <w:rPr>
                <w:rFonts w:cs="Arial"/>
                <w:color w:val="333333"/>
                <w:szCs w:val="24"/>
                <w:lang w:val="mn-MN"/>
              </w:rPr>
              <w:t xml:space="preserve"> </w:t>
            </w:r>
            <w:r w:rsidRPr="000C749F">
              <w:rPr>
                <w:rFonts w:cs="Arial"/>
                <w:color w:val="333333"/>
                <w:szCs w:val="24"/>
              </w:rPr>
              <w:t>тогтоол</w:t>
            </w:r>
            <w:r w:rsidRPr="000C749F">
              <w:rPr>
                <w:rFonts w:cs="Arial"/>
                <w:color w:val="333333"/>
                <w:szCs w:val="24"/>
                <w:lang w:val="mn-MN"/>
              </w:rPr>
              <w:t>оор батлагдсан</w:t>
            </w:r>
            <w:r w:rsidRPr="000C749F">
              <w:rPr>
                <w:rFonts w:cs="Arial"/>
                <w:color w:val="333333"/>
                <w:szCs w:val="24"/>
              </w:rPr>
              <w:t> </w:t>
            </w:r>
            <w:r w:rsidRPr="000C749F">
              <w:rPr>
                <w:rFonts w:cs="Arial"/>
                <w:color w:val="333333"/>
                <w:szCs w:val="24"/>
                <w:lang w:val="mn-MN"/>
              </w:rPr>
              <w:t>“</w:t>
            </w:r>
            <w:r w:rsidRPr="00756D7F">
              <w:rPr>
                <w:rFonts w:cs="Arial"/>
                <w:b/>
                <w:bCs/>
                <w:color w:val="333333"/>
                <w:szCs w:val="24"/>
              </w:rPr>
              <w:t>ЗАХИРГААНЫ ХЭРГИЙН ХӨДӨЛГӨӨНИЙ НИЙТЛЭГ АРГАЧЛАЛ</w:t>
            </w:r>
            <w:r w:rsidRPr="000C749F">
              <w:rPr>
                <w:rFonts w:cs="Arial"/>
                <w:color w:val="333333"/>
                <w:szCs w:val="24"/>
                <w:lang w:val="mn-MN"/>
              </w:rPr>
              <w:t>”</w:t>
            </w:r>
            <w:r>
              <w:rPr>
                <w:rFonts w:cs="Arial"/>
                <w:color w:val="333333"/>
                <w:szCs w:val="24"/>
              </w:rPr>
              <w:t>;</w:t>
            </w:r>
          </w:p>
          <w:p w14:paraId="3DEB0B64" w14:textId="77777777" w:rsidR="00047EBA" w:rsidRPr="00CA6DC4"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 2019 оны</w:t>
            </w:r>
            <w:r w:rsidRPr="000C749F">
              <w:rPr>
                <w:rFonts w:eastAsia="Times New Roman" w:cs="Arial"/>
                <w:color w:val="333333"/>
                <w:szCs w:val="24"/>
                <w:lang w:val="mn-MN"/>
              </w:rPr>
              <w:t xml:space="preserve"> </w:t>
            </w:r>
            <w:r w:rsidRPr="000C749F">
              <w:rPr>
                <w:rFonts w:eastAsia="Times New Roman" w:cs="Arial"/>
                <w:color w:val="333333"/>
                <w:szCs w:val="24"/>
              </w:rPr>
              <w:t>04 дүгээр сарын 23-ны өдрийн </w:t>
            </w:r>
            <w:r w:rsidRPr="000C749F">
              <w:rPr>
                <w:rFonts w:eastAsia="Times New Roman" w:cs="Arial"/>
                <w:color w:val="333333"/>
                <w:szCs w:val="24"/>
                <w:lang w:val="mn-MN"/>
              </w:rPr>
              <w:t xml:space="preserve"> </w:t>
            </w:r>
            <w:r w:rsidRPr="000C749F">
              <w:rPr>
                <w:rFonts w:eastAsia="Times New Roman" w:cs="Arial"/>
                <w:color w:val="333333"/>
                <w:szCs w:val="24"/>
              </w:rPr>
              <w:t>49 дүгээр тогтоол</w:t>
            </w:r>
            <w:r w:rsidRPr="000C749F">
              <w:rPr>
                <w:rFonts w:eastAsia="Times New Roman" w:cs="Arial"/>
                <w:color w:val="333333"/>
                <w:szCs w:val="24"/>
                <w:lang w:val="mn-MN"/>
              </w:rPr>
              <w:t>оор батлагдсан</w:t>
            </w:r>
            <w:r w:rsidRPr="00847312">
              <w:rPr>
                <w:rFonts w:eastAsia="Times New Roman" w:cs="Arial"/>
                <w:color w:val="333333"/>
                <w:szCs w:val="24"/>
              </w:rPr>
              <w:t> </w:t>
            </w:r>
            <w:r w:rsidRPr="000C749F">
              <w:rPr>
                <w:rFonts w:eastAsia="Times New Roman" w:cs="Arial"/>
                <w:color w:val="333333"/>
                <w:szCs w:val="24"/>
                <w:lang w:val="mn-MN"/>
              </w:rPr>
              <w:t>“</w:t>
            </w:r>
            <w:r w:rsidRPr="000C749F">
              <w:rPr>
                <w:rFonts w:eastAsia="Times New Roman" w:cs="Arial"/>
                <w:b/>
                <w:bCs/>
                <w:color w:val="333333"/>
                <w:szCs w:val="24"/>
              </w:rPr>
              <w:t>Э</w:t>
            </w:r>
            <w:r>
              <w:rPr>
                <w:rFonts w:eastAsia="Times New Roman" w:cs="Arial"/>
                <w:b/>
                <w:bCs/>
                <w:color w:val="333333"/>
                <w:szCs w:val="24"/>
                <w:lang w:val="mn-MN"/>
              </w:rPr>
              <w:t>РҮҮГИЙН ХЭРГИЙН ХӨДӨЛГӨӨНИЙ НИЙТЛЭГ АРГАЧЛАЛ”</w:t>
            </w:r>
            <w:r w:rsidRPr="000C749F">
              <w:rPr>
                <w:rFonts w:eastAsia="Times New Roman" w:cs="Arial"/>
                <w:b/>
                <w:bCs/>
                <w:color w:val="333333"/>
                <w:szCs w:val="24"/>
              </w:rPr>
              <w:t>;</w:t>
            </w:r>
          </w:p>
          <w:p w14:paraId="7D20D204" w14:textId="77777777" w:rsidR="00047EBA" w:rsidRPr="000C749F"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rPr>
              <w:t>Шүүхийн ерөнхий зөвлөлийн</w:t>
            </w:r>
            <w:r w:rsidRPr="000C749F">
              <w:rPr>
                <w:rFonts w:eastAsia="Times New Roman" w:cs="Arial"/>
                <w:color w:val="333333"/>
                <w:szCs w:val="24"/>
              </w:rPr>
              <w:br/>
              <w:t>2019 оны 5 дугаар сарын 21-ний өдрийн</w:t>
            </w:r>
            <w:r w:rsidRPr="000C749F">
              <w:rPr>
                <w:rFonts w:eastAsia="Times New Roman" w:cs="Arial"/>
                <w:color w:val="333333"/>
                <w:szCs w:val="24"/>
              </w:rPr>
              <w:br/>
            </w:r>
            <w:r w:rsidRPr="000C749F">
              <w:rPr>
                <w:rFonts w:eastAsia="Times New Roman" w:cs="Arial"/>
                <w:color w:val="333333"/>
                <w:szCs w:val="24"/>
              </w:rPr>
              <w:lastRenderedPageBreak/>
              <w:t>56 дугаар тогтоол</w:t>
            </w:r>
            <w:r w:rsidRPr="000C749F">
              <w:rPr>
                <w:rFonts w:eastAsia="Times New Roman" w:cs="Arial"/>
                <w:color w:val="333333"/>
                <w:szCs w:val="24"/>
                <w:lang w:val="mn-MN"/>
              </w:rPr>
              <w:t>оор батлагдсан “</w:t>
            </w:r>
            <w:r w:rsidRPr="00847312">
              <w:rPr>
                <w:rFonts w:eastAsia="Times New Roman" w:cs="Arial"/>
                <w:b/>
                <w:bCs/>
                <w:color w:val="333333"/>
                <w:szCs w:val="24"/>
              </w:rPr>
              <w:t>МОНГОЛ УЛСЫН ШҮҮХИЙН ТӨРИЙН БОЛОН АЛБАНЫ</w:t>
            </w:r>
            <w:r w:rsidRPr="000C749F">
              <w:rPr>
                <w:rFonts w:eastAsia="Times New Roman" w:cs="Arial"/>
                <w:b/>
                <w:bCs/>
                <w:color w:val="333333"/>
                <w:szCs w:val="24"/>
                <w:lang w:val="mn-MN"/>
              </w:rPr>
              <w:t xml:space="preserve"> </w:t>
            </w:r>
            <w:r w:rsidRPr="000C749F">
              <w:rPr>
                <w:rFonts w:eastAsia="Times New Roman" w:cs="Arial"/>
                <w:b/>
                <w:bCs/>
                <w:color w:val="333333"/>
                <w:szCs w:val="24"/>
              </w:rPr>
              <w:t>НУУЦЫГ ХАМГААЛАХ ЖУРАМ</w:t>
            </w:r>
            <w:r w:rsidRPr="000C749F">
              <w:rPr>
                <w:rFonts w:eastAsia="Times New Roman" w:cs="Arial"/>
                <w:b/>
                <w:bCs/>
                <w:color w:val="333333"/>
                <w:szCs w:val="24"/>
                <w:lang w:val="mn-MN"/>
              </w:rPr>
              <w:t>”</w:t>
            </w:r>
            <w:r w:rsidRPr="000C749F">
              <w:rPr>
                <w:rFonts w:eastAsia="Times New Roman" w:cs="Arial"/>
                <w:b/>
                <w:bCs/>
                <w:color w:val="333333"/>
                <w:szCs w:val="24"/>
              </w:rPr>
              <w:t>;</w:t>
            </w:r>
          </w:p>
          <w:p w14:paraId="04A35CF5" w14:textId="77777777" w:rsidR="00047EBA" w:rsidRPr="00047EBA" w:rsidRDefault="00047EBA" w:rsidP="00047EBA">
            <w:pPr>
              <w:pStyle w:val="ListParagraph"/>
              <w:numPr>
                <w:ilvl w:val="0"/>
                <w:numId w:val="19"/>
              </w:numPr>
              <w:ind w:left="1267"/>
              <w:rPr>
                <w:rFonts w:eastAsia="Times New Roman" w:cs="Arial"/>
                <w:color w:val="333333"/>
                <w:szCs w:val="24"/>
              </w:rPr>
            </w:pPr>
            <w:r w:rsidRPr="000C749F">
              <w:rPr>
                <w:rFonts w:eastAsia="Times New Roman" w:cs="Arial"/>
                <w:color w:val="333333"/>
                <w:szCs w:val="24"/>
                <w:lang w:val="mn-MN"/>
              </w:rPr>
              <w:t>Шүүхийн ерөнхий зөвлөлийн 2019 оны 06 дугаар сарын 03-ны өдрийн 66 дугаар тогтоолоор батлагдсан</w:t>
            </w:r>
            <w:r w:rsidRPr="000C749F">
              <w:rPr>
                <w:rFonts w:eastAsia="Times New Roman" w:cs="Arial"/>
                <w:b/>
                <w:bCs/>
                <w:color w:val="333333"/>
                <w:szCs w:val="24"/>
                <w:lang w:val="mn-MN"/>
              </w:rPr>
              <w:t xml:space="preserve"> “</w:t>
            </w:r>
            <w:r w:rsidRPr="000C749F">
              <w:rPr>
                <w:rFonts w:eastAsia="Times New Roman" w:cs="Arial"/>
                <w:b/>
                <w:bCs/>
                <w:color w:val="333333"/>
                <w:szCs w:val="24"/>
              </w:rPr>
              <w:t>ИРГЭН, ЗАХИРГААНЫ ХЭРГИЙН БАРИМТЫН ТӨРӨЛЖСӨН</w:t>
            </w:r>
            <w:r w:rsidRPr="000C749F">
              <w:rPr>
                <w:rFonts w:eastAsia="Times New Roman" w:cs="Arial"/>
                <w:b/>
                <w:bCs/>
                <w:color w:val="333333"/>
                <w:szCs w:val="24"/>
                <w:lang w:val="mn-MN"/>
              </w:rPr>
              <w:t xml:space="preserve"> </w:t>
            </w:r>
            <w:r w:rsidRPr="000C749F">
              <w:rPr>
                <w:rFonts w:eastAsia="Times New Roman" w:cs="Arial"/>
                <w:b/>
                <w:bCs/>
                <w:color w:val="333333"/>
                <w:szCs w:val="24"/>
              </w:rPr>
              <w:t>АРХИВЫН АЖЛЫН ЗААВАР</w:t>
            </w:r>
            <w:r w:rsidRPr="000C749F">
              <w:rPr>
                <w:rFonts w:eastAsia="Times New Roman" w:cs="Arial"/>
                <w:b/>
                <w:bCs/>
                <w:color w:val="333333"/>
                <w:szCs w:val="24"/>
                <w:lang w:val="mn-MN"/>
              </w:rPr>
              <w:t>”</w:t>
            </w:r>
            <w:r w:rsidRPr="000C749F">
              <w:rPr>
                <w:rFonts w:eastAsia="Times New Roman" w:cs="Arial"/>
                <w:b/>
                <w:bCs/>
                <w:color w:val="333333"/>
                <w:szCs w:val="24"/>
              </w:rPr>
              <w:t>;</w:t>
            </w:r>
          </w:p>
          <w:p w14:paraId="76F8281B" w14:textId="5D33D5EC" w:rsidR="004616AF" w:rsidRPr="004B50D6" w:rsidRDefault="00047EBA" w:rsidP="00047EBA">
            <w:pPr>
              <w:pStyle w:val="ListParagraph"/>
              <w:numPr>
                <w:ilvl w:val="0"/>
                <w:numId w:val="19"/>
              </w:numPr>
              <w:ind w:left="1267"/>
              <w:rPr>
                <w:rFonts w:eastAsia="Times New Roman" w:cs="Arial"/>
                <w:color w:val="333333"/>
                <w:szCs w:val="24"/>
              </w:rPr>
            </w:pPr>
            <w:r w:rsidRPr="00047EBA">
              <w:rPr>
                <w:rFonts w:cs="Arial"/>
                <w:color w:val="333333"/>
                <w:szCs w:val="24"/>
              </w:rPr>
              <w:t>Шүүхийн ерөнхий зөвлөлийн 2019 оны 05 дугаар сарын 21-ний өдрийн 57 дугаар тогтоол</w:t>
            </w:r>
            <w:r w:rsidRPr="00047EBA">
              <w:rPr>
                <w:rFonts w:cs="Arial"/>
                <w:color w:val="333333"/>
                <w:szCs w:val="24"/>
                <w:lang w:val="mn-MN"/>
              </w:rPr>
              <w:t>оор батлагдсан “</w:t>
            </w:r>
            <w:r w:rsidRPr="00047EBA">
              <w:rPr>
                <w:rFonts w:cs="Arial"/>
                <w:b/>
                <w:bCs/>
                <w:color w:val="333333"/>
                <w:szCs w:val="24"/>
              </w:rPr>
              <w:t>ШҮҮХИЙН ТАМГЫН ГАЗРЫН ҮЙЛ АЖИЛЛАГААГ ҮНЭЛЭХ ЖУРАМ</w:t>
            </w:r>
            <w:r w:rsidRPr="00047EBA">
              <w:rPr>
                <w:rFonts w:cs="Arial"/>
                <w:color w:val="333333"/>
                <w:szCs w:val="24"/>
                <w:lang w:val="mn-MN"/>
              </w:rPr>
              <w:t>”-ыг боловсруулах, батлах, хэрэгжүүлэх ажлыг зохион байгуулах, хэрэгжилтэд хяналт тавих ажилд оролцсон.</w:t>
            </w:r>
          </w:p>
          <w:p w14:paraId="28A2A756" w14:textId="77777777" w:rsidR="004B50D6" w:rsidRPr="00B935B4" w:rsidRDefault="004B50D6" w:rsidP="004B50D6">
            <w:pPr>
              <w:pStyle w:val="ListParagraph"/>
              <w:ind w:left="1267"/>
              <w:rPr>
                <w:rFonts w:eastAsia="Times New Roman" w:cs="Arial"/>
                <w:color w:val="333333"/>
                <w:szCs w:val="24"/>
              </w:rPr>
            </w:pPr>
          </w:p>
          <w:p w14:paraId="6F8B7E82" w14:textId="3AA52E00" w:rsidR="00B935B4" w:rsidRPr="00B935B4" w:rsidRDefault="00B935B4" w:rsidP="00B935B4">
            <w:pPr>
              <w:rPr>
                <w:rFonts w:eastAsia="Times New Roman" w:cs="Arial"/>
                <w:color w:val="333333"/>
                <w:szCs w:val="24"/>
              </w:rPr>
            </w:pPr>
            <w:r>
              <w:rPr>
                <w:rFonts w:eastAsia="Times New Roman" w:cs="Arial"/>
                <w:color w:val="333333"/>
                <w:szCs w:val="24"/>
                <w:lang w:val="mn-MN"/>
              </w:rPr>
              <w:t xml:space="preserve">           Энд дурдагдсан мэдээллийг </w:t>
            </w:r>
            <w:hyperlink r:id="rId8" w:history="1">
              <w:r w:rsidRPr="002255C8">
                <w:rPr>
                  <w:rStyle w:val="Hyperlink"/>
                  <w:rFonts w:eastAsia="Times New Roman" w:cs="Arial"/>
                  <w:szCs w:val="24"/>
                </w:rPr>
                <w:t>www.judcouncil.mn</w:t>
              </w:r>
            </w:hyperlink>
            <w:r>
              <w:rPr>
                <w:rFonts w:eastAsia="Times New Roman" w:cs="Arial"/>
                <w:color w:val="333333"/>
                <w:szCs w:val="24"/>
              </w:rPr>
              <w:t xml:space="preserve"> </w:t>
            </w:r>
            <w:r>
              <w:rPr>
                <w:rFonts w:eastAsia="Times New Roman" w:cs="Arial"/>
                <w:color w:val="333333"/>
                <w:szCs w:val="24"/>
                <w:lang w:val="mn-MN"/>
              </w:rPr>
              <w:t xml:space="preserve">цахим хуудаснаас </w:t>
            </w:r>
            <w:r w:rsidR="006564AE">
              <w:rPr>
                <w:rFonts w:eastAsia="Times New Roman" w:cs="Arial"/>
                <w:color w:val="333333"/>
                <w:szCs w:val="24"/>
                <w:lang w:val="mn-MN"/>
              </w:rPr>
              <w:t xml:space="preserve">дэлгэрүүлэн </w:t>
            </w:r>
            <w:r>
              <w:rPr>
                <w:rFonts w:eastAsia="Times New Roman" w:cs="Arial"/>
                <w:color w:val="333333"/>
                <w:szCs w:val="24"/>
                <w:lang w:val="mn-MN"/>
              </w:rPr>
              <w:t xml:space="preserve">үзэх боломжтой. </w:t>
            </w:r>
            <w:r>
              <w:rPr>
                <w:rFonts w:eastAsia="Times New Roman" w:cs="Arial"/>
                <w:color w:val="333333"/>
                <w:szCs w:val="24"/>
              </w:rPr>
              <w:t xml:space="preserve">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2D740876" w14:textId="77777777" w:rsidR="00A365B7" w:rsidRPr="00FD0815" w:rsidRDefault="00A365B7" w:rsidP="00A365B7">
      <w:pPr>
        <w:rPr>
          <w:rFonts w:cs="Arial"/>
          <w:b/>
          <w:bCs/>
          <w:szCs w:val="24"/>
        </w:rPr>
      </w:pPr>
      <w:r w:rsidRPr="00FD0815">
        <w:rPr>
          <w:rFonts w:cs="Arial"/>
          <w:b/>
          <w:bCs/>
          <w:szCs w:val="24"/>
        </w:rPr>
        <w:t xml:space="preserve">Хавсралт: </w:t>
      </w:r>
    </w:p>
    <w:p w14:paraId="577563AB" w14:textId="77777777" w:rsidR="00A365B7" w:rsidRPr="00FD0815" w:rsidRDefault="00A365B7" w:rsidP="00A365B7">
      <w:pPr>
        <w:rPr>
          <w:rFonts w:cs="Arial"/>
          <w:b/>
          <w:bCs/>
          <w:szCs w:val="24"/>
        </w:rPr>
      </w:pPr>
    </w:p>
    <w:p w14:paraId="4D7D77EE" w14:textId="77777777" w:rsidR="00A365B7" w:rsidRPr="00FD0815" w:rsidRDefault="00A365B7" w:rsidP="00A365B7">
      <w:pPr>
        <w:rPr>
          <w:rFonts w:cs="Arial"/>
          <w:bCs/>
          <w:szCs w:val="24"/>
        </w:rPr>
      </w:pPr>
      <w:r w:rsidRPr="00FD0815">
        <w:rPr>
          <w:rFonts w:cs="Arial"/>
          <w:bCs/>
          <w:szCs w:val="24"/>
        </w:rPr>
        <w:t>Нэр дэвших тухай хүсэлтэд журмын 5.1-д заасан дараах баримт бичгийг хавсаргана:</w:t>
      </w:r>
    </w:p>
    <w:p w14:paraId="616EB303" w14:textId="77777777" w:rsidR="00A365B7" w:rsidRPr="00FD0815" w:rsidRDefault="00A365B7" w:rsidP="00A365B7">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ED653DA" w14:textId="77777777" w:rsidR="00A365B7" w:rsidRPr="00FD0815" w:rsidRDefault="00A365B7" w:rsidP="00A365B7">
      <w:pPr>
        <w:rPr>
          <w:rFonts w:cs="Arial"/>
          <w:szCs w:val="24"/>
          <w:lang w:val="mn-MN"/>
        </w:rPr>
      </w:pPr>
      <w:r w:rsidRPr="00FD0815">
        <w:rPr>
          <w:rFonts w:cs="Arial"/>
          <w:szCs w:val="24"/>
          <w:lang w:val="mn-MN"/>
        </w:rPr>
        <w:t>-иргэний үнэмлэхийн хуулбар;</w:t>
      </w:r>
    </w:p>
    <w:p w14:paraId="2F5BC343" w14:textId="77777777" w:rsidR="00A365B7" w:rsidRPr="00FD0815" w:rsidRDefault="00A365B7" w:rsidP="00A365B7">
      <w:pPr>
        <w:rPr>
          <w:rFonts w:cs="Arial"/>
          <w:color w:val="000000" w:themeColor="text1"/>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6E5EBEEC" w14:textId="77777777" w:rsidR="00A365B7" w:rsidRPr="00FD0815" w:rsidRDefault="00A365B7" w:rsidP="00A365B7">
      <w:pPr>
        <w:rPr>
          <w:rFonts w:cs="Arial"/>
          <w:szCs w:val="24"/>
        </w:rPr>
      </w:pPr>
      <w:r w:rsidRPr="00FD0815">
        <w:rPr>
          <w:rFonts w:cs="Arial"/>
          <w:szCs w:val="24"/>
        </w:rPr>
        <w:t xml:space="preserve">-эрх зүйн бакалаврын, эсхүл түүнээс дээш боловсролын зэргийн дипломын хуулбар; </w:t>
      </w:r>
    </w:p>
    <w:p w14:paraId="43CF5EEB" w14:textId="77777777" w:rsidR="00A365B7" w:rsidRPr="00FD0815" w:rsidRDefault="00A365B7" w:rsidP="00A365B7">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05792887" w14:textId="77777777" w:rsidR="00A365B7" w:rsidRPr="00FD0815" w:rsidRDefault="00A365B7" w:rsidP="00A365B7">
      <w:pPr>
        <w:rPr>
          <w:rFonts w:cs="Arial"/>
          <w:szCs w:val="24"/>
          <w:lang w:val="mn-MN"/>
        </w:rPr>
      </w:pPr>
      <w:r w:rsidRPr="00FD0815">
        <w:rPr>
          <w:rFonts w:cs="Arial"/>
          <w:szCs w:val="24"/>
          <w:lang w:val="mn-MN"/>
        </w:rPr>
        <w:t>-эрх зүйч мэргэжлээр 10-аас доошгүй жил ажилласныг нотлох баримт;</w:t>
      </w:r>
    </w:p>
    <w:p w14:paraId="14147DA4" w14:textId="77777777" w:rsidR="00A365B7" w:rsidRPr="00FD0815" w:rsidRDefault="00A365B7" w:rsidP="00A365B7">
      <w:pPr>
        <w:rPr>
          <w:rFonts w:cs="Arial"/>
          <w:szCs w:val="24"/>
        </w:rPr>
      </w:pPr>
      <w:r w:rsidRPr="00FD0815">
        <w:rPr>
          <w:rFonts w:cs="Arial"/>
          <w:szCs w:val="24"/>
        </w:rPr>
        <w:t>-хүсэлт гаргагчийн талаарх тодорхойлолт /гурваас доошгүй/;</w:t>
      </w:r>
    </w:p>
    <w:p w14:paraId="7124B1B3" w14:textId="77777777" w:rsidR="00A365B7" w:rsidRPr="00FD0815" w:rsidRDefault="00A365B7" w:rsidP="00A365B7">
      <w:pPr>
        <w:rPr>
          <w:rFonts w:cs="Arial"/>
          <w:bCs/>
          <w:szCs w:val="24"/>
        </w:rPr>
      </w:pPr>
      <w:r w:rsidRPr="00FD0815">
        <w:rPr>
          <w:rFonts w:cs="Arial"/>
          <w:szCs w:val="24"/>
        </w:rPr>
        <w:t>-</w:t>
      </w:r>
      <w:r w:rsidRPr="00FD0815">
        <w:rPr>
          <w:rFonts w:cs="Arial"/>
          <w:bCs/>
          <w:szCs w:val="24"/>
        </w:rPr>
        <w:t xml:space="preserve">энэхүү загварт заасан барим бичиг; </w:t>
      </w:r>
    </w:p>
    <w:p w14:paraId="27C217EA" w14:textId="77777777" w:rsidR="00A365B7" w:rsidRPr="00FD0815" w:rsidRDefault="00A365B7" w:rsidP="00A365B7">
      <w:pPr>
        <w:rPr>
          <w:rFonts w:cs="Arial"/>
          <w:bCs/>
          <w:szCs w:val="24"/>
        </w:rPr>
      </w:pPr>
      <w:r w:rsidRPr="00FD0815">
        <w:rPr>
          <w:rFonts w:cs="Arial"/>
          <w:bCs/>
          <w:szCs w:val="24"/>
        </w:rPr>
        <w:t>-</w:t>
      </w:r>
      <w:r w:rsidRPr="00FD0815">
        <w:rPr>
          <w:rFonts w:cs="Arial"/>
          <w:szCs w:val="24"/>
        </w:rPr>
        <w:t>холбогдох бусад баримт.</w:t>
      </w:r>
    </w:p>
    <w:p w14:paraId="5C1C3776" w14:textId="77777777" w:rsidR="00A365B7" w:rsidRPr="00FD0815" w:rsidRDefault="00A365B7" w:rsidP="00A365B7">
      <w:pPr>
        <w:rPr>
          <w:rFonts w:cs="Arial"/>
          <w:szCs w:val="24"/>
        </w:rPr>
      </w:pPr>
    </w:p>
    <w:p w14:paraId="41888056" w14:textId="77777777" w:rsidR="00A365B7" w:rsidRPr="00FD0815" w:rsidRDefault="00A365B7" w:rsidP="00A365B7">
      <w:pPr>
        <w:rPr>
          <w:rFonts w:cs="Arial"/>
          <w:b/>
          <w:szCs w:val="24"/>
          <w:lang w:val="mn-MN"/>
        </w:rPr>
      </w:pPr>
    </w:p>
    <w:p w14:paraId="2CB02E3F" w14:textId="77777777" w:rsidR="00A365B7" w:rsidRPr="00FD0815" w:rsidRDefault="00A365B7" w:rsidP="00A365B7">
      <w:pPr>
        <w:rPr>
          <w:rFonts w:cs="Arial"/>
          <w:b/>
          <w:szCs w:val="24"/>
          <w:lang w:val="mn-MN"/>
        </w:rPr>
      </w:pPr>
    </w:p>
    <w:p w14:paraId="7DEAF9E7" w14:textId="77777777" w:rsidR="00A365B7" w:rsidRPr="00FD0815" w:rsidRDefault="00A365B7" w:rsidP="00A365B7">
      <w:pPr>
        <w:rPr>
          <w:rFonts w:cs="Arial"/>
          <w:b/>
          <w:szCs w:val="24"/>
          <w:lang w:val="mn-MN"/>
        </w:rPr>
      </w:pPr>
      <w:r w:rsidRPr="00FD0815">
        <w:rPr>
          <w:rFonts w:cs="Arial"/>
          <w:b/>
          <w:szCs w:val="24"/>
          <w:lang w:val="mn-MN"/>
        </w:rPr>
        <w:t>Хүсэлт гаргагч:</w:t>
      </w:r>
    </w:p>
    <w:p w14:paraId="3A821D03" w14:textId="77777777" w:rsidR="00A365B7" w:rsidRPr="00FD0815" w:rsidRDefault="00A365B7" w:rsidP="00A365B7">
      <w:pPr>
        <w:ind w:firstLine="720"/>
        <w:rPr>
          <w:rFonts w:cs="Arial"/>
          <w:szCs w:val="24"/>
          <w:lang w:val="mn-MN"/>
        </w:rPr>
      </w:pPr>
    </w:p>
    <w:p w14:paraId="2C9FCCF0" w14:textId="77777777" w:rsidR="00A365B7" w:rsidRPr="00FD0F4A" w:rsidRDefault="00A365B7" w:rsidP="00A365B7">
      <w:pPr>
        <w:rPr>
          <w:rFonts w:cs="Arial"/>
          <w:szCs w:val="24"/>
          <w:lang w:val="mn-MN"/>
        </w:rPr>
      </w:pPr>
      <w:r w:rsidRPr="00FD0815">
        <w:rPr>
          <w:rFonts w:cs="Arial"/>
          <w:szCs w:val="24"/>
          <w:lang w:val="mn-MN"/>
        </w:rPr>
        <w:t xml:space="preserve">Эцэг/эхийн нэр: </w:t>
      </w:r>
      <w:r>
        <w:rPr>
          <w:rFonts w:eastAsia="Times New Roman" w:cs="Arial"/>
          <w:szCs w:val="24"/>
          <w:lang w:val="mn-MN"/>
        </w:rPr>
        <w:t>Дашзэвэг</w:t>
      </w:r>
    </w:p>
    <w:p w14:paraId="0985ECA8" w14:textId="77777777" w:rsidR="00A365B7" w:rsidRPr="00FD0815" w:rsidRDefault="00A365B7" w:rsidP="00A365B7">
      <w:pPr>
        <w:rPr>
          <w:rFonts w:cs="Arial"/>
          <w:szCs w:val="24"/>
          <w:lang w:val="mn-MN"/>
        </w:rPr>
      </w:pPr>
    </w:p>
    <w:p w14:paraId="71D497DC" w14:textId="77777777" w:rsidR="00A365B7" w:rsidRPr="00FD0815" w:rsidRDefault="00A365B7" w:rsidP="00A365B7">
      <w:pPr>
        <w:rPr>
          <w:rFonts w:cs="Arial"/>
          <w:szCs w:val="24"/>
          <w:lang w:val="mn-MN"/>
        </w:rPr>
      </w:pPr>
      <w:r w:rsidRPr="00FD0815">
        <w:rPr>
          <w:rFonts w:cs="Arial"/>
          <w:szCs w:val="24"/>
          <w:lang w:val="mn-MN"/>
        </w:rPr>
        <w:t>Өөрийн</w:t>
      </w:r>
      <w:r>
        <w:rPr>
          <w:rFonts w:cs="Arial"/>
          <w:szCs w:val="24"/>
          <w:lang w:val="mn-MN"/>
        </w:rPr>
        <w:t xml:space="preserve"> нэр:</w:t>
      </w:r>
      <w:r>
        <w:rPr>
          <w:rFonts w:eastAsia="Times New Roman" w:cs="Arial"/>
          <w:szCs w:val="24"/>
        </w:rPr>
        <w:t>Эрдэнэчулуун</w:t>
      </w:r>
    </w:p>
    <w:p w14:paraId="03D2C0EC" w14:textId="77777777" w:rsidR="00A365B7" w:rsidRPr="00FD0815" w:rsidRDefault="00A365B7" w:rsidP="00A365B7">
      <w:pPr>
        <w:ind w:firstLine="720"/>
        <w:rPr>
          <w:rFonts w:cs="Arial"/>
          <w:szCs w:val="24"/>
          <w:lang w:val="mn-MN"/>
        </w:rPr>
      </w:pPr>
    </w:p>
    <w:p w14:paraId="473FC3B9" w14:textId="77777777" w:rsidR="00A365B7" w:rsidRPr="00FD0815" w:rsidRDefault="00A365B7" w:rsidP="00A365B7">
      <w:pPr>
        <w:rPr>
          <w:rFonts w:cs="Arial"/>
          <w:szCs w:val="24"/>
        </w:rPr>
      </w:pPr>
      <w:r w:rsidRPr="00FD0815">
        <w:rPr>
          <w:rFonts w:cs="Arial"/>
          <w:szCs w:val="24"/>
          <w:lang w:val="mn-MN"/>
        </w:rPr>
        <w:t>Гарын үсэг:</w:t>
      </w:r>
      <w:r w:rsidRPr="00FD0815">
        <w:rPr>
          <w:rFonts w:cs="Arial"/>
          <w:szCs w:val="24"/>
        </w:rPr>
        <w:t xml:space="preserve"> </w:t>
      </w:r>
    </w:p>
    <w:p w14:paraId="74446D91" w14:textId="77777777" w:rsidR="00A365B7" w:rsidRPr="00FD0815" w:rsidRDefault="00A365B7" w:rsidP="00A365B7">
      <w:pPr>
        <w:rPr>
          <w:rFonts w:cs="Arial"/>
          <w:szCs w:val="24"/>
        </w:rPr>
      </w:pPr>
    </w:p>
    <w:p w14:paraId="002C39F5" w14:textId="77777777" w:rsidR="00A365B7" w:rsidRPr="00FD0815" w:rsidRDefault="00A365B7" w:rsidP="00A365B7">
      <w:pPr>
        <w:rPr>
          <w:rFonts w:cs="Arial"/>
          <w:szCs w:val="24"/>
        </w:rPr>
      </w:pPr>
    </w:p>
    <w:p w14:paraId="3BB81D3B" w14:textId="78E4C8A1" w:rsidR="00A365B7" w:rsidRPr="00FD0F4A" w:rsidRDefault="00A365B7" w:rsidP="00A365B7">
      <w:pPr>
        <w:rPr>
          <w:rFonts w:cs="Arial"/>
          <w:szCs w:val="24"/>
          <w:lang w:val="mn-MN"/>
        </w:rPr>
      </w:pPr>
      <w:r>
        <w:rPr>
          <w:rFonts w:cs="Arial"/>
          <w:szCs w:val="24"/>
        </w:rPr>
        <w:t xml:space="preserve">                          2021 </w:t>
      </w:r>
      <w:r>
        <w:rPr>
          <w:rFonts w:cs="Arial"/>
          <w:szCs w:val="24"/>
          <w:lang w:val="mn-MN"/>
        </w:rPr>
        <w:t xml:space="preserve">оны </w:t>
      </w:r>
      <w:r>
        <w:rPr>
          <w:rFonts w:cs="Arial"/>
          <w:szCs w:val="24"/>
        </w:rPr>
        <w:t xml:space="preserve">3 </w:t>
      </w:r>
      <w:r>
        <w:rPr>
          <w:rFonts w:cs="Arial"/>
          <w:szCs w:val="24"/>
          <w:lang w:val="mn-MN"/>
        </w:rPr>
        <w:t xml:space="preserve">дугаар сарын </w:t>
      </w:r>
      <w:r w:rsidR="008825D5">
        <w:rPr>
          <w:rFonts w:cs="Arial"/>
          <w:szCs w:val="24"/>
        </w:rPr>
        <w:t>30</w:t>
      </w:r>
      <w:r>
        <w:rPr>
          <w:rFonts w:cs="Arial"/>
          <w:szCs w:val="24"/>
          <w:lang w:val="mn-MN"/>
        </w:rPr>
        <w:t>-н</w:t>
      </w:r>
      <w:r w:rsidR="00053730">
        <w:rPr>
          <w:rFonts w:cs="Arial"/>
          <w:szCs w:val="24"/>
          <w:lang w:val="mn-MN"/>
        </w:rPr>
        <w:t>ы</w:t>
      </w:r>
      <w:r>
        <w:rPr>
          <w:rFonts w:cs="Arial"/>
          <w:szCs w:val="24"/>
          <w:lang w:val="mn-MN"/>
        </w:rPr>
        <w:t xml:space="preserve"> өдөр.</w:t>
      </w:r>
    </w:p>
    <w:p w14:paraId="2146473D" w14:textId="77777777" w:rsidR="00A365B7" w:rsidRPr="00FD0815" w:rsidRDefault="00A365B7" w:rsidP="00A365B7">
      <w:pPr>
        <w:rPr>
          <w:rFonts w:cs="Arial"/>
          <w:szCs w:val="24"/>
        </w:rPr>
      </w:pPr>
    </w:p>
    <w:p w14:paraId="2027B91E" w14:textId="77777777" w:rsidR="00A365B7" w:rsidRPr="00FD0815" w:rsidRDefault="00A365B7" w:rsidP="00A365B7">
      <w:pPr>
        <w:rPr>
          <w:rFonts w:cs="Arial"/>
          <w:szCs w:val="24"/>
        </w:rPr>
      </w:pPr>
    </w:p>
    <w:p w14:paraId="2EF57217" w14:textId="77777777" w:rsidR="00A365B7" w:rsidRPr="00FD0815" w:rsidRDefault="00A365B7" w:rsidP="00A365B7">
      <w:pPr>
        <w:rPr>
          <w:rFonts w:cs="Arial"/>
          <w:szCs w:val="24"/>
        </w:rPr>
      </w:pPr>
    </w:p>
    <w:p w14:paraId="1926AD0E" w14:textId="77777777" w:rsidR="00A365B7" w:rsidRPr="00B049A2" w:rsidRDefault="00A365B7" w:rsidP="00A365B7">
      <w:pPr>
        <w:jc w:val="center"/>
        <w:rPr>
          <w:rFonts w:eastAsia="Arial" w:cs="Arial"/>
          <w:iCs/>
          <w:color w:val="000000"/>
          <w:szCs w:val="24"/>
        </w:rPr>
      </w:pPr>
      <w:r w:rsidRPr="00FD0815">
        <w:rPr>
          <w:rFonts w:cs="Arial"/>
          <w:szCs w:val="24"/>
        </w:rPr>
        <w:t>--- оОо ---</w:t>
      </w: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9"/>
      <w:footerReference w:type="default" r:id="rId10"/>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C4BF3" w14:textId="77777777" w:rsidR="0067454B" w:rsidRDefault="0067454B" w:rsidP="00E30C0E">
      <w:r>
        <w:separator/>
      </w:r>
    </w:p>
  </w:endnote>
  <w:endnote w:type="continuationSeparator" w:id="0">
    <w:p w14:paraId="0F484813" w14:textId="77777777" w:rsidR="0067454B" w:rsidRDefault="0067454B"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Mogul Times New Roman">
    <w:altName w:val="Times New Roman"/>
    <w:panose1 w:val="020B0604020202020204"/>
    <w:charset w:val="CC"/>
    <w:family w:val="roman"/>
    <w:notTrueType/>
    <w:pitch w:val="default"/>
    <w:sig w:usb0="00000201" w:usb1="00000000" w:usb2="00000000" w:usb3="00000000" w:csb0="00000004"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8C76D1">
      <w:rPr>
        <w:rStyle w:val="PageNumber"/>
        <w:noProof/>
        <w:color w:val="000000" w:themeColor="text1"/>
        <w:sz w:val="20"/>
        <w:szCs w:val="20"/>
      </w:rPr>
      <w:t>16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9F1A74" w14:textId="77777777" w:rsidR="0067454B" w:rsidRDefault="0067454B" w:rsidP="00E30C0E">
      <w:r>
        <w:separator/>
      </w:r>
    </w:p>
  </w:footnote>
  <w:footnote w:type="continuationSeparator" w:id="0">
    <w:p w14:paraId="1D53CC58" w14:textId="77777777" w:rsidR="0067454B" w:rsidRDefault="0067454B"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27CD0"/>
    <w:multiLevelType w:val="hybridMultilevel"/>
    <w:tmpl w:val="4CE44190"/>
    <w:lvl w:ilvl="0" w:tplc="839C6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B347F"/>
    <w:multiLevelType w:val="hybridMultilevel"/>
    <w:tmpl w:val="4C608EB0"/>
    <w:lvl w:ilvl="0" w:tplc="98D25B5E">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D034AC"/>
    <w:multiLevelType w:val="hybridMultilevel"/>
    <w:tmpl w:val="5C8E2DA6"/>
    <w:lvl w:ilvl="0" w:tplc="D9AC42C2">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54115DEB"/>
    <w:multiLevelType w:val="hybridMultilevel"/>
    <w:tmpl w:val="F808EAA6"/>
    <w:lvl w:ilvl="0" w:tplc="5F1C40B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3" w15:restartNumberingAfterBreak="0">
    <w:nsid w:val="5DC753E4"/>
    <w:multiLevelType w:val="hybridMultilevel"/>
    <w:tmpl w:val="22407100"/>
    <w:lvl w:ilvl="0" w:tplc="1A6871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D334F1"/>
    <w:multiLevelType w:val="hybridMultilevel"/>
    <w:tmpl w:val="D9E0285A"/>
    <w:lvl w:ilvl="0" w:tplc="11DEE22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6E3BF0"/>
    <w:multiLevelType w:val="hybridMultilevel"/>
    <w:tmpl w:val="5E4E70C4"/>
    <w:lvl w:ilvl="0" w:tplc="A04881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E648A3"/>
    <w:multiLevelType w:val="hybridMultilevel"/>
    <w:tmpl w:val="A5122334"/>
    <w:lvl w:ilvl="0" w:tplc="4B464ECE">
      <w:numFmt w:val="bullet"/>
      <w:lvlText w:val="-"/>
      <w:lvlJc w:val="left"/>
      <w:pPr>
        <w:ind w:left="720" w:hanging="360"/>
      </w:pPr>
      <w:rPr>
        <w:rFonts w:ascii="Arial Mon" w:eastAsiaTheme="minorHAnsi" w:hAnsi="Arial Mo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66ED7"/>
    <w:multiLevelType w:val="hybridMultilevel"/>
    <w:tmpl w:val="96F6E3C0"/>
    <w:lvl w:ilvl="0" w:tplc="23CEE5A6">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9"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19"/>
  </w:num>
  <w:num w:numId="4">
    <w:abstractNumId w:val="10"/>
  </w:num>
  <w:num w:numId="5">
    <w:abstractNumId w:val="6"/>
  </w:num>
  <w:num w:numId="6">
    <w:abstractNumId w:val="12"/>
  </w:num>
  <w:num w:numId="7">
    <w:abstractNumId w:val="8"/>
  </w:num>
  <w:num w:numId="8">
    <w:abstractNumId w:val="1"/>
  </w:num>
  <w:num w:numId="9">
    <w:abstractNumId w:val="4"/>
  </w:num>
  <w:num w:numId="10">
    <w:abstractNumId w:val="0"/>
  </w:num>
  <w:num w:numId="11">
    <w:abstractNumId w:val="17"/>
  </w:num>
  <w:num w:numId="12">
    <w:abstractNumId w:val="14"/>
  </w:num>
  <w:num w:numId="13">
    <w:abstractNumId w:val="5"/>
  </w:num>
  <w:num w:numId="14">
    <w:abstractNumId w:val="13"/>
  </w:num>
  <w:num w:numId="15">
    <w:abstractNumId w:val="3"/>
  </w:num>
  <w:num w:numId="16">
    <w:abstractNumId w:val="2"/>
  </w:num>
  <w:num w:numId="17">
    <w:abstractNumId w:val="18"/>
  </w:num>
  <w:num w:numId="18">
    <w:abstractNumId w:val="11"/>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656B"/>
    <w:rsid w:val="00017689"/>
    <w:rsid w:val="000235A2"/>
    <w:rsid w:val="00023D47"/>
    <w:rsid w:val="00030F8C"/>
    <w:rsid w:val="000312F1"/>
    <w:rsid w:val="00042AD7"/>
    <w:rsid w:val="00047EBA"/>
    <w:rsid w:val="0005124E"/>
    <w:rsid w:val="00053730"/>
    <w:rsid w:val="00054061"/>
    <w:rsid w:val="0005680E"/>
    <w:rsid w:val="000570D2"/>
    <w:rsid w:val="00063AAC"/>
    <w:rsid w:val="000715DE"/>
    <w:rsid w:val="00072068"/>
    <w:rsid w:val="000743E3"/>
    <w:rsid w:val="00074B96"/>
    <w:rsid w:val="00077C92"/>
    <w:rsid w:val="00080841"/>
    <w:rsid w:val="000815AD"/>
    <w:rsid w:val="00094A33"/>
    <w:rsid w:val="00095A44"/>
    <w:rsid w:val="000A16B4"/>
    <w:rsid w:val="000A20DF"/>
    <w:rsid w:val="000A269B"/>
    <w:rsid w:val="000A3F7D"/>
    <w:rsid w:val="000B530C"/>
    <w:rsid w:val="000C3DAE"/>
    <w:rsid w:val="000C4E0F"/>
    <w:rsid w:val="000C55E4"/>
    <w:rsid w:val="000C624D"/>
    <w:rsid w:val="000C749F"/>
    <w:rsid w:val="000D2DEA"/>
    <w:rsid w:val="000E07CD"/>
    <w:rsid w:val="000E2ACD"/>
    <w:rsid w:val="000E4429"/>
    <w:rsid w:val="000E62D6"/>
    <w:rsid w:val="000E71D6"/>
    <w:rsid w:val="000F179E"/>
    <w:rsid w:val="000F1AE3"/>
    <w:rsid w:val="000F431F"/>
    <w:rsid w:val="000F4E29"/>
    <w:rsid w:val="001071AE"/>
    <w:rsid w:val="00112078"/>
    <w:rsid w:val="00112604"/>
    <w:rsid w:val="0011768C"/>
    <w:rsid w:val="00125762"/>
    <w:rsid w:val="001257E6"/>
    <w:rsid w:val="00134415"/>
    <w:rsid w:val="001354E4"/>
    <w:rsid w:val="00142016"/>
    <w:rsid w:val="00155886"/>
    <w:rsid w:val="00157147"/>
    <w:rsid w:val="001624F6"/>
    <w:rsid w:val="0016487A"/>
    <w:rsid w:val="00165190"/>
    <w:rsid w:val="00166670"/>
    <w:rsid w:val="001667E1"/>
    <w:rsid w:val="00171B7A"/>
    <w:rsid w:val="00171C56"/>
    <w:rsid w:val="00175A80"/>
    <w:rsid w:val="00177008"/>
    <w:rsid w:val="00181D66"/>
    <w:rsid w:val="00184A7D"/>
    <w:rsid w:val="0018535B"/>
    <w:rsid w:val="0018650B"/>
    <w:rsid w:val="00186F98"/>
    <w:rsid w:val="00190737"/>
    <w:rsid w:val="00195A82"/>
    <w:rsid w:val="001A0DA4"/>
    <w:rsid w:val="001A23A7"/>
    <w:rsid w:val="001A304C"/>
    <w:rsid w:val="001A3D4C"/>
    <w:rsid w:val="001A5E3B"/>
    <w:rsid w:val="001A7F22"/>
    <w:rsid w:val="001B052C"/>
    <w:rsid w:val="001B22EA"/>
    <w:rsid w:val="001B63A4"/>
    <w:rsid w:val="001C3537"/>
    <w:rsid w:val="001C5ECB"/>
    <w:rsid w:val="001C71EE"/>
    <w:rsid w:val="001D0520"/>
    <w:rsid w:val="001D4B02"/>
    <w:rsid w:val="001E3493"/>
    <w:rsid w:val="001E4724"/>
    <w:rsid w:val="001E7240"/>
    <w:rsid w:val="001F1BED"/>
    <w:rsid w:val="001F4C22"/>
    <w:rsid w:val="001F53D5"/>
    <w:rsid w:val="001F5B04"/>
    <w:rsid w:val="00203332"/>
    <w:rsid w:val="0021048A"/>
    <w:rsid w:val="00211D4D"/>
    <w:rsid w:val="002217BF"/>
    <w:rsid w:val="002221B7"/>
    <w:rsid w:val="00224E18"/>
    <w:rsid w:val="00225FDA"/>
    <w:rsid w:val="00226C98"/>
    <w:rsid w:val="00227414"/>
    <w:rsid w:val="00233253"/>
    <w:rsid w:val="00235158"/>
    <w:rsid w:val="00244F9E"/>
    <w:rsid w:val="0025135F"/>
    <w:rsid w:val="002538BC"/>
    <w:rsid w:val="00262108"/>
    <w:rsid w:val="00263861"/>
    <w:rsid w:val="00264448"/>
    <w:rsid w:val="00272960"/>
    <w:rsid w:val="00277BDE"/>
    <w:rsid w:val="00280F1B"/>
    <w:rsid w:val="002873E1"/>
    <w:rsid w:val="002A0142"/>
    <w:rsid w:val="002A109E"/>
    <w:rsid w:val="002A219C"/>
    <w:rsid w:val="002A3CB3"/>
    <w:rsid w:val="002A4521"/>
    <w:rsid w:val="002A6C9A"/>
    <w:rsid w:val="002B1F63"/>
    <w:rsid w:val="002B4B51"/>
    <w:rsid w:val="002B55E0"/>
    <w:rsid w:val="002C5778"/>
    <w:rsid w:val="002C6CFD"/>
    <w:rsid w:val="002D6AF5"/>
    <w:rsid w:val="002E6588"/>
    <w:rsid w:val="002E7B20"/>
    <w:rsid w:val="002E7CA7"/>
    <w:rsid w:val="002F0221"/>
    <w:rsid w:val="002F51E7"/>
    <w:rsid w:val="002F6305"/>
    <w:rsid w:val="0030586F"/>
    <w:rsid w:val="00305887"/>
    <w:rsid w:val="00307FC1"/>
    <w:rsid w:val="003116A2"/>
    <w:rsid w:val="0031324A"/>
    <w:rsid w:val="003155BD"/>
    <w:rsid w:val="00324079"/>
    <w:rsid w:val="003250A8"/>
    <w:rsid w:val="0033254D"/>
    <w:rsid w:val="0033381F"/>
    <w:rsid w:val="00333CA1"/>
    <w:rsid w:val="00343152"/>
    <w:rsid w:val="00346CD8"/>
    <w:rsid w:val="0034783B"/>
    <w:rsid w:val="00353332"/>
    <w:rsid w:val="0035345A"/>
    <w:rsid w:val="003613D1"/>
    <w:rsid w:val="00376C7E"/>
    <w:rsid w:val="00387EED"/>
    <w:rsid w:val="003904C6"/>
    <w:rsid w:val="00395C92"/>
    <w:rsid w:val="003A0E2A"/>
    <w:rsid w:val="003A63BE"/>
    <w:rsid w:val="003A6EAD"/>
    <w:rsid w:val="003B0B56"/>
    <w:rsid w:val="003B13B7"/>
    <w:rsid w:val="003B533C"/>
    <w:rsid w:val="003C0FCC"/>
    <w:rsid w:val="003C5250"/>
    <w:rsid w:val="003C7984"/>
    <w:rsid w:val="003D3DBD"/>
    <w:rsid w:val="003D4468"/>
    <w:rsid w:val="003D4D8C"/>
    <w:rsid w:val="003E01C6"/>
    <w:rsid w:val="003E4469"/>
    <w:rsid w:val="003E65F6"/>
    <w:rsid w:val="003E664B"/>
    <w:rsid w:val="003F0F98"/>
    <w:rsid w:val="003F453B"/>
    <w:rsid w:val="00402E05"/>
    <w:rsid w:val="004041C0"/>
    <w:rsid w:val="00417C0D"/>
    <w:rsid w:val="00422A6B"/>
    <w:rsid w:val="00425C2B"/>
    <w:rsid w:val="00426C8A"/>
    <w:rsid w:val="00442370"/>
    <w:rsid w:val="00443F07"/>
    <w:rsid w:val="00446677"/>
    <w:rsid w:val="00447F7D"/>
    <w:rsid w:val="00451D70"/>
    <w:rsid w:val="004550EA"/>
    <w:rsid w:val="0045513E"/>
    <w:rsid w:val="00455686"/>
    <w:rsid w:val="004616AF"/>
    <w:rsid w:val="004679C4"/>
    <w:rsid w:val="00470911"/>
    <w:rsid w:val="00471F5D"/>
    <w:rsid w:val="0047380B"/>
    <w:rsid w:val="00476684"/>
    <w:rsid w:val="004770AF"/>
    <w:rsid w:val="004828AB"/>
    <w:rsid w:val="004846CE"/>
    <w:rsid w:val="004873B5"/>
    <w:rsid w:val="00492DED"/>
    <w:rsid w:val="00493A57"/>
    <w:rsid w:val="00493BA3"/>
    <w:rsid w:val="00493BD4"/>
    <w:rsid w:val="00494346"/>
    <w:rsid w:val="00494530"/>
    <w:rsid w:val="004955BC"/>
    <w:rsid w:val="00496B75"/>
    <w:rsid w:val="004B05DD"/>
    <w:rsid w:val="004B09B9"/>
    <w:rsid w:val="004B50D6"/>
    <w:rsid w:val="004B592C"/>
    <w:rsid w:val="004C0179"/>
    <w:rsid w:val="004C2CE8"/>
    <w:rsid w:val="004C646B"/>
    <w:rsid w:val="004D0627"/>
    <w:rsid w:val="004D458F"/>
    <w:rsid w:val="004D798E"/>
    <w:rsid w:val="004D7A49"/>
    <w:rsid w:val="004E2A2D"/>
    <w:rsid w:val="004E5F6C"/>
    <w:rsid w:val="004F3F03"/>
    <w:rsid w:val="005073BD"/>
    <w:rsid w:val="00511C83"/>
    <w:rsid w:val="005122DC"/>
    <w:rsid w:val="005157B1"/>
    <w:rsid w:val="00515D30"/>
    <w:rsid w:val="00515E92"/>
    <w:rsid w:val="00516FCA"/>
    <w:rsid w:val="00526555"/>
    <w:rsid w:val="00530886"/>
    <w:rsid w:val="00531D84"/>
    <w:rsid w:val="005568A1"/>
    <w:rsid w:val="00561819"/>
    <w:rsid w:val="005635BB"/>
    <w:rsid w:val="00565B02"/>
    <w:rsid w:val="00573C28"/>
    <w:rsid w:val="00573D23"/>
    <w:rsid w:val="00574F62"/>
    <w:rsid w:val="00576461"/>
    <w:rsid w:val="00577144"/>
    <w:rsid w:val="005776FA"/>
    <w:rsid w:val="00577AA1"/>
    <w:rsid w:val="005802E1"/>
    <w:rsid w:val="00582A24"/>
    <w:rsid w:val="005911C3"/>
    <w:rsid w:val="00591555"/>
    <w:rsid w:val="0059323B"/>
    <w:rsid w:val="0059605A"/>
    <w:rsid w:val="005A0482"/>
    <w:rsid w:val="005A5803"/>
    <w:rsid w:val="005B22A5"/>
    <w:rsid w:val="005B3C47"/>
    <w:rsid w:val="005C097C"/>
    <w:rsid w:val="005C0F92"/>
    <w:rsid w:val="005C4696"/>
    <w:rsid w:val="005C6E49"/>
    <w:rsid w:val="005D55FC"/>
    <w:rsid w:val="005D5E43"/>
    <w:rsid w:val="005D607A"/>
    <w:rsid w:val="005E2615"/>
    <w:rsid w:val="005F1403"/>
    <w:rsid w:val="005F6E0E"/>
    <w:rsid w:val="005F6F12"/>
    <w:rsid w:val="00602F23"/>
    <w:rsid w:val="00610EDC"/>
    <w:rsid w:val="006124DC"/>
    <w:rsid w:val="0061541D"/>
    <w:rsid w:val="00620263"/>
    <w:rsid w:val="0062324B"/>
    <w:rsid w:val="00632B7F"/>
    <w:rsid w:val="006366E7"/>
    <w:rsid w:val="00641313"/>
    <w:rsid w:val="0064158F"/>
    <w:rsid w:val="0064217E"/>
    <w:rsid w:val="006458B7"/>
    <w:rsid w:val="00646864"/>
    <w:rsid w:val="00647A5A"/>
    <w:rsid w:val="006564AE"/>
    <w:rsid w:val="0065782E"/>
    <w:rsid w:val="00660A70"/>
    <w:rsid w:val="00660F6D"/>
    <w:rsid w:val="00667239"/>
    <w:rsid w:val="0067454B"/>
    <w:rsid w:val="00676B17"/>
    <w:rsid w:val="00676EEB"/>
    <w:rsid w:val="00677640"/>
    <w:rsid w:val="00687020"/>
    <w:rsid w:val="0068719C"/>
    <w:rsid w:val="00695901"/>
    <w:rsid w:val="006A4A03"/>
    <w:rsid w:val="006B3CEE"/>
    <w:rsid w:val="006B556C"/>
    <w:rsid w:val="006C0533"/>
    <w:rsid w:val="006C2E12"/>
    <w:rsid w:val="006C542F"/>
    <w:rsid w:val="006C635E"/>
    <w:rsid w:val="006D287B"/>
    <w:rsid w:val="006D2E57"/>
    <w:rsid w:val="006D3AA3"/>
    <w:rsid w:val="006D42C2"/>
    <w:rsid w:val="006D4985"/>
    <w:rsid w:val="006E28A4"/>
    <w:rsid w:val="006F2415"/>
    <w:rsid w:val="00703E37"/>
    <w:rsid w:val="007054AC"/>
    <w:rsid w:val="007071A5"/>
    <w:rsid w:val="00711D8F"/>
    <w:rsid w:val="007133AF"/>
    <w:rsid w:val="0071490E"/>
    <w:rsid w:val="00715ACB"/>
    <w:rsid w:val="0071642B"/>
    <w:rsid w:val="00717892"/>
    <w:rsid w:val="007223DE"/>
    <w:rsid w:val="00723051"/>
    <w:rsid w:val="00723C7C"/>
    <w:rsid w:val="0072468A"/>
    <w:rsid w:val="00724982"/>
    <w:rsid w:val="007317DF"/>
    <w:rsid w:val="00742385"/>
    <w:rsid w:val="007477C0"/>
    <w:rsid w:val="00747BA1"/>
    <w:rsid w:val="00747F71"/>
    <w:rsid w:val="00756CC3"/>
    <w:rsid w:val="00756D7F"/>
    <w:rsid w:val="007618DD"/>
    <w:rsid w:val="00763A0D"/>
    <w:rsid w:val="007647F9"/>
    <w:rsid w:val="00766EC1"/>
    <w:rsid w:val="007738D5"/>
    <w:rsid w:val="00775C5D"/>
    <w:rsid w:val="00777245"/>
    <w:rsid w:val="00777791"/>
    <w:rsid w:val="00794B62"/>
    <w:rsid w:val="0079595D"/>
    <w:rsid w:val="00796109"/>
    <w:rsid w:val="007A16D0"/>
    <w:rsid w:val="007B15B1"/>
    <w:rsid w:val="007B79D5"/>
    <w:rsid w:val="007C12E6"/>
    <w:rsid w:val="007C7CCD"/>
    <w:rsid w:val="007D4145"/>
    <w:rsid w:val="007D7CC6"/>
    <w:rsid w:val="007E2C89"/>
    <w:rsid w:val="007E3701"/>
    <w:rsid w:val="007F1C2A"/>
    <w:rsid w:val="007F2F84"/>
    <w:rsid w:val="00800F6F"/>
    <w:rsid w:val="008028B4"/>
    <w:rsid w:val="00810310"/>
    <w:rsid w:val="00810FF8"/>
    <w:rsid w:val="00812363"/>
    <w:rsid w:val="00813E7F"/>
    <w:rsid w:val="00820477"/>
    <w:rsid w:val="00820BCF"/>
    <w:rsid w:val="00821210"/>
    <w:rsid w:val="00823FFC"/>
    <w:rsid w:val="00827732"/>
    <w:rsid w:val="00830713"/>
    <w:rsid w:val="00834793"/>
    <w:rsid w:val="00837451"/>
    <w:rsid w:val="00847312"/>
    <w:rsid w:val="008501CA"/>
    <w:rsid w:val="00851EB2"/>
    <w:rsid w:val="00852148"/>
    <w:rsid w:val="00854CE7"/>
    <w:rsid w:val="00861B12"/>
    <w:rsid w:val="0086320C"/>
    <w:rsid w:val="00863416"/>
    <w:rsid w:val="00863E48"/>
    <w:rsid w:val="008670CE"/>
    <w:rsid w:val="00867791"/>
    <w:rsid w:val="008825D5"/>
    <w:rsid w:val="008835C5"/>
    <w:rsid w:val="00895182"/>
    <w:rsid w:val="00896D78"/>
    <w:rsid w:val="00897177"/>
    <w:rsid w:val="008A5D7B"/>
    <w:rsid w:val="008A715C"/>
    <w:rsid w:val="008B4CA4"/>
    <w:rsid w:val="008C3DCD"/>
    <w:rsid w:val="008C46B0"/>
    <w:rsid w:val="008C6319"/>
    <w:rsid w:val="008C76D1"/>
    <w:rsid w:val="008D0FAB"/>
    <w:rsid w:val="008D1F4A"/>
    <w:rsid w:val="008E0186"/>
    <w:rsid w:val="008E495C"/>
    <w:rsid w:val="008E4BEF"/>
    <w:rsid w:val="008E5A58"/>
    <w:rsid w:val="008E5BB6"/>
    <w:rsid w:val="008E7BB3"/>
    <w:rsid w:val="008E7EC7"/>
    <w:rsid w:val="008F37D4"/>
    <w:rsid w:val="008F4985"/>
    <w:rsid w:val="008F5A4A"/>
    <w:rsid w:val="008F5E3A"/>
    <w:rsid w:val="00900235"/>
    <w:rsid w:val="00906028"/>
    <w:rsid w:val="009116AB"/>
    <w:rsid w:val="0091176C"/>
    <w:rsid w:val="00920158"/>
    <w:rsid w:val="00921FAE"/>
    <w:rsid w:val="00924011"/>
    <w:rsid w:val="00924DF3"/>
    <w:rsid w:val="00924E7F"/>
    <w:rsid w:val="009255B0"/>
    <w:rsid w:val="00932075"/>
    <w:rsid w:val="009363FF"/>
    <w:rsid w:val="00946EBD"/>
    <w:rsid w:val="00951E05"/>
    <w:rsid w:val="009523A6"/>
    <w:rsid w:val="009527EE"/>
    <w:rsid w:val="009575AE"/>
    <w:rsid w:val="0096399A"/>
    <w:rsid w:val="00964BE7"/>
    <w:rsid w:val="009650AD"/>
    <w:rsid w:val="009738EF"/>
    <w:rsid w:val="00977A1B"/>
    <w:rsid w:val="009816EF"/>
    <w:rsid w:val="00982FB7"/>
    <w:rsid w:val="00984CF7"/>
    <w:rsid w:val="00987EFF"/>
    <w:rsid w:val="00987F0E"/>
    <w:rsid w:val="00990FFF"/>
    <w:rsid w:val="009941BB"/>
    <w:rsid w:val="00994B1A"/>
    <w:rsid w:val="009A2E15"/>
    <w:rsid w:val="009B4CA4"/>
    <w:rsid w:val="009B7380"/>
    <w:rsid w:val="009C031E"/>
    <w:rsid w:val="009C51C7"/>
    <w:rsid w:val="009C6954"/>
    <w:rsid w:val="009D69E4"/>
    <w:rsid w:val="009E070C"/>
    <w:rsid w:val="009E5F55"/>
    <w:rsid w:val="009F0257"/>
    <w:rsid w:val="009F5059"/>
    <w:rsid w:val="00A0283F"/>
    <w:rsid w:val="00A040D0"/>
    <w:rsid w:val="00A04139"/>
    <w:rsid w:val="00A12E51"/>
    <w:rsid w:val="00A218D0"/>
    <w:rsid w:val="00A22018"/>
    <w:rsid w:val="00A35138"/>
    <w:rsid w:val="00A365B7"/>
    <w:rsid w:val="00A43B47"/>
    <w:rsid w:val="00A460C2"/>
    <w:rsid w:val="00A46C48"/>
    <w:rsid w:val="00A50CAC"/>
    <w:rsid w:val="00A526A2"/>
    <w:rsid w:val="00A52893"/>
    <w:rsid w:val="00A528A1"/>
    <w:rsid w:val="00A536AC"/>
    <w:rsid w:val="00A55CC9"/>
    <w:rsid w:val="00A62F2D"/>
    <w:rsid w:val="00A641FC"/>
    <w:rsid w:val="00A80BAD"/>
    <w:rsid w:val="00A80CD2"/>
    <w:rsid w:val="00A85F65"/>
    <w:rsid w:val="00A86B3E"/>
    <w:rsid w:val="00A93576"/>
    <w:rsid w:val="00A95D2B"/>
    <w:rsid w:val="00AA61BC"/>
    <w:rsid w:val="00AA7FC4"/>
    <w:rsid w:val="00AB0927"/>
    <w:rsid w:val="00AC0514"/>
    <w:rsid w:val="00AC16AA"/>
    <w:rsid w:val="00AC3E55"/>
    <w:rsid w:val="00AC4EB0"/>
    <w:rsid w:val="00AC73F1"/>
    <w:rsid w:val="00AD2608"/>
    <w:rsid w:val="00AD2E13"/>
    <w:rsid w:val="00AE3C9C"/>
    <w:rsid w:val="00AF167D"/>
    <w:rsid w:val="00B049A2"/>
    <w:rsid w:val="00B06145"/>
    <w:rsid w:val="00B1175D"/>
    <w:rsid w:val="00B15321"/>
    <w:rsid w:val="00B17376"/>
    <w:rsid w:val="00B1776E"/>
    <w:rsid w:val="00B17E4A"/>
    <w:rsid w:val="00B17EA4"/>
    <w:rsid w:val="00B2179B"/>
    <w:rsid w:val="00B2416D"/>
    <w:rsid w:val="00B258E6"/>
    <w:rsid w:val="00B31A18"/>
    <w:rsid w:val="00B34229"/>
    <w:rsid w:val="00B4361A"/>
    <w:rsid w:val="00B44349"/>
    <w:rsid w:val="00B53375"/>
    <w:rsid w:val="00B73C45"/>
    <w:rsid w:val="00B8098B"/>
    <w:rsid w:val="00B82163"/>
    <w:rsid w:val="00B935B4"/>
    <w:rsid w:val="00B93A6C"/>
    <w:rsid w:val="00B93CA3"/>
    <w:rsid w:val="00B97677"/>
    <w:rsid w:val="00B97F8E"/>
    <w:rsid w:val="00BA4B2B"/>
    <w:rsid w:val="00BA4B80"/>
    <w:rsid w:val="00BA55A7"/>
    <w:rsid w:val="00BB2918"/>
    <w:rsid w:val="00BB41DF"/>
    <w:rsid w:val="00BC4A0C"/>
    <w:rsid w:val="00BC55FE"/>
    <w:rsid w:val="00BC6CE7"/>
    <w:rsid w:val="00BD1875"/>
    <w:rsid w:val="00BD1C99"/>
    <w:rsid w:val="00BD1F5F"/>
    <w:rsid w:val="00BD2B4C"/>
    <w:rsid w:val="00BD7D12"/>
    <w:rsid w:val="00BE01AC"/>
    <w:rsid w:val="00BE2244"/>
    <w:rsid w:val="00BE411C"/>
    <w:rsid w:val="00BE49FB"/>
    <w:rsid w:val="00BF4982"/>
    <w:rsid w:val="00BF65D4"/>
    <w:rsid w:val="00C0086D"/>
    <w:rsid w:val="00C00BE7"/>
    <w:rsid w:val="00C0566F"/>
    <w:rsid w:val="00C10E53"/>
    <w:rsid w:val="00C159D9"/>
    <w:rsid w:val="00C15FCF"/>
    <w:rsid w:val="00C167D8"/>
    <w:rsid w:val="00C2018B"/>
    <w:rsid w:val="00C23D24"/>
    <w:rsid w:val="00C2736F"/>
    <w:rsid w:val="00C31092"/>
    <w:rsid w:val="00C341A9"/>
    <w:rsid w:val="00C37F63"/>
    <w:rsid w:val="00C43A2C"/>
    <w:rsid w:val="00C461FB"/>
    <w:rsid w:val="00C476FC"/>
    <w:rsid w:val="00C50BA8"/>
    <w:rsid w:val="00C52B67"/>
    <w:rsid w:val="00C61E42"/>
    <w:rsid w:val="00C626F7"/>
    <w:rsid w:val="00C71073"/>
    <w:rsid w:val="00C723CA"/>
    <w:rsid w:val="00C72BE9"/>
    <w:rsid w:val="00C801DC"/>
    <w:rsid w:val="00C8307E"/>
    <w:rsid w:val="00C841C6"/>
    <w:rsid w:val="00C87747"/>
    <w:rsid w:val="00C952F6"/>
    <w:rsid w:val="00C96178"/>
    <w:rsid w:val="00C9629D"/>
    <w:rsid w:val="00C9641B"/>
    <w:rsid w:val="00C96961"/>
    <w:rsid w:val="00CA093B"/>
    <w:rsid w:val="00CA6DC4"/>
    <w:rsid w:val="00CA738B"/>
    <w:rsid w:val="00CB3CB4"/>
    <w:rsid w:val="00CB5F42"/>
    <w:rsid w:val="00CC1F91"/>
    <w:rsid w:val="00CC2334"/>
    <w:rsid w:val="00CD0397"/>
    <w:rsid w:val="00CD26DE"/>
    <w:rsid w:val="00CD5B52"/>
    <w:rsid w:val="00CD742A"/>
    <w:rsid w:val="00CE69D4"/>
    <w:rsid w:val="00CF3F05"/>
    <w:rsid w:val="00CF4513"/>
    <w:rsid w:val="00CF7076"/>
    <w:rsid w:val="00D00EAF"/>
    <w:rsid w:val="00D01290"/>
    <w:rsid w:val="00D0462D"/>
    <w:rsid w:val="00D1038E"/>
    <w:rsid w:val="00D119C7"/>
    <w:rsid w:val="00D12492"/>
    <w:rsid w:val="00D12EEE"/>
    <w:rsid w:val="00D142F9"/>
    <w:rsid w:val="00D1542B"/>
    <w:rsid w:val="00D15A22"/>
    <w:rsid w:val="00D234E6"/>
    <w:rsid w:val="00D24CB7"/>
    <w:rsid w:val="00D26143"/>
    <w:rsid w:val="00D30582"/>
    <w:rsid w:val="00D30A57"/>
    <w:rsid w:val="00D3346F"/>
    <w:rsid w:val="00D33E1A"/>
    <w:rsid w:val="00D34664"/>
    <w:rsid w:val="00D34D79"/>
    <w:rsid w:val="00D415BA"/>
    <w:rsid w:val="00D424FD"/>
    <w:rsid w:val="00D43EA8"/>
    <w:rsid w:val="00D46D9B"/>
    <w:rsid w:val="00D523C1"/>
    <w:rsid w:val="00D52C6C"/>
    <w:rsid w:val="00D628F9"/>
    <w:rsid w:val="00D63D26"/>
    <w:rsid w:val="00D65631"/>
    <w:rsid w:val="00D65B17"/>
    <w:rsid w:val="00D65B2C"/>
    <w:rsid w:val="00D75D60"/>
    <w:rsid w:val="00D75E3F"/>
    <w:rsid w:val="00D80C48"/>
    <w:rsid w:val="00D8353B"/>
    <w:rsid w:val="00D93DD5"/>
    <w:rsid w:val="00DA1ECA"/>
    <w:rsid w:val="00DA1F4F"/>
    <w:rsid w:val="00DA451B"/>
    <w:rsid w:val="00DB62EA"/>
    <w:rsid w:val="00DB7EEC"/>
    <w:rsid w:val="00DC6556"/>
    <w:rsid w:val="00DD5AF4"/>
    <w:rsid w:val="00DE2EFD"/>
    <w:rsid w:val="00DF0523"/>
    <w:rsid w:val="00DF15E9"/>
    <w:rsid w:val="00DF175F"/>
    <w:rsid w:val="00DF4E6A"/>
    <w:rsid w:val="00DF7BDC"/>
    <w:rsid w:val="00E013EB"/>
    <w:rsid w:val="00E06AD9"/>
    <w:rsid w:val="00E11FA1"/>
    <w:rsid w:val="00E160CC"/>
    <w:rsid w:val="00E17075"/>
    <w:rsid w:val="00E21016"/>
    <w:rsid w:val="00E22610"/>
    <w:rsid w:val="00E30826"/>
    <w:rsid w:val="00E30C0E"/>
    <w:rsid w:val="00E32735"/>
    <w:rsid w:val="00E44184"/>
    <w:rsid w:val="00E46F7E"/>
    <w:rsid w:val="00E5413D"/>
    <w:rsid w:val="00E556CD"/>
    <w:rsid w:val="00E62CBC"/>
    <w:rsid w:val="00E630E2"/>
    <w:rsid w:val="00E6758F"/>
    <w:rsid w:val="00E7700E"/>
    <w:rsid w:val="00E80343"/>
    <w:rsid w:val="00E87094"/>
    <w:rsid w:val="00E90702"/>
    <w:rsid w:val="00E92044"/>
    <w:rsid w:val="00E940F9"/>
    <w:rsid w:val="00E957C1"/>
    <w:rsid w:val="00EA0C0E"/>
    <w:rsid w:val="00EA1935"/>
    <w:rsid w:val="00EA4391"/>
    <w:rsid w:val="00EA4BF7"/>
    <w:rsid w:val="00EB0AF3"/>
    <w:rsid w:val="00EB24B0"/>
    <w:rsid w:val="00EB36EC"/>
    <w:rsid w:val="00EB4480"/>
    <w:rsid w:val="00EB4A8B"/>
    <w:rsid w:val="00EB6D5B"/>
    <w:rsid w:val="00EC5F34"/>
    <w:rsid w:val="00EC74DF"/>
    <w:rsid w:val="00ED48BA"/>
    <w:rsid w:val="00ED70CB"/>
    <w:rsid w:val="00EE39A6"/>
    <w:rsid w:val="00EE6477"/>
    <w:rsid w:val="00EE7DE2"/>
    <w:rsid w:val="00EF24E9"/>
    <w:rsid w:val="00EF72CD"/>
    <w:rsid w:val="00F0040C"/>
    <w:rsid w:val="00F01009"/>
    <w:rsid w:val="00F01A1C"/>
    <w:rsid w:val="00F11C68"/>
    <w:rsid w:val="00F12FB9"/>
    <w:rsid w:val="00F22752"/>
    <w:rsid w:val="00F23413"/>
    <w:rsid w:val="00F23556"/>
    <w:rsid w:val="00F248E9"/>
    <w:rsid w:val="00F249BE"/>
    <w:rsid w:val="00F250E1"/>
    <w:rsid w:val="00F27465"/>
    <w:rsid w:val="00F31EC5"/>
    <w:rsid w:val="00F33371"/>
    <w:rsid w:val="00F4203B"/>
    <w:rsid w:val="00F51F47"/>
    <w:rsid w:val="00F56281"/>
    <w:rsid w:val="00F5655E"/>
    <w:rsid w:val="00F62783"/>
    <w:rsid w:val="00F76389"/>
    <w:rsid w:val="00F95187"/>
    <w:rsid w:val="00F951A1"/>
    <w:rsid w:val="00F9663E"/>
    <w:rsid w:val="00FA0DE8"/>
    <w:rsid w:val="00FA0F83"/>
    <w:rsid w:val="00FA4ED3"/>
    <w:rsid w:val="00FC280C"/>
    <w:rsid w:val="00FC4195"/>
    <w:rsid w:val="00FD0815"/>
    <w:rsid w:val="00FD19EE"/>
    <w:rsid w:val="00FD787D"/>
    <w:rsid w:val="00FE3A19"/>
    <w:rsid w:val="00FE3A3E"/>
    <w:rsid w:val="00FE6F34"/>
    <w:rsid w:val="00FF2F01"/>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aliases w:val="Body Text List Paragraph,Bullet,Bullet 1,Bullet Points,Dot pt,F5 List Paragraph,Indicator Text,Lapis Bulleted List,List Paragraph (numbered (a)),List Paragraph Char Char Char,List Paragraph12,No Spacing1,Numbered Para 1,Numbered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customStyle="1" w:styleId="UnresolvedMention2">
    <w:name w:val="Unresolved Mention2"/>
    <w:basedOn w:val="DefaultParagraphFont"/>
    <w:uiPriority w:val="99"/>
    <w:rsid w:val="00447F7D"/>
    <w:rPr>
      <w:color w:val="605E5C"/>
      <w:shd w:val="clear" w:color="auto" w:fill="E1DFDD"/>
    </w:rPr>
  </w:style>
  <w:style w:type="character" w:customStyle="1" w:styleId="ListParagraphChar">
    <w:name w:val="List Paragraph Char"/>
    <w:aliases w:val="Body Text List Paragraph Char,Bullet Char,Bullet 1 Char,Bullet Points Char,Dot pt Char,F5 List Paragraph Char,Indicator Text Char,Lapis Bulleted List Char,List Paragraph (numbered (a)) Char,List Paragraph Char Char Char Char"/>
    <w:basedOn w:val="DefaultParagraphFont"/>
    <w:link w:val="ListParagraph"/>
    <w:uiPriority w:val="34"/>
    <w:qFormat/>
    <w:locked/>
    <w:rsid w:val="00920158"/>
    <w:rPr>
      <w:rFonts w:ascii="Arial" w:hAnsi="Arial"/>
      <w:sz w:val="24"/>
    </w:rPr>
  </w:style>
  <w:style w:type="paragraph" w:styleId="NoSpacing">
    <w:name w:val="No Spacing"/>
    <w:basedOn w:val="Normal"/>
    <w:uiPriority w:val="1"/>
    <w:qFormat/>
    <w:rsid w:val="00C167D8"/>
    <w:pPr>
      <w:spacing w:before="100" w:beforeAutospacing="1" w:after="100" w:afterAutospacing="1"/>
      <w:jc w:val="left"/>
    </w:pPr>
    <w:rPr>
      <w:rFonts w:ascii="Times New Roman" w:eastAsia="Times New Roman" w:hAnsi="Times New Roman" w:cs="Times New Roman"/>
      <w:szCs w:val="24"/>
    </w:rPr>
  </w:style>
  <w:style w:type="character" w:customStyle="1" w:styleId="A6">
    <w:name w:val="A6"/>
    <w:uiPriority w:val="99"/>
    <w:rsid w:val="007F1C2A"/>
    <w:rPr>
      <w:rFonts w:cs="Mogul Times New Roman"/>
      <w:color w:val="000000"/>
      <w:sz w:val="23"/>
      <w:szCs w:val="23"/>
    </w:rPr>
  </w:style>
  <w:style w:type="paragraph" w:customStyle="1" w:styleId="Pa3">
    <w:name w:val="Pa3"/>
    <w:basedOn w:val="Normal"/>
    <w:next w:val="Normal"/>
    <w:uiPriority w:val="99"/>
    <w:rsid w:val="007F1C2A"/>
    <w:pPr>
      <w:autoSpaceDE w:val="0"/>
      <w:autoSpaceDN w:val="0"/>
      <w:adjustRightInd w:val="0"/>
      <w:spacing w:line="221" w:lineRule="atLeast"/>
      <w:jc w:val="left"/>
    </w:pPr>
    <w:rPr>
      <w:rFonts w:ascii="Mogul Times New Roman" w:hAnsi="Mogul Times New Roman"/>
      <w:szCs w:val="24"/>
    </w:rPr>
  </w:style>
  <w:style w:type="paragraph" w:customStyle="1" w:styleId="Pa10">
    <w:name w:val="Pa10"/>
    <w:basedOn w:val="Normal"/>
    <w:next w:val="Normal"/>
    <w:uiPriority w:val="99"/>
    <w:rsid w:val="007F1C2A"/>
    <w:pPr>
      <w:autoSpaceDE w:val="0"/>
      <w:autoSpaceDN w:val="0"/>
      <w:adjustRightInd w:val="0"/>
      <w:spacing w:line="221" w:lineRule="atLeast"/>
      <w:jc w:val="left"/>
    </w:pPr>
    <w:rPr>
      <w:rFonts w:ascii="Mogul Times New Roman" w:hAnsi="Mogul 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655865">
      <w:bodyDiv w:val="1"/>
      <w:marLeft w:val="0"/>
      <w:marRight w:val="0"/>
      <w:marTop w:val="0"/>
      <w:marBottom w:val="0"/>
      <w:divBdr>
        <w:top w:val="none" w:sz="0" w:space="0" w:color="auto"/>
        <w:left w:val="none" w:sz="0" w:space="0" w:color="auto"/>
        <w:bottom w:val="none" w:sz="0" w:space="0" w:color="auto"/>
        <w:right w:val="none" w:sz="0" w:space="0" w:color="auto"/>
      </w:divBdr>
    </w:div>
    <w:div w:id="203448245">
      <w:bodyDiv w:val="1"/>
      <w:marLeft w:val="0"/>
      <w:marRight w:val="0"/>
      <w:marTop w:val="0"/>
      <w:marBottom w:val="0"/>
      <w:divBdr>
        <w:top w:val="none" w:sz="0" w:space="0" w:color="auto"/>
        <w:left w:val="none" w:sz="0" w:space="0" w:color="auto"/>
        <w:bottom w:val="none" w:sz="0" w:space="0" w:color="auto"/>
        <w:right w:val="none" w:sz="0" w:space="0" w:color="auto"/>
      </w:divBdr>
    </w:div>
    <w:div w:id="255138125">
      <w:bodyDiv w:val="1"/>
      <w:marLeft w:val="0"/>
      <w:marRight w:val="0"/>
      <w:marTop w:val="0"/>
      <w:marBottom w:val="0"/>
      <w:divBdr>
        <w:top w:val="none" w:sz="0" w:space="0" w:color="auto"/>
        <w:left w:val="none" w:sz="0" w:space="0" w:color="auto"/>
        <w:bottom w:val="none" w:sz="0" w:space="0" w:color="auto"/>
        <w:right w:val="none" w:sz="0" w:space="0" w:color="auto"/>
      </w:divBdr>
    </w:div>
    <w:div w:id="380398875">
      <w:bodyDiv w:val="1"/>
      <w:marLeft w:val="0"/>
      <w:marRight w:val="0"/>
      <w:marTop w:val="0"/>
      <w:marBottom w:val="0"/>
      <w:divBdr>
        <w:top w:val="none" w:sz="0" w:space="0" w:color="auto"/>
        <w:left w:val="none" w:sz="0" w:space="0" w:color="auto"/>
        <w:bottom w:val="none" w:sz="0" w:space="0" w:color="auto"/>
        <w:right w:val="none" w:sz="0" w:space="0" w:color="auto"/>
      </w:divBdr>
    </w:div>
    <w:div w:id="434831965">
      <w:bodyDiv w:val="1"/>
      <w:marLeft w:val="0"/>
      <w:marRight w:val="0"/>
      <w:marTop w:val="0"/>
      <w:marBottom w:val="0"/>
      <w:divBdr>
        <w:top w:val="none" w:sz="0" w:space="0" w:color="auto"/>
        <w:left w:val="none" w:sz="0" w:space="0" w:color="auto"/>
        <w:bottom w:val="none" w:sz="0" w:space="0" w:color="auto"/>
        <w:right w:val="none" w:sz="0" w:space="0" w:color="auto"/>
      </w:divBdr>
    </w:div>
    <w:div w:id="445582537">
      <w:bodyDiv w:val="1"/>
      <w:marLeft w:val="0"/>
      <w:marRight w:val="0"/>
      <w:marTop w:val="0"/>
      <w:marBottom w:val="0"/>
      <w:divBdr>
        <w:top w:val="none" w:sz="0" w:space="0" w:color="auto"/>
        <w:left w:val="none" w:sz="0" w:space="0" w:color="auto"/>
        <w:bottom w:val="none" w:sz="0" w:space="0" w:color="auto"/>
        <w:right w:val="none" w:sz="0" w:space="0" w:color="auto"/>
      </w:divBdr>
    </w:div>
    <w:div w:id="596327004">
      <w:bodyDiv w:val="1"/>
      <w:marLeft w:val="0"/>
      <w:marRight w:val="0"/>
      <w:marTop w:val="0"/>
      <w:marBottom w:val="0"/>
      <w:divBdr>
        <w:top w:val="none" w:sz="0" w:space="0" w:color="auto"/>
        <w:left w:val="none" w:sz="0" w:space="0" w:color="auto"/>
        <w:bottom w:val="none" w:sz="0" w:space="0" w:color="auto"/>
        <w:right w:val="none" w:sz="0" w:space="0" w:color="auto"/>
      </w:divBdr>
    </w:div>
    <w:div w:id="621687023">
      <w:bodyDiv w:val="1"/>
      <w:marLeft w:val="0"/>
      <w:marRight w:val="0"/>
      <w:marTop w:val="0"/>
      <w:marBottom w:val="0"/>
      <w:divBdr>
        <w:top w:val="none" w:sz="0" w:space="0" w:color="auto"/>
        <w:left w:val="none" w:sz="0" w:space="0" w:color="auto"/>
        <w:bottom w:val="none" w:sz="0" w:space="0" w:color="auto"/>
        <w:right w:val="none" w:sz="0" w:space="0" w:color="auto"/>
      </w:divBdr>
    </w:div>
    <w:div w:id="691804086">
      <w:bodyDiv w:val="1"/>
      <w:marLeft w:val="0"/>
      <w:marRight w:val="0"/>
      <w:marTop w:val="0"/>
      <w:marBottom w:val="0"/>
      <w:divBdr>
        <w:top w:val="none" w:sz="0" w:space="0" w:color="auto"/>
        <w:left w:val="none" w:sz="0" w:space="0" w:color="auto"/>
        <w:bottom w:val="none" w:sz="0" w:space="0" w:color="auto"/>
        <w:right w:val="none" w:sz="0" w:space="0" w:color="auto"/>
      </w:divBdr>
    </w:div>
    <w:div w:id="755126019">
      <w:bodyDiv w:val="1"/>
      <w:marLeft w:val="0"/>
      <w:marRight w:val="0"/>
      <w:marTop w:val="0"/>
      <w:marBottom w:val="0"/>
      <w:divBdr>
        <w:top w:val="none" w:sz="0" w:space="0" w:color="auto"/>
        <w:left w:val="none" w:sz="0" w:space="0" w:color="auto"/>
        <w:bottom w:val="none" w:sz="0" w:space="0" w:color="auto"/>
        <w:right w:val="none" w:sz="0" w:space="0" w:color="auto"/>
      </w:divBdr>
    </w:div>
    <w:div w:id="759133639">
      <w:bodyDiv w:val="1"/>
      <w:marLeft w:val="0"/>
      <w:marRight w:val="0"/>
      <w:marTop w:val="0"/>
      <w:marBottom w:val="0"/>
      <w:divBdr>
        <w:top w:val="none" w:sz="0" w:space="0" w:color="auto"/>
        <w:left w:val="none" w:sz="0" w:space="0" w:color="auto"/>
        <w:bottom w:val="none" w:sz="0" w:space="0" w:color="auto"/>
        <w:right w:val="none" w:sz="0" w:space="0" w:color="auto"/>
      </w:divBdr>
    </w:div>
    <w:div w:id="762608161">
      <w:bodyDiv w:val="1"/>
      <w:marLeft w:val="0"/>
      <w:marRight w:val="0"/>
      <w:marTop w:val="0"/>
      <w:marBottom w:val="0"/>
      <w:divBdr>
        <w:top w:val="none" w:sz="0" w:space="0" w:color="auto"/>
        <w:left w:val="none" w:sz="0" w:space="0" w:color="auto"/>
        <w:bottom w:val="none" w:sz="0" w:space="0" w:color="auto"/>
        <w:right w:val="none" w:sz="0" w:space="0" w:color="auto"/>
      </w:divBdr>
    </w:div>
    <w:div w:id="820341652">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829713000">
      <w:bodyDiv w:val="1"/>
      <w:marLeft w:val="0"/>
      <w:marRight w:val="0"/>
      <w:marTop w:val="0"/>
      <w:marBottom w:val="0"/>
      <w:divBdr>
        <w:top w:val="none" w:sz="0" w:space="0" w:color="auto"/>
        <w:left w:val="none" w:sz="0" w:space="0" w:color="auto"/>
        <w:bottom w:val="none" w:sz="0" w:space="0" w:color="auto"/>
        <w:right w:val="none" w:sz="0" w:space="0" w:color="auto"/>
      </w:divBdr>
    </w:div>
    <w:div w:id="863399064">
      <w:bodyDiv w:val="1"/>
      <w:marLeft w:val="0"/>
      <w:marRight w:val="0"/>
      <w:marTop w:val="0"/>
      <w:marBottom w:val="0"/>
      <w:divBdr>
        <w:top w:val="none" w:sz="0" w:space="0" w:color="auto"/>
        <w:left w:val="none" w:sz="0" w:space="0" w:color="auto"/>
        <w:bottom w:val="none" w:sz="0" w:space="0" w:color="auto"/>
        <w:right w:val="none" w:sz="0" w:space="0" w:color="auto"/>
      </w:divBdr>
    </w:div>
    <w:div w:id="1088768380">
      <w:bodyDiv w:val="1"/>
      <w:marLeft w:val="0"/>
      <w:marRight w:val="0"/>
      <w:marTop w:val="0"/>
      <w:marBottom w:val="0"/>
      <w:divBdr>
        <w:top w:val="none" w:sz="0" w:space="0" w:color="auto"/>
        <w:left w:val="none" w:sz="0" w:space="0" w:color="auto"/>
        <w:bottom w:val="none" w:sz="0" w:space="0" w:color="auto"/>
        <w:right w:val="none" w:sz="0" w:space="0" w:color="auto"/>
      </w:divBdr>
    </w:div>
    <w:div w:id="1120539370">
      <w:bodyDiv w:val="1"/>
      <w:marLeft w:val="0"/>
      <w:marRight w:val="0"/>
      <w:marTop w:val="0"/>
      <w:marBottom w:val="0"/>
      <w:divBdr>
        <w:top w:val="none" w:sz="0" w:space="0" w:color="auto"/>
        <w:left w:val="none" w:sz="0" w:space="0" w:color="auto"/>
        <w:bottom w:val="none" w:sz="0" w:space="0" w:color="auto"/>
        <w:right w:val="none" w:sz="0" w:space="0" w:color="auto"/>
      </w:divBdr>
    </w:div>
    <w:div w:id="1174416384">
      <w:bodyDiv w:val="1"/>
      <w:marLeft w:val="0"/>
      <w:marRight w:val="0"/>
      <w:marTop w:val="0"/>
      <w:marBottom w:val="0"/>
      <w:divBdr>
        <w:top w:val="none" w:sz="0" w:space="0" w:color="auto"/>
        <w:left w:val="none" w:sz="0" w:space="0" w:color="auto"/>
        <w:bottom w:val="none" w:sz="0" w:space="0" w:color="auto"/>
        <w:right w:val="none" w:sz="0" w:space="0" w:color="auto"/>
      </w:divBdr>
    </w:div>
    <w:div w:id="1184393551">
      <w:bodyDiv w:val="1"/>
      <w:marLeft w:val="0"/>
      <w:marRight w:val="0"/>
      <w:marTop w:val="0"/>
      <w:marBottom w:val="0"/>
      <w:divBdr>
        <w:top w:val="none" w:sz="0" w:space="0" w:color="auto"/>
        <w:left w:val="none" w:sz="0" w:space="0" w:color="auto"/>
        <w:bottom w:val="none" w:sz="0" w:space="0" w:color="auto"/>
        <w:right w:val="none" w:sz="0" w:space="0" w:color="auto"/>
      </w:divBdr>
    </w:div>
    <w:div w:id="1218204829">
      <w:bodyDiv w:val="1"/>
      <w:marLeft w:val="0"/>
      <w:marRight w:val="0"/>
      <w:marTop w:val="0"/>
      <w:marBottom w:val="0"/>
      <w:divBdr>
        <w:top w:val="none" w:sz="0" w:space="0" w:color="auto"/>
        <w:left w:val="none" w:sz="0" w:space="0" w:color="auto"/>
        <w:bottom w:val="none" w:sz="0" w:space="0" w:color="auto"/>
        <w:right w:val="none" w:sz="0" w:space="0" w:color="auto"/>
      </w:divBdr>
    </w:div>
    <w:div w:id="1303927831">
      <w:bodyDiv w:val="1"/>
      <w:marLeft w:val="0"/>
      <w:marRight w:val="0"/>
      <w:marTop w:val="0"/>
      <w:marBottom w:val="0"/>
      <w:divBdr>
        <w:top w:val="none" w:sz="0" w:space="0" w:color="auto"/>
        <w:left w:val="none" w:sz="0" w:space="0" w:color="auto"/>
        <w:bottom w:val="none" w:sz="0" w:space="0" w:color="auto"/>
        <w:right w:val="none" w:sz="0" w:space="0" w:color="auto"/>
      </w:divBdr>
    </w:div>
    <w:div w:id="1412391522">
      <w:bodyDiv w:val="1"/>
      <w:marLeft w:val="0"/>
      <w:marRight w:val="0"/>
      <w:marTop w:val="0"/>
      <w:marBottom w:val="0"/>
      <w:divBdr>
        <w:top w:val="none" w:sz="0" w:space="0" w:color="auto"/>
        <w:left w:val="none" w:sz="0" w:space="0" w:color="auto"/>
        <w:bottom w:val="none" w:sz="0" w:space="0" w:color="auto"/>
        <w:right w:val="none" w:sz="0" w:space="0" w:color="auto"/>
      </w:divBdr>
    </w:div>
    <w:div w:id="1434207204">
      <w:bodyDiv w:val="1"/>
      <w:marLeft w:val="0"/>
      <w:marRight w:val="0"/>
      <w:marTop w:val="0"/>
      <w:marBottom w:val="0"/>
      <w:divBdr>
        <w:top w:val="none" w:sz="0" w:space="0" w:color="auto"/>
        <w:left w:val="none" w:sz="0" w:space="0" w:color="auto"/>
        <w:bottom w:val="none" w:sz="0" w:space="0" w:color="auto"/>
        <w:right w:val="none" w:sz="0" w:space="0" w:color="auto"/>
      </w:divBdr>
    </w:div>
    <w:div w:id="1477841548">
      <w:bodyDiv w:val="1"/>
      <w:marLeft w:val="0"/>
      <w:marRight w:val="0"/>
      <w:marTop w:val="0"/>
      <w:marBottom w:val="0"/>
      <w:divBdr>
        <w:top w:val="none" w:sz="0" w:space="0" w:color="auto"/>
        <w:left w:val="none" w:sz="0" w:space="0" w:color="auto"/>
        <w:bottom w:val="none" w:sz="0" w:space="0" w:color="auto"/>
        <w:right w:val="none" w:sz="0" w:space="0" w:color="auto"/>
      </w:divBdr>
    </w:div>
    <w:div w:id="1526288415">
      <w:bodyDiv w:val="1"/>
      <w:marLeft w:val="0"/>
      <w:marRight w:val="0"/>
      <w:marTop w:val="0"/>
      <w:marBottom w:val="0"/>
      <w:divBdr>
        <w:top w:val="none" w:sz="0" w:space="0" w:color="auto"/>
        <w:left w:val="none" w:sz="0" w:space="0" w:color="auto"/>
        <w:bottom w:val="none" w:sz="0" w:space="0" w:color="auto"/>
        <w:right w:val="none" w:sz="0" w:space="0" w:color="auto"/>
      </w:divBdr>
    </w:div>
    <w:div w:id="1559823497">
      <w:bodyDiv w:val="1"/>
      <w:marLeft w:val="0"/>
      <w:marRight w:val="0"/>
      <w:marTop w:val="0"/>
      <w:marBottom w:val="0"/>
      <w:divBdr>
        <w:top w:val="none" w:sz="0" w:space="0" w:color="auto"/>
        <w:left w:val="none" w:sz="0" w:space="0" w:color="auto"/>
        <w:bottom w:val="none" w:sz="0" w:space="0" w:color="auto"/>
        <w:right w:val="none" w:sz="0" w:space="0" w:color="auto"/>
      </w:divBdr>
    </w:div>
    <w:div w:id="1570726090">
      <w:bodyDiv w:val="1"/>
      <w:marLeft w:val="0"/>
      <w:marRight w:val="0"/>
      <w:marTop w:val="0"/>
      <w:marBottom w:val="0"/>
      <w:divBdr>
        <w:top w:val="none" w:sz="0" w:space="0" w:color="auto"/>
        <w:left w:val="none" w:sz="0" w:space="0" w:color="auto"/>
        <w:bottom w:val="none" w:sz="0" w:space="0" w:color="auto"/>
        <w:right w:val="none" w:sz="0" w:space="0" w:color="auto"/>
      </w:divBdr>
    </w:div>
    <w:div w:id="1641501606">
      <w:bodyDiv w:val="1"/>
      <w:marLeft w:val="0"/>
      <w:marRight w:val="0"/>
      <w:marTop w:val="0"/>
      <w:marBottom w:val="0"/>
      <w:divBdr>
        <w:top w:val="none" w:sz="0" w:space="0" w:color="auto"/>
        <w:left w:val="none" w:sz="0" w:space="0" w:color="auto"/>
        <w:bottom w:val="none" w:sz="0" w:space="0" w:color="auto"/>
        <w:right w:val="none" w:sz="0" w:space="0" w:color="auto"/>
      </w:divBdr>
    </w:div>
    <w:div w:id="1706128001">
      <w:bodyDiv w:val="1"/>
      <w:marLeft w:val="0"/>
      <w:marRight w:val="0"/>
      <w:marTop w:val="0"/>
      <w:marBottom w:val="0"/>
      <w:divBdr>
        <w:top w:val="none" w:sz="0" w:space="0" w:color="auto"/>
        <w:left w:val="none" w:sz="0" w:space="0" w:color="auto"/>
        <w:bottom w:val="none" w:sz="0" w:space="0" w:color="auto"/>
        <w:right w:val="none" w:sz="0" w:space="0" w:color="auto"/>
      </w:divBdr>
    </w:div>
    <w:div w:id="1721902973">
      <w:bodyDiv w:val="1"/>
      <w:marLeft w:val="0"/>
      <w:marRight w:val="0"/>
      <w:marTop w:val="0"/>
      <w:marBottom w:val="0"/>
      <w:divBdr>
        <w:top w:val="none" w:sz="0" w:space="0" w:color="auto"/>
        <w:left w:val="none" w:sz="0" w:space="0" w:color="auto"/>
        <w:bottom w:val="none" w:sz="0" w:space="0" w:color="auto"/>
        <w:right w:val="none" w:sz="0" w:space="0" w:color="auto"/>
      </w:divBdr>
    </w:div>
    <w:div w:id="1723090651">
      <w:bodyDiv w:val="1"/>
      <w:marLeft w:val="0"/>
      <w:marRight w:val="0"/>
      <w:marTop w:val="0"/>
      <w:marBottom w:val="0"/>
      <w:divBdr>
        <w:top w:val="none" w:sz="0" w:space="0" w:color="auto"/>
        <w:left w:val="none" w:sz="0" w:space="0" w:color="auto"/>
        <w:bottom w:val="none" w:sz="0" w:space="0" w:color="auto"/>
        <w:right w:val="none" w:sz="0" w:space="0" w:color="auto"/>
      </w:divBdr>
    </w:div>
    <w:div w:id="1738359508">
      <w:bodyDiv w:val="1"/>
      <w:marLeft w:val="0"/>
      <w:marRight w:val="0"/>
      <w:marTop w:val="0"/>
      <w:marBottom w:val="0"/>
      <w:divBdr>
        <w:top w:val="none" w:sz="0" w:space="0" w:color="auto"/>
        <w:left w:val="none" w:sz="0" w:space="0" w:color="auto"/>
        <w:bottom w:val="none" w:sz="0" w:space="0" w:color="auto"/>
        <w:right w:val="none" w:sz="0" w:space="0" w:color="auto"/>
      </w:divBdr>
    </w:div>
    <w:div w:id="1778787804">
      <w:bodyDiv w:val="1"/>
      <w:marLeft w:val="0"/>
      <w:marRight w:val="0"/>
      <w:marTop w:val="0"/>
      <w:marBottom w:val="0"/>
      <w:divBdr>
        <w:top w:val="none" w:sz="0" w:space="0" w:color="auto"/>
        <w:left w:val="none" w:sz="0" w:space="0" w:color="auto"/>
        <w:bottom w:val="none" w:sz="0" w:space="0" w:color="auto"/>
        <w:right w:val="none" w:sz="0" w:space="0" w:color="auto"/>
      </w:divBdr>
    </w:div>
    <w:div w:id="1790510972">
      <w:bodyDiv w:val="1"/>
      <w:marLeft w:val="0"/>
      <w:marRight w:val="0"/>
      <w:marTop w:val="0"/>
      <w:marBottom w:val="0"/>
      <w:divBdr>
        <w:top w:val="none" w:sz="0" w:space="0" w:color="auto"/>
        <w:left w:val="none" w:sz="0" w:space="0" w:color="auto"/>
        <w:bottom w:val="none" w:sz="0" w:space="0" w:color="auto"/>
        <w:right w:val="none" w:sz="0" w:space="0" w:color="auto"/>
      </w:divBdr>
    </w:div>
    <w:div w:id="1791512283">
      <w:bodyDiv w:val="1"/>
      <w:marLeft w:val="0"/>
      <w:marRight w:val="0"/>
      <w:marTop w:val="0"/>
      <w:marBottom w:val="0"/>
      <w:divBdr>
        <w:top w:val="none" w:sz="0" w:space="0" w:color="auto"/>
        <w:left w:val="none" w:sz="0" w:space="0" w:color="auto"/>
        <w:bottom w:val="none" w:sz="0" w:space="0" w:color="auto"/>
        <w:right w:val="none" w:sz="0" w:space="0" w:color="auto"/>
      </w:divBdr>
    </w:div>
    <w:div w:id="1840847728">
      <w:bodyDiv w:val="1"/>
      <w:marLeft w:val="0"/>
      <w:marRight w:val="0"/>
      <w:marTop w:val="0"/>
      <w:marBottom w:val="0"/>
      <w:divBdr>
        <w:top w:val="none" w:sz="0" w:space="0" w:color="auto"/>
        <w:left w:val="none" w:sz="0" w:space="0" w:color="auto"/>
        <w:bottom w:val="none" w:sz="0" w:space="0" w:color="auto"/>
        <w:right w:val="none" w:sz="0" w:space="0" w:color="auto"/>
      </w:divBdr>
    </w:div>
    <w:div w:id="1897429593">
      <w:bodyDiv w:val="1"/>
      <w:marLeft w:val="0"/>
      <w:marRight w:val="0"/>
      <w:marTop w:val="0"/>
      <w:marBottom w:val="0"/>
      <w:divBdr>
        <w:top w:val="none" w:sz="0" w:space="0" w:color="auto"/>
        <w:left w:val="none" w:sz="0" w:space="0" w:color="auto"/>
        <w:bottom w:val="none" w:sz="0" w:space="0" w:color="auto"/>
        <w:right w:val="none" w:sz="0" w:space="0" w:color="auto"/>
      </w:divBdr>
    </w:div>
    <w:div w:id="1902788653">
      <w:bodyDiv w:val="1"/>
      <w:marLeft w:val="0"/>
      <w:marRight w:val="0"/>
      <w:marTop w:val="0"/>
      <w:marBottom w:val="0"/>
      <w:divBdr>
        <w:top w:val="none" w:sz="0" w:space="0" w:color="auto"/>
        <w:left w:val="none" w:sz="0" w:space="0" w:color="auto"/>
        <w:bottom w:val="none" w:sz="0" w:space="0" w:color="auto"/>
        <w:right w:val="none" w:sz="0" w:space="0" w:color="auto"/>
      </w:divBdr>
    </w:div>
    <w:div w:id="1915124765">
      <w:bodyDiv w:val="1"/>
      <w:marLeft w:val="0"/>
      <w:marRight w:val="0"/>
      <w:marTop w:val="0"/>
      <w:marBottom w:val="0"/>
      <w:divBdr>
        <w:top w:val="none" w:sz="0" w:space="0" w:color="auto"/>
        <w:left w:val="none" w:sz="0" w:space="0" w:color="auto"/>
        <w:bottom w:val="none" w:sz="0" w:space="0" w:color="auto"/>
        <w:right w:val="none" w:sz="0" w:space="0" w:color="auto"/>
      </w:divBdr>
    </w:div>
    <w:div w:id="1916813848">
      <w:bodyDiv w:val="1"/>
      <w:marLeft w:val="0"/>
      <w:marRight w:val="0"/>
      <w:marTop w:val="0"/>
      <w:marBottom w:val="0"/>
      <w:divBdr>
        <w:top w:val="none" w:sz="0" w:space="0" w:color="auto"/>
        <w:left w:val="none" w:sz="0" w:space="0" w:color="auto"/>
        <w:bottom w:val="none" w:sz="0" w:space="0" w:color="auto"/>
        <w:right w:val="none" w:sz="0" w:space="0" w:color="auto"/>
      </w:divBdr>
    </w:div>
    <w:div w:id="2018189949">
      <w:bodyDiv w:val="1"/>
      <w:marLeft w:val="0"/>
      <w:marRight w:val="0"/>
      <w:marTop w:val="0"/>
      <w:marBottom w:val="0"/>
      <w:divBdr>
        <w:top w:val="none" w:sz="0" w:space="0" w:color="auto"/>
        <w:left w:val="none" w:sz="0" w:space="0" w:color="auto"/>
        <w:bottom w:val="none" w:sz="0" w:space="0" w:color="auto"/>
        <w:right w:val="none" w:sz="0" w:space="0" w:color="auto"/>
      </w:divBdr>
    </w:div>
    <w:div w:id="2022853781">
      <w:bodyDiv w:val="1"/>
      <w:marLeft w:val="0"/>
      <w:marRight w:val="0"/>
      <w:marTop w:val="0"/>
      <w:marBottom w:val="0"/>
      <w:divBdr>
        <w:top w:val="none" w:sz="0" w:space="0" w:color="auto"/>
        <w:left w:val="none" w:sz="0" w:space="0" w:color="auto"/>
        <w:bottom w:val="none" w:sz="0" w:space="0" w:color="auto"/>
        <w:right w:val="none" w:sz="0" w:space="0" w:color="auto"/>
      </w:divBdr>
    </w:div>
    <w:div w:id="210823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dcouncil.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E6D27-514A-7C4F-8C1E-55BC25D8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1282</TotalTime>
  <Pages>14</Pages>
  <Words>5317</Words>
  <Characters>30311</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212</cp:revision>
  <cp:lastPrinted>2021-03-09T05:43:00Z</cp:lastPrinted>
  <dcterms:created xsi:type="dcterms:W3CDTF">2021-03-10T04:14:00Z</dcterms:created>
  <dcterms:modified xsi:type="dcterms:W3CDTF">2021-04-09T08:33:00Z</dcterms:modified>
</cp:coreProperties>
</file>