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5D01E910" w14:textId="2BB5F31A" w:rsidR="002517F6" w:rsidRDefault="008F3A57" w:rsidP="002517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E087B">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E087B">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7E3BEC0E" w14:textId="5BDBDD74" w:rsidR="002517F6" w:rsidRDefault="002517F6" w:rsidP="002517F6">
      <w:pPr>
        <w:jc w:val="both"/>
        <w:rPr>
          <w:rFonts w:ascii="Arial" w:hAnsi="Arial" w:cs="Arial"/>
          <w:color w:val="3366FF"/>
          <w:sz w:val="20"/>
          <w:szCs w:val="20"/>
          <w:lang w:val="ms-MY"/>
        </w:rPr>
      </w:pPr>
    </w:p>
    <w:p w14:paraId="6AC05216" w14:textId="77777777" w:rsidR="00DD7E77" w:rsidRDefault="00DD7E77" w:rsidP="00DD7E77">
      <w:pPr>
        <w:rPr>
          <w:rFonts w:ascii="Arial" w:hAnsi="Arial" w:cs="Arial"/>
          <w:color w:val="3366FF"/>
          <w:sz w:val="20"/>
          <w:szCs w:val="20"/>
          <w:lang w:val="ms-MY"/>
        </w:rPr>
      </w:pPr>
    </w:p>
    <w:p w14:paraId="724E59FF" w14:textId="77777777" w:rsidR="00293DBD" w:rsidRPr="00293DBD" w:rsidRDefault="00293DBD" w:rsidP="00293DBD">
      <w:pPr>
        <w:jc w:val="center"/>
        <w:rPr>
          <w:rFonts w:ascii="Arial" w:hAnsi="Arial" w:cs="Arial"/>
          <w:b/>
          <w:caps/>
          <w:color w:val="000000" w:themeColor="text1"/>
          <w:lang w:val="mn-MN"/>
        </w:rPr>
      </w:pPr>
      <w:r w:rsidRPr="00293DBD">
        <w:rPr>
          <w:rFonts w:ascii="Arial" w:hAnsi="Arial" w:cs="Arial"/>
          <w:b/>
          <w:caps/>
          <w:color w:val="000000" w:themeColor="text1"/>
          <w:lang w:val="mn-MN"/>
        </w:rPr>
        <w:t>ДААТГАЛЫН МЭРГЭЖЛИЙН</w:t>
      </w:r>
    </w:p>
    <w:p w14:paraId="42DF7390" w14:textId="77777777" w:rsidR="00293DBD" w:rsidRPr="00293DBD" w:rsidRDefault="00293DBD" w:rsidP="00293DBD">
      <w:pPr>
        <w:jc w:val="center"/>
        <w:rPr>
          <w:rFonts w:ascii="Arial" w:hAnsi="Arial" w:cs="Arial"/>
          <w:b/>
          <w:caps/>
          <w:color w:val="000000" w:themeColor="text1"/>
          <w:lang w:val="mn-MN"/>
        </w:rPr>
      </w:pPr>
      <w:r w:rsidRPr="00293DBD">
        <w:rPr>
          <w:rFonts w:ascii="Arial" w:hAnsi="Arial" w:cs="Arial"/>
          <w:b/>
          <w:caps/>
          <w:color w:val="000000" w:themeColor="text1"/>
          <w:lang w:val="mn-MN"/>
        </w:rPr>
        <w:t xml:space="preserve">   ОРОЛЦОГЧИЙН ТУХАЙ ХУУЛЬД</w:t>
      </w:r>
    </w:p>
    <w:p w14:paraId="116132C2" w14:textId="77777777" w:rsidR="00293DBD" w:rsidRPr="00293DBD" w:rsidRDefault="00293DBD" w:rsidP="00293DBD">
      <w:pPr>
        <w:jc w:val="center"/>
        <w:rPr>
          <w:rFonts w:ascii="Arial" w:hAnsi="Arial" w:cs="Arial"/>
          <w:b/>
          <w:caps/>
          <w:color w:val="000000" w:themeColor="text1"/>
          <w:lang w:val="mn-MN"/>
        </w:rPr>
      </w:pPr>
      <w:r w:rsidRPr="00293DBD">
        <w:rPr>
          <w:rFonts w:ascii="Arial" w:hAnsi="Arial" w:cs="Arial"/>
          <w:b/>
          <w:caps/>
          <w:color w:val="000000" w:themeColor="text1"/>
          <w:lang w:val="mn-MN"/>
        </w:rPr>
        <w:t xml:space="preserve">   НЭМЭЛТ, ӨӨРЧЛӨЛТ оРУУЛАХ ТУХАЙ</w:t>
      </w:r>
    </w:p>
    <w:p w14:paraId="58E4EEFA" w14:textId="77777777" w:rsidR="00293DBD" w:rsidRPr="00293DBD" w:rsidRDefault="00293DBD" w:rsidP="00293DBD">
      <w:pPr>
        <w:spacing w:line="360" w:lineRule="auto"/>
        <w:jc w:val="center"/>
        <w:rPr>
          <w:rFonts w:ascii="Arial" w:hAnsi="Arial" w:cs="Arial"/>
          <w:b/>
          <w:caps/>
          <w:color w:val="000000" w:themeColor="text1"/>
          <w:lang w:val="mn-MN"/>
        </w:rPr>
      </w:pPr>
    </w:p>
    <w:p w14:paraId="61B0D6FE" w14:textId="77777777" w:rsidR="00293DBD" w:rsidRPr="00293DBD" w:rsidRDefault="00293DBD" w:rsidP="00293DBD">
      <w:pPr>
        <w:jc w:val="both"/>
        <w:rPr>
          <w:rFonts w:ascii="Arial" w:hAnsi="Arial" w:cs="Arial"/>
          <w:bCs/>
          <w:color w:val="000000" w:themeColor="text1"/>
          <w:lang w:val="mn-MN"/>
        </w:rPr>
      </w:pPr>
      <w:r w:rsidRPr="00293DBD">
        <w:rPr>
          <w:rFonts w:ascii="Arial" w:hAnsi="Arial" w:cs="Arial"/>
          <w:b/>
          <w:color w:val="000000" w:themeColor="text1"/>
          <w:lang w:val="mn-MN"/>
        </w:rPr>
        <w:tab/>
        <w:t>1 дүгээр зүйл.</w:t>
      </w:r>
      <w:r w:rsidRPr="00293DBD">
        <w:rPr>
          <w:rFonts w:ascii="Arial" w:hAnsi="Arial" w:cs="Arial"/>
          <w:bCs/>
          <w:color w:val="000000" w:themeColor="text1"/>
          <w:lang w:val="mn-MN"/>
        </w:rPr>
        <w:t xml:space="preserve">Даатгалын мэргэжлийн оролцогчийн тухай хуулийн 10 дугаар зүйлийн 10.2 дахь хэсгийн “бичгээр” гэсний дараа “, эсхүл </w:t>
      </w:r>
      <w:r w:rsidRPr="00293DBD">
        <w:rPr>
          <w:rFonts w:ascii="Arial" w:hAnsi="Arial" w:cs="Arial"/>
          <w:bCs/>
          <w:noProof/>
          <w:color w:val="000000" w:themeColor="text1"/>
          <w:lang w:val="mn-MN"/>
        </w:rPr>
        <w:t>Нийтийн мэдээллийн ил тод байдлын тухай хуулийн 18.2</w:t>
      </w:r>
      <w:r w:rsidRPr="00293DBD">
        <w:rPr>
          <w:rFonts w:ascii="Arial" w:hAnsi="Arial" w:cs="Arial"/>
          <w:bCs/>
          <w:noProof/>
          <w:color w:val="000000" w:themeColor="text1"/>
        </w:rPr>
        <w:t>-</w:t>
      </w:r>
      <w:r w:rsidRPr="00293DBD">
        <w:rPr>
          <w:rFonts w:ascii="Arial" w:hAnsi="Arial" w:cs="Arial"/>
          <w:bCs/>
          <w:noProof/>
          <w:color w:val="000000" w:themeColor="text1"/>
          <w:lang w:val="mn-MN"/>
        </w:rPr>
        <w:t>т заасан систем, албаны цахим шуудангаар дамжуулан</w:t>
      </w:r>
      <w:r w:rsidRPr="00293DBD">
        <w:rPr>
          <w:rFonts w:ascii="Arial" w:hAnsi="Arial" w:cs="Arial"/>
          <w:noProof/>
          <w:color w:val="000000" w:themeColor="text1"/>
          <w:lang w:val="mn-MN"/>
        </w:rPr>
        <w:t xml:space="preserve"> </w:t>
      </w:r>
      <w:r w:rsidRPr="00293DBD">
        <w:rPr>
          <w:rFonts w:ascii="Arial" w:hAnsi="Arial" w:cs="Arial"/>
          <w:bCs/>
          <w:color w:val="000000" w:themeColor="text1"/>
          <w:lang w:val="mn-MN"/>
        </w:rPr>
        <w:t xml:space="preserve">цахим хэлбэрээр” гэж, 11 дүгээр зүйлийн 11.5 дахь хэсгийн, 13 дугаар зүйлийн 13.4 дэх хэсгийн, 27 дугаар зүйлийн 27.1 дэх хэсгийн, 38 дугаар зүйлийн 38.6, 38.7 дахь хэсгийн, 39 дүгээр зүйлийн 39.2, 39.4 дэх хэсгийн “бичгээр” гэсний дараа “, эсхүл энэ хуулийн 10.2-т заасан цахим хэлбэрээр” гэж, 11 дүгээр зүйлийн 11.3 дахь хэсгийн, 13 дугаар зүйлийн 13.1, 13.2 дахь хэсгийн, 14 дүгээр зүйлийн 14.4 дэх хэсгийн, 16 дугаар зүйлийн 16.5 дахь хэсгийн, 20 дугаар зүйлийн 20.5 дахь хэсгийн, 28 дугаар зүйлийн 28.2 дахь хэсгийн, 34 дүгээр зүйлийн 34.1 дэх хэсгийн, 43 дугаар зүйлийн 43.2.7 дахь заалтын “бичгээр” гэсний дараа “, эсхүл цахим хэлбэрээр” гэж, 11 дүгээр зүйлийн 11.3.8 дахь заалтын “тамга </w:t>
      </w:r>
      <w:r w:rsidRPr="00293DBD">
        <w:rPr>
          <w:rFonts w:ascii="Arial" w:hAnsi="Arial" w:cs="Arial"/>
          <w:bCs/>
          <w:color w:val="000000" w:themeColor="text1"/>
        </w:rPr>
        <w:t>/</w:t>
      </w:r>
      <w:r w:rsidRPr="00293DBD">
        <w:rPr>
          <w:rFonts w:ascii="Arial" w:hAnsi="Arial" w:cs="Arial"/>
          <w:bCs/>
          <w:color w:val="000000" w:themeColor="text1"/>
          <w:lang w:val="mn-MN"/>
        </w:rPr>
        <w:t>тэмдэг</w:t>
      </w:r>
      <w:r w:rsidRPr="00293DBD">
        <w:rPr>
          <w:rFonts w:ascii="Arial" w:hAnsi="Arial" w:cs="Arial"/>
          <w:bCs/>
          <w:color w:val="000000" w:themeColor="text1"/>
        </w:rPr>
        <w:t>/</w:t>
      </w:r>
      <w:r w:rsidRPr="00293DBD">
        <w:rPr>
          <w:rFonts w:ascii="Arial" w:hAnsi="Arial" w:cs="Arial"/>
          <w:bCs/>
          <w:color w:val="000000" w:themeColor="text1"/>
          <w:lang w:val="mn-MN"/>
        </w:rPr>
        <w:t>” гэсний дараа “, эсхүл цахим гарын үсэг” гэж тус тус нэмсүгэй</w:t>
      </w:r>
      <w:r w:rsidRPr="00293DBD">
        <w:rPr>
          <w:rFonts w:ascii="Arial" w:hAnsi="Arial" w:cs="Arial"/>
          <w:color w:val="000000" w:themeColor="text1"/>
          <w:lang w:val="mn-MN"/>
        </w:rPr>
        <w:t>.</w:t>
      </w:r>
    </w:p>
    <w:p w14:paraId="5834B6DF" w14:textId="77777777" w:rsidR="00293DBD" w:rsidRPr="00293DBD" w:rsidRDefault="00293DBD" w:rsidP="00293DBD">
      <w:pPr>
        <w:jc w:val="both"/>
        <w:rPr>
          <w:rFonts w:ascii="Arial" w:hAnsi="Arial" w:cs="Arial"/>
          <w:color w:val="000000" w:themeColor="text1"/>
          <w:lang w:val="mn-MN"/>
        </w:rPr>
      </w:pPr>
    </w:p>
    <w:p w14:paraId="795878BA" w14:textId="77777777" w:rsidR="00293DBD" w:rsidRPr="00293DBD" w:rsidRDefault="00293DBD" w:rsidP="00293DBD">
      <w:pPr>
        <w:ind w:firstLine="720"/>
        <w:jc w:val="both"/>
        <w:rPr>
          <w:rFonts w:ascii="Arial" w:hAnsi="Arial" w:cs="Arial"/>
          <w:bCs/>
          <w:color w:val="000000" w:themeColor="text1"/>
          <w:lang w:val="mn-MN"/>
        </w:rPr>
      </w:pPr>
      <w:r w:rsidRPr="00293DBD">
        <w:rPr>
          <w:rFonts w:ascii="Arial" w:hAnsi="Arial" w:cs="Arial"/>
          <w:b/>
          <w:color w:val="000000" w:themeColor="text1"/>
          <w:lang w:val="mn-MN"/>
        </w:rPr>
        <w:t>2 дугаар зүйл.</w:t>
      </w:r>
      <w:r w:rsidRPr="00293DBD">
        <w:rPr>
          <w:rFonts w:ascii="Arial" w:hAnsi="Arial" w:cs="Arial"/>
          <w:bCs/>
          <w:color w:val="000000" w:themeColor="text1"/>
          <w:lang w:val="mn-MN"/>
        </w:rPr>
        <w:t xml:space="preserve">Даатгалын мэргэжлийн оролцогчийн тухай хуулийн 35 дугаар зүйлийн 35.1 дэх хэсгийн “бичгээр хүссэн тохиолдолд” гэснийг “бичгээр, эсхүл цахим хэлбэрээр хүссэн тохиолдолд” гэж өөрчилсүгэй. </w:t>
      </w:r>
    </w:p>
    <w:p w14:paraId="521C711A" w14:textId="77777777" w:rsidR="00293DBD" w:rsidRPr="00293DBD" w:rsidRDefault="00293DBD" w:rsidP="00293DBD">
      <w:pPr>
        <w:ind w:firstLine="720"/>
        <w:jc w:val="both"/>
        <w:rPr>
          <w:rFonts w:ascii="Arial" w:hAnsi="Arial" w:cs="Arial"/>
          <w:bCs/>
          <w:color w:val="000000" w:themeColor="text1"/>
          <w:lang w:val="mn-MN"/>
        </w:rPr>
      </w:pPr>
    </w:p>
    <w:p w14:paraId="282BE443" w14:textId="77777777" w:rsidR="00293DBD" w:rsidRPr="00293DBD" w:rsidRDefault="00293DBD" w:rsidP="00293DBD">
      <w:pPr>
        <w:ind w:firstLine="720"/>
        <w:jc w:val="both"/>
        <w:rPr>
          <w:rFonts w:ascii="Arial" w:hAnsi="Arial" w:cs="Arial"/>
          <w:bCs/>
          <w:color w:val="000000" w:themeColor="text1"/>
          <w:lang w:val="mn-MN"/>
        </w:rPr>
      </w:pPr>
    </w:p>
    <w:p w14:paraId="36E0B4CF" w14:textId="77777777" w:rsidR="00293DBD" w:rsidRPr="00293DBD" w:rsidRDefault="00293DBD" w:rsidP="00293DBD">
      <w:pPr>
        <w:ind w:firstLine="720"/>
        <w:jc w:val="both"/>
        <w:rPr>
          <w:rFonts w:ascii="Arial" w:hAnsi="Arial" w:cs="Arial"/>
          <w:bCs/>
          <w:color w:val="000000" w:themeColor="text1"/>
          <w:lang w:val="mn-MN"/>
        </w:rPr>
      </w:pPr>
    </w:p>
    <w:p w14:paraId="65853433" w14:textId="77777777" w:rsidR="00293DBD" w:rsidRPr="00293DBD" w:rsidRDefault="00293DBD" w:rsidP="00293DBD">
      <w:pPr>
        <w:ind w:firstLine="720"/>
        <w:jc w:val="both"/>
        <w:rPr>
          <w:rFonts w:ascii="Arial" w:hAnsi="Arial" w:cs="Arial"/>
          <w:bCs/>
          <w:color w:val="000000" w:themeColor="text1"/>
          <w:lang w:val="mn-MN"/>
        </w:rPr>
      </w:pPr>
    </w:p>
    <w:p w14:paraId="423081E9" w14:textId="77777777" w:rsidR="00293DBD" w:rsidRPr="00293DBD" w:rsidRDefault="00293DBD" w:rsidP="00293DBD">
      <w:pPr>
        <w:ind w:left="720" w:firstLine="720"/>
        <w:jc w:val="both"/>
        <w:rPr>
          <w:rFonts w:ascii="Arial" w:hAnsi="Arial" w:cs="Arial"/>
          <w:bCs/>
          <w:color w:val="000000" w:themeColor="text1"/>
          <w:lang w:val="mn-MN"/>
        </w:rPr>
      </w:pPr>
      <w:r w:rsidRPr="00293DBD">
        <w:rPr>
          <w:rFonts w:ascii="Arial" w:hAnsi="Arial" w:cs="Arial"/>
          <w:bCs/>
          <w:color w:val="000000" w:themeColor="text1"/>
          <w:lang w:val="mn-MN"/>
        </w:rPr>
        <w:t xml:space="preserve">МОНГОЛ УЛСЫН </w:t>
      </w:r>
    </w:p>
    <w:p w14:paraId="59F4AB5F" w14:textId="77777777" w:rsidR="00293DBD" w:rsidRPr="00293DBD" w:rsidRDefault="00293DBD" w:rsidP="00293DBD">
      <w:pPr>
        <w:ind w:firstLine="720"/>
        <w:jc w:val="both"/>
        <w:rPr>
          <w:rFonts w:ascii="Arial" w:hAnsi="Arial" w:cs="Arial"/>
          <w:bCs/>
          <w:color w:val="000000" w:themeColor="text1"/>
          <w:lang w:val="mn-MN"/>
        </w:rPr>
      </w:pPr>
      <w:r w:rsidRPr="00293DBD">
        <w:rPr>
          <w:rFonts w:ascii="Arial" w:hAnsi="Arial" w:cs="Arial"/>
          <w:bCs/>
          <w:color w:val="000000" w:themeColor="text1"/>
          <w:lang w:val="mn-MN"/>
        </w:rPr>
        <w:tab/>
        <w:t xml:space="preserve">ИХ ХУРЛЫН ДАРГА </w:t>
      </w:r>
      <w:r w:rsidRPr="00293DBD">
        <w:rPr>
          <w:rFonts w:ascii="Arial" w:hAnsi="Arial" w:cs="Arial"/>
          <w:bCs/>
          <w:color w:val="000000" w:themeColor="text1"/>
          <w:lang w:val="mn-MN"/>
        </w:rPr>
        <w:tab/>
      </w:r>
      <w:r w:rsidRPr="00293DBD">
        <w:rPr>
          <w:rFonts w:ascii="Arial" w:hAnsi="Arial" w:cs="Arial"/>
          <w:bCs/>
          <w:color w:val="000000" w:themeColor="text1"/>
          <w:lang w:val="mn-MN"/>
        </w:rPr>
        <w:tab/>
      </w:r>
      <w:r w:rsidRPr="00293DBD">
        <w:rPr>
          <w:rFonts w:ascii="Arial" w:hAnsi="Arial" w:cs="Arial"/>
          <w:bCs/>
          <w:color w:val="000000" w:themeColor="text1"/>
          <w:lang w:val="mn-MN"/>
        </w:rPr>
        <w:tab/>
      </w:r>
      <w:r w:rsidRPr="00293DBD">
        <w:rPr>
          <w:rFonts w:ascii="Arial" w:hAnsi="Arial" w:cs="Arial"/>
          <w:bCs/>
          <w:color w:val="000000" w:themeColor="text1"/>
          <w:lang w:val="mn-MN"/>
        </w:rPr>
        <w:tab/>
        <w:t xml:space="preserve">Г.ЗАНДАНШАТАР </w:t>
      </w:r>
    </w:p>
    <w:p w14:paraId="5BCC3F45" w14:textId="7422B388" w:rsidR="00293DBD" w:rsidRPr="00293DBD" w:rsidRDefault="00293DBD" w:rsidP="00293DBD">
      <w:pPr>
        <w:ind w:firstLine="720"/>
        <w:jc w:val="both"/>
        <w:rPr>
          <w:rFonts w:ascii="Arial" w:hAnsi="Arial" w:cs="Arial"/>
          <w:bCs/>
          <w:color w:val="000000" w:themeColor="text1"/>
          <w:lang w:val="mn-MN"/>
        </w:rPr>
      </w:pPr>
      <w:r w:rsidRPr="00293DBD">
        <w:rPr>
          <w:rFonts w:ascii="Arial" w:hAnsi="Arial" w:cs="Arial"/>
          <w:bCs/>
          <w:color w:val="000000" w:themeColor="text1"/>
          <w:lang w:val="mn-MN"/>
        </w:rPr>
        <w:t xml:space="preserve"> </w:t>
      </w:r>
    </w:p>
    <w:p w14:paraId="01A4E776" w14:textId="1E40DCF3" w:rsidR="00145F25" w:rsidRPr="00145F25" w:rsidRDefault="00145F25" w:rsidP="00145F25">
      <w:pPr>
        <w:ind w:firstLine="720"/>
        <w:jc w:val="both"/>
        <w:rPr>
          <w:rFonts w:ascii="Arial" w:hAnsi="Arial" w:cs="Arial"/>
          <w:bCs/>
          <w:color w:val="000000" w:themeColor="text1"/>
          <w:lang w:val="mn-MN"/>
        </w:rPr>
      </w:pPr>
    </w:p>
    <w:p w14:paraId="0CCAF733" w14:textId="7C4115C4" w:rsidR="005F7BA4" w:rsidRPr="00F242D7" w:rsidRDefault="005F7BA4" w:rsidP="00F242D7">
      <w:pPr>
        <w:rPr>
          <w:rFonts w:ascii="Arial" w:hAnsi="Arial" w:cs="Arial"/>
          <w:color w:val="000000" w:themeColor="text1"/>
          <w:lang w:val="mn-MN"/>
        </w:rPr>
      </w:pPr>
    </w:p>
    <w:p w14:paraId="72D9494A" w14:textId="1A94E42A" w:rsidR="00572EFC" w:rsidRPr="00F242D7" w:rsidRDefault="00572EFC" w:rsidP="00572EFC">
      <w:pPr>
        <w:ind w:firstLine="720"/>
        <w:jc w:val="both"/>
        <w:rPr>
          <w:rFonts w:ascii="Arial" w:hAnsi="Arial" w:cs="Arial"/>
          <w:color w:val="000000" w:themeColor="text1"/>
        </w:rPr>
      </w:pPr>
    </w:p>
    <w:p w14:paraId="2EB7E28F" w14:textId="77777777" w:rsidR="00735F09" w:rsidRPr="002517F6" w:rsidRDefault="00735F09" w:rsidP="00735F09">
      <w:pPr>
        <w:rPr>
          <w:rFonts w:ascii="Arial" w:hAnsi="Arial" w:cs="Arial"/>
          <w:color w:val="000000" w:themeColor="text1"/>
        </w:rPr>
      </w:pPr>
    </w:p>
    <w:p w14:paraId="3ACFECA4" w14:textId="77777777" w:rsidR="005E2E27" w:rsidRPr="002517F6" w:rsidRDefault="005E2E27" w:rsidP="005E2E27">
      <w:pPr>
        <w:rPr>
          <w:rFonts w:ascii="Arial" w:hAnsi="Arial" w:cs="Arial"/>
          <w:color w:val="000000" w:themeColor="text1"/>
        </w:rPr>
      </w:pPr>
    </w:p>
    <w:p w14:paraId="48E81022" w14:textId="45352148" w:rsidR="0070463E" w:rsidRPr="0070463E" w:rsidRDefault="0070463E" w:rsidP="0070463E">
      <w:pPr>
        <w:ind w:firstLine="720"/>
        <w:jc w:val="both"/>
        <w:rPr>
          <w:rFonts w:ascii="Arial" w:hAnsi="Arial" w:cs="Arial"/>
          <w:color w:val="000000" w:themeColor="text1"/>
        </w:rPr>
      </w:pPr>
    </w:p>
    <w:p w14:paraId="09BFBC21" w14:textId="77777777" w:rsidR="0070463E" w:rsidRPr="0070463E" w:rsidRDefault="0070463E" w:rsidP="0070463E">
      <w:pPr>
        <w:jc w:val="center"/>
        <w:rPr>
          <w:rFonts w:ascii="Arial" w:hAnsi="Arial" w:cs="Arial"/>
          <w:color w:val="000000" w:themeColor="text1"/>
          <w:lang w:val="mn-MN"/>
        </w:rPr>
      </w:pPr>
    </w:p>
    <w:p w14:paraId="777E4674" w14:textId="4F9675D6" w:rsidR="003B2B11" w:rsidRPr="00740AD0" w:rsidRDefault="003B2B11" w:rsidP="00AE087B">
      <w:pPr>
        <w:jc w:val="center"/>
        <w:rPr>
          <w:rFonts w:ascii="Arial" w:hAnsi="Arial" w:cs="Arial"/>
          <w:b/>
        </w:rPr>
      </w:pPr>
    </w:p>
    <w:sectPr w:rsidR="003B2B11" w:rsidRPr="00740AD0"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1476"/>
    <w:rsid w:val="00066C08"/>
    <w:rsid w:val="000A317B"/>
    <w:rsid w:val="000D7F2C"/>
    <w:rsid w:val="000F5834"/>
    <w:rsid w:val="00100391"/>
    <w:rsid w:val="00145F25"/>
    <w:rsid w:val="001571B2"/>
    <w:rsid w:val="001D3CB4"/>
    <w:rsid w:val="001D7A86"/>
    <w:rsid w:val="001F15D4"/>
    <w:rsid w:val="00203D30"/>
    <w:rsid w:val="002337B8"/>
    <w:rsid w:val="002517F6"/>
    <w:rsid w:val="00266D28"/>
    <w:rsid w:val="002775D1"/>
    <w:rsid w:val="00281473"/>
    <w:rsid w:val="00293DBD"/>
    <w:rsid w:val="002C5FE9"/>
    <w:rsid w:val="002D30FA"/>
    <w:rsid w:val="002E2D43"/>
    <w:rsid w:val="002E2DFE"/>
    <w:rsid w:val="002F5EF7"/>
    <w:rsid w:val="00305804"/>
    <w:rsid w:val="00322724"/>
    <w:rsid w:val="00350715"/>
    <w:rsid w:val="003667A6"/>
    <w:rsid w:val="00394928"/>
    <w:rsid w:val="003A2579"/>
    <w:rsid w:val="003B0E31"/>
    <w:rsid w:val="003B2B11"/>
    <w:rsid w:val="003B3624"/>
    <w:rsid w:val="003B6E7F"/>
    <w:rsid w:val="003C3224"/>
    <w:rsid w:val="003C753E"/>
    <w:rsid w:val="003C7AC0"/>
    <w:rsid w:val="00447A0C"/>
    <w:rsid w:val="00470945"/>
    <w:rsid w:val="004846CD"/>
    <w:rsid w:val="00484D4E"/>
    <w:rsid w:val="004A0BC9"/>
    <w:rsid w:val="004B0CD1"/>
    <w:rsid w:val="004C3DFD"/>
    <w:rsid w:val="004C75FE"/>
    <w:rsid w:val="00547CED"/>
    <w:rsid w:val="00572EFC"/>
    <w:rsid w:val="00577297"/>
    <w:rsid w:val="0058334D"/>
    <w:rsid w:val="005B6AF3"/>
    <w:rsid w:val="005E12C7"/>
    <w:rsid w:val="005E2E27"/>
    <w:rsid w:val="005F7BA4"/>
    <w:rsid w:val="00602A4E"/>
    <w:rsid w:val="00611213"/>
    <w:rsid w:val="006133A1"/>
    <w:rsid w:val="006265A2"/>
    <w:rsid w:val="006363AE"/>
    <w:rsid w:val="006A118A"/>
    <w:rsid w:val="006B4A52"/>
    <w:rsid w:val="006C2E8C"/>
    <w:rsid w:val="006D6C4E"/>
    <w:rsid w:val="006F293B"/>
    <w:rsid w:val="006F6523"/>
    <w:rsid w:val="007020BA"/>
    <w:rsid w:val="0070463E"/>
    <w:rsid w:val="00735F09"/>
    <w:rsid w:val="00740AD0"/>
    <w:rsid w:val="007A7E2F"/>
    <w:rsid w:val="007B62FE"/>
    <w:rsid w:val="007D0BDC"/>
    <w:rsid w:val="007D32A9"/>
    <w:rsid w:val="007E47E5"/>
    <w:rsid w:val="007E53B2"/>
    <w:rsid w:val="00826556"/>
    <w:rsid w:val="00846A57"/>
    <w:rsid w:val="00887A9E"/>
    <w:rsid w:val="008B386F"/>
    <w:rsid w:val="008C4747"/>
    <w:rsid w:val="008C4A7F"/>
    <w:rsid w:val="008F3A57"/>
    <w:rsid w:val="00962FCC"/>
    <w:rsid w:val="009657E3"/>
    <w:rsid w:val="009A3B63"/>
    <w:rsid w:val="009E2693"/>
    <w:rsid w:val="009E4A90"/>
    <w:rsid w:val="009F0B5F"/>
    <w:rsid w:val="009F4D78"/>
    <w:rsid w:val="00A02066"/>
    <w:rsid w:val="00A04885"/>
    <w:rsid w:val="00A12D6F"/>
    <w:rsid w:val="00A774B5"/>
    <w:rsid w:val="00AB5E1C"/>
    <w:rsid w:val="00AC07C8"/>
    <w:rsid w:val="00AC7699"/>
    <w:rsid w:val="00AE087B"/>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77631"/>
    <w:rsid w:val="00C84F84"/>
    <w:rsid w:val="00C94FBF"/>
    <w:rsid w:val="00CD6142"/>
    <w:rsid w:val="00D01211"/>
    <w:rsid w:val="00D1611E"/>
    <w:rsid w:val="00D67B18"/>
    <w:rsid w:val="00D826EA"/>
    <w:rsid w:val="00D85ED6"/>
    <w:rsid w:val="00D9760B"/>
    <w:rsid w:val="00DA3039"/>
    <w:rsid w:val="00DC14B0"/>
    <w:rsid w:val="00DC6D45"/>
    <w:rsid w:val="00DD7E77"/>
    <w:rsid w:val="00E02906"/>
    <w:rsid w:val="00E0635D"/>
    <w:rsid w:val="00E263C0"/>
    <w:rsid w:val="00E351A3"/>
    <w:rsid w:val="00E52B99"/>
    <w:rsid w:val="00E700AE"/>
    <w:rsid w:val="00E705DA"/>
    <w:rsid w:val="00E81867"/>
    <w:rsid w:val="00EB362E"/>
    <w:rsid w:val="00ED6C13"/>
    <w:rsid w:val="00F242D7"/>
    <w:rsid w:val="00F52378"/>
    <w:rsid w:val="00F6489F"/>
    <w:rsid w:val="00F73712"/>
    <w:rsid w:val="00FD2CCA"/>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 w:type="paragraph" w:customStyle="1" w:styleId="Subparagraph">
    <w:name w:val="Subparagraph"/>
    <w:basedOn w:val="List2"/>
    <w:rsid w:val="0070463E"/>
    <w:pPr>
      <w:spacing w:after="200" w:line="276" w:lineRule="auto"/>
      <w:ind w:left="720" w:hanging="360"/>
    </w:pPr>
    <w:rPr>
      <w:rFonts w:ascii="Arial" w:hAnsi="Arial"/>
      <w:szCs w:val="22"/>
    </w:rPr>
  </w:style>
  <w:style w:type="paragraph" w:styleId="List2">
    <w:name w:val="List 2"/>
    <w:basedOn w:val="Normal"/>
    <w:uiPriority w:val="99"/>
    <w:semiHidden/>
    <w:unhideWhenUsed/>
    <w:rsid w:val="007046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2024-01-26T08:56:00Z</dcterms:created>
  <dcterms:modified xsi:type="dcterms:W3CDTF">2024-01-26T08:59:00Z</dcterms:modified>
</cp:coreProperties>
</file>