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i/>
          <w:iCs/>
          <w:sz w:val="24"/>
          <w:szCs w:val="24"/>
          <w:lang w:val="mn-MN"/>
        </w:rPr>
        <w:t>Монгол Улсын Их Хурлын 2014 оны  намрын ээлжит чуулганы</w:t>
      </w:r>
    </w:p>
    <w:p>
      <w:pPr>
        <w:pStyle w:val="style23"/>
        <w:jc w:val="center"/>
      </w:pPr>
      <w:r>
        <w:rPr>
          <w:rFonts w:cs="Arial"/>
          <w:b/>
          <w:i/>
          <w:iCs/>
          <w:lang w:val="mn-MN"/>
        </w:rPr>
        <w:t xml:space="preserve"> </w:t>
      </w:r>
      <w:r>
        <w:rPr>
          <w:rFonts w:cs="Arial"/>
          <w:b/>
          <w:i/>
          <w:iCs/>
          <w:lang w:val="mn-MN"/>
        </w:rPr>
        <w:t xml:space="preserve">Төсвийн байнгын хорооны 12 дугаар сарын 02-ны өдөр </w:t>
      </w:r>
    </w:p>
    <w:p>
      <w:pPr>
        <w:pStyle w:val="style23"/>
        <w:jc w:val="center"/>
      </w:pPr>
      <w:r>
        <w:rPr>
          <w:rFonts w:cs="Arial"/>
          <w:b/>
          <w:i/>
          <w:iCs/>
          <w:lang w:val="mn-MN"/>
        </w:rPr>
        <w:t xml:space="preserve">/Мягмар гараг/-ийн хуралдааны </w:t>
      </w:r>
    </w:p>
    <w:p>
      <w:pPr>
        <w:pStyle w:val="style23"/>
        <w:jc w:val="center"/>
      </w:pPr>
      <w:r>
        <w:rPr>
          <w:rFonts w:cs="Arial"/>
          <w:b/>
          <w:i/>
          <w:iCs/>
          <w:lang w:val="mn-MN"/>
        </w:rPr>
        <w:t>гар тэмдэглэл</w:t>
      </w:r>
    </w:p>
    <w:p>
      <w:pPr>
        <w:pStyle w:val="style0"/>
        <w:spacing w:after="0" w:before="0" w:line="100" w:lineRule="atLeast"/>
        <w:contextualSpacing w:val="false"/>
        <w:jc w:val="center"/>
      </w:pPr>
      <w:r>
        <w:rPr/>
      </w:r>
    </w:p>
    <w:p>
      <w:pPr>
        <w:pStyle w:val="style0"/>
        <w:tabs>
          <w:tab w:leader="none" w:pos="565" w:val="left"/>
        </w:tabs>
        <w:spacing w:after="0" w:before="0" w:line="100" w:lineRule="atLeast"/>
        <w:contextualSpacing w:val="false"/>
        <w:jc w:val="both"/>
      </w:pPr>
      <w:r>
        <w:rPr>
          <w:rFonts w:cs="Arial"/>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r>
    </w:p>
    <w:p>
      <w:pPr>
        <w:pStyle w:val="style23"/>
        <w:tabs>
          <w:tab w:leader="none" w:pos="554" w:val="left"/>
        </w:tabs>
        <w:jc w:val="both"/>
      </w:pPr>
      <w:r>
        <w:rPr>
          <w:rFonts w:cs="Arial"/>
          <w:lang w:val="mn-MN"/>
        </w:rPr>
        <w:tab/>
      </w:r>
      <w:r>
        <w:rPr>
          <w:rFonts w:cs="Arial"/>
          <w:color w:val="000000"/>
          <w:lang w:val="mn-MN"/>
        </w:rPr>
        <w:t xml:space="preserve">Ирвэл зохих 19 гишүүнээс  12 гишүүн ирж, 63.1  хувийн ирцтэйгээр хуралдаан 10 цаг 19  минутад  Төрийн ордны “А” танхимд эхлэв. </w:t>
      </w:r>
    </w:p>
    <w:p>
      <w:pPr>
        <w:pStyle w:val="style23"/>
        <w:tabs>
          <w:tab w:leader="none" w:pos="554" w:val="left"/>
        </w:tabs>
        <w:jc w:val="both"/>
      </w:pPr>
      <w:r>
        <w:rPr/>
      </w:r>
    </w:p>
    <w:p>
      <w:pPr>
        <w:pStyle w:val="style23"/>
        <w:tabs>
          <w:tab w:leader="none" w:pos="554" w:val="left"/>
        </w:tabs>
        <w:jc w:val="both"/>
      </w:pPr>
      <w:r>
        <w:rPr>
          <w:i/>
          <w:iCs/>
          <w:color w:val="000000"/>
          <w:lang w:bidi="bo-CN" w:val="mn-MN"/>
        </w:rPr>
        <w:tab/>
      </w:r>
      <w:r>
        <w:rPr>
          <w:b/>
          <w:bCs/>
          <w:i/>
          <w:iCs/>
          <w:color w:val="000000"/>
          <w:lang w:bidi="bo-CN" w:val="mn-MN"/>
        </w:rPr>
        <w:t>Чөлөөтэй:</w:t>
      </w:r>
      <w:r>
        <w:rPr>
          <w:i/>
          <w:iCs/>
          <w:color w:val="000000"/>
          <w:lang w:bidi="bo-CN" w:val="mn-MN"/>
        </w:rPr>
        <w:t xml:space="preserve"> Ганбаатар, Ганхуяг, М.Зоригт, Сономпил.</w:t>
      </w:r>
      <w:r>
        <w:rPr>
          <w:i/>
          <w:iCs/>
          <w:color w:val="000000"/>
          <w:lang w:bidi="bo-CN"/>
        </w:rPr>
        <w:tab/>
      </w:r>
    </w:p>
    <w:p>
      <w:pPr>
        <w:pStyle w:val="style23"/>
        <w:tabs>
          <w:tab w:leader="none" w:pos="554" w:val="left"/>
        </w:tabs>
        <w:jc w:val="both"/>
      </w:pPr>
      <w:r>
        <w:rPr>
          <w:i/>
          <w:iCs/>
          <w:color w:val="000000"/>
          <w:lang w:bidi="bo-CN" w:val="mn-MN"/>
        </w:rPr>
        <w:tab/>
      </w:r>
      <w:r>
        <w:rPr>
          <w:b/>
          <w:bCs/>
          <w:i/>
          <w:iCs/>
          <w:color w:val="000000"/>
          <w:lang w:bidi="bo-CN" w:val="mn-MN"/>
        </w:rPr>
        <w:t>Өвчтэй</w:t>
      </w:r>
      <w:r>
        <w:rPr>
          <w:i/>
          <w:iCs/>
          <w:color w:val="000000"/>
          <w:lang w:bidi="bo-CN" w:val="mn-MN"/>
        </w:rPr>
        <w:t>: Хүрэлбаатар, Баярцогт.</w:t>
      </w:r>
    </w:p>
    <w:p>
      <w:pPr>
        <w:pStyle w:val="style23"/>
        <w:tabs>
          <w:tab w:leader="none" w:pos="554" w:val="left"/>
        </w:tabs>
        <w:jc w:val="both"/>
      </w:pPr>
      <w:r>
        <w:rPr>
          <w:rFonts w:cs="Arial"/>
          <w:color w:val="000000"/>
        </w:rPr>
        <w:tab/>
      </w:r>
      <w:r>
        <w:rPr>
          <w:rFonts w:cs="Arial"/>
          <w:b/>
          <w:bCs/>
          <w:i/>
          <w:iCs/>
          <w:color w:val="000000"/>
          <w:lang w:val="mn-MN"/>
        </w:rPr>
        <w:t>Тасалсан</w:t>
      </w:r>
      <w:r>
        <w:rPr>
          <w:rFonts w:cs="Arial"/>
          <w:color w:val="000000"/>
          <w:lang w:val="mn-MN"/>
        </w:rPr>
        <w:t>: Ч.Улаан.</w:t>
      </w:r>
    </w:p>
    <w:p>
      <w:pPr>
        <w:pStyle w:val="style23"/>
        <w:tabs>
          <w:tab w:leader="none" w:pos="531" w:val="left"/>
        </w:tabs>
        <w:jc w:val="both"/>
      </w:pPr>
      <w:r>
        <w:rPr/>
      </w:r>
    </w:p>
    <w:p>
      <w:pPr>
        <w:pStyle w:val="style0"/>
        <w:suppressAutoHyphens w:val="false"/>
        <w:spacing w:after="28" w:before="28" w:line="1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Хэлэлцэх асуудалтай холбогдуулан Улсын Их Хурлын гишүүн Д.Хаянхярваа Дэлхийн банкны Олон улсын хөгжлийн ассоциацийн хөнгөлөлттэй зээлийн хөрөнгөөр хэрэгжүүлэх “Ухаалаг засаг төслийн санхүүжилтийн хэлэлцээр”-ийн төсөл,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төсөл, Дэлхийн банкны Олон улсын хөгжлийн ассоциацийн хөнгөлөлттэй зээлийн хөрөнгөөр хэрэгжүүлэх “Цахим эрүүл мэнд төслийн санхүүжилтийн хэлэлцээр”-ийн төслүүдийг Засгийн газар шинээр бүрдсэний дараа дахин оруулж ирэх нь зүйтэй гэсэн санал хэлсэн учраас уг асуудлыг хэлэлцээгүй болно.</w:t>
      </w:r>
    </w:p>
    <w:p>
      <w:pPr>
        <w:pStyle w:val="style0"/>
        <w:suppressAutoHyphens w:val="false"/>
        <w:spacing w:after="28" w:before="28" w:line="100" w:lineRule="atLeast"/>
        <w:ind w:firstLine="720" w:left="0" w:right="0"/>
        <w:contextualSpacing w:val="false"/>
        <w:jc w:val="both"/>
      </w:pPr>
      <w:r>
        <w:rPr/>
      </w:r>
    </w:p>
    <w:p>
      <w:pPr>
        <w:pStyle w:val="style0"/>
        <w:jc w:val="both"/>
      </w:pPr>
      <w:r>
        <w:rPr>
          <w:lang w:val="mn-MN"/>
        </w:rPr>
        <w:t xml:space="preserve"> </w:t>
      </w:r>
      <w:r>
        <w:rPr>
          <w:lang w:val="mn-MN"/>
        </w:rPr>
        <w:tab/>
      </w:r>
      <w:r>
        <w:rPr>
          <w:b/>
          <w:bCs/>
          <w:lang w:val="mn-MN"/>
        </w:rPr>
        <w:t>Нэг. Дэлхийн банкны  Олон улсын хөгжлийн ассоциацийн хөнгөлөлттэй зээлийн хөрөнгөөр хэрэгжүүлэх  “Тогтвортой амьжиргаа-З төслийн санхүүжилтийн хэлэлцээр”-ийн төсөл /</w:t>
      </w:r>
      <w:r>
        <w:rPr>
          <w:b w:val="false"/>
          <w:bCs w:val="false"/>
          <w:lang w:val="mn-MN"/>
        </w:rPr>
        <w:t>Санал, дүгнэлтээ Аюулгүй байдал, гадаад бодлогын байнгын хороонд хүргүүлнэ, зөвшилцөх</w:t>
      </w:r>
      <w:r>
        <w:rPr>
          <w:b/>
          <w:bCs/>
          <w:lang w:val="mn-MN"/>
        </w:rPr>
        <w:t xml:space="preserve">/. </w:t>
      </w:r>
    </w:p>
    <w:p>
      <w:pPr>
        <w:pStyle w:val="style0"/>
        <w:jc w:val="both"/>
      </w:pPr>
      <w:r>
        <w:rPr/>
      </w:r>
    </w:p>
    <w:p>
      <w:pPr>
        <w:pStyle w:val="style17"/>
        <w:spacing w:line="100" w:lineRule="atLeast"/>
        <w:ind w:firstLine="720" w:left="0" w:right="0"/>
        <w:jc w:val="both"/>
      </w:pPr>
      <w:r>
        <w:rPr>
          <w:rFonts w:cs="Arial"/>
          <w:sz w:val="24"/>
          <w:szCs w:val="24"/>
          <w:lang w:val="mn-MN"/>
        </w:rPr>
        <w:t>Хэлэлцэж буй асуудалтай холбогдуулан  Сангийн дэд сайд С.Пүрэв, мөн яамны Санхүү бодлого, өрийн удирдлагын газрын дарга Б.Нямаа, Засгийн газрын Хэрэг эрхлэх газрын Хяналт шалгалт, үнэлгээ, дотоод аудитын газрын дарга Х.Оюунцэцэг,  Сангийн яамны  Санхүүгийн бодлого, өрийн удирдлагын газрын Өрийн удирдлагын хэлтсийн даргын албан үүргийг түр орлон гүйцэтгэгч Ё.Амарбат,  Ажлын хэсгийн гишүүн А.Ариунаа  нар оролцов.</w:t>
      </w:r>
    </w:p>
    <w:p>
      <w:pPr>
        <w:pStyle w:val="style17"/>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7"/>
        <w:spacing w:after="0" w:before="0" w:line="100" w:lineRule="atLeast"/>
        <w:ind w:firstLine="720" w:left="0" w:right="0"/>
        <w:contextualSpacing w:val="false"/>
        <w:jc w:val="both"/>
      </w:pPr>
      <w:r>
        <w:rPr>
          <w:rFonts w:cs="Arial"/>
          <w:b w:val="false"/>
          <w:bCs w:val="false"/>
          <w:color w:val="000000"/>
          <w:sz w:val="24"/>
          <w:szCs w:val="24"/>
          <w:shd w:fill="FFFFFF" w:val="clear"/>
          <w:lang w:bidi="he-IL" w:val="mn-MN"/>
        </w:rPr>
        <w:t>“</w:t>
      </w:r>
      <w:r>
        <w:rPr>
          <w:rFonts w:cs="Arial"/>
          <w:b w:val="false"/>
          <w:bCs w:val="false"/>
          <w:color w:val="000000"/>
          <w:sz w:val="24"/>
          <w:szCs w:val="24"/>
          <w:shd w:fill="FFFFFF" w:val="clear"/>
          <w:lang w:bidi="he-IL" w:val="mn-MN"/>
        </w:rPr>
        <w:t>Тогтвортой амьжиргаа-З төслийн санхүүжилтийн хэлэлцээр”-ийн төслийн</w:t>
      </w:r>
      <w:r>
        <w:rPr>
          <w:rFonts w:cs="Arial"/>
          <w:color w:val="000000"/>
          <w:sz w:val="24"/>
          <w:szCs w:val="24"/>
          <w:shd w:fill="FFFFFF" w:val="clear"/>
          <w:lang w:bidi="he-IL" w:val="mn-MN"/>
        </w:rPr>
        <w:t xml:space="preserve"> талаар Боловсрол, шинжлэх ухааны сайдын үүрэг гүйцэтгэгч Л.Гантөмөр танилцуулав.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rFonts w:cs="Arial"/>
          <w:color w:val="000000"/>
          <w:sz w:val="24"/>
          <w:szCs w:val="24"/>
          <w:shd w:fill="FFFFFF" w:val="clear"/>
          <w:lang w:bidi="he-IL" w:val="mn-MN"/>
        </w:rPr>
        <w:t xml:space="preserve">Уг асуудалтай холбогдуулан Улсын Их Хурлын гишүүн  Д.Дэмбэрэл, Д.Хаянхярваа нарын тавьсан асуултад Сангийн дэд сайд С.Пүрэв, мөн яамны Санхүү бодлого, өрийн удирдлагын газрын дарга Б.Нямаа,   Ажлын хэсгийн гишүүн А.Ариунаа  нар нар хариулж, тайлбар хийв. </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sz w:val="24"/>
          <w:szCs w:val="24"/>
          <w:lang w:val="mn-MN"/>
        </w:rPr>
        <w:t>Хэлэлцэж буй асуудлаар Улсын Их Хурлын гишүүн Д.Оюунхорол, Д.Хаянхярваа, С.Дэмбэрэл нар  санал  хэлэв.</w:t>
      </w:r>
    </w:p>
    <w:p>
      <w:pPr>
        <w:pStyle w:val="style17"/>
        <w:spacing w:after="0" w:before="0"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b/>
          <w:bCs/>
          <w:color w:val="000000"/>
          <w:sz w:val="24"/>
          <w:szCs w:val="24"/>
          <w:shd w:fill="FFFFFF" w:val="clear"/>
          <w:lang w:bidi="he-IL" w:val="mn-MN"/>
        </w:rPr>
        <w:t xml:space="preserve">Ц.Даваасүрэн: </w:t>
      </w:r>
      <w:r>
        <w:rPr>
          <w:rFonts w:cs="Arial"/>
          <w:color w:val="000000"/>
          <w:sz w:val="24"/>
          <w:szCs w:val="24"/>
          <w:shd w:fill="FFFFFF" w:val="clear"/>
          <w:lang w:bidi="he-IL" w:val="mn-MN"/>
        </w:rPr>
        <w:t>-</w:t>
      </w:r>
      <w:r>
        <w:rPr>
          <w:rFonts w:cs="Arial"/>
          <w:b w:val="false"/>
          <w:bCs w:val="false"/>
          <w:color w:val="000000"/>
          <w:sz w:val="24"/>
          <w:szCs w:val="24"/>
          <w:shd w:fill="FFFFFF" w:val="clear"/>
          <w:lang w:bidi="he-IL" w:val="mn-MN"/>
        </w:rPr>
        <w:t xml:space="preserve">Дэлхийн банкны  Олон улсын хөгжлийн ассоциацийн хөнгөлөлттэй зээлийн хөрөнгөөр хэрэгжүүлэх  “Тогтвортой амьжиргаа-З төслийн санхүүжилтийн хэлэлцээр”-ийн </w:t>
      </w:r>
      <w:r>
        <w:rPr>
          <w:rFonts w:cs="Arial"/>
          <w:color w:val="000000"/>
          <w:sz w:val="24"/>
          <w:szCs w:val="24"/>
          <w:shd w:fill="FFFFFF" w:val="clear"/>
          <w:lang w:bidi="he-IL" w:val="mn-MN"/>
        </w:rPr>
        <w:t>төслийг дэмжье гэсэн томьёоллоор санал хураая.</w:t>
      </w:r>
    </w:p>
    <w:p>
      <w:pPr>
        <w:pStyle w:val="style0"/>
        <w:suppressAutoHyphens w:val="false"/>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cs="Arial"/>
          <w:color w:val="000000"/>
          <w:sz w:val="24"/>
          <w:szCs w:val="24"/>
          <w:shd w:fill="FFFFFF" w:val="clear"/>
          <w:lang w:bidi="he-IL" w:val="mn-MN"/>
        </w:rPr>
        <w:tab/>
        <w:t>Зөвшөөрсөн</w:t>
        <w:tab/>
        <w:tab/>
        <w:t xml:space="preserve"> 11</w:t>
      </w:r>
    </w:p>
    <w:p>
      <w:pPr>
        <w:pStyle w:val="style23"/>
        <w:tabs>
          <w:tab w:leader="none" w:pos="531" w:val="left"/>
        </w:tabs>
        <w:jc w:val="both"/>
      </w:pPr>
      <w:r>
        <w:rPr>
          <w:rFonts w:cs="Arial"/>
          <w:color w:val="000000"/>
          <w:lang w:val="mn-MN"/>
        </w:rPr>
        <w:tab/>
        <w:tab/>
        <w:t>Татгалзсан</w:t>
        <w:tab/>
        <w:tab/>
        <w:t xml:space="preserve"> 1</w:t>
      </w:r>
    </w:p>
    <w:p>
      <w:pPr>
        <w:pStyle w:val="style23"/>
        <w:tabs>
          <w:tab w:leader="none" w:pos="531" w:val="left"/>
        </w:tabs>
        <w:jc w:val="both"/>
      </w:pPr>
      <w:r>
        <w:rPr>
          <w:rFonts w:cs="Arial"/>
          <w:color w:val="000000"/>
          <w:lang w:val="mn-MN"/>
        </w:rPr>
        <w:tab/>
        <w:tab/>
        <w:t>Бүгд</w:t>
        <w:tab/>
        <w:tab/>
        <w:tab/>
        <w:t xml:space="preserve"> 12</w:t>
      </w:r>
    </w:p>
    <w:p>
      <w:pPr>
        <w:pStyle w:val="style0"/>
        <w:suppressAutoHyphens w:val="false"/>
        <w:spacing w:after="0" w:before="0" w:line="100" w:lineRule="atLeast"/>
        <w:ind w:firstLine="720" w:left="0" w:right="0"/>
        <w:contextualSpacing w:val="false"/>
        <w:jc w:val="both"/>
      </w:pPr>
      <w:r>
        <w:rPr>
          <w:rFonts w:cs="Arial"/>
          <w:color w:val="000000"/>
          <w:sz w:val="24"/>
          <w:szCs w:val="24"/>
          <w:shd w:fill="FFFFFF" w:val="clear"/>
          <w:lang w:bidi="he-IL" w:val="mn-MN"/>
        </w:rPr>
        <w:t>91.7 хувийн саналаар дэмжигдлээ.</w:t>
      </w:r>
    </w:p>
    <w:p>
      <w:pPr>
        <w:pStyle w:val="style0"/>
        <w:suppressAutoHyphens w:val="false"/>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shd w:fill="FFFFFF" w:val="clear"/>
          <w:lang w:bidi="he-IL" w:val="mn-MN"/>
        </w:rPr>
        <w:t>Байнгын хорооноос гарах санал, дүгнэлтийг Аюулгүй байдал, гадаад бодлогын  байнгын хороонд  Улсын Их Хурлын гишүүн Д.Дэмбэрэл танилцуулахаар тогтов.</w:t>
      </w:r>
    </w:p>
    <w:p>
      <w:pPr>
        <w:pStyle w:val="style0"/>
        <w:spacing w:after="0" w:before="0" w:line="100" w:lineRule="atLeast"/>
        <w:contextualSpacing w:val="false"/>
        <w:jc w:val="both"/>
      </w:pPr>
      <w:r>
        <w:rPr>
          <w:rFonts w:cs="Arial"/>
          <w:color w:val="000000"/>
          <w:sz w:val="24"/>
          <w:szCs w:val="24"/>
          <w:shd w:fill="FFFFFF" w:val="clear"/>
          <w:lang w:bidi="he-IL" w:val="mn-MN"/>
        </w:rPr>
        <w:tab/>
      </w:r>
    </w:p>
    <w:p>
      <w:pPr>
        <w:pStyle w:val="style0"/>
        <w:spacing w:after="0" w:before="0" w:line="100" w:lineRule="atLeast"/>
        <w:contextualSpacing w:val="false"/>
        <w:jc w:val="both"/>
      </w:pPr>
      <w:r>
        <w:rPr>
          <w:rFonts w:cs="Arial"/>
          <w:color w:val="000000"/>
          <w:sz w:val="24"/>
          <w:szCs w:val="24"/>
          <w:shd w:fill="FFFFFF" w:val="clear"/>
          <w:lang w:bidi="he-IL" w:val="mn-MN"/>
        </w:rPr>
        <w:tab/>
      </w:r>
      <w:r>
        <w:rPr>
          <w:rFonts w:cs="Arial"/>
          <w:b/>
          <w:bCs/>
          <w:color w:val="000000"/>
          <w:sz w:val="24"/>
          <w:szCs w:val="24"/>
          <w:shd w:fill="FFFFFF" w:val="clear"/>
          <w:lang w:bidi="he-IL" w:val="mn-MN"/>
        </w:rPr>
        <w:t xml:space="preserve">Уг асуудлыг  10 цаг 42 минутад хэлэлцэж дуусав. </w:t>
      </w:r>
    </w:p>
    <w:p>
      <w:pPr>
        <w:pStyle w:val="style0"/>
        <w:jc w:val="both"/>
      </w:pPr>
      <w:r>
        <w:rPr/>
      </w:r>
    </w:p>
    <w:p>
      <w:pPr>
        <w:pStyle w:val="style0"/>
        <w:jc w:val="both"/>
      </w:pPr>
      <w:r>
        <w:rPr>
          <w:lang w:val="mn-MN"/>
        </w:rPr>
        <w:tab/>
        <w:t xml:space="preserve">Улсын Их Хурлын гишүүн Д.Оюунхорол </w:t>
      </w:r>
      <w:r>
        <w:rPr>
          <w:b w:val="false"/>
          <w:bCs w:val="false"/>
          <w:lang w:val="mn-MN"/>
        </w:rPr>
        <w:t xml:space="preserve">Гаалийн тухай хуульд өөрчлөлт оруулах тухай, Нягтлан бодох бүртгэлийн тухай хуульд өөрчлөлт оруулах тухай, Аудитын тухай хуульд өөрчлөлт оруулах тухай, Улсын тэмдэгтийн хураамжийн тухай хуульд нэмэлт, өөрчлөлт оруулах тухай, Татварын мэргэшсэн зөвлөх үйлчилгээний тухай хуулийг хүчингүй болсонд тооцох тухай, Улсын тэмдэгтийн  хураамжийн тухай хуульд өөрчлөлт оруулах тухай хуулийн төслүүдийг Улсын Их Хурал дахь МАН-ын бүлгийн хуралдааны дараа хэлэлцэх нь зүйтэй гэсэн санал хэлж завсарлага авав. </w:t>
      </w:r>
    </w:p>
    <w:p>
      <w:pPr>
        <w:pStyle w:val="style0"/>
        <w:spacing w:after="0" w:before="0" w:line="100" w:lineRule="atLeast"/>
        <w:contextualSpacing w:val="false"/>
        <w:jc w:val="both"/>
      </w:pPr>
      <w:r>
        <w:rPr/>
      </w:r>
    </w:p>
    <w:p>
      <w:pPr>
        <w:pStyle w:val="style0"/>
        <w:jc w:val="both"/>
      </w:pPr>
      <w:r>
        <w:rPr>
          <w:lang w:val="mn-MN"/>
        </w:rPr>
        <w:tab/>
        <w:t xml:space="preserve">Мөн Улсын Их Хурлын гишүүн Д.Оюунхорол Чөлөөт бүсийн тухай /шинэчилсэн найруулга/, Гаалийн тухай хуульд нэмэлт оруулах тухай, Газрын төлбөрийн тухай хуульд нэмэлт оруулах тухай, Үл хөдлөх хөрөнгийн албан татварын тухай хуульд нэмэлт оруулах тухай, Аж ахуйн нэгжийн орлогын албан татварын тухай хуульд  нэмэлт оруулах тухай, Нэмэгдсэн өртгийн албан татварын тухай хуульд нэмэлт оруулах тухай хуулийн төслийн  анхны хэлэлцүүлгийг  хойшлуулах горимын санал хэлэв. </w:t>
      </w:r>
    </w:p>
    <w:p>
      <w:pPr>
        <w:pStyle w:val="style0"/>
        <w:jc w:val="both"/>
      </w:pPr>
      <w:r>
        <w:rPr/>
      </w:r>
    </w:p>
    <w:p>
      <w:pPr>
        <w:pStyle w:val="style0"/>
        <w:jc w:val="both"/>
      </w:pPr>
      <w:r>
        <w:rPr>
          <w:lang w:val="mn-MN"/>
        </w:rPr>
        <w:tab/>
      </w:r>
      <w:r>
        <w:rPr>
          <w:rStyle w:val="style15"/>
          <w:rFonts w:cs="Arial"/>
          <w:b/>
          <w:bCs/>
          <w:i w:val="false"/>
          <w:iCs w:val="false"/>
          <w:sz w:val="22"/>
          <w:szCs w:val="22"/>
          <w:lang w:val="mn-MN"/>
        </w:rPr>
        <w:t xml:space="preserve">Ц.Даваасүрэн: - </w:t>
      </w:r>
      <w:r>
        <w:rPr>
          <w:rStyle w:val="style15"/>
          <w:rFonts w:cs="Arial"/>
          <w:b w:val="false"/>
          <w:bCs w:val="false"/>
          <w:i w:val="false"/>
          <w:iCs w:val="false"/>
          <w:sz w:val="22"/>
          <w:szCs w:val="22"/>
          <w:lang w:val="mn-MN"/>
        </w:rPr>
        <w:t xml:space="preserve">Улсын Их Хурлын гишүүн Д.Оюунхоролын гаргасан, Чөлөөт бүсийн тухай /шинэчилсэн найруулга/, Гаалийн тухай хуульд нэмэлт оруулах тухай, Газрын төлбөрийн тухай хуульд нэмэлт оруулах тухай, Үл хөдлөх хөрөнгийн албан татварын тухай хуульд нэмэлт оруулах тухай, Аж ахуйн нэгжийн орлогын албан татварын тухай хуульд  нэмэлт оруулах тухай, Нэмэгдсэн өртгийн албан татварын тухай хуульд нэмэлт оруулах тухай хуулийн төслийн анхны хэлэлцүүлгийг хойшлуулъя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Зөвшөөрсөн:</w:t>
        <w:tab/>
        <w:tab/>
        <w:t>6</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Татгалзсан:</w:t>
        <w:tab/>
        <w:tab/>
        <w:t>6</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50.0 хувийн саналаар горимын санал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Уг асуудлыг хэлэлцэх нь зүйтэй гэж үзсэн боловч  асуудал хариуцсан сайд нь байхгүй учраас хэлэлцсэнгүй.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r>
        <w:rPr>
          <w:rStyle w:val="style15"/>
          <w:rFonts w:cs="Arial"/>
          <w:b/>
          <w:bCs/>
          <w:i w:val="false"/>
          <w:iCs w:val="false"/>
          <w:sz w:val="22"/>
          <w:szCs w:val="22"/>
          <w:lang w:val="mn-MN"/>
        </w:rPr>
        <w:t xml:space="preserve">Хоёр.  Ажлын хэсэг байгуулах тухай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r>
        <w:rPr>
          <w:rStyle w:val="style15"/>
          <w:rFonts w:cs="Arial"/>
          <w:b/>
          <w:bCs/>
          <w:i w:val="false"/>
          <w:iCs w:val="false"/>
          <w:sz w:val="22"/>
          <w:szCs w:val="22"/>
          <w:lang w:val="mn-MN"/>
        </w:rPr>
        <w:t>Ц.Даваасүрэн</w:t>
      </w:r>
      <w:r>
        <w:rPr>
          <w:rStyle w:val="style15"/>
          <w:rFonts w:cs="Arial"/>
          <w:b w:val="false"/>
          <w:bCs w:val="false"/>
          <w:i w:val="false"/>
          <w:iCs w:val="false"/>
          <w:sz w:val="22"/>
          <w:szCs w:val="22"/>
          <w:lang w:val="mn-MN"/>
        </w:rPr>
        <w:t>: Орон нутгийн хөгжлийн сан, сумын хөгжлийн сангийн  2013 оны зарцуулалтад Үндэсний аудитын газрын хийсэн тайланг сонсоод гаргасан Байнгын хорооны тогтоолыг баталъя.</w:t>
      </w:r>
    </w:p>
    <w:p>
      <w:pPr>
        <w:pStyle w:val="style0"/>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Зөвшөөрсөн:</w:t>
        <w:tab/>
        <w:tab/>
        <w:t>11</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Татгалзсан:</w:t>
        <w:tab/>
        <w:tab/>
        <w:t xml:space="preserve"> 1</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91.7 хувийн саналаар тогтоол батлагдлаа.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r>
        <w:rPr>
          <w:lang w:val="mn-MN"/>
        </w:rPr>
        <w:t>Татварын байгууллагад олгосон үр дүнгийн гэрээний урамшууллын байдлыг шалгаж, санал, дүгнэлт боловсруулах үүрэг бүхий ажлын хэсэг байгуулах тухай  Байнгын хорооны тогтоолыг баталъя.</w:t>
      </w:r>
    </w:p>
    <w:p>
      <w:pPr>
        <w:pStyle w:val="style0"/>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Зөвшөөрсөн:</w:t>
        <w:tab/>
        <w:tab/>
        <w:t>10</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Татгалзсан:</w:t>
        <w:tab/>
        <w:tab/>
        <w:t xml:space="preserve"> 5</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Бүгд:</w:t>
        <w:tab/>
        <w:tab/>
        <w:tab/>
        <w:t>12</w:t>
      </w:r>
    </w:p>
    <w:p>
      <w:pPr>
        <w:pStyle w:val="style0"/>
        <w:jc w:val="both"/>
      </w:pPr>
      <w:r>
        <w:rPr>
          <w:rStyle w:val="style15"/>
          <w:rFonts w:cs="Arial"/>
          <w:b w:val="false"/>
          <w:bCs w:val="false"/>
          <w:i w:val="false"/>
          <w:iCs w:val="false"/>
          <w:sz w:val="22"/>
          <w:szCs w:val="22"/>
          <w:lang w:val="mn-MN"/>
        </w:rPr>
        <w:tab/>
        <w:t>83.3 хувийн саналаар тогтоол батлагдлаа.</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bookmarkStart w:id="0" w:name="__DdeLink__4918_1650433167"/>
      <w:bookmarkStart w:id="1" w:name="__DdeLink__5799_1078501323"/>
      <w:bookmarkStart w:id="2" w:name="__DdeLink__9084_1650433167"/>
      <w:r>
        <w:rPr>
          <w:rFonts w:cs="Arial"/>
          <w:b/>
          <w:bCs/>
          <w:i/>
          <w:iCs/>
          <w:sz w:val="22"/>
          <w:szCs w:val="22"/>
          <w:lang w:val="ms-MY"/>
        </w:rPr>
        <w:t>Х</w:t>
      </w:r>
      <w:r>
        <w:rPr>
          <w:rFonts w:cs="Arial"/>
          <w:b/>
          <w:bCs/>
          <w:i/>
          <w:iCs/>
          <w:sz w:val="22"/>
          <w:szCs w:val="22"/>
          <w:lang w:val="mn-MN"/>
        </w:rPr>
        <w:t>уралдаан 40 минут үргэлжилж, 17</w:t>
      </w:r>
      <w:r>
        <w:rPr>
          <w:rFonts w:cs="Arial"/>
          <w:b/>
          <w:bCs/>
          <w:i/>
          <w:iCs/>
          <w:sz w:val="22"/>
          <w:szCs w:val="22"/>
          <w:lang w:val="ms-MY"/>
        </w:rPr>
        <w:t xml:space="preserve"> цаг </w:t>
      </w:r>
      <w:r>
        <w:rPr>
          <w:rFonts w:cs="Arial"/>
          <w:b/>
          <w:bCs/>
          <w:i/>
          <w:iCs/>
          <w:sz w:val="22"/>
          <w:szCs w:val="22"/>
          <w:lang w:val="mn-MN"/>
        </w:rPr>
        <w:t xml:space="preserve">53 минутад </w:t>
      </w:r>
      <w:bookmarkEnd w:id="1"/>
      <w:bookmarkEnd w:id="2"/>
      <w:r>
        <w:rPr>
          <w:rFonts w:cs="Arial"/>
          <w:b/>
          <w:bCs/>
          <w:i/>
          <w:iCs/>
          <w:sz w:val="22"/>
          <w:szCs w:val="22"/>
          <w:lang w:val="ms-MY"/>
        </w:rPr>
        <w:t>өндөрлөв.</w:t>
      </w:r>
    </w:p>
    <w:p>
      <w:pPr>
        <w:pStyle w:val="style0"/>
        <w:jc w:val="both"/>
      </w:pPr>
      <w:bookmarkEnd w:id="0"/>
      <w:r>
        <w:rPr/>
      </w:r>
    </w:p>
    <w:p>
      <w:pPr>
        <w:pStyle w:val="style0"/>
        <w:jc w:val="both"/>
      </w:pPr>
      <w:r>
        <w:rPr/>
      </w:r>
    </w:p>
    <w:p>
      <w:pPr>
        <w:pStyle w:val="style0"/>
        <w:jc w:val="both"/>
      </w:pPr>
      <w:r>
        <w:rPr/>
      </w:r>
    </w:p>
    <w:p>
      <w:pPr>
        <w:pStyle w:val="style0"/>
        <w:jc w:val="both"/>
      </w:pPr>
      <w:r>
        <w:rPr>
          <w:lang w:val="mn-MN"/>
        </w:rPr>
        <w:tab/>
      </w:r>
      <w:r>
        <w:rPr>
          <w:rFonts w:cs="Arial"/>
          <w:bCs w:val="false"/>
          <w:i/>
          <w:lang w:val="mn-MN"/>
        </w:rPr>
        <w:t>Тэмдэглэлтэй танилцсан:</w:t>
      </w:r>
    </w:p>
    <w:p>
      <w:pPr>
        <w:pStyle w:val="style21"/>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21"/>
        <w:jc w:val="both"/>
      </w:pPr>
      <w:r>
        <w:rPr>
          <w:rFonts w:ascii="Arial" w:cs="Arial" w:hAnsi="Arial"/>
          <w:b w:val="false"/>
          <w:bCs w:val="false"/>
          <w:lang w:val="mn-MN"/>
        </w:rPr>
        <w:tab/>
        <w:t>ДАРГА                                                             Ц.ДАВААСҮРЭН</w:t>
      </w:r>
    </w:p>
    <w:p>
      <w:pPr>
        <w:pStyle w:val="style21"/>
        <w:jc w:val="right"/>
      </w:pPr>
      <w:r>
        <w:rPr/>
      </w:r>
    </w:p>
    <w:p>
      <w:pPr>
        <w:pStyle w:val="style23"/>
      </w:pPr>
      <w:r>
        <w:rPr/>
      </w:r>
    </w:p>
    <w:p>
      <w:pPr>
        <w:pStyle w:val="style23"/>
      </w:pPr>
      <w:r>
        <w:rPr/>
      </w:r>
    </w:p>
    <w:p>
      <w:pPr>
        <w:pStyle w:val="style23"/>
      </w:pPr>
      <w:r>
        <w:rPr/>
      </w:r>
    </w:p>
    <w:p>
      <w:pPr>
        <w:pStyle w:val="style21"/>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21"/>
        <w:jc w:val="both"/>
      </w:pPr>
      <w:r>
        <w:rPr>
          <w:rFonts w:ascii="Arial" w:cs="Arial" w:hAnsi="Arial"/>
          <w:b w:val="false"/>
          <w:bCs w:val="false"/>
          <w:lang w:val="mn-MN"/>
        </w:rPr>
        <w:tab/>
        <w:t xml:space="preserve">ПРОТОКОЛЫН АЛБАНЫ </w:t>
      </w:r>
    </w:p>
    <w:p>
      <w:pPr>
        <w:pStyle w:val="style21"/>
        <w:jc w:val="both"/>
      </w:pPr>
      <w:r>
        <w:rPr>
          <w:rFonts w:ascii="Arial" w:cs="Arial" w:hAnsi="Arial"/>
          <w:b w:val="false"/>
          <w:bCs w:val="false"/>
          <w:lang w:val="mn-MN"/>
        </w:rPr>
        <w:tab/>
        <w:t>ШИНЖЭЭЧ                                                      Д.ЦЭНДСҮРЭН</w:t>
      </w:r>
    </w:p>
    <w:p>
      <w:pPr>
        <w:pStyle w:val="style21"/>
        <w:jc w:val="both"/>
      </w:pPr>
      <w:r>
        <w:rPr/>
      </w:r>
    </w:p>
    <w:p>
      <w:pPr>
        <w:pStyle w:val="style21"/>
        <w:jc w:val="both"/>
      </w:pPr>
      <w:r>
        <w:rPr/>
      </w:r>
    </w:p>
    <w:p>
      <w:pPr>
        <w:pStyle w:val="style21"/>
      </w:pPr>
      <w:r>
        <w:rPr>
          <w:rFonts w:ascii="Arial" w:cs="Arial" w:hAnsi="Arial"/>
          <w:lang w:val="mn-MN"/>
        </w:rPr>
        <w:t xml:space="preserve">УЛСЫН ИХ ХУРЛЫН 2014 ОНЫ  НАМРЫН ЭЭЛЖИТ ЧУУЛГАНЫ </w:t>
      </w:r>
    </w:p>
    <w:p>
      <w:pPr>
        <w:pStyle w:val="style21"/>
      </w:pPr>
      <w:r>
        <w:rPr>
          <w:rFonts w:ascii="Arial" w:cs="Arial" w:hAnsi="Arial"/>
          <w:lang w:val="mn-MN"/>
        </w:rPr>
        <w:t xml:space="preserve">ТӨСВИЙН БАЙНГЫН ХОРООНЫ 12 ДУГААР САРЫН 02-НЫ </w:t>
      </w:r>
    </w:p>
    <w:p>
      <w:pPr>
        <w:pStyle w:val="style21"/>
      </w:pPr>
      <w:bookmarkStart w:id="3" w:name="__DdeLink__3516_675957360"/>
      <w:bookmarkEnd w:id="3"/>
      <w:r>
        <w:rPr>
          <w:rFonts w:ascii="Arial" w:cs="Arial" w:hAnsi="Arial"/>
          <w:lang w:val="mn-MN"/>
        </w:rPr>
        <w:t>ӨДРИЙН ХУРАЛДААНЫ ДЭЛГЭРЭНГҮЙ ТЭМДЭГЛЭЛ</w:t>
      </w:r>
    </w:p>
    <w:p>
      <w:pPr>
        <w:pStyle w:val="style0"/>
        <w:jc w:val="both"/>
      </w:pPr>
      <w:r>
        <w:rPr/>
      </w:r>
    </w:p>
    <w:p>
      <w:pPr>
        <w:pStyle w:val="style0"/>
        <w:jc w:val="both"/>
      </w:pPr>
      <w:r>
        <w:rPr>
          <w:lang w:val="mn-MN"/>
        </w:rPr>
        <w:tab/>
      </w:r>
      <w:r>
        <w:rPr>
          <w:b/>
          <w:bCs/>
          <w:lang w:val="mn-MN"/>
        </w:rPr>
        <w:t>Ц.Даваасүрэн</w:t>
      </w:r>
      <w:r>
        <w:rPr>
          <w:lang w:val="mn-MN"/>
        </w:rPr>
        <w:t xml:space="preserve">: Төсвийн байнгын хорооны  2014 оны  12 дугаар сарын 02-ны өдрийн хуралдааныг эхлүүлье. Гишүүдийн энэ өдрийн амгаланг эрье. Өнөөдрийн хуралдаанд ирвэл зохих 19-өөс ирсэн  10, ирцийн хувь  52.6. Хуралдаан эхлүүлэхэд хангалттай ирц байна.  Ирсэн гишүүдийг танилцуулъя. Ц.Даваасүрэн, Р.Амаржаргал, Б.Болор, Д.Дэмбэрэл, Б.Наранхүү, Д.Сумъяабазар,  Д.Хаянхярваа, Д.Эрдэнэбат, Л.Эрдэнэчимэг нарын гишүүд бүртгүүлсэн байна. </w:t>
      </w:r>
    </w:p>
    <w:p>
      <w:pPr>
        <w:pStyle w:val="style0"/>
        <w:jc w:val="both"/>
      </w:pPr>
      <w:r>
        <w:rPr/>
      </w:r>
    </w:p>
    <w:p>
      <w:pPr>
        <w:pStyle w:val="style0"/>
        <w:jc w:val="both"/>
      </w:pPr>
      <w:r>
        <w:rPr>
          <w:lang w:val="mn-MN"/>
        </w:rPr>
        <w:tab/>
        <w:t xml:space="preserve">Өнөөдрийн хуралдааныг эхлүүлье. Өнөөдрийн хуралдаанаар хэлэлцэх асуудлыг би та бүхэнд танилцуулъя. </w:t>
      </w:r>
    </w:p>
    <w:p>
      <w:pPr>
        <w:pStyle w:val="style0"/>
        <w:jc w:val="both"/>
      </w:pPr>
      <w:r>
        <w:rPr/>
      </w:r>
    </w:p>
    <w:p>
      <w:pPr>
        <w:pStyle w:val="style0"/>
        <w:jc w:val="both"/>
      </w:pPr>
      <w:r>
        <w:rPr>
          <w:lang w:val="mn-MN"/>
        </w:rPr>
        <w:tab/>
        <w:t>Дэлхийн банкны олон улсын хөгжлийн ассоциацийн хөнгөлөлттэй зээлийн хөрөнгөөр хэрэгжүүлэх тогтвортой амьжиргаа З төслийн санхүүжилтийн хэлэлцээрийн төсөл, зөвшилцөх эсэх асуудал.</w:t>
      </w:r>
    </w:p>
    <w:p>
      <w:pPr>
        <w:pStyle w:val="style0"/>
        <w:jc w:val="both"/>
      </w:pPr>
      <w:r>
        <w:rPr/>
      </w:r>
    </w:p>
    <w:p>
      <w:pPr>
        <w:pStyle w:val="style0"/>
        <w:jc w:val="both"/>
      </w:pPr>
      <w:r>
        <w:rPr>
          <w:lang w:val="mn-MN"/>
        </w:rPr>
        <w:tab/>
        <w:t xml:space="preserve">Хоёрт,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төсөл, мөн зөвшилцөх асуудал. </w:t>
      </w:r>
    </w:p>
    <w:p>
      <w:pPr>
        <w:pStyle w:val="style0"/>
        <w:jc w:val="both"/>
      </w:pPr>
      <w:r>
        <w:rPr/>
      </w:r>
    </w:p>
    <w:p>
      <w:pPr>
        <w:pStyle w:val="style0"/>
        <w:jc w:val="both"/>
      </w:pPr>
      <w:r>
        <w:rPr>
          <w:lang w:val="mn-MN"/>
        </w:rPr>
        <w:tab/>
        <w:t xml:space="preserve">Гурав. Дэлхийн банкны олон улсын хөгжлийн ассоциацийн хөнгөлөлттэй зээлийн хөрөнгөөр хэрэгжүүлэх цахим эрүүл мэнд төслийн санхүүжилтийн хэлэлцээрийн төсөл, зөвшилцөх эсэх. </w:t>
      </w:r>
    </w:p>
    <w:p>
      <w:pPr>
        <w:pStyle w:val="style0"/>
        <w:jc w:val="both"/>
      </w:pPr>
      <w:r>
        <w:rPr/>
      </w:r>
    </w:p>
    <w:p>
      <w:pPr>
        <w:pStyle w:val="style0"/>
        <w:jc w:val="both"/>
      </w:pPr>
      <w:r>
        <w:rPr>
          <w:lang w:val="mn-MN"/>
        </w:rPr>
        <w:tab/>
        <w:t>Дөрөв. Дэлхийн банкны олон улсын хөгжлийн ассоциацийн хөнгөлөлттэй зээлийн хөрөнгөөр хэрэгжих ухаалаг засаг төслийн санхүүжилтийн хэлэлцээрийн төсөл, зөвшилцөх эсэх.</w:t>
      </w:r>
    </w:p>
    <w:p>
      <w:pPr>
        <w:pStyle w:val="style0"/>
        <w:jc w:val="both"/>
      </w:pPr>
      <w:r>
        <w:rPr/>
      </w:r>
    </w:p>
    <w:p>
      <w:pPr>
        <w:pStyle w:val="style0"/>
        <w:jc w:val="both"/>
      </w:pPr>
      <w:r>
        <w:rPr>
          <w:lang w:val="mn-MN"/>
        </w:rPr>
        <w:tab/>
        <w:t xml:space="preserve">Тавд. Гаалийн тухай хуульд өөрчлөлт оруулах тухай, Нягтлан бодох бүртгэлийн тухай хуульд өөрчлөлт оруулах тухай, Аудитын тухай хуульд өөрчлөлт оруулах тухай, Улсын тэмдэгтийн хураамжийн тухай хуульд нэмэлт, өөрчлөлт оруулах тухай, Татварын мэргэшсэн зөвлөх үйлчилгээний тухай хуулийг хүчингүй болсонд тооцох тухай, Улсын тэмдэгтийн  хураамжийн тухай хуульд өөрчлөлт оруулах тухай хуулийн төслүүд.  Эдгээр хуулиуд бол Зөвшөөрлийн тухай хуулийн төслийн хамт өргөн мэдүүлсэн хууль байгаа. Санал, дүгнэлтээ Эдийн засгийн байнгын хороонд хүргүүлнэ, анхны хэлэлцүүлэг. </w:t>
      </w:r>
    </w:p>
    <w:p>
      <w:pPr>
        <w:pStyle w:val="style0"/>
        <w:jc w:val="both"/>
      </w:pPr>
      <w:r>
        <w:rPr/>
      </w:r>
    </w:p>
    <w:p>
      <w:pPr>
        <w:pStyle w:val="style0"/>
        <w:jc w:val="both"/>
      </w:pPr>
      <w:r>
        <w:rPr>
          <w:lang w:val="mn-MN"/>
        </w:rPr>
        <w:tab/>
        <w:t xml:space="preserve">Манай Байнгын хороонд хамааралтай асуудлууд хөндөгдсөн хуулийн төслүүд байгаа. </w:t>
      </w:r>
    </w:p>
    <w:p>
      <w:pPr>
        <w:pStyle w:val="style0"/>
        <w:jc w:val="both"/>
      </w:pPr>
      <w:r>
        <w:rPr/>
      </w:r>
    </w:p>
    <w:p>
      <w:pPr>
        <w:pStyle w:val="style0"/>
        <w:jc w:val="both"/>
      </w:pPr>
      <w:r>
        <w:rPr>
          <w:lang w:val="mn-MN"/>
        </w:rPr>
        <w:tab/>
        <w:t>Зургаад. Чөлөөт бүсийн тухай /шинэчилсэн найруулга/, Гаалийн тухай хуульд нэмэлт оруулах тухай, Газрын төлбөрийн тухай хуульд нэмэлт оруулах тухай, Үл хөдлөх хөрөнгийн албан татварын тухай хуульд нэмэлт оруулах тухай, Аж ахуйн нэгжийн орлогын албан татварын тухай хуульд  нэмэлт оруулах тухай, Нэмэгдсэн өртгийн албан татварын тухай хуульд нэмэлт оруулах тухай /Санал, дүгнэлтээ Эдийн засгийн байнгын хороонд хүргүүлнэ, анхны хэлэлцүүлэгт/.</w:t>
      </w:r>
    </w:p>
    <w:p>
      <w:pPr>
        <w:pStyle w:val="style0"/>
        <w:jc w:val="both"/>
      </w:pPr>
      <w:r>
        <w:rPr/>
      </w:r>
    </w:p>
    <w:p>
      <w:pPr>
        <w:pStyle w:val="style0"/>
        <w:jc w:val="both"/>
      </w:pPr>
      <w:r>
        <w:rPr>
          <w:lang w:val="mn-MN"/>
        </w:rPr>
        <w:tab/>
        <w:t>Долоод, Бусад асуудал гэсэн ийм асуудлууд байна. Хэлэлцэх асуудлаар саналтай гишүүд байна уу. МАН-аас З зээлийн хэлэлцээрийн асуудлыг хойшлуулъя гээд байгаа юм биш үү.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Дэлхийн банкнаас  авахаар зөвшилцөж байгаа хөнгөлөлттэй зээлийн талаар манай бүлэг дээр ярилцаад бид нар Тогтвортой амьжиргаа З төслийн асуудлыг дэмжээд хэлэлцээд явах нь зүйтэй юмаа.  Бусад Ухаалах засаг төсөл, Боловсролын чанарын шинэчлэл төсөл, Цахим эрүүл мэнд төслүүдийн асуудлыг хэлэлцэх шаардлагагүй гэж үзэж шийдсэн. Тийм учраас Тогтвортой амьжиргаа төслөө хэлэлцээд нөгөө З-ыг Засгийн газар шинээр бүрдсэний дараагаар дахин оруулж ирэх нь зүйтэй гэж үзсэн. </w:t>
      </w:r>
    </w:p>
    <w:p>
      <w:pPr>
        <w:pStyle w:val="style0"/>
        <w:jc w:val="both"/>
      </w:pPr>
      <w:r>
        <w:rPr/>
      </w:r>
    </w:p>
    <w:p>
      <w:pPr>
        <w:pStyle w:val="style0"/>
        <w:jc w:val="both"/>
      </w:pPr>
      <w:r>
        <w:rPr>
          <w:lang w:val="mn-MN"/>
        </w:rPr>
        <w:tab/>
      </w:r>
      <w:r>
        <w:rPr>
          <w:b/>
          <w:bCs/>
          <w:lang w:val="mn-MN"/>
        </w:rPr>
        <w:t>Ц.Даваасүрэн:</w:t>
      </w:r>
      <w:r>
        <w:rPr>
          <w:lang w:val="mn-MN"/>
        </w:rPr>
        <w:t xml:space="preserve"> Тэгвэл Боловсролын чанарын шинэчлэл төсөл, Цахим эрүүл мэнд төсөл, Ухаалаг засаг төсөл эдгээр төслийг Засгийн газрын шинэчилсэн бүтцээр холбогдох сайд нь тодорхой саналуудаа тусгаад эргээд хэлэлцье гэсэн ийм санал юм байна. </w:t>
      </w:r>
    </w:p>
    <w:p>
      <w:pPr>
        <w:pStyle w:val="style0"/>
        <w:jc w:val="both"/>
      </w:pPr>
      <w:r>
        <w:rPr/>
      </w:r>
    </w:p>
    <w:p>
      <w:pPr>
        <w:pStyle w:val="style0"/>
        <w:jc w:val="both"/>
      </w:pPr>
      <w:r>
        <w:rPr>
          <w:lang w:val="mn-MN"/>
        </w:rPr>
        <w:tab/>
        <w:t>Энэ З хуулийн төслийг дахин боловсруулж оруулж ир гэсэн ийм чиглэл өгөөд хойшлуулъя.</w:t>
      </w:r>
    </w:p>
    <w:p>
      <w:pPr>
        <w:pStyle w:val="style0"/>
        <w:jc w:val="both"/>
      </w:pPr>
      <w:r>
        <w:rPr/>
      </w:r>
    </w:p>
    <w:p>
      <w:pPr>
        <w:pStyle w:val="style0"/>
        <w:jc w:val="both"/>
      </w:pPr>
      <w:r>
        <w:rPr>
          <w:lang w:val="mn-MN"/>
        </w:rPr>
        <w:tab/>
        <w:t xml:space="preserve">Өнөөдрийн хуралдаанаар хэлэлцэх асуудал  эхний асуудал Дэлхийн банкны “Тогтвортой амьжиргаа-З төслийн санхүүжилтийн хэлэлцээр”-ийн төсөл. Зөвшилцөх эсэх асуудал. </w:t>
      </w:r>
    </w:p>
    <w:p>
      <w:pPr>
        <w:pStyle w:val="style0"/>
        <w:jc w:val="both"/>
      </w:pPr>
      <w:r>
        <w:rPr/>
      </w:r>
    </w:p>
    <w:p>
      <w:pPr>
        <w:pStyle w:val="style0"/>
        <w:jc w:val="both"/>
      </w:pPr>
      <w:r>
        <w:rPr>
          <w:lang w:val="mn-MN"/>
        </w:rPr>
        <w:tab/>
        <w:t>Гаалийн тухай хууль, Чөлөөт бүсийн тухай хууль, Бусад асуудал гэсэн ийм 4 асуудлыг хэлэлцэхээр тогтлоо.</w:t>
      </w:r>
    </w:p>
    <w:p>
      <w:pPr>
        <w:pStyle w:val="style0"/>
        <w:jc w:val="both"/>
      </w:pPr>
      <w:r>
        <w:rPr/>
      </w:r>
    </w:p>
    <w:p>
      <w:pPr>
        <w:pStyle w:val="style0"/>
        <w:jc w:val="both"/>
      </w:pPr>
      <w:r>
        <w:rPr>
          <w:lang w:val="mn-MN"/>
        </w:rPr>
        <w:tab/>
        <w:t xml:space="preserve">Эхний асуудалд оръё. </w:t>
      </w:r>
      <w:r>
        <w:rPr>
          <w:b/>
          <w:bCs/>
          <w:lang w:val="mn-MN"/>
        </w:rPr>
        <w:t xml:space="preserve">Дэлхийн банкны “Тогтвортой амьжиргаа-З төслийн санхүүжилтийн хэлэлцээр”-ийн төсөл. Зөвшилцөх эсэх асуудал. </w:t>
      </w:r>
    </w:p>
    <w:p>
      <w:pPr>
        <w:pStyle w:val="style0"/>
        <w:jc w:val="both"/>
      </w:pPr>
      <w:r>
        <w:rPr/>
      </w:r>
    </w:p>
    <w:p>
      <w:pPr>
        <w:pStyle w:val="style0"/>
        <w:jc w:val="both"/>
      </w:pPr>
      <w:r>
        <w:rPr>
          <w:lang w:val="mn-MN"/>
        </w:rPr>
        <w:tab/>
        <w:t>Төслийн зээлийн хэлэлцээрийн талаарх танилцуулгыг  Гантөмөр гишүүн танилцуулна.</w:t>
      </w:r>
    </w:p>
    <w:p>
      <w:pPr>
        <w:pStyle w:val="style0"/>
        <w:jc w:val="both"/>
      </w:pPr>
      <w:r>
        <w:rPr/>
      </w:r>
    </w:p>
    <w:p>
      <w:pPr>
        <w:pStyle w:val="style0"/>
        <w:jc w:val="both"/>
      </w:pPr>
      <w:r>
        <w:rPr>
          <w:lang w:val="mn-MN"/>
        </w:rPr>
        <w:tab/>
      </w:r>
      <w:r>
        <w:rPr>
          <w:b/>
          <w:bCs/>
          <w:lang w:val="mn-MN"/>
        </w:rPr>
        <w:t>Л.Гантөмөр</w:t>
      </w:r>
      <w:r>
        <w:rPr>
          <w:lang w:val="mn-MN"/>
        </w:rPr>
        <w:t>:  Төсвийн байнгын хорооны эрхэм гишүүд ээ</w:t>
      </w:r>
    </w:p>
    <w:p>
      <w:pPr>
        <w:pStyle w:val="style0"/>
        <w:jc w:val="both"/>
      </w:pPr>
      <w:r>
        <w:rPr/>
      </w:r>
    </w:p>
    <w:p>
      <w:pPr>
        <w:pStyle w:val="style0"/>
        <w:jc w:val="both"/>
      </w:pPr>
      <w:r>
        <w:rPr>
          <w:lang w:val="mn-MN"/>
        </w:rPr>
        <w:tab/>
        <w:t>Дэлхийн банкны гишүүн байгууллага болох олон улсын хөгжлийн ассоциацийн хөнгөлөлттэй зээлийн хөрөнгөөр  Тогтвортой амьжиргаа З төслийг хэрэгжүүлэхээр тохиролцож урьдчилсан хэлэлцээрийг  хийгээд байна. Тогтвортой амьжиргаа З төслийн хүрээнд Монгол Улсын хэмжээнд төслийн 1, 2 дугаар үе шатуудад хэрэгжүүлж нэвтрүүлсэн арга механизмыг бүрэн хэвшүүлэх, Төсвийн тухай хуулийн хэрэгжилтийг орон нутагт дэмжих,  орон нутгийн хэмжээнд шаардлагатай боловсон хүчний чадавх, мэдлэг, ур чадварыг дээшлүүлэхэд техникийн дэмжлэг үзүүлэх, орон нутгийн хөгжлийн сангийн хэрэгжилтэд дүн шинжилгээ хийх,  сайн гүйцэтгэлийг урамшуулан нэмэлт хөрөнгө хуваарилах замаар төслийн удирдлага, хяналт шинжилгээ, үнэлгээ зэрэг үйл ажиллагааг  2014-2017 оны хугацаанд хэрэгжүүлэхээр төлөвлөгдсөн болно.</w:t>
      </w:r>
    </w:p>
    <w:p>
      <w:pPr>
        <w:pStyle w:val="style0"/>
        <w:jc w:val="both"/>
      </w:pPr>
      <w:r>
        <w:rPr/>
      </w:r>
    </w:p>
    <w:p>
      <w:pPr>
        <w:pStyle w:val="style0"/>
        <w:jc w:val="both"/>
      </w:pPr>
      <w:r>
        <w:rPr>
          <w:lang w:val="mn-MN"/>
        </w:rPr>
        <w:tab/>
        <w:t>Энэхүү төслийг хэрэгжүүлэхэд шаардагдах  23.5 сая ам.долларыг олон улсын хөгжлийн ассоциаци санхүүжүүлэх бөгөөд  энэхүү санхүүжилтийн ихэнх хувийг орон нутгийн төвшинд хийх хөрөнгө оруулалтыг дэмжихэд зориулах юм.</w:t>
      </w:r>
    </w:p>
    <w:p>
      <w:pPr>
        <w:pStyle w:val="style0"/>
        <w:jc w:val="both"/>
      </w:pPr>
      <w:r>
        <w:rPr/>
      </w:r>
    </w:p>
    <w:p>
      <w:pPr>
        <w:pStyle w:val="style0"/>
        <w:jc w:val="both"/>
      </w:pPr>
      <w:r>
        <w:rPr>
          <w:lang w:val="mn-MN"/>
        </w:rPr>
        <w:tab/>
        <w:t>Харин Швейцарийн хөгжлийн агентлагиас техникийн тусламжийн зардлыг санхүүжүүлэх бөгөөд энэ нь  11.4 сая ам доллар байна. Дэлхийн банкнаас олгож буй нийт  23.5 сая ам долларын  өртөг бүхий хөнгөлөлттэй зээл нь жилийн  1.25 хувийн хүүтэй, 0.75 хувийн үйлчилгээний хураамжтай бөгөөд эхний  5 жил үндсэн төлбөрөөс чөлөөлөгдөж нийт  25 жилийн хугацаанд төлж барагдуулах нөхцөлтэй байгаа юм. Иймд уг зээлийн хэлэлцээрийн төслийг Байнгын хорооны хуралдаанаар хэлэлцүүлэн шийдвэрлэж өгөхийг хүсье. Баярлалаа.</w:t>
      </w:r>
    </w:p>
    <w:p>
      <w:pPr>
        <w:pStyle w:val="style0"/>
        <w:jc w:val="both"/>
      </w:pPr>
      <w:r>
        <w:rPr/>
      </w:r>
    </w:p>
    <w:p>
      <w:pPr>
        <w:pStyle w:val="style0"/>
        <w:jc w:val="both"/>
      </w:pPr>
      <w:r>
        <w:rPr>
          <w:lang w:val="mn-MN"/>
        </w:rPr>
        <w:tab/>
      </w:r>
      <w:r>
        <w:rPr>
          <w:b/>
          <w:bCs/>
          <w:lang w:val="mn-MN"/>
        </w:rPr>
        <w:t>Ц.Даваасүрэн</w:t>
      </w:r>
      <w:r>
        <w:rPr>
          <w:lang w:val="mn-MN"/>
        </w:rPr>
        <w:t>: Гантөмөр сайдад баярлалаа.</w:t>
      </w:r>
    </w:p>
    <w:p>
      <w:pPr>
        <w:pStyle w:val="style0"/>
        <w:jc w:val="both"/>
      </w:pPr>
      <w:r>
        <w:rPr/>
      </w:r>
    </w:p>
    <w:p>
      <w:pPr>
        <w:pStyle w:val="style0"/>
        <w:jc w:val="both"/>
      </w:pPr>
      <w:r>
        <w:rPr>
          <w:lang w:val="mn-MN"/>
        </w:rPr>
        <w:tab/>
        <w:t>Би ажлын хэсгийг та бүхэнд танилцуулъя.  Сангийн дэд сайд С.Пүрэв, мөн яамны Санхүү бодлого, өрийн удирдлагын газрын дарга Б.Нямаа, Засгийн газрын Хэрэг эрхлэх газрын Хяналт шалгалт, үнэлгээ, дотоод аудитын газрын дарга Х.Оюунцэцэг,  Сангийн яамны  Санхүүгийн бодлого, өрийн удирдлагын газрын Өрийн удирдлагын хэлтсийн даргын албан үүргийг түр орлон гүйцэтгэгч Ё.Амарбат,  Ажлын хэсгийн гишүүн А.Ариунаа гэсэн ийм хүмүүсүүд оролцож байна.</w:t>
      </w:r>
    </w:p>
    <w:p>
      <w:pPr>
        <w:pStyle w:val="style0"/>
        <w:jc w:val="both"/>
      </w:pPr>
      <w:r>
        <w:rPr/>
      </w:r>
    </w:p>
    <w:p>
      <w:pPr>
        <w:pStyle w:val="style0"/>
        <w:jc w:val="both"/>
      </w:pPr>
      <w:r>
        <w:rPr>
          <w:lang w:val="mn-MN"/>
        </w:rPr>
        <w:tab/>
        <w:t>Зээлийн хэлэлцээрийн төслийн танилцуулгатай холбогдуулаад асуух асуулттай гишүүдийн нэрийг авъя.  Оюунхорол гишүүнээр тасаллаа.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xml:space="preserve">: Энэ төслүүдийн тухайд  ойлговол ойлгож болох төслүүд байгаа юм.  Ер нь Монголын өр маань  40  хувьд байж байх ёстой гэдэг маань  одоо бараг  40-50 хувь болчхоод байгаа юм.  Нэгдүгээрт, энэ Монголын өрийн хэмжээ нэмэгдээд байгаа энэ нөхцөлд  зээл нэмж авна гэдэг бол нэг талын хүндрэл учирч байгаа. Үүнийг  хүмүүс ойлгож байгаа байх л даа. Үүнтэй холбогдуулаад  4 зээлийн эхний З-ыг нь ярилцаж байгаад болъё гээд хойшлуулах шиг боллоо. </w:t>
      </w:r>
    </w:p>
    <w:p>
      <w:pPr>
        <w:pStyle w:val="style0"/>
        <w:jc w:val="both"/>
      </w:pPr>
      <w:r>
        <w:rPr/>
      </w:r>
    </w:p>
    <w:p>
      <w:pPr>
        <w:pStyle w:val="style0"/>
        <w:jc w:val="both"/>
      </w:pPr>
      <w:r>
        <w:rPr>
          <w:lang w:val="mn-MN"/>
        </w:rPr>
        <w:tab/>
        <w:t xml:space="preserve">Тэгэхээр миний асуух гэж байгаа зүйл бол  энэ Тогтвортой амьжиргаа төсөл бол Монголд хэрэгжээд үе шаттай явж байгаа. Түрүүчийн Тогтвортой амьжиргаа төслийн үр дүн ямар байгаа вэ? Нэгдүгээрт, үүнийг нэг товчхон хэлж өгөхгүй юу.  Ер нь энэ авч байгаа зээлийн үр дүнгийн талд сайн анхаарал тавихгүй бол  зарим төсөл маань үр дүн муутай өнгөрчих гээд байгаа тал байх шиг байгаа юм.  </w:t>
      </w:r>
    </w:p>
    <w:p>
      <w:pPr>
        <w:pStyle w:val="style0"/>
        <w:jc w:val="both"/>
      </w:pPr>
      <w:r>
        <w:rPr/>
      </w:r>
    </w:p>
    <w:p>
      <w:pPr>
        <w:pStyle w:val="style0"/>
        <w:jc w:val="both"/>
      </w:pPr>
      <w:r>
        <w:rPr>
          <w:lang w:val="mn-MN"/>
        </w:rPr>
        <w:tab/>
        <w:t>Хоёрдугаарт, одоогийн Тогтвортой амьжиргаа З төсөлд авч байгаа зээлийн хүү 1.25, урьд нь бидний  энэ талаар авч байсан зээлийн хүү хоёрт зөрүү байна уу? Үгүй юу. Урьдынхаа энэ үргэлжлүүлж байгаа байдлаар энэ зээлийнхээ хүүг хуучнаараа тогтоож байгаа юу, зээлийн хүү нэмэгдээд байна уу.  Тогтвортой амьжиргаа төсөл бол хуучин  явагдсанаасаа сургамж авч цаашдаа анхаарах зүйлүүд нь юу байгаа юм бэ?  Энэ гурав дахь төслийг хэрэгжүүлэхэд гэсэн асуултууд байна.</w:t>
      </w:r>
    </w:p>
    <w:p>
      <w:pPr>
        <w:pStyle w:val="style0"/>
        <w:jc w:val="both"/>
      </w:pPr>
      <w:r>
        <w:rPr/>
      </w:r>
    </w:p>
    <w:p>
      <w:pPr>
        <w:pStyle w:val="style0"/>
        <w:jc w:val="both"/>
      </w:pPr>
      <w:r>
        <w:rPr>
          <w:lang w:val="mn-MN"/>
        </w:rPr>
        <w:tab/>
      </w:r>
      <w:r>
        <w:rPr>
          <w:b/>
          <w:bCs/>
          <w:lang w:val="mn-MN"/>
        </w:rPr>
        <w:t>Ц.Даваасүрэн</w:t>
      </w:r>
      <w:r>
        <w:rPr>
          <w:lang w:val="mn-MN"/>
        </w:rPr>
        <w:t>: Дэмбэрэл гишүүний асуусан асуултад хариулъя. Ажлын хэсгээс. Нямаа тэр зээлийн нөхцөл дээр  зээлийн нөхцөл өмнөхөөсөө өөрчлөгдсөн үү гээд байна. Тэр зээлийн грант элемент нь яг  25 хувиас доош байна уу? Дээш байна уу. Чи тэр хөнгөлөлттэй нөхцөлд хамрагдаж байгаа  эсэх талаар нь дэлгэрэнгүй танилцуулаарай. Үр дүнгийн талаар танайх чинь үр дүнгийн талаар мэдэх үү.  Эхний асуулт үр дүн, тэгээд З дахь төслийн хэрэгжүүлэх чиглэлүүдийн талаар. Пүрэв сайд.</w:t>
      </w:r>
    </w:p>
    <w:p>
      <w:pPr>
        <w:pStyle w:val="style0"/>
        <w:jc w:val="both"/>
      </w:pPr>
      <w:r>
        <w:rPr/>
      </w:r>
    </w:p>
    <w:p>
      <w:pPr>
        <w:pStyle w:val="style0"/>
        <w:jc w:val="both"/>
      </w:pPr>
      <w:r>
        <w:rPr>
          <w:lang w:val="mn-MN"/>
        </w:rPr>
        <w:tab/>
      </w:r>
      <w:r>
        <w:rPr>
          <w:b/>
          <w:bCs/>
          <w:lang w:val="mn-MN"/>
        </w:rPr>
        <w:t>С.Пүрэв</w:t>
      </w:r>
      <w:r>
        <w:rPr>
          <w:lang w:val="mn-MN"/>
        </w:rPr>
        <w:t xml:space="preserve">: Дэмбэрэл гишүүний асуултад хариулъя. Манай улсууд бас заримыг нь хариулна. Ер нь бол энэ зээлийн өрийн хязгаар бол мэдээж  тулчихсан байгаа. Энэ төслийн хувьд 2015 онд дөнгөж эхэлнэ. Бид нарын урьдчилсан тооцоогоор  1.5 сая доллартай тэнцэх хэмжээний ийм ашиглалт гарах байх. Тэгээд  16,  17 гээд цаашаа үргэлжлээд явах юм. Ийм учраас энэ маань өрийн дарамт, өрийн хязгаарт нөлөөлөх нөлөөлөл нь яг энэ төслийн хувьд харьцангуй бага. </w:t>
      </w:r>
    </w:p>
    <w:p>
      <w:pPr>
        <w:pStyle w:val="style0"/>
        <w:jc w:val="both"/>
      </w:pPr>
      <w:r>
        <w:rPr/>
      </w:r>
    </w:p>
    <w:p>
      <w:pPr>
        <w:pStyle w:val="style0"/>
        <w:jc w:val="both"/>
      </w:pPr>
      <w:r>
        <w:rPr>
          <w:lang w:val="mn-MN"/>
        </w:rPr>
        <w:tab/>
        <w:t>Хүүний хувьд ижил нөхцөлтэй, өмнөх хэрэгжиж байсан төслүүдтэй ижил нөхцөлтэй явж байгаа. Манай  Нямаа дарга эдийн засгийн үр дүнгийн талаар урьдах төслүүдийн үр дүн ямар байсан бэ гэдэг талаар нь танилцуулна.</w:t>
      </w:r>
    </w:p>
    <w:p>
      <w:pPr>
        <w:pStyle w:val="style0"/>
        <w:jc w:val="both"/>
      </w:pPr>
      <w:r>
        <w:rPr/>
      </w:r>
    </w:p>
    <w:p>
      <w:pPr>
        <w:pStyle w:val="style0"/>
        <w:jc w:val="both"/>
      </w:pPr>
      <w:r>
        <w:rPr>
          <w:lang w:val="mn-MN"/>
        </w:rPr>
        <w:tab/>
      </w:r>
      <w:r>
        <w:rPr>
          <w:b/>
          <w:bCs/>
          <w:lang w:val="mn-MN"/>
        </w:rPr>
        <w:t>Ц.Даваасүрэн</w:t>
      </w:r>
      <w:r>
        <w:rPr>
          <w:lang w:val="mn-MN"/>
        </w:rPr>
        <w:t>:  Ер нь тийм аудит хийгдсэн юм  байгаа юу. Түүнийгээ товчхон.</w:t>
      </w:r>
    </w:p>
    <w:p>
      <w:pPr>
        <w:pStyle w:val="style0"/>
        <w:jc w:val="both"/>
      </w:pPr>
      <w:r>
        <w:rPr/>
      </w:r>
    </w:p>
    <w:p>
      <w:pPr>
        <w:pStyle w:val="style0"/>
        <w:jc w:val="both"/>
      </w:pPr>
      <w:r>
        <w:rPr>
          <w:lang w:val="mn-MN"/>
        </w:rPr>
        <w:tab/>
      </w:r>
      <w:r>
        <w:rPr>
          <w:b/>
          <w:bCs/>
          <w:lang w:val="mn-MN"/>
        </w:rPr>
        <w:t>Б.Нямаа:</w:t>
      </w:r>
      <w:r>
        <w:rPr>
          <w:lang w:val="mn-MN"/>
        </w:rPr>
        <w:t xml:space="preserve"> Тогтвортой амьжиргаа 1, 2 төслийн үр дүнгийн талаар асуусан асуултад хариулъя.  Тогтвортой амьжиргаа 1, 2 төслийг маш үр дүнтэй болсон гэж дүгнэсэн байгаа. Энэ дээр ялангуяа Дэлхийн банкны өөрсдийн хийсэн үнэлэлт дүгнэлт маш үр дүнтэй болсон гэж ийм дүгнэлт өгсөн байдаг. Энэ дээр  тухайлбал,  Тогтвортой амьжиргаа 2 төслийн хүрээнд хэрэгжиж байсан бичил санхүүгийн хөгжил, олон нийтийн санаачилга гэсэн энэ хоёр  төслийн дэд хэсгүүд нь одоо болтол  үргэлжлээд явж байгаа ийм хэсгүүд байгаа.</w:t>
      </w:r>
    </w:p>
    <w:p>
      <w:pPr>
        <w:pStyle w:val="style0"/>
        <w:jc w:val="both"/>
      </w:pPr>
      <w:r>
        <w:rPr/>
      </w:r>
    </w:p>
    <w:p>
      <w:pPr>
        <w:pStyle w:val="style0"/>
        <w:jc w:val="both"/>
      </w:pPr>
      <w:r>
        <w:rPr>
          <w:lang w:val="mn-MN"/>
        </w:rPr>
        <w:tab/>
        <w:t xml:space="preserve">Олон нийтийн санаачилга гэсэн хэсэг дээр байсан тэр туршиж хэрэгжүүлж байсан схемийн дагуу Төсвийн тухай хуульд орон нутгийн хөгжлийн сан гэсэн энэ  санг байгуулаад энэ нь орон нутагт нэлээн дэмжлэг болж байгаа, үр дүнтэй хэрэгжиж байгаа ийм хэсэг байгаа. </w:t>
      </w:r>
    </w:p>
    <w:p>
      <w:pPr>
        <w:pStyle w:val="style0"/>
        <w:jc w:val="both"/>
      </w:pPr>
      <w:r>
        <w:rPr/>
      </w:r>
    </w:p>
    <w:p>
      <w:pPr>
        <w:pStyle w:val="style0"/>
        <w:jc w:val="both"/>
      </w:pPr>
      <w:r>
        <w:rPr>
          <w:lang w:val="mn-MN"/>
        </w:rPr>
        <w:tab/>
        <w:t>Бичил санхүүгийн хөгжил гэсэн хэсэг нь энэ бичил санхүүгийн чиглэлээр үйл ажиллагаа явуулдаг банк бус санхүүгийн байгууллагуудад  санхүүгийн дэмжлэг, мөн тодорхой хэмжээний зээлийн эх үүсвэр олгох, цаашдаа шинэ бүтээгдэхүүн, үйлчилгээ нэвтрүүлэхэд нь туслах, тодорхой зорилтод бүлгүүд уруу зээлийн эх үүсвэр гаргаж өгөх зэргээр үйл ажиллагаа явуулж байгаа. Энэ хэсэг нь үргэлжлээд явж байгаа ийм байдалтай байгаа.</w:t>
      </w:r>
    </w:p>
    <w:p>
      <w:pPr>
        <w:pStyle w:val="style0"/>
        <w:jc w:val="both"/>
      </w:pPr>
      <w:r>
        <w:rPr/>
      </w:r>
    </w:p>
    <w:p>
      <w:pPr>
        <w:pStyle w:val="style0"/>
        <w:jc w:val="both"/>
      </w:pPr>
      <w:r>
        <w:rPr>
          <w:lang w:val="mn-MN"/>
        </w:rPr>
        <w:tab/>
      </w:r>
      <w:r>
        <w:rPr>
          <w:b/>
          <w:bCs/>
          <w:lang w:val="mn-MN"/>
        </w:rPr>
        <w:t>Ц.Даваасүрэн</w:t>
      </w:r>
      <w:r>
        <w:rPr>
          <w:lang w:val="mn-MN"/>
        </w:rPr>
        <w:t>: Ариунаа, зээлийн нөхцөл.</w:t>
      </w:r>
    </w:p>
    <w:p>
      <w:pPr>
        <w:pStyle w:val="style0"/>
        <w:jc w:val="both"/>
      </w:pPr>
      <w:r>
        <w:rPr/>
      </w:r>
    </w:p>
    <w:p>
      <w:pPr>
        <w:pStyle w:val="style0"/>
        <w:jc w:val="both"/>
      </w:pPr>
      <w:r>
        <w:rPr>
          <w:lang w:val="mn-MN"/>
        </w:rPr>
        <w:tab/>
      </w:r>
      <w:r>
        <w:rPr>
          <w:b/>
          <w:bCs/>
          <w:lang w:val="mn-MN"/>
        </w:rPr>
        <w:t>А.Ариунаа:</w:t>
      </w:r>
      <w:r>
        <w:rPr>
          <w:lang w:val="mn-MN"/>
        </w:rPr>
        <w:t xml:space="preserve"> Зээлийн нөхцөл дээр өмнө  авч байсан хөнгөлөлтийн төвшин хэвээрээ байгаа өөрчлөгдөөгүй байгаа. Грант элемент буюу хөнгөлөлтийн түвшний хувьд энэ 4 төсөл дээр дөрвүүлэн дээр нь 37.25 гэж байгаа. Тэгэхээр энэ бол бид нарын ангилж байгаагаар бол нэн хөнгөлөлттэй зээлдээ орж байгаа. Ер нь бол энэ дашрамд хэлэхэд энэ 4 төслийн нийлбэр дүн бол 93 сая орчим доллар байгаа. Энэ бол сүүлийн З, 4 жилд манайх энэ олон улсын хөгжлийн агентлагаас зээл аваагүй, нийлбэр дүнгээрээ. Ер нь манай улсад бид нар холимог статустай байгаа, арилжааны зээл авах, хөнгөлөлттэй зээл авах. Хөнгөлөлттэй зээл жилд 32 сая доллар байдаг.</w:t>
      </w:r>
    </w:p>
    <w:p>
      <w:pPr>
        <w:pStyle w:val="style0"/>
        <w:jc w:val="both"/>
      </w:pPr>
      <w:r>
        <w:rPr/>
      </w:r>
    </w:p>
    <w:p>
      <w:pPr>
        <w:pStyle w:val="style0"/>
        <w:jc w:val="both"/>
      </w:pPr>
      <w:r>
        <w:rPr>
          <w:lang w:val="mn-MN"/>
        </w:rPr>
        <w:tab/>
        <w:t>Манайх сүүлийн 3-4 жилийнхийгээ нийлүүлээд авч байгаа ийм л хөнгөлөлттэй зээл байгаа юм.</w:t>
      </w:r>
    </w:p>
    <w:p>
      <w:pPr>
        <w:pStyle w:val="style0"/>
        <w:jc w:val="both"/>
      </w:pPr>
      <w:r>
        <w:rPr/>
      </w:r>
    </w:p>
    <w:p>
      <w:pPr>
        <w:pStyle w:val="style0"/>
        <w:jc w:val="both"/>
      </w:pPr>
      <w:r>
        <w:rPr>
          <w:lang w:val="mn-MN"/>
        </w:rPr>
        <w:tab/>
      </w:r>
      <w:r>
        <w:rPr>
          <w:b/>
          <w:bCs/>
          <w:lang w:val="mn-MN"/>
        </w:rPr>
        <w:t>Ц.Даваасүрэн</w:t>
      </w:r>
      <w:r>
        <w:rPr>
          <w:lang w:val="mn-MN"/>
        </w:rPr>
        <w:t>: Хаянхярваа гишүүн асуултаа асууя.</w:t>
      </w:r>
    </w:p>
    <w:p>
      <w:pPr>
        <w:pStyle w:val="style0"/>
        <w:jc w:val="both"/>
      </w:pPr>
      <w:r>
        <w:rPr/>
      </w:r>
    </w:p>
    <w:p>
      <w:pPr>
        <w:pStyle w:val="style0"/>
        <w:jc w:val="both"/>
      </w:pPr>
      <w:r>
        <w:rPr>
          <w:lang w:val="mn-MN"/>
        </w:rPr>
        <w:tab/>
      </w:r>
      <w:r>
        <w:rPr>
          <w:b/>
          <w:bCs/>
          <w:lang w:val="mn-MN"/>
        </w:rPr>
        <w:t>Д.Хаянхярваа:</w:t>
      </w:r>
      <w:r>
        <w:rPr>
          <w:lang w:val="mn-MN"/>
        </w:rPr>
        <w:t xml:space="preserve"> Надад ганцхан асуулт байна.  Бид нар  янз бүрийн хэлбэрийн хөнгөлөлттэй зээл, элдэв зээл гээд өнгөрсөн хоёр жилийн хугацаанд энэ салбарын яамд тэр тусмаа нэгдсэн бодлогогүйгээр ийм зээлүүдийг авч хэрэгжүүлж байсан тохиолдлууд олон байгаа. Бид нарын ярьж байсан нэг юм юу вэ гэхээр, ер нь энэ мөнгө санхүүтэй холбоотой, зээлтэй холбоотой бүх асуудлыг нэг яаманд төвлөрч хариуцаж явах ёстой гэсэн ийм байр суурьтай байдаг. </w:t>
      </w:r>
    </w:p>
    <w:p>
      <w:pPr>
        <w:pStyle w:val="style0"/>
        <w:jc w:val="both"/>
      </w:pPr>
      <w:r>
        <w:rPr/>
      </w:r>
    </w:p>
    <w:p>
      <w:pPr>
        <w:pStyle w:val="style0"/>
        <w:jc w:val="both"/>
      </w:pPr>
      <w:r>
        <w:rPr>
          <w:lang w:val="mn-MN"/>
        </w:rPr>
        <w:tab/>
        <w:t>Тийм учраас одоо энэ Тогтвортой амьжиргаа төсөл хэрэгжээд эхлэхээрээ Сангийн яамныхаа харьяалал дотор яваад тэгээд хэрэгжүүлэх процесс нь хяналтаа тавиад явах ийм чиг үүрэг нь хэвээрээ байгаа юу. Эсхүл өөр яам гэдэг юм уу, Хэрэг эрхлэх газар гэдэг юм уу тийм газраар дамжиж хэрэгжиж байгаа юу гэсэн ийм ганцхан асуулт байна.</w:t>
      </w:r>
    </w:p>
    <w:p>
      <w:pPr>
        <w:pStyle w:val="style0"/>
        <w:jc w:val="both"/>
      </w:pPr>
      <w:r>
        <w:rPr/>
      </w:r>
    </w:p>
    <w:p>
      <w:pPr>
        <w:pStyle w:val="style0"/>
        <w:jc w:val="both"/>
      </w:pPr>
      <w:r>
        <w:rPr>
          <w:lang w:val="mn-MN"/>
        </w:rPr>
        <w:tab/>
      </w:r>
      <w:r>
        <w:rPr>
          <w:b/>
          <w:bCs/>
          <w:lang w:val="mn-MN"/>
        </w:rPr>
        <w:t>Ц.Даваасүрэн</w:t>
      </w:r>
      <w:r>
        <w:rPr>
          <w:lang w:val="mn-MN"/>
        </w:rPr>
        <w:t xml:space="preserve">: Төсөл хэрэгжүүлэх нэгж нь аль яамны харьяанд байх вэ? </w:t>
      </w:r>
    </w:p>
    <w:p>
      <w:pPr>
        <w:pStyle w:val="style0"/>
        <w:jc w:val="both"/>
      </w:pPr>
      <w:r>
        <w:rPr/>
      </w:r>
    </w:p>
    <w:p>
      <w:pPr>
        <w:pStyle w:val="style0"/>
        <w:jc w:val="both"/>
      </w:pPr>
      <w:r>
        <w:rPr>
          <w:lang w:val="mn-MN"/>
        </w:rPr>
        <w:tab/>
      </w:r>
      <w:r>
        <w:rPr>
          <w:b/>
          <w:bCs/>
          <w:lang w:val="mn-MN"/>
        </w:rPr>
        <w:t>А.Ариунаа</w:t>
      </w:r>
      <w:r>
        <w:rPr>
          <w:lang w:val="mn-MN"/>
        </w:rPr>
        <w:t>: Ернь Засгийн газрын хуралдаан дээр хэлэлцээд, орон нутагт илүү төвлөрсөн зээлийн төсөл юм. Тийм болохоор Засгийн газрын Хэрэг эрхлэх газар дээрээ байх нь зүйтэй гэж төслийн хэрэгжүүлэгч  нэгжийг сонгосон. Байнгын хороодтой зөвшилцөд бас санал гарвал бид нар буцаад Засгийн газрын хуралдаанаар төслөө соёрхон батлахдаа саналыг харгалзаж үзэж болох юм гэж үзэж байна.</w:t>
      </w:r>
    </w:p>
    <w:p>
      <w:pPr>
        <w:pStyle w:val="style0"/>
        <w:jc w:val="both"/>
      </w:pPr>
      <w:r>
        <w:rPr/>
      </w:r>
    </w:p>
    <w:p>
      <w:pPr>
        <w:pStyle w:val="style0"/>
        <w:jc w:val="both"/>
      </w:pPr>
      <w:r>
        <w:rPr>
          <w:lang w:val="mn-MN"/>
        </w:rPr>
        <w:tab/>
      </w:r>
      <w:r>
        <w:rPr>
          <w:b/>
          <w:bCs/>
          <w:lang w:val="mn-MN"/>
        </w:rPr>
        <w:t>Ц.Даваасүрэн:</w:t>
      </w:r>
      <w:r>
        <w:rPr>
          <w:lang w:val="mn-MN"/>
        </w:rPr>
        <w:t xml:space="preserve"> Одоо чинь зээлийн хэлэлцээр явагдана. Тэгэхэд энэ дээр тусгахад боломжтой гэсэн хариултыг өгч байна. Оюунхорол гишүүн. </w:t>
      </w:r>
    </w:p>
    <w:p>
      <w:pPr>
        <w:pStyle w:val="style0"/>
        <w:jc w:val="both"/>
      </w:pPr>
      <w:r>
        <w:rPr/>
      </w:r>
    </w:p>
    <w:p>
      <w:pPr>
        <w:pStyle w:val="style0"/>
        <w:jc w:val="both"/>
      </w:pPr>
      <w:r>
        <w:rPr>
          <w:lang w:val="mn-MN"/>
        </w:rPr>
        <w:tab/>
      </w:r>
      <w:r>
        <w:rPr>
          <w:b/>
          <w:bCs/>
          <w:lang w:val="mn-MN"/>
        </w:rPr>
        <w:t>Д.Оюунхорол:</w:t>
      </w:r>
      <w:r>
        <w:rPr>
          <w:lang w:val="mn-MN"/>
        </w:rPr>
        <w:t xml:space="preserve"> Асуулт гарчихлаа. Санал хэлье.</w:t>
      </w:r>
    </w:p>
    <w:p>
      <w:pPr>
        <w:pStyle w:val="style0"/>
        <w:jc w:val="both"/>
      </w:pPr>
      <w:r>
        <w:rPr/>
      </w:r>
    </w:p>
    <w:p>
      <w:pPr>
        <w:pStyle w:val="style0"/>
        <w:jc w:val="both"/>
      </w:pPr>
      <w:r>
        <w:rPr>
          <w:lang w:val="mn-MN"/>
        </w:rPr>
        <w:tab/>
      </w:r>
      <w:r>
        <w:rPr>
          <w:b/>
          <w:bCs/>
          <w:lang w:val="mn-MN"/>
        </w:rPr>
        <w:t>Ц.Даваасүрэн:</w:t>
      </w:r>
      <w:r>
        <w:rPr>
          <w:lang w:val="mn-MN"/>
        </w:rPr>
        <w:t xml:space="preserve"> Гишүүд асуулт асууж дууслаа. Төсөлтэй холбогдуулан үг хэлэх гишүүдийн нэрийг авья. Дэмбэрэл гишүүнээр тасаллаа. Оюунхорол гишүүн.</w:t>
      </w:r>
    </w:p>
    <w:p>
      <w:pPr>
        <w:pStyle w:val="style0"/>
        <w:jc w:val="both"/>
      </w:pPr>
      <w:r>
        <w:rPr/>
      </w:r>
    </w:p>
    <w:p>
      <w:pPr>
        <w:pStyle w:val="style0"/>
        <w:jc w:val="both"/>
      </w:pPr>
      <w:r>
        <w:rPr>
          <w:lang w:val="mn-MN"/>
        </w:rPr>
        <w:tab/>
      </w:r>
      <w:r>
        <w:rPr>
          <w:b/>
          <w:bCs/>
          <w:lang w:val="mn-MN"/>
        </w:rPr>
        <w:t>Д.Оюунхорол</w:t>
      </w:r>
      <w:r>
        <w:rPr>
          <w:lang w:val="mn-MN"/>
        </w:rPr>
        <w:t>: Баярлалаа. Би Тогтвортой амьжиргаа төслийн шугамаар авах гэж байгаа энэ зээлийг дэмжиж байгаа юм. Ер нь мэдээж өр зээл нэмэгдүүлэх шаардлагагүй гэж бид хэдийгээр ярьж байгаа ч гэсэн  хамгийн бага хүүтэйгээр сайн нөхцөлтэйгээр олон жилийн хугацаатай, хүү багатай, хүртээмжтэй нэлээн өргөн хүрээнд энэ ажиллаж болох ийм төсөл. Тэр тусмаа Тогтвортой амьжиргаа төслийн 1, 2 дугаар үе шат бол Монгол Улсад амжилттай хэрэгжсэн төслүүд, үр дүнгээ өгсөн. Зорилго нь их тодорхой. Тэгээд хөдөө орон нутгийнханд нэлээн их дэм тус болдог ийм төслөө. Энэ удаагийн төсөл нь ч гэсэн үнэхээр сум, төсөл нь бэлчээрийн менежментийг сайжруулах түвшинд сум, аймаг орон нутагтай нэлээн уялдаа холбоотойгоор ажиллаж явах ийм төсөл юм билээ гэж бодсон. Тэгэхээр үүнийг авах нь зүйтэй юм.</w:t>
      </w:r>
    </w:p>
    <w:p>
      <w:pPr>
        <w:pStyle w:val="style0"/>
        <w:jc w:val="both"/>
      </w:pPr>
      <w:r>
        <w:rPr/>
      </w:r>
    </w:p>
    <w:p>
      <w:pPr>
        <w:pStyle w:val="style0"/>
        <w:jc w:val="both"/>
      </w:pPr>
      <w:r>
        <w:rPr>
          <w:lang w:val="mn-MN"/>
        </w:rPr>
        <w:tab/>
        <w:t xml:space="preserve">Ер нь зээл зорилго нь тодорхой, хийх ажил нь тодорхой, үр дүн гарах нь тодорхой байгаа бол ийм урт хугацаатай, ийм үү багатай зээлийг авч ашиглах нь би зөвөө гэж бодож байгаа. Тэр тусмаа өнөөдөр энэ олон улсын хөгжлийн ассоциацаас авч байгаа энэ зээл их зөв зээл юмаа гэж бодож байгаа. Энэ нэлээн их хөнгөлөлттэй зээлээр авч байгаа зээл учраас.  </w:t>
      </w:r>
    </w:p>
    <w:p>
      <w:pPr>
        <w:pStyle w:val="style0"/>
        <w:jc w:val="both"/>
      </w:pPr>
      <w:r>
        <w:rPr/>
      </w:r>
    </w:p>
    <w:p>
      <w:pPr>
        <w:pStyle w:val="style0"/>
        <w:jc w:val="both"/>
      </w:pPr>
      <w:r>
        <w:rPr>
          <w:lang w:val="mn-MN"/>
        </w:rPr>
        <w:tab/>
        <w:t>Нэг санал хэлэхэд төсөл хэрэгжүүлэх нэгж нь хяналт нь Сангийн яаман дээр байх нь зөв. Ер нь зээлийн бодлогоо бид нар олон тал уруу цацаж тараах, хяналтаа гаргах нь буруу. Тийм учраас өнөөдөр зээлийн хэрэгжүүлэх нэгж нь Сангийн яаман дээрээ байж хэрэгжүүлэх нь зөвөө. Үүнийг Засгийн газрын  Хэрэг эрхлэх газар уруугаа татах нь буруу гэж үзэж байна. Тийм учраас ерөнхийд нь зарчмын хувьд үүнийг дэмжих нь зүйтэй, ийм сайн төсөл гэж бодож байгаа юм.</w:t>
      </w:r>
    </w:p>
    <w:p>
      <w:pPr>
        <w:pStyle w:val="style0"/>
        <w:jc w:val="both"/>
      </w:pPr>
      <w:r>
        <w:rPr/>
      </w:r>
    </w:p>
    <w:p>
      <w:pPr>
        <w:pStyle w:val="style0"/>
        <w:jc w:val="both"/>
      </w:pPr>
      <w:r>
        <w:rPr>
          <w:lang w:val="mn-MN"/>
        </w:rPr>
        <w:tab/>
      </w:r>
      <w:r>
        <w:rPr>
          <w:b/>
          <w:bCs/>
          <w:lang w:val="mn-MN"/>
        </w:rPr>
        <w:t>Ц.Даваасүрэн</w:t>
      </w:r>
      <w:r>
        <w:rPr>
          <w:lang w:val="mn-MN"/>
        </w:rPr>
        <w:t>: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Би бас Оюунхорол гишүүнтэй санал нэг байна. Дэмжиж байна. Ганцхан төсөл хэрэгжүүлэх нэгж нь Сангийн яаман дээрээ төвлөрөөд явах нь зүйтэй, хяналтаа тавиад явах нь зүйтэй гэсэн ийм саналтай байна.</w:t>
      </w:r>
    </w:p>
    <w:p>
      <w:pPr>
        <w:pStyle w:val="style0"/>
        <w:jc w:val="both"/>
      </w:pPr>
      <w:r>
        <w:rPr/>
      </w:r>
    </w:p>
    <w:p>
      <w:pPr>
        <w:pStyle w:val="style0"/>
        <w:jc w:val="both"/>
      </w:pPr>
      <w:r>
        <w:rPr>
          <w:lang w:val="mn-MN"/>
        </w:rPr>
        <w:tab/>
      </w:r>
      <w:r>
        <w:rPr>
          <w:b/>
          <w:bCs/>
          <w:lang w:val="mn-MN"/>
        </w:rPr>
        <w:t>Ц.Даваасүрэн</w:t>
      </w:r>
      <w:r>
        <w:rPr>
          <w:lang w:val="mn-MN"/>
        </w:rPr>
        <w:t>: Дэмбэрэл гишүүн.</w:t>
      </w:r>
    </w:p>
    <w:p>
      <w:pPr>
        <w:pStyle w:val="style0"/>
        <w:jc w:val="both"/>
      </w:pPr>
      <w:r>
        <w:rPr/>
      </w:r>
    </w:p>
    <w:p>
      <w:pPr>
        <w:pStyle w:val="style0"/>
        <w:jc w:val="both"/>
      </w:pPr>
      <w:r>
        <w:rPr>
          <w:lang w:val="mn-MN"/>
        </w:rPr>
        <w:tab/>
      </w:r>
      <w:r>
        <w:rPr>
          <w:b/>
          <w:bCs/>
          <w:lang w:val="mn-MN"/>
        </w:rPr>
        <w:t>С.Дэмбэрэл</w:t>
      </w:r>
      <w:r>
        <w:rPr>
          <w:lang w:val="mn-MN"/>
        </w:rPr>
        <w:t>: Баярлалаа. Энэ иймэрхүү зээлүүд авах хэмжээнд гэдэг маань манай улс бол сая олон улсын хөгжлийн ассоциацийн хэлснээр бол жилдээ  32 саяыг авдаг юм байна. Манай улс дундаас доош орлоготой орны ангилалд орчихсон. Гэтэл эдийн засаг маань дундаас доош байтугай ийм хүнд байдалд ороод байдаг. Ийм тохиолдолд цаашдаа энэ дэлхийн банкны холбогдох байгууллагууд, Дэлхийн банктай Монгол Улсын Засгийн газрын зүгээс энэ статусыг бас зарим өөр өөр үзүүлэлтүүдээр засварладаг, тэгж байж тэр ангилал уруу нь оруулдаг ийм байлгах талаар Монголын тал бас жаахан юм ярихгүй бол бид нар чинь сая өнгөрсөн хоёр жилд нэлээн дөвчигнөөд энэ олон хөнгөлөлттэй зээлийн боломжийг алдсан шүү, үнэндээ хэлэхэд.  Тэр дэлхийн банкны тэр ангилалд хатуу итгээд өөрснөө түүн дээр бүр илүү итгээд тэгээд бараг л манайх ер нь юм авахгүй ухааны тийм юм ярьдаг, тийм хандлага өнгөрсөн жилүүдэд байсан.</w:t>
      </w:r>
    </w:p>
    <w:p>
      <w:pPr>
        <w:pStyle w:val="style0"/>
        <w:jc w:val="both"/>
      </w:pPr>
      <w:r>
        <w:rPr/>
      </w:r>
    </w:p>
    <w:p>
      <w:pPr>
        <w:pStyle w:val="style0"/>
        <w:jc w:val="both"/>
      </w:pPr>
      <w:r>
        <w:rPr>
          <w:lang w:val="mn-MN"/>
        </w:rPr>
        <w:tab/>
        <w:t xml:space="preserve">Тийм учраас энэ Засгийн газар, Сангийн яам санаачлаад эдийн засгийн асуудал хариуцаж байгаа хүн он гарангуут хуучин хөгжлийн түншлэгчдийн Монгол Улсын Засгийн газар, Хөгжлийн түншлэгчдийн хурал гэж, Донорын хурал гэж ярьдаг байсан, донорын зөвлөгөөн, үүнийг хамгийн түрүүнд хийх санаачилгыг гаргах ёстой. </w:t>
      </w:r>
    </w:p>
    <w:p>
      <w:pPr>
        <w:pStyle w:val="style0"/>
        <w:jc w:val="both"/>
      </w:pPr>
      <w:r>
        <w:rPr>
          <w:lang w:val="mn-MN"/>
        </w:rPr>
        <w:tab/>
        <w:t xml:space="preserve">Хоёрдугаарх нь энэ зээлийн хувьд энэ бол их чухал зээл. Тэгэхдээ  өнөөдөр статистикаа харж байгаад тэгээд өнөөдөр Монгол Улсын Хүн амын хэрэглээгээр нь  5 ангилсан тэр статистикаа харж байгаад  тэнд Улаанбаатар хотод хамгийн их өндөр хувьтай байгаа шүү дээ. Тэгэхээр Улаанбаатар хот уруу чиглэсэн энэ зээлийн хэрэгжилтийг нэмэгдүүлснээрээ жишээлбэл аймаг, орон нутгуудад мэдээж хэрэг тодорхой хэмжээнд чиглэх байх. Тэгэхдээ хамгийн их бодитой ядуурал, хүн амын амьжиргааны хамгийн доод түвшинд байгаа хүмүүс зорилтод бүлэг чинь Улаанбаатарт их байхад яагаад ийм байдлаар  хандав? Тэгээд үүнийхээ хэрэгжүүлэх үйл ажиллагааг нь чиг үүрэгт нь байдаггүй, хэрэг эрхлэх газар уруу яагаад аваачаад наачихав гэдэг асуудал дээр  цаашдаа бодох ёстой юм байгаа. Баярлалаа. </w:t>
      </w:r>
    </w:p>
    <w:p>
      <w:pPr>
        <w:pStyle w:val="style0"/>
        <w:jc w:val="both"/>
      </w:pPr>
      <w:r>
        <w:rPr/>
      </w:r>
    </w:p>
    <w:p>
      <w:pPr>
        <w:pStyle w:val="style0"/>
        <w:jc w:val="both"/>
      </w:pPr>
      <w:r>
        <w:rPr>
          <w:lang w:val="mn-MN"/>
        </w:rPr>
        <w:tab/>
      </w:r>
      <w:r>
        <w:rPr>
          <w:b/>
          <w:bCs/>
          <w:lang w:val="mn-MN"/>
        </w:rPr>
        <w:t>Ц.Даваасүрэн</w:t>
      </w:r>
      <w:r>
        <w:rPr>
          <w:lang w:val="mn-MN"/>
        </w:rPr>
        <w:t>: Гишүүд санал хэлж дууслаа. Гишүүдийн хэлсэн саналыг Байнгын хорооноос гарах санал, дүгнэлтэд тусгаад, тэгээд Аюулгүй байдал, гадаад бодлогын байнгын хороонд хүргүүлэх ёстой.</w:t>
      </w:r>
    </w:p>
    <w:p>
      <w:pPr>
        <w:pStyle w:val="style0"/>
        <w:jc w:val="both"/>
      </w:pPr>
      <w:r>
        <w:rPr/>
      </w:r>
    </w:p>
    <w:p>
      <w:pPr>
        <w:pStyle w:val="style0"/>
        <w:jc w:val="both"/>
      </w:pPr>
      <w:r>
        <w:rPr>
          <w:lang w:val="mn-MN"/>
        </w:rPr>
        <w:tab/>
        <w:t xml:space="preserve">Одоо санал хураалт явуулна. </w:t>
      </w:r>
    </w:p>
    <w:p>
      <w:pPr>
        <w:pStyle w:val="style0"/>
        <w:jc w:val="both"/>
      </w:pPr>
      <w:r>
        <w:rPr/>
      </w:r>
    </w:p>
    <w:p>
      <w:pPr>
        <w:pStyle w:val="style0"/>
        <w:jc w:val="both"/>
      </w:pPr>
      <w:r>
        <w:rPr>
          <w:lang w:val="mn-MN"/>
        </w:rPr>
        <w:tab/>
        <w:t>Төслийн зөвшилцөх эсэх асуудлаар, Дэлхийн банкны олон улсын хөгжлийн ассоциацийн хөнгөлөлттэй зээлийн хөрөнгөөр хэрэгжүүлэх Тогтвортой амьжиргаа З төслийн санхүүжилтийн хэлэлцээрийн төслийг зөвшилцөх нь зүйтэй гэсэн саналын томьёоллоор санал хураалт явуулъя.</w:t>
      </w:r>
    </w:p>
    <w:p>
      <w:pPr>
        <w:pStyle w:val="style0"/>
        <w:jc w:val="both"/>
      </w:pPr>
      <w:r>
        <w:rPr/>
      </w:r>
    </w:p>
    <w:p>
      <w:pPr>
        <w:pStyle w:val="style0"/>
        <w:jc w:val="both"/>
      </w:pPr>
      <w:r>
        <w:rPr>
          <w:lang w:val="mn-MN"/>
        </w:rPr>
        <w:tab/>
        <w:t>12-оос дэмжсэн 11.  91.7 хувиар зөвшилцөх нь зүйтэй гэж үзсэн тул дэмжигдлээ.</w:t>
      </w:r>
    </w:p>
    <w:p>
      <w:pPr>
        <w:pStyle w:val="style0"/>
        <w:jc w:val="both"/>
      </w:pPr>
      <w:r>
        <w:rPr/>
      </w:r>
    </w:p>
    <w:p>
      <w:pPr>
        <w:pStyle w:val="style0"/>
        <w:jc w:val="both"/>
      </w:pPr>
      <w:r>
        <w:rPr>
          <w:lang w:val="mn-MN"/>
        </w:rPr>
        <w:tab/>
        <w:t>Төслийн зөвшилцөх эсэх асуудлаар Төсвийн байнгын хорооны санал, дүгнэлтийг  Аюулгүй байдал, гадаад бодлогын байнгын хороонд  Дэмбэрэл гишүүн танилцуулъя.</w:t>
      </w:r>
    </w:p>
    <w:p>
      <w:pPr>
        <w:pStyle w:val="style0"/>
        <w:jc w:val="both"/>
      </w:pPr>
      <w:r>
        <w:rPr/>
      </w:r>
    </w:p>
    <w:p>
      <w:pPr>
        <w:pStyle w:val="style0"/>
        <w:jc w:val="both"/>
      </w:pPr>
      <w:r>
        <w:rPr>
          <w:lang w:val="mn-MN"/>
        </w:rPr>
        <w:tab/>
        <w:t>Бусад З зээлийн хэлэлцээрийг Засгийн газар байгуулагдсаны дараа холбогдох салбарын сайдуудын санал, дүгнэлтийг тусгаад оруулж ирээрэй гэж протоколд. Тэр З-ыг хойшлуулсан гэдгээ бид санал, дүгнэлтэндээ тусгана.</w:t>
      </w:r>
    </w:p>
    <w:p>
      <w:pPr>
        <w:pStyle w:val="style0"/>
        <w:jc w:val="both"/>
      </w:pPr>
      <w:r>
        <w:rPr/>
      </w:r>
    </w:p>
    <w:p>
      <w:pPr>
        <w:pStyle w:val="style0"/>
        <w:jc w:val="both"/>
      </w:pPr>
      <w:r>
        <w:rPr>
          <w:lang w:val="mn-MN"/>
        </w:rPr>
        <w:tab/>
        <w:t>Эхний асуудлыг хэлэлцэж дууслаа.</w:t>
      </w:r>
    </w:p>
    <w:p>
      <w:pPr>
        <w:pStyle w:val="style0"/>
        <w:jc w:val="both"/>
      </w:pPr>
      <w:r>
        <w:rPr/>
      </w:r>
    </w:p>
    <w:p>
      <w:pPr>
        <w:pStyle w:val="style0"/>
        <w:jc w:val="both"/>
      </w:pPr>
      <w:r>
        <w:rPr>
          <w:lang w:val="mn-MN"/>
        </w:rPr>
        <w:tab/>
        <w:t>Хоёр дахь асуудал. Зөвшөөрлийн тухай холбогдолтой асуудлыг хэлэлцэнэ.</w:t>
      </w:r>
    </w:p>
    <w:p>
      <w:pPr>
        <w:pStyle w:val="style0"/>
        <w:jc w:val="both"/>
      </w:pPr>
      <w:r>
        <w:rPr/>
      </w:r>
    </w:p>
    <w:p>
      <w:pPr>
        <w:pStyle w:val="style0"/>
        <w:jc w:val="both"/>
      </w:pPr>
      <w:r>
        <w:rPr>
          <w:lang w:val="mn-MN"/>
        </w:rPr>
        <w:tab/>
      </w:r>
      <w:r>
        <w:rPr>
          <w:b/>
          <w:bCs/>
          <w:lang w:val="mn-MN"/>
        </w:rPr>
        <w:t>Гаалийн тухай хуульд өөрчлөлт оруулах тухай, Нягтлан бодох бүртгэлийн тухай хуульд өөрчлөлт оруулах тухай, Аудитын тухай хуульд өөрчлөлт оруулах тухай, Улсын тэмдэгтийн хураамжийн тухай хуульд нэмэлт, өөрчлөлт оруулах тухай, Татварын мэргэшсэн зөвлөх үйлчилгээний тухай хуулийг хүчингүй болсонд тооцох тухай, Улсын тэмдэгтийн  хураамжийн тухай хуульд өөрчлөлт оруулах тухай хуулийн төслүүдийн  анхны хэлэлцүүлэг.</w:t>
      </w:r>
      <w:r>
        <w:rPr>
          <w:lang w:val="mn-MN"/>
        </w:rPr>
        <w:t xml:space="preserve"> </w:t>
      </w:r>
    </w:p>
    <w:p>
      <w:pPr>
        <w:pStyle w:val="style0"/>
        <w:jc w:val="both"/>
      </w:pPr>
      <w:r>
        <w:rPr/>
      </w:r>
    </w:p>
    <w:p>
      <w:pPr>
        <w:pStyle w:val="style0"/>
        <w:jc w:val="both"/>
      </w:pPr>
      <w:r>
        <w:rPr>
          <w:lang w:val="mn-MN"/>
        </w:rPr>
        <w:tab/>
        <w:t xml:space="preserve">Төсөл санаачлагчийн илтгэлийг Тэмүүжин сайд танилцуулна. </w:t>
      </w:r>
    </w:p>
    <w:p>
      <w:pPr>
        <w:pStyle w:val="style0"/>
        <w:jc w:val="both"/>
      </w:pPr>
      <w:r>
        <w:rPr>
          <w:lang w:val="mn-MN"/>
        </w:rPr>
        <w:tab/>
        <w:t>Оюунхорол гишүүний микрофоныг өгье.</w:t>
      </w:r>
    </w:p>
    <w:p>
      <w:pPr>
        <w:pStyle w:val="style0"/>
        <w:jc w:val="both"/>
      </w:pPr>
      <w:r>
        <w:rPr/>
      </w:r>
    </w:p>
    <w:p>
      <w:pPr>
        <w:pStyle w:val="style0"/>
        <w:jc w:val="both"/>
      </w:pPr>
      <w:r>
        <w:rPr>
          <w:lang w:val="mn-MN"/>
        </w:rPr>
        <w:tab/>
      </w:r>
      <w:r>
        <w:rPr>
          <w:b/>
          <w:bCs/>
          <w:lang w:val="mn-MN"/>
        </w:rPr>
        <w:t>Д.Оюунхорол:</w:t>
      </w:r>
      <w:r>
        <w:rPr>
          <w:lang w:val="mn-MN"/>
        </w:rPr>
        <w:t xml:space="preserve"> Зөвшөөрлийн тухай хууль бол маш том хуулиа. Үнэхээр өнөөдөр нийгэмд нэлээн их бухимдуулсан, хамрах хүрээ хэт өргөн байдаг, хуулиас гадуур журам, дүрэм гаргадаг. Зөвшөөрөлтэй холбоотой мэдээллүүд нь нээлттэй байж чаддаггүй, үзэмжээрээ асуудалд ханддаг. Тэгээд иргэдийг хохироодог гээд иргэд, аж ахуйн нэгж энэ талаар маш их санал гаргадаг. Тийм учраас энэ асуудлыг хойшлуулаад, дараа ярилцъя. Манай намын бүлэг дээр ажлын хэсэг байгуулагдсан байгаа. Ажлын хэсгийнхээ дүгнэлт, саналыг сонсоод тэгээд энэ асуудлыг оруулъя гэж бодож байна.</w:t>
      </w:r>
    </w:p>
    <w:p>
      <w:pPr>
        <w:pStyle w:val="style0"/>
        <w:jc w:val="both"/>
      </w:pPr>
      <w:r>
        <w:rPr/>
      </w:r>
    </w:p>
    <w:p>
      <w:pPr>
        <w:pStyle w:val="style0"/>
        <w:jc w:val="both"/>
      </w:pPr>
      <w:r>
        <w:rPr>
          <w:lang w:val="mn-MN"/>
        </w:rPr>
        <w:tab/>
      </w:r>
      <w:r>
        <w:rPr>
          <w:b/>
          <w:bCs/>
          <w:lang w:val="mn-MN"/>
        </w:rPr>
        <w:t>Ц.Даваасүрэн</w:t>
      </w:r>
      <w:r>
        <w:rPr>
          <w:lang w:val="mn-MN"/>
        </w:rPr>
        <w:t>: Завсарлага авч байна уу.</w:t>
      </w:r>
    </w:p>
    <w:p>
      <w:pPr>
        <w:pStyle w:val="style0"/>
        <w:jc w:val="both"/>
      </w:pPr>
      <w:r>
        <w:rPr/>
      </w:r>
    </w:p>
    <w:p>
      <w:pPr>
        <w:pStyle w:val="style0"/>
        <w:jc w:val="both"/>
      </w:pPr>
      <w:r>
        <w:rPr>
          <w:lang w:val="mn-MN"/>
        </w:rPr>
        <w:tab/>
      </w:r>
      <w:r>
        <w:rPr>
          <w:b/>
          <w:bCs/>
          <w:lang w:val="mn-MN"/>
        </w:rPr>
        <w:t>Д.Оюунхорол</w:t>
      </w:r>
      <w:r>
        <w:rPr>
          <w:lang w:val="mn-MN"/>
        </w:rPr>
        <w:t xml:space="preserve">: Тэгж байна. </w:t>
      </w:r>
    </w:p>
    <w:p>
      <w:pPr>
        <w:pStyle w:val="style0"/>
        <w:jc w:val="both"/>
      </w:pPr>
      <w:r>
        <w:rPr/>
      </w:r>
    </w:p>
    <w:p>
      <w:pPr>
        <w:pStyle w:val="style0"/>
        <w:jc w:val="both"/>
      </w:pPr>
      <w:r>
        <w:rPr>
          <w:lang w:val="mn-MN"/>
        </w:rPr>
        <w:tab/>
      </w:r>
      <w:r>
        <w:rPr>
          <w:b/>
          <w:bCs/>
          <w:lang w:val="mn-MN"/>
        </w:rPr>
        <w:t>Ц.Даваасүрэн</w:t>
      </w:r>
      <w:r>
        <w:rPr>
          <w:lang w:val="mn-MN"/>
        </w:rPr>
        <w:t>: Хугацаа, ажлын  5 хоног уу. Ажлын 5 хоногоор Зөвшөөрлийн тухай хуулийг дагаж өргөн мэдүүлсэн санхүү, төсөвтэй холбоотой хуулиуд дээр МАН-ын бүлэг завсарлага авсан тул түр хойшлууллаа. Ажлын 5 өдрөөр.</w:t>
      </w:r>
    </w:p>
    <w:p>
      <w:pPr>
        <w:pStyle w:val="style0"/>
        <w:jc w:val="both"/>
      </w:pPr>
      <w:r>
        <w:rPr/>
      </w:r>
    </w:p>
    <w:p>
      <w:pPr>
        <w:pStyle w:val="style0"/>
        <w:jc w:val="both"/>
      </w:pPr>
      <w:r>
        <w:rPr>
          <w:lang w:val="mn-MN"/>
        </w:rPr>
        <w:tab/>
        <w:t xml:space="preserve">Дараагийн асуулд оръё. Чөлөөт бүсийн тухай /шинэчилсэн найруулга/, Гаалийн тухай хуульд нэмэлт оруулах тухай, Газрын төлбөрийн тухай хуульд нэмэлт оруулах тухай, Үл хөдлөх хөрөнгийн албан татварын тухай хуульд нэмэлт оруулах тухай, Аж ахуйн нэгжийн орлогын албан татварын тухай хуульд  нэмэлт оруулах тухай, Нэмэгдсэн өртгийн албан татварын тухай хуульд нэмэлт оруулах тухай хуулийн төслийн  анхны хэлэлцүүлгийг хийе. </w:t>
      </w:r>
    </w:p>
    <w:p>
      <w:pPr>
        <w:pStyle w:val="style0"/>
        <w:jc w:val="both"/>
      </w:pPr>
      <w:r>
        <w:rPr/>
      </w:r>
    </w:p>
    <w:p>
      <w:pPr>
        <w:pStyle w:val="style0"/>
        <w:jc w:val="both"/>
      </w:pPr>
      <w:r>
        <w:rPr>
          <w:lang w:val="mn-MN"/>
        </w:rPr>
        <w:tab/>
      </w:r>
      <w:r>
        <w:rPr>
          <w:b/>
          <w:bCs/>
          <w:lang w:val="mn-MN"/>
        </w:rPr>
        <w:t>Д.Оюунхорол</w:t>
      </w:r>
      <w:r>
        <w:rPr>
          <w:lang w:val="mn-MN"/>
        </w:rPr>
        <w:t>: Чөлөөт бүсийн тухай шинэчилсэн найруулгыг шинэ Засгийн газар өөрөө орж ирэхээрээ асуудлаа судалж үзээд эргэж ярих нь зүйтэй байхаа гэж бодож байгаа учраас өнөөдрийн хэлэлцэх асуудлаас хойшлуулъя гэсэн горимын санал гаргаж байна.</w:t>
      </w:r>
    </w:p>
    <w:p>
      <w:pPr>
        <w:pStyle w:val="style0"/>
        <w:jc w:val="both"/>
      </w:pPr>
      <w:r>
        <w:rPr/>
      </w:r>
    </w:p>
    <w:p>
      <w:pPr>
        <w:pStyle w:val="style0"/>
        <w:jc w:val="both"/>
      </w:pPr>
      <w:r>
        <w:rPr>
          <w:b/>
          <w:bCs/>
          <w:lang w:val="mn-MN"/>
        </w:rPr>
        <w:tab/>
        <w:t>Ц.Даваасүрэн:</w:t>
      </w:r>
      <w:r>
        <w:rPr>
          <w:lang w:val="mn-MN"/>
        </w:rPr>
        <w:t xml:space="preserve"> Оюунхорол гишүүний гаргасан горимын саналаар санал хураалт явуулъя. Засгийн газрын бүтцийн асуудал хэлэлцэгдэж сайд томилогдсоны дараа сайдуудын саналыг тусгаад энэ хуулийн төслийн анхны хэлэлцүүлгийг хийе гэсэн ийм санал гаргасан байна. </w:t>
      </w:r>
    </w:p>
    <w:p>
      <w:pPr>
        <w:pStyle w:val="style0"/>
        <w:jc w:val="both"/>
      </w:pPr>
      <w:r>
        <w:rPr/>
      </w:r>
    </w:p>
    <w:p>
      <w:pPr>
        <w:pStyle w:val="style0"/>
        <w:jc w:val="both"/>
      </w:pPr>
      <w:r>
        <w:rPr>
          <w:lang w:val="mn-MN"/>
        </w:rPr>
        <w:tab/>
        <w:t>Горимын саналаар санал хураалт явуулъя. Дэмжье гэдгээр.</w:t>
      </w:r>
    </w:p>
    <w:p>
      <w:pPr>
        <w:pStyle w:val="style0"/>
        <w:jc w:val="both"/>
      </w:pPr>
      <w:r>
        <w:rPr/>
      </w:r>
    </w:p>
    <w:p>
      <w:pPr>
        <w:pStyle w:val="style0"/>
        <w:jc w:val="both"/>
      </w:pPr>
      <w:r>
        <w:rPr>
          <w:lang w:val="mn-MN"/>
        </w:rPr>
        <w:tab/>
        <w:t>Дэмжигдсэнгүй. Хэлэлцэх асуудалдаа оръё. Хуулийн төслийн талаарх танилцуулгыг хийх сайд байна уу. Тэрбишдагва сайд хаана байна.</w:t>
      </w:r>
    </w:p>
    <w:p>
      <w:pPr>
        <w:pStyle w:val="style0"/>
        <w:jc w:val="both"/>
      </w:pPr>
      <w:r>
        <w:rPr/>
      </w:r>
    </w:p>
    <w:p>
      <w:pPr>
        <w:pStyle w:val="style0"/>
        <w:jc w:val="both"/>
      </w:pPr>
      <w:r>
        <w:rPr>
          <w:lang w:val="mn-MN"/>
        </w:rPr>
        <w:tab/>
        <w:t>Сайд нь байхгүй учраас энэ асуудлыг хойшлууллаа.</w:t>
      </w:r>
    </w:p>
    <w:p>
      <w:pPr>
        <w:pStyle w:val="style0"/>
        <w:jc w:val="both"/>
      </w:pPr>
      <w:r>
        <w:rPr/>
      </w:r>
    </w:p>
    <w:p>
      <w:pPr>
        <w:pStyle w:val="style0"/>
        <w:jc w:val="both"/>
      </w:pPr>
      <w:r>
        <w:rPr>
          <w:lang w:val="mn-MN"/>
        </w:rPr>
        <w:tab/>
        <w:t>Дараагийн асуудал. Нэг ажлын хэсэг байгуулах тухай, нэг Аудитын дүгнэлттэй холбогдуулан авч хэрэгжүүлэх арга хэмжээний тухай тогтоолын төсөл байгаа.</w:t>
      </w:r>
    </w:p>
    <w:p>
      <w:pPr>
        <w:pStyle w:val="style0"/>
        <w:jc w:val="both"/>
      </w:pPr>
      <w:r>
        <w:rPr/>
      </w:r>
    </w:p>
    <w:p>
      <w:pPr>
        <w:pStyle w:val="style0"/>
        <w:jc w:val="both"/>
      </w:pPr>
      <w:r>
        <w:rPr>
          <w:lang w:val="mn-MN"/>
        </w:rPr>
        <w:tab/>
        <w:t>Өнгөрсөн Байнгын хорооны хурлаар орон нутгийн хөгжлийн сан, сумын хөгжлийн сангийн  2013 оны зарцуулалтад Үндэсний аудитын газрын хийсэн тайланг сонсоод тогтоол гаргахаар тогтсон. Санал хэлсэн гишүүдийн саналыг тусгаад тогтоолын төслийг та бүхэнд тараасан байгаа.</w:t>
      </w:r>
    </w:p>
    <w:p>
      <w:pPr>
        <w:pStyle w:val="style0"/>
        <w:jc w:val="both"/>
      </w:pPr>
      <w:r>
        <w:rPr/>
      </w:r>
    </w:p>
    <w:p>
      <w:pPr>
        <w:pStyle w:val="style0"/>
        <w:jc w:val="both"/>
      </w:pPr>
      <w:r>
        <w:rPr>
          <w:lang w:val="mn-MN"/>
        </w:rPr>
        <w:tab/>
        <w:t xml:space="preserve">Энэ тогтоолын төсөл дээр саналтай гишүүн байна уу. Алга байна. </w:t>
      </w:r>
    </w:p>
    <w:p>
      <w:pPr>
        <w:pStyle w:val="style0"/>
        <w:jc w:val="both"/>
      </w:pPr>
      <w:r>
        <w:rPr/>
      </w:r>
    </w:p>
    <w:p>
      <w:pPr>
        <w:pStyle w:val="style0"/>
        <w:jc w:val="both"/>
      </w:pPr>
      <w:r>
        <w:rPr>
          <w:lang w:val="mn-MN"/>
        </w:rPr>
        <w:tab/>
        <w:t>Энэ тогтоолын төслийг баталъя гэсэн саналын томьёоллоор санал хураалт явуулъя.</w:t>
      </w:r>
    </w:p>
    <w:p>
      <w:pPr>
        <w:pStyle w:val="style0"/>
        <w:jc w:val="both"/>
      </w:pPr>
      <w:r>
        <w:rPr/>
      </w:r>
    </w:p>
    <w:p>
      <w:pPr>
        <w:pStyle w:val="style0"/>
        <w:jc w:val="both"/>
      </w:pPr>
      <w:r>
        <w:rPr>
          <w:lang w:val="mn-MN"/>
        </w:rPr>
        <w:tab/>
        <w:t>12-11. 91.7 хувийн саналаар тогтоол дэмжигдэж батлагдлаа.</w:t>
      </w:r>
    </w:p>
    <w:p>
      <w:pPr>
        <w:pStyle w:val="style0"/>
        <w:jc w:val="both"/>
      </w:pPr>
      <w:r>
        <w:rPr/>
      </w:r>
    </w:p>
    <w:p>
      <w:pPr>
        <w:pStyle w:val="style0"/>
        <w:jc w:val="both"/>
      </w:pPr>
      <w:r>
        <w:rPr>
          <w:lang w:val="mn-MN"/>
        </w:rPr>
        <w:tab/>
        <w:t>Дараагийнх нь ажлын хэсэг байгуулах тухай Байнгын хорооны тогтоол. Улсын Их Хурлын даргаас чиглэл өгөөд Татварын байгууллагад олгосон үр дүнгийн гэрээний урамшууллын байдлыг шалгаж, санал, дүгнэлт боловсруулах үүрэг бүхий ажлын хэсэг байгуулах чиглэл өгөгдсөний дагуу дараах гишүүдээр  ажлын хэсэг байгуулах санал оруулж байна.</w:t>
      </w:r>
    </w:p>
    <w:p>
      <w:pPr>
        <w:pStyle w:val="style0"/>
        <w:jc w:val="both"/>
      </w:pPr>
      <w:r>
        <w:rPr/>
      </w:r>
    </w:p>
    <w:p>
      <w:pPr>
        <w:pStyle w:val="style0"/>
        <w:jc w:val="both"/>
      </w:pPr>
      <w:r>
        <w:rPr>
          <w:lang w:val="mn-MN"/>
        </w:rPr>
        <w:tab/>
        <w:t>Ажлын хэсгийн ахлагчаар Болор гишүүн, гишүүдээр Ганбаатар, Наранхүү, Сономпил, Сумъяабазар гэсэн гишүүдийг ажиллуулъя гэсэн тогтоолын төсөл байгаа. Тогтоолын төслийн талаар саналтай гишүүн байна уу. Алга байна.</w:t>
      </w:r>
    </w:p>
    <w:p>
      <w:pPr>
        <w:pStyle w:val="style0"/>
        <w:jc w:val="both"/>
      </w:pPr>
      <w:r>
        <w:rPr/>
      </w:r>
    </w:p>
    <w:p>
      <w:pPr>
        <w:pStyle w:val="style0"/>
        <w:jc w:val="both"/>
      </w:pPr>
      <w:r>
        <w:rPr>
          <w:lang w:val="mn-MN"/>
        </w:rPr>
        <w:tab/>
        <w:t xml:space="preserve"> Тогтоолын төслийг баталъя гэсэн саналын томьёоллоор санал хураалт явуулъя.</w:t>
      </w:r>
    </w:p>
    <w:p>
      <w:pPr>
        <w:pStyle w:val="style0"/>
        <w:jc w:val="both"/>
      </w:pPr>
      <w:r>
        <w:rPr/>
      </w:r>
    </w:p>
    <w:p>
      <w:pPr>
        <w:pStyle w:val="style0"/>
        <w:jc w:val="both"/>
      </w:pPr>
      <w:r>
        <w:rPr>
          <w:lang w:val="mn-MN"/>
        </w:rPr>
        <w:tab/>
        <w:t>12-10. 83.3 хувиар дэмжигдэж батлагдсан байна.</w:t>
      </w:r>
    </w:p>
    <w:p>
      <w:pPr>
        <w:pStyle w:val="style0"/>
        <w:jc w:val="both"/>
      </w:pPr>
      <w:r>
        <w:rPr/>
      </w:r>
    </w:p>
    <w:p>
      <w:pPr>
        <w:pStyle w:val="style0"/>
        <w:jc w:val="both"/>
      </w:pPr>
      <w:r>
        <w:rPr>
          <w:lang w:val="mn-MN"/>
        </w:rPr>
        <w:tab/>
        <w:t>Дэд ажлын хэсэгт холбогдох хяналт шалгалтын байгууллагуудаас хүмүүс оруулаарай. Ингээд тогтоолын төсөл дэмжигдлээ.</w:t>
      </w:r>
    </w:p>
    <w:p>
      <w:pPr>
        <w:pStyle w:val="style0"/>
        <w:jc w:val="both"/>
      </w:pPr>
      <w:r>
        <w:rPr/>
      </w:r>
    </w:p>
    <w:p>
      <w:pPr>
        <w:pStyle w:val="style0"/>
        <w:jc w:val="both"/>
      </w:pPr>
      <w:r>
        <w:rPr>
          <w:lang w:val="mn-MN"/>
        </w:rPr>
        <w:tab/>
        <w:t>Үүгээр өнөөдрийн Байнгын хорооны хуралдаан өндөрлөлөө. Баярлалаа, гишүүд ээ.</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lang w:val="mn-MN"/>
        </w:rPr>
        <w:tab/>
      </w:r>
    </w:p>
    <w:sectPr>
      <w:headerReference r:id="rId2" w:type="default"/>
      <w:type w:val="nextPage"/>
      <w:pgSz w:h="15840" w:w="12240"/>
      <w:pgMar w:bottom="1134" w:footer="0" w:gutter="0" w:header="1134" w:left="1950" w:right="92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12</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itle"/>
    <w:basedOn w:val="style0"/>
    <w:next w:val="style21"/>
    <w:pPr>
      <w:spacing w:after="0" w:before="0" w:line="100" w:lineRule="atLeast"/>
      <w:contextualSpacing w:val="false"/>
      <w:jc w:val="center"/>
    </w:pPr>
    <w:rPr>
      <w:rFonts w:ascii="Arial Mon" w:cs="Times New Roman" w:eastAsia="Times New Roman" w:hAnsi="Arial Mon"/>
      <w:b/>
      <w:bCs/>
      <w:sz w:val="24"/>
      <w:szCs w:val="24"/>
    </w:rPr>
  </w:style>
  <w:style w:styleId="style22" w:type="paragraph">
    <w:name w:val="Subtitle"/>
    <w:basedOn w:val="style16"/>
    <w:next w:val="style22"/>
    <w:pPr>
      <w:jc w:val="center"/>
    </w:pPr>
    <w:rPr>
      <w:i/>
      <w:iCs/>
      <w:sz w:val="28"/>
      <w:szCs w:val="28"/>
    </w:rPr>
  </w:style>
  <w:style w:styleId="style23" w:type="paragraph">
    <w:name w:val="No Spacing"/>
    <w:next w:val="style23"/>
    <w:pPr>
      <w:widowControl/>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2014-12-10T13:26:33.30Z</dcterms:created>
  <cp:lastPrinted>2014-12-15T15:47:39.37Z</cp:lastPrinted>
  <dcterms:modified xsi:type="dcterms:W3CDTF">2014-12-10T14:15:14.30Z</dcterms:modified>
  <cp:revision>0</cp:revision>
</cp:coreProperties>
</file>