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4D2" w:rsidRDefault="002054D2" w:rsidP="002054D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  <w:lang w:val="mn-MN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4D2" w:rsidRPr="002054D2" w:rsidRDefault="002054D2" w:rsidP="002054D2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  <w:lang w:val="mn-MN"/>
        </w:rPr>
      </w:pPr>
    </w:p>
    <w:p w:rsidR="002054D2" w:rsidRDefault="002054D2" w:rsidP="002054D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2054D2" w:rsidRPr="00DE74A6" w:rsidRDefault="002054D2" w:rsidP="002054D2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2054D2" w:rsidRPr="00DE74A6" w:rsidRDefault="002054D2" w:rsidP="002054D2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2054D2" w:rsidRPr="00B56EE4" w:rsidRDefault="002054D2" w:rsidP="002054D2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2054D2" w:rsidRPr="00DE74A6" w:rsidRDefault="002054D2" w:rsidP="002054D2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:rsidR="002054D2" w:rsidRPr="00DE74A6" w:rsidRDefault="002054D2" w:rsidP="002054D2">
      <w:pPr>
        <w:rPr>
          <w:rFonts w:ascii="Arial" w:hAnsi="Arial" w:cs="Arial"/>
          <w:lang w:val="ms-MY"/>
        </w:rPr>
      </w:pPr>
    </w:p>
    <w:p w:rsidR="002054D2" w:rsidRPr="00DE74A6" w:rsidRDefault="002054D2" w:rsidP="002054D2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2054D2" w:rsidRPr="00DE74A6" w:rsidRDefault="002054D2" w:rsidP="002054D2">
      <w:pPr>
        <w:jc w:val="both"/>
        <w:rPr>
          <w:rFonts w:ascii="Arial" w:hAnsi="Arial" w:cs="Arial"/>
          <w:lang w:val="ms-MY"/>
        </w:rPr>
      </w:pPr>
    </w:p>
    <w:p w:rsidR="002054D2" w:rsidRPr="00203BD7" w:rsidRDefault="002054D2" w:rsidP="002054D2">
      <w:pPr>
        <w:rPr>
          <w:lang w:val="mn-MN"/>
        </w:rPr>
      </w:pPr>
    </w:p>
    <w:p w:rsidR="002054D2" w:rsidRPr="00203BD7" w:rsidRDefault="002054D2" w:rsidP="002054D2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“Хот байгуулах тухай”</w:t>
      </w:r>
      <w:r w:rsidRPr="00203BD7">
        <w:rPr>
          <w:rFonts w:ascii="Arial" w:hAnsi="Arial" w:cs="Arial"/>
          <w:lang w:val="mn-MN"/>
        </w:rPr>
        <w:t xml:space="preserve"> </w:t>
      </w:r>
      <w:r w:rsidRPr="00203BD7">
        <w:rPr>
          <w:rFonts w:ascii="Arial" w:hAnsi="Arial" w:cs="Arial"/>
          <w:b/>
          <w:bCs/>
          <w:lang w:val="mn-MN"/>
        </w:rPr>
        <w:t xml:space="preserve">Улсын Их Хурлын </w:t>
      </w:r>
    </w:p>
    <w:p w:rsidR="002054D2" w:rsidRPr="00203BD7" w:rsidRDefault="002054D2" w:rsidP="002054D2">
      <w:pPr>
        <w:jc w:val="center"/>
        <w:rPr>
          <w:rFonts w:ascii="Arial" w:hAnsi="Arial" w:cs="Arial"/>
          <w:b/>
          <w:bCs/>
          <w:lang w:val="mn-MN"/>
        </w:rPr>
      </w:pPr>
      <w:r w:rsidRPr="00203BD7">
        <w:rPr>
          <w:rFonts w:ascii="Arial" w:hAnsi="Arial" w:cs="Arial"/>
          <w:b/>
          <w:bCs/>
          <w:lang w:val="mn-MN"/>
        </w:rPr>
        <w:t xml:space="preserve">     тогтоолд өөрчлөлт оруулах тухай</w:t>
      </w:r>
    </w:p>
    <w:p w:rsidR="002054D2" w:rsidRPr="00203BD7" w:rsidRDefault="002054D2" w:rsidP="002054D2">
      <w:pPr>
        <w:rPr>
          <w:rFonts w:ascii="Arial" w:hAnsi="Arial" w:cs="Arial"/>
          <w:lang w:val="mn-MN"/>
        </w:rPr>
      </w:pPr>
    </w:p>
    <w:p w:rsidR="002054D2" w:rsidRPr="00203BD7" w:rsidRDefault="002054D2" w:rsidP="002054D2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Монгол Улсын Их Хурлын тухай хуулийн 5 дугаар зүйлийн 5.1 дэх хэсгийг үндэслэн Монгол Улсын Их Хурлаас ТОГТООХ нь:</w:t>
      </w:r>
    </w:p>
    <w:p w:rsidR="002054D2" w:rsidRPr="00203BD7" w:rsidRDefault="002054D2" w:rsidP="002054D2">
      <w:pPr>
        <w:jc w:val="center"/>
        <w:rPr>
          <w:rFonts w:ascii="Arial" w:hAnsi="Arial" w:cs="Arial"/>
          <w:b/>
          <w:bCs/>
          <w:lang w:val="mn-MN"/>
        </w:rPr>
      </w:pPr>
      <w:bookmarkStart w:id="1" w:name="_GoBack"/>
      <w:bookmarkEnd w:id="1"/>
    </w:p>
    <w:p w:rsidR="002054D2" w:rsidRPr="00203BD7" w:rsidRDefault="002054D2" w:rsidP="002054D2">
      <w:pPr>
        <w:pStyle w:val="Revision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203BD7">
        <w:rPr>
          <w:sz w:val="24"/>
          <w:szCs w:val="24"/>
          <w:lang w:val="mn-MN"/>
        </w:rPr>
        <w:tab/>
      </w:r>
      <w:r w:rsidRPr="00203BD7">
        <w:rPr>
          <w:rFonts w:ascii="Arial" w:hAnsi="Arial" w:cs="Arial"/>
          <w:sz w:val="24"/>
          <w:szCs w:val="24"/>
          <w:lang w:val="mn-MN"/>
        </w:rPr>
        <w:t xml:space="preserve">1.“Хот байгуулах тухай” Монгол Улсын Их Хурлын 2024 оны 06 дугаар сарын 05-ны өдрийн 76 дугаар тогтоолын 1, 2, 3 дахь заалтын, мөн тогтоолын хавсралтаар баталсан “Шинэ Зуунмод хотын эдэлбэр газрын </w:t>
      </w:r>
      <w:r w:rsidRPr="00203BD7">
        <w:rPr>
          <w:rStyle w:val="EndnoteTextChar"/>
          <w:rFonts w:ascii="Arial" w:hAnsi="Arial" w:cs="Arial"/>
          <w:sz w:val="24"/>
          <w:szCs w:val="24"/>
          <w:lang w:val="mn-MN"/>
        </w:rPr>
        <w:t>хилийн заагийн эргэлтийн цэгүүдийн солбицол, талбайн хэмжээ, байршил”-ын</w:t>
      </w:r>
      <w:r w:rsidRPr="00203BD7">
        <w:rPr>
          <w:rFonts w:ascii="Arial" w:hAnsi="Arial" w:cs="Arial"/>
          <w:sz w:val="24"/>
          <w:szCs w:val="24"/>
          <w:lang w:val="mn-MN"/>
        </w:rPr>
        <w:t xml:space="preserve"> нэрийн “Шинэ Зуунмод” гэснийг “Хүннү” гэж тус тус өөрчилсүгэй. </w:t>
      </w:r>
    </w:p>
    <w:p w:rsidR="002054D2" w:rsidRPr="00203BD7" w:rsidRDefault="002054D2" w:rsidP="002054D2">
      <w:pPr>
        <w:jc w:val="both"/>
        <w:rPr>
          <w:rFonts w:ascii="Arial" w:hAnsi="Arial" w:cs="Arial"/>
          <w:lang w:val="mn-MN"/>
        </w:rPr>
      </w:pPr>
    </w:p>
    <w:p w:rsidR="002054D2" w:rsidRPr="00203BD7" w:rsidRDefault="002054D2" w:rsidP="002054D2">
      <w:pPr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lang w:val="mn-MN"/>
        </w:rPr>
        <w:tab/>
        <w:t>2.Энэ тогтоолыг Шинэ Зуунмод хотын эрх зүйн байдлын тухай хуульд өөрчлөлт оруулах тухай хууль хүчин төгөлдөр болсон өдрөөс эхлэн дагаж мөрдсүгэй.</w:t>
      </w:r>
    </w:p>
    <w:p w:rsidR="002054D2" w:rsidRPr="00203BD7" w:rsidRDefault="002054D2" w:rsidP="002054D2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2054D2" w:rsidRPr="00203BD7" w:rsidRDefault="002054D2" w:rsidP="002054D2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2054D2" w:rsidRPr="00203BD7" w:rsidRDefault="002054D2" w:rsidP="002054D2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2054D2" w:rsidRPr="00203BD7" w:rsidRDefault="002054D2" w:rsidP="002054D2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:rsidR="002054D2" w:rsidRPr="00203BD7" w:rsidRDefault="002054D2" w:rsidP="002054D2">
      <w:pPr>
        <w:ind w:left="720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МОНГОЛ УЛСЫН </w:t>
      </w:r>
    </w:p>
    <w:p w:rsidR="002054D2" w:rsidRPr="00203BD7" w:rsidRDefault="002054D2" w:rsidP="002054D2">
      <w:pPr>
        <w:ind w:left="720" w:firstLine="720"/>
        <w:jc w:val="both"/>
        <w:rPr>
          <w:rFonts w:ascii="Arial" w:hAnsi="Arial" w:cs="Arial"/>
          <w:lang w:val="mn-MN"/>
        </w:rPr>
      </w:pP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 xml:space="preserve">ИХ ХУРЛЫН ДАРГА </w:t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</w:r>
      <w:r w:rsidRPr="00203BD7">
        <w:rPr>
          <w:rFonts w:ascii="Arial" w:hAnsi="Arial" w:cs="Arial"/>
          <w:color w:val="333333"/>
          <w:shd w:val="clear" w:color="auto" w:fill="FFFFFF"/>
          <w:lang w:val="mn-MN"/>
        </w:rPr>
        <w:tab/>
        <w:t>Д.АМАРБАЯСГАЛАН</w:t>
      </w:r>
    </w:p>
    <w:p w:rsidR="002054D2" w:rsidRPr="00203BD7" w:rsidRDefault="002054D2" w:rsidP="002054D2">
      <w:pPr>
        <w:rPr>
          <w:lang w:val="mn-MN"/>
        </w:rPr>
      </w:pPr>
    </w:p>
    <w:p w:rsidR="002054D2" w:rsidRPr="0030761A" w:rsidRDefault="002054D2" w:rsidP="002054D2">
      <w:pPr>
        <w:tabs>
          <w:tab w:val="left" w:pos="0"/>
        </w:tabs>
        <w:rPr>
          <w:lang w:val="mn-MN"/>
        </w:rPr>
      </w:pPr>
    </w:p>
    <w:p w:rsidR="00057A5E" w:rsidRDefault="00057A5E"/>
    <w:sectPr w:rsidR="00057A5E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D2"/>
    <w:rsid w:val="00057A5E"/>
    <w:rsid w:val="002054D2"/>
    <w:rsid w:val="00DE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A4C67"/>
  <w15:chartTrackingRefBased/>
  <w15:docId w15:val="{D4CB3A35-65A3-4E11-9807-D09C41BF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4D2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4D2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4D2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2054D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054D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Revision">
    <w:name w:val="Revision"/>
    <w:hidden/>
    <w:uiPriority w:val="99"/>
    <w:semiHidden/>
    <w:rsid w:val="002054D2"/>
    <w:pPr>
      <w:spacing w:after="0" w:line="240" w:lineRule="auto"/>
    </w:pPr>
    <w:rPr>
      <w:rFonts w:ascii="Calibri" w:eastAsia="Malgun Gothic" w:hAnsi="Calibri" w:cs="Times New Roman"/>
    </w:rPr>
  </w:style>
  <w:style w:type="paragraph" w:styleId="EndnoteText">
    <w:name w:val="endnote text"/>
    <w:basedOn w:val="Normal"/>
    <w:link w:val="EndnoteTextChar"/>
    <w:uiPriority w:val="99"/>
    <w:unhideWhenUsed/>
    <w:rsid w:val="002054D2"/>
    <w:pPr>
      <w:widowControl w:val="0"/>
      <w:jc w:val="both"/>
    </w:pPr>
    <w:rPr>
      <w:rFonts w:ascii="Verdana" w:eastAsia="Malgun Gothic" w:hAnsi="Verdan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054D2"/>
    <w:rPr>
      <w:rFonts w:ascii="Verdana" w:eastAsia="Malgun Gothic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F5A41-1989-4403-A96E-595C46019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2025-01-31T09:56:00Z</dcterms:created>
  <dcterms:modified xsi:type="dcterms:W3CDTF">2025-02-12T08:23:00Z</dcterms:modified>
</cp:coreProperties>
</file>