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3AB955" w14:textId="77777777" w:rsidR="00507D9D" w:rsidRPr="00ED536E" w:rsidRDefault="00507D9D">
      <w:pPr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BE4E845" w14:textId="77777777" w:rsidR="003D119C" w:rsidRPr="002C68A3" w:rsidRDefault="003D119C" w:rsidP="003D119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3BF6974" wp14:editId="313D3A5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AF523E" w14:textId="77777777" w:rsidR="003D119C" w:rsidRPr="002C68A3" w:rsidRDefault="003D119C" w:rsidP="003D119C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14:paraId="4BF2F0AF" w14:textId="77777777" w:rsidR="003D119C" w:rsidRPr="002C68A3" w:rsidRDefault="003D119C" w:rsidP="003D119C">
      <w:pPr>
        <w:jc w:val="both"/>
        <w:rPr>
          <w:rFonts w:ascii="Arial" w:hAnsi="Arial" w:cs="Arial"/>
          <w:color w:val="3366FF"/>
          <w:lang w:val="ms-MY"/>
        </w:rPr>
      </w:pPr>
    </w:p>
    <w:p w14:paraId="42085373" w14:textId="77777777" w:rsidR="003D119C" w:rsidRPr="002C68A3" w:rsidRDefault="003D119C" w:rsidP="003D119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4762F81" w14:textId="77777777" w:rsidR="005133D2" w:rsidRPr="0052164F" w:rsidRDefault="005133D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p w14:paraId="550941B4" w14:textId="77777777" w:rsidR="005133D2" w:rsidRPr="0052164F" w:rsidRDefault="00507D9D" w:rsidP="005133D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НЯЛХ, БАЛЧИР ХҮҮХДИЙН </w:t>
      </w:r>
    </w:p>
    <w:p w14:paraId="5F2A6810" w14:textId="77777777" w:rsidR="00507D9D" w:rsidRPr="0052164F" w:rsidRDefault="00507D9D" w:rsidP="005133D2">
      <w:pPr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ХҮНСНИЙ ТУХАЙ </w:t>
      </w:r>
    </w:p>
    <w:p w14:paraId="78E70733" w14:textId="77777777" w:rsidR="00507D9D" w:rsidRPr="0052164F" w:rsidRDefault="00507D9D" w:rsidP="005133D2">
      <w:pPr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p w14:paraId="520C241D" w14:textId="77777777" w:rsidR="00507D9D" w:rsidRPr="0052164F" w:rsidRDefault="00507D9D" w:rsidP="005133D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НЭГДҮГЭЭР БҮЛЭГ</w:t>
      </w:r>
    </w:p>
    <w:p w14:paraId="36D25EA7" w14:textId="77777777" w:rsidR="00507D9D" w:rsidRPr="0052164F" w:rsidRDefault="00507D9D" w:rsidP="005133D2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НИЙТЛЭГ ҮНДЭСЛЭЛ</w:t>
      </w:r>
    </w:p>
    <w:p w14:paraId="3F85F8A5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</w:p>
    <w:p w14:paraId="11A0B2D4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  <w:r w:rsidRPr="0052164F">
        <w:rPr>
          <w:rStyle w:val="Strong"/>
          <w:rFonts w:ascii="Arial" w:hAnsi="Arial" w:cs="Arial"/>
          <w:color w:val="000000"/>
          <w:lang w:val="mn-MN"/>
        </w:rPr>
        <w:tab/>
        <w:t>1 дүгээр зүйл.Хуулийн зорилт</w:t>
      </w:r>
    </w:p>
    <w:p w14:paraId="5CF91D2C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</w:p>
    <w:p w14:paraId="5BE0F6A0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color w:val="000000"/>
          <w:lang w:val="mn-MN"/>
        </w:rPr>
        <w:tab/>
        <w:t>1.1.Энэ хуулийн зорилт нь хүүхдийг эхийн сүүгээр хооллохыг дэмжих бодлогыг тодорхойлох, эрүүл, аюулгүй хүнсээр хангах, түүнд хяналт тавихтай холбогдсон харилцааг зохицуулахад оршино.</w:t>
      </w:r>
    </w:p>
    <w:p w14:paraId="60624991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</w:p>
    <w:p w14:paraId="35AD19AA" w14:textId="77777777" w:rsidR="00507D9D" w:rsidRPr="0052164F" w:rsidRDefault="00507D9D" w:rsidP="005133D2">
      <w:pPr>
        <w:pStyle w:val="msghead"/>
        <w:spacing w:before="0" w:after="0"/>
        <w:jc w:val="both"/>
        <w:rPr>
          <w:rStyle w:val="Strong"/>
          <w:rFonts w:ascii="Arial" w:eastAsia="Arial" w:hAnsi="Arial" w:cs="Arial"/>
          <w:color w:val="000000"/>
          <w:lang w:val="mn-MN"/>
        </w:rPr>
      </w:pPr>
      <w:r w:rsidRPr="0052164F">
        <w:rPr>
          <w:rStyle w:val="Strong"/>
          <w:rFonts w:ascii="Arial" w:hAnsi="Arial" w:cs="Arial"/>
          <w:color w:val="000000"/>
          <w:lang w:val="mn-MN"/>
        </w:rPr>
        <w:tab/>
        <w:t xml:space="preserve">2 дугаар зүйл.Нялх, балчир хүүхдийн хүнсний                                                          </w:t>
      </w:r>
    </w:p>
    <w:p w14:paraId="4CBE6E5E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  <w:r w:rsidRPr="0052164F">
        <w:rPr>
          <w:rStyle w:val="Strong"/>
          <w:rFonts w:ascii="Arial" w:eastAsia="Arial" w:hAnsi="Arial" w:cs="Arial"/>
          <w:color w:val="000000"/>
          <w:lang w:val="mn-MN"/>
        </w:rPr>
        <w:t xml:space="preserve">                                                тухай </w:t>
      </w:r>
      <w:r w:rsidRPr="0052164F">
        <w:rPr>
          <w:rStyle w:val="Strong"/>
          <w:rFonts w:ascii="Arial" w:hAnsi="Arial" w:cs="Arial"/>
          <w:color w:val="000000"/>
          <w:lang w:val="mn-MN"/>
        </w:rPr>
        <w:t xml:space="preserve">хууль тогтоомж </w:t>
      </w:r>
    </w:p>
    <w:p w14:paraId="409CDD4C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</w:p>
    <w:p w14:paraId="5CE27B95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color w:val="000000"/>
          <w:lang w:val="mn-MN"/>
        </w:rPr>
      </w:pPr>
      <w:r w:rsidRPr="0052164F">
        <w:rPr>
          <w:rFonts w:ascii="Arial" w:hAnsi="Arial" w:cs="Arial"/>
          <w:color w:val="000000"/>
          <w:lang w:val="mn-MN"/>
        </w:rPr>
        <w:tab/>
        <w:t>2.1.Нялх, балчир хүүхдийн хүнсний тухай хууль нь Монгол Улсын Үндсэн хууль</w:t>
      </w:r>
      <w:r w:rsidRPr="0052164F">
        <w:rPr>
          <w:rStyle w:val="FootnoteCharacters"/>
          <w:rFonts w:ascii="Arial" w:hAnsi="Arial" w:cs="Arial"/>
          <w:color w:val="000000"/>
          <w:lang w:val="mn-MN"/>
        </w:rPr>
        <w:footnoteReference w:id="1"/>
      </w:r>
      <w:r w:rsidRPr="0052164F">
        <w:rPr>
          <w:rFonts w:ascii="Arial" w:hAnsi="Arial" w:cs="Arial"/>
          <w:color w:val="000000"/>
          <w:lang w:val="mn-MN"/>
        </w:rPr>
        <w:t>, Эрүүл мэндийн тухай хууль</w:t>
      </w:r>
      <w:r w:rsidRPr="0052164F">
        <w:rPr>
          <w:rStyle w:val="FootnoteCharacters"/>
          <w:rFonts w:ascii="Arial" w:hAnsi="Arial" w:cs="Arial"/>
          <w:color w:val="000000"/>
          <w:lang w:val="mn-MN"/>
        </w:rPr>
        <w:footnoteReference w:id="2"/>
      </w:r>
      <w:r w:rsidRPr="0052164F">
        <w:rPr>
          <w:rFonts w:ascii="Arial" w:hAnsi="Arial" w:cs="Arial"/>
          <w:color w:val="000000"/>
          <w:lang w:val="mn-MN"/>
        </w:rPr>
        <w:t>, Хүнсний тухай хууль</w:t>
      </w:r>
      <w:r w:rsidRPr="0052164F">
        <w:rPr>
          <w:rStyle w:val="FootnoteCharacters"/>
          <w:rFonts w:ascii="Arial" w:hAnsi="Arial" w:cs="Arial"/>
          <w:color w:val="000000"/>
          <w:lang w:val="mn-MN"/>
        </w:rPr>
        <w:footnoteReference w:id="3"/>
      </w:r>
      <w:r w:rsidRPr="0052164F">
        <w:rPr>
          <w:rFonts w:ascii="Arial" w:hAnsi="Arial" w:cs="Arial"/>
          <w:color w:val="000000"/>
          <w:lang w:val="mn-MN"/>
        </w:rPr>
        <w:t>, Хүнсний бүтээгдэхүүний аюулгүй байдлыг хангах тухай хууль</w:t>
      </w:r>
      <w:r w:rsidRPr="0052164F">
        <w:rPr>
          <w:rStyle w:val="FootnoteCharacters"/>
          <w:rFonts w:ascii="Arial" w:hAnsi="Arial" w:cs="Arial"/>
          <w:color w:val="000000"/>
          <w:lang w:val="mn-MN"/>
        </w:rPr>
        <w:footnoteReference w:id="4"/>
      </w:r>
      <w:r w:rsidRPr="0052164F">
        <w:rPr>
          <w:rFonts w:ascii="Arial" w:hAnsi="Arial" w:cs="Arial"/>
          <w:color w:val="000000"/>
          <w:lang w:val="mn-MN"/>
        </w:rPr>
        <w:t>, Төрийн хяналт, шалгалтын тухай хууль</w:t>
      </w:r>
      <w:r w:rsidRPr="0052164F">
        <w:rPr>
          <w:rStyle w:val="FootnoteCharacters"/>
          <w:rFonts w:ascii="Arial" w:hAnsi="Arial" w:cs="Arial"/>
          <w:color w:val="000000"/>
          <w:lang w:val="mn-MN"/>
        </w:rPr>
        <w:footnoteReference w:id="5"/>
      </w:r>
      <w:r w:rsidRPr="0052164F">
        <w:rPr>
          <w:rFonts w:ascii="Arial" w:hAnsi="Arial" w:cs="Arial"/>
          <w:color w:val="000000"/>
          <w:lang w:val="mn-MN"/>
        </w:rPr>
        <w:t>, Зар сурталчилгааны тухай хууль</w:t>
      </w:r>
      <w:r w:rsidRPr="0052164F">
        <w:rPr>
          <w:rStyle w:val="FootnoteCharacters"/>
          <w:rFonts w:ascii="Arial" w:hAnsi="Arial" w:cs="Arial"/>
          <w:color w:val="000000"/>
          <w:lang w:val="mn-MN"/>
        </w:rPr>
        <w:footnoteReference w:id="6"/>
      </w:r>
      <w:r w:rsidRPr="0052164F">
        <w:rPr>
          <w:rFonts w:ascii="Arial" w:hAnsi="Arial" w:cs="Arial"/>
          <w:color w:val="000000"/>
          <w:lang w:val="mn-MN"/>
        </w:rPr>
        <w:t>, энэ хууль болон тэдгээртэй нийцүүлэн гаргасан хууль тогтоомжийн бусад актаас бүрдэнэ.</w:t>
      </w:r>
    </w:p>
    <w:p w14:paraId="77ABEE33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color w:val="000000"/>
          <w:lang w:val="mn-MN"/>
        </w:rPr>
      </w:pPr>
    </w:p>
    <w:p w14:paraId="19DE0A06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color w:val="000000"/>
          <w:lang w:val="mn-MN"/>
        </w:rPr>
        <w:tab/>
        <w:t>2.2.Монгол Улсын олон улсын гэрээнд энэ хуульд зааснаас өөрөөр заасан бол олон улсын гэрээг дагаж мөрдөнө.</w:t>
      </w:r>
    </w:p>
    <w:p w14:paraId="76334671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</w:p>
    <w:p w14:paraId="28225B15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  <w:r w:rsidRPr="0052164F">
        <w:rPr>
          <w:rStyle w:val="Strong"/>
          <w:rFonts w:ascii="Arial" w:hAnsi="Arial" w:cs="Arial"/>
          <w:color w:val="000000"/>
          <w:lang w:val="mn-MN"/>
        </w:rPr>
        <w:tab/>
        <w:t>3 дугаар зүйл.Хуулийн нэр томьёо</w:t>
      </w:r>
    </w:p>
    <w:p w14:paraId="490CFC2F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</w:p>
    <w:p w14:paraId="123382D3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color w:val="000000"/>
          <w:lang w:val="mn-MN"/>
        </w:rPr>
      </w:pPr>
      <w:r w:rsidRPr="0052164F">
        <w:rPr>
          <w:rStyle w:val="Strong"/>
          <w:rFonts w:ascii="Arial" w:hAnsi="Arial" w:cs="Arial"/>
          <w:b w:val="0"/>
          <w:color w:val="000000"/>
          <w:lang w:val="mn-MN"/>
        </w:rPr>
        <w:tab/>
        <w:t>3.1.</w:t>
      </w:r>
      <w:r w:rsidRPr="0052164F">
        <w:rPr>
          <w:rFonts w:ascii="Arial" w:hAnsi="Arial" w:cs="Arial"/>
          <w:color w:val="000000"/>
          <w:lang w:val="mn-MN"/>
        </w:rPr>
        <w:t>Энэ хуульд хэрэглэсэн дараахь нэр томьёог доор дурдсан утгаар ойлгоно:</w:t>
      </w:r>
    </w:p>
    <w:p w14:paraId="5D2E93C5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color w:val="000000"/>
          <w:lang w:val="mn-MN"/>
        </w:rPr>
      </w:pPr>
    </w:p>
    <w:p w14:paraId="5EE7D278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>3.1.1.“нялх хүүхэд” гэж төрснөөс хойш нэг хүртэлх насны хүүхдийг;</w:t>
      </w:r>
    </w:p>
    <w:p w14:paraId="7E8220A1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3.1.2.“балчир хүүхэд” гэж нэгээс гурав хүртэлх насны хүүхдийг;</w:t>
      </w:r>
    </w:p>
    <w:p w14:paraId="612AB4ED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 xml:space="preserve">3.1.3.“нялх, балчир хүүхдийг хооллох зориулалтын бүтээгдэхүүн 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/цаашид </w:t>
      </w:r>
      <w:r w:rsidRPr="0052164F">
        <w:rPr>
          <w:rFonts w:ascii="Arial" w:hAnsi="Arial" w:cs="Arial"/>
          <w:sz w:val="24"/>
          <w:szCs w:val="24"/>
          <w:lang w:val="mn-MN"/>
        </w:rPr>
        <w:t>“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зориулалтын бүтээгдэхүүн” гэх/” гэж эхийн сүүнээс бусад энэ хуулийн 3.1.5-3.1.10-д заасан хоол, хүнсний бүтээгдэхүүн болон хооллох хэрэгслийг; 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3E6BCC6D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488E53C1" w14:textId="77777777" w:rsidR="00507D9D" w:rsidRPr="0052164F" w:rsidRDefault="005133D2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lastRenderedPageBreak/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</w:r>
      <w:r w:rsidR="00507D9D" w:rsidRPr="0052164F">
        <w:rPr>
          <w:rFonts w:ascii="Arial" w:hAnsi="Arial" w:cs="Arial"/>
          <w:sz w:val="24"/>
          <w:szCs w:val="24"/>
          <w:lang w:val="mn-MN"/>
        </w:rPr>
        <w:t xml:space="preserve">3.1.4.“олон улсын хүнсний стандарт /цаашид “хүнсний стандарт” гэх/” гэж Нэгдсэн Үндэстний Байгууллагын Хүнс, хөдөө аж ахуйн байгууллага болон Дэлхийн эрүүл мэндийн байгууллагын дэргэдэх Хүнсний эрх зүйн хорооноос баталсан стандартыг; </w:t>
      </w:r>
    </w:p>
    <w:p w14:paraId="172FEB02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245761AD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 xml:space="preserve">3.1.5.“хооллох хэрэгсэл” гэж нялх, балчир хүүхдийг хооллоход  зориулсан угж, хөхөлт болон соруул, сорох хошуу, хөхөлт бүхий тагтай аяга, тэдгээртэй адилтгах бүтээгдэхүүнийг; </w:t>
      </w:r>
    </w:p>
    <w:p w14:paraId="474AFB4B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22975719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3.1.6.“нялхсын сүүн тэжээл” гэж зургаан сар хүртэлх насны хүүхдэд зориулж энэ хуулийн 3.1.4-т заасан стандартын дагуу үйлдвэрлэсэн амьтан, ургамлын гаралтай сүү, сүүн болон тэдгээртэй адилтгах бүтээгдэхүүнийг;</w:t>
      </w:r>
    </w:p>
    <w:p w14:paraId="22F50E4F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2E32B754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3.1.7.“сүүн тэжээл” гэж зургаан сартайгаас дээш насны хүүхдэд зориулж энэ хуулийн 3.1.4-т заасан стандартын дагуу үйлдвэрлэсэн амьтан, ургамлын гаралтай сүү, сүүн болон тэдгээртэй адилтгах бүтээгдэхүүнийг;</w:t>
      </w:r>
    </w:p>
    <w:p w14:paraId="6AAFE80E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7966596B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 xml:space="preserve">3.1.8.“нэмэгдэл хоол” гэж зургаан сартайгаас эхлэн хүүхдийн хөгжлийн үе шатанд тааруулан нэмэгдлээр өгөх хүнсийг; </w:t>
      </w:r>
    </w:p>
    <w:p w14:paraId="66815322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0A5F2389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3.1.9.“нялх, балчир хүүхдийн эмчилгээний тусгай сүүн тэжээл” гэж энэ хуулийн 3.1.4-т заасан стандартын дагуу үйлдвэрлэсэн, өвчний улмаас эхийн сүүгээр хооллох боломжгүй хүүхдэд эмчилгээний зориулалтаар өгөх сүүн тэжээл болон тэдгээртэй адилтгах бүтээгдэхүүнийг;</w:t>
      </w:r>
    </w:p>
    <w:p w14:paraId="7EE2EC9F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629C9642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3.1.10.“нялх, балчир хүүхдийн ундаа” гэж зургаан сартайгаас дээш насны хүүхдэд зориулж үйлдвэрлэсэн цай, ундаа болон тэдгээртэй адилтгах бүтээгдэхүүнийг;</w:t>
      </w:r>
    </w:p>
    <w:p w14:paraId="2C3D3D9E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44718F7E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3.1.11.“эхийн сүүгээр дагнан хооллох” гэж зургаан сар хүртэлх насны хүүхдэд зөвхөн эхийн сүү өгөхийг.</w:t>
      </w:r>
    </w:p>
    <w:p w14:paraId="539ABE59" w14:textId="77777777" w:rsidR="00507D9D" w:rsidRPr="0052164F" w:rsidRDefault="00507D9D" w:rsidP="005133D2">
      <w:pPr>
        <w:autoSpaceDE w:val="0"/>
        <w:jc w:val="both"/>
        <w:rPr>
          <w:rStyle w:val="Strong"/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</w:r>
    </w:p>
    <w:p w14:paraId="7285338C" w14:textId="77777777" w:rsidR="00507D9D" w:rsidRPr="0052164F" w:rsidRDefault="00507D9D" w:rsidP="005133D2">
      <w:pPr>
        <w:pStyle w:val="msghead"/>
        <w:spacing w:before="0" w:after="0"/>
        <w:jc w:val="both"/>
        <w:rPr>
          <w:rStyle w:val="Strong"/>
          <w:rFonts w:ascii="Arial" w:hAnsi="Arial" w:cs="Arial"/>
          <w:lang w:val="mn-MN"/>
        </w:rPr>
      </w:pPr>
      <w:r w:rsidRPr="0052164F">
        <w:rPr>
          <w:rStyle w:val="Strong"/>
          <w:rFonts w:ascii="Arial" w:hAnsi="Arial" w:cs="Arial"/>
          <w:color w:val="000000"/>
          <w:lang w:val="mn-MN"/>
        </w:rPr>
        <w:tab/>
        <w:t>4 дүгээр зүйл.</w:t>
      </w:r>
      <w:r w:rsidRPr="0052164F">
        <w:rPr>
          <w:rStyle w:val="Strong"/>
          <w:rFonts w:ascii="Arial" w:hAnsi="Arial" w:cs="Arial"/>
          <w:lang w:val="mn-MN"/>
        </w:rPr>
        <w:t xml:space="preserve">Хүүхдийг эхийн сүүгээр хооллохыг </w:t>
      </w:r>
    </w:p>
    <w:p w14:paraId="7B176C2E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  <w:r w:rsidRPr="0052164F">
        <w:rPr>
          <w:rStyle w:val="Strong"/>
          <w:rFonts w:ascii="Arial" w:hAnsi="Arial" w:cs="Arial"/>
          <w:lang w:val="mn-MN"/>
        </w:rPr>
        <w:tab/>
      </w:r>
      <w:r w:rsidRPr="0052164F">
        <w:rPr>
          <w:rStyle w:val="Strong"/>
          <w:rFonts w:ascii="Arial" w:hAnsi="Arial" w:cs="Arial"/>
          <w:lang w:val="mn-MN"/>
        </w:rPr>
        <w:tab/>
      </w:r>
      <w:r w:rsidRPr="0052164F">
        <w:rPr>
          <w:rStyle w:val="Strong"/>
          <w:rFonts w:ascii="Arial" w:hAnsi="Arial" w:cs="Arial"/>
          <w:lang w:val="mn-MN"/>
        </w:rPr>
        <w:tab/>
      </w:r>
      <w:r w:rsidRPr="0052164F">
        <w:rPr>
          <w:rStyle w:val="Strong"/>
          <w:rFonts w:ascii="Arial" w:hAnsi="Arial" w:cs="Arial"/>
          <w:lang w:val="mn-MN"/>
        </w:rPr>
        <w:tab/>
      </w:r>
      <w:r w:rsidRPr="0052164F">
        <w:rPr>
          <w:rStyle w:val="Strong"/>
          <w:rFonts w:ascii="Arial" w:hAnsi="Arial" w:cs="Arial"/>
          <w:lang w:val="mn-MN"/>
        </w:rPr>
        <w:tab/>
        <w:t>дэмжих бодлого</w:t>
      </w:r>
    </w:p>
    <w:p w14:paraId="4C9E1752" w14:textId="77777777" w:rsidR="00507D9D" w:rsidRPr="0052164F" w:rsidRDefault="00507D9D" w:rsidP="005133D2">
      <w:pPr>
        <w:pStyle w:val="msghead"/>
        <w:spacing w:before="0" w:after="0"/>
        <w:jc w:val="both"/>
        <w:rPr>
          <w:rFonts w:ascii="Arial" w:hAnsi="Arial" w:cs="Arial"/>
          <w:lang w:val="mn-MN"/>
        </w:rPr>
      </w:pPr>
    </w:p>
    <w:p w14:paraId="67F1934E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52164F">
        <w:rPr>
          <w:rFonts w:ascii="Arial" w:hAnsi="Arial" w:cs="Arial"/>
          <w:sz w:val="24"/>
          <w:szCs w:val="24"/>
          <w:shd w:val="clear" w:color="auto" w:fill="FFFFFF"/>
          <w:lang w:val="mn-MN"/>
        </w:rPr>
        <w:t>4.1.</w:t>
      </w:r>
      <w:r w:rsidRPr="0052164F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Эхийн сүүгээр хооллохыг дэмжих бодлого нь</w:t>
      </w:r>
      <w:r w:rsidRPr="0052164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хүүхдийг т</w:t>
      </w:r>
      <w:r w:rsidRPr="0052164F">
        <w:rPr>
          <w:rFonts w:ascii="Arial" w:hAnsi="Arial" w:cs="Arial"/>
          <w:sz w:val="24"/>
          <w:szCs w:val="24"/>
          <w:lang w:val="mn-MN"/>
        </w:rPr>
        <w:t xml:space="preserve">өрсний дараа амлуулах, зургаан сар хүртэл эхийн сүүгээр дагнан хооллох, зургаан сартайгаас хоёр нас хүртэл болон цаашид үргэлжлүүлэн хөхүүлэхийг дэмжих үйл ажиллагаа байна. </w:t>
      </w:r>
    </w:p>
    <w:p w14:paraId="39AD1478" w14:textId="77777777" w:rsidR="00507D9D" w:rsidRPr="0052164F" w:rsidRDefault="00507D9D" w:rsidP="005133D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</w:p>
    <w:p w14:paraId="3FF7001B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  <w:t xml:space="preserve">4.2.Эх нь нас барсан, эсхүл эрүүл мэндийн шалтгаанаар хүүхдийг эхийн сүүгээр хооллох боломжгүй, энэ хуулийн 15.2-т заасан эхийн сүүний нөөцийн банк нөөцгүй тохиолдолд хүүхдийн сүүн тэжээлийг эмнэлгийн мэргэжилтний заавраар хэрэглэж болно. </w:t>
      </w:r>
    </w:p>
    <w:p w14:paraId="01CBF4B6" w14:textId="77777777" w:rsidR="00507D9D" w:rsidRPr="0052164F" w:rsidRDefault="00507D9D" w:rsidP="005133D2">
      <w:pPr>
        <w:pStyle w:val="Default"/>
        <w:jc w:val="center"/>
        <w:rPr>
          <w:rFonts w:ascii="Arial" w:hAnsi="Arial" w:cs="Arial"/>
          <w:lang w:val="mn-MN"/>
        </w:rPr>
      </w:pPr>
    </w:p>
    <w:p w14:paraId="0877A8FC" w14:textId="77777777" w:rsidR="00507D9D" w:rsidRPr="0052164F" w:rsidRDefault="00507D9D" w:rsidP="005133D2">
      <w:pPr>
        <w:pStyle w:val="Default"/>
        <w:jc w:val="center"/>
        <w:rPr>
          <w:rFonts w:ascii="Arial" w:hAnsi="Arial" w:cs="Arial"/>
          <w:b/>
          <w:caps/>
          <w:lang w:val="mn-MN"/>
        </w:rPr>
      </w:pPr>
      <w:r w:rsidRPr="0052164F">
        <w:rPr>
          <w:rFonts w:ascii="Arial" w:hAnsi="Arial" w:cs="Arial"/>
          <w:b/>
          <w:lang w:val="mn-MN"/>
        </w:rPr>
        <w:t>ХОЁРДУГААР БҮЛЭГ</w:t>
      </w:r>
    </w:p>
    <w:p w14:paraId="719A8E3C" w14:textId="77777777" w:rsidR="00507D9D" w:rsidRPr="0052164F" w:rsidRDefault="00507D9D" w:rsidP="005133D2">
      <w:pPr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caps/>
          <w:color w:val="000000"/>
          <w:sz w:val="24"/>
          <w:szCs w:val="24"/>
          <w:lang w:val="mn-MN"/>
        </w:rPr>
        <w:t xml:space="preserve">Зориулалтын бүтээгдэхүүний </w:t>
      </w: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НАЙРЛАГА, САВ БАГЛАА </w:t>
      </w:r>
    </w:p>
    <w:p w14:paraId="514F7797" w14:textId="77777777" w:rsidR="00507D9D" w:rsidRPr="0052164F" w:rsidRDefault="00507D9D" w:rsidP="005133D2">
      <w:pPr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>БООДОЛ, ШОШГОД ТАВИХ ШААРДЛАГА,</w:t>
      </w:r>
      <w:r w:rsidRPr="0052164F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 </w:t>
      </w: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>ХОРИГЛОХ ЗҮЙЛ</w:t>
      </w:r>
    </w:p>
    <w:p w14:paraId="70ABCAD2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ab/>
      </w:r>
    </w:p>
    <w:p w14:paraId="0990DADF" w14:textId="77777777" w:rsidR="00507D9D" w:rsidRPr="0052164F" w:rsidRDefault="00507D9D" w:rsidP="005133D2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ab/>
        <w:t>5 дугаар зүйл.Зориулалтын бүтээгдэхүүний найрлагад</w:t>
      </w:r>
    </w:p>
    <w:p w14:paraId="152944CD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                                               </w:t>
      </w: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>тавих ерөнхий шаардлага</w:t>
      </w:r>
    </w:p>
    <w:p w14:paraId="6B413141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p w14:paraId="3F0B8113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5.1.Зориулалтын бүтээгдэхүүний найрлага нь энэ хуулийн 3.1.4-т заасан стандартаас гадна дараахь ерөнхий шаардлагыг хангасан байна: </w:t>
      </w:r>
    </w:p>
    <w:p w14:paraId="3763967C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290F20F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5.1.1.нялх, балчир хүүхдийн хүнсний найрлага, шимт бодисын мэдээллийг Хүнсний бүтээгдэхүүний аюулгүй байдлыг хангах тухай хуулийн 12 дугаар зүйлд заасны дагуу сав, баглаа боодол, шошгод байршуулсан;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0DA2E937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DD9AC90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>5.1.2.зориулалтын бүтээгдэхүүнд энэ хуулийн 3.1.4-т заасан стандартаар зөвшөөрсөн хоёр, түүнээс дээш хүнсний нэмэлтийг оруулсан бол шошго дээрх найрлагын жагсаалтад бичсэн;</w:t>
      </w:r>
    </w:p>
    <w:p w14:paraId="62BDE907" w14:textId="77777777" w:rsidR="00507D9D" w:rsidRPr="0052164F" w:rsidRDefault="00507D9D" w:rsidP="005133D2">
      <w:pPr>
        <w:jc w:val="both"/>
        <w:rPr>
          <w:rFonts w:ascii="Arial" w:eastAsia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2AA18DC8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5.1.3.хүүхдийн хүнсэнд агуулагдах бохирдуулагчийн хэмжээ нь Хүнсний бүтээгдэхүүний аюулгүй байдлыг хангах тухай хуулийн 11.1.1-д заасан шаардлагыг хангасан;</w:t>
      </w:r>
    </w:p>
    <w:p w14:paraId="12C8FC23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37D9352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FF0000"/>
          <w:sz w:val="24"/>
          <w:szCs w:val="24"/>
          <w:lang w:val="mn-MN"/>
        </w:rPr>
        <w:t xml:space="preserve">       </w:t>
      </w:r>
      <w:r w:rsidRPr="0052164F">
        <w:rPr>
          <w:rFonts w:ascii="Arial" w:eastAsia="Arial" w:hAnsi="Arial" w:cs="Arial"/>
          <w:color w:val="FF0000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color w:val="FF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5.1.4.хүүхдийн хүнс нь пестицид агуулаагүй.</w:t>
      </w:r>
    </w:p>
    <w:p w14:paraId="43898B01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0EA67384" w14:textId="77777777" w:rsidR="00507D9D" w:rsidRPr="0052164F" w:rsidRDefault="00507D9D" w:rsidP="005133D2">
      <w:pPr>
        <w:jc w:val="both"/>
        <w:rPr>
          <w:rFonts w:ascii="Arial" w:hAnsi="Arial" w:cs="Arial"/>
          <w:color w:val="FF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5.2.Хүүхдийн хүнсний дээжинд даавар, антибиотик, пестицид, эмгэг төрөгч нян, хор болон бусад бохирдуулагчийн түвшинг итгэмжлэгдсэн лабораториор тогтоолгосон байна.</w:t>
      </w:r>
    </w:p>
    <w:p w14:paraId="22AA53BD" w14:textId="77777777" w:rsidR="00507D9D" w:rsidRPr="0052164F" w:rsidRDefault="00507D9D" w:rsidP="005133D2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lang w:val="mn-MN"/>
        </w:rPr>
      </w:pPr>
    </w:p>
    <w:p w14:paraId="7B5B49C1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5.3.Зориулалтын бүтээгдэхүүн нь энэ хуулийн 3.1.4-т заасан стандарт болон Хүнсний бүтээгдэхүүний аюулгүй байдлыг хангах тухай хуулийн 7.1-д заасан шаардлагыг хангасан байна.</w:t>
      </w:r>
    </w:p>
    <w:p w14:paraId="782977FB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69ECD696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5.4.Зургаан сартайгаас гурав хүртэлх насны хүүхдийн хүнсний найрлагад зөгийн бал болон байгалийн гаралтай чихэр агуулсан байж болно. </w:t>
      </w:r>
    </w:p>
    <w:p w14:paraId="3DF122D1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66D17C19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5.5.Хүүхдийн хүнсэнд транс тос, хувиргасан амьд организмаас гаралтай түүхий эд ашиглахыг хориглоно.</w:t>
      </w:r>
    </w:p>
    <w:p w14:paraId="0D92B290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FD8EBDE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5.6.</w:t>
      </w:r>
      <w:r w:rsidRPr="0052164F">
        <w:rPr>
          <w:rFonts w:ascii="Arial" w:hAnsi="Arial" w:cs="Arial"/>
          <w:sz w:val="24"/>
          <w:szCs w:val="24"/>
          <w:lang w:val="mn-MN"/>
        </w:rPr>
        <w:t>Энэ хуулийн 3.1.6, 3.1.9-т заасан зориулалтын бүтээгдэхүүнээс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 бусад зургаан сар хүртэлх насны хүүхдэд зориулсан хүнсийг импортлох, худалдахыг хориглоно.</w:t>
      </w:r>
    </w:p>
    <w:p w14:paraId="4FDD8E45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1A7D91E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5.7.</w:t>
      </w:r>
      <w:r w:rsidRPr="0052164F">
        <w:rPr>
          <w:rFonts w:ascii="Arial" w:hAnsi="Arial" w:cs="Arial"/>
          <w:sz w:val="24"/>
          <w:szCs w:val="24"/>
          <w:lang w:val="mn-MN"/>
        </w:rPr>
        <w:t>Төрийн болон төрийн бус байгууллага, аж ахуйн нэгж</w:t>
      </w:r>
      <w:r w:rsidRPr="005216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энэ хуулийн 3.1.9-т зааснаас бусад зориулалтын бүтээгдэхүүнийг хандив, тусламжаар авахыг хориглоно.</w:t>
      </w:r>
    </w:p>
    <w:p w14:paraId="1F410487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p w14:paraId="1C578477" w14:textId="77777777" w:rsidR="00507D9D" w:rsidRPr="0052164F" w:rsidRDefault="00507D9D" w:rsidP="005133D2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ab/>
        <w:t xml:space="preserve">6 дугаар зүйл.Зориулалтын бүтээгдэхүүний сав, баглаа боодол,               </w:t>
      </w:r>
    </w:p>
    <w:p w14:paraId="64818AE7" w14:textId="77777777" w:rsidR="00507D9D" w:rsidRPr="0052164F" w:rsidRDefault="00507D9D" w:rsidP="005133D2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                                                </w:t>
      </w: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>шошгод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>тавих ерөнхий шаардлага</w:t>
      </w:r>
    </w:p>
    <w:p w14:paraId="58BAB4EB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 </w:t>
      </w:r>
    </w:p>
    <w:p w14:paraId="0DBB7A3C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6.1.Зориулалтын бүтээгдэхүүний сав, баглаа боодол, шошго нь Хүнсний бүтээгдэхүүний аюулгүй байдлыг хангах тухай хуулийн 12.4, 12.5-д зааснаас гадна дараахь мэдээллийг агуулсан байна: </w:t>
      </w:r>
    </w:p>
    <w:p w14:paraId="6C4D019F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614428F2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6.1.1.бүтээгдэхүүнийг зөв бэлтгэх заавар; </w:t>
      </w:r>
    </w:p>
    <w:p w14:paraId="0EE3B33E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6.1.2.хооллох хэрэгслийн ариутгал, цэвэрлэгээг хийх арга; </w:t>
      </w:r>
    </w:p>
    <w:p w14:paraId="50601781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6.1.3.бүтээгдэхүүний орц, найрлага, агууламжийг тайлбарласан бичвэр;</w:t>
      </w:r>
    </w:p>
    <w:p w14:paraId="1172A2BB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6.1.4.үйлдвэрлэх, түгээх, борлуулах чиглэлээр үйл ажиллагаа эрхлэгч /цаашид “хуулийн этгээд” гэх/-ийн шаардлагатай мэдээлэл;</w:t>
      </w:r>
    </w:p>
    <w:p w14:paraId="75D9A4DD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3996B6AF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6.1.5.бүтээгдэхүүний сав, баглаа боодлыг нээхийн өмнө болон нээсний дараа хадгалах заавар. </w:t>
      </w:r>
    </w:p>
    <w:p w14:paraId="65EB2FEA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A9A03C5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6.2.Зориулалтын бүтээгдэхүүний сав, баглаа боодол, шошгод байршуулах  мэдээлэл монгол хэлээр бичигдсэн байна.  </w:t>
      </w:r>
    </w:p>
    <w:p w14:paraId="518F5549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ab/>
      </w:r>
    </w:p>
    <w:p w14:paraId="02C7BE9F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6.3.Бүтээгдэхүүний сав, баглаа боодол, шошгод дараахь мэдээлэл байршуулахыг хориглоно: </w:t>
      </w:r>
    </w:p>
    <w:p w14:paraId="43E878DB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8715203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6.3.1.бүтээгдэхүүний найрлагыг эхийн сүүний найрлага дахь шимт бодис, агууламжтай адилтгасан мэдээлэл;</w:t>
      </w:r>
    </w:p>
    <w:p w14:paraId="3E640F83" w14:textId="77777777" w:rsidR="00507D9D" w:rsidRPr="0052164F" w:rsidRDefault="00507D9D" w:rsidP="005133D2">
      <w:pPr>
        <w:jc w:val="both"/>
        <w:rPr>
          <w:rFonts w:ascii="Arial" w:eastAsia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1FB3E6F0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6.3.2.тухайн бүтээгдэхүүн хүүхэд бүрд тохирно гэсэн агуулгатай мэдээлэл;</w:t>
      </w:r>
    </w:p>
    <w:p w14:paraId="53AF5091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7B29A2E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6.3.3.үйлдвэрлэгчийн лого, дүрсээр илэрхийлсэн хэрэглэх заавраас бусад зураг, дүрс;</w:t>
      </w:r>
    </w:p>
    <w:p w14:paraId="69D17F78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514179B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6.3.4.бүтээгдэхүүний найрлагыг тодотгосон эрүүл мэндийн болон шим тэжээллэг чанарын тухай анхааруулга.</w:t>
      </w:r>
    </w:p>
    <w:p w14:paraId="0EDA5633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ab/>
      </w:r>
    </w:p>
    <w:p w14:paraId="6929A18A" w14:textId="77777777" w:rsidR="00507D9D" w:rsidRPr="0052164F" w:rsidRDefault="00507D9D" w:rsidP="005133D2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ab/>
        <w:t>7 дугаар зүйл.Сүүн тэжээлийн сав, баглаа боодол, шошгод</w:t>
      </w:r>
    </w:p>
    <w:p w14:paraId="7D27221E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                                         </w:t>
      </w: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>тавих тусгай шаардлага, хориглох зүйл</w:t>
      </w:r>
    </w:p>
    <w:p w14:paraId="6154C3D2" w14:textId="77777777" w:rsidR="00507D9D" w:rsidRPr="0052164F" w:rsidRDefault="00507D9D" w:rsidP="005133D2">
      <w:pPr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BE930ED" w14:textId="77777777" w:rsidR="00507D9D" w:rsidRPr="0052164F" w:rsidRDefault="00507D9D" w:rsidP="005133D2">
      <w:pPr>
        <w:jc w:val="both"/>
        <w:rPr>
          <w:rFonts w:ascii="Arial" w:eastAsia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7.1.Нялх, балчир хүүхдэд зориулсан сүүн тэжээлийн сав, баглаа боодол, шошгын нүүрэн хэсэгт дараахь мэдээллийг байршуулна:</w:t>
      </w:r>
    </w:p>
    <w:p w14:paraId="0C069B37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</w:t>
      </w:r>
    </w:p>
    <w:p w14:paraId="747D3969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7.1.1.тухайн бүтээгдэхүүнийг хэрэглэх нас; </w:t>
      </w:r>
    </w:p>
    <w:p w14:paraId="03106656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7.1.2.</w:t>
      </w:r>
      <w:r w:rsidRPr="0052164F">
        <w:rPr>
          <w:rFonts w:ascii="Arial" w:hAnsi="Arial" w:cs="Arial"/>
          <w:sz w:val="24"/>
          <w:szCs w:val="24"/>
          <w:lang w:val="mn-MN"/>
        </w:rPr>
        <w:t>“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эхийн сүү хамгийн сайн хоол мөн” гэсэн агуулга бүхий санамж;</w:t>
      </w:r>
    </w:p>
    <w:p w14:paraId="2732A804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D6472D3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7.1.3.</w:t>
      </w:r>
      <w:r w:rsidRPr="0052164F">
        <w:rPr>
          <w:rFonts w:ascii="Arial" w:hAnsi="Arial" w:cs="Arial"/>
          <w:sz w:val="24"/>
          <w:szCs w:val="24"/>
          <w:lang w:val="mn-MN"/>
        </w:rPr>
        <w:t>“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зөвхөн эмнэлгийн мэргэжилтэн зөвлөсний дагуу энэ бүтээгдэхүүнийг хэрэглэнэ” гэсэн анхааруулга.</w:t>
      </w:r>
    </w:p>
    <w:p w14:paraId="71960388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2312746A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7.2.Сүүн тэжээлийн сав, баглаа боодол, шошго дээрх үйлдвэрлэгчийн брэнд нэр, бусад бичвэр нь уг бүтээгдэхүүнийг эхийн сүүтэй адилтгасан агуулгатай байхыг хориглоно. </w:t>
      </w:r>
    </w:p>
    <w:p w14:paraId="1608D1AA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6B602159" w14:textId="77777777" w:rsidR="00507D9D" w:rsidRPr="0052164F" w:rsidRDefault="00507D9D" w:rsidP="005133D2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ab/>
        <w:t xml:space="preserve">8 дугаар зүйл.Нэмэгдэл хоол, ундааны сав, баглаа боодол, шошгод                          </w:t>
      </w:r>
    </w:p>
    <w:p w14:paraId="61EC552E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                                             </w:t>
      </w: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>тавих тусгай шаардлага, хориглох зүйл</w:t>
      </w:r>
    </w:p>
    <w:p w14:paraId="428CBDAC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p w14:paraId="2C5541E8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8.1.Нэмэгдэл хоол, ундааны сав, баглаа боодол, шошгод энэ хуульд заасан ерөнхий шаардлагаас гадна дараахь мэдээллийг байршуулна:</w:t>
      </w:r>
    </w:p>
    <w:p w14:paraId="5DCE33A0" w14:textId="77777777" w:rsidR="00507D9D" w:rsidRPr="0052164F" w:rsidRDefault="00507D9D" w:rsidP="005133D2">
      <w:pPr>
        <w:jc w:val="both"/>
        <w:rPr>
          <w:rFonts w:ascii="Arial" w:eastAsia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4A9F72DE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8.1.1.шошгын нүүрэн хэсэгт бүтээгдэхүүнийг хэрэглэх нас; </w:t>
      </w:r>
    </w:p>
    <w:p w14:paraId="62067E25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8.1.2.бэлтгэх, хадгалах горим алдагдсантай холбоотой үүсэх эрүүл мэндийн эрсдэлийг сануулсан анхааруулгыг “САНАМЖ” гарчгийн доор; </w:t>
      </w:r>
    </w:p>
    <w:p w14:paraId="2E2246EE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407EB1B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8.1.3.энэ бүтээгдэхүүнийг зургаан сар хүртэлх насны хүүхдэд өгч  болохгүй тухай анхааруулга; </w:t>
      </w:r>
    </w:p>
    <w:p w14:paraId="6ED3520F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3BFFEEFA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8.1.4.хэрэглэх зааврын хажууд </w:t>
      </w:r>
      <w:r w:rsidRPr="0052164F">
        <w:rPr>
          <w:rFonts w:ascii="Arial" w:hAnsi="Arial" w:cs="Arial"/>
          <w:sz w:val="24"/>
          <w:szCs w:val="24"/>
          <w:lang w:val="mn-MN"/>
        </w:rPr>
        <w:t>“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ДАВС, ЭСХҮЛ ЧИХЭР НЭМЖ БОЛОХГҮЙ” гэсэн мэдээлэл том үсгээр.</w:t>
      </w:r>
    </w:p>
    <w:p w14:paraId="647FCB74" w14:textId="77777777" w:rsidR="00507D9D" w:rsidRPr="0052164F" w:rsidRDefault="00507D9D" w:rsidP="005133D2">
      <w:pPr>
        <w:rPr>
          <w:rFonts w:ascii="Arial" w:hAnsi="Arial" w:cs="Arial"/>
          <w:color w:val="000000"/>
          <w:sz w:val="24"/>
          <w:szCs w:val="24"/>
          <w:lang w:val="mn-MN"/>
        </w:rPr>
      </w:pPr>
    </w:p>
    <w:p w14:paraId="15AD0ACB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>8.2.Нэмэгдэл хоол, хүүхдийн ундааны сав, баглаа боодол, шошгод тухайн бүтээгдэхүүнийг эхийн сүүний найрлага дахь шимт бодис, агууламжтай адилтгасан, эсхүл эхийн сүүний ач холбогдлыг бууруулсан агуулга бүхий мэдээлэл байршуулахыг хориглоно.</w:t>
      </w:r>
      <w:r w:rsidRPr="0052164F">
        <w:rPr>
          <w:rFonts w:ascii="Arial" w:hAnsi="Arial" w:cs="Arial"/>
          <w:color w:val="FF0000"/>
          <w:sz w:val="24"/>
          <w:szCs w:val="24"/>
          <w:lang w:val="mn-MN"/>
        </w:rPr>
        <w:t xml:space="preserve"> </w:t>
      </w:r>
    </w:p>
    <w:p w14:paraId="2A83C592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1C3F31E1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ab/>
      </w:r>
      <w:r w:rsidRPr="0052164F">
        <w:rPr>
          <w:rFonts w:ascii="Arial" w:hAnsi="Arial" w:cs="Arial"/>
          <w:sz w:val="24"/>
          <w:szCs w:val="24"/>
          <w:lang w:val="mn-MN"/>
        </w:rPr>
        <w:t>8.3.Сүү, сүүн бүтээгдэхүүний сав, баглаа боодол, шошгод “энэ бүтээгдэхүүн нь хүүхдийн хоногийн шимт бодис, эрдэс, аминдэмийн хэрэгцээг дангаар хангахгүй” гэсэн агуулга бүхий анхааруулгыг байршуулна.</w:t>
      </w:r>
    </w:p>
    <w:p w14:paraId="3F695549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6F9B579" w14:textId="77777777" w:rsidR="00507D9D" w:rsidRPr="0052164F" w:rsidRDefault="00507D9D" w:rsidP="005133D2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ab/>
        <w:t xml:space="preserve">9 дүгээр зүйл.Хооллох хэрэгслийн сав, баглаа боодол, шошгод                                      </w:t>
      </w:r>
    </w:p>
    <w:p w14:paraId="74B3C8A2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b/>
          <w:color w:val="000000"/>
          <w:sz w:val="24"/>
          <w:szCs w:val="24"/>
          <w:lang w:val="mn-MN"/>
        </w:rPr>
        <w:t xml:space="preserve">                                           </w:t>
      </w:r>
      <w:r w:rsidRPr="0052164F">
        <w:rPr>
          <w:rFonts w:ascii="Arial" w:hAnsi="Arial" w:cs="Arial"/>
          <w:b/>
          <w:color w:val="000000"/>
          <w:sz w:val="24"/>
          <w:szCs w:val="24"/>
          <w:lang w:val="mn-MN"/>
        </w:rPr>
        <w:t>тавих тусгай шаардлага, хориглох зүйл</w:t>
      </w:r>
    </w:p>
    <w:p w14:paraId="3024DB59" w14:textId="77777777" w:rsidR="00507D9D" w:rsidRPr="0052164F" w:rsidRDefault="00507D9D" w:rsidP="005133D2">
      <w:pPr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p w14:paraId="10FFBFC6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9.1.Нялх, балчир хүүхдийг хооллох хэрэгслийн сав, баглаа боодол, шошгод дараахь мэдээллийг байршуулна:</w:t>
      </w:r>
    </w:p>
    <w:p w14:paraId="3E6CCB9F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6ECC718B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9.1.1.энэ хуулийн 7.1.2-т заасан санамж;</w:t>
      </w:r>
    </w:p>
    <w:p w14:paraId="342CD915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9.1.2.</w:t>
      </w:r>
      <w:r w:rsidRPr="0052164F">
        <w:rPr>
          <w:rFonts w:ascii="Arial" w:hAnsi="Arial" w:cs="Arial"/>
          <w:sz w:val="24"/>
          <w:szCs w:val="24"/>
          <w:lang w:val="mn-MN"/>
        </w:rPr>
        <w:t>“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угж ашиглан хооллох нь таны хүүхдийн хөхөө хөхөх төрөлхийн рефлекст сөрөг нөлөөтэй” гэсэн анхааруулга. </w:t>
      </w:r>
    </w:p>
    <w:p w14:paraId="3790D093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99E57FE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 xml:space="preserve">9.2.Хооллох хэрэгслийн сав, баглаа боодол, шошгод хуулийн этгээдийн лого, цэвэрлэх, ариутгахыг харуулсан дүрслэлээс бусад зураг, дүрс байршуулахыг хориглоно.  </w:t>
      </w:r>
    </w:p>
    <w:p w14:paraId="5AA274C7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14:paraId="2566D767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  <w:t>9.3.Хооллох хэрэгслийн сав, баглаа боодол, шошгод “эмнэлгийн мэргэжилтний зөвлөмжийн дагуу үйлдвэрлэсэн” гэсэн агуулга бүхий мэдээлэл байршуулахыг хориглоно.</w:t>
      </w:r>
    </w:p>
    <w:p w14:paraId="75624D7A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74330F6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>9.4.Хуулийн этгээд нь хүнсний бус зориулалтын хуванцраар үйлдвэрлэсэн хооллох хэрэгслийг импортлох, худалдахыг хориглоно.</w:t>
      </w:r>
    </w:p>
    <w:p w14:paraId="47BA4015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F3942FD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9.5.Энэ хуулийн 7.1, 7.2, 8.1, 8.3, 9.1-д заасан сав, баглаа, боодол,</w:t>
      </w:r>
      <w:r w:rsidRPr="0052164F">
        <w:rPr>
          <w:rFonts w:ascii="Arial" w:hAnsi="Arial" w:cs="Arial"/>
          <w:color w:val="000000"/>
          <w:sz w:val="24"/>
          <w:szCs w:val="24"/>
          <w:vertAlign w:val="subscript"/>
          <w:lang w:val="mn-MN"/>
        </w:rPr>
        <w:t xml:space="preserve"> 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шошго дээрх мэдээлэл ил тод, монгол хэлээр байна. </w:t>
      </w:r>
    </w:p>
    <w:p w14:paraId="62CBCA2F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3F186AF4" w14:textId="77777777" w:rsidR="00507D9D" w:rsidRPr="0052164F" w:rsidRDefault="00507D9D" w:rsidP="005133D2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9.6.Энэ хуульд заасан хүнсний стандарт, ерөнхий болон тусгай шаардлагыг хангаагүй зориулалтын бүтээгдэхүүнийг үйлдвэрлэх, импортлох, худалдахыг хориглоно.</w:t>
      </w:r>
    </w:p>
    <w:p w14:paraId="26CBF27A" w14:textId="77777777" w:rsidR="00507D9D" w:rsidRPr="0052164F" w:rsidRDefault="00507D9D" w:rsidP="005133D2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921F202" w14:textId="77777777" w:rsidR="00507D9D" w:rsidRPr="0052164F" w:rsidRDefault="00507D9D" w:rsidP="005133D2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2164F">
        <w:rPr>
          <w:rFonts w:ascii="Arial" w:hAnsi="Arial" w:cs="Arial"/>
          <w:b/>
          <w:sz w:val="24"/>
          <w:szCs w:val="24"/>
          <w:lang w:val="mn-MN"/>
        </w:rPr>
        <w:t>ГУРАВДУГААР БҮЛЭГ</w:t>
      </w:r>
    </w:p>
    <w:p w14:paraId="264E1FB4" w14:textId="77777777" w:rsidR="00507D9D" w:rsidRPr="0052164F" w:rsidRDefault="00507D9D" w:rsidP="005133D2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2164F">
        <w:rPr>
          <w:rFonts w:ascii="Arial" w:hAnsi="Arial" w:cs="Arial"/>
          <w:b/>
          <w:sz w:val="24"/>
          <w:szCs w:val="24"/>
          <w:lang w:val="mn-MN"/>
        </w:rPr>
        <w:t>ЗАР СУРТАЛЧИЛГАА, МЭДЭЭЛЭЛ</w:t>
      </w:r>
    </w:p>
    <w:p w14:paraId="1E23024D" w14:textId="77777777" w:rsidR="00507D9D" w:rsidRPr="0052164F" w:rsidRDefault="00507D9D" w:rsidP="005133D2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01C0982" w14:textId="77777777" w:rsidR="00507D9D" w:rsidRPr="0052164F" w:rsidRDefault="00507D9D" w:rsidP="005133D2">
      <w:pPr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52164F">
        <w:rPr>
          <w:rFonts w:ascii="Arial" w:hAnsi="Arial" w:cs="Arial"/>
          <w:b/>
          <w:sz w:val="24"/>
          <w:szCs w:val="24"/>
          <w:lang w:val="mn-MN"/>
        </w:rPr>
        <w:tab/>
        <w:t>10 дугаар зүйл.Нялх, балчир хүүхдийн хүнс, хооллох</w:t>
      </w:r>
      <w:r w:rsidRPr="0052164F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0EA58949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52164F">
        <w:rPr>
          <w:rFonts w:ascii="Arial" w:hAnsi="Arial" w:cs="Arial"/>
          <w:b/>
          <w:sz w:val="24"/>
          <w:szCs w:val="24"/>
          <w:lang w:val="mn-MN"/>
        </w:rPr>
        <w:t xml:space="preserve">хэрэгслийн зар сурталчилгаа </w:t>
      </w:r>
    </w:p>
    <w:p w14:paraId="7F906CD0" w14:textId="77777777" w:rsidR="00507D9D" w:rsidRPr="0052164F" w:rsidRDefault="00507D9D" w:rsidP="005133D2">
      <w:pPr>
        <w:rPr>
          <w:rFonts w:ascii="Arial" w:hAnsi="Arial" w:cs="Arial"/>
          <w:sz w:val="24"/>
          <w:szCs w:val="24"/>
          <w:lang w:val="mn-MN"/>
        </w:rPr>
      </w:pPr>
    </w:p>
    <w:p w14:paraId="62AB69B6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  <w:t>10.1.Доор дурдсан бүтээгдэхүүнийг сурталчлах, дэмжихийг хориглоно:</w:t>
      </w:r>
    </w:p>
    <w:p w14:paraId="65035896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4C6A5ACB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10.1.1.энэ хуулийн 3.1.5, 3.1.6, 3.1.7, 3.1.9, 3.1.10-д заасан бүтээгдэхүүн;</w:t>
      </w:r>
    </w:p>
    <w:p w14:paraId="2729F198" w14:textId="1CCB891C" w:rsidR="00507D9D" w:rsidRPr="0052164F" w:rsidRDefault="00507D9D" w:rsidP="005133D2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10.1.2.эрүүл мэндийн болон </w:t>
      </w:r>
      <w:r w:rsidR="00ED536E" w:rsidRPr="00ED536E">
        <w:rPr>
          <w:rFonts w:ascii="Arial" w:hAnsi="Arial" w:cs="Arial"/>
          <w:color w:val="000000" w:themeColor="text1"/>
          <w:sz w:val="24"/>
          <w:szCs w:val="28"/>
          <w:lang w:val="mn-MN"/>
        </w:rPr>
        <w:t>хүнсний асуудал эрхэлсэн төрийн захиргааны төв</w:t>
      </w:r>
      <w:r w:rsidRPr="00ED536E">
        <w:rPr>
          <w:rFonts w:ascii="Arial" w:hAnsi="Arial" w:cs="Arial"/>
          <w:color w:val="000000"/>
          <w:sz w:val="48"/>
          <w:szCs w:val="48"/>
          <w:lang w:val="mn-MN"/>
        </w:rPr>
        <w:t xml:space="preserve"> 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байгууллагаас хэвлэл мэдээллийн хэрэгслээр сэрэмжлүүлсэн бүтээгдэхүүн.</w:t>
      </w:r>
    </w:p>
    <w:p w14:paraId="2741785D" w14:textId="5931A2FE" w:rsidR="00ED536E" w:rsidRPr="00ED536E" w:rsidRDefault="00EC119C" w:rsidP="00ED536E">
      <w:pPr>
        <w:jc w:val="both"/>
        <w:rPr>
          <w:rFonts w:ascii="Arial" w:hAnsi="Arial" w:cs="Arial"/>
          <w:i/>
          <w:sz w:val="20"/>
        </w:rPr>
      </w:pPr>
      <w:hyperlink r:id="rId8" w:history="1"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>/</w:t>
        </w:r>
        <w:proofErr w:type="spellStart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>Энэ</w:t>
        </w:r>
        <w:proofErr w:type="spellEnd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>заалтад</w:t>
        </w:r>
        <w:proofErr w:type="spellEnd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2022 </w:t>
        </w:r>
        <w:proofErr w:type="spellStart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>оны</w:t>
        </w:r>
        <w:proofErr w:type="spellEnd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11 </w:t>
        </w:r>
        <w:proofErr w:type="spellStart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>дүгээр</w:t>
        </w:r>
        <w:proofErr w:type="spellEnd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11-ний </w:t>
        </w:r>
        <w:proofErr w:type="spellStart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>өдрийн</w:t>
        </w:r>
        <w:proofErr w:type="spellEnd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>хуулиар</w:t>
        </w:r>
        <w:proofErr w:type="spellEnd"/>
        <w:r w:rsidR="00ED536E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ED536E" w:rsidRPr="00ED536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</w:t>
        </w:r>
        <w:proofErr w:type="spellEnd"/>
        <w:r w:rsidR="00ED536E" w:rsidRPr="00ED536E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ED536E" w:rsidRPr="00ED536E">
          <w:rPr>
            <w:rStyle w:val="Hyperlink"/>
            <w:rFonts w:ascii="Arial" w:hAnsi="Arial" w:cs="Arial"/>
            <w:bCs/>
            <w:i/>
            <w:sz w:val="20"/>
            <w:szCs w:val="20"/>
          </w:rPr>
          <w:t>оруулсан</w:t>
        </w:r>
        <w:proofErr w:type="spellEnd"/>
        <w:r w:rsidR="00ED536E" w:rsidRPr="00ED536E">
          <w:rPr>
            <w:rStyle w:val="Hyperlink"/>
            <w:rFonts w:ascii="Arial" w:hAnsi="Arial" w:cs="Arial"/>
            <w:i/>
            <w:sz w:val="20"/>
          </w:rPr>
          <w:t>./</w:t>
        </w:r>
        <w:proofErr w:type="gramEnd"/>
      </w:hyperlink>
    </w:p>
    <w:p w14:paraId="0F261183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27A9865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>10.2.Хуулийн этгээдэд зориулалтын бүтээгдэхүүний борлуулалтыг нэмэгдүүлэх зорилгоор дараахь үйл ажиллагаа явуулахыг хориглоно:</w:t>
      </w:r>
    </w:p>
    <w:p w14:paraId="7435314E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7B17CA4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eastAsia="Arial" w:hAnsi="Arial" w:cs="Arial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>10.2.1.үнийн хямдрал, хөнгөлөлт, тусгай урамшуулал өгөх, танилцуулах дэлгэц ашиглах;</w:t>
      </w:r>
    </w:p>
    <w:p w14:paraId="2F076A6F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4A8AE968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 xml:space="preserve">10.2.2.нялх, балчир хүүхдийн хоол тэжээлтэй холбоотой материал бэлтгэх, хэвлүүлэх, түгээх; </w:t>
      </w:r>
    </w:p>
    <w:p w14:paraId="4E2926C1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1BC08A24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>10.2.3.анагаах ухааны боловсрол олгодог их, дээд сургууль, коллеж болон судалгаа, шинжилгээний байгууллагыг ивээн тэтгэх;</w:t>
      </w:r>
    </w:p>
    <w:p w14:paraId="44803A41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</w:p>
    <w:p w14:paraId="0647ABC7" w14:textId="77777777" w:rsidR="00507D9D" w:rsidRPr="0052164F" w:rsidRDefault="00507D9D" w:rsidP="005133D2">
      <w:pPr>
        <w:pStyle w:val="Default"/>
        <w:jc w:val="both"/>
        <w:rPr>
          <w:rFonts w:ascii="Arial" w:eastAsia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>10.2.4.эрүүл мэндийн байгууллагын орчинд зориулалтын бүтээгдэхүүнтэй холбоотой танилцуулга, зурагт хуудас байршуулах;</w:t>
      </w:r>
    </w:p>
    <w:p w14:paraId="0695B4CF" w14:textId="77777777" w:rsidR="00507D9D" w:rsidRPr="0052164F" w:rsidRDefault="00507D9D" w:rsidP="005133D2">
      <w:pPr>
        <w:autoSpaceDE w:val="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52164F">
        <w:rPr>
          <w:rFonts w:ascii="Arial" w:eastAsia="Arial" w:hAnsi="Arial" w:cs="Arial"/>
          <w:sz w:val="24"/>
          <w:szCs w:val="24"/>
          <w:lang w:val="mn-MN"/>
        </w:rPr>
        <w:t xml:space="preserve">          </w:t>
      </w:r>
    </w:p>
    <w:p w14:paraId="38460F90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eastAsia="Arial" w:hAnsi="Arial" w:cs="Arial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sz w:val="24"/>
          <w:szCs w:val="24"/>
          <w:lang w:val="mn-MN"/>
        </w:rPr>
        <w:tab/>
        <w:t>1</w:t>
      </w:r>
      <w:r w:rsidRPr="0052164F">
        <w:rPr>
          <w:rFonts w:ascii="Arial" w:hAnsi="Arial" w:cs="Arial"/>
          <w:sz w:val="24"/>
          <w:szCs w:val="24"/>
          <w:lang w:val="mn-MN"/>
        </w:rPr>
        <w:t>0.2.5.нялх, балчир хүүхдийн эрүүл мэнд, хоол тэжээлийн чиглэлээр ажилладаг эрүүл мэндийн ажилтан, мэргэжилтэн, судлаачид санхүүгийн дэмжлэг үзүүлэх, ивээн тэтгэх;</w:t>
      </w:r>
    </w:p>
    <w:p w14:paraId="72CFE126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2BFD66D7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10.2.6.нялх, балчир хүүхдийн эрүүл мэнд, хоол тэжээлийн асуудлаар арга хэмжээ зохион байгуулах, оролцогчдыг сонгох, тэдэнд санхүүгийн дэмжлэг үзүүлэх, ивээн тэтгэх;</w:t>
      </w:r>
    </w:p>
    <w:p w14:paraId="335F1FA5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634DD91A" w14:textId="77777777" w:rsidR="00507D9D" w:rsidRPr="0052164F" w:rsidRDefault="00507D9D" w:rsidP="005133D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10.2.7.зориулалтын бүтээгдэхүүнийг хүүхдийн эмнэлэг, сувилал, асрамжийн газарт бэлэглэх, хямд үнээр өгөх.</w:t>
      </w:r>
    </w:p>
    <w:p w14:paraId="3C8EA452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4742AA84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eastAsia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>10.3.Хуулийн этгээд нь зориулалтын бүтээгдэхүүнийг худалдах зорилгоор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 эрүүл мэндийн байгууллага, ажилтан, хэрэглэгчдэд бүтээгдэхүүн, түүний дээжийг дангаар нь, эсхүл бусад бүтээгдэхүүнтэй багц байдлаар бэлэглэх, хямд үнээр </w:t>
      </w:r>
      <w:r w:rsidRPr="0052164F">
        <w:rPr>
          <w:rFonts w:ascii="Arial" w:hAnsi="Arial" w:cs="Arial"/>
          <w:sz w:val="24"/>
          <w:szCs w:val="24"/>
          <w:lang w:val="mn-MN"/>
        </w:rPr>
        <w:t xml:space="preserve">өгөхийг хориглоно. </w:t>
      </w:r>
    </w:p>
    <w:p w14:paraId="639463CA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</w:r>
    </w:p>
    <w:p w14:paraId="4EC5346B" w14:textId="77777777" w:rsidR="00507D9D" w:rsidRPr="0052164F" w:rsidRDefault="00507D9D" w:rsidP="005133D2">
      <w:pPr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10.4.Энэ хуулийн 3.1.5, 3.1.6, 3.1.7-д заасан зориулалтын бүтээгдэхүүнийг эх, хүүхдэд эрүүл мэндийн тусламж, үйлчилгээ үзүүлдэг байгууллагын орчинд худалдахыг хориглоно.</w:t>
      </w:r>
    </w:p>
    <w:p w14:paraId="7E78C642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A5AC690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  <w:t xml:space="preserve">10.5.Зориулалтын бүтээгдэхүүний нэр, барааны тэмдэг, лого, бусад ялгарах онцлогийг энэ хуулийн хүрээнд хамаарахгүй бараа бүтээгдэхүүн, үйлчилгээнд ашиглахыг </w:t>
      </w:r>
      <w:r w:rsidRPr="0052164F">
        <w:rPr>
          <w:rFonts w:ascii="Arial" w:hAnsi="Arial" w:cs="Arial"/>
          <w:sz w:val="24"/>
          <w:szCs w:val="24"/>
          <w:lang w:val="mn-MN"/>
        </w:rPr>
        <w:t>хориглоно.</w:t>
      </w:r>
    </w:p>
    <w:p w14:paraId="0780746F" w14:textId="77777777" w:rsidR="00507D9D" w:rsidRPr="0052164F" w:rsidRDefault="00507D9D" w:rsidP="005133D2">
      <w:pPr>
        <w:autoSpaceDE w:val="0"/>
        <w:jc w:val="both"/>
        <w:rPr>
          <w:rFonts w:ascii="Arial" w:hAnsi="Arial" w:cs="Arial"/>
          <w:sz w:val="24"/>
          <w:szCs w:val="24"/>
          <w:lang w:val="mn-MN"/>
        </w:rPr>
      </w:pPr>
    </w:p>
    <w:p w14:paraId="65FF6C03" w14:textId="77777777" w:rsidR="00507D9D" w:rsidRPr="0052164F" w:rsidRDefault="00507D9D" w:rsidP="005133D2">
      <w:pPr>
        <w:pStyle w:val="Default"/>
        <w:jc w:val="both"/>
        <w:rPr>
          <w:rFonts w:ascii="Arial" w:eastAsia="Arial" w:hAnsi="Arial" w:cs="Arial"/>
          <w:b/>
          <w:lang w:val="mn-MN"/>
        </w:rPr>
      </w:pPr>
      <w:r w:rsidRPr="0052164F">
        <w:rPr>
          <w:rFonts w:ascii="Arial" w:hAnsi="Arial" w:cs="Arial"/>
          <w:b/>
          <w:bCs/>
          <w:lang w:val="mn-MN"/>
        </w:rPr>
        <w:tab/>
        <w:t>11 дүгээр зүйл.</w:t>
      </w:r>
      <w:r w:rsidRPr="0052164F">
        <w:rPr>
          <w:rFonts w:ascii="Arial" w:hAnsi="Arial" w:cs="Arial"/>
          <w:b/>
          <w:lang w:val="mn-MN"/>
        </w:rPr>
        <w:t xml:space="preserve">Нялх, балчир хүүхдийн хоол тэжээлийн </w:t>
      </w:r>
    </w:p>
    <w:p w14:paraId="12DF96F2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lang w:val="mn-MN"/>
        </w:rPr>
      </w:pPr>
      <w:r w:rsidRPr="0052164F">
        <w:rPr>
          <w:rFonts w:ascii="Arial" w:eastAsia="Arial" w:hAnsi="Arial" w:cs="Arial"/>
          <w:b/>
          <w:lang w:val="mn-MN"/>
        </w:rPr>
        <w:t xml:space="preserve">                                                         </w:t>
      </w:r>
      <w:r w:rsidRPr="0052164F">
        <w:rPr>
          <w:rFonts w:ascii="Arial" w:hAnsi="Arial" w:cs="Arial"/>
          <w:b/>
          <w:lang w:val="mn-MN"/>
        </w:rPr>
        <w:t>мэдээлэл, сургалт</w:t>
      </w:r>
    </w:p>
    <w:p w14:paraId="26AE6BF3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lang w:val="mn-MN"/>
        </w:rPr>
      </w:pPr>
    </w:p>
    <w:p w14:paraId="0C701F4C" w14:textId="77777777" w:rsidR="00507D9D" w:rsidRPr="0052164F" w:rsidRDefault="00507D9D" w:rsidP="005133D2">
      <w:pPr>
        <w:pStyle w:val="Default"/>
        <w:jc w:val="both"/>
        <w:rPr>
          <w:rFonts w:ascii="Arial" w:eastAsia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  <w:t>11.1.</w:t>
      </w:r>
      <w:r w:rsidRPr="0052164F">
        <w:rPr>
          <w:rFonts w:ascii="Arial" w:hAnsi="Arial" w:cs="Arial"/>
          <w:color w:val="auto"/>
          <w:lang w:val="mn-MN"/>
        </w:rPr>
        <w:t>Нялх, балчир хүүхдийн хооллолтын талаархи мэдээлэл, сургалтыг эрүүл мэндийн байгууллага болон эрх бүхий байгууллагын зөвшөөрөлтэй төрийн бус байгууллага ашиг сонирхлын зөрчлөөс ангид байх зарчмыг баримтлан доор дурдсан агуулгын хүрээнд</w:t>
      </w:r>
      <w:r w:rsidRPr="0052164F">
        <w:rPr>
          <w:rFonts w:ascii="Arial" w:hAnsi="Arial" w:cs="Arial"/>
          <w:b/>
          <w:color w:val="auto"/>
          <w:lang w:val="mn-MN"/>
        </w:rPr>
        <w:t xml:space="preserve"> </w:t>
      </w:r>
      <w:r w:rsidRPr="0052164F">
        <w:rPr>
          <w:rFonts w:ascii="Arial" w:hAnsi="Arial" w:cs="Arial"/>
          <w:color w:val="auto"/>
          <w:lang w:val="mn-MN"/>
        </w:rPr>
        <w:t xml:space="preserve">зохион байгуулна: </w:t>
      </w:r>
    </w:p>
    <w:p w14:paraId="446D6E2A" w14:textId="77777777" w:rsidR="00507D9D" w:rsidRPr="0052164F" w:rsidRDefault="00507D9D" w:rsidP="005133D2">
      <w:pPr>
        <w:pStyle w:val="Default"/>
        <w:jc w:val="both"/>
        <w:rPr>
          <w:rFonts w:ascii="Arial" w:eastAsia="Arial" w:hAnsi="Arial" w:cs="Arial"/>
          <w:lang w:val="mn-MN"/>
        </w:rPr>
      </w:pPr>
      <w:r w:rsidRPr="0052164F">
        <w:rPr>
          <w:rFonts w:ascii="Arial" w:eastAsia="Arial" w:hAnsi="Arial" w:cs="Arial"/>
          <w:lang w:val="mn-MN"/>
        </w:rPr>
        <w:t xml:space="preserve">         </w:t>
      </w:r>
    </w:p>
    <w:p w14:paraId="35282D01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eastAsia="Arial" w:hAnsi="Arial" w:cs="Arial"/>
          <w:lang w:val="mn-MN"/>
        </w:rPr>
        <w:tab/>
      </w:r>
      <w:r w:rsidRPr="0052164F">
        <w:rPr>
          <w:rFonts w:ascii="Arial" w:eastAsia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>11.1.1.</w:t>
      </w:r>
      <w:r w:rsidRPr="0052164F">
        <w:rPr>
          <w:rFonts w:ascii="Arial" w:hAnsi="Arial" w:cs="Arial"/>
          <w:color w:val="auto"/>
          <w:lang w:val="mn-MN"/>
        </w:rPr>
        <w:t>зургаан сар хүртэлх насны хүүхдийг</w:t>
      </w:r>
      <w:r w:rsidRPr="0052164F">
        <w:rPr>
          <w:rFonts w:ascii="Arial" w:hAnsi="Arial" w:cs="Arial"/>
          <w:color w:val="FF0000"/>
          <w:lang w:val="mn-MN"/>
        </w:rPr>
        <w:t xml:space="preserve"> </w:t>
      </w:r>
      <w:r w:rsidRPr="0052164F">
        <w:rPr>
          <w:rFonts w:ascii="Arial" w:hAnsi="Arial" w:cs="Arial"/>
          <w:lang w:val="mn-MN"/>
        </w:rPr>
        <w:t>эхийн сүүгээр дагнан хооллох, цаашид тогтвортой үргэлжлүүлэн хөхүүлэхийн ач холбогдол;</w:t>
      </w:r>
    </w:p>
    <w:p w14:paraId="615360D8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</w:p>
    <w:p w14:paraId="56B7245F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>11.1.2.хүүхдийг эхийн сүүгээр хооллохын давуу тал, ач холбогдол;</w:t>
      </w:r>
    </w:p>
    <w:p w14:paraId="4AFB2B8D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 xml:space="preserve">11.1.3.хүүхдийг хөхнөөс хүчилж гаргах шийдвэрийн сөрөг үр дагавар; </w:t>
      </w:r>
    </w:p>
    <w:p w14:paraId="20C28E4D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 xml:space="preserve">11.1.4.хүүхдэд зургаан сартайгаас эхлэн нэмэгдэл хоол өгөх, түүний ач холбогдол; </w:t>
      </w:r>
    </w:p>
    <w:p w14:paraId="62D9DDC9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</w:p>
    <w:p w14:paraId="5B1E629A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>11.1.5.угж, хөхөлт ашиглан хөхүүлэх, нэмэгдэл хоолонд эрт оруулахын сөрөг үр дагавар;</w:t>
      </w:r>
    </w:p>
    <w:p w14:paraId="37B98E14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</w:p>
    <w:p w14:paraId="648C70D3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>11.1.6.хөхүүл эхийн эрүүл хооллолт;</w:t>
      </w:r>
      <w:r w:rsidRPr="0052164F">
        <w:rPr>
          <w:rFonts w:ascii="Arial" w:hAnsi="Arial" w:cs="Arial"/>
          <w:lang w:val="mn-MN"/>
        </w:rPr>
        <w:tab/>
      </w:r>
    </w:p>
    <w:p w14:paraId="7AD14D81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color w:val="auto"/>
          <w:lang w:val="mn-MN"/>
        </w:rPr>
        <w:t>11.1.7.гэрийн нөхцөлд нэмэгдэл хоолыг бэлтгэх.</w:t>
      </w:r>
    </w:p>
    <w:p w14:paraId="4A973B8F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</w:p>
    <w:p w14:paraId="26D4B3CB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lastRenderedPageBreak/>
        <w:tab/>
        <w:t>11.2.</w:t>
      </w:r>
      <w:r w:rsidRPr="0052164F">
        <w:rPr>
          <w:rFonts w:ascii="Arial" w:hAnsi="Arial" w:cs="Arial"/>
          <w:color w:val="auto"/>
          <w:lang w:val="mn-MN"/>
        </w:rPr>
        <w:t xml:space="preserve">Нялх, балчир хүүхдийн хоол тэжээлийн тухай мэдээлэл, сургалтын материал шинжлэх ухааны үндэслэлтэй байх бөгөөд үйлдвэрлэгч, түгээгчийн лого, зориулалтын бүтээгдэхүүний брэнд нэрийг оролцуулахыг хориглоно. </w:t>
      </w:r>
    </w:p>
    <w:p w14:paraId="49023A3A" w14:textId="77777777" w:rsidR="00507D9D" w:rsidRPr="0052164F" w:rsidRDefault="00507D9D" w:rsidP="005133D2">
      <w:pPr>
        <w:pStyle w:val="Default"/>
        <w:rPr>
          <w:rFonts w:ascii="Arial" w:hAnsi="Arial" w:cs="Arial"/>
          <w:lang w:val="mn-MN"/>
        </w:rPr>
      </w:pPr>
    </w:p>
    <w:p w14:paraId="7580A7D9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lang w:val="mn-MN"/>
        </w:rPr>
      </w:pPr>
      <w:r w:rsidRPr="0052164F">
        <w:rPr>
          <w:rFonts w:ascii="Arial" w:hAnsi="Arial" w:cs="Arial"/>
          <w:b/>
          <w:bCs/>
          <w:lang w:val="mn-MN"/>
        </w:rPr>
        <w:tab/>
        <w:t>12 дугаар зүйл.</w:t>
      </w:r>
      <w:r w:rsidRPr="0052164F">
        <w:rPr>
          <w:rFonts w:ascii="Arial" w:hAnsi="Arial" w:cs="Arial"/>
          <w:b/>
          <w:lang w:val="mn-MN"/>
        </w:rPr>
        <w:t>Хүүхдийг сүүн тэжээлээр хооллох</w:t>
      </w:r>
    </w:p>
    <w:p w14:paraId="63B4156F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lang w:val="mn-MN"/>
        </w:rPr>
      </w:pPr>
    </w:p>
    <w:p w14:paraId="0EA728DB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  <w:t>12.1.Эмнэлгийн мэргэжилтэн энэ хуулийн 4.2-т заасны дагуу хүүхдийг сүүн тэжээлээр хооллох эхэд доор дурдсан мэдээллийг өгнө:</w:t>
      </w:r>
    </w:p>
    <w:p w14:paraId="3DD711C1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</w:p>
    <w:p w14:paraId="7ED0FBCA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>12.1.1.бүтээгдэхүүнийг хэрэглэх, хооллох хэрэгслийг цэвэрлэх, ариутгах тухай;</w:t>
      </w:r>
    </w:p>
    <w:p w14:paraId="32587D0E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</w:p>
    <w:p w14:paraId="07C2418E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>12.1.2.нялхсыг аяга ашиглан хооллох тухай;</w:t>
      </w:r>
    </w:p>
    <w:p w14:paraId="4259924B" w14:textId="77777777" w:rsidR="00507D9D" w:rsidRPr="0052164F" w:rsidRDefault="00507D9D" w:rsidP="005133D2">
      <w:pPr>
        <w:pStyle w:val="Default"/>
        <w:jc w:val="both"/>
        <w:rPr>
          <w:rFonts w:ascii="Arial" w:eastAsia="Arial" w:hAnsi="Arial" w:cs="Arial"/>
          <w:color w:val="auto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</w:r>
      <w:r w:rsidRPr="0052164F">
        <w:rPr>
          <w:rFonts w:ascii="Arial" w:hAnsi="Arial" w:cs="Arial"/>
          <w:color w:val="auto"/>
          <w:lang w:val="mn-MN"/>
        </w:rPr>
        <w:tab/>
        <w:t>12.1.3.бүтээгдэхүүнийг зааврын дагуу хэрэглээгүйн улмаас гарах эрсд</w:t>
      </w:r>
      <w:r w:rsidR="00700548" w:rsidRPr="0052164F">
        <w:rPr>
          <w:rFonts w:ascii="Arial" w:hAnsi="Arial" w:cs="Arial"/>
          <w:color w:val="auto"/>
          <w:lang w:val="mn-MN"/>
        </w:rPr>
        <w:t>э</w:t>
      </w:r>
      <w:r w:rsidRPr="0052164F">
        <w:rPr>
          <w:rFonts w:ascii="Arial" w:hAnsi="Arial" w:cs="Arial"/>
          <w:color w:val="auto"/>
          <w:lang w:val="mn-MN"/>
        </w:rPr>
        <w:t>лийн тухай.</w:t>
      </w:r>
    </w:p>
    <w:p w14:paraId="014E1972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bCs/>
          <w:color w:val="auto"/>
          <w:lang w:val="mn-MN"/>
        </w:rPr>
      </w:pPr>
      <w:r w:rsidRPr="0052164F">
        <w:rPr>
          <w:rFonts w:ascii="Arial" w:eastAsia="Arial" w:hAnsi="Arial" w:cs="Arial"/>
          <w:color w:val="auto"/>
          <w:lang w:val="mn-MN"/>
        </w:rPr>
        <w:t xml:space="preserve">  </w:t>
      </w:r>
    </w:p>
    <w:p w14:paraId="2C32E7DB" w14:textId="77777777" w:rsidR="00507D9D" w:rsidRPr="0052164F" w:rsidRDefault="00507D9D" w:rsidP="005133D2">
      <w:pPr>
        <w:pStyle w:val="Default"/>
        <w:jc w:val="both"/>
        <w:rPr>
          <w:rFonts w:ascii="Arial" w:eastAsia="Arial" w:hAnsi="Arial" w:cs="Arial"/>
          <w:b/>
          <w:bCs/>
          <w:color w:val="auto"/>
          <w:lang w:val="mn-MN"/>
        </w:rPr>
      </w:pPr>
      <w:r w:rsidRPr="0052164F">
        <w:rPr>
          <w:rFonts w:ascii="Arial" w:hAnsi="Arial" w:cs="Arial"/>
          <w:b/>
          <w:bCs/>
          <w:color w:val="auto"/>
          <w:lang w:val="mn-MN"/>
        </w:rPr>
        <w:tab/>
        <w:t>13 дугаар зүйл.</w:t>
      </w:r>
      <w:r w:rsidRPr="0052164F">
        <w:rPr>
          <w:rFonts w:ascii="Arial" w:hAnsi="Arial" w:cs="Arial"/>
          <w:b/>
          <w:color w:val="auto"/>
          <w:lang w:val="mn-MN"/>
        </w:rPr>
        <w:t xml:space="preserve">Зориулалтын бүтээгдэхүүний талаар </w:t>
      </w:r>
      <w:r w:rsidRPr="0052164F">
        <w:rPr>
          <w:rFonts w:ascii="Arial" w:hAnsi="Arial" w:cs="Arial"/>
          <w:b/>
          <w:bCs/>
          <w:color w:val="auto"/>
          <w:lang w:val="mn-MN"/>
        </w:rPr>
        <w:t>эрүүл</w:t>
      </w:r>
      <w:r w:rsidRPr="0052164F">
        <w:rPr>
          <w:rFonts w:ascii="Arial" w:eastAsia="Arial" w:hAnsi="Arial" w:cs="Arial"/>
          <w:b/>
          <w:bCs/>
          <w:color w:val="auto"/>
          <w:lang w:val="mn-MN"/>
        </w:rPr>
        <w:t xml:space="preserve"> </w:t>
      </w:r>
    </w:p>
    <w:p w14:paraId="37F5944D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bCs/>
          <w:color w:val="auto"/>
          <w:lang w:val="mn-MN"/>
        </w:rPr>
      </w:pPr>
      <w:r w:rsidRPr="0052164F">
        <w:rPr>
          <w:rFonts w:ascii="Arial" w:eastAsia="Arial" w:hAnsi="Arial" w:cs="Arial"/>
          <w:b/>
          <w:bCs/>
          <w:color w:val="auto"/>
          <w:lang w:val="mn-MN"/>
        </w:rPr>
        <w:tab/>
      </w:r>
      <w:r w:rsidRPr="0052164F">
        <w:rPr>
          <w:rFonts w:ascii="Arial" w:eastAsia="Arial" w:hAnsi="Arial" w:cs="Arial"/>
          <w:b/>
          <w:bCs/>
          <w:color w:val="auto"/>
          <w:lang w:val="mn-MN"/>
        </w:rPr>
        <w:tab/>
      </w:r>
      <w:r w:rsidRPr="0052164F">
        <w:rPr>
          <w:rFonts w:ascii="Arial" w:eastAsia="Arial" w:hAnsi="Arial" w:cs="Arial"/>
          <w:b/>
          <w:bCs/>
          <w:color w:val="auto"/>
          <w:lang w:val="mn-MN"/>
        </w:rPr>
        <w:tab/>
      </w:r>
      <w:r w:rsidRPr="0052164F">
        <w:rPr>
          <w:rFonts w:ascii="Arial" w:eastAsia="Arial" w:hAnsi="Arial" w:cs="Arial"/>
          <w:b/>
          <w:bCs/>
          <w:color w:val="auto"/>
          <w:lang w:val="mn-MN"/>
        </w:rPr>
        <w:tab/>
      </w:r>
      <w:r w:rsidRPr="0052164F">
        <w:rPr>
          <w:rFonts w:ascii="Arial" w:hAnsi="Arial" w:cs="Arial"/>
          <w:b/>
          <w:bCs/>
          <w:color w:val="auto"/>
          <w:lang w:val="mn-MN"/>
        </w:rPr>
        <w:t>мэндийн ажилтанд өгөх мэдээлэл</w:t>
      </w:r>
    </w:p>
    <w:p w14:paraId="634727D9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bCs/>
          <w:color w:val="auto"/>
          <w:lang w:val="mn-MN"/>
        </w:rPr>
      </w:pPr>
    </w:p>
    <w:p w14:paraId="3BD09822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  <w:t>13.1.Зориулалтын бүтээгдэхүүний талаар доор дурдсан мэдээллийг эрүүл мэндийн ажилтанд өгнө:</w:t>
      </w:r>
    </w:p>
    <w:p w14:paraId="4C692432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</w:p>
    <w:p w14:paraId="789E75D1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</w:r>
      <w:r w:rsidRPr="0052164F">
        <w:rPr>
          <w:rFonts w:ascii="Arial" w:hAnsi="Arial" w:cs="Arial"/>
          <w:color w:val="auto"/>
          <w:lang w:val="mn-MN"/>
        </w:rPr>
        <w:tab/>
        <w:t>13.1.1.бүтээгдэхүүний техникийн үзүүлэлт, хэрэглэх аргын тухай шинжлэх ухааны нотолгоонд суурилсан мэдээлэл</w:t>
      </w:r>
      <w:r w:rsidRPr="0052164F">
        <w:rPr>
          <w:rFonts w:ascii="Arial" w:hAnsi="Arial" w:cs="Arial"/>
          <w:lang w:val="mn-MN"/>
        </w:rPr>
        <w:t>;</w:t>
      </w:r>
    </w:p>
    <w:p w14:paraId="721AC317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</w:p>
    <w:p w14:paraId="07BB466A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</w:r>
      <w:r w:rsidRPr="0052164F">
        <w:rPr>
          <w:rFonts w:ascii="Arial" w:hAnsi="Arial" w:cs="Arial"/>
          <w:color w:val="auto"/>
          <w:lang w:val="mn-MN"/>
        </w:rPr>
        <w:tab/>
        <w:t>13.1.2.тухайн бүтээгдэхүүн, түүний найрлага болон хүүхдийн эрүүл мэнд, өсөлт хөгжлийн харилцан хамаарлыг нотолсон судалгааны эх сурвалж</w:t>
      </w:r>
      <w:r w:rsidRPr="0052164F">
        <w:rPr>
          <w:rFonts w:ascii="Arial" w:hAnsi="Arial" w:cs="Arial"/>
          <w:lang w:val="mn-MN"/>
        </w:rPr>
        <w:t>.</w:t>
      </w:r>
    </w:p>
    <w:p w14:paraId="36890A21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</w:p>
    <w:p w14:paraId="4256619D" w14:textId="77777777" w:rsidR="00507D9D" w:rsidRPr="0052164F" w:rsidRDefault="00507D9D" w:rsidP="005133D2">
      <w:pPr>
        <w:pStyle w:val="Default"/>
        <w:jc w:val="center"/>
        <w:rPr>
          <w:rFonts w:ascii="Arial" w:hAnsi="Arial" w:cs="Arial"/>
          <w:b/>
          <w:color w:val="auto"/>
          <w:lang w:val="mn-MN"/>
        </w:rPr>
      </w:pPr>
      <w:r w:rsidRPr="0052164F">
        <w:rPr>
          <w:rFonts w:ascii="Arial" w:hAnsi="Arial" w:cs="Arial"/>
          <w:b/>
          <w:bCs/>
          <w:lang w:val="mn-MN"/>
        </w:rPr>
        <w:t>ДӨРӨВДҮГЭЭР БҮЛЭГ</w:t>
      </w:r>
    </w:p>
    <w:p w14:paraId="06EBA4C5" w14:textId="77777777" w:rsidR="00507D9D" w:rsidRPr="0052164F" w:rsidRDefault="00507D9D" w:rsidP="005133D2">
      <w:pPr>
        <w:pStyle w:val="Default"/>
        <w:jc w:val="center"/>
        <w:rPr>
          <w:rFonts w:ascii="Arial" w:hAnsi="Arial" w:cs="Arial"/>
          <w:b/>
          <w:color w:val="auto"/>
          <w:lang w:val="mn-MN"/>
        </w:rPr>
      </w:pPr>
      <w:r w:rsidRPr="0052164F">
        <w:rPr>
          <w:rFonts w:ascii="Arial" w:hAnsi="Arial" w:cs="Arial"/>
          <w:b/>
          <w:color w:val="auto"/>
          <w:lang w:val="mn-MN"/>
        </w:rPr>
        <w:t>ТӨРИЙН ЗАХИРГААНЫ ТӨВ БОЛОН ЭРҮҮЛ МЭНДИЙН</w:t>
      </w:r>
    </w:p>
    <w:p w14:paraId="191CE027" w14:textId="77777777" w:rsidR="00507D9D" w:rsidRPr="0052164F" w:rsidRDefault="00507D9D" w:rsidP="005133D2">
      <w:pPr>
        <w:pStyle w:val="Default"/>
        <w:jc w:val="center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b/>
          <w:color w:val="auto"/>
          <w:lang w:val="mn-MN"/>
        </w:rPr>
        <w:t xml:space="preserve">БАЙГУУЛЛАГА, АЖ АХУЙН НЭГЖ, ИРГЭНИЙ </w:t>
      </w:r>
      <w:r w:rsidRPr="0052164F">
        <w:rPr>
          <w:rFonts w:ascii="Arial" w:hAnsi="Arial" w:cs="Arial"/>
          <w:b/>
          <w:bCs/>
          <w:caps/>
          <w:color w:val="auto"/>
          <w:lang w:val="mn-MN"/>
        </w:rPr>
        <w:t>үүрэг</w:t>
      </w:r>
    </w:p>
    <w:p w14:paraId="03CFEFB2" w14:textId="77777777" w:rsidR="00507D9D" w:rsidRPr="0052164F" w:rsidRDefault="00507D9D" w:rsidP="005133D2">
      <w:pPr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B2B23A1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bCs/>
          <w:sz w:val="24"/>
          <w:szCs w:val="24"/>
          <w:lang w:val="mn-MN"/>
        </w:rPr>
      </w:pPr>
      <w:r w:rsidRPr="0052164F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ab/>
        <w:t>14 дүгээр зүйл.</w:t>
      </w:r>
      <w:r w:rsidRPr="0052164F">
        <w:rPr>
          <w:rFonts w:ascii="Arial" w:hAnsi="Arial" w:cs="Arial"/>
          <w:b/>
          <w:bCs/>
          <w:sz w:val="24"/>
          <w:szCs w:val="24"/>
          <w:lang w:val="mn-MN"/>
        </w:rPr>
        <w:t>Төрийн захиргааны төв байгууллага болон</w:t>
      </w:r>
    </w:p>
    <w:p w14:paraId="2102B886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52164F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52164F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52164F">
        <w:rPr>
          <w:rFonts w:ascii="Arial" w:hAnsi="Arial" w:cs="Arial"/>
          <w:b/>
          <w:bCs/>
          <w:sz w:val="24"/>
          <w:szCs w:val="24"/>
          <w:lang w:val="mn-MN"/>
        </w:rPr>
        <w:tab/>
        <w:t>м</w:t>
      </w:r>
      <w:r w:rsidRPr="0052164F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эргэжлийн салбар зөвлөлийн </w:t>
      </w:r>
      <w:r w:rsidRPr="0052164F">
        <w:rPr>
          <w:rFonts w:ascii="Arial" w:hAnsi="Arial" w:cs="Arial"/>
          <w:b/>
          <w:bCs/>
          <w:sz w:val="24"/>
          <w:szCs w:val="24"/>
          <w:lang w:val="mn-MN"/>
        </w:rPr>
        <w:t>чиг үүрэг</w:t>
      </w:r>
    </w:p>
    <w:p w14:paraId="006DA8C7" w14:textId="77777777" w:rsidR="00507D9D" w:rsidRPr="0052164F" w:rsidRDefault="00507D9D" w:rsidP="005133D2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p w14:paraId="09F08156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14.1.Нялх, балчир хүүхдийн хүнсний тухай хуулийн хэрэгжилтийг хангахад эрүүл мэнд, хүнс, нийгмийн хамгааллын асуудал эрхэлсэн төрийн захиргааны төв байгууллага эрхлэх асуудлын хүрээнд хамтарч ажиллана.</w:t>
      </w:r>
    </w:p>
    <w:p w14:paraId="6A9E65B5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p w14:paraId="59B0AF33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14.2.Эрүүл мэндийн асуудал эрхэлсэн төрийн захиргааны төв байгууллага дараахь чиг үүрэгтэй</w:t>
      </w:r>
      <w:r w:rsidRPr="0052164F">
        <w:rPr>
          <w:rFonts w:ascii="Arial" w:hAnsi="Arial" w:cs="Arial"/>
          <w:sz w:val="24"/>
          <w:szCs w:val="24"/>
          <w:lang w:val="mn-MN"/>
        </w:rPr>
        <w:t>:</w:t>
      </w:r>
    </w:p>
    <w:p w14:paraId="6A3E22F9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6CD0966D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14.2.1.Хүнсний тухай хуулийн 5.1-д заасан хүнс, үндсэн шимт бодис, эрдэс, аминдэмийн зохистой хэмжээг үндэслэн нялх, балчир хүүхдийг хооллох зааврыг батлах, хэрэгжүүлэх;</w:t>
      </w:r>
    </w:p>
    <w:p w14:paraId="1927C9FD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267CA217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14.2.2.эх, нялх, балчир хүүхдийн эрүүл хүнс, зөв хооллолтыг дэмжих </w:t>
      </w:r>
      <w:proofErr w:type="spellStart"/>
      <w:r w:rsidR="00021596" w:rsidRPr="000A7258">
        <w:rPr>
          <w:rFonts w:ascii="Arial" w:hAnsi="Arial" w:cs="Arial"/>
          <w:sz w:val="24"/>
          <w:szCs w:val="24"/>
        </w:rPr>
        <w:t>бодлого</w:t>
      </w:r>
      <w:proofErr w:type="spellEnd"/>
      <w:r w:rsidR="00021596" w:rsidRPr="000A72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1596" w:rsidRPr="000A7258">
        <w:rPr>
          <w:rFonts w:ascii="Arial" w:hAnsi="Arial" w:cs="Arial"/>
          <w:sz w:val="24"/>
          <w:szCs w:val="24"/>
        </w:rPr>
        <w:t>хөтөлбөрийн</w:t>
      </w:r>
      <w:proofErr w:type="spellEnd"/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 хэрэгжилтийг хангах;</w:t>
      </w:r>
    </w:p>
    <w:p w14:paraId="16630228" w14:textId="77777777" w:rsidR="00021596" w:rsidRDefault="00EC119C" w:rsidP="00021596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>/</w:t>
        </w:r>
        <w:proofErr w:type="spellStart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>Энэ</w:t>
        </w:r>
        <w:proofErr w:type="spellEnd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>заалтад</w:t>
        </w:r>
        <w:proofErr w:type="spellEnd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 xml:space="preserve"> 2021 </w:t>
        </w:r>
        <w:proofErr w:type="spellStart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>оны</w:t>
        </w:r>
        <w:proofErr w:type="spellEnd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 xml:space="preserve"> 12 </w:t>
        </w:r>
        <w:proofErr w:type="spellStart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>дугаар</w:t>
        </w:r>
        <w:proofErr w:type="spellEnd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 xml:space="preserve"> 17-ны </w:t>
        </w:r>
        <w:proofErr w:type="spellStart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>өдрийн</w:t>
        </w:r>
        <w:proofErr w:type="spellEnd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>хуулиар</w:t>
        </w:r>
        <w:proofErr w:type="spellEnd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021596" w:rsidRPr="00021596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</w:t>
        </w:r>
        <w:proofErr w:type="spellEnd"/>
        <w:r w:rsidR="00021596" w:rsidRPr="00021596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021596" w:rsidRPr="00021596">
          <w:rPr>
            <w:rStyle w:val="Hyperlink"/>
            <w:rFonts w:ascii="Arial" w:hAnsi="Arial" w:cs="Arial"/>
            <w:bCs/>
            <w:i/>
            <w:sz w:val="20"/>
            <w:szCs w:val="20"/>
          </w:rPr>
          <w:t>оруулсан</w:t>
        </w:r>
        <w:proofErr w:type="spellEnd"/>
        <w:r w:rsidR="00021596" w:rsidRPr="00021596">
          <w:rPr>
            <w:rStyle w:val="Hyperlink"/>
            <w:rFonts w:ascii="Arial" w:hAnsi="Arial" w:cs="Arial"/>
            <w:i/>
            <w:sz w:val="20"/>
            <w:szCs w:val="20"/>
          </w:rPr>
          <w:t>./</w:t>
        </w:r>
        <w:proofErr w:type="gramEnd"/>
      </w:hyperlink>
    </w:p>
    <w:p w14:paraId="6F567C0A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63E17EB9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color w:val="000000"/>
          <w:sz w:val="24"/>
          <w:szCs w:val="24"/>
          <w:u w:val="single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14.2.3.энэ хуулийг хэрэгжүүлэхтэй холбогдсон журам, зааврыг боловсруулах, батлах, хэрэгжүүлэх.</w:t>
      </w:r>
    </w:p>
    <w:p w14:paraId="5CC7590B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color w:val="000000"/>
          <w:sz w:val="24"/>
          <w:szCs w:val="24"/>
          <w:u w:val="single"/>
          <w:lang w:val="mn-MN"/>
        </w:rPr>
      </w:pPr>
    </w:p>
    <w:p w14:paraId="66AFF307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ab/>
        <w:t xml:space="preserve">14.3.Хүнсний асуудал эрхэлсэн төрийн захиргааны төв байгууллага нь орон нутагт өргөн хэрэглэдэг хүнсний бүтээгдэхүүнээр хүүхдийн хүнс үйлдвэрлэхийг дэмжиж, урамшуулна. </w:t>
      </w:r>
    </w:p>
    <w:p w14:paraId="070B534D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88758D5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color w:val="000000"/>
          <w:sz w:val="24"/>
          <w:szCs w:val="24"/>
          <w:u w:val="single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14.4.Нийгмийн хамгааллын асуудал эрхэлсэн төрийн захиргааны төв байгууллага нь нийгмийн халамжийн дэмжлэг, туслалцаа зайлшгүй шаардлагатай өрхийн эх, хүүхдэд хүнс тэжээлийн дэмжлэг үзүүлэх асуудлыг Нийгмийн халамжийн тухай хуулийн</w:t>
      </w:r>
      <w:r w:rsidR="00700548" w:rsidRPr="0052164F">
        <w:rPr>
          <w:rStyle w:val="FootnoteReference"/>
          <w:rFonts w:ascii="Arial" w:hAnsi="Arial" w:cs="Arial"/>
          <w:color w:val="000000"/>
          <w:sz w:val="24"/>
          <w:szCs w:val="24"/>
          <w:lang w:val="mn-MN"/>
        </w:rPr>
        <w:footnoteReference w:id="7"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 22 дугаар зүйлд заасны дагуу хэрэгжүүлнэ.</w:t>
      </w:r>
    </w:p>
    <w:p w14:paraId="5B67D57E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color w:val="000000"/>
          <w:sz w:val="24"/>
          <w:szCs w:val="24"/>
          <w:u w:val="single"/>
          <w:lang w:val="mn-MN"/>
        </w:rPr>
      </w:pPr>
    </w:p>
    <w:p w14:paraId="3976351D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14.5.Нялх, балчир хүүхдийн хүнсний аюулгүй байдлыг хангах ажлыг уялдуулан зохицуулах чиг үүрэг бүхий орон тооны бус мэргэжлийн салбар зөвлөл /цаашид “салбар зөвлөл гэх”/ Хүнсний аюулгүй байдлын үндэсний зөвлөлийн дэргэд ажиллах бөгөөд салбар зөвлөлийн дарга нь эрүүл мэндийн асуудал эрхэлсэн Засгийн газрын гишүүн байна.</w:t>
      </w:r>
    </w:p>
    <w:p w14:paraId="06E07A6C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6CC52F63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14.6.Салбар зөвлөл дараахь чиг үүрэгтэй:</w:t>
      </w:r>
    </w:p>
    <w:p w14:paraId="63B7E4F8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20D7EF9D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14.6.1.хүүхдийг эхийн сүүгээр хооллохыг дэмжсэн шийдвэр гаргах, хэрэгжилтэд хяналт тавих;</w:t>
      </w:r>
    </w:p>
    <w:p w14:paraId="171014A2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EF43FF9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 xml:space="preserve">14.6.2.энэ хууль болон холбогдох бусад шийдвэрийг зөрчсөн зөрчлийг илрүүлж, олон нийтэд ил тод мэдээлэх, 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эрх бүхий байгууллагад санал тавьж шийдвэрлүүлэх;</w:t>
      </w:r>
    </w:p>
    <w:p w14:paraId="5B472B57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4569A6C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bCs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</w:t>
      </w:r>
      <w:r w:rsidRPr="0052164F">
        <w:rPr>
          <w:rFonts w:ascii="Arial" w:hAnsi="Arial" w:cs="Arial"/>
          <w:sz w:val="24"/>
          <w:szCs w:val="24"/>
          <w:lang w:val="mn-MN"/>
        </w:rPr>
        <w:t>4.6.3.хүүхдийг эхийн сүүгээр хооллохыг дэмжсэн шийдвэр болон холбогдох хууль, тогтоомжийн хэрэгжилтэд жил бүр үнэлгээ хийх, цаашид авах арга хэмжээний тухай Хүнсний аюулгүй байдлын үндэсний зөвлөлд танилцуулах.</w:t>
      </w:r>
    </w:p>
    <w:p w14:paraId="196EF7B4" w14:textId="77777777" w:rsidR="00507D9D" w:rsidRPr="0052164F" w:rsidRDefault="00507D9D" w:rsidP="005133D2">
      <w:pPr>
        <w:pStyle w:val="Default"/>
        <w:rPr>
          <w:rFonts w:ascii="Arial" w:hAnsi="Arial" w:cs="Arial"/>
          <w:b/>
          <w:bCs/>
          <w:lang w:val="mn-MN"/>
        </w:rPr>
      </w:pPr>
    </w:p>
    <w:p w14:paraId="51217F65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</w:r>
      <w:r w:rsidRPr="0052164F">
        <w:rPr>
          <w:rFonts w:ascii="Arial" w:hAnsi="Arial" w:cs="Arial"/>
          <w:b/>
          <w:bCs/>
          <w:lang w:val="mn-MN"/>
        </w:rPr>
        <w:t>15 дугаар зүйл.Эрүүл мэндийн байгууллагын чиг  үүрэг</w:t>
      </w:r>
    </w:p>
    <w:p w14:paraId="0D2118B7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</w:p>
    <w:p w14:paraId="49BDE1D9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  <w:t>15.1.Хүүхдийг эхийн сүүгээр хооллохыг дэмжсэн шийдвэрийн хэрэгжилтийг хангах талаархи бүх шатны төрийн болон хувийн хэвшлийн эрүүл мэндийн байгууллагын чиг үүрэг:</w:t>
      </w:r>
    </w:p>
    <w:p w14:paraId="148E129C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</w:p>
    <w:p w14:paraId="296C96CE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  <w:r w:rsidRPr="0052164F">
        <w:rPr>
          <w:rFonts w:ascii="Arial" w:eastAsia="Arial" w:hAnsi="Arial" w:cs="Arial"/>
          <w:lang w:val="mn-MN"/>
        </w:rPr>
        <w:t xml:space="preserve"> </w:t>
      </w:r>
      <w:r w:rsidRPr="0052164F">
        <w:rPr>
          <w:rFonts w:ascii="Arial" w:hAnsi="Arial" w:cs="Arial"/>
          <w:color w:val="auto"/>
          <w:lang w:val="mn-MN"/>
        </w:rPr>
        <w:tab/>
      </w:r>
      <w:r w:rsidRPr="0052164F">
        <w:rPr>
          <w:rFonts w:ascii="Arial" w:hAnsi="Arial" w:cs="Arial"/>
          <w:color w:val="auto"/>
          <w:lang w:val="mn-MN"/>
        </w:rPr>
        <w:tab/>
        <w:t>15.1.1.энэ хууль болон холбогдох бусад хууль тогтоомжийг олон нийтэд сурталчлах;</w:t>
      </w:r>
    </w:p>
    <w:p w14:paraId="45E23627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</w:p>
    <w:p w14:paraId="12443D6E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</w:r>
      <w:r w:rsidRPr="0052164F">
        <w:rPr>
          <w:rFonts w:ascii="Arial" w:hAnsi="Arial" w:cs="Arial"/>
          <w:color w:val="auto"/>
          <w:lang w:val="mn-MN"/>
        </w:rPr>
        <w:tab/>
        <w:t>15.1.2.</w:t>
      </w:r>
      <w:r w:rsidRPr="0052164F">
        <w:rPr>
          <w:rFonts w:ascii="Arial" w:eastAsia="Times New Roman" w:hAnsi="Arial" w:cs="Arial"/>
          <w:color w:val="auto"/>
          <w:lang w:val="mn-MN"/>
        </w:rPr>
        <w:t xml:space="preserve">хүүхдийг эхийн сүүгээр хооллохын ач холбогдлын талаархи </w:t>
      </w:r>
      <w:r w:rsidRPr="0052164F">
        <w:rPr>
          <w:rFonts w:ascii="Arial" w:hAnsi="Arial" w:cs="Arial"/>
          <w:color w:val="auto"/>
          <w:lang w:val="mn-MN"/>
        </w:rPr>
        <w:t>мэдээлэл, мэргэжил арга зүйгээр эрүүл мэндийн ажилтныг хангах;</w:t>
      </w:r>
    </w:p>
    <w:p w14:paraId="5EF54E78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</w:p>
    <w:p w14:paraId="03D04390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  <w:r w:rsidRPr="0052164F">
        <w:rPr>
          <w:rFonts w:ascii="Arial" w:hAnsi="Arial" w:cs="Arial"/>
          <w:lang w:val="mn-MN"/>
        </w:rPr>
        <w:tab/>
        <w:t>15.1.3.эрүүл мэндийн ажилтан болон иргэдэд энэ хуулийн 11, 12, 13 дугаар зүйлд заасан мэдээлэл өгөх сургалтыг зохион байгуулах.</w:t>
      </w:r>
    </w:p>
    <w:p w14:paraId="67BCA95A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</w:p>
    <w:p w14:paraId="4BB9CAD2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  <w:t>15.2.Амаржих газар, тасаг нярай хүүхдийн хоол тэжээлийн хэрэгцээг хангах зорилгоор эхийн сүүний нөөцийн банк байгуулж, ажиллуулна.</w:t>
      </w:r>
    </w:p>
    <w:p w14:paraId="31A6AE0F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</w:p>
    <w:p w14:paraId="62705222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u w:val="single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  <w:t>15.3.Эхийн сүүний нөөцийн банк байгуулж, ажиллуулах журмыг эрүүл мэндийн асуудал эрхэлсэн Засгийн газрын гишүүн батална.</w:t>
      </w:r>
    </w:p>
    <w:p w14:paraId="0A0BD6A5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u w:val="single"/>
          <w:lang w:val="mn-MN"/>
        </w:rPr>
      </w:pPr>
    </w:p>
    <w:p w14:paraId="033627D3" w14:textId="77777777" w:rsidR="00507D9D" w:rsidRPr="0052164F" w:rsidRDefault="00507D9D" w:rsidP="005133D2">
      <w:pPr>
        <w:pStyle w:val="Default"/>
        <w:rPr>
          <w:rFonts w:ascii="Arial" w:eastAsia="Arial" w:hAnsi="Arial" w:cs="Arial"/>
          <w:b/>
          <w:bCs/>
          <w:lang w:val="mn-MN"/>
        </w:rPr>
      </w:pPr>
      <w:r w:rsidRPr="0052164F">
        <w:rPr>
          <w:rFonts w:ascii="Arial" w:hAnsi="Arial" w:cs="Arial"/>
          <w:b/>
          <w:bCs/>
          <w:lang w:val="mn-MN"/>
        </w:rPr>
        <w:tab/>
        <w:t xml:space="preserve">16 дугаар зүйл.Эрүүл мэндийн байгууллагын </w:t>
      </w:r>
    </w:p>
    <w:p w14:paraId="4FA27FC0" w14:textId="77777777" w:rsidR="00507D9D" w:rsidRPr="0052164F" w:rsidRDefault="00507D9D" w:rsidP="005133D2">
      <w:pPr>
        <w:pStyle w:val="Default"/>
        <w:rPr>
          <w:rFonts w:ascii="Arial" w:hAnsi="Arial" w:cs="Arial"/>
          <w:b/>
          <w:bCs/>
          <w:lang w:val="mn-MN"/>
        </w:rPr>
      </w:pP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hAnsi="Arial" w:cs="Arial"/>
          <w:b/>
          <w:bCs/>
          <w:lang w:val="mn-MN"/>
        </w:rPr>
        <w:t>ажилтны үүрэг</w:t>
      </w:r>
    </w:p>
    <w:p w14:paraId="280BC823" w14:textId="77777777" w:rsidR="00507D9D" w:rsidRPr="0052164F" w:rsidRDefault="00507D9D" w:rsidP="005133D2">
      <w:pPr>
        <w:pStyle w:val="Default"/>
        <w:rPr>
          <w:rFonts w:ascii="Arial" w:hAnsi="Arial" w:cs="Arial"/>
          <w:b/>
          <w:bCs/>
          <w:lang w:val="mn-MN"/>
        </w:rPr>
      </w:pPr>
    </w:p>
    <w:p w14:paraId="6709B9F5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lang w:val="mn-MN"/>
        </w:rPr>
      </w:pPr>
      <w:r w:rsidRPr="0052164F">
        <w:rPr>
          <w:rFonts w:ascii="Arial" w:hAnsi="Arial" w:cs="Arial"/>
          <w:b/>
          <w:lang w:val="mn-MN"/>
        </w:rPr>
        <w:lastRenderedPageBreak/>
        <w:tab/>
      </w:r>
      <w:r w:rsidRPr="0052164F">
        <w:rPr>
          <w:rFonts w:ascii="Arial" w:hAnsi="Arial" w:cs="Arial"/>
          <w:lang w:val="mn-MN"/>
        </w:rPr>
        <w:t>16.1.Төрийн болон хувийн хэвшлийн эрүүл мэндийн байгууллагын ажилтан  х</w:t>
      </w:r>
      <w:r w:rsidRPr="0052164F">
        <w:rPr>
          <w:rFonts w:ascii="Arial" w:hAnsi="Arial" w:cs="Arial"/>
          <w:color w:val="auto"/>
          <w:lang w:val="mn-MN"/>
        </w:rPr>
        <w:t xml:space="preserve">үүхдийг эхийн сүүгээр хооллохыг дэмжсэн шийдвэрийн </w:t>
      </w:r>
      <w:r w:rsidRPr="0052164F">
        <w:rPr>
          <w:rFonts w:ascii="Arial" w:hAnsi="Arial" w:cs="Arial"/>
          <w:lang w:val="mn-MN"/>
        </w:rPr>
        <w:t>хэрэгжилтэд саад учруулсан хууль бус үйлдлийг таслан зогсоох үүрэгтэй.</w:t>
      </w:r>
    </w:p>
    <w:p w14:paraId="7B2FE4A3" w14:textId="77777777" w:rsidR="00507D9D" w:rsidRPr="0052164F" w:rsidRDefault="00507D9D" w:rsidP="005133D2">
      <w:pPr>
        <w:pStyle w:val="Default"/>
        <w:jc w:val="both"/>
        <w:rPr>
          <w:rFonts w:ascii="Arial" w:eastAsia="Arial" w:hAnsi="Arial" w:cs="Arial"/>
          <w:b/>
          <w:lang w:val="mn-MN"/>
        </w:rPr>
      </w:pPr>
      <w:r w:rsidRPr="0052164F">
        <w:rPr>
          <w:rFonts w:ascii="Arial" w:hAnsi="Arial" w:cs="Arial"/>
          <w:b/>
          <w:lang w:val="mn-MN"/>
        </w:rPr>
        <w:tab/>
      </w:r>
      <w:r w:rsidRPr="0052164F">
        <w:rPr>
          <w:rFonts w:ascii="Arial" w:hAnsi="Arial" w:cs="Arial"/>
          <w:b/>
          <w:lang w:val="mn-MN"/>
        </w:rPr>
        <w:tab/>
      </w:r>
    </w:p>
    <w:p w14:paraId="77632BFC" w14:textId="7FB0F012" w:rsidR="00507D9D" w:rsidRPr="00EC119C" w:rsidRDefault="00507D9D" w:rsidP="005133D2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 w:rsidRPr="0052164F">
        <w:rPr>
          <w:rFonts w:ascii="Arial" w:eastAsia="Arial" w:hAnsi="Arial" w:cs="Arial"/>
          <w:b/>
          <w:lang w:val="mn-MN"/>
        </w:rPr>
        <w:tab/>
      </w:r>
      <w:r w:rsidRPr="0052164F">
        <w:rPr>
          <w:rFonts w:ascii="Arial" w:hAnsi="Arial" w:cs="Arial"/>
          <w:lang w:val="mn-MN"/>
        </w:rPr>
        <w:t>16.2.</w:t>
      </w:r>
      <w:r w:rsidRPr="0052164F">
        <w:rPr>
          <w:rFonts w:ascii="Arial" w:hAnsi="Arial" w:cs="Arial"/>
          <w:color w:val="auto"/>
          <w:lang w:val="mn-MN"/>
        </w:rPr>
        <w:t>Эрүүл мэндийн байгууллагын болон анагаах ухааны боловсрол олгодог байгууллага, судалгаа шинжилгээний байгууллагын ажилтан э</w:t>
      </w:r>
      <w:r w:rsidR="00700548" w:rsidRPr="0052164F">
        <w:rPr>
          <w:rFonts w:ascii="Arial" w:hAnsi="Arial" w:cs="Arial"/>
          <w:color w:val="auto"/>
          <w:lang w:val="mn-MN"/>
        </w:rPr>
        <w:t>нэ хуулийг зөрчсөн, ашиг сонирх</w:t>
      </w:r>
      <w:r w:rsidRPr="0052164F">
        <w:rPr>
          <w:rFonts w:ascii="Arial" w:hAnsi="Arial" w:cs="Arial"/>
          <w:color w:val="auto"/>
          <w:lang w:val="mn-MN"/>
        </w:rPr>
        <w:t>лын зөрчилд автсан тухай мэдээллийг иргэн, хуулийн этгээдээс  эрүүл мэндийн асуудал эрхэлсэн Засгийн газрын гишүүнд бичгээр</w:t>
      </w:r>
      <w:r w:rsidR="00EC119C" w:rsidRPr="00EC119C">
        <w:rPr>
          <w:rFonts w:ascii="Arial" w:hAnsi="Arial" w:cs="Arial"/>
          <w:bCs/>
          <w:color w:val="000000" w:themeColor="text1"/>
          <w:lang w:val="mn-MN"/>
        </w:rPr>
        <w:t>, эсхүл цахим хэлбэрээр</w:t>
      </w:r>
      <w:r w:rsidRPr="0052164F">
        <w:rPr>
          <w:rFonts w:ascii="Arial" w:hAnsi="Arial" w:cs="Arial"/>
          <w:color w:val="auto"/>
          <w:lang w:val="mn-MN"/>
        </w:rPr>
        <w:t xml:space="preserve"> хүргүүлнэ.</w:t>
      </w:r>
    </w:p>
    <w:p w14:paraId="2B946C7E" w14:textId="73DAD62B" w:rsidR="00EC119C" w:rsidRPr="00ED536E" w:rsidRDefault="00EC119C" w:rsidP="00EC119C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fldChar w:fldCharType="begin"/>
      </w:r>
      <w:r>
        <w:rPr>
          <w:rFonts w:ascii="Arial" w:hAnsi="Arial" w:cs="Arial"/>
          <w:i/>
          <w:sz w:val="20"/>
          <w:szCs w:val="20"/>
        </w:rPr>
        <w:instrText xml:space="preserve"> HYPERLINK "../../Nemelt/2024/24-ne-67.docx"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EC119C">
        <w:rPr>
          <w:rStyle w:val="Hyperlink"/>
          <w:rFonts w:ascii="Arial" w:hAnsi="Arial" w:cs="Arial"/>
          <w:i/>
          <w:sz w:val="20"/>
          <w:szCs w:val="20"/>
        </w:rPr>
        <w:t>/</w:t>
      </w:r>
      <w:proofErr w:type="spellStart"/>
      <w:r w:rsidRPr="00EC119C">
        <w:rPr>
          <w:rStyle w:val="Hyperlink"/>
          <w:rFonts w:ascii="Arial" w:hAnsi="Arial" w:cs="Arial"/>
          <w:i/>
          <w:sz w:val="20"/>
          <w:szCs w:val="20"/>
        </w:rPr>
        <w:t>Энэ</w:t>
      </w:r>
      <w:proofErr w:type="spellEnd"/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119C">
        <w:rPr>
          <w:rStyle w:val="Hyperlink"/>
          <w:rFonts w:ascii="Arial" w:hAnsi="Arial" w:cs="Arial"/>
          <w:i/>
          <w:sz w:val="20"/>
          <w:szCs w:val="20"/>
        </w:rPr>
        <w:t>хэлтэст</w:t>
      </w:r>
      <w:proofErr w:type="spellEnd"/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 202</w:t>
      </w:r>
      <w:r w:rsidRPr="00EC119C">
        <w:rPr>
          <w:rStyle w:val="Hyperlink"/>
          <w:rFonts w:ascii="Arial" w:hAnsi="Arial" w:cs="Arial"/>
          <w:i/>
          <w:sz w:val="20"/>
          <w:szCs w:val="20"/>
        </w:rPr>
        <w:t>4</w:t>
      </w:r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119C">
        <w:rPr>
          <w:rStyle w:val="Hyperlink"/>
          <w:rFonts w:ascii="Arial" w:hAnsi="Arial" w:cs="Arial"/>
          <w:i/>
          <w:sz w:val="20"/>
          <w:szCs w:val="20"/>
        </w:rPr>
        <w:t>оны</w:t>
      </w:r>
      <w:proofErr w:type="spellEnd"/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Pr="00EC119C">
        <w:rPr>
          <w:rStyle w:val="Hyperlink"/>
          <w:rFonts w:ascii="Arial" w:hAnsi="Arial" w:cs="Arial"/>
          <w:i/>
          <w:sz w:val="20"/>
          <w:szCs w:val="20"/>
        </w:rPr>
        <w:t>0</w:t>
      </w:r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1 </w:t>
      </w:r>
      <w:proofErr w:type="spellStart"/>
      <w:r w:rsidRPr="00EC119C">
        <w:rPr>
          <w:rStyle w:val="Hyperlink"/>
          <w:rFonts w:ascii="Arial" w:hAnsi="Arial" w:cs="Arial"/>
          <w:i/>
          <w:sz w:val="20"/>
          <w:szCs w:val="20"/>
        </w:rPr>
        <w:t>д</w:t>
      </w:r>
      <w:r w:rsidRPr="00EC119C">
        <w:rPr>
          <w:rStyle w:val="Hyperlink"/>
          <w:rFonts w:ascii="Arial" w:hAnsi="Arial" w:cs="Arial"/>
          <w:i/>
          <w:sz w:val="20"/>
          <w:szCs w:val="20"/>
        </w:rPr>
        <w:t>ү</w:t>
      </w:r>
      <w:r w:rsidRPr="00EC119C">
        <w:rPr>
          <w:rStyle w:val="Hyperlink"/>
          <w:rFonts w:ascii="Arial" w:hAnsi="Arial" w:cs="Arial"/>
          <w:i/>
          <w:sz w:val="20"/>
          <w:szCs w:val="20"/>
        </w:rPr>
        <w:t>гээ</w:t>
      </w:r>
      <w:r w:rsidRPr="00EC119C">
        <w:rPr>
          <w:rStyle w:val="Hyperlink"/>
          <w:rFonts w:ascii="Arial" w:hAnsi="Arial" w:cs="Arial"/>
          <w:i/>
          <w:sz w:val="20"/>
          <w:szCs w:val="20"/>
        </w:rPr>
        <w:t>р</w:t>
      </w:r>
      <w:proofErr w:type="spellEnd"/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119C">
        <w:rPr>
          <w:rStyle w:val="Hyperlink"/>
          <w:rFonts w:ascii="Arial" w:hAnsi="Arial" w:cs="Arial"/>
          <w:i/>
          <w:sz w:val="20"/>
          <w:szCs w:val="20"/>
        </w:rPr>
        <w:t>сарын</w:t>
      </w:r>
      <w:proofErr w:type="spellEnd"/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 1</w:t>
      </w:r>
      <w:r w:rsidRPr="00EC119C">
        <w:rPr>
          <w:rStyle w:val="Hyperlink"/>
          <w:rFonts w:ascii="Arial" w:hAnsi="Arial" w:cs="Arial"/>
          <w:i/>
          <w:sz w:val="20"/>
          <w:szCs w:val="20"/>
        </w:rPr>
        <w:t>2-ны</w:t>
      </w:r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119C">
        <w:rPr>
          <w:rStyle w:val="Hyperlink"/>
          <w:rFonts w:ascii="Arial" w:hAnsi="Arial" w:cs="Arial"/>
          <w:i/>
          <w:sz w:val="20"/>
          <w:szCs w:val="20"/>
        </w:rPr>
        <w:t>өдрийн</w:t>
      </w:r>
      <w:proofErr w:type="spellEnd"/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119C">
        <w:rPr>
          <w:rStyle w:val="Hyperlink"/>
          <w:rFonts w:ascii="Arial" w:hAnsi="Arial" w:cs="Arial"/>
          <w:i/>
          <w:sz w:val="20"/>
          <w:szCs w:val="20"/>
        </w:rPr>
        <w:t>хуулиар</w:t>
      </w:r>
      <w:proofErr w:type="spellEnd"/>
      <w:r w:rsidRPr="00EC119C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119C">
        <w:rPr>
          <w:rStyle w:val="Hyperlink"/>
          <w:rFonts w:ascii="Arial" w:hAnsi="Arial" w:cs="Arial"/>
          <w:bCs/>
          <w:i/>
          <w:sz w:val="20"/>
          <w:szCs w:val="20"/>
        </w:rPr>
        <w:t>нэмэлт</w:t>
      </w:r>
      <w:proofErr w:type="spellEnd"/>
      <w:r w:rsidRPr="00EC119C">
        <w:rPr>
          <w:rStyle w:val="Hyperlink"/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EC119C">
        <w:rPr>
          <w:rStyle w:val="Hyperlink"/>
          <w:rFonts w:ascii="Arial" w:hAnsi="Arial" w:cs="Arial"/>
          <w:bCs/>
          <w:i/>
          <w:sz w:val="20"/>
          <w:szCs w:val="20"/>
        </w:rPr>
        <w:t>оруулсан</w:t>
      </w:r>
      <w:proofErr w:type="spellEnd"/>
      <w:r w:rsidRPr="00EC119C">
        <w:rPr>
          <w:rStyle w:val="Hyperlink"/>
          <w:rFonts w:ascii="Arial" w:hAnsi="Arial" w:cs="Arial"/>
          <w:i/>
          <w:sz w:val="20"/>
        </w:rPr>
        <w:t>./</w:t>
      </w:r>
      <w:proofErr w:type="gramEnd"/>
      <w:r>
        <w:rPr>
          <w:rFonts w:ascii="Arial" w:hAnsi="Arial" w:cs="Arial"/>
          <w:i/>
          <w:sz w:val="20"/>
          <w:szCs w:val="20"/>
        </w:rPr>
        <w:fldChar w:fldCharType="end"/>
      </w:r>
    </w:p>
    <w:p w14:paraId="329B5C9B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color w:val="auto"/>
          <w:u w:val="single"/>
          <w:lang w:val="mn-MN"/>
        </w:rPr>
      </w:pPr>
    </w:p>
    <w:p w14:paraId="0D3C7C1B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  <w:t>16.3.Эрүүл мэндийн байгууллагын ажилтны гаргасан зөрчлийн талаархи мэдээллийг эрүүл мэндийн асуудал эрхэлсэн төрийн захиргааны төв байгууллагын дэргэдэх Эмнэлгийн мэргэжилтний ёс зүйн хяналтын хороогоор хэлэлцүүлнэ.</w:t>
      </w:r>
    </w:p>
    <w:p w14:paraId="6471CA75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</w:p>
    <w:p w14:paraId="7C70E29C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  <w:r w:rsidRPr="0052164F">
        <w:rPr>
          <w:rFonts w:ascii="Arial" w:eastAsia="Arial" w:hAnsi="Arial" w:cs="Arial"/>
          <w:color w:val="auto"/>
          <w:lang w:val="mn-MN"/>
        </w:rPr>
        <w:tab/>
      </w:r>
      <w:r w:rsidRPr="0052164F">
        <w:rPr>
          <w:rFonts w:ascii="Arial" w:hAnsi="Arial" w:cs="Arial"/>
          <w:color w:val="auto"/>
          <w:lang w:val="mn-MN"/>
        </w:rPr>
        <w:t>16.4.Анагаах ухааны боловсрол олгодог байгууллага, судалгаа шинжилгээний байгууллагын ажилтны гаргасан зөрчлийн талаархи мэдээллийг эрүүл мэндийн асуудал эрхэлсэн төрийн захиргааны төв байгууллагын дэргэдэх Анагаах ухааны ёс зүйн хяналтын хороогоор хэлэлцүүлнэ.</w:t>
      </w:r>
    </w:p>
    <w:p w14:paraId="11B28165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color w:val="auto"/>
          <w:lang w:val="mn-MN"/>
        </w:rPr>
      </w:pPr>
    </w:p>
    <w:p w14:paraId="081AC9F3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bCs/>
          <w:lang w:val="mn-MN"/>
        </w:rPr>
      </w:pPr>
      <w:r w:rsidRPr="0052164F">
        <w:rPr>
          <w:rFonts w:ascii="Arial" w:hAnsi="Arial" w:cs="Arial"/>
          <w:color w:val="auto"/>
          <w:lang w:val="mn-MN"/>
        </w:rPr>
        <w:tab/>
        <w:t>16.5.Энэ хуулийн 16.3, 16.4-т заасан хяналтын хороо</w:t>
      </w:r>
      <w:r w:rsidRPr="0052164F">
        <w:rPr>
          <w:rFonts w:ascii="Arial" w:hAnsi="Arial" w:cs="Arial"/>
          <w:strike/>
          <w:color w:val="auto"/>
          <w:lang w:val="mn-MN"/>
        </w:rPr>
        <w:t>д</w:t>
      </w:r>
      <w:r w:rsidRPr="0052164F">
        <w:rPr>
          <w:rFonts w:ascii="Arial" w:hAnsi="Arial" w:cs="Arial"/>
          <w:color w:val="auto"/>
          <w:lang w:val="mn-MN"/>
        </w:rPr>
        <w:t xml:space="preserve"> нь гаргасан дүгнэлтээ эрүүл мэндийн асуудал эрхэлсэн Засгийн газрын гишүүнд хүргүүлнэ. </w:t>
      </w:r>
    </w:p>
    <w:p w14:paraId="06C222FB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bCs/>
          <w:lang w:val="mn-MN"/>
        </w:rPr>
      </w:pPr>
      <w:r w:rsidRPr="0052164F">
        <w:rPr>
          <w:rFonts w:ascii="Arial" w:hAnsi="Arial" w:cs="Arial"/>
          <w:b/>
          <w:bCs/>
          <w:lang w:val="mn-MN"/>
        </w:rPr>
        <w:tab/>
      </w:r>
      <w:r w:rsidRPr="0052164F">
        <w:rPr>
          <w:rFonts w:ascii="Arial" w:hAnsi="Arial" w:cs="Arial"/>
          <w:lang w:val="mn-MN"/>
        </w:rPr>
        <w:t xml:space="preserve">      </w:t>
      </w:r>
    </w:p>
    <w:p w14:paraId="60C4B765" w14:textId="77777777" w:rsidR="00507D9D" w:rsidRPr="0052164F" w:rsidRDefault="00507D9D" w:rsidP="005133D2">
      <w:pPr>
        <w:pStyle w:val="Default"/>
        <w:jc w:val="both"/>
        <w:rPr>
          <w:rFonts w:ascii="Arial" w:eastAsia="Arial" w:hAnsi="Arial" w:cs="Arial"/>
          <w:b/>
          <w:bCs/>
          <w:lang w:val="mn-MN"/>
        </w:rPr>
      </w:pPr>
      <w:r w:rsidRPr="0052164F">
        <w:rPr>
          <w:rFonts w:ascii="Arial" w:hAnsi="Arial" w:cs="Arial"/>
          <w:b/>
          <w:bCs/>
          <w:lang w:val="mn-MN"/>
        </w:rPr>
        <w:tab/>
        <w:t>17 дугаар зүйл.Төрийн байгууллага, аж ахуйн нэгж,</w:t>
      </w:r>
      <w:r w:rsidRPr="0052164F">
        <w:rPr>
          <w:rFonts w:ascii="Arial" w:eastAsia="Arial" w:hAnsi="Arial" w:cs="Arial"/>
          <w:b/>
          <w:bCs/>
          <w:lang w:val="mn-MN"/>
        </w:rPr>
        <w:t xml:space="preserve"> </w:t>
      </w:r>
    </w:p>
    <w:p w14:paraId="75BC9114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bCs/>
          <w:lang w:val="mn-MN"/>
        </w:rPr>
      </w:pP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eastAsia="Arial" w:hAnsi="Arial" w:cs="Arial"/>
          <w:b/>
          <w:bCs/>
          <w:lang w:val="mn-MN"/>
        </w:rPr>
        <w:tab/>
      </w:r>
      <w:r w:rsidRPr="0052164F">
        <w:rPr>
          <w:rFonts w:ascii="Arial" w:hAnsi="Arial" w:cs="Arial"/>
          <w:b/>
          <w:bCs/>
          <w:lang w:val="mn-MN"/>
        </w:rPr>
        <w:t>иргэний хүлээх үүрэг</w:t>
      </w:r>
    </w:p>
    <w:p w14:paraId="5E16A1FA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bCs/>
          <w:lang w:val="mn-MN"/>
        </w:rPr>
      </w:pPr>
    </w:p>
    <w:p w14:paraId="2550DB73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b/>
          <w:bCs/>
          <w:lang w:val="mn-MN"/>
        </w:rPr>
        <w:tab/>
      </w:r>
      <w:r w:rsidRPr="0052164F">
        <w:rPr>
          <w:rFonts w:ascii="Arial" w:hAnsi="Arial" w:cs="Arial"/>
          <w:lang w:val="mn-MN"/>
        </w:rPr>
        <w:t xml:space="preserve">17.1.Төрийн байгууллага, аж ахуйн нэгж нь хүүхэд хөхүүлэх, хооллох орчин, нөхцөлийг бүрдүүлж болно. </w:t>
      </w:r>
    </w:p>
    <w:p w14:paraId="29FF8646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</w:r>
    </w:p>
    <w:p w14:paraId="4ACEE772" w14:textId="77777777" w:rsidR="00507D9D" w:rsidRPr="0052164F" w:rsidRDefault="00507D9D" w:rsidP="005133D2">
      <w:pPr>
        <w:pStyle w:val="Default"/>
        <w:jc w:val="both"/>
        <w:rPr>
          <w:rFonts w:ascii="Arial" w:eastAsia="Arial" w:hAnsi="Arial" w:cs="Arial"/>
          <w:lang w:val="mn-MN"/>
        </w:rPr>
      </w:pPr>
      <w:r w:rsidRPr="0052164F">
        <w:rPr>
          <w:rFonts w:ascii="Arial" w:hAnsi="Arial" w:cs="Arial"/>
          <w:lang w:val="mn-MN"/>
        </w:rPr>
        <w:tab/>
        <w:t>17.2.Иргэн хүүхдэд зориулсан хүнстэй холбоотой зүй бус зар сурталчилгаа болон хууль зөрчсөн үйлдлийг холбогдох эрх бүхий байгууллагад мэдэгдэнэ.</w:t>
      </w:r>
    </w:p>
    <w:p w14:paraId="7E91ED35" w14:textId="77777777" w:rsidR="00507D9D" w:rsidRPr="0052164F" w:rsidRDefault="00507D9D" w:rsidP="005133D2">
      <w:pPr>
        <w:pStyle w:val="Default"/>
        <w:jc w:val="both"/>
        <w:rPr>
          <w:rFonts w:ascii="Arial" w:hAnsi="Arial" w:cs="Arial"/>
          <w:b/>
          <w:lang w:val="mn-MN"/>
        </w:rPr>
      </w:pPr>
      <w:r w:rsidRPr="0052164F">
        <w:rPr>
          <w:rFonts w:ascii="Arial" w:eastAsia="Arial" w:hAnsi="Arial" w:cs="Arial"/>
          <w:lang w:val="mn-MN"/>
        </w:rPr>
        <w:t xml:space="preserve"> </w:t>
      </w:r>
    </w:p>
    <w:p w14:paraId="3F460091" w14:textId="77777777" w:rsidR="00507D9D" w:rsidRPr="0052164F" w:rsidRDefault="00507D9D" w:rsidP="005133D2">
      <w:pPr>
        <w:pStyle w:val="Default"/>
        <w:jc w:val="center"/>
        <w:rPr>
          <w:rFonts w:ascii="Arial" w:hAnsi="Arial" w:cs="Arial"/>
          <w:b/>
          <w:lang w:val="mn-MN"/>
        </w:rPr>
      </w:pPr>
      <w:r w:rsidRPr="0052164F">
        <w:rPr>
          <w:rFonts w:ascii="Arial" w:hAnsi="Arial" w:cs="Arial"/>
          <w:b/>
          <w:lang w:val="mn-MN"/>
        </w:rPr>
        <w:t>ТАВДУГААР БҮЛЭГ</w:t>
      </w:r>
    </w:p>
    <w:p w14:paraId="7B908D52" w14:textId="77777777" w:rsidR="00507D9D" w:rsidRPr="0052164F" w:rsidRDefault="00507D9D" w:rsidP="005133D2">
      <w:pPr>
        <w:pStyle w:val="NormalWeb"/>
        <w:spacing w:before="0" w:after="0"/>
        <w:jc w:val="center"/>
        <w:rPr>
          <w:rFonts w:ascii="Arial" w:hAnsi="Arial" w:cs="Arial"/>
          <w:b/>
          <w:color w:val="000000"/>
          <w:lang w:val="mn-MN"/>
        </w:rPr>
      </w:pPr>
      <w:r w:rsidRPr="0052164F">
        <w:rPr>
          <w:rFonts w:ascii="Arial" w:hAnsi="Arial" w:cs="Arial"/>
          <w:b/>
          <w:color w:val="000000"/>
          <w:lang w:val="mn-MN"/>
        </w:rPr>
        <w:t>БУСАД ЗҮЙЛ</w:t>
      </w:r>
    </w:p>
    <w:p w14:paraId="738A6A0A" w14:textId="77777777" w:rsidR="00507D9D" w:rsidRPr="0052164F" w:rsidRDefault="00507D9D" w:rsidP="005133D2">
      <w:pPr>
        <w:pStyle w:val="NormalWeb"/>
        <w:spacing w:before="0" w:after="0"/>
        <w:jc w:val="center"/>
        <w:rPr>
          <w:rFonts w:ascii="Arial" w:hAnsi="Arial" w:cs="Arial"/>
          <w:b/>
          <w:color w:val="000000"/>
          <w:lang w:val="mn-MN"/>
        </w:rPr>
      </w:pPr>
    </w:p>
    <w:p w14:paraId="2012E72A" w14:textId="77777777" w:rsidR="00507D9D" w:rsidRPr="0052164F" w:rsidRDefault="00507D9D" w:rsidP="005133D2">
      <w:pPr>
        <w:pStyle w:val="NormalWeb"/>
        <w:spacing w:before="0" w:after="0"/>
        <w:rPr>
          <w:rFonts w:ascii="Arial" w:hAnsi="Arial" w:cs="Arial"/>
          <w:b/>
          <w:color w:val="000000"/>
          <w:lang w:val="mn-MN"/>
        </w:rPr>
      </w:pPr>
      <w:r w:rsidRPr="0052164F">
        <w:rPr>
          <w:rFonts w:ascii="Arial" w:hAnsi="Arial" w:cs="Arial"/>
          <w:b/>
          <w:color w:val="000000"/>
          <w:lang w:val="mn-MN"/>
        </w:rPr>
        <w:tab/>
        <w:t>18 дугаар зүйл.Хууль тогтоомжийн биелэлтэд хяналт тавих</w:t>
      </w:r>
    </w:p>
    <w:p w14:paraId="103AEE88" w14:textId="77777777" w:rsidR="00507D9D" w:rsidRPr="0052164F" w:rsidRDefault="00507D9D" w:rsidP="005133D2">
      <w:pPr>
        <w:pStyle w:val="NormalWeb"/>
        <w:spacing w:before="0" w:after="0"/>
        <w:rPr>
          <w:rFonts w:ascii="Arial" w:hAnsi="Arial" w:cs="Arial"/>
          <w:b/>
          <w:color w:val="000000"/>
          <w:lang w:val="mn-MN"/>
        </w:rPr>
      </w:pPr>
    </w:p>
    <w:p w14:paraId="3FDD9AB1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18.1.Нялх, балчир хүүхдийн хүнсний тухай хууль тогтоомжийн биелэлтэд дараахь этгээд хяналт тавина:</w:t>
      </w:r>
    </w:p>
    <w:p w14:paraId="3384567D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6F6B93F" w14:textId="62C30CCF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18.1.1.төрийн хяналтыг бүх шатны Засаг дарга, </w:t>
      </w:r>
      <w:r w:rsidR="000D3820" w:rsidRPr="000D3820">
        <w:rPr>
          <w:rFonts w:ascii="Arial" w:hAnsi="Arial" w:cs="Arial"/>
          <w:bCs/>
          <w:color w:val="000000" w:themeColor="text1"/>
          <w:sz w:val="24"/>
          <w:szCs w:val="28"/>
          <w:lang w:val="mn-MN"/>
        </w:rPr>
        <w:t>хүнсний асуудал эрхэлсэн төрийн захиргааны төв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 байгууллага, хууль тогтоомжоор эрх олгогдсон бусад байгууллага, албан тушаалтан өөрсдийн эрх хэмжээний хүрээнд;</w:t>
      </w:r>
    </w:p>
    <w:p w14:paraId="4F17ECD0" w14:textId="77777777" w:rsidR="002F141F" w:rsidRPr="00ED536E" w:rsidRDefault="00EC119C" w:rsidP="002F141F">
      <w:pPr>
        <w:jc w:val="both"/>
        <w:rPr>
          <w:rFonts w:ascii="Arial" w:hAnsi="Arial" w:cs="Arial"/>
          <w:i/>
          <w:sz w:val="20"/>
        </w:rPr>
      </w:pPr>
      <w:hyperlink r:id="rId10" w:history="1"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/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Энэ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заалтад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2022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оны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11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дүгээр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11-ний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өдрийн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хуулиар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2F141F" w:rsidRPr="00ED536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</w:t>
        </w:r>
        <w:proofErr w:type="spellEnd"/>
        <w:r w:rsidR="002F141F" w:rsidRPr="00ED536E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2F141F" w:rsidRPr="00ED536E">
          <w:rPr>
            <w:rStyle w:val="Hyperlink"/>
            <w:rFonts w:ascii="Arial" w:hAnsi="Arial" w:cs="Arial"/>
            <w:bCs/>
            <w:i/>
            <w:sz w:val="20"/>
            <w:szCs w:val="20"/>
          </w:rPr>
          <w:t>оруулсан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</w:rPr>
          <w:t>./</w:t>
        </w:r>
        <w:proofErr w:type="gramEnd"/>
      </w:hyperlink>
    </w:p>
    <w:p w14:paraId="722D9CCC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AE52223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18.1.2.олон нийтийн хяналтыг хэрэглэгчийн эрхийг хамгаалах болон иргэдийн хууль ёсны эрх ашгийг хамгаалах чиглэлээр үйл ажиллагаа явуулдаг төрийн бус байгууллага.</w:t>
      </w:r>
    </w:p>
    <w:p w14:paraId="235B8570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91AE2AC" w14:textId="1A365586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  <w:t>18.2.Энэ хуулийн 14.6.3-т заасан үнэлгээг хийх заавар, журмыг эрүүл мэндийн асуудал эрхэлсэн төрийн захиргааны төв байгууллага</w:t>
      </w:r>
      <w:r w:rsidR="00582428" w:rsidRPr="00582428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хүнсний асуудал эрхэлсэн төрийн захиргааны төв</w:t>
      </w:r>
      <w:r w:rsidRPr="00582428">
        <w:rPr>
          <w:rFonts w:ascii="Arial" w:hAnsi="Arial" w:cs="Arial"/>
          <w:sz w:val="24"/>
          <w:szCs w:val="24"/>
          <w:lang w:val="mn-MN"/>
        </w:rPr>
        <w:t xml:space="preserve"> </w:t>
      </w:r>
      <w:r w:rsidRPr="0052164F">
        <w:rPr>
          <w:rFonts w:ascii="Arial" w:hAnsi="Arial" w:cs="Arial"/>
          <w:sz w:val="24"/>
          <w:szCs w:val="24"/>
          <w:lang w:val="mn-MN"/>
        </w:rPr>
        <w:t>байгууллагатай хамтран батална.</w:t>
      </w:r>
    </w:p>
    <w:p w14:paraId="1583B76D" w14:textId="1B962CD2" w:rsidR="002F141F" w:rsidRPr="00ED536E" w:rsidRDefault="00EC119C" w:rsidP="002F141F">
      <w:pPr>
        <w:jc w:val="both"/>
        <w:rPr>
          <w:rFonts w:ascii="Arial" w:hAnsi="Arial" w:cs="Arial"/>
          <w:i/>
          <w:sz w:val="20"/>
        </w:rPr>
      </w:pPr>
      <w:hyperlink r:id="rId11" w:history="1"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/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Энэ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2F141F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хэсэгт</w:t>
        </w:r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2022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оны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11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дүгээр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11-ний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өдрийн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>хуулиар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2F141F" w:rsidRPr="00ED536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</w:t>
        </w:r>
        <w:proofErr w:type="spellEnd"/>
        <w:r w:rsidR="002F141F" w:rsidRPr="00ED536E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</w:t>
        </w:r>
        <w:proofErr w:type="spellStart"/>
        <w:proofErr w:type="gramStart"/>
        <w:r w:rsidR="002F141F" w:rsidRPr="00ED536E">
          <w:rPr>
            <w:rStyle w:val="Hyperlink"/>
            <w:rFonts w:ascii="Arial" w:hAnsi="Arial" w:cs="Arial"/>
            <w:bCs/>
            <w:i/>
            <w:sz w:val="20"/>
            <w:szCs w:val="20"/>
          </w:rPr>
          <w:t>оруулсан</w:t>
        </w:r>
        <w:proofErr w:type="spellEnd"/>
        <w:r w:rsidR="002F141F" w:rsidRPr="00ED536E">
          <w:rPr>
            <w:rStyle w:val="Hyperlink"/>
            <w:rFonts w:ascii="Arial" w:hAnsi="Arial" w:cs="Arial"/>
            <w:i/>
            <w:sz w:val="20"/>
          </w:rPr>
          <w:t>./</w:t>
        </w:r>
        <w:proofErr w:type="gramEnd"/>
      </w:hyperlink>
    </w:p>
    <w:p w14:paraId="677690D0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14:paraId="4A9E5B78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eastAsia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lastRenderedPageBreak/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 xml:space="preserve">18.3.Хяналт хэрэгжүүлэх эрх бүхий байгууллага иргэн, олон нийт, хуулийн этгээдээс дараахь хэлбэрээр танилцуулсан, эсхүл ирүүлсэн мэдээлэл, өргөдөл, гомдлын дагуу хяналт шалгалт хийж, илэрсэн зөрчлийг арилгах арга хэмжээ авна: </w:t>
      </w:r>
    </w:p>
    <w:p w14:paraId="3827F79D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eastAsia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         </w:t>
      </w:r>
    </w:p>
    <w:p w14:paraId="705326E3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18.3.1.хяналт хэрэгжүүлэх эрх бүхий байгууллагын өргөдөл, гомдол хүлээж авах нээлттэй утас;</w:t>
      </w:r>
    </w:p>
    <w:p w14:paraId="4107BF09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61389DC0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18.3.2.эрх бүхий байгууллагын цахим хуудас; </w:t>
      </w:r>
    </w:p>
    <w:p w14:paraId="5408B4A7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18.3.3.цахим худалдаа, нийгмийн сүлжээнд байршуулсан нотолгоо бүхий мэдээлэл;</w:t>
      </w:r>
    </w:p>
    <w:p w14:paraId="6D0745B4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B09FED4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18.3.4.Засгийн газрын иргэд, олон нийттэй харилцах төв;</w:t>
      </w:r>
    </w:p>
    <w:p w14:paraId="5981EF58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18.3.5.өргөдөл, гомдол, албан бичиг.</w:t>
      </w:r>
    </w:p>
    <w:p w14:paraId="68C7E51F" w14:textId="77777777" w:rsidR="00507D9D" w:rsidRPr="0052164F" w:rsidRDefault="00507D9D" w:rsidP="005133D2">
      <w:pPr>
        <w:pStyle w:val="NormalWeb"/>
        <w:spacing w:before="0" w:after="0"/>
        <w:rPr>
          <w:rFonts w:ascii="Arial" w:hAnsi="Arial" w:cs="Arial"/>
          <w:b/>
          <w:color w:val="000000"/>
          <w:lang w:val="mn-MN"/>
        </w:rPr>
      </w:pPr>
    </w:p>
    <w:p w14:paraId="57ADD484" w14:textId="77777777" w:rsidR="00507D9D" w:rsidRPr="0052164F" w:rsidRDefault="00507D9D" w:rsidP="005133D2">
      <w:pPr>
        <w:shd w:val="clear" w:color="auto" w:fill="FFFFFF"/>
        <w:textAlignment w:val="top"/>
        <w:rPr>
          <w:rFonts w:ascii="Arial" w:eastAsia="Arial" w:hAnsi="Arial" w:cs="Arial"/>
          <w:b/>
          <w:bCs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ab/>
        <w:t>19 дүгээр зүйл.Хууль тогтоомж зөрчигчид хүлээлгэх</w:t>
      </w:r>
    </w:p>
    <w:p w14:paraId="42BEA844" w14:textId="77777777" w:rsidR="00507D9D" w:rsidRPr="0052164F" w:rsidRDefault="00507D9D" w:rsidP="005133D2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52164F">
        <w:rPr>
          <w:rFonts w:ascii="Arial" w:eastAsia="Arial" w:hAnsi="Arial" w:cs="Arial"/>
          <w:b/>
          <w:bCs/>
          <w:color w:val="000000"/>
          <w:sz w:val="24"/>
          <w:szCs w:val="24"/>
          <w:lang w:val="mn-MN"/>
        </w:rPr>
        <w:t xml:space="preserve">                                                         </w:t>
      </w:r>
      <w:r w:rsidRPr="0052164F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хариуцлага</w:t>
      </w:r>
    </w:p>
    <w:p w14:paraId="274A0A27" w14:textId="77777777" w:rsidR="00507D9D" w:rsidRPr="0052164F" w:rsidRDefault="00507D9D" w:rsidP="005133D2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p w14:paraId="5E743EA7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19.1.Энэ хуулийг зөрчсөн албан тушаалтны үйлдэл нь гэмт хэргийн шинжгүй бол Төрийн албаны тухай хуульд заасан хариуцлага хүлээлгэнэ.</w:t>
      </w:r>
    </w:p>
    <w:p w14:paraId="2C946742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44A199B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19.2.Энэ хуулийг зөрчсөн хүн, хуулийн этгээдэд Эрүүгийн хууль, эсхүл Зөрчлийн тухай хуульд заасан хариуцлага хүлээлгэнэ.</w:t>
      </w:r>
    </w:p>
    <w:p w14:paraId="39C525DA" w14:textId="77777777" w:rsidR="00507D9D" w:rsidRPr="0052164F" w:rsidRDefault="00507D9D" w:rsidP="005133D2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p w14:paraId="5B49EE2A" w14:textId="77777777" w:rsidR="00507D9D" w:rsidRPr="0052164F" w:rsidRDefault="00507D9D" w:rsidP="005133D2">
      <w:pPr>
        <w:shd w:val="clear" w:color="auto" w:fill="FFFFFF"/>
        <w:textAlignment w:val="top"/>
        <w:rPr>
          <w:rFonts w:ascii="Arial" w:hAnsi="Arial" w:cs="Arial"/>
          <w:b/>
          <w:bCs/>
          <w:dstrike/>
          <w:color w:val="000000"/>
          <w:sz w:val="24"/>
          <w:szCs w:val="24"/>
          <w:lang w:val="mn-MN"/>
        </w:rPr>
      </w:pPr>
      <w:r w:rsidRPr="0052164F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ab/>
        <w:t>20 дугаар зүйл.Хууль хүчин төгөлдөр болох</w:t>
      </w:r>
    </w:p>
    <w:p w14:paraId="3E42B685" w14:textId="77777777" w:rsidR="00507D9D" w:rsidRPr="0052164F" w:rsidRDefault="00507D9D" w:rsidP="005133D2">
      <w:pPr>
        <w:shd w:val="clear" w:color="auto" w:fill="FFFFFF"/>
        <w:textAlignment w:val="top"/>
        <w:rPr>
          <w:rFonts w:ascii="Arial" w:hAnsi="Arial" w:cs="Arial"/>
          <w:b/>
          <w:bCs/>
          <w:dstrike/>
          <w:color w:val="000000"/>
          <w:sz w:val="24"/>
          <w:szCs w:val="24"/>
          <w:lang w:val="mn-MN"/>
        </w:rPr>
      </w:pPr>
    </w:p>
    <w:p w14:paraId="2060F06C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color w:val="000000"/>
          <w:sz w:val="24"/>
          <w:szCs w:val="24"/>
          <w:lang w:val="mn-MN"/>
        </w:rPr>
        <w:tab/>
        <w:t>20.1.Энэ хуулийг 2017 оны 07</w:t>
      </w:r>
      <w:r w:rsidRPr="0052164F">
        <w:rPr>
          <w:rFonts w:ascii="Arial" w:hAnsi="Arial" w:cs="Arial"/>
          <w:sz w:val="24"/>
          <w:szCs w:val="24"/>
          <w:lang w:val="mn-MN"/>
        </w:rPr>
        <w:t xml:space="preserve"> дугаар сарын 01-ний </w:t>
      </w:r>
      <w:r w:rsidRPr="0052164F">
        <w:rPr>
          <w:rFonts w:ascii="Arial" w:hAnsi="Arial" w:cs="Arial"/>
          <w:color w:val="000000"/>
          <w:sz w:val="24"/>
          <w:szCs w:val="24"/>
          <w:lang w:val="mn-MN"/>
        </w:rPr>
        <w:t>өдрөөс эхлэн дагаж мөрдөнө.</w:t>
      </w:r>
    </w:p>
    <w:p w14:paraId="41F42C7C" w14:textId="77777777" w:rsidR="00507D9D" w:rsidRPr="0052164F" w:rsidRDefault="00507D9D" w:rsidP="005133D2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4F5B754D" w14:textId="77777777" w:rsidR="005133D2" w:rsidRPr="0052164F" w:rsidRDefault="005133D2" w:rsidP="005133D2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02AFE62A" w14:textId="77777777" w:rsidR="005133D2" w:rsidRPr="0052164F" w:rsidRDefault="005133D2" w:rsidP="005133D2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311D8EE8" w14:textId="77777777" w:rsidR="005133D2" w:rsidRPr="0052164F" w:rsidRDefault="005133D2" w:rsidP="005133D2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56003638" w14:textId="77777777" w:rsidR="005133D2" w:rsidRPr="0052164F" w:rsidRDefault="005133D2" w:rsidP="005133D2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612CEE50" w14:textId="77777777" w:rsidR="005133D2" w:rsidRPr="0052164F" w:rsidRDefault="005133D2" w:rsidP="005133D2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</w:r>
      <w:r w:rsidRPr="0052164F">
        <w:rPr>
          <w:rFonts w:ascii="Arial" w:hAnsi="Arial" w:cs="Arial"/>
          <w:sz w:val="24"/>
          <w:szCs w:val="24"/>
          <w:lang w:val="mn-MN"/>
        </w:rPr>
        <w:tab/>
        <w:t xml:space="preserve">      М.ЭНХБОЛД </w:t>
      </w:r>
    </w:p>
    <w:sectPr w:rsidR="005133D2" w:rsidRPr="0052164F" w:rsidSect="00BB5C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849" w:bottom="567" w:left="1701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35A7" w14:textId="77777777" w:rsidR="003E196C" w:rsidRDefault="003E196C">
      <w:r>
        <w:separator/>
      </w:r>
    </w:p>
  </w:endnote>
  <w:endnote w:type="continuationSeparator" w:id="0">
    <w:p w14:paraId="39CE0AAD" w14:textId="77777777" w:rsidR="003E196C" w:rsidRDefault="003E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FD88" w14:textId="77777777" w:rsidR="00021596" w:rsidRDefault="00021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164D" w14:textId="77777777" w:rsidR="00507D9D" w:rsidRPr="00700548" w:rsidRDefault="00507D9D" w:rsidP="00700548">
    <w:pPr>
      <w:pStyle w:val="Footer"/>
      <w:tabs>
        <w:tab w:val="clear" w:pos="4680"/>
        <w:tab w:val="clear" w:pos="9360"/>
        <w:tab w:val="center" w:pos="-2268"/>
      </w:tabs>
      <w:jc w:val="center"/>
      <w:rPr>
        <w:rFonts w:ascii="Arial" w:hAnsi="Arial" w:cs="Arial"/>
        <w:sz w:val="20"/>
        <w:szCs w:val="20"/>
      </w:rPr>
    </w:pPr>
    <w:r w:rsidRPr="00700548">
      <w:rPr>
        <w:rFonts w:ascii="Arial" w:hAnsi="Arial" w:cs="Arial"/>
        <w:sz w:val="20"/>
        <w:szCs w:val="20"/>
      </w:rPr>
      <w:fldChar w:fldCharType="begin"/>
    </w:r>
    <w:r w:rsidRPr="00700548">
      <w:rPr>
        <w:rFonts w:ascii="Arial" w:hAnsi="Arial" w:cs="Arial"/>
        <w:sz w:val="20"/>
        <w:szCs w:val="20"/>
      </w:rPr>
      <w:instrText xml:space="preserve"> PAGE </w:instrText>
    </w:r>
    <w:r w:rsidRPr="00700548">
      <w:rPr>
        <w:rFonts w:ascii="Arial" w:hAnsi="Arial" w:cs="Arial"/>
        <w:sz w:val="20"/>
        <w:szCs w:val="20"/>
      </w:rPr>
      <w:fldChar w:fldCharType="separate"/>
    </w:r>
    <w:r w:rsidR="00BB5C80">
      <w:rPr>
        <w:rFonts w:ascii="Arial" w:hAnsi="Arial" w:cs="Arial"/>
        <w:noProof/>
        <w:sz w:val="20"/>
        <w:szCs w:val="20"/>
      </w:rPr>
      <w:t>10</w:t>
    </w:r>
    <w:r w:rsidRPr="00700548">
      <w:rPr>
        <w:rFonts w:ascii="Arial" w:hAnsi="Arial" w:cs="Arial"/>
        <w:sz w:val="20"/>
        <w:szCs w:val="20"/>
      </w:rPr>
      <w:fldChar w:fldCharType="end"/>
    </w:r>
  </w:p>
  <w:p w14:paraId="3594591F" w14:textId="77777777" w:rsidR="00507D9D" w:rsidRDefault="00507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42B5" w14:textId="77777777" w:rsidR="00021596" w:rsidRDefault="00021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1197" w14:textId="77777777" w:rsidR="003E196C" w:rsidRDefault="003E196C">
      <w:r>
        <w:separator/>
      </w:r>
    </w:p>
  </w:footnote>
  <w:footnote w:type="continuationSeparator" w:id="0">
    <w:p w14:paraId="4D338FE0" w14:textId="77777777" w:rsidR="003E196C" w:rsidRDefault="003E196C">
      <w:r>
        <w:continuationSeparator/>
      </w:r>
    </w:p>
  </w:footnote>
  <w:footnote w:id="1">
    <w:p w14:paraId="1D9F2669" w14:textId="77777777" w:rsidR="00507D9D" w:rsidRPr="005133D2" w:rsidRDefault="00507D9D">
      <w:pPr>
        <w:pStyle w:val="FootnoteText"/>
        <w:jc w:val="both"/>
      </w:pPr>
      <w:r w:rsidRPr="005133D2">
        <w:rPr>
          <w:rStyle w:val="FootnoteCharacters"/>
          <w:rFonts w:ascii="Arial" w:hAnsi="Arial"/>
        </w:rPr>
        <w:footnoteRef/>
      </w:r>
      <w:r w:rsidR="005133D2" w:rsidRPr="005133D2">
        <w:rPr>
          <w:rFonts w:ascii="Arial" w:eastAsia="Arial" w:hAnsi="Arial" w:cs="Arial"/>
          <w:lang w:val="mn-MN"/>
        </w:rPr>
        <w:t xml:space="preserve"> </w:t>
      </w:r>
      <w:proofErr w:type="spellStart"/>
      <w:r w:rsidRPr="005133D2">
        <w:rPr>
          <w:rFonts w:ascii="Arial" w:hAnsi="Arial" w:cs="Arial"/>
        </w:rPr>
        <w:t>Монгол</w:t>
      </w:r>
      <w:proofErr w:type="spellEnd"/>
      <w:r w:rsidRPr="005133D2">
        <w:rPr>
          <w:rFonts w:ascii="Arial" w:hAnsi="Arial" w:cs="Arial"/>
        </w:rPr>
        <w:t xml:space="preserve"> </w:t>
      </w:r>
      <w:proofErr w:type="spellStart"/>
      <w:r w:rsidRPr="005133D2">
        <w:rPr>
          <w:rFonts w:ascii="Arial" w:hAnsi="Arial" w:cs="Arial"/>
        </w:rPr>
        <w:t>Улсын</w:t>
      </w:r>
      <w:proofErr w:type="spellEnd"/>
      <w:r w:rsidRPr="005133D2">
        <w:rPr>
          <w:rFonts w:ascii="Arial" w:hAnsi="Arial" w:cs="Arial"/>
        </w:rPr>
        <w:t xml:space="preserve"> </w:t>
      </w:r>
      <w:proofErr w:type="spellStart"/>
      <w:r w:rsidRPr="005133D2">
        <w:rPr>
          <w:rFonts w:ascii="Arial" w:hAnsi="Arial" w:cs="Arial"/>
        </w:rPr>
        <w:t>Үндсэн</w:t>
      </w:r>
      <w:proofErr w:type="spellEnd"/>
      <w:r w:rsidRPr="005133D2">
        <w:rPr>
          <w:rFonts w:ascii="Arial" w:hAnsi="Arial" w:cs="Arial"/>
        </w:rPr>
        <w:t xml:space="preserve"> </w:t>
      </w:r>
      <w:proofErr w:type="spellStart"/>
      <w:r w:rsidRPr="005133D2">
        <w:rPr>
          <w:rFonts w:ascii="Arial" w:hAnsi="Arial" w:cs="Arial"/>
        </w:rPr>
        <w:t>хууль</w:t>
      </w:r>
      <w:proofErr w:type="spellEnd"/>
      <w:r w:rsidRPr="005133D2">
        <w:rPr>
          <w:rFonts w:ascii="Arial" w:hAnsi="Arial" w:cs="Arial"/>
        </w:rPr>
        <w:t xml:space="preserve"> “</w:t>
      </w:r>
      <w:proofErr w:type="spellStart"/>
      <w:r w:rsidRPr="005133D2">
        <w:rPr>
          <w:rFonts w:ascii="Arial" w:hAnsi="Arial" w:cs="Arial"/>
        </w:rPr>
        <w:t>Төрийн</w:t>
      </w:r>
      <w:proofErr w:type="spellEnd"/>
      <w:r w:rsidRPr="005133D2">
        <w:rPr>
          <w:rFonts w:ascii="Arial" w:hAnsi="Arial" w:cs="Arial"/>
        </w:rPr>
        <w:t xml:space="preserve"> </w:t>
      </w:r>
      <w:proofErr w:type="spellStart"/>
      <w:r w:rsidRPr="005133D2">
        <w:rPr>
          <w:rFonts w:ascii="Arial" w:hAnsi="Arial" w:cs="Arial"/>
        </w:rPr>
        <w:t>мэдээлэл</w:t>
      </w:r>
      <w:proofErr w:type="spellEnd"/>
      <w:r w:rsidRPr="005133D2">
        <w:rPr>
          <w:rFonts w:ascii="Arial" w:hAnsi="Arial" w:cs="Arial"/>
        </w:rPr>
        <w:t xml:space="preserve">” </w:t>
      </w:r>
      <w:proofErr w:type="spellStart"/>
      <w:r w:rsidRPr="005133D2">
        <w:rPr>
          <w:rFonts w:ascii="Arial" w:hAnsi="Arial" w:cs="Arial"/>
        </w:rPr>
        <w:t>эмх</w:t>
      </w:r>
      <w:proofErr w:type="spellEnd"/>
      <w:r w:rsidRPr="005133D2">
        <w:rPr>
          <w:rFonts w:ascii="Arial" w:hAnsi="Arial" w:cs="Arial"/>
          <w:lang w:val="mn-MN"/>
        </w:rPr>
        <w:t>э</w:t>
      </w:r>
      <w:proofErr w:type="spellStart"/>
      <w:r w:rsidRPr="005133D2">
        <w:rPr>
          <w:rFonts w:ascii="Arial" w:hAnsi="Arial" w:cs="Arial"/>
        </w:rPr>
        <w:t>тгэлийн</w:t>
      </w:r>
      <w:proofErr w:type="spellEnd"/>
      <w:r w:rsidRPr="005133D2">
        <w:rPr>
          <w:rFonts w:ascii="Arial" w:hAnsi="Arial" w:cs="Arial"/>
        </w:rPr>
        <w:t xml:space="preserve"> 1992 </w:t>
      </w:r>
      <w:proofErr w:type="spellStart"/>
      <w:r w:rsidRPr="005133D2">
        <w:rPr>
          <w:rFonts w:ascii="Arial" w:hAnsi="Arial" w:cs="Arial"/>
        </w:rPr>
        <w:t>оны</w:t>
      </w:r>
      <w:proofErr w:type="spellEnd"/>
      <w:r w:rsidRPr="005133D2">
        <w:rPr>
          <w:rFonts w:ascii="Arial" w:hAnsi="Arial" w:cs="Arial"/>
        </w:rPr>
        <w:t xml:space="preserve"> 1 </w:t>
      </w:r>
      <w:proofErr w:type="spellStart"/>
      <w:r w:rsidRPr="005133D2">
        <w:rPr>
          <w:rFonts w:ascii="Arial" w:hAnsi="Arial" w:cs="Arial"/>
        </w:rPr>
        <w:t>дугаарт</w:t>
      </w:r>
      <w:proofErr w:type="spellEnd"/>
      <w:r w:rsidRPr="005133D2">
        <w:rPr>
          <w:rFonts w:ascii="Arial" w:hAnsi="Arial" w:cs="Arial"/>
        </w:rPr>
        <w:t xml:space="preserve"> </w:t>
      </w:r>
      <w:proofErr w:type="spellStart"/>
      <w:r w:rsidRPr="005133D2">
        <w:rPr>
          <w:rFonts w:ascii="Arial" w:hAnsi="Arial" w:cs="Arial"/>
        </w:rPr>
        <w:t>нийтлэгдсэн</w:t>
      </w:r>
      <w:proofErr w:type="spellEnd"/>
      <w:r w:rsidRPr="005133D2">
        <w:rPr>
          <w:rFonts w:ascii="Arial" w:hAnsi="Arial" w:cs="Arial"/>
        </w:rPr>
        <w:t>.</w:t>
      </w:r>
    </w:p>
  </w:footnote>
  <w:footnote w:id="2">
    <w:p w14:paraId="7D914B67" w14:textId="77777777" w:rsidR="00507D9D" w:rsidRPr="005133D2" w:rsidRDefault="00507D9D">
      <w:pPr>
        <w:pStyle w:val="FootnoteText"/>
        <w:jc w:val="both"/>
      </w:pPr>
      <w:r w:rsidRPr="005133D2">
        <w:rPr>
          <w:rStyle w:val="FootnoteCharacters"/>
          <w:rFonts w:ascii="Arial" w:hAnsi="Arial"/>
        </w:rPr>
        <w:footnoteRef/>
      </w:r>
      <w:r w:rsidRPr="005133D2">
        <w:rPr>
          <w:rFonts w:ascii="Arial" w:eastAsia="Arial" w:hAnsi="Arial" w:cs="Arial"/>
          <w:color w:val="000000"/>
          <w:lang w:val="mn-MN"/>
        </w:rPr>
        <w:t xml:space="preserve"> </w:t>
      </w:r>
      <w:r w:rsidRPr="005133D2">
        <w:rPr>
          <w:rFonts w:ascii="Arial" w:hAnsi="Arial" w:cs="Arial"/>
          <w:color w:val="000000"/>
          <w:lang w:val="mn-MN"/>
        </w:rPr>
        <w:t xml:space="preserve">Эрүүл мэндийн тухай хууль </w:t>
      </w:r>
      <w:r w:rsidRPr="005133D2">
        <w:rPr>
          <w:rFonts w:ascii="Arial" w:hAnsi="Arial" w:cs="Arial"/>
          <w:lang w:val="mn-MN"/>
        </w:rPr>
        <w:t>“Төрийн мэдээлэл” эмхэтгэлийн 2011 оны 21 дугаарт нийтлэгдсэн.</w:t>
      </w:r>
    </w:p>
  </w:footnote>
  <w:footnote w:id="3">
    <w:p w14:paraId="4A06B6A3" w14:textId="77777777" w:rsidR="00507D9D" w:rsidRPr="005133D2" w:rsidRDefault="00507D9D">
      <w:pPr>
        <w:pStyle w:val="FootnoteText"/>
        <w:jc w:val="both"/>
      </w:pPr>
      <w:r w:rsidRPr="005133D2">
        <w:rPr>
          <w:rStyle w:val="FootnoteCharacters"/>
          <w:rFonts w:ascii="Arial" w:hAnsi="Arial"/>
        </w:rPr>
        <w:footnoteRef/>
      </w:r>
      <w:r w:rsidR="005133D2" w:rsidRPr="005133D2">
        <w:rPr>
          <w:rFonts w:ascii="Arial" w:eastAsia="Arial" w:hAnsi="Arial" w:cs="Arial"/>
          <w:color w:val="000000"/>
          <w:lang w:val="mn-MN"/>
        </w:rPr>
        <w:t xml:space="preserve"> </w:t>
      </w:r>
      <w:r w:rsidRPr="005133D2">
        <w:rPr>
          <w:rFonts w:ascii="Arial" w:hAnsi="Arial" w:cs="Arial"/>
          <w:color w:val="000000"/>
          <w:lang w:val="mn-MN"/>
        </w:rPr>
        <w:t xml:space="preserve">Хүнсний тухай хууль </w:t>
      </w:r>
      <w:r w:rsidRPr="005133D2">
        <w:rPr>
          <w:rFonts w:ascii="Arial" w:hAnsi="Arial" w:cs="Arial"/>
        </w:rPr>
        <w:t>“</w:t>
      </w:r>
      <w:proofErr w:type="spellStart"/>
      <w:r w:rsidRPr="005133D2">
        <w:rPr>
          <w:rFonts w:ascii="Arial" w:hAnsi="Arial" w:cs="Arial"/>
        </w:rPr>
        <w:t>Төрийн</w:t>
      </w:r>
      <w:proofErr w:type="spellEnd"/>
      <w:r w:rsidRPr="005133D2">
        <w:rPr>
          <w:rFonts w:ascii="Arial" w:hAnsi="Arial" w:cs="Arial"/>
        </w:rPr>
        <w:t xml:space="preserve"> </w:t>
      </w:r>
      <w:proofErr w:type="spellStart"/>
      <w:r w:rsidRPr="005133D2">
        <w:rPr>
          <w:rFonts w:ascii="Arial" w:hAnsi="Arial" w:cs="Arial"/>
        </w:rPr>
        <w:t>мэдээлэл</w:t>
      </w:r>
      <w:proofErr w:type="spellEnd"/>
      <w:r w:rsidRPr="005133D2">
        <w:rPr>
          <w:rFonts w:ascii="Arial" w:hAnsi="Arial" w:cs="Arial"/>
        </w:rPr>
        <w:t xml:space="preserve">” </w:t>
      </w:r>
      <w:proofErr w:type="spellStart"/>
      <w:r w:rsidRPr="005133D2">
        <w:rPr>
          <w:rFonts w:ascii="Arial" w:hAnsi="Arial" w:cs="Arial"/>
        </w:rPr>
        <w:t>эмх</w:t>
      </w:r>
      <w:proofErr w:type="spellEnd"/>
      <w:r w:rsidRPr="005133D2">
        <w:rPr>
          <w:rFonts w:ascii="Arial" w:hAnsi="Arial" w:cs="Arial"/>
          <w:lang w:val="mn-MN"/>
        </w:rPr>
        <w:t>э</w:t>
      </w:r>
      <w:proofErr w:type="spellStart"/>
      <w:r w:rsidRPr="005133D2">
        <w:rPr>
          <w:rFonts w:ascii="Arial" w:hAnsi="Arial" w:cs="Arial"/>
        </w:rPr>
        <w:t>тгэлийн</w:t>
      </w:r>
      <w:proofErr w:type="spellEnd"/>
      <w:r w:rsidRPr="005133D2">
        <w:rPr>
          <w:rFonts w:ascii="Arial" w:hAnsi="Arial" w:cs="Arial"/>
          <w:lang w:val="mn-MN"/>
        </w:rPr>
        <w:t xml:space="preserve"> 2011 оны 21 дугаарт нийтлэгдсэн.</w:t>
      </w:r>
    </w:p>
  </w:footnote>
  <w:footnote w:id="4">
    <w:p w14:paraId="7E996DBE" w14:textId="77777777" w:rsidR="00507D9D" w:rsidRPr="005133D2" w:rsidRDefault="00507D9D">
      <w:pPr>
        <w:pStyle w:val="FootnoteText"/>
        <w:ind w:left="142" w:hanging="142"/>
        <w:jc w:val="both"/>
      </w:pPr>
      <w:r w:rsidRPr="005133D2">
        <w:rPr>
          <w:rStyle w:val="FootnoteCharacters"/>
          <w:rFonts w:ascii="Arial" w:hAnsi="Arial"/>
        </w:rPr>
        <w:footnoteRef/>
      </w:r>
      <w:r w:rsidR="005133D2" w:rsidRPr="005133D2">
        <w:rPr>
          <w:rFonts w:ascii="Arial" w:hAnsi="Arial" w:cs="Arial"/>
          <w:lang w:val="mn-MN"/>
        </w:rPr>
        <w:t xml:space="preserve"> </w:t>
      </w:r>
      <w:r w:rsidRPr="005133D2">
        <w:rPr>
          <w:rFonts w:ascii="Arial" w:hAnsi="Arial" w:cs="Arial"/>
          <w:lang w:val="mn-MN"/>
        </w:rPr>
        <w:t>Хүнсний</w:t>
      </w:r>
      <w:r w:rsidRPr="005133D2">
        <w:rPr>
          <w:rFonts w:ascii="Arial" w:hAnsi="Arial" w:cs="Arial"/>
        </w:rPr>
        <w:t xml:space="preserve"> </w:t>
      </w:r>
      <w:r w:rsidRPr="005133D2">
        <w:rPr>
          <w:rFonts w:ascii="Arial" w:hAnsi="Arial" w:cs="Arial"/>
          <w:color w:val="000000"/>
          <w:lang w:val="mn-MN"/>
        </w:rPr>
        <w:t xml:space="preserve">бүтээгдэхүүний аюулгүй байдлыг хангах тухай хууль </w:t>
      </w:r>
      <w:r w:rsidRPr="005133D2">
        <w:rPr>
          <w:rFonts w:ascii="Arial" w:hAnsi="Arial" w:cs="Arial"/>
        </w:rPr>
        <w:t>“</w:t>
      </w:r>
      <w:proofErr w:type="spellStart"/>
      <w:r w:rsidRPr="005133D2">
        <w:rPr>
          <w:rFonts w:ascii="Arial" w:hAnsi="Arial" w:cs="Arial"/>
        </w:rPr>
        <w:t>Төрийн</w:t>
      </w:r>
      <w:proofErr w:type="spellEnd"/>
      <w:r w:rsidRPr="005133D2">
        <w:rPr>
          <w:rFonts w:ascii="Arial" w:hAnsi="Arial" w:cs="Arial"/>
        </w:rPr>
        <w:t xml:space="preserve"> </w:t>
      </w:r>
      <w:proofErr w:type="spellStart"/>
      <w:r w:rsidRPr="005133D2">
        <w:rPr>
          <w:rFonts w:ascii="Arial" w:hAnsi="Arial" w:cs="Arial"/>
        </w:rPr>
        <w:t>мэдээлэл</w:t>
      </w:r>
      <w:proofErr w:type="spellEnd"/>
      <w:r w:rsidRPr="005133D2">
        <w:rPr>
          <w:rFonts w:ascii="Arial" w:hAnsi="Arial" w:cs="Arial"/>
        </w:rPr>
        <w:t xml:space="preserve">” </w:t>
      </w:r>
      <w:proofErr w:type="spellStart"/>
      <w:r w:rsidRPr="005133D2">
        <w:rPr>
          <w:rFonts w:ascii="Arial" w:hAnsi="Arial" w:cs="Arial"/>
        </w:rPr>
        <w:t>эмх</w:t>
      </w:r>
      <w:proofErr w:type="spellEnd"/>
      <w:r w:rsidRPr="005133D2">
        <w:rPr>
          <w:rFonts w:ascii="Arial" w:hAnsi="Arial" w:cs="Arial"/>
          <w:lang w:val="mn-MN"/>
        </w:rPr>
        <w:t>э</w:t>
      </w:r>
      <w:proofErr w:type="spellStart"/>
      <w:r w:rsidRPr="005133D2">
        <w:rPr>
          <w:rFonts w:ascii="Arial" w:hAnsi="Arial" w:cs="Arial"/>
        </w:rPr>
        <w:t>тгэлийн</w:t>
      </w:r>
      <w:proofErr w:type="spellEnd"/>
      <w:r w:rsidRPr="005133D2">
        <w:rPr>
          <w:rFonts w:ascii="Arial" w:hAnsi="Arial" w:cs="Arial"/>
          <w:lang w:val="mn-MN"/>
        </w:rPr>
        <w:t xml:space="preserve"> 2011 оны 21 дугаарт  нийтлэгдсэн.</w:t>
      </w:r>
    </w:p>
  </w:footnote>
  <w:footnote w:id="5">
    <w:p w14:paraId="5F140CC1" w14:textId="77777777" w:rsidR="005133D2" w:rsidRDefault="00507D9D">
      <w:pPr>
        <w:pStyle w:val="FootnoteText"/>
        <w:jc w:val="both"/>
        <w:rPr>
          <w:rFonts w:ascii="Arial" w:hAnsi="Arial" w:cs="Arial"/>
          <w:lang w:val="mn-MN"/>
        </w:rPr>
      </w:pPr>
      <w:r w:rsidRPr="005133D2">
        <w:rPr>
          <w:rStyle w:val="FootnoteCharacters"/>
          <w:rFonts w:ascii="Arial" w:hAnsi="Arial"/>
        </w:rPr>
        <w:footnoteRef/>
      </w:r>
      <w:r w:rsidR="005133D2">
        <w:rPr>
          <w:rFonts w:ascii="Arial" w:hAnsi="Arial" w:cs="Arial"/>
          <w:color w:val="000000"/>
          <w:lang w:val="mn-MN"/>
        </w:rPr>
        <w:t xml:space="preserve"> </w:t>
      </w:r>
      <w:r w:rsidRPr="005133D2">
        <w:rPr>
          <w:rFonts w:ascii="Arial" w:hAnsi="Arial" w:cs="Arial"/>
          <w:color w:val="000000"/>
          <w:lang w:val="mn-MN"/>
        </w:rPr>
        <w:t>Төрийн хяналт, шалгалтын тухай хууль</w:t>
      </w:r>
      <w:r w:rsidRPr="005133D2">
        <w:rPr>
          <w:rFonts w:ascii="Arial" w:hAnsi="Arial" w:cs="Arial"/>
        </w:rPr>
        <w:t xml:space="preserve"> “</w:t>
      </w:r>
      <w:proofErr w:type="spellStart"/>
      <w:r w:rsidRPr="005133D2">
        <w:rPr>
          <w:rFonts w:ascii="Arial" w:hAnsi="Arial" w:cs="Arial"/>
        </w:rPr>
        <w:t>Төрийн</w:t>
      </w:r>
      <w:proofErr w:type="spellEnd"/>
      <w:r w:rsidRPr="005133D2">
        <w:rPr>
          <w:rFonts w:ascii="Arial" w:hAnsi="Arial" w:cs="Arial"/>
        </w:rPr>
        <w:t xml:space="preserve"> </w:t>
      </w:r>
      <w:proofErr w:type="spellStart"/>
      <w:r w:rsidRPr="005133D2">
        <w:rPr>
          <w:rFonts w:ascii="Arial" w:hAnsi="Arial" w:cs="Arial"/>
        </w:rPr>
        <w:t>мэдээлэл</w:t>
      </w:r>
      <w:proofErr w:type="spellEnd"/>
      <w:r w:rsidRPr="005133D2">
        <w:rPr>
          <w:rFonts w:ascii="Arial" w:hAnsi="Arial" w:cs="Arial"/>
        </w:rPr>
        <w:t xml:space="preserve">” </w:t>
      </w:r>
      <w:proofErr w:type="spellStart"/>
      <w:r w:rsidRPr="005133D2">
        <w:rPr>
          <w:rFonts w:ascii="Arial" w:hAnsi="Arial" w:cs="Arial"/>
        </w:rPr>
        <w:t>эмх</w:t>
      </w:r>
      <w:proofErr w:type="spellEnd"/>
      <w:r w:rsidRPr="005133D2">
        <w:rPr>
          <w:rFonts w:ascii="Arial" w:hAnsi="Arial" w:cs="Arial"/>
          <w:lang w:val="mn-MN"/>
        </w:rPr>
        <w:t>э</w:t>
      </w:r>
      <w:proofErr w:type="spellStart"/>
      <w:r w:rsidRPr="005133D2">
        <w:rPr>
          <w:rFonts w:ascii="Arial" w:hAnsi="Arial" w:cs="Arial"/>
        </w:rPr>
        <w:t>тгэлийн</w:t>
      </w:r>
      <w:proofErr w:type="spellEnd"/>
      <w:r w:rsidRPr="005133D2">
        <w:rPr>
          <w:rFonts w:ascii="Arial" w:hAnsi="Arial" w:cs="Arial"/>
          <w:lang w:val="mn-MN"/>
        </w:rPr>
        <w:t xml:space="preserve"> 2011 оны 21 дугаарт </w:t>
      </w:r>
    </w:p>
    <w:p w14:paraId="1F3A3656" w14:textId="77777777" w:rsidR="00507D9D" w:rsidRPr="005133D2" w:rsidRDefault="005133D2">
      <w:pPr>
        <w:pStyle w:val="FootnoteText"/>
        <w:jc w:val="both"/>
      </w:pPr>
      <w:r>
        <w:rPr>
          <w:rFonts w:ascii="Arial" w:hAnsi="Arial" w:cs="Arial"/>
          <w:lang w:val="mn-MN"/>
        </w:rPr>
        <w:t xml:space="preserve">  </w:t>
      </w:r>
      <w:r w:rsidR="00507D9D" w:rsidRPr="005133D2">
        <w:rPr>
          <w:rFonts w:ascii="Arial" w:hAnsi="Arial" w:cs="Arial"/>
          <w:lang w:val="mn-MN"/>
        </w:rPr>
        <w:t>нийтлэгдсэн.</w:t>
      </w:r>
    </w:p>
  </w:footnote>
  <w:footnote w:id="6">
    <w:p w14:paraId="17433C23" w14:textId="77777777" w:rsidR="00507D9D" w:rsidRPr="005133D2" w:rsidRDefault="00507D9D">
      <w:pPr>
        <w:pStyle w:val="FootnoteText"/>
        <w:jc w:val="both"/>
      </w:pPr>
      <w:r w:rsidRPr="005133D2">
        <w:rPr>
          <w:rStyle w:val="FootnoteCharacters"/>
          <w:rFonts w:ascii="Arial" w:hAnsi="Arial"/>
        </w:rPr>
        <w:footnoteRef/>
      </w:r>
      <w:r w:rsidRPr="005133D2">
        <w:rPr>
          <w:rFonts w:ascii="Arial" w:eastAsia="Arial" w:hAnsi="Arial" w:cs="Arial"/>
          <w:color w:val="000000"/>
          <w:lang w:val="mn-MN"/>
        </w:rPr>
        <w:t xml:space="preserve"> </w:t>
      </w:r>
      <w:r w:rsidRPr="005133D2">
        <w:rPr>
          <w:rFonts w:ascii="Arial" w:hAnsi="Arial" w:cs="Arial"/>
          <w:color w:val="000000"/>
          <w:lang w:val="mn-MN"/>
        </w:rPr>
        <w:t>Зар сурталчилгааны тухай хууль</w:t>
      </w:r>
      <w:r w:rsidRPr="005133D2">
        <w:rPr>
          <w:rFonts w:ascii="Arial" w:hAnsi="Arial" w:cs="Arial"/>
        </w:rPr>
        <w:t xml:space="preserve"> “</w:t>
      </w:r>
      <w:proofErr w:type="spellStart"/>
      <w:r w:rsidRPr="005133D2">
        <w:rPr>
          <w:rFonts w:ascii="Arial" w:hAnsi="Arial" w:cs="Arial"/>
        </w:rPr>
        <w:t>Төрийн</w:t>
      </w:r>
      <w:proofErr w:type="spellEnd"/>
      <w:r w:rsidRPr="005133D2">
        <w:rPr>
          <w:rFonts w:ascii="Arial" w:hAnsi="Arial" w:cs="Arial"/>
        </w:rPr>
        <w:t xml:space="preserve"> </w:t>
      </w:r>
      <w:proofErr w:type="spellStart"/>
      <w:r w:rsidRPr="005133D2">
        <w:rPr>
          <w:rFonts w:ascii="Arial" w:hAnsi="Arial" w:cs="Arial"/>
        </w:rPr>
        <w:t>мэдээлэл</w:t>
      </w:r>
      <w:proofErr w:type="spellEnd"/>
      <w:r w:rsidRPr="005133D2">
        <w:rPr>
          <w:rFonts w:ascii="Arial" w:hAnsi="Arial" w:cs="Arial"/>
        </w:rPr>
        <w:t xml:space="preserve">” </w:t>
      </w:r>
      <w:proofErr w:type="spellStart"/>
      <w:r w:rsidRPr="005133D2">
        <w:rPr>
          <w:rFonts w:ascii="Arial" w:hAnsi="Arial" w:cs="Arial"/>
        </w:rPr>
        <w:t>эмх</w:t>
      </w:r>
      <w:proofErr w:type="spellEnd"/>
      <w:r w:rsidRPr="005133D2">
        <w:rPr>
          <w:rFonts w:ascii="Arial" w:hAnsi="Arial" w:cs="Arial"/>
          <w:lang w:val="mn-MN"/>
        </w:rPr>
        <w:t>э</w:t>
      </w:r>
      <w:proofErr w:type="spellStart"/>
      <w:r w:rsidRPr="005133D2">
        <w:rPr>
          <w:rFonts w:ascii="Arial" w:hAnsi="Arial" w:cs="Arial"/>
        </w:rPr>
        <w:t>тгэлийн</w:t>
      </w:r>
      <w:proofErr w:type="spellEnd"/>
      <w:r w:rsidRPr="005133D2">
        <w:rPr>
          <w:rFonts w:ascii="Arial" w:hAnsi="Arial" w:cs="Arial"/>
          <w:lang w:val="mn-MN"/>
        </w:rPr>
        <w:t xml:space="preserve"> 2011 оны 21 дугаарт нийтлэгдсэн.</w:t>
      </w:r>
    </w:p>
  </w:footnote>
  <w:footnote w:id="7">
    <w:p w14:paraId="0966DBB7" w14:textId="77777777" w:rsidR="00700548" w:rsidRPr="00700548" w:rsidRDefault="00700548">
      <w:pPr>
        <w:pStyle w:val="FootnoteText"/>
        <w:rPr>
          <w:lang w:val="mn-MN"/>
        </w:rPr>
      </w:pPr>
      <w:r w:rsidRPr="00700548">
        <w:rPr>
          <w:rStyle w:val="FootnoteReference"/>
        </w:rPr>
        <w:footnoteRef/>
      </w:r>
      <w:r w:rsidRPr="00700548">
        <w:t xml:space="preserve"> </w:t>
      </w:r>
      <w:r w:rsidRPr="00700548">
        <w:rPr>
          <w:rFonts w:ascii="Arial" w:hAnsi="Arial" w:cs="Arial"/>
          <w:color w:val="000000"/>
          <w:lang w:val="mn-MN"/>
        </w:rPr>
        <w:t>Нийгмийн халамжийн тухай хууль “Төрийн мэдээлэл” эмхэтгэлийн 2012 оны 8 дугаарт нийтлэгдсэн.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91ED" w14:textId="77777777" w:rsidR="00021596" w:rsidRDefault="00021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9E0EC" w14:textId="77777777" w:rsidR="00021596" w:rsidRDefault="00021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3EDE0" w14:textId="77777777" w:rsidR="00021596" w:rsidRDefault="00021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75"/>
  <w:drawingGridVerticalSpacing w:val="0"/>
  <w:displayHorizontalDrawingGridEvery w:val="0"/>
  <w:displayVerticalDrawingGridEvery w:val="0"/>
  <w:characterSpacingControl w:val="doNotCompress"/>
  <w:hdrShapeDefaults>
    <o:shapedefaults v:ext="edit" spidmax="921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3D2"/>
    <w:rsid w:val="00021596"/>
    <w:rsid w:val="00027462"/>
    <w:rsid w:val="000D3820"/>
    <w:rsid w:val="002F141F"/>
    <w:rsid w:val="003D119C"/>
    <w:rsid w:val="003E196C"/>
    <w:rsid w:val="00507D9D"/>
    <w:rsid w:val="005133D2"/>
    <w:rsid w:val="0052164F"/>
    <w:rsid w:val="00582428"/>
    <w:rsid w:val="00700548"/>
    <w:rsid w:val="00BB5C80"/>
    <w:rsid w:val="00EC119C"/>
    <w:rsid w:val="00ED536E"/>
    <w:rsid w:val="00F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6B9BAA72"/>
  <w15:docId w15:val="{6694D040-0289-C341-8716-3B6DE0FB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eastAsia="Verdana" w:hAnsi="Verdana"/>
      <w:sz w:val="15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rPr>
      <w:rFonts w:ascii="Verdana" w:eastAsia="Verdana" w:hAnsi="Verdana" w:cs="Times New Roman"/>
      <w:sz w:val="15"/>
      <w:szCs w:val="16"/>
    </w:rPr>
  </w:style>
  <w:style w:type="character" w:customStyle="1" w:styleId="FooterChar">
    <w:name w:val="Footer Char"/>
    <w:basedOn w:val="DefaultParagraphFont"/>
    <w:rPr>
      <w:rFonts w:ascii="Verdana" w:eastAsia="Verdana" w:hAnsi="Verdana" w:cs="Times New Roman"/>
      <w:sz w:val="15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FootnoteTextChar">
    <w:name w:val="Footnote Text Char"/>
    <w:basedOn w:val="DefaultParagraphFont"/>
    <w:rPr>
      <w:rFonts w:ascii="Verdana" w:eastAsia="Verdana" w:hAnsi="Verdana" w:cs="Times New Roman"/>
      <w:sz w:val="20"/>
      <w:szCs w:val="20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msghead">
    <w:name w:val="msg_head"/>
    <w:basedOn w:val="Norma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3D119C"/>
    <w:pPr>
      <w:suppressAutoHyphens w:val="0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3D119C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0215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2/22-ne-390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Users/khangai/Desktop/111/01.Huuli%20togtoomj,%20busad%20shiidver/Mongol%20Ulsiin%20Khuuli/Nemelt/2022/22-ne-390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Users/khangai/Desktop/111/01.Huuli%20togtoomj,%20busad%20shiidver/Mongol%20Ulsiin%20Khuuli/Nemelt/2022/22-ne-390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Nemelt/2021/21-ne-200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E5E2-CC06-4DE0-A993-9EAA32B1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Chimgee</dc:creator>
  <cp:keywords/>
  <cp:lastModifiedBy>Microsoft Office User</cp:lastModifiedBy>
  <cp:revision>15</cp:revision>
  <cp:lastPrinted>2017-05-30T23:09:00Z</cp:lastPrinted>
  <dcterms:created xsi:type="dcterms:W3CDTF">2017-06-06T23:29:00Z</dcterms:created>
  <dcterms:modified xsi:type="dcterms:W3CDTF">2024-03-18T04:09:00Z</dcterms:modified>
</cp:coreProperties>
</file>