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43" w:rsidRPr="00762247" w:rsidRDefault="00E04C43" w:rsidP="00E04C43">
      <w:pPr>
        <w:rPr>
          <w:rFonts w:ascii="Arial" w:hAnsi="Arial" w:cs="Arial"/>
          <w:b/>
          <w:bCs/>
          <w:iCs/>
          <w:lang w:val="mn-MN"/>
        </w:rPr>
      </w:pPr>
    </w:p>
    <w:p w:rsidR="00E04C43" w:rsidRPr="002C68A3" w:rsidRDefault="00E04C43" w:rsidP="00E04C4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8F4D81E" wp14:editId="0413BA5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C43" w:rsidRDefault="00E04C43" w:rsidP="00E04C4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04C43" w:rsidRDefault="00E04C43" w:rsidP="00E04C4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04C43" w:rsidRPr="00661028" w:rsidRDefault="00E04C43" w:rsidP="00E04C4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04C43" w:rsidRPr="002C68A3" w:rsidRDefault="00E04C43" w:rsidP="00E04C43">
      <w:pPr>
        <w:jc w:val="both"/>
        <w:rPr>
          <w:rFonts w:ascii="Arial" w:hAnsi="Arial" w:cs="Arial"/>
          <w:color w:val="3366FF"/>
          <w:lang w:val="ms-MY"/>
        </w:rPr>
      </w:pPr>
    </w:p>
    <w:p w:rsidR="00E04C43" w:rsidRPr="002C68A3" w:rsidRDefault="00E04C43" w:rsidP="00E04C4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E04C43" w:rsidRDefault="00E04C43" w:rsidP="00E04C43">
      <w:pPr>
        <w:jc w:val="center"/>
        <w:rPr>
          <w:rFonts w:ascii="Arial" w:hAnsi="Arial" w:cs="Arial"/>
          <w:b/>
          <w:bCs/>
          <w:lang w:val="mn-MN"/>
        </w:rPr>
      </w:pPr>
    </w:p>
    <w:p w:rsidR="00E04C43" w:rsidRPr="00B6698A" w:rsidRDefault="00E04C43" w:rsidP="00B6698A">
      <w:pPr>
        <w:jc w:val="both"/>
        <w:rPr>
          <w:rFonts w:ascii="Arial" w:hAnsi="Arial" w:cs="Arial"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  <w:bookmarkStart w:id="0" w:name="_GoBack"/>
      <w:bookmarkEnd w:id="0"/>
    </w:p>
    <w:p w:rsidR="00E04C43" w:rsidRPr="00762247" w:rsidRDefault="00E04C43" w:rsidP="00E04C43">
      <w:pPr>
        <w:jc w:val="center"/>
        <w:rPr>
          <w:rFonts w:ascii="Arial" w:hAnsi="Arial" w:cs="Arial"/>
          <w:b/>
          <w:bCs/>
          <w:iCs/>
          <w:lang w:val="mn-MN"/>
        </w:rPr>
      </w:pPr>
      <w:r w:rsidRPr="00762247">
        <w:rPr>
          <w:rFonts w:ascii="Arial" w:hAnsi="Arial" w:cs="Arial"/>
          <w:b/>
          <w:bCs/>
          <w:iCs/>
          <w:lang w:val="mn-MN"/>
        </w:rPr>
        <w:t xml:space="preserve">     ЗАХИРГААНЫ ЕРӨНХИЙ ХУУЛЬД </w:t>
      </w:r>
    </w:p>
    <w:p w:rsidR="00E04C43" w:rsidRPr="00762247" w:rsidRDefault="00E04C43" w:rsidP="00E04C43">
      <w:pPr>
        <w:jc w:val="center"/>
        <w:rPr>
          <w:rFonts w:ascii="Arial" w:hAnsi="Arial" w:cs="Arial"/>
          <w:b/>
          <w:bCs/>
          <w:iCs/>
          <w:lang w:val="mn-MN"/>
        </w:rPr>
      </w:pPr>
      <w:r w:rsidRPr="00762247">
        <w:rPr>
          <w:rFonts w:ascii="Arial" w:hAnsi="Arial" w:cs="Arial"/>
          <w:b/>
          <w:bCs/>
          <w:iCs/>
          <w:lang w:val="mn-MN"/>
        </w:rPr>
        <w:t xml:space="preserve">     НЭМЭЛТ ОРУУЛАХ ТУХАЙ</w:t>
      </w:r>
    </w:p>
    <w:p w:rsidR="00E04C43" w:rsidRPr="00762247" w:rsidRDefault="00E04C43" w:rsidP="00E04C43">
      <w:pPr>
        <w:jc w:val="both"/>
        <w:rPr>
          <w:rFonts w:ascii="Arial" w:hAnsi="Arial" w:cs="Arial"/>
          <w:b/>
          <w:iCs/>
          <w:lang w:val="mn-MN"/>
        </w:rPr>
      </w:pPr>
    </w:p>
    <w:p w:rsidR="00E04C43" w:rsidRPr="00762247" w:rsidRDefault="00E04C43" w:rsidP="00E04C43">
      <w:pPr>
        <w:ind w:firstLine="720"/>
        <w:jc w:val="both"/>
        <w:rPr>
          <w:rFonts w:ascii="Arial" w:eastAsia="Times New Roman" w:hAnsi="Arial" w:cs="Arial"/>
          <w:b/>
          <w:bCs/>
          <w:lang w:val="mn-MN"/>
        </w:rPr>
      </w:pPr>
      <w:r w:rsidRPr="00762247">
        <w:rPr>
          <w:rFonts w:ascii="Arial" w:hAnsi="Arial" w:cs="Arial"/>
          <w:b/>
          <w:bCs/>
          <w:lang w:val="mn-MN"/>
        </w:rPr>
        <w:t>1 дүгээр зүйл.</w:t>
      </w:r>
      <w:r w:rsidRPr="00762247">
        <w:rPr>
          <w:rFonts w:ascii="Arial" w:hAnsi="Arial" w:cs="Arial"/>
          <w:bCs/>
          <w:iCs/>
          <w:lang w:val="mn-MN"/>
        </w:rPr>
        <w:t xml:space="preserve">Захиргааны ерөнхий хуулийн 60 дугаар зүйлийн </w:t>
      </w:r>
      <w:r w:rsidRPr="00762247">
        <w:rPr>
          <w:rFonts w:ascii="Arial" w:hAnsi="Arial" w:cs="Arial"/>
          <w:bCs/>
          <w:lang w:val="mn-MN"/>
        </w:rPr>
        <w:t>60.1.1 дэх заалтын</w:t>
      </w:r>
      <w:r w:rsidRPr="00762247">
        <w:rPr>
          <w:rFonts w:ascii="Arial" w:eastAsia="Times New Roman" w:hAnsi="Arial" w:cs="Arial"/>
          <w:bCs/>
          <w:lang w:val="mn-MN"/>
        </w:rPr>
        <w:t xml:space="preserve"> “хуульд нийцсэн” гэсний дараа “, </w:t>
      </w:r>
      <w:r w:rsidRPr="00762247">
        <w:rPr>
          <w:rFonts w:ascii="Arial" w:hAnsi="Arial" w:cs="Arial"/>
          <w:lang w:val="mn-MN"/>
        </w:rPr>
        <w:t>хуулиар тогтоосон хязгаарлалтаас гадуур</w:t>
      </w:r>
      <w:r w:rsidRPr="00762247">
        <w:rPr>
          <w:rFonts w:ascii="Arial" w:eastAsia="Times New Roman" w:hAnsi="Arial" w:cs="Arial"/>
          <w:bCs/>
          <w:lang w:val="mn-MN"/>
        </w:rPr>
        <w:t xml:space="preserve"> хүний эрх, эрх чөлөөг хязгаарлаагүй, </w:t>
      </w:r>
      <w:r w:rsidRPr="00762247">
        <w:rPr>
          <w:rFonts w:ascii="Arial" w:hAnsi="Arial" w:cs="Arial"/>
          <w:lang w:val="mn-MN"/>
        </w:rPr>
        <w:t>иргэн, хуулийн этгээдийн эрх зүйн байдлыг дордуулаагүй</w:t>
      </w:r>
      <w:r w:rsidRPr="00762247">
        <w:rPr>
          <w:rFonts w:ascii="Arial" w:eastAsia="Times New Roman" w:hAnsi="Arial" w:cs="Arial"/>
          <w:bCs/>
          <w:lang w:val="mn-MN"/>
        </w:rPr>
        <w:t>” гэж нэмсүгэй.</w:t>
      </w:r>
    </w:p>
    <w:p w:rsidR="00E04C43" w:rsidRPr="00762247" w:rsidRDefault="00E04C43" w:rsidP="00E04C43">
      <w:pPr>
        <w:ind w:firstLine="720"/>
        <w:jc w:val="both"/>
        <w:rPr>
          <w:rFonts w:ascii="Arial" w:hAnsi="Arial" w:cs="Arial"/>
          <w:iCs/>
          <w:lang w:val="mn-MN"/>
        </w:rPr>
      </w:pPr>
    </w:p>
    <w:p w:rsidR="00E04C43" w:rsidRPr="00762247" w:rsidRDefault="00E04C43" w:rsidP="00E04C43">
      <w:pPr>
        <w:ind w:firstLine="720"/>
        <w:jc w:val="both"/>
        <w:rPr>
          <w:rFonts w:ascii="Arial" w:hAnsi="Arial" w:cs="Arial"/>
          <w:iCs/>
          <w:lang w:val="mn-MN"/>
        </w:rPr>
      </w:pPr>
      <w:r w:rsidRPr="00762247">
        <w:rPr>
          <w:rFonts w:ascii="Arial" w:hAnsi="Arial" w:cs="Arial"/>
          <w:b/>
          <w:bCs/>
          <w:iCs/>
          <w:lang w:val="mn-MN"/>
        </w:rPr>
        <w:t>2 дугаар зүйл.</w:t>
      </w:r>
      <w:r w:rsidRPr="00762247">
        <w:rPr>
          <w:rFonts w:ascii="Arial" w:hAnsi="Arial" w:cs="Arial"/>
          <w:iCs/>
          <w:lang w:val="mn-MN"/>
        </w:rPr>
        <w:t>Энэ хуулийг</w:t>
      </w:r>
      <w:r w:rsidRPr="00762247">
        <w:rPr>
          <w:rFonts w:ascii="Arial" w:hAnsi="Arial" w:cs="Arial"/>
          <w:b/>
          <w:bCs/>
          <w:iCs/>
          <w:lang w:val="mn-MN"/>
        </w:rPr>
        <w:t xml:space="preserve"> </w:t>
      </w:r>
      <w:r w:rsidRPr="00762247">
        <w:rPr>
          <w:rFonts w:ascii="Arial" w:hAnsi="Arial" w:cs="Arial"/>
          <w:bCs/>
          <w:iCs/>
          <w:lang w:val="mn-MN"/>
        </w:rPr>
        <w:t>2025 оны 06 дугаар сарын 27-ны өдөр баталсан</w:t>
      </w:r>
      <w:r w:rsidRPr="00762247">
        <w:rPr>
          <w:rFonts w:ascii="Arial" w:hAnsi="Arial" w:cs="Arial"/>
          <w:b/>
          <w:bCs/>
          <w:iCs/>
          <w:lang w:val="mn-MN"/>
        </w:rPr>
        <w:t xml:space="preserve"> </w:t>
      </w:r>
      <w:r w:rsidRPr="00762247">
        <w:rPr>
          <w:rFonts w:ascii="Arial" w:hAnsi="Arial" w:cs="Arial"/>
          <w:bCs/>
          <w:iCs/>
          <w:lang w:val="mn-MN"/>
        </w:rPr>
        <w:t>Хууль тогтоомжийн тухай</w:t>
      </w:r>
      <w:r w:rsidRPr="00762247">
        <w:rPr>
          <w:rFonts w:ascii="Arial" w:hAnsi="Arial" w:cs="Arial"/>
          <w:iCs/>
          <w:lang w:val="mn-MN"/>
        </w:rPr>
        <w:t xml:space="preserve"> хуульд нэмэлт, өөрчлөлт оруулах тухай хууль хүчин төгөлдөр болсон өдрөөс эхлэн дагаж мөрдөнө.</w:t>
      </w:r>
    </w:p>
    <w:p w:rsidR="00E04C43" w:rsidRPr="00762247" w:rsidRDefault="00E04C43" w:rsidP="00E04C43">
      <w:pPr>
        <w:ind w:firstLine="720"/>
        <w:jc w:val="both"/>
        <w:rPr>
          <w:rFonts w:ascii="Arial" w:hAnsi="Arial" w:cs="Arial"/>
          <w:iCs/>
          <w:lang w:val="mn-MN"/>
        </w:rPr>
      </w:pPr>
      <w:r w:rsidRPr="00762247">
        <w:rPr>
          <w:rFonts w:ascii="Arial" w:hAnsi="Arial" w:cs="Arial"/>
          <w:iCs/>
          <w:lang w:val="mn-MN"/>
        </w:rPr>
        <w:tab/>
      </w:r>
      <w:r w:rsidRPr="00762247">
        <w:rPr>
          <w:rFonts w:ascii="Arial" w:hAnsi="Arial" w:cs="Arial"/>
          <w:iCs/>
          <w:lang w:val="mn-MN"/>
        </w:rPr>
        <w:tab/>
      </w:r>
      <w:r w:rsidRPr="00762247">
        <w:rPr>
          <w:rFonts w:ascii="Arial" w:hAnsi="Arial" w:cs="Arial"/>
          <w:iCs/>
          <w:lang w:val="mn-MN"/>
        </w:rPr>
        <w:tab/>
      </w:r>
    </w:p>
    <w:p w:rsidR="00E04C43" w:rsidRPr="00762247" w:rsidRDefault="00E04C43" w:rsidP="00E04C43">
      <w:pPr>
        <w:ind w:firstLine="720"/>
        <w:jc w:val="center"/>
        <w:rPr>
          <w:rFonts w:ascii="Arial" w:hAnsi="Arial" w:cs="Arial"/>
          <w:iCs/>
          <w:lang w:val="mn-MN"/>
        </w:rPr>
      </w:pPr>
    </w:p>
    <w:p w:rsidR="00E04C43" w:rsidRPr="00762247" w:rsidRDefault="00E04C43" w:rsidP="00E04C43">
      <w:pPr>
        <w:ind w:firstLine="720"/>
        <w:jc w:val="center"/>
        <w:rPr>
          <w:rFonts w:ascii="Arial" w:hAnsi="Arial" w:cs="Arial"/>
          <w:iCs/>
          <w:lang w:val="mn-MN"/>
        </w:rPr>
      </w:pPr>
    </w:p>
    <w:p w:rsidR="00E04C43" w:rsidRPr="00762247" w:rsidRDefault="00E04C43" w:rsidP="00E04C43">
      <w:pPr>
        <w:ind w:left="720" w:firstLine="720"/>
        <w:jc w:val="both"/>
        <w:rPr>
          <w:rFonts w:ascii="Arial" w:hAnsi="Arial" w:cs="Arial"/>
          <w:bCs/>
          <w:lang w:val="mn-MN"/>
        </w:rPr>
      </w:pPr>
    </w:p>
    <w:p w:rsidR="00E04C43" w:rsidRPr="00762247" w:rsidRDefault="00E04C43" w:rsidP="00E04C43">
      <w:pPr>
        <w:ind w:left="720" w:firstLine="720"/>
        <w:jc w:val="both"/>
        <w:rPr>
          <w:rFonts w:ascii="Arial" w:hAnsi="Arial" w:cs="Arial"/>
          <w:bCs/>
          <w:lang w:val="mn-MN"/>
        </w:rPr>
      </w:pPr>
      <w:r w:rsidRPr="00762247">
        <w:rPr>
          <w:rFonts w:ascii="Arial" w:hAnsi="Arial" w:cs="Arial"/>
          <w:bCs/>
          <w:lang w:val="mn-MN"/>
        </w:rPr>
        <w:t>МОНГОЛ УЛСЫН</w:t>
      </w:r>
    </w:p>
    <w:p w:rsidR="00D36804" w:rsidRPr="00E04C43" w:rsidRDefault="00E04C43" w:rsidP="00E04C43">
      <w:pPr>
        <w:ind w:left="720" w:firstLine="720"/>
        <w:jc w:val="both"/>
        <w:rPr>
          <w:rFonts w:ascii="Arial" w:hAnsi="Arial" w:cs="Arial"/>
          <w:bCs/>
          <w:lang w:val="mn-MN"/>
        </w:rPr>
      </w:pPr>
      <w:r w:rsidRPr="00762247">
        <w:rPr>
          <w:rFonts w:ascii="Arial" w:hAnsi="Arial" w:cs="Arial"/>
          <w:bCs/>
          <w:lang w:val="mn-MN"/>
        </w:rPr>
        <w:t xml:space="preserve">ИХ ХУРЛЫН ДАРГА </w:t>
      </w:r>
      <w:r w:rsidRPr="00762247">
        <w:rPr>
          <w:rFonts w:ascii="Arial" w:hAnsi="Arial" w:cs="Arial"/>
          <w:bCs/>
          <w:lang w:val="mn-MN"/>
        </w:rPr>
        <w:tab/>
      </w:r>
      <w:r w:rsidRPr="00762247">
        <w:rPr>
          <w:rFonts w:ascii="Arial" w:hAnsi="Arial" w:cs="Arial"/>
          <w:bCs/>
          <w:lang w:val="mn-MN"/>
        </w:rPr>
        <w:tab/>
      </w:r>
      <w:r w:rsidRPr="00762247">
        <w:rPr>
          <w:rFonts w:ascii="Arial" w:hAnsi="Arial" w:cs="Arial"/>
          <w:bCs/>
          <w:lang w:val="mn-MN"/>
        </w:rPr>
        <w:tab/>
      </w:r>
      <w:r w:rsidRPr="00762247">
        <w:rPr>
          <w:rFonts w:ascii="Arial" w:hAnsi="Arial" w:cs="Arial"/>
          <w:bCs/>
          <w:lang w:val="mn-MN"/>
        </w:rPr>
        <w:tab/>
        <w:t>Д.АМАРБАЯСГАЛАН</w:t>
      </w:r>
    </w:p>
    <w:sectPr w:rsidR="00D36804" w:rsidRPr="00E04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3"/>
    <w:rsid w:val="00B6698A"/>
    <w:rsid w:val="00D36804"/>
    <w:rsid w:val="00E0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37DE"/>
  <w15:chartTrackingRefBased/>
  <w15:docId w15:val="{F96E34E1-C7E6-41F6-A555-AA22F14A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C4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4C43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04C4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2025-07-18T06:35:00Z</dcterms:created>
  <dcterms:modified xsi:type="dcterms:W3CDTF">2025-07-24T06:55:00Z</dcterms:modified>
</cp:coreProperties>
</file>