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642E6" w14:textId="77777777" w:rsidR="00936D09" w:rsidRPr="0036011B" w:rsidRDefault="00936D09" w:rsidP="00CA1552">
      <w:pPr>
        <w:rPr>
          <w:rFonts w:ascii="Arial" w:hAnsi="Arial" w:cs="Arial"/>
          <w:b/>
          <w:bCs/>
          <w:iCs/>
          <w:color w:val="000000" w:themeColor="text1"/>
        </w:rPr>
      </w:pPr>
    </w:p>
    <w:p w14:paraId="7ED146C6" w14:textId="77777777" w:rsidR="007E15B0" w:rsidRPr="0036011B" w:rsidRDefault="007E15B0" w:rsidP="00936D09">
      <w:pPr>
        <w:jc w:val="center"/>
        <w:rPr>
          <w:rFonts w:ascii="Arial" w:hAnsi="Arial" w:cs="Arial"/>
          <w:b/>
          <w:bCs/>
          <w:iCs/>
          <w:color w:val="000000" w:themeColor="text1"/>
        </w:rPr>
      </w:pPr>
    </w:p>
    <w:p w14:paraId="19F354BA" w14:textId="77777777" w:rsidR="007E15B0" w:rsidRPr="0036011B" w:rsidRDefault="007E15B0" w:rsidP="00936D09">
      <w:pPr>
        <w:jc w:val="center"/>
        <w:rPr>
          <w:rFonts w:ascii="Arial" w:hAnsi="Arial" w:cs="Arial"/>
          <w:b/>
          <w:bCs/>
          <w:iCs/>
          <w:color w:val="000000" w:themeColor="text1"/>
        </w:rPr>
      </w:pPr>
    </w:p>
    <w:p w14:paraId="21FC06A9" w14:textId="77777777" w:rsidR="00CA1552" w:rsidRPr="00CA1552" w:rsidRDefault="00CA1552" w:rsidP="00CA1552">
      <w:pPr>
        <w:ind w:right="-357"/>
        <w:jc w:val="center"/>
        <w:rPr>
          <w:rFonts w:ascii="Arial" w:eastAsia="Times New Roman" w:hAnsi="Arial" w:cs="Arial"/>
          <w:b/>
          <w:bCs/>
          <w:color w:val="3366FF"/>
          <w:sz w:val="32"/>
          <w:szCs w:val="32"/>
          <w:lang w:val="ms-MY"/>
        </w:rPr>
      </w:pPr>
      <w:r w:rsidRPr="00CA1552">
        <w:rPr>
          <w:rFonts w:ascii="Times New Roman Mon" w:eastAsia="Times New Roman" w:hAnsi="Times New Roman Mon" w:cs="Times New Roman"/>
          <w:b/>
          <w:bCs/>
          <w:noProof/>
          <w:color w:val="3366FF"/>
          <w:sz w:val="44"/>
          <w:lang w:val="en-US"/>
        </w:rPr>
        <w:drawing>
          <wp:anchor distT="0" distB="0" distL="114300" distR="114300" simplePos="0" relativeHeight="251659264" behindDoc="1" locked="0" layoutInCell="1" allowOverlap="1" wp14:anchorId="33EF3FC8" wp14:editId="7C6EA3F5">
            <wp:simplePos x="0" y="0"/>
            <wp:positionH relativeFrom="column">
              <wp:align>center</wp:align>
            </wp:positionH>
            <wp:positionV relativeFrom="paragraph">
              <wp:posOffset>-457200</wp:posOffset>
            </wp:positionV>
            <wp:extent cx="1038225" cy="1143000"/>
            <wp:effectExtent l="0" t="0" r="9525"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pic:spPr>
                </pic:pic>
              </a:graphicData>
            </a:graphic>
            <wp14:sizeRelH relativeFrom="page">
              <wp14:pctWidth>0</wp14:pctWidth>
            </wp14:sizeRelH>
            <wp14:sizeRelV relativeFrom="page">
              <wp14:pctHeight>0</wp14:pctHeight>
            </wp14:sizeRelV>
          </wp:anchor>
        </w:drawing>
      </w:r>
    </w:p>
    <w:p w14:paraId="5C983F82" w14:textId="77777777" w:rsidR="00CA1552" w:rsidRPr="00CA1552" w:rsidRDefault="00CA1552" w:rsidP="00CA1552">
      <w:pPr>
        <w:ind w:right="-360"/>
        <w:jc w:val="center"/>
        <w:rPr>
          <w:rFonts w:ascii="Times New Roman" w:eastAsia="Times New Roman" w:hAnsi="Times New Roman" w:cs="Times New Roman"/>
          <w:b/>
          <w:bCs/>
          <w:color w:val="3366FF"/>
          <w:sz w:val="32"/>
          <w:szCs w:val="32"/>
          <w:lang w:val="ms-MY"/>
        </w:rPr>
      </w:pPr>
    </w:p>
    <w:p w14:paraId="57C94E51" w14:textId="77777777" w:rsidR="00CA1552" w:rsidRPr="00CA1552" w:rsidRDefault="00CA1552" w:rsidP="00CA1552">
      <w:pPr>
        <w:ind w:right="-360"/>
        <w:jc w:val="center"/>
        <w:rPr>
          <w:rFonts w:ascii="Times New Roman" w:eastAsia="Times New Roman" w:hAnsi="Times New Roman" w:cs="Times New Roman"/>
          <w:b/>
          <w:bCs/>
          <w:color w:val="3366FF"/>
          <w:sz w:val="32"/>
          <w:szCs w:val="32"/>
          <w:lang w:val="ms-MY"/>
        </w:rPr>
      </w:pPr>
    </w:p>
    <w:p w14:paraId="60CE6F70" w14:textId="77777777" w:rsidR="00CA1552" w:rsidRPr="00CA1552" w:rsidRDefault="00CA1552" w:rsidP="00CA1552">
      <w:pPr>
        <w:ind w:right="-360"/>
        <w:jc w:val="center"/>
        <w:rPr>
          <w:rFonts w:ascii="Times New Roman" w:eastAsia="Times New Roman" w:hAnsi="Times New Roman" w:cs="Times New Roman"/>
          <w:color w:val="3366FF"/>
          <w:sz w:val="32"/>
          <w:szCs w:val="32"/>
          <w:lang w:val="ms-MY"/>
        </w:rPr>
      </w:pPr>
      <w:r w:rsidRPr="00CA1552">
        <w:rPr>
          <w:rFonts w:ascii="Times New Roman" w:eastAsia="Times New Roman" w:hAnsi="Times New Roman" w:cs="Times New Roman"/>
          <w:b/>
          <w:bCs/>
          <w:color w:val="3366FF"/>
          <w:sz w:val="32"/>
          <w:szCs w:val="32"/>
          <w:lang w:val="ms-MY"/>
        </w:rPr>
        <w:t>МОНГОЛ УЛСЫН ХУУЛЬ</w:t>
      </w:r>
    </w:p>
    <w:p w14:paraId="6A95F8BF" w14:textId="77777777" w:rsidR="00CA1552" w:rsidRPr="00CA1552" w:rsidRDefault="00CA1552" w:rsidP="00CA1552">
      <w:pPr>
        <w:jc w:val="both"/>
        <w:rPr>
          <w:rFonts w:ascii="Arial" w:eastAsia="Times New Roman" w:hAnsi="Arial" w:cs="Arial"/>
          <w:color w:val="3366FF"/>
          <w:lang w:val="ms-MY"/>
        </w:rPr>
      </w:pPr>
    </w:p>
    <w:p w14:paraId="1674A828" w14:textId="179C1E2F" w:rsidR="00CA1552" w:rsidRPr="00CA1552" w:rsidRDefault="00CA1552" w:rsidP="00CA1552">
      <w:pPr>
        <w:jc w:val="both"/>
        <w:rPr>
          <w:rFonts w:ascii="Arial" w:eastAsia="Times New Roman" w:hAnsi="Arial" w:cs="Arial"/>
          <w:color w:val="3366FF"/>
          <w:sz w:val="20"/>
          <w:szCs w:val="20"/>
          <w:lang w:val="ms-MY"/>
        </w:rPr>
      </w:pPr>
      <w:r w:rsidRPr="00CA1552">
        <w:rPr>
          <w:rFonts w:ascii="Arial" w:eastAsia="Times New Roman" w:hAnsi="Arial" w:cs="Arial"/>
          <w:color w:val="3366FF"/>
          <w:sz w:val="20"/>
          <w:szCs w:val="20"/>
          <w:u w:val="single"/>
          <w:lang w:val="ms-MY"/>
        </w:rPr>
        <w:t>202</w:t>
      </w:r>
      <w:r w:rsidRPr="00CA1552">
        <w:rPr>
          <w:rFonts w:ascii="Arial" w:eastAsia="Times New Roman" w:hAnsi="Arial" w:cs="Arial"/>
          <w:color w:val="3366FF"/>
          <w:sz w:val="20"/>
          <w:szCs w:val="20"/>
          <w:u w:val="single"/>
        </w:rPr>
        <w:t>5</w:t>
      </w:r>
      <w:r w:rsidRPr="00CA1552">
        <w:rPr>
          <w:rFonts w:ascii="Arial" w:eastAsia="Times New Roman" w:hAnsi="Arial" w:cs="Arial"/>
          <w:color w:val="3366FF"/>
          <w:sz w:val="20"/>
          <w:szCs w:val="20"/>
          <w:lang w:val="ms-MY"/>
        </w:rPr>
        <w:t xml:space="preserve"> </w:t>
      </w:r>
      <w:r w:rsidRPr="00CA1552">
        <w:rPr>
          <w:rFonts w:ascii="Arial" w:eastAsia="Times New Roman" w:hAnsi="Arial" w:cs="Arial"/>
          <w:color w:val="3366FF"/>
          <w:sz w:val="20"/>
          <w:szCs w:val="20"/>
        </w:rPr>
        <w:t>о</w:t>
      </w:r>
      <w:r w:rsidRPr="00CA1552">
        <w:rPr>
          <w:rFonts w:ascii="Arial" w:eastAsia="Times New Roman" w:hAnsi="Arial" w:cs="Arial"/>
          <w:color w:val="3366FF"/>
          <w:sz w:val="20"/>
          <w:szCs w:val="20"/>
          <w:lang w:val="ms-MY"/>
        </w:rPr>
        <w:t xml:space="preserve">ны </w:t>
      </w:r>
      <w:r w:rsidRPr="00CA1552">
        <w:rPr>
          <w:rFonts w:ascii="Arial" w:eastAsia="Times New Roman" w:hAnsi="Arial" w:cs="Arial"/>
          <w:color w:val="3366FF"/>
          <w:sz w:val="20"/>
          <w:szCs w:val="20"/>
          <w:u w:val="single"/>
          <w:lang w:val="ms-MY"/>
        </w:rPr>
        <w:t>0</w:t>
      </w:r>
      <w:r>
        <w:rPr>
          <w:rFonts w:ascii="Arial" w:eastAsia="Times New Roman" w:hAnsi="Arial" w:cs="Arial"/>
          <w:color w:val="3366FF"/>
          <w:sz w:val="20"/>
          <w:szCs w:val="20"/>
          <w:u w:val="single"/>
        </w:rPr>
        <w:t>7</w:t>
      </w:r>
      <w:r w:rsidRPr="00CA1552">
        <w:rPr>
          <w:rFonts w:ascii="Arial" w:eastAsia="Times New Roman" w:hAnsi="Arial" w:cs="Arial"/>
          <w:color w:val="3366FF"/>
          <w:sz w:val="20"/>
          <w:szCs w:val="20"/>
          <w:lang w:val="ms-MY"/>
        </w:rPr>
        <w:t xml:space="preserve"> сарын</w:t>
      </w:r>
      <w:r w:rsidRPr="00CA1552">
        <w:rPr>
          <w:rFonts w:ascii="Arial" w:eastAsia="Times New Roman" w:hAnsi="Arial" w:cs="Arial"/>
          <w:color w:val="3366FF"/>
          <w:sz w:val="20"/>
          <w:szCs w:val="20"/>
        </w:rPr>
        <w:t xml:space="preserve"> </w:t>
      </w:r>
      <w:r w:rsidRPr="00CA1552">
        <w:rPr>
          <w:rFonts w:ascii="Arial" w:eastAsia="Times New Roman" w:hAnsi="Arial" w:cs="Arial"/>
          <w:color w:val="3366FF"/>
          <w:sz w:val="20"/>
          <w:szCs w:val="20"/>
          <w:u w:val="single"/>
          <w:lang w:val="en-US"/>
        </w:rPr>
        <w:t>0</w:t>
      </w:r>
      <w:r>
        <w:rPr>
          <w:rFonts w:ascii="Arial" w:eastAsia="Times New Roman" w:hAnsi="Arial" w:cs="Arial"/>
          <w:color w:val="3366FF"/>
          <w:sz w:val="20"/>
          <w:szCs w:val="20"/>
          <w:u w:val="single"/>
        </w:rPr>
        <w:t>9</w:t>
      </w:r>
      <w:r w:rsidRPr="00CA1552">
        <w:rPr>
          <w:rFonts w:ascii="Arial" w:eastAsia="Times New Roman" w:hAnsi="Arial" w:cs="Arial"/>
          <w:color w:val="3366FF"/>
          <w:sz w:val="20"/>
          <w:szCs w:val="20"/>
        </w:rPr>
        <w:t xml:space="preserve"> </w:t>
      </w:r>
      <w:r w:rsidRPr="00CA1552">
        <w:rPr>
          <w:rFonts w:ascii="Arial" w:eastAsia="Times New Roman" w:hAnsi="Arial" w:cs="Arial"/>
          <w:color w:val="3366FF"/>
          <w:sz w:val="20"/>
          <w:szCs w:val="20"/>
          <w:lang w:val="ms-MY"/>
        </w:rPr>
        <w:t xml:space="preserve">өдөр            </w:t>
      </w:r>
      <w:r w:rsidRPr="00CA1552">
        <w:rPr>
          <w:rFonts w:ascii="Arial" w:eastAsia="Times New Roman" w:hAnsi="Arial" w:cs="Arial"/>
          <w:color w:val="3366FF"/>
          <w:sz w:val="20"/>
          <w:szCs w:val="20"/>
        </w:rPr>
        <w:t xml:space="preserve">                                                      </w:t>
      </w:r>
      <w:r w:rsidRPr="00CA1552">
        <w:rPr>
          <w:rFonts w:ascii="Arial" w:eastAsia="Times New Roman" w:hAnsi="Arial" w:cs="Arial"/>
          <w:color w:val="3366FF"/>
          <w:sz w:val="20"/>
          <w:szCs w:val="20"/>
          <w:lang w:val="ms-MY"/>
        </w:rPr>
        <w:t>Төрийн ордон, Улаанбаатар хот</w:t>
      </w:r>
    </w:p>
    <w:p w14:paraId="0F021925" w14:textId="1AA81AC9" w:rsidR="007E15B0" w:rsidRPr="00CA1552" w:rsidRDefault="007E15B0" w:rsidP="00CA1552">
      <w:pPr>
        <w:jc w:val="both"/>
        <w:rPr>
          <w:rFonts w:ascii="Arial" w:eastAsia="Times New Roman" w:hAnsi="Arial" w:cs="Arial"/>
          <w:bCs/>
        </w:rPr>
      </w:pPr>
      <w:bookmarkStart w:id="0" w:name="_GoBack"/>
      <w:bookmarkEnd w:id="0"/>
    </w:p>
    <w:p w14:paraId="36BEC745" w14:textId="77777777" w:rsidR="007E15B0" w:rsidRPr="0036011B" w:rsidRDefault="007E15B0" w:rsidP="00D47454">
      <w:pPr>
        <w:spacing w:line="276" w:lineRule="auto"/>
        <w:jc w:val="center"/>
        <w:rPr>
          <w:rFonts w:ascii="Arial" w:hAnsi="Arial" w:cs="Arial"/>
          <w:b/>
          <w:bCs/>
          <w:iCs/>
          <w:color w:val="000000" w:themeColor="text1"/>
        </w:rPr>
      </w:pPr>
    </w:p>
    <w:p w14:paraId="78DE68AA" w14:textId="360F684A" w:rsidR="00936D09" w:rsidRPr="0036011B" w:rsidRDefault="007E15B0" w:rsidP="00936D09">
      <w:pPr>
        <w:jc w:val="center"/>
        <w:rPr>
          <w:rFonts w:ascii="Arial" w:hAnsi="Arial" w:cs="Arial"/>
          <w:b/>
          <w:bCs/>
          <w:iCs/>
          <w:color w:val="000000" w:themeColor="text1"/>
          <w:sz w:val="23"/>
          <w:szCs w:val="23"/>
        </w:rPr>
      </w:pPr>
      <w:r w:rsidRPr="0036011B">
        <w:rPr>
          <w:rFonts w:ascii="Arial" w:hAnsi="Arial" w:cs="Arial"/>
          <w:b/>
          <w:bCs/>
          <w:iCs/>
          <w:color w:val="000000" w:themeColor="text1"/>
          <w:sz w:val="23"/>
          <w:szCs w:val="23"/>
        </w:rPr>
        <w:t xml:space="preserve"> </w:t>
      </w:r>
      <w:r w:rsidR="00936D09" w:rsidRPr="0036011B">
        <w:rPr>
          <w:rFonts w:ascii="Arial" w:hAnsi="Arial" w:cs="Arial"/>
          <w:b/>
          <w:bCs/>
          <w:iCs/>
          <w:color w:val="000000" w:themeColor="text1"/>
          <w:sz w:val="23"/>
          <w:szCs w:val="23"/>
        </w:rPr>
        <w:t>МОНГОЛ УЛСЫН ИХ ХУРЛЫН ЧУУЛГАНЫ</w:t>
      </w:r>
    </w:p>
    <w:p w14:paraId="091594E3" w14:textId="6A21E577" w:rsidR="00936D09" w:rsidRPr="0036011B" w:rsidRDefault="007E15B0" w:rsidP="00936D09">
      <w:pPr>
        <w:jc w:val="center"/>
        <w:rPr>
          <w:rFonts w:ascii="Arial" w:hAnsi="Arial" w:cs="Arial"/>
          <w:b/>
          <w:bCs/>
          <w:iCs/>
          <w:color w:val="000000" w:themeColor="text1"/>
          <w:sz w:val="23"/>
          <w:szCs w:val="23"/>
        </w:rPr>
      </w:pPr>
      <w:r w:rsidRPr="0036011B">
        <w:rPr>
          <w:rFonts w:ascii="Arial" w:hAnsi="Arial" w:cs="Arial"/>
          <w:b/>
          <w:bCs/>
          <w:iCs/>
          <w:color w:val="000000" w:themeColor="text1"/>
          <w:sz w:val="23"/>
          <w:szCs w:val="23"/>
        </w:rPr>
        <w:t xml:space="preserve"> </w:t>
      </w:r>
      <w:r w:rsidR="00936D09" w:rsidRPr="0036011B">
        <w:rPr>
          <w:rFonts w:ascii="Arial" w:hAnsi="Arial" w:cs="Arial"/>
          <w:b/>
          <w:bCs/>
          <w:iCs/>
          <w:color w:val="000000" w:themeColor="text1"/>
          <w:sz w:val="23"/>
          <w:szCs w:val="23"/>
        </w:rPr>
        <w:t xml:space="preserve">ХУРАЛДААНЫ ДЭГИЙН ТУХАЙ ХУУЛЬД </w:t>
      </w:r>
    </w:p>
    <w:p w14:paraId="076227AA" w14:textId="39A61B29" w:rsidR="00936D09" w:rsidRPr="0036011B" w:rsidRDefault="007E15B0" w:rsidP="00936D09">
      <w:pPr>
        <w:jc w:val="center"/>
        <w:rPr>
          <w:rFonts w:ascii="Arial" w:hAnsi="Arial" w:cs="Arial"/>
          <w:b/>
          <w:bCs/>
          <w:iCs/>
          <w:color w:val="000000" w:themeColor="text1"/>
          <w:sz w:val="23"/>
          <w:szCs w:val="23"/>
        </w:rPr>
      </w:pPr>
      <w:r w:rsidRPr="0036011B">
        <w:rPr>
          <w:rFonts w:ascii="Arial" w:hAnsi="Arial" w:cs="Arial"/>
          <w:b/>
          <w:bCs/>
          <w:iCs/>
          <w:color w:val="000000" w:themeColor="text1"/>
          <w:sz w:val="23"/>
          <w:szCs w:val="23"/>
        </w:rPr>
        <w:t xml:space="preserve"> </w:t>
      </w:r>
      <w:r w:rsidR="00357705" w:rsidRPr="0036011B">
        <w:rPr>
          <w:rFonts w:ascii="Arial" w:hAnsi="Arial" w:cs="Arial"/>
          <w:b/>
          <w:bCs/>
          <w:iCs/>
          <w:color w:val="000000" w:themeColor="text1"/>
          <w:sz w:val="23"/>
          <w:szCs w:val="23"/>
        </w:rPr>
        <w:t xml:space="preserve">НЭМЭЛТ, </w:t>
      </w:r>
      <w:r w:rsidR="00936D09" w:rsidRPr="0036011B">
        <w:rPr>
          <w:rFonts w:ascii="Arial" w:hAnsi="Arial" w:cs="Arial"/>
          <w:b/>
          <w:bCs/>
          <w:iCs/>
          <w:color w:val="000000" w:themeColor="text1"/>
          <w:sz w:val="23"/>
          <w:szCs w:val="23"/>
        </w:rPr>
        <w:t>ӨӨРЧЛӨЛ</w:t>
      </w:r>
      <w:r w:rsidR="000747F2" w:rsidRPr="0036011B">
        <w:rPr>
          <w:rFonts w:ascii="Arial" w:hAnsi="Arial" w:cs="Arial"/>
          <w:b/>
          <w:bCs/>
          <w:iCs/>
          <w:color w:val="000000" w:themeColor="text1"/>
          <w:sz w:val="23"/>
          <w:szCs w:val="23"/>
        </w:rPr>
        <w:t>Т</w:t>
      </w:r>
      <w:r w:rsidR="00936D09" w:rsidRPr="0036011B">
        <w:rPr>
          <w:rFonts w:ascii="Arial" w:hAnsi="Arial" w:cs="Arial"/>
          <w:b/>
          <w:bCs/>
          <w:iCs/>
          <w:color w:val="000000" w:themeColor="text1"/>
          <w:sz w:val="23"/>
          <w:szCs w:val="23"/>
        </w:rPr>
        <w:t xml:space="preserve"> ОРУУЛАХ ТУХАЙ</w:t>
      </w:r>
    </w:p>
    <w:p w14:paraId="45A1162A" w14:textId="4FDC23B2" w:rsidR="00936D09" w:rsidRPr="0036011B" w:rsidRDefault="00936D09" w:rsidP="007E15B0">
      <w:pPr>
        <w:spacing w:line="360" w:lineRule="auto"/>
        <w:jc w:val="center"/>
        <w:rPr>
          <w:rFonts w:ascii="Arial" w:hAnsi="Arial" w:cs="Arial"/>
          <w:b/>
          <w:bCs/>
          <w:iCs/>
          <w:color w:val="000000" w:themeColor="text1"/>
          <w:sz w:val="23"/>
          <w:szCs w:val="23"/>
        </w:rPr>
      </w:pPr>
    </w:p>
    <w:p w14:paraId="0B8DF22F" w14:textId="03CC2CAF" w:rsidR="001E1E62" w:rsidRPr="0036011B" w:rsidRDefault="001E1E62" w:rsidP="001E1E62">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1 дүгээр зүйл.</w:t>
      </w:r>
      <w:r w:rsidRPr="0036011B">
        <w:rPr>
          <w:rFonts w:ascii="Arial" w:eastAsia="Times New Roman" w:hAnsi="Arial" w:cs="Arial"/>
          <w:color w:val="000000" w:themeColor="text1"/>
          <w:sz w:val="23"/>
          <w:szCs w:val="23"/>
        </w:rPr>
        <w:t xml:space="preserve">Монгол Улсын Их Хурлын чуулганы хуралдааны дэгийн тухай хуульд доор дурдсан </w:t>
      </w:r>
      <w:r w:rsidR="006C04C7" w:rsidRPr="0036011B">
        <w:rPr>
          <w:rFonts w:ascii="Arial" w:eastAsia="Times New Roman" w:hAnsi="Arial" w:cs="Arial"/>
          <w:color w:val="000000" w:themeColor="text1"/>
          <w:sz w:val="23"/>
          <w:szCs w:val="23"/>
        </w:rPr>
        <w:t xml:space="preserve">агуулгатай </w:t>
      </w:r>
      <w:r w:rsidRPr="0036011B">
        <w:rPr>
          <w:rFonts w:ascii="Arial" w:eastAsia="Times New Roman" w:hAnsi="Arial" w:cs="Arial"/>
          <w:color w:val="000000" w:themeColor="text1"/>
          <w:sz w:val="23"/>
          <w:szCs w:val="23"/>
        </w:rPr>
        <w:t>дараах зүйл, хэсэг нэмсүгэй: </w:t>
      </w:r>
    </w:p>
    <w:p w14:paraId="5F909FDB" w14:textId="77777777" w:rsidR="001E1E62" w:rsidRPr="0036011B" w:rsidRDefault="001E1E62" w:rsidP="001E1E62">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4A5189E5" w14:textId="77777777" w:rsidR="001E1E62" w:rsidRPr="0036011B" w:rsidRDefault="001E1E62" w:rsidP="001E1E62">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1/64 дүгээр зүйлийн 64.4 дэх хэсэг:</w:t>
      </w:r>
      <w:r w:rsidRPr="0036011B">
        <w:rPr>
          <w:rFonts w:ascii="Arial" w:eastAsia="Times New Roman" w:hAnsi="Arial" w:cs="Arial"/>
          <w:color w:val="000000" w:themeColor="text1"/>
          <w:sz w:val="23"/>
          <w:szCs w:val="23"/>
        </w:rPr>
        <w:t> </w:t>
      </w:r>
    </w:p>
    <w:p w14:paraId="35240144" w14:textId="77777777" w:rsidR="001E1E62" w:rsidRPr="0036011B" w:rsidRDefault="001E1E62" w:rsidP="001E1E62">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415156D5" w14:textId="4AB58EB2" w:rsidR="001E1E62" w:rsidRPr="0036011B" w:rsidRDefault="001E1E62" w:rsidP="001E1E62">
      <w:pPr>
        <w:ind w:firstLine="720"/>
        <w:jc w:val="both"/>
        <w:textAlignment w:val="baseline"/>
        <w:rPr>
          <w:rFonts w:ascii="Arial" w:eastAsia="Times New Roman" w:hAnsi="Arial" w:cs="Arial"/>
          <w:color w:val="000000" w:themeColor="text1"/>
          <w:sz w:val="23"/>
          <w:szCs w:val="23"/>
        </w:rPr>
      </w:pPr>
      <w:r w:rsidRPr="0036011B">
        <w:rPr>
          <w:rFonts w:ascii="Arial" w:eastAsia="Times New Roman" w:hAnsi="Arial" w:cs="Arial"/>
          <w:color w:val="000000" w:themeColor="text1"/>
          <w:sz w:val="23"/>
          <w:szCs w:val="23"/>
        </w:rPr>
        <w:t>“64.4.</w:t>
      </w:r>
      <w:r w:rsidRPr="0036011B">
        <w:rPr>
          <w:rFonts w:ascii="Arial" w:eastAsia="Times New Roman" w:hAnsi="Arial" w:cs="Arial"/>
          <w:color w:val="000000" w:themeColor="text1"/>
          <w:sz w:val="23"/>
          <w:szCs w:val="23"/>
          <w:shd w:val="clear" w:color="auto" w:fill="FFFFFF"/>
        </w:rPr>
        <w:t xml:space="preserve">Төсвийн хүрээний </w:t>
      </w:r>
      <w:r w:rsidR="006C04C7" w:rsidRPr="0036011B">
        <w:rPr>
          <w:rFonts w:ascii="Arial" w:eastAsia="Times New Roman" w:hAnsi="Arial" w:cs="Arial"/>
          <w:color w:val="000000" w:themeColor="text1"/>
          <w:sz w:val="23"/>
          <w:szCs w:val="23"/>
          <w:shd w:val="clear" w:color="auto" w:fill="FFFFFF"/>
        </w:rPr>
        <w:t xml:space="preserve">мэдэгдлийн төслийг хэлэлцэхтэй </w:t>
      </w:r>
      <w:r w:rsidRPr="0036011B">
        <w:rPr>
          <w:rFonts w:ascii="Arial" w:eastAsia="Times New Roman" w:hAnsi="Arial" w:cs="Arial"/>
          <w:color w:val="000000" w:themeColor="text1"/>
          <w:sz w:val="23"/>
          <w:szCs w:val="23"/>
          <w:shd w:val="clear" w:color="auto" w:fill="FFFFFF"/>
        </w:rPr>
        <w:t>холбоотой энэ зүйлд заасан журмаар зохицуулаагүй бусад асуудалд энэ хуульд заасан хуулийн төсөл хэлэлцэх журмыг баримтална.”</w:t>
      </w:r>
      <w:r w:rsidRPr="0036011B">
        <w:rPr>
          <w:rFonts w:ascii="Arial" w:eastAsia="Times New Roman" w:hAnsi="Arial" w:cs="Arial"/>
          <w:color w:val="000000" w:themeColor="text1"/>
          <w:sz w:val="23"/>
          <w:szCs w:val="23"/>
        </w:rPr>
        <w:t> </w:t>
      </w:r>
    </w:p>
    <w:p w14:paraId="51958B3C" w14:textId="77777777" w:rsidR="00132036" w:rsidRPr="0036011B" w:rsidRDefault="00132036" w:rsidP="001E1E62">
      <w:pPr>
        <w:ind w:firstLine="720"/>
        <w:jc w:val="both"/>
        <w:textAlignment w:val="baseline"/>
        <w:rPr>
          <w:rFonts w:ascii="Arial" w:eastAsia="Times New Roman" w:hAnsi="Arial" w:cs="Arial"/>
          <w:color w:val="000000" w:themeColor="text1"/>
          <w:sz w:val="23"/>
          <w:szCs w:val="23"/>
        </w:rPr>
      </w:pPr>
    </w:p>
    <w:p w14:paraId="4E3D175E" w14:textId="77777777" w:rsidR="00132036" w:rsidRPr="0036011B" w:rsidRDefault="00132036" w:rsidP="00132036">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2/69</w:t>
      </w:r>
      <w:r w:rsidRPr="0036011B">
        <w:rPr>
          <w:rFonts w:ascii="Arial" w:eastAsia="Times New Roman" w:hAnsi="Arial" w:cs="Arial"/>
          <w:b/>
          <w:bCs/>
          <w:color w:val="000000" w:themeColor="text1"/>
          <w:sz w:val="23"/>
          <w:szCs w:val="23"/>
          <w:vertAlign w:val="superscript"/>
        </w:rPr>
        <w:t>1</w:t>
      </w:r>
      <w:r w:rsidRPr="0036011B">
        <w:rPr>
          <w:rFonts w:ascii="Arial" w:eastAsia="Times New Roman" w:hAnsi="Arial" w:cs="Arial"/>
          <w:b/>
          <w:bCs/>
          <w:color w:val="000000" w:themeColor="text1"/>
          <w:sz w:val="23"/>
          <w:szCs w:val="23"/>
        </w:rPr>
        <w:t xml:space="preserve"> дүгээр зүйл:</w:t>
      </w:r>
      <w:r w:rsidRPr="0036011B">
        <w:rPr>
          <w:rFonts w:ascii="Arial" w:eastAsia="Times New Roman" w:hAnsi="Arial" w:cs="Arial"/>
          <w:color w:val="000000" w:themeColor="text1"/>
          <w:sz w:val="23"/>
          <w:szCs w:val="23"/>
        </w:rPr>
        <w:t> </w:t>
      </w:r>
    </w:p>
    <w:p w14:paraId="18B65122" w14:textId="77777777" w:rsidR="00132036" w:rsidRPr="0036011B" w:rsidRDefault="00132036" w:rsidP="00132036">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255352FB" w14:textId="77777777" w:rsidR="00132036" w:rsidRPr="0036011B" w:rsidRDefault="00132036" w:rsidP="00132036">
      <w:pPr>
        <w:ind w:firstLine="720"/>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w:t>
      </w:r>
      <w:r w:rsidRPr="0036011B">
        <w:rPr>
          <w:rFonts w:ascii="Arial" w:eastAsia="Times New Roman" w:hAnsi="Arial" w:cs="Arial"/>
          <w:b/>
          <w:bCs/>
          <w:color w:val="000000" w:themeColor="text1"/>
          <w:sz w:val="23"/>
          <w:szCs w:val="23"/>
        </w:rPr>
        <w:t>69</w:t>
      </w:r>
      <w:r w:rsidRPr="0036011B">
        <w:rPr>
          <w:rFonts w:ascii="Arial" w:eastAsia="Times New Roman" w:hAnsi="Arial" w:cs="Arial"/>
          <w:b/>
          <w:bCs/>
          <w:color w:val="000000" w:themeColor="text1"/>
          <w:sz w:val="23"/>
          <w:szCs w:val="23"/>
          <w:vertAlign w:val="superscript"/>
        </w:rPr>
        <w:t>1</w:t>
      </w:r>
      <w:r w:rsidRPr="0036011B">
        <w:rPr>
          <w:rFonts w:ascii="Arial" w:eastAsia="Times New Roman" w:hAnsi="Arial" w:cs="Arial"/>
          <w:b/>
          <w:bCs/>
          <w:color w:val="000000" w:themeColor="text1"/>
          <w:sz w:val="23"/>
          <w:szCs w:val="23"/>
        </w:rPr>
        <w:t xml:space="preserve"> дүгээр зүйл.Төсвийн төслийн нэг дэх хэлэлцүүлэг</w:t>
      </w:r>
      <w:r w:rsidRPr="0036011B">
        <w:rPr>
          <w:rFonts w:ascii="Arial" w:eastAsia="Times New Roman" w:hAnsi="Arial" w:cs="Arial"/>
          <w:color w:val="000000" w:themeColor="text1"/>
          <w:sz w:val="23"/>
          <w:szCs w:val="23"/>
        </w:rPr>
        <w:t> </w:t>
      </w:r>
    </w:p>
    <w:p w14:paraId="08A3218E" w14:textId="77777777" w:rsidR="00132036" w:rsidRPr="0036011B" w:rsidRDefault="00132036" w:rsidP="00132036">
      <w:pPr>
        <w:ind w:firstLine="720"/>
        <w:jc w:val="both"/>
        <w:textAlignment w:val="baseline"/>
        <w:rPr>
          <w:rFonts w:ascii="Arial" w:eastAsia="Times New Roman" w:hAnsi="Arial" w:cs="Arial"/>
          <w:color w:val="000000" w:themeColor="text1"/>
          <w:sz w:val="23"/>
          <w:szCs w:val="23"/>
        </w:rPr>
      </w:pPr>
    </w:p>
    <w:p w14:paraId="754B0B2A" w14:textId="44576D54" w:rsidR="00132036" w:rsidRPr="0036011B" w:rsidRDefault="00132036" w:rsidP="00132036">
      <w:pPr>
        <w:pStyle w:val="paragraph"/>
        <w:spacing w:before="0" w:beforeAutospacing="0" w:after="0" w:afterAutospacing="0"/>
        <w:ind w:firstLine="720"/>
        <w:jc w:val="both"/>
        <w:textAlignment w:val="baseline"/>
        <w:rPr>
          <w:rFonts w:ascii="Arial" w:hAnsi="Arial" w:cs="Arial"/>
          <w:color w:val="000000" w:themeColor="text1"/>
          <w:sz w:val="23"/>
          <w:szCs w:val="23"/>
        </w:rPr>
      </w:pPr>
      <w:r w:rsidRPr="0036011B">
        <w:rPr>
          <w:rFonts w:ascii="Arial" w:hAnsi="Arial" w:cs="Arial"/>
          <w:color w:val="000000" w:themeColor="text1"/>
          <w:sz w:val="23"/>
          <w:szCs w:val="23"/>
        </w:rPr>
        <w:t>69</w:t>
      </w:r>
      <w:r w:rsidRPr="0036011B">
        <w:rPr>
          <w:rFonts w:ascii="Arial" w:hAnsi="Arial" w:cs="Arial"/>
          <w:color w:val="000000" w:themeColor="text1"/>
          <w:sz w:val="23"/>
          <w:szCs w:val="23"/>
          <w:vertAlign w:val="superscript"/>
        </w:rPr>
        <w:t>1</w:t>
      </w:r>
      <w:r w:rsidRPr="0036011B">
        <w:rPr>
          <w:rFonts w:ascii="Arial" w:hAnsi="Arial" w:cs="Arial"/>
          <w:color w:val="000000" w:themeColor="text1"/>
          <w:sz w:val="23"/>
          <w:szCs w:val="23"/>
        </w:rPr>
        <w:t xml:space="preserve">.1.Ерөнхий сайд төсвийн төслийн танилцуулгыг, Монгол Улсын Ерөнхий аудитор төсвийн төслийн талаарх аудитын дүгнэлтийг, Төсвийн тогтвортой байдлын зөвлөлийн дарга төсвийн төсөл </w:t>
      </w:r>
      <w:r w:rsidRPr="0036011B">
        <w:rPr>
          <w:rFonts w:ascii="Arial" w:hAnsi="Arial" w:cs="Arial"/>
          <w:color w:val="000000" w:themeColor="text1"/>
          <w:sz w:val="23"/>
          <w:szCs w:val="23"/>
          <w:shd w:val="clear" w:color="auto" w:fill="FFFFFF"/>
        </w:rPr>
        <w:t xml:space="preserve">Монгол Улсын Их Хурлын хяналт шалгалтын тухай хуулийн 23.1-д заасан шаардлагыг хангасан эсэх </w:t>
      </w:r>
      <w:r w:rsidR="00FA30A4" w:rsidRPr="0036011B">
        <w:rPr>
          <w:rFonts w:ascii="Arial" w:hAnsi="Arial" w:cs="Arial"/>
          <w:color w:val="000000" w:themeColor="text1"/>
          <w:sz w:val="23"/>
          <w:szCs w:val="23"/>
          <w:shd w:val="clear" w:color="auto" w:fill="FFFFFF"/>
        </w:rPr>
        <w:t xml:space="preserve">талаарх </w:t>
      </w:r>
      <w:r w:rsidRPr="0036011B">
        <w:rPr>
          <w:rFonts w:ascii="Arial" w:hAnsi="Arial" w:cs="Arial"/>
          <w:color w:val="000000" w:themeColor="text1"/>
          <w:sz w:val="23"/>
          <w:szCs w:val="23"/>
        </w:rPr>
        <w:t>дүгнэлтийг нэгдсэн хуралдаанд тус тус танилцуулна.</w:t>
      </w:r>
    </w:p>
    <w:p w14:paraId="5AF84E81" w14:textId="77777777" w:rsidR="00132036" w:rsidRPr="0036011B" w:rsidRDefault="00132036" w:rsidP="00132036">
      <w:pPr>
        <w:pStyle w:val="paragraph"/>
        <w:spacing w:before="0" w:beforeAutospacing="0" w:after="0" w:afterAutospacing="0"/>
        <w:ind w:firstLine="720"/>
        <w:jc w:val="both"/>
        <w:textAlignment w:val="baseline"/>
        <w:rPr>
          <w:rStyle w:val="normaltextrun"/>
          <w:rFonts w:ascii="Arial" w:hAnsi="Arial" w:cs="Arial"/>
          <w:b/>
          <w:color w:val="000000" w:themeColor="text1"/>
          <w:sz w:val="23"/>
          <w:szCs w:val="23"/>
        </w:rPr>
      </w:pPr>
    </w:p>
    <w:p w14:paraId="02E89BA2" w14:textId="5FC2827C" w:rsidR="00132036" w:rsidRPr="0036011B" w:rsidRDefault="00132036" w:rsidP="00132036">
      <w:pPr>
        <w:pStyle w:val="paragraph"/>
        <w:spacing w:before="0" w:beforeAutospacing="0" w:after="0" w:afterAutospacing="0"/>
        <w:ind w:firstLine="720"/>
        <w:jc w:val="both"/>
        <w:textAlignment w:val="baseline"/>
        <w:rPr>
          <w:rFonts w:ascii="Segoe UI" w:hAnsi="Segoe UI" w:cs="Segoe UI"/>
          <w:color w:val="000000" w:themeColor="text1"/>
          <w:sz w:val="23"/>
          <w:szCs w:val="23"/>
        </w:rPr>
      </w:pPr>
      <w:r w:rsidRPr="0036011B">
        <w:rPr>
          <w:rStyle w:val="normaltextrun"/>
          <w:rFonts w:ascii="Arial" w:hAnsi="Arial" w:cs="Arial"/>
          <w:color w:val="000000" w:themeColor="text1"/>
          <w:sz w:val="23"/>
          <w:szCs w:val="23"/>
        </w:rPr>
        <w:t>69</w:t>
      </w:r>
      <w:r w:rsidRPr="0036011B">
        <w:rPr>
          <w:rStyle w:val="normaltextrun"/>
          <w:rFonts w:ascii="Arial" w:hAnsi="Arial" w:cs="Arial"/>
          <w:color w:val="000000" w:themeColor="text1"/>
          <w:sz w:val="23"/>
          <w:szCs w:val="23"/>
          <w:vertAlign w:val="superscript"/>
        </w:rPr>
        <w:t>1</w:t>
      </w:r>
      <w:r w:rsidRPr="0036011B">
        <w:rPr>
          <w:rStyle w:val="normaltextrun"/>
          <w:rFonts w:ascii="Arial" w:hAnsi="Arial" w:cs="Arial"/>
          <w:color w:val="000000" w:themeColor="text1"/>
          <w:sz w:val="23"/>
          <w:szCs w:val="23"/>
        </w:rPr>
        <w:t xml:space="preserve">.2.Төсвийн төсөлтэй холбогдуулан төрийн аудитын </w:t>
      </w:r>
      <w:r w:rsidR="00C34079" w:rsidRPr="0036011B">
        <w:rPr>
          <w:rStyle w:val="normaltextrun"/>
          <w:rFonts w:ascii="Arial" w:hAnsi="Arial" w:cs="Arial"/>
          <w:color w:val="000000" w:themeColor="text1"/>
          <w:sz w:val="23"/>
          <w:szCs w:val="23"/>
        </w:rPr>
        <w:t>дээд</w:t>
      </w:r>
      <w:r w:rsidRPr="0036011B">
        <w:rPr>
          <w:rStyle w:val="normaltextrun"/>
          <w:rFonts w:ascii="Arial" w:hAnsi="Arial" w:cs="Arial"/>
          <w:color w:val="000000" w:themeColor="text1"/>
          <w:sz w:val="23"/>
          <w:szCs w:val="23"/>
        </w:rPr>
        <w:t xml:space="preserve"> </w:t>
      </w:r>
      <w:r w:rsidR="00EB3C54" w:rsidRPr="0036011B">
        <w:rPr>
          <w:rStyle w:val="normaltextrun"/>
          <w:rFonts w:ascii="Arial" w:hAnsi="Arial" w:cs="Arial"/>
          <w:color w:val="000000" w:themeColor="text1"/>
          <w:sz w:val="23"/>
          <w:szCs w:val="23"/>
        </w:rPr>
        <w:t xml:space="preserve">байгууллагын </w:t>
      </w:r>
      <w:r w:rsidRPr="0036011B">
        <w:rPr>
          <w:rStyle w:val="normaltextrun"/>
          <w:rFonts w:ascii="Arial" w:hAnsi="Arial" w:cs="Arial"/>
          <w:color w:val="000000" w:themeColor="text1"/>
          <w:sz w:val="23"/>
          <w:szCs w:val="23"/>
        </w:rPr>
        <w:t>болон Төсвийн тогтвортой байдлын зөвлөл</w:t>
      </w:r>
      <w:r w:rsidR="00000176" w:rsidRPr="0036011B">
        <w:rPr>
          <w:rStyle w:val="normaltextrun"/>
          <w:rFonts w:ascii="Arial" w:hAnsi="Arial" w:cs="Arial"/>
          <w:color w:val="000000" w:themeColor="text1"/>
          <w:sz w:val="23"/>
          <w:szCs w:val="23"/>
        </w:rPr>
        <w:t>ийн</w:t>
      </w:r>
      <w:r w:rsidRPr="0036011B">
        <w:rPr>
          <w:rStyle w:val="normaltextrun"/>
          <w:rFonts w:ascii="Arial" w:hAnsi="Arial" w:cs="Arial"/>
          <w:color w:val="000000" w:themeColor="text1"/>
          <w:sz w:val="23"/>
          <w:szCs w:val="23"/>
        </w:rPr>
        <w:t xml:space="preserve"> дүгнэлтийг гишүүдэд хүргүүлнэ.</w:t>
      </w:r>
    </w:p>
    <w:p w14:paraId="30A7577D" w14:textId="77777777" w:rsidR="00132036" w:rsidRPr="0036011B" w:rsidRDefault="00132036" w:rsidP="00132036">
      <w:pPr>
        <w:pStyle w:val="paragraph"/>
        <w:spacing w:before="0" w:beforeAutospacing="0" w:after="0" w:afterAutospacing="0"/>
        <w:ind w:firstLine="720"/>
        <w:jc w:val="both"/>
        <w:textAlignment w:val="baseline"/>
        <w:rPr>
          <w:rStyle w:val="eop"/>
          <w:rFonts w:ascii="Arial" w:hAnsi="Arial" w:cs="Arial"/>
          <w:color w:val="000000" w:themeColor="text1"/>
          <w:sz w:val="23"/>
          <w:szCs w:val="23"/>
        </w:rPr>
      </w:pPr>
    </w:p>
    <w:p w14:paraId="1ED434C0" w14:textId="3E444E7C" w:rsidR="00132036" w:rsidRPr="0036011B" w:rsidRDefault="00132036" w:rsidP="00132036">
      <w:pPr>
        <w:pStyle w:val="paragraph"/>
        <w:spacing w:before="0" w:beforeAutospacing="0" w:after="0" w:afterAutospacing="0"/>
        <w:ind w:firstLine="720"/>
        <w:jc w:val="both"/>
        <w:textAlignment w:val="baseline"/>
        <w:rPr>
          <w:rFonts w:ascii="Segoe UI" w:hAnsi="Segoe UI" w:cs="Segoe UI"/>
          <w:color w:val="000000" w:themeColor="text1"/>
          <w:sz w:val="23"/>
          <w:szCs w:val="23"/>
        </w:rPr>
      </w:pPr>
      <w:r w:rsidRPr="0036011B">
        <w:rPr>
          <w:rStyle w:val="normaltextrun"/>
          <w:rFonts w:ascii="Arial" w:hAnsi="Arial" w:cs="Arial"/>
          <w:color w:val="000000" w:themeColor="text1"/>
          <w:sz w:val="23"/>
          <w:szCs w:val="23"/>
        </w:rPr>
        <w:t>69</w:t>
      </w:r>
      <w:r w:rsidRPr="0036011B">
        <w:rPr>
          <w:rStyle w:val="normaltextrun"/>
          <w:rFonts w:ascii="Arial" w:hAnsi="Arial" w:cs="Arial"/>
          <w:color w:val="000000" w:themeColor="text1"/>
          <w:sz w:val="23"/>
          <w:szCs w:val="23"/>
          <w:vertAlign w:val="superscript"/>
        </w:rPr>
        <w:t>1</w:t>
      </w:r>
      <w:r w:rsidRPr="0036011B">
        <w:rPr>
          <w:rStyle w:val="normaltextrun"/>
          <w:rFonts w:ascii="Arial" w:hAnsi="Arial" w:cs="Arial"/>
          <w:color w:val="000000" w:themeColor="text1"/>
          <w:sz w:val="23"/>
          <w:szCs w:val="23"/>
        </w:rPr>
        <w:t>.3.</w:t>
      </w:r>
      <w:r w:rsidR="00B621B2" w:rsidRPr="0036011B">
        <w:rPr>
          <w:rStyle w:val="normaltextrun"/>
          <w:rFonts w:ascii="Arial" w:hAnsi="Arial" w:cs="Arial"/>
          <w:color w:val="000000" w:themeColor="text1"/>
          <w:sz w:val="23"/>
          <w:szCs w:val="23"/>
        </w:rPr>
        <w:t xml:space="preserve">Төсвийн төслийн </w:t>
      </w:r>
      <w:r w:rsidR="00BE6526" w:rsidRPr="0036011B">
        <w:rPr>
          <w:rStyle w:val="normaltextrun"/>
          <w:rFonts w:ascii="Arial" w:hAnsi="Arial" w:cs="Arial"/>
          <w:color w:val="000000" w:themeColor="text1"/>
          <w:sz w:val="23"/>
          <w:szCs w:val="23"/>
        </w:rPr>
        <w:t xml:space="preserve">танилцуулгад </w:t>
      </w:r>
      <w:r w:rsidRPr="0036011B">
        <w:rPr>
          <w:rStyle w:val="normaltextrun"/>
          <w:rFonts w:ascii="Arial" w:hAnsi="Arial" w:cs="Arial"/>
          <w:color w:val="000000" w:themeColor="text1"/>
          <w:sz w:val="23"/>
          <w:szCs w:val="23"/>
        </w:rPr>
        <w:t xml:space="preserve">төсвийн төслийг боловсруулахад олон нийтийн оролцоог хангаж ажилласан байдал, гарсан үр дүнг төсвийн төсөлд </w:t>
      </w:r>
      <w:r w:rsidR="007A4A69" w:rsidRPr="0036011B">
        <w:rPr>
          <w:rStyle w:val="normaltextrun"/>
          <w:rFonts w:ascii="Arial" w:hAnsi="Arial" w:cs="Arial"/>
          <w:color w:val="000000" w:themeColor="text1"/>
          <w:sz w:val="23"/>
          <w:szCs w:val="23"/>
        </w:rPr>
        <w:t xml:space="preserve">хэрхэн </w:t>
      </w:r>
      <w:r w:rsidRPr="0036011B">
        <w:rPr>
          <w:rStyle w:val="normaltextrun"/>
          <w:rFonts w:ascii="Arial" w:hAnsi="Arial" w:cs="Arial"/>
          <w:color w:val="000000" w:themeColor="text1"/>
          <w:sz w:val="23"/>
          <w:szCs w:val="23"/>
        </w:rPr>
        <w:t>тусгасан талаар танилцуулна.</w:t>
      </w:r>
      <w:r w:rsidRPr="0036011B">
        <w:rPr>
          <w:rStyle w:val="eop"/>
          <w:rFonts w:ascii="Arial" w:hAnsi="Arial" w:cs="Arial"/>
          <w:color w:val="000000" w:themeColor="text1"/>
          <w:sz w:val="23"/>
          <w:szCs w:val="23"/>
        </w:rPr>
        <w:t> </w:t>
      </w:r>
    </w:p>
    <w:p w14:paraId="4DF8682A" w14:textId="77777777" w:rsidR="00132036" w:rsidRPr="0036011B" w:rsidRDefault="00132036" w:rsidP="00132036">
      <w:pPr>
        <w:pStyle w:val="paragraph"/>
        <w:spacing w:before="0" w:beforeAutospacing="0" w:after="0" w:afterAutospacing="0"/>
        <w:ind w:firstLine="720"/>
        <w:jc w:val="both"/>
        <w:textAlignment w:val="baseline"/>
        <w:rPr>
          <w:rFonts w:ascii="Segoe UI" w:hAnsi="Segoe UI" w:cs="Segoe UI"/>
          <w:color w:val="000000" w:themeColor="text1"/>
          <w:sz w:val="23"/>
          <w:szCs w:val="23"/>
        </w:rPr>
      </w:pPr>
    </w:p>
    <w:p w14:paraId="4DC0F8DC" w14:textId="5BB7CCB6" w:rsidR="00132036" w:rsidRPr="0036011B" w:rsidRDefault="00132036" w:rsidP="00132036">
      <w:pPr>
        <w:pStyle w:val="paragraph"/>
        <w:spacing w:before="0" w:beforeAutospacing="0" w:after="0" w:afterAutospacing="0"/>
        <w:ind w:firstLine="720"/>
        <w:jc w:val="both"/>
        <w:textAlignment w:val="baseline"/>
        <w:rPr>
          <w:rFonts w:ascii="Arial" w:eastAsia="Arial" w:hAnsi="Arial" w:cs="Arial"/>
          <w:iCs/>
          <w:color w:val="000000" w:themeColor="text1"/>
          <w:sz w:val="23"/>
          <w:szCs w:val="23"/>
        </w:rPr>
      </w:pPr>
      <w:r w:rsidRPr="0036011B">
        <w:rPr>
          <w:rStyle w:val="normaltextrun"/>
          <w:rFonts w:ascii="Arial" w:hAnsi="Arial" w:cs="Arial"/>
          <w:color w:val="000000" w:themeColor="text1"/>
          <w:sz w:val="23"/>
          <w:szCs w:val="23"/>
        </w:rPr>
        <w:t>69</w:t>
      </w:r>
      <w:r w:rsidRPr="0036011B">
        <w:rPr>
          <w:rStyle w:val="normaltextrun"/>
          <w:rFonts w:ascii="Arial" w:hAnsi="Arial" w:cs="Arial"/>
          <w:color w:val="000000" w:themeColor="text1"/>
          <w:sz w:val="23"/>
          <w:szCs w:val="23"/>
          <w:vertAlign w:val="superscript"/>
        </w:rPr>
        <w:t>1</w:t>
      </w:r>
      <w:r w:rsidRPr="0036011B">
        <w:rPr>
          <w:rStyle w:val="normaltextrun"/>
          <w:rFonts w:ascii="Arial" w:hAnsi="Arial" w:cs="Arial"/>
          <w:color w:val="000000" w:themeColor="text1"/>
          <w:sz w:val="23"/>
          <w:szCs w:val="23"/>
        </w:rPr>
        <w:t>.4.</w:t>
      </w:r>
      <w:r w:rsidRPr="0036011B">
        <w:rPr>
          <w:rFonts w:ascii="Arial" w:eastAsia="Arial" w:hAnsi="Arial" w:cs="Arial"/>
          <w:iCs/>
          <w:color w:val="000000" w:themeColor="text1"/>
          <w:sz w:val="23"/>
          <w:szCs w:val="23"/>
        </w:rPr>
        <w:t>Нэг дэх хэлэлцүүлэгт Ерөнхий сайд, Засгийн газрын гишүүд, Улсын Их Хуралд ажлаа шууд хариуцан тайлагнадаг байгууллагын дарга болон Монгол Улсын Үндсэн хуулийн цэцийн дарга, Улсын дээд шүүхийн Ерөнхий шүүгч, Шүүхийн ерөнхий зөвлөлийн дарга, Шүүхийн сахилгын хорооны дарга, Улсын ерөнхий прокурор, Монгол Улсын Ерөнхий аудитор, Төсвийн тогтвортой байдлын зөвлөлийн дарга, Монгол Улсын Ерөнхийлөгчийн Тамгын газрын дарга, Ерөнхий нарийн бичгийн дарга, Үндэсний аюулгүй байдлын зөвлөлийн нарийн бичгийн дарга нар оролцоно.</w:t>
      </w:r>
    </w:p>
    <w:p w14:paraId="7F17F572" w14:textId="77777777" w:rsidR="00132036" w:rsidRPr="0036011B" w:rsidRDefault="00132036" w:rsidP="00132036">
      <w:pPr>
        <w:pStyle w:val="paragraph"/>
        <w:spacing w:before="0" w:beforeAutospacing="0" w:after="0" w:afterAutospacing="0"/>
        <w:ind w:firstLine="720"/>
        <w:jc w:val="both"/>
        <w:textAlignment w:val="baseline"/>
        <w:rPr>
          <w:rStyle w:val="normaltextrun"/>
          <w:rFonts w:ascii="Arial" w:hAnsi="Arial" w:cs="Arial"/>
          <w:color w:val="000000" w:themeColor="text1"/>
          <w:sz w:val="23"/>
          <w:szCs w:val="23"/>
        </w:rPr>
      </w:pPr>
    </w:p>
    <w:p w14:paraId="55301B56" w14:textId="671C0BF3" w:rsidR="00132036" w:rsidRPr="0036011B" w:rsidRDefault="00132036" w:rsidP="00132036">
      <w:pPr>
        <w:ind w:firstLine="709"/>
        <w:contextualSpacing/>
        <w:jc w:val="both"/>
        <w:rPr>
          <w:rFonts w:ascii="Arial" w:eastAsia="Times New Roman" w:hAnsi="Arial" w:cs="Arial"/>
          <w:color w:val="000000" w:themeColor="text1"/>
          <w:sz w:val="23"/>
          <w:szCs w:val="23"/>
        </w:rPr>
      </w:pPr>
      <w:r w:rsidRPr="0036011B">
        <w:rPr>
          <w:rStyle w:val="normaltextrun"/>
          <w:rFonts w:ascii="Arial" w:hAnsi="Arial" w:cs="Arial"/>
          <w:color w:val="000000" w:themeColor="text1"/>
          <w:sz w:val="23"/>
          <w:szCs w:val="23"/>
        </w:rPr>
        <w:t>69</w:t>
      </w:r>
      <w:r w:rsidRPr="0036011B">
        <w:rPr>
          <w:rStyle w:val="normaltextrun"/>
          <w:rFonts w:ascii="Arial" w:hAnsi="Arial" w:cs="Arial"/>
          <w:color w:val="000000" w:themeColor="text1"/>
          <w:sz w:val="23"/>
          <w:szCs w:val="23"/>
          <w:vertAlign w:val="superscript"/>
        </w:rPr>
        <w:t>1</w:t>
      </w:r>
      <w:r w:rsidRPr="0036011B">
        <w:rPr>
          <w:rStyle w:val="normaltextrun"/>
          <w:rFonts w:ascii="Arial" w:hAnsi="Arial" w:cs="Arial"/>
          <w:color w:val="000000" w:themeColor="text1"/>
          <w:sz w:val="23"/>
          <w:szCs w:val="23"/>
        </w:rPr>
        <w:t>.5.</w:t>
      </w:r>
      <w:r w:rsidRPr="0036011B">
        <w:rPr>
          <w:rFonts w:ascii="Arial" w:eastAsia="Arial" w:hAnsi="Arial" w:cs="Arial"/>
          <w:iCs/>
          <w:color w:val="000000" w:themeColor="text1"/>
          <w:sz w:val="23"/>
          <w:szCs w:val="23"/>
        </w:rPr>
        <w:t xml:space="preserve">Гишүүд энэ хуулийн </w:t>
      </w:r>
      <w:r w:rsidRPr="0036011B">
        <w:rPr>
          <w:rStyle w:val="normaltextrun"/>
          <w:rFonts w:ascii="Arial" w:hAnsi="Arial" w:cs="Arial"/>
          <w:color w:val="000000" w:themeColor="text1"/>
          <w:sz w:val="23"/>
          <w:szCs w:val="23"/>
        </w:rPr>
        <w:t>69</w:t>
      </w:r>
      <w:r w:rsidRPr="0036011B">
        <w:rPr>
          <w:rStyle w:val="normaltextrun"/>
          <w:rFonts w:ascii="Arial" w:hAnsi="Arial" w:cs="Arial"/>
          <w:color w:val="000000" w:themeColor="text1"/>
          <w:sz w:val="23"/>
          <w:szCs w:val="23"/>
          <w:vertAlign w:val="superscript"/>
        </w:rPr>
        <w:t>1</w:t>
      </w:r>
      <w:r w:rsidRPr="0036011B">
        <w:rPr>
          <w:rStyle w:val="normaltextrun"/>
          <w:rFonts w:ascii="Arial" w:hAnsi="Arial" w:cs="Arial"/>
          <w:color w:val="000000" w:themeColor="text1"/>
          <w:sz w:val="23"/>
          <w:szCs w:val="23"/>
        </w:rPr>
        <w:t>.1</w:t>
      </w:r>
      <w:r w:rsidRPr="0036011B">
        <w:rPr>
          <w:rFonts w:ascii="Arial" w:eastAsia="Arial" w:hAnsi="Arial" w:cs="Arial"/>
          <w:iCs/>
          <w:color w:val="000000" w:themeColor="text1"/>
          <w:sz w:val="23"/>
          <w:szCs w:val="23"/>
        </w:rPr>
        <w:t xml:space="preserve">-д заасан </w:t>
      </w:r>
      <w:r w:rsidR="009C54A8" w:rsidRPr="0036011B">
        <w:rPr>
          <w:rFonts w:ascii="Arial" w:eastAsia="Arial" w:hAnsi="Arial" w:cs="Arial"/>
          <w:iCs/>
          <w:color w:val="000000" w:themeColor="text1"/>
          <w:sz w:val="23"/>
          <w:szCs w:val="23"/>
        </w:rPr>
        <w:t xml:space="preserve">танилцуулгатай </w:t>
      </w:r>
      <w:r w:rsidRPr="0036011B">
        <w:rPr>
          <w:rFonts w:ascii="Arial" w:eastAsia="Arial" w:hAnsi="Arial" w:cs="Arial"/>
          <w:iCs/>
          <w:color w:val="000000" w:themeColor="text1"/>
          <w:sz w:val="23"/>
          <w:szCs w:val="23"/>
        </w:rPr>
        <w:t xml:space="preserve">холбогдуулан Ерөнхий сайдаас, энэ хуулийн </w:t>
      </w:r>
      <w:r w:rsidRPr="0036011B">
        <w:rPr>
          <w:rStyle w:val="normaltextrun"/>
          <w:rFonts w:ascii="Arial" w:hAnsi="Arial" w:cs="Arial"/>
          <w:color w:val="000000" w:themeColor="text1"/>
          <w:sz w:val="23"/>
          <w:szCs w:val="23"/>
        </w:rPr>
        <w:t>69</w:t>
      </w:r>
      <w:r w:rsidRPr="0036011B">
        <w:rPr>
          <w:rStyle w:val="normaltextrun"/>
          <w:rFonts w:ascii="Arial" w:hAnsi="Arial" w:cs="Arial"/>
          <w:color w:val="000000" w:themeColor="text1"/>
          <w:sz w:val="23"/>
          <w:szCs w:val="23"/>
          <w:vertAlign w:val="superscript"/>
        </w:rPr>
        <w:t>1</w:t>
      </w:r>
      <w:r w:rsidRPr="0036011B">
        <w:rPr>
          <w:rFonts w:ascii="Arial" w:eastAsia="Arial" w:hAnsi="Arial" w:cs="Arial"/>
          <w:iCs/>
          <w:color w:val="000000" w:themeColor="text1"/>
          <w:sz w:val="23"/>
          <w:szCs w:val="23"/>
        </w:rPr>
        <w:t xml:space="preserve">.2-т заасан дүгнэлттэй холбогдуулан Монгол Улсын </w:t>
      </w:r>
      <w:r w:rsidRPr="0036011B">
        <w:rPr>
          <w:rFonts w:ascii="Arial" w:eastAsia="Arial" w:hAnsi="Arial" w:cs="Arial"/>
          <w:iCs/>
          <w:color w:val="000000" w:themeColor="text1"/>
          <w:sz w:val="23"/>
          <w:szCs w:val="23"/>
          <w:shd w:val="clear" w:color="auto" w:fill="FFFFFF"/>
        </w:rPr>
        <w:t>Ерөнхий аудитор</w:t>
      </w:r>
      <w:r w:rsidRPr="0036011B">
        <w:rPr>
          <w:rFonts w:ascii="Arial" w:eastAsia="Arial" w:hAnsi="Arial" w:cs="Arial"/>
          <w:iCs/>
          <w:color w:val="000000" w:themeColor="text1"/>
          <w:sz w:val="23"/>
          <w:szCs w:val="23"/>
        </w:rPr>
        <w:t xml:space="preserve">, Төсвийн тогтвортой байдлын зөвлөлийн даргаас, төсвийн төсөлтэй </w:t>
      </w:r>
      <w:r w:rsidRPr="0036011B">
        <w:rPr>
          <w:rFonts w:ascii="Arial" w:eastAsia="Arial" w:hAnsi="Arial" w:cs="Arial"/>
          <w:iCs/>
          <w:color w:val="000000" w:themeColor="text1"/>
          <w:sz w:val="23"/>
          <w:szCs w:val="23"/>
        </w:rPr>
        <w:lastRenderedPageBreak/>
        <w:t xml:space="preserve">холбогдуулан энэ хуулийн </w:t>
      </w:r>
      <w:r w:rsidR="00F706D5" w:rsidRPr="0036011B">
        <w:rPr>
          <w:rFonts w:ascii="Arial" w:hAnsi="Arial" w:cs="Arial"/>
          <w:bCs/>
          <w:color w:val="000000" w:themeColor="text1"/>
          <w:sz w:val="23"/>
          <w:szCs w:val="23"/>
        </w:rPr>
        <w:t>69</w:t>
      </w:r>
      <w:r w:rsidR="00F706D5" w:rsidRPr="0036011B">
        <w:rPr>
          <w:rFonts w:ascii="Arial" w:hAnsi="Arial" w:cs="Arial"/>
          <w:bCs/>
          <w:color w:val="000000" w:themeColor="text1"/>
          <w:sz w:val="23"/>
          <w:szCs w:val="23"/>
          <w:vertAlign w:val="superscript"/>
        </w:rPr>
        <w:t>1</w:t>
      </w:r>
      <w:r w:rsidR="00F706D5" w:rsidRPr="0036011B">
        <w:rPr>
          <w:rFonts w:ascii="Arial" w:hAnsi="Arial" w:cs="Arial"/>
          <w:bCs/>
          <w:color w:val="000000" w:themeColor="text1"/>
          <w:sz w:val="23"/>
          <w:szCs w:val="23"/>
        </w:rPr>
        <w:t>.4-</w:t>
      </w:r>
      <w:r w:rsidR="005557E7" w:rsidRPr="0036011B">
        <w:rPr>
          <w:rFonts w:ascii="Arial" w:hAnsi="Arial" w:cs="Arial"/>
          <w:bCs/>
          <w:color w:val="000000" w:themeColor="text1"/>
          <w:sz w:val="23"/>
          <w:szCs w:val="23"/>
        </w:rPr>
        <w:t>т</w:t>
      </w:r>
      <w:r w:rsidR="00F706D5" w:rsidRPr="0036011B">
        <w:rPr>
          <w:rFonts w:ascii="Arial" w:eastAsia="Arial" w:hAnsi="Arial" w:cs="Arial"/>
          <w:iCs/>
          <w:color w:val="000000" w:themeColor="text1"/>
          <w:sz w:val="23"/>
          <w:szCs w:val="23"/>
        </w:rPr>
        <w:t xml:space="preserve"> </w:t>
      </w:r>
      <w:r w:rsidRPr="0036011B">
        <w:rPr>
          <w:rFonts w:ascii="Arial" w:eastAsia="Arial" w:hAnsi="Arial" w:cs="Arial"/>
          <w:iCs/>
          <w:color w:val="000000" w:themeColor="text1"/>
          <w:sz w:val="23"/>
          <w:szCs w:val="23"/>
        </w:rPr>
        <w:t>заасан төсвийн ерөнхийлөн захирагч нараас асуулт асууж, үг хэлнэ.</w:t>
      </w:r>
      <w:r w:rsidRPr="0036011B">
        <w:rPr>
          <w:rFonts w:ascii="Arial" w:eastAsia="Times New Roman" w:hAnsi="Arial" w:cs="Arial"/>
          <w:color w:val="000000" w:themeColor="text1"/>
          <w:sz w:val="23"/>
          <w:szCs w:val="23"/>
        </w:rPr>
        <w:t>” </w:t>
      </w:r>
    </w:p>
    <w:p w14:paraId="37D64D67" w14:textId="77777777" w:rsidR="00132036" w:rsidRPr="0036011B" w:rsidRDefault="00132036" w:rsidP="00132036">
      <w:pPr>
        <w:ind w:firstLine="709"/>
        <w:contextualSpacing/>
        <w:jc w:val="both"/>
        <w:rPr>
          <w:rFonts w:ascii="Arial" w:eastAsia="Times New Roman" w:hAnsi="Arial" w:cs="Arial"/>
          <w:color w:val="000000" w:themeColor="text1"/>
          <w:sz w:val="23"/>
          <w:szCs w:val="23"/>
        </w:rPr>
      </w:pPr>
    </w:p>
    <w:p w14:paraId="4B090306" w14:textId="77777777" w:rsidR="00132036" w:rsidRPr="0036011B" w:rsidRDefault="00132036" w:rsidP="00132036">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3/73</w:t>
      </w:r>
      <w:r w:rsidRPr="0036011B">
        <w:rPr>
          <w:rFonts w:ascii="Arial" w:eastAsia="Times New Roman" w:hAnsi="Arial" w:cs="Arial"/>
          <w:b/>
          <w:bCs/>
          <w:color w:val="000000" w:themeColor="text1"/>
          <w:sz w:val="23"/>
          <w:szCs w:val="23"/>
          <w:vertAlign w:val="superscript"/>
        </w:rPr>
        <w:t>1</w:t>
      </w:r>
      <w:r w:rsidRPr="0036011B">
        <w:rPr>
          <w:rFonts w:ascii="Arial" w:eastAsia="Times New Roman" w:hAnsi="Arial" w:cs="Arial"/>
          <w:b/>
          <w:bCs/>
          <w:color w:val="000000" w:themeColor="text1"/>
          <w:sz w:val="23"/>
          <w:szCs w:val="23"/>
        </w:rPr>
        <w:t xml:space="preserve"> дүгээр зүйл:</w:t>
      </w:r>
      <w:r w:rsidRPr="0036011B">
        <w:rPr>
          <w:rFonts w:ascii="Arial" w:eastAsia="Times New Roman" w:hAnsi="Arial" w:cs="Arial"/>
          <w:color w:val="000000" w:themeColor="text1"/>
          <w:sz w:val="23"/>
          <w:szCs w:val="23"/>
        </w:rPr>
        <w:t> </w:t>
      </w:r>
    </w:p>
    <w:p w14:paraId="33C5D393" w14:textId="77777777" w:rsidR="00132036" w:rsidRPr="0036011B" w:rsidRDefault="00132036" w:rsidP="00132036">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70E2FAE1" w14:textId="77777777" w:rsidR="007E15B0" w:rsidRPr="0036011B" w:rsidRDefault="00132036" w:rsidP="00132036">
      <w:pPr>
        <w:ind w:firstLine="720"/>
        <w:jc w:val="both"/>
        <w:textAlignment w:val="baseline"/>
        <w:rPr>
          <w:rFonts w:ascii="Arial" w:eastAsia="Times New Roman" w:hAnsi="Arial" w:cs="Arial"/>
          <w:b/>
          <w:bCs/>
          <w:color w:val="000000" w:themeColor="text1"/>
          <w:sz w:val="23"/>
          <w:szCs w:val="23"/>
        </w:rPr>
      </w:pPr>
      <w:r w:rsidRPr="0036011B">
        <w:rPr>
          <w:rFonts w:ascii="Arial" w:eastAsia="Times New Roman" w:hAnsi="Arial" w:cs="Arial"/>
          <w:b/>
          <w:bCs/>
          <w:color w:val="000000" w:themeColor="text1"/>
          <w:sz w:val="23"/>
          <w:szCs w:val="23"/>
        </w:rPr>
        <w:t>“73</w:t>
      </w:r>
      <w:r w:rsidRPr="0036011B">
        <w:rPr>
          <w:rFonts w:ascii="Arial" w:eastAsia="Times New Roman" w:hAnsi="Arial" w:cs="Arial"/>
          <w:b/>
          <w:bCs/>
          <w:color w:val="000000" w:themeColor="text1"/>
          <w:sz w:val="23"/>
          <w:szCs w:val="23"/>
          <w:vertAlign w:val="superscript"/>
        </w:rPr>
        <w:t>1</w:t>
      </w:r>
      <w:r w:rsidRPr="0036011B">
        <w:rPr>
          <w:rFonts w:ascii="Arial" w:eastAsia="Times New Roman" w:hAnsi="Arial" w:cs="Arial"/>
          <w:b/>
          <w:bCs/>
          <w:color w:val="000000" w:themeColor="text1"/>
          <w:sz w:val="23"/>
          <w:szCs w:val="23"/>
        </w:rPr>
        <w:t xml:space="preserve"> дүгээр зүйл.Монгол Улсын Ерөнхийлөгчийн хоригийг </w:t>
      </w:r>
    </w:p>
    <w:p w14:paraId="246C5C43" w14:textId="270B2743" w:rsidR="007E15B0" w:rsidRPr="0036011B" w:rsidRDefault="007E15B0" w:rsidP="00132036">
      <w:pPr>
        <w:ind w:firstLine="720"/>
        <w:jc w:val="both"/>
        <w:textAlignment w:val="baseline"/>
        <w:rPr>
          <w:rFonts w:ascii="Arial" w:eastAsia="Times New Roman" w:hAnsi="Arial" w:cs="Arial"/>
          <w:b/>
          <w:bCs/>
          <w:color w:val="000000" w:themeColor="text1"/>
          <w:sz w:val="23"/>
          <w:szCs w:val="23"/>
        </w:rPr>
      </w:pPr>
      <w:r w:rsidRPr="0036011B">
        <w:rPr>
          <w:rFonts w:ascii="Arial" w:eastAsia="Times New Roman" w:hAnsi="Arial" w:cs="Arial"/>
          <w:b/>
          <w:bCs/>
          <w:color w:val="000000" w:themeColor="text1"/>
          <w:sz w:val="23"/>
          <w:szCs w:val="23"/>
        </w:rPr>
        <w:t xml:space="preserve"> </w:t>
      </w:r>
      <w:r w:rsidRPr="0036011B">
        <w:rPr>
          <w:rFonts w:ascii="Arial" w:eastAsia="Times New Roman" w:hAnsi="Arial" w:cs="Arial"/>
          <w:b/>
          <w:bCs/>
          <w:color w:val="000000" w:themeColor="text1"/>
          <w:sz w:val="23"/>
          <w:szCs w:val="23"/>
        </w:rPr>
        <w:tab/>
      </w:r>
      <w:r w:rsidRPr="0036011B">
        <w:rPr>
          <w:rFonts w:ascii="Arial" w:eastAsia="Times New Roman" w:hAnsi="Arial" w:cs="Arial"/>
          <w:b/>
          <w:bCs/>
          <w:color w:val="000000" w:themeColor="text1"/>
          <w:sz w:val="23"/>
          <w:szCs w:val="23"/>
        </w:rPr>
        <w:tab/>
        <w:t xml:space="preserve">        </w:t>
      </w:r>
      <w:r w:rsidR="00132036" w:rsidRPr="0036011B">
        <w:rPr>
          <w:rFonts w:ascii="Arial" w:eastAsia="Times New Roman" w:hAnsi="Arial" w:cs="Arial"/>
          <w:b/>
          <w:bCs/>
          <w:color w:val="000000" w:themeColor="text1"/>
          <w:sz w:val="23"/>
          <w:szCs w:val="23"/>
        </w:rPr>
        <w:t>хүлээн авч</w:t>
      </w:r>
      <w:r w:rsidRPr="0036011B">
        <w:rPr>
          <w:rFonts w:ascii="Arial" w:eastAsia="Times New Roman" w:hAnsi="Arial" w:cs="Arial"/>
          <w:b/>
          <w:bCs/>
          <w:color w:val="000000" w:themeColor="text1"/>
          <w:sz w:val="23"/>
          <w:szCs w:val="23"/>
        </w:rPr>
        <w:t xml:space="preserve"> </w:t>
      </w:r>
      <w:r w:rsidR="00132036" w:rsidRPr="0036011B">
        <w:rPr>
          <w:rFonts w:ascii="Arial" w:eastAsia="Times New Roman" w:hAnsi="Arial" w:cs="Arial"/>
          <w:b/>
          <w:bCs/>
          <w:color w:val="000000" w:themeColor="text1"/>
          <w:sz w:val="23"/>
          <w:szCs w:val="23"/>
        </w:rPr>
        <w:t xml:space="preserve">төсвийг хүчингүй болгосонтой </w:t>
      </w:r>
    </w:p>
    <w:p w14:paraId="40FD09D4" w14:textId="5C7939DF" w:rsidR="00132036" w:rsidRPr="0036011B" w:rsidRDefault="007E15B0" w:rsidP="007E15B0">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 xml:space="preserve"> </w:t>
      </w:r>
      <w:r w:rsidRPr="0036011B">
        <w:rPr>
          <w:rFonts w:ascii="Arial" w:eastAsia="Times New Roman" w:hAnsi="Arial" w:cs="Arial"/>
          <w:b/>
          <w:bCs/>
          <w:color w:val="000000" w:themeColor="text1"/>
          <w:sz w:val="23"/>
          <w:szCs w:val="23"/>
        </w:rPr>
        <w:tab/>
      </w:r>
      <w:r w:rsidRPr="0036011B">
        <w:rPr>
          <w:rFonts w:ascii="Arial" w:eastAsia="Times New Roman" w:hAnsi="Arial" w:cs="Arial"/>
          <w:b/>
          <w:bCs/>
          <w:color w:val="000000" w:themeColor="text1"/>
          <w:sz w:val="23"/>
          <w:szCs w:val="23"/>
        </w:rPr>
        <w:tab/>
        <w:t xml:space="preserve">           </w:t>
      </w:r>
      <w:r w:rsidR="00132036" w:rsidRPr="0036011B">
        <w:rPr>
          <w:rFonts w:ascii="Arial" w:eastAsia="Times New Roman" w:hAnsi="Arial" w:cs="Arial"/>
          <w:b/>
          <w:bCs/>
          <w:color w:val="000000" w:themeColor="text1"/>
          <w:sz w:val="23"/>
          <w:szCs w:val="23"/>
        </w:rPr>
        <w:t>холбогдуулан</w:t>
      </w:r>
      <w:r w:rsidRPr="0036011B">
        <w:rPr>
          <w:rFonts w:ascii="Arial" w:eastAsia="Times New Roman" w:hAnsi="Arial" w:cs="Arial"/>
          <w:b/>
          <w:bCs/>
          <w:color w:val="000000" w:themeColor="text1"/>
          <w:sz w:val="23"/>
          <w:szCs w:val="23"/>
        </w:rPr>
        <w:t xml:space="preserve"> </w:t>
      </w:r>
      <w:r w:rsidR="00132036" w:rsidRPr="0036011B">
        <w:rPr>
          <w:rFonts w:ascii="Arial" w:eastAsia="Times New Roman" w:hAnsi="Arial" w:cs="Arial"/>
          <w:b/>
          <w:bCs/>
          <w:color w:val="000000" w:themeColor="text1"/>
          <w:sz w:val="23"/>
          <w:szCs w:val="23"/>
        </w:rPr>
        <w:t>төсвийн төсөл хэлэлцэх</w:t>
      </w:r>
      <w:r w:rsidR="00132036" w:rsidRPr="0036011B">
        <w:rPr>
          <w:rFonts w:ascii="Arial" w:eastAsia="Times New Roman" w:hAnsi="Arial" w:cs="Arial"/>
          <w:color w:val="000000" w:themeColor="text1"/>
          <w:sz w:val="23"/>
          <w:szCs w:val="23"/>
        </w:rPr>
        <w:t> </w:t>
      </w:r>
    </w:p>
    <w:p w14:paraId="466EED5F" w14:textId="77777777" w:rsidR="00132036" w:rsidRPr="0036011B" w:rsidRDefault="00132036" w:rsidP="00132036">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289529CF" w14:textId="3535550F" w:rsidR="00132036" w:rsidRPr="0036011B" w:rsidRDefault="00132036" w:rsidP="00132036">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73</w:t>
      </w:r>
      <w:r w:rsidRPr="0036011B">
        <w:rPr>
          <w:rFonts w:ascii="Arial" w:eastAsia="Times New Roman" w:hAnsi="Arial" w:cs="Arial"/>
          <w:color w:val="000000" w:themeColor="text1"/>
          <w:sz w:val="23"/>
          <w:szCs w:val="23"/>
          <w:vertAlign w:val="superscript"/>
        </w:rPr>
        <w:t>1</w:t>
      </w:r>
      <w:r w:rsidRPr="0036011B">
        <w:rPr>
          <w:rFonts w:ascii="Arial" w:eastAsia="Times New Roman" w:hAnsi="Arial" w:cs="Arial"/>
          <w:color w:val="000000" w:themeColor="text1"/>
          <w:sz w:val="23"/>
          <w:szCs w:val="23"/>
        </w:rPr>
        <w:t xml:space="preserve">.1.Монгол Улсын тухайн жилийн төсвийн тухай </w:t>
      </w:r>
      <w:r w:rsidR="00C02140" w:rsidRPr="0036011B">
        <w:rPr>
          <w:rFonts w:ascii="Arial" w:eastAsia="Times New Roman" w:hAnsi="Arial" w:cs="Arial"/>
          <w:color w:val="000000" w:themeColor="text1"/>
          <w:sz w:val="23"/>
          <w:szCs w:val="23"/>
        </w:rPr>
        <w:t xml:space="preserve">хуульд </w:t>
      </w:r>
      <w:r w:rsidRPr="0036011B">
        <w:rPr>
          <w:rFonts w:ascii="Arial" w:eastAsia="Times New Roman" w:hAnsi="Arial" w:cs="Arial"/>
          <w:color w:val="000000" w:themeColor="text1"/>
          <w:sz w:val="23"/>
          <w:szCs w:val="23"/>
        </w:rPr>
        <w:t xml:space="preserve">Монгол Улсын Ерөнхийлөгчийн бүхэлд нь тавьсан хоригийг Улсын Их Хурал хүлээн авч, </w:t>
      </w:r>
      <w:r w:rsidR="009501D9" w:rsidRPr="0036011B">
        <w:rPr>
          <w:rFonts w:ascii="Arial" w:eastAsia="Times New Roman" w:hAnsi="Arial" w:cs="Arial"/>
          <w:color w:val="000000" w:themeColor="text1"/>
          <w:sz w:val="23"/>
          <w:szCs w:val="23"/>
        </w:rPr>
        <w:t xml:space="preserve">уг </w:t>
      </w:r>
      <w:r w:rsidR="00167C2B" w:rsidRPr="0036011B">
        <w:rPr>
          <w:rFonts w:ascii="Arial" w:eastAsia="Times New Roman" w:hAnsi="Arial" w:cs="Arial"/>
          <w:color w:val="000000" w:themeColor="text1"/>
          <w:sz w:val="23"/>
          <w:szCs w:val="23"/>
        </w:rPr>
        <w:t xml:space="preserve">хуулийг </w:t>
      </w:r>
      <w:r w:rsidRPr="0036011B">
        <w:rPr>
          <w:rFonts w:ascii="Arial" w:eastAsia="Times New Roman" w:hAnsi="Arial" w:cs="Arial"/>
          <w:color w:val="000000" w:themeColor="text1"/>
          <w:sz w:val="23"/>
          <w:szCs w:val="23"/>
        </w:rPr>
        <w:t xml:space="preserve">хүчингүй болсонд тооцсон бол Монгол Улсын тухайн жилийн төсвийн тухай хуулийн төслийг Улсын Их Хурлаас тогтоосон хугацаанд өргөн мэдүүлэхийг Засгийн газарт даалгана. Монгол Улсын Ерөнхийлөгч тухайн жилийн төсөвт хэсэгчилсэн байдлаар хориг тавьсан тохиолдолд </w:t>
      </w:r>
      <w:r w:rsidR="00654CB5" w:rsidRPr="0036011B">
        <w:rPr>
          <w:rFonts w:ascii="Arial" w:eastAsia="Times New Roman" w:hAnsi="Arial" w:cs="Arial"/>
          <w:color w:val="000000" w:themeColor="text1"/>
          <w:sz w:val="23"/>
          <w:szCs w:val="23"/>
        </w:rPr>
        <w:t xml:space="preserve">Төсвийн байнгын хорооны саналаар </w:t>
      </w:r>
      <w:r w:rsidRPr="0036011B">
        <w:rPr>
          <w:rFonts w:ascii="Arial" w:eastAsia="Times New Roman" w:hAnsi="Arial" w:cs="Arial"/>
          <w:color w:val="000000" w:themeColor="text1"/>
          <w:sz w:val="23"/>
          <w:szCs w:val="23"/>
        </w:rPr>
        <w:t xml:space="preserve">Улсын Их Хурал Засгийн газарт тогтоосон хугацаанд </w:t>
      </w:r>
      <w:r w:rsidR="00DC160E" w:rsidRPr="0036011B">
        <w:rPr>
          <w:rFonts w:ascii="Arial" w:eastAsia="Times New Roman" w:hAnsi="Arial" w:cs="Arial"/>
          <w:color w:val="000000" w:themeColor="text1"/>
          <w:sz w:val="23"/>
          <w:szCs w:val="23"/>
        </w:rPr>
        <w:t xml:space="preserve">холбогдох төсвийн төслийг </w:t>
      </w:r>
      <w:r w:rsidRPr="0036011B">
        <w:rPr>
          <w:rFonts w:ascii="Arial" w:eastAsia="Times New Roman" w:hAnsi="Arial" w:cs="Arial"/>
          <w:color w:val="000000" w:themeColor="text1"/>
          <w:sz w:val="23"/>
          <w:szCs w:val="23"/>
        </w:rPr>
        <w:t>өргөн мэдүүлэхийг даалгаж болно.  </w:t>
      </w:r>
    </w:p>
    <w:p w14:paraId="7D71AAEF" w14:textId="77777777" w:rsidR="00132036" w:rsidRPr="0036011B" w:rsidRDefault="00132036" w:rsidP="00132036">
      <w:pPr>
        <w:ind w:firstLine="720"/>
        <w:jc w:val="both"/>
        <w:textAlignment w:val="baseline"/>
        <w:rPr>
          <w:rFonts w:ascii="Arial" w:eastAsia="Times New Roman" w:hAnsi="Arial" w:cs="Arial"/>
          <w:color w:val="000000" w:themeColor="text1"/>
          <w:sz w:val="23"/>
          <w:szCs w:val="23"/>
        </w:rPr>
      </w:pPr>
    </w:p>
    <w:p w14:paraId="0CB790A2" w14:textId="1680D3FA" w:rsidR="00132036" w:rsidRPr="0036011B" w:rsidRDefault="00132036" w:rsidP="00132036">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73</w:t>
      </w:r>
      <w:r w:rsidRPr="0036011B">
        <w:rPr>
          <w:rFonts w:ascii="Arial" w:eastAsia="Times New Roman" w:hAnsi="Arial" w:cs="Arial"/>
          <w:color w:val="000000" w:themeColor="text1"/>
          <w:sz w:val="23"/>
          <w:szCs w:val="23"/>
          <w:vertAlign w:val="superscript"/>
        </w:rPr>
        <w:t>1</w:t>
      </w:r>
      <w:r w:rsidRPr="0036011B">
        <w:rPr>
          <w:rFonts w:ascii="Arial" w:eastAsia="Times New Roman" w:hAnsi="Arial" w:cs="Arial"/>
          <w:color w:val="000000" w:themeColor="text1"/>
          <w:sz w:val="23"/>
          <w:szCs w:val="23"/>
        </w:rPr>
        <w:t>.2.Төсвийн тухай хуулийн 32</w:t>
      </w:r>
      <w:r w:rsidRPr="0036011B">
        <w:rPr>
          <w:rFonts w:ascii="Arial" w:eastAsia="Times New Roman" w:hAnsi="Arial" w:cs="Arial"/>
          <w:color w:val="000000" w:themeColor="text1"/>
          <w:sz w:val="23"/>
          <w:szCs w:val="23"/>
          <w:vertAlign w:val="superscript"/>
        </w:rPr>
        <w:t>1</w:t>
      </w:r>
      <w:r w:rsidRPr="0036011B">
        <w:rPr>
          <w:rFonts w:ascii="Arial" w:eastAsia="Times New Roman" w:hAnsi="Arial" w:cs="Arial"/>
          <w:color w:val="000000" w:themeColor="text1"/>
          <w:sz w:val="23"/>
          <w:szCs w:val="23"/>
        </w:rPr>
        <w:t>.1-д заасны дагуу Засгийн газар холбогдох төсвийн төслийг Улсын Их Хуралд өргөн мэдүүлсэн бол Улсын Их Хурал энэ хуулийн 71, 72, 73 дугаар зүйл</w:t>
      </w:r>
      <w:r w:rsidR="00A93923" w:rsidRPr="0036011B">
        <w:rPr>
          <w:rFonts w:ascii="Arial" w:eastAsia="Times New Roman" w:hAnsi="Arial" w:cs="Arial"/>
          <w:color w:val="000000" w:themeColor="text1"/>
          <w:sz w:val="23"/>
          <w:szCs w:val="23"/>
        </w:rPr>
        <w:t>д заасны</w:t>
      </w:r>
      <w:r w:rsidRPr="0036011B">
        <w:rPr>
          <w:rFonts w:ascii="Arial" w:eastAsia="Times New Roman" w:hAnsi="Arial" w:cs="Arial"/>
          <w:color w:val="000000" w:themeColor="text1"/>
          <w:sz w:val="23"/>
          <w:szCs w:val="23"/>
        </w:rPr>
        <w:t xml:space="preserve"> дагуу хэлэлцэж, Төсвийн тухай хуулийн 32</w:t>
      </w:r>
      <w:r w:rsidRPr="0036011B">
        <w:rPr>
          <w:rFonts w:ascii="Arial" w:eastAsia="Times New Roman" w:hAnsi="Arial" w:cs="Arial"/>
          <w:color w:val="000000" w:themeColor="text1"/>
          <w:sz w:val="23"/>
          <w:szCs w:val="23"/>
          <w:vertAlign w:val="superscript"/>
        </w:rPr>
        <w:t>1</w:t>
      </w:r>
      <w:r w:rsidRPr="0036011B">
        <w:rPr>
          <w:rFonts w:ascii="Arial" w:eastAsia="Times New Roman" w:hAnsi="Arial" w:cs="Arial"/>
          <w:color w:val="000000" w:themeColor="text1"/>
          <w:sz w:val="23"/>
          <w:szCs w:val="23"/>
        </w:rPr>
        <w:t>.5-д заасан хугацаанд батална.  </w:t>
      </w:r>
    </w:p>
    <w:p w14:paraId="7934496D" w14:textId="77777777" w:rsidR="00132036" w:rsidRPr="0036011B" w:rsidRDefault="00132036" w:rsidP="00132036">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65F1CBBD" w14:textId="77777777" w:rsidR="00132036" w:rsidRPr="0036011B" w:rsidRDefault="00132036" w:rsidP="00132036">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73</w:t>
      </w:r>
      <w:r w:rsidRPr="0036011B">
        <w:rPr>
          <w:rFonts w:ascii="Arial" w:eastAsia="Times New Roman" w:hAnsi="Arial" w:cs="Arial"/>
          <w:color w:val="000000" w:themeColor="text1"/>
          <w:sz w:val="23"/>
          <w:szCs w:val="23"/>
          <w:vertAlign w:val="superscript"/>
        </w:rPr>
        <w:t>1</w:t>
      </w:r>
      <w:r w:rsidRPr="0036011B">
        <w:rPr>
          <w:rFonts w:ascii="Arial" w:eastAsia="Times New Roman" w:hAnsi="Arial" w:cs="Arial"/>
          <w:color w:val="000000" w:themeColor="text1"/>
          <w:sz w:val="23"/>
          <w:szCs w:val="23"/>
        </w:rPr>
        <w:t>.3.Энэ хуулийн 73</w:t>
      </w:r>
      <w:r w:rsidRPr="0036011B">
        <w:rPr>
          <w:rFonts w:ascii="Arial" w:eastAsia="Times New Roman" w:hAnsi="Arial" w:cs="Arial"/>
          <w:color w:val="000000" w:themeColor="text1"/>
          <w:sz w:val="23"/>
          <w:szCs w:val="23"/>
          <w:vertAlign w:val="superscript"/>
        </w:rPr>
        <w:t>1</w:t>
      </w:r>
      <w:r w:rsidRPr="0036011B">
        <w:rPr>
          <w:rFonts w:ascii="Arial" w:eastAsia="Times New Roman" w:hAnsi="Arial" w:cs="Arial"/>
          <w:color w:val="000000" w:themeColor="text1"/>
          <w:sz w:val="23"/>
          <w:szCs w:val="23"/>
        </w:rPr>
        <w:t>.2-т заасан төсвийн төслийг хэлэлцэхэд энэ хуулийн 39.14, 39.30-д заасан хугацаа, 71.4 дэх хэсэг хамаарахгүй. </w:t>
      </w:r>
    </w:p>
    <w:p w14:paraId="0821F64B" w14:textId="77777777" w:rsidR="00132036" w:rsidRPr="0036011B" w:rsidRDefault="00132036" w:rsidP="00132036">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7B1C9EA2" w14:textId="47C3E55C" w:rsidR="001E1E62" w:rsidRPr="0036011B" w:rsidRDefault="00132036" w:rsidP="0003509E">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73</w:t>
      </w:r>
      <w:r w:rsidRPr="0036011B">
        <w:rPr>
          <w:rFonts w:ascii="Arial" w:eastAsia="Times New Roman" w:hAnsi="Arial" w:cs="Arial"/>
          <w:color w:val="000000" w:themeColor="text1"/>
          <w:sz w:val="23"/>
          <w:szCs w:val="23"/>
          <w:vertAlign w:val="superscript"/>
        </w:rPr>
        <w:t>1</w:t>
      </w:r>
      <w:r w:rsidRPr="0036011B">
        <w:rPr>
          <w:rFonts w:ascii="Arial" w:eastAsia="Times New Roman" w:hAnsi="Arial" w:cs="Arial"/>
          <w:color w:val="000000" w:themeColor="text1"/>
          <w:sz w:val="23"/>
          <w:szCs w:val="23"/>
        </w:rPr>
        <w:t>.4.Энэ хуулийн 73</w:t>
      </w:r>
      <w:r w:rsidRPr="0036011B">
        <w:rPr>
          <w:rFonts w:ascii="Arial" w:eastAsia="Times New Roman" w:hAnsi="Arial" w:cs="Arial"/>
          <w:color w:val="000000" w:themeColor="text1"/>
          <w:sz w:val="23"/>
          <w:szCs w:val="23"/>
          <w:vertAlign w:val="superscript"/>
        </w:rPr>
        <w:t>1</w:t>
      </w:r>
      <w:r w:rsidRPr="0036011B">
        <w:rPr>
          <w:rFonts w:ascii="Arial" w:eastAsia="Times New Roman" w:hAnsi="Arial" w:cs="Arial"/>
          <w:color w:val="000000" w:themeColor="text1"/>
          <w:sz w:val="23"/>
          <w:szCs w:val="23"/>
        </w:rPr>
        <w:t xml:space="preserve">.2-т заасан төсвийн төслийг хэлэлцэх цаглавар, хугацаатай уялдуулан </w:t>
      </w:r>
      <w:r w:rsidR="00485A49" w:rsidRPr="0036011B">
        <w:rPr>
          <w:rFonts w:ascii="Arial" w:eastAsia="Times New Roman" w:hAnsi="Arial" w:cs="Arial"/>
          <w:color w:val="000000" w:themeColor="text1"/>
          <w:sz w:val="23"/>
          <w:szCs w:val="23"/>
        </w:rPr>
        <w:t xml:space="preserve">төрийн </w:t>
      </w:r>
      <w:r w:rsidRPr="0036011B">
        <w:rPr>
          <w:rFonts w:ascii="Arial" w:eastAsia="Times New Roman" w:hAnsi="Arial" w:cs="Arial"/>
          <w:color w:val="000000" w:themeColor="text1"/>
          <w:sz w:val="23"/>
          <w:szCs w:val="23"/>
        </w:rPr>
        <w:t xml:space="preserve">аудитын </w:t>
      </w:r>
      <w:r w:rsidR="00760CAD" w:rsidRPr="0036011B">
        <w:rPr>
          <w:rFonts w:ascii="Arial" w:eastAsia="Times New Roman" w:hAnsi="Arial" w:cs="Arial"/>
          <w:color w:val="000000" w:themeColor="text1"/>
          <w:sz w:val="23"/>
          <w:szCs w:val="23"/>
        </w:rPr>
        <w:t>дээд</w:t>
      </w:r>
      <w:r w:rsidR="00D5627D" w:rsidRPr="0036011B">
        <w:rPr>
          <w:rFonts w:ascii="Arial" w:eastAsia="Times New Roman" w:hAnsi="Arial" w:cs="Arial"/>
          <w:color w:val="000000" w:themeColor="text1"/>
          <w:sz w:val="23"/>
          <w:szCs w:val="23"/>
        </w:rPr>
        <w:t xml:space="preserve"> </w:t>
      </w:r>
      <w:r w:rsidR="001F3146" w:rsidRPr="0036011B">
        <w:rPr>
          <w:rFonts w:ascii="Arial" w:eastAsia="Times New Roman" w:hAnsi="Arial" w:cs="Arial"/>
          <w:color w:val="000000" w:themeColor="text1"/>
          <w:sz w:val="23"/>
          <w:szCs w:val="23"/>
        </w:rPr>
        <w:t xml:space="preserve">байгууллагын </w:t>
      </w:r>
      <w:r w:rsidRPr="0036011B">
        <w:rPr>
          <w:rFonts w:ascii="Arial" w:eastAsia="Times New Roman" w:hAnsi="Arial" w:cs="Arial"/>
          <w:color w:val="000000" w:themeColor="text1"/>
          <w:sz w:val="23"/>
          <w:szCs w:val="23"/>
        </w:rPr>
        <w:t>болон Төсвийн тогтвортой байдлын зөвлөлийн дүгнэлтийг гаргуулж болно.”  </w:t>
      </w:r>
    </w:p>
    <w:p w14:paraId="2AB515AE" w14:textId="77777777" w:rsidR="001E1E62" w:rsidRPr="0036011B" w:rsidRDefault="001E1E62" w:rsidP="00357B24">
      <w:pPr>
        <w:pStyle w:val="NoSpacing"/>
        <w:ind w:firstLine="720"/>
        <w:jc w:val="both"/>
        <w:rPr>
          <w:rFonts w:ascii="Arial" w:hAnsi="Arial" w:cs="Arial"/>
          <w:b/>
          <w:bCs/>
          <w:iCs/>
          <w:color w:val="000000" w:themeColor="text1"/>
          <w:sz w:val="23"/>
          <w:szCs w:val="23"/>
          <w:lang w:val="mn-MN"/>
        </w:rPr>
      </w:pPr>
    </w:p>
    <w:p w14:paraId="7677FA2F" w14:textId="3DF59F62" w:rsidR="00357B24" w:rsidRPr="0036011B" w:rsidRDefault="00450E5F" w:rsidP="00357B24">
      <w:pPr>
        <w:pStyle w:val="NoSpacing"/>
        <w:ind w:firstLine="720"/>
        <w:jc w:val="both"/>
        <w:rPr>
          <w:rFonts w:ascii="Arial" w:hAnsi="Arial" w:cs="Arial"/>
          <w:color w:val="000000" w:themeColor="text1"/>
          <w:sz w:val="23"/>
          <w:szCs w:val="23"/>
          <w:lang w:val="mn-MN"/>
        </w:rPr>
      </w:pPr>
      <w:r w:rsidRPr="0036011B">
        <w:rPr>
          <w:rFonts w:ascii="Arial" w:hAnsi="Arial" w:cs="Arial"/>
          <w:b/>
          <w:bCs/>
          <w:iCs/>
          <w:color w:val="000000" w:themeColor="text1"/>
          <w:sz w:val="23"/>
          <w:szCs w:val="23"/>
          <w:lang w:val="mn-MN"/>
        </w:rPr>
        <w:t>2</w:t>
      </w:r>
      <w:r w:rsidR="00936D09" w:rsidRPr="0036011B">
        <w:rPr>
          <w:rFonts w:ascii="Arial" w:hAnsi="Arial" w:cs="Arial"/>
          <w:b/>
          <w:bCs/>
          <w:iCs/>
          <w:color w:val="000000" w:themeColor="text1"/>
          <w:sz w:val="23"/>
          <w:szCs w:val="23"/>
          <w:lang w:val="mn-MN"/>
        </w:rPr>
        <w:t xml:space="preserve"> д</w:t>
      </w:r>
      <w:r w:rsidRPr="0036011B">
        <w:rPr>
          <w:rFonts w:ascii="Arial" w:hAnsi="Arial" w:cs="Arial"/>
          <w:b/>
          <w:bCs/>
          <w:iCs/>
          <w:color w:val="000000" w:themeColor="text1"/>
          <w:sz w:val="23"/>
          <w:szCs w:val="23"/>
          <w:lang w:val="mn-MN"/>
        </w:rPr>
        <w:t>угаа</w:t>
      </w:r>
      <w:r w:rsidR="00936D09" w:rsidRPr="0036011B">
        <w:rPr>
          <w:rFonts w:ascii="Arial" w:hAnsi="Arial" w:cs="Arial"/>
          <w:b/>
          <w:bCs/>
          <w:iCs/>
          <w:color w:val="000000" w:themeColor="text1"/>
          <w:sz w:val="23"/>
          <w:szCs w:val="23"/>
          <w:lang w:val="mn-MN"/>
        </w:rPr>
        <w:t>р зүйл.</w:t>
      </w:r>
      <w:r w:rsidR="00357B24" w:rsidRPr="0036011B">
        <w:rPr>
          <w:rFonts w:ascii="Arial" w:hAnsi="Arial" w:cs="Arial"/>
          <w:color w:val="000000" w:themeColor="text1"/>
          <w:sz w:val="23"/>
          <w:szCs w:val="23"/>
          <w:lang w:val="mn-MN"/>
        </w:rPr>
        <w:t xml:space="preserve">Монгол Улсын Их Хурлын чуулганы хуралдааны дэгийн тухай хуулийн 9 дүгээр зүйлийн 9.17 дахь хэсгийн </w:t>
      </w:r>
      <w:r w:rsidR="00F75A0B" w:rsidRPr="0036011B">
        <w:rPr>
          <w:rFonts w:ascii="Arial" w:hAnsi="Arial" w:cs="Arial"/>
          <w:color w:val="000000" w:themeColor="text1"/>
          <w:sz w:val="23"/>
          <w:szCs w:val="23"/>
          <w:lang w:val="mn-MN"/>
        </w:rPr>
        <w:t>“</w:t>
      </w:r>
      <w:r w:rsidR="00357B24" w:rsidRPr="0036011B">
        <w:rPr>
          <w:rFonts w:ascii="Arial" w:hAnsi="Arial" w:cs="Arial"/>
          <w:color w:val="000000" w:themeColor="text1"/>
          <w:sz w:val="23"/>
          <w:szCs w:val="23"/>
          <w:lang w:val="mn-MN"/>
        </w:rPr>
        <w:t>Монгол</w:t>
      </w:r>
      <w:r w:rsidR="00F75A0B" w:rsidRPr="0036011B">
        <w:rPr>
          <w:rFonts w:ascii="Arial" w:hAnsi="Arial" w:cs="Arial"/>
          <w:color w:val="000000" w:themeColor="text1"/>
          <w:sz w:val="23"/>
          <w:szCs w:val="23"/>
          <w:lang w:val="mn-MN"/>
        </w:rPr>
        <w:t>”</w:t>
      </w:r>
      <w:r w:rsidR="00357B24" w:rsidRPr="0036011B">
        <w:rPr>
          <w:rFonts w:ascii="Arial" w:hAnsi="Arial" w:cs="Arial"/>
          <w:bCs/>
          <w:color w:val="000000" w:themeColor="text1"/>
          <w:sz w:val="23"/>
          <w:szCs w:val="23"/>
          <w:lang w:val="mn-MN"/>
        </w:rPr>
        <w:t xml:space="preserve"> гэсний өмнө </w:t>
      </w:r>
      <w:r w:rsidR="00F75A0B" w:rsidRPr="0036011B">
        <w:rPr>
          <w:rFonts w:ascii="Arial" w:hAnsi="Arial" w:cs="Arial"/>
          <w:color w:val="000000" w:themeColor="text1"/>
          <w:sz w:val="23"/>
          <w:szCs w:val="23"/>
          <w:lang w:val="mn-MN"/>
        </w:rPr>
        <w:t>“</w:t>
      </w:r>
      <w:r w:rsidR="008E134D" w:rsidRPr="0036011B">
        <w:rPr>
          <w:rFonts w:ascii="Arial" w:hAnsi="Arial" w:cs="Arial"/>
          <w:color w:val="000000" w:themeColor="text1"/>
          <w:sz w:val="23"/>
          <w:szCs w:val="23"/>
          <w:lang w:val="mn-MN"/>
        </w:rPr>
        <w:t xml:space="preserve">Монгол Улсын </w:t>
      </w:r>
      <w:r w:rsidR="00357B24" w:rsidRPr="0036011B">
        <w:rPr>
          <w:rFonts w:ascii="Arial" w:hAnsi="Arial" w:cs="Arial"/>
          <w:bCs/>
          <w:color w:val="000000" w:themeColor="text1"/>
          <w:sz w:val="23"/>
          <w:szCs w:val="23"/>
          <w:lang w:val="mn-MN"/>
        </w:rPr>
        <w:t>Ерөнхийлөгчийн мэдээлэл, санал,</w:t>
      </w:r>
      <w:r w:rsidR="00F75A0B" w:rsidRPr="0036011B">
        <w:rPr>
          <w:rFonts w:ascii="Arial" w:hAnsi="Arial" w:cs="Arial"/>
          <w:color w:val="000000" w:themeColor="text1"/>
          <w:sz w:val="23"/>
          <w:szCs w:val="23"/>
          <w:lang w:val="mn-MN"/>
        </w:rPr>
        <w:t>”</w:t>
      </w:r>
      <w:r w:rsidR="00357B24" w:rsidRPr="0036011B">
        <w:rPr>
          <w:rFonts w:ascii="Arial" w:hAnsi="Arial" w:cs="Arial"/>
          <w:bCs/>
          <w:color w:val="000000" w:themeColor="text1"/>
          <w:sz w:val="23"/>
          <w:szCs w:val="23"/>
          <w:lang w:val="mn-MN"/>
        </w:rPr>
        <w:t xml:space="preserve"> гэж</w:t>
      </w:r>
      <w:r w:rsidR="009F6D82" w:rsidRPr="0036011B">
        <w:rPr>
          <w:rFonts w:ascii="Arial" w:hAnsi="Arial" w:cs="Arial"/>
          <w:bCs/>
          <w:color w:val="000000" w:themeColor="text1"/>
          <w:sz w:val="23"/>
          <w:szCs w:val="23"/>
          <w:lang w:val="mn-MN"/>
        </w:rPr>
        <w:t xml:space="preserve">, </w:t>
      </w:r>
      <w:r w:rsidR="009F6D82" w:rsidRPr="0036011B">
        <w:rPr>
          <w:rFonts w:ascii="Arial" w:eastAsia="Times New Roman" w:hAnsi="Arial" w:cs="Arial"/>
          <w:color w:val="000000" w:themeColor="text1"/>
          <w:kern w:val="0"/>
          <w:sz w:val="23"/>
          <w:szCs w:val="23"/>
          <w:lang w:val="mn-MN"/>
          <w14:ligatures w14:val="none"/>
        </w:rPr>
        <w:t>65 дугаар зүйлийн 65.2 дахь хэсгийн “10 минутад” гэсний дараа “,</w:t>
      </w:r>
      <w:r w:rsidR="008A3701" w:rsidRPr="0036011B">
        <w:rPr>
          <w:rFonts w:ascii="Arial" w:eastAsia="Times New Roman" w:hAnsi="Arial" w:cs="Arial"/>
          <w:color w:val="000000" w:themeColor="text1"/>
          <w:kern w:val="0"/>
          <w:sz w:val="23"/>
          <w:szCs w:val="23"/>
          <w:lang w:val="mn-MN"/>
          <w14:ligatures w14:val="none"/>
        </w:rPr>
        <w:t xml:space="preserve"> </w:t>
      </w:r>
      <w:r w:rsidR="00584154" w:rsidRPr="0036011B">
        <w:rPr>
          <w:rFonts w:ascii="Arial" w:eastAsia="Times New Roman" w:hAnsi="Arial" w:cs="Arial"/>
          <w:color w:val="000000" w:themeColor="text1"/>
          <w:kern w:val="0"/>
          <w:sz w:val="23"/>
          <w:szCs w:val="23"/>
          <w:lang w:val="mn-MN"/>
          <w14:ligatures w14:val="none"/>
        </w:rPr>
        <w:t xml:space="preserve">төрийн </w:t>
      </w:r>
      <w:r w:rsidR="009F6D82" w:rsidRPr="0036011B">
        <w:rPr>
          <w:rFonts w:ascii="Arial" w:eastAsia="Times New Roman" w:hAnsi="Arial" w:cs="Arial"/>
          <w:color w:val="000000" w:themeColor="text1"/>
          <w:kern w:val="0"/>
          <w:sz w:val="23"/>
          <w:szCs w:val="23"/>
          <w:lang w:val="mn-MN"/>
          <w14:ligatures w14:val="none"/>
        </w:rPr>
        <w:t xml:space="preserve">аудитын </w:t>
      </w:r>
      <w:r w:rsidR="00824E1A" w:rsidRPr="0036011B">
        <w:rPr>
          <w:rFonts w:ascii="Arial" w:eastAsia="Times New Roman" w:hAnsi="Arial" w:cs="Arial"/>
          <w:color w:val="000000" w:themeColor="text1"/>
          <w:kern w:val="0"/>
          <w:sz w:val="23"/>
          <w:szCs w:val="23"/>
          <w:lang w:val="mn-MN"/>
          <w14:ligatures w14:val="none"/>
        </w:rPr>
        <w:t>дээд</w:t>
      </w:r>
      <w:r w:rsidR="009F6D82" w:rsidRPr="0036011B">
        <w:rPr>
          <w:rFonts w:ascii="Arial" w:eastAsia="Times New Roman" w:hAnsi="Arial" w:cs="Arial"/>
          <w:color w:val="000000" w:themeColor="text1"/>
          <w:kern w:val="0"/>
          <w:sz w:val="23"/>
          <w:szCs w:val="23"/>
          <w:lang w:val="mn-MN"/>
          <w14:ligatures w14:val="none"/>
        </w:rPr>
        <w:t xml:space="preserve"> байгууллага, Төсвийн тогтвортой байдлын </w:t>
      </w:r>
      <w:r w:rsidR="00514B86" w:rsidRPr="0036011B">
        <w:rPr>
          <w:rFonts w:ascii="Arial" w:eastAsia="Times New Roman" w:hAnsi="Arial" w:cs="Arial"/>
          <w:color w:val="000000" w:themeColor="text1"/>
          <w:kern w:val="0"/>
          <w:sz w:val="23"/>
          <w:szCs w:val="23"/>
          <w:lang w:val="mn-MN"/>
          <w14:ligatures w14:val="none"/>
        </w:rPr>
        <w:t xml:space="preserve">зөвлөл дүгнэлтээ </w:t>
      </w:r>
      <w:r w:rsidR="009F6D82" w:rsidRPr="0036011B">
        <w:rPr>
          <w:rFonts w:ascii="Arial" w:eastAsia="Times New Roman" w:hAnsi="Arial" w:cs="Arial"/>
          <w:color w:val="000000" w:themeColor="text1"/>
          <w:kern w:val="0"/>
          <w:sz w:val="23"/>
          <w:szCs w:val="23"/>
          <w:lang w:val="mn-MN"/>
          <w14:ligatures w14:val="none"/>
        </w:rPr>
        <w:t>тус бүр 5 минутад” гэж, 71 дүгээр зүйлийн 71.14 дэх хэсгийн “буцааж болно.” гэсний дараа “Чиглэл өгсөн тодорхой асуудлаас бусад асуудлыг хөндөхийг хориглоно.” гэж, 72 дугаар зүйлийн 72.1 дэх хэсгийн “хүчин чадал,” гэсний дараа “хэрэгжих хугацаа,” гэж, 73 дугаар зүйлийн 73.3 дахь хэсгийн “69,” гэсний дараа “69</w:t>
      </w:r>
      <w:r w:rsidR="009F6D82" w:rsidRPr="0036011B">
        <w:rPr>
          <w:rFonts w:ascii="Arial" w:eastAsia="Times New Roman" w:hAnsi="Arial" w:cs="Arial"/>
          <w:color w:val="000000" w:themeColor="text1"/>
          <w:kern w:val="0"/>
          <w:sz w:val="23"/>
          <w:szCs w:val="23"/>
          <w:vertAlign w:val="superscript"/>
          <w:lang w:val="mn-MN"/>
          <w14:ligatures w14:val="none"/>
        </w:rPr>
        <w:t>1</w:t>
      </w:r>
      <w:r w:rsidR="009F6D82" w:rsidRPr="0036011B">
        <w:rPr>
          <w:rFonts w:ascii="Arial" w:eastAsia="Times New Roman" w:hAnsi="Arial" w:cs="Arial"/>
          <w:color w:val="000000" w:themeColor="text1"/>
          <w:kern w:val="0"/>
          <w:sz w:val="23"/>
          <w:szCs w:val="23"/>
          <w:lang w:val="mn-MN"/>
          <w14:ligatures w14:val="none"/>
        </w:rPr>
        <w:t>,” гэж, 74 дүгээр зүйлийн 74.4.2 дахь заалтын “Байнгын хороод” гэсний дараа “эрхлэх асуудлынхаа хүрээнд” гэж тус тус</w:t>
      </w:r>
      <w:r w:rsidR="00357B24" w:rsidRPr="0036011B">
        <w:rPr>
          <w:rFonts w:ascii="Arial" w:hAnsi="Arial" w:cs="Arial"/>
          <w:color w:val="000000" w:themeColor="text1"/>
          <w:sz w:val="23"/>
          <w:szCs w:val="23"/>
          <w:lang w:val="mn-MN"/>
        </w:rPr>
        <w:t xml:space="preserve"> нэмсүгэй.</w:t>
      </w:r>
    </w:p>
    <w:p w14:paraId="77ADC646" w14:textId="73C5E42B" w:rsidR="0013220C" w:rsidRPr="0036011B" w:rsidRDefault="0013220C" w:rsidP="00936D09">
      <w:pPr>
        <w:jc w:val="both"/>
        <w:rPr>
          <w:rFonts w:ascii="Arial" w:hAnsi="Arial" w:cs="Arial"/>
          <w:b/>
          <w:bCs/>
          <w:iCs/>
          <w:color w:val="000000" w:themeColor="text1"/>
          <w:sz w:val="23"/>
          <w:szCs w:val="23"/>
        </w:rPr>
      </w:pPr>
    </w:p>
    <w:p w14:paraId="218DBD98" w14:textId="51D542DA" w:rsidR="00357B24" w:rsidRPr="0036011B" w:rsidRDefault="00D65EA6" w:rsidP="00357B24">
      <w:pPr>
        <w:pStyle w:val="NoSpacing"/>
        <w:ind w:firstLine="720"/>
        <w:jc w:val="both"/>
        <w:rPr>
          <w:rFonts w:ascii="Arial" w:hAnsi="Arial" w:cs="Arial"/>
          <w:color w:val="000000" w:themeColor="text1"/>
          <w:sz w:val="23"/>
          <w:szCs w:val="23"/>
          <w:lang w:val="mn-MN"/>
        </w:rPr>
      </w:pPr>
      <w:r w:rsidRPr="0036011B">
        <w:rPr>
          <w:rFonts w:ascii="Arial" w:hAnsi="Arial" w:cs="Arial"/>
          <w:b/>
          <w:color w:val="000000" w:themeColor="text1"/>
          <w:sz w:val="23"/>
          <w:szCs w:val="23"/>
          <w:lang w:val="mn-MN"/>
        </w:rPr>
        <w:t>3</w:t>
      </w:r>
      <w:r w:rsidR="00357B24" w:rsidRPr="0036011B">
        <w:rPr>
          <w:rFonts w:ascii="Arial" w:hAnsi="Arial" w:cs="Arial"/>
          <w:b/>
          <w:color w:val="000000" w:themeColor="text1"/>
          <w:sz w:val="23"/>
          <w:szCs w:val="23"/>
          <w:lang w:val="mn-MN"/>
        </w:rPr>
        <w:t xml:space="preserve"> дугаар зүйл.</w:t>
      </w:r>
      <w:r w:rsidR="00357B24" w:rsidRPr="0036011B">
        <w:rPr>
          <w:rFonts w:ascii="Arial" w:hAnsi="Arial" w:cs="Arial"/>
          <w:color w:val="000000" w:themeColor="text1"/>
          <w:sz w:val="23"/>
          <w:szCs w:val="23"/>
          <w:lang w:val="mn-MN"/>
        </w:rPr>
        <w:t xml:space="preserve">Монгол Улсын Их Хурлын чуулганы хуралдааны дэгийн тухай хуулийн </w:t>
      </w:r>
      <w:r w:rsidR="007929BD" w:rsidRPr="0036011B">
        <w:rPr>
          <w:rFonts w:ascii="Arial" w:hAnsi="Arial" w:cs="Arial"/>
          <w:color w:val="000000" w:themeColor="text1"/>
          <w:sz w:val="23"/>
          <w:szCs w:val="23"/>
          <w:lang w:val="mn-MN"/>
        </w:rPr>
        <w:t xml:space="preserve">дараах зүйл, хэсгийг </w:t>
      </w:r>
      <w:r w:rsidR="00357B24" w:rsidRPr="0036011B">
        <w:rPr>
          <w:rFonts w:ascii="Arial" w:hAnsi="Arial" w:cs="Arial"/>
          <w:color w:val="000000" w:themeColor="text1"/>
          <w:sz w:val="23"/>
          <w:szCs w:val="23"/>
          <w:lang w:val="mn-MN"/>
        </w:rPr>
        <w:t xml:space="preserve">доор дурдсанаар өөрчлөн найруулсугай: </w:t>
      </w:r>
    </w:p>
    <w:p w14:paraId="2DEE1578" w14:textId="77777777" w:rsidR="007929BD" w:rsidRPr="0036011B" w:rsidRDefault="007929BD" w:rsidP="00357B24">
      <w:pPr>
        <w:pStyle w:val="NoSpacing"/>
        <w:ind w:firstLine="720"/>
        <w:jc w:val="both"/>
        <w:rPr>
          <w:rFonts w:ascii="Arial" w:hAnsi="Arial" w:cs="Arial"/>
          <w:color w:val="000000" w:themeColor="text1"/>
          <w:sz w:val="23"/>
          <w:szCs w:val="23"/>
          <w:lang w:val="mn-MN"/>
        </w:rPr>
      </w:pPr>
    </w:p>
    <w:p w14:paraId="1E5418FE" w14:textId="77777777" w:rsidR="007929BD" w:rsidRPr="0036011B" w:rsidRDefault="007929BD" w:rsidP="007929BD">
      <w:pPr>
        <w:ind w:left="720" w:firstLine="720"/>
        <w:jc w:val="both"/>
        <w:textAlignment w:val="baseline"/>
        <w:rPr>
          <w:rFonts w:ascii="Arial" w:eastAsia="Times New Roman" w:hAnsi="Arial" w:cs="Arial"/>
          <w:b/>
          <w:bCs/>
          <w:color w:val="000000" w:themeColor="text1"/>
          <w:sz w:val="23"/>
          <w:szCs w:val="23"/>
        </w:rPr>
      </w:pPr>
      <w:r w:rsidRPr="0036011B">
        <w:rPr>
          <w:rFonts w:ascii="Arial" w:eastAsia="Times New Roman" w:hAnsi="Arial" w:cs="Arial"/>
          <w:b/>
          <w:bCs/>
          <w:color w:val="000000" w:themeColor="text1"/>
          <w:sz w:val="23"/>
          <w:szCs w:val="23"/>
        </w:rPr>
        <w:t>1/35 дугаар зүйлийн 35.4 дэх хэсэг:</w:t>
      </w:r>
    </w:p>
    <w:p w14:paraId="1B4F862B" w14:textId="77777777" w:rsidR="007929BD" w:rsidRPr="0036011B" w:rsidRDefault="007929BD" w:rsidP="007929BD">
      <w:pPr>
        <w:ind w:left="720" w:firstLine="720"/>
        <w:jc w:val="both"/>
        <w:textAlignment w:val="baseline"/>
        <w:rPr>
          <w:rFonts w:ascii="Arial" w:eastAsia="Times New Roman" w:hAnsi="Arial" w:cs="Arial"/>
          <w:b/>
          <w:bCs/>
          <w:color w:val="000000" w:themeColor="text1"/>
          <w:sz w:val="23"/>
          <w:szCs w:val="23"/>
        </w:rPr>
      </w:pPr>
    </w:p>
    <w:p w14:paraId="54DAD472" w14:textId="44F34984" w:rsidR="007929BD" w:rsidRPr="0036011B" w:rsidRDefault="007929BD" w:rsidP="007929BD">
      <w:pPr>
        <w:ind w:firstLine="720"/>
        <w:jc w:val="both"/>
        <w:textAlignment w:val="baseline"/>
        <w:rPr>
          <w:rFonts w:ascii="Arial" w:eastAsia="Times New Roman" w:hAnsi="Arial" w:cs="Arial"/>
          <w:bCs/>
          <w:color w:val="000000" w:themeColor="text1"/>
          <w:sz w:val="23"/>
          <w:szCs w:val="23"/>
        </w:rPr>
      </w:pPr>
      <w:r w:rsidRPr="0036011B">
        <w:rPr>
          <w:rFonts w:ascii="Arial" w:eastAsia="Times New Roman" w:hAnsi="Arial" w:cs="Arial"/>
          <w:bCs/>
          <w:color w:val="000000" w:themeColor="text1"/>
          <w:sz w:val="23"/>
          <w:szCs w:val="23"/>
        </w:rPr>
        <w:t xml:space="preserve">“35.4.Байнгын хороо хүсэлт гаргасан бол Тамгын газар хуулийн төсөлд дүн шинжилгээ хийж, зөвлөмж гаргах бөгөөд </w:t>
      </w:r>
      <w:r w:rsidR="00781992" w:rsidRPr="0036011B">
        <w:rPr>
          <w:rFonts w:ascii="Arial" w:eastAsia="Times New Roman" w:hAnsi="Arial" w:cs="Arial"/>
          <w:bCs/>
          <w:color w:val="000000" w:themeColor="text1"/>
          <w:sz w:val="23"/>
          <w:szCs w:val="23"/>
        </w:rPr>
        <w:t xml:space="preserve">хууль зүйн </w:t>
      </w:r>
      <w:r w:rsidRPr="0036011B">
        <w:rPr>
          <w:rFonts w:ascii="Arial" w:eastAsia="Times New Roman" w:hAnsi="Arial" w:cs="Arial"/>
          <w:bCs/>
          <w:color w:val="000000" w:themeColor="text1"/>
          <w:sz w:val="23"/>
          <w:szCs w:val="23"/>
        </w:rPr>
        <w:t xml:space="preserve">зөвлөмжийг Улсын Их Хурлын нийт гишүүнд хүргүүлсэн байна.” </w:t>
      </w:r>
    </w:p>
    <w:p w14:paraId="6A14F56C" w14:textId="77777777" w:rsidR="007929BD" w:rsidRPr="0036011B" w:rsidRDefault="007929BD" w:rsidP="007929BD">
      <w:pPr>
        <w:ind w:left="720" w:firstLine="720"/>
        <w:jc w:val="both"/>
        <w:textAlignment w:val="baseline"/>
        <w:rPr>
          <w:rFonts w:ascii="Arial" w:eastAsia="Times New Roman" w:hAnsi="Arial" w:cs="Arial"/>
          <w:b/>
          <w:bCs/>
          <w:color w:val="000000" w:themeColor="text1"/>
          <w:sz w:val="23"/>
          <w:szCs w:val="23"/>
        </w:rPr>
      </w:pPr>
    </w:p>
    <w:p w14:paraId="41183289" w14:textId="77777777" w:rsidR="007929BD" w:rsidRPr="0036011B" w:rsidRDefault="007929BD" w:rsidP="007929BD">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2/64 дүгээр зүйлийн 64.1 дэх хэсэг:</w:t>
      </w:r>
      <w:r w:rsidRPr="0036011B">
        <w:rPr>
          <w:rFonts w:ascii="Arial" w:eastAsia="Times New Roman" w:hAnsi="Arial" w:cs="Arial"/>
          <w:color w:val="000000" w:themeColor="text1"/>
          <w:sz w:val="23"/>
          <w:szCs w:val="23"/>
        </w:rPr>
        <w:t> </w:t>
      </w:r>
    </w:p>
    <w:p w14:paraId="585786BD" w14:textId="77777777" w:rsidR="007929BD" w:rsidRPr="0036011B" w:rsidRDefault="007929BD" w:rsidP="007929BD">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30D8D9C0" w14:textId="44BBB90B" w:rsidR="007929BD" w:rsidRPr="0036011B" w:rsidRDefault="007929BD" w:rsidP="007929BD">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xml:space="preserve">“64.1.Улсын Их Хурал төсвийн хүрээний мэдэгдлийг жил бүрийн 6 дугаар сарын 01-ний дотор дараах дөрвөн үе шаттайгаар </w:t>
      </w:r>
      <w:r w:rsidR="00B17493" w:rsidRPr="0036011B">
        <w:rPr>
          <w:rFonts w:ascii="Arial" w:eastAsia="Times New Roman" w:hAnsi="Arial" w:cs="Arial"/>
          <w:color w:val="000000" w:themeColor="text1"/>
          <w:sz w:val="23"/>
          <w:szCs w:val="23"/>
        </w:rPr>
        <w:t xml:space="preserve">хэлэлцэн </w:t>
      </w:r>
      <w:r w:rsidRPr="0036011B">
        <w:rPr>
          <w:rFonts w:ascii="Arial" w:eastAsia="Times New Roman" w:hAnsi="Arial" w:cs="Arial"/>
          <w:color w:val="000000" w:themeColor="text1"/>
          <w:sz w:val="23"/>
          <w:szCs w:val="23"/>
        </w:rPr>
        <w:t>батална: </w:t>
      </w:r>
    </w:p>
    <w:p w14:paraId="0A267378"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lastRenderedPageBreak/>
        <w:t> </w:t>
      </w:r>
    </w:p>
    <w:p w14:paraId="00287879" w14:textId="3B161D8F"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xml:space="preserve">64.1.1.нэг дэх хэлэлцүүлэгт төсвийн хүрээний мэдэгдлийн төслийн талаарх илтгэлийг Ерөнхий сайд, Төсвийн тогтвортой байдлын зөвлөлийн дүгнэлтийг зөвлөлийн дарга тус тус нэгдсэн хуралдаанд танилцуулж, гишүүд илтгэл, дүгнэлттэй холбогдуулан Ерөнхий сайд, Төсвийн тогтвортой байдлын зөвлөлийн даргаас асуулт асууж, </w:t>
      </w:r>
      <w:r w:rsidR="00174E0F" w:rsidRPr="0036011B">
        <w:rPr>
          <w:rFonts w:ascii="Arial" w:eastAsia="Times New Roman" w:hAnsi="Arial" w:cs="Arial"/>
          <w:color w:val="000000" w:themeColor="text1"/>
          <w:sz w:val="23"/>
          <w:szCs w:val="23"/>
        </w:rPr>
        <w:t xml:space="preserve">үг хэлж болно. Төсвийн хүрээний мэдэгдлийн төслийг хоёр дахь хэлэлцүүлэгт бэлтгүүлэхээр Төсвийн болон Эдийн засгийн байнгын </w:t>
      </w:r>
      <w:r w:rsidR="005340A6" w:rsidRPr="0036011B">
        <w:rPr>
          <w:rFonts w:ascii="Arial" w:eastAsia="Times New Roman" w:hAnsi="Arial" w:cs="Arial"/>
          <w:color w:val="000000" w:themeColor="text1"/>
          <w:sz w:val="23"/>
          <w:szCs w:val="23"/>
        </w:rPr>
        <w:t>хороо</w:t>
      </w:r>
      <w:r w:rsidR="00215A0C" w:rsidRPr="0036011B">
        <w:rPr>
          <w:rFonts w:ascii="Arial" w:eastAsia="Times New Roman" w:hAnsi="Arial" w:cs="Arial"/>
          <w:color w:val="000000" w:themeColor="text1"/>
          <w:sz w:val="23"/>
          <w:szCs w:val="23"/>
        </w:rPr>
        <w:t>д</w:t>
      </w:r>
      <w:r w:rsidR="005340A6" w:rsidRPr="0036011B">
        <w:rPr>
          <w:rFonts w:ascii="Arial" w:eastAsia="Times New Roman" w:hAnsi="Arial" w:cs="Arial"/>
          <w:color w:val="000000" w:themeColor="text1"/>
          <w:sz w:val="23"/>
          <w:szCs w:val="23"/>
        </w:rPr>
        <w:t xml:space="preserve">, бусад Байнгын хороонд </w:t>
      </w:r>
      <w:r w:rsidR="00174E0F" w:rsidRPr="0036011B">
        <w:rPr>
          <w:rFonts w:ascii="Arial" w:eastAsia="Times New Roman" w:hAnsi="Arial" w:cs="Arial"/>
          <w:color w:val="000000" w:themeColor="text1"/>
          <w:sz w:val="23"/>
          <w:szCs w:val="23"/>
        </w:rPr>
        <w:t>шилжүүлнэ</w:t>
      </w:r>
      <w:r w:rsidRPr="0036011B">
        <w:rPr>
          <w:rFonts w:ascii="Arial" w:eastAsia="Times New Roman" w:hAnsi="Arial" w:cs="Arial"/>
          <w:color w:val="000000" w:themeColor="text1"/>
          <w:sz w:val="23"/>
          <w:szCs w:val="23"/>
        </w:rPr>
        <w:t>; </w:t>
      </w:r>
    </w:p>
    <w:p w14:paraId="0EFFC783" w14:textId="256CBE60" w:rsidR="007929BD" w:rsidRPr="0036011B" w:rsidRDefault="007929BD" w:rsidP="00244ED6">
      <w:pPr>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2659D8D9" w14:textId="67A03F12" w:rsidR="00A65443" w:rsidRPr="0036011B" w:rsidRDefault="00A65443" w:rsidP="007929BD">
      <w:pPr>
        <w:ind w:firstLine="1440"/>
        <w:jc w:val="both"/>
        <w:textAlignment w:val="baseline"/>
        <w:rPr>
          <w:rFonts w:ascii="Segoe UI" w:eastAsia="Times New Roman" w:hAnsi="Segoe UI" w:cs="Segoe UI"/>
          <w:strike/>
          <w:color w:val="000000" w:themeColor="text1"/>
          <w:sz w:val="23"/>
          <w:szCs w:val="23"/>
        </w:rPr>
      </w:pPr>
      <w:r w:rsidRPr="0036011B">
        <w:rPr>
          <w:rFonts w:ascii="Arial" w:eastAsia="Times New Roman" w:hAnsi="Arial" w:cs="Arial"/>
          <w:color w:val="000000" w:themeColor="text1"/>
          <w:sz w:val="23"/>
          <w:szCs w:val="23"/>
        </w:rPr>
        <w:t>64.1.2.хоёр дахь хэлэлцүүлгээр Байнгын хороод эрхлэх асуудлынхаа хүрээнд төсвийн хүрээний мэдэгдлийн төслийг хэлэлцэж,</w:t>
      </w:r>
      <w:r w:rsidR="007A73EE" w:rsidRPr="0036011B">
        <w:rPr>
          <w:rFonts w:ascii="Arial" w:eastAsia="Times New Roman" w:hAnsi="Arial" w:cs="Arial"/>
          <w:color w:val="000000" w:themeColor="text1"/>
          <w:sz w:val="23"/>
          <w:szCs w:val="23"/>
        </w:rPr>
        <w:t xml:space="preserve"> гишүүд</w:t>
      </w:r>
      <w:r w:rsidRPr="0036011B">
        <w:rPr>
          <w:rFonts w:ascii="Arial" w:eastAsia="Times New Roman" w:hAnsi="Arial" w:cs="Arial"/>
          <w:color w:val="000000" w:themeColor="text1"/>
          <w:sz w:val="23"/>
          <w:szCs w:val="23"/>
        </w:rPr>
        <w:t xml:space="preserve"> Төсвийн тогтвортой байдлын зөвлөл болон төсвийн ерөнхийлөн захирагч нараас асуулт асууж, гаргасан саналынхаа үндэслэлийг тайлбарлаж үг хэлж болно. Байнгын хороод зарчмын зөрүүтэй санал тус бүрээр санал хураалт явуулж, </w:t>
      </w:r>
      <w:r w:rsidRPr="0036011B">
        <w:rPr>
          <w:rFonts w:ascii="Arial" w:hAnsi="Arial" w:cs="Arial"/>
          <w:iCs/>
          <w:color w:val="000000" w:themeColor="text1"/>
          <w:sz w:val="23"/>
          <w:szCs w:val="23"/>
        </w:rPr>
        <w:t xml:space="preserve">олонхын дэмжлэг авсан, аваагүйгээр нь бүлэглэн томьёолж, зарчмын зөрүүтэй саналын томьёоллыг санал, дүгнэлтийн хамт Төсвийн болон Эдийн засгийн байнгын </w:t>
      </w:r>
      <w:r w:rsidR="00CD565F" w:rsidRPr="0036011B">
        <w:rPr>
          <w:rFonts w:ascii="Arial" w:hAnsi="Arial" w:cs="Arial"/>
          <w:iCs/>
          <w:color w:val="000000" w:themeColor="text1"/>
          <w:sz w:val="23"/>
          <w:szCs w:val="23"/>
        </w:rPr>
        <w:t xml:space="preserve">хороодод </w:t>
      </w:r>
      <w:r w:rsidRPr="0036011B">
        <w:rPr>
          <w:rFonts w:ascii="Arial" w:hAnsi="Arial" w:cs="Arial"/>
          <w:iCs/>
          <w:color w:val="000000" w:themeColor="text1"/>
          <w:sz w:val="23"/>
          <w:szCs w:val="23"/>
        </w:rPr>
        <w:t xml:space="preserve">хүргүүлнэ. Төсвийн болон Эдийн засгийн байнгын </w:t>
      </w:r>
      <w:r w:rsidR="00D34881" w:rsidRPr="0036011B">
        <w:rPr>
          <w:rFonts w:ascii="Arial" w:hAnsi="Arial" w:cs="Arial"/>
          <w:iCs/>
          <w:color w:val="000000" w:themeColor="text1"/>
          <w:sz w:val="23"/>
          <w:szCs w:val="23"/>
        </w:rPr>
        <w:t xml:space="preserve">хороодын </w:t>
      </w:r>
      <w:r w:rsidRPr="0036011B">
        <w:rPr>
          <w:rFonts w:ascii="Arial" w:hAnsi="Arial" w:cs="Arial"/>
          <w:iCs/>
          <w:color w:val="000000" w:themeColor="text1"/>
          <w:sz w:val="23"/>
          <w:szCs w:val="23"/>
        </w:rPr>
        <w:t>хамтарсан хуралдаанаар Байнгын хороодын санал нэг бүрийг хэлэлцэж, ил санал хураалт явуулж, олонхын дэмжлэг авсан, аваагүйгээр нь бүлэглэн томьёолж, санал</w:t>
      </w:r>
      <w:r w:rsidR="00FF7535" w:rsidRPr="0036011B">
        <w:rPr>
          <w:rFonts w:ascii="Arial" w:hAnsi="Arial" w:cs="Arial"/>
          <w:iCs/>
          <w:color w:val="000000" w:themeColor="text1"/>
          <w:sz w:val="23"/>
          <w:szCs w:val="23"/>
        </w:rPr>
        <w:t>,</w:t>
      </w:r>
      <w:r w:rsidRPr="0036011B">
        <w:rPr>
          <w:rFonts w:ascii="Arial" w:hAnsi="Arial" w:cs="Arial"/>
          <w:iCs/>
          <w:color w:val="000000" w:themeColor="text1"/>
          <w:sz w:val="23"/>
          <w:szCs w:val="23"/>
        </w:rPr>
        <w:t xml:space="preserve"> дүгнэлтийн хамт нэгдсэн хуралдаанд оруулах;</w:t>
      </w:r>
    </w:p>
    <w:p w14:paraId="0595AED5"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5A60C45E" w14:textId="2AFDAF4D"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xml:space="preserve">64.1.3.нэгдсэн хуралдааны хоёр дахь </w:t>
      </w:r>
      <w:r w:rsidR="00090336" w:rsidRPr="0036011B">
        <w:rPr>
          <w:rFonts w:ascii="Arial" w:eastAsia="Times New Roman" w:hAnsi="Arial" w:cs="Arial"/>
          <w:color w:val="000000" w:themeColor="text1"/>
          <w:sz w:val="23"/>
          <w:szCs w:val="23"/>
        </w:rPr>
        <w:t xml:space="preserve">хэлэлцүүлгээр </w:t>
      </w:r>
      <w:r w:rsidRPr="0036011B">
        <w:rPr>
          <w:rFonts w:ascii="Arial" w:eastAsia="Times New Roman" w:hAnsi="Arial" w:cs="Arial"/>
          <w:color w:val="000000" w:themeColor="text1"/>
          <w:sz w:val="23"/>
          <w:szCs w:val="23"/>
        </w:rPr>
        <w:t xml:space="preserve">Төсвийн болон Эдийн засгийн байнгын </w:t>
      </w:r>
      <w:r w:rsidR="00D34881" w:rsidRPr="0036011B">
        <w:rPr>
          <w:rFonts w:ascii="Arial" w:eastAsia="Times New Roman" w:hAnsi="Arial" w:cs="Arial"/>
          <w:color w:val="000000" w:themeColor="text1"/>
          <w:sz w:val="23"/>
          <w:szCs w:val="23"/>
        </w:rPr>
        <w:t xml:space="preserve">хороодын </w:t>
      </w:r>
      <w:r w:rsidRPr="0036011B">
        <w:rPr>
          <w:rFonts w:ascii="Arial" w:eastAsia="Times New Roman" w:hAnsi="Arial" w:cs="Arial"/>
          <w:color w:val="000000" w:themeColor="text1"/>
          <w:sz w:val="23"/>
          <w:szCs w:val="23"/>
        </w:rPr>
        <w:t xml:space="preserve">хамтарсан хуралдаанаас гаргасан санал, дүгнэлттэй холбогдуулан гишүүд асуулт асууж, </w:t>
      </w:r>
      <w:r w:rsidR="00D93B9B" w:rsidRPr="0036011B">
        <w:rPr>
          <w:rFonts w:ascii="Arial" w:eastAsia="Times New Roman" w:hAnsi="Arial" w:cs="Arial"/>
          <w:color w:val="000000" w:themeColor="text1"/>
          <w:sz w:val="23"/>
          <w:szCs w:val="23"/>
        </w:rPr>
        <w:t>үг хэлж болно. Нэгдсэн хуралдаан</w:t>
      </w:r>
      <w:r w:rsidR="00F011DC" w:rsidRPr="0036011B">
        <w:rPr>
          <w:rFonts w:ascii="Arial" w:eastAsia="Times New Roman" w:hAnsi="Arial" w:cs="Arial"/>
          <w:color w:val="000000" w:themeColor="text1"/>
          <w:sz w:val="23"/>
          <w:szCs w:val="23"/>
        </w:rPr>
        <w:t>аар</w:t>
      </w:r>
      <w:r w:rsidR="00D93B9B" w:rsidRPr="0036011B">
        <w:rPr>
          <w:rFonts w:ascii="Arial" w:eastAsia="Times New Roman" w:hAnsi="Arial" w:cs="Arial"/>
          <w:color w:val="000000" w:themeColor="text1"/>
          <w:sz w:val="23"/>
          <w:szCs w:val="23"/>
        </w:rPr>
        <w:t xml:space="preserve"> энэ хуулийн 64.1.2-т заасан санал тус бүрээр ил санал хураалт явуулна</w:t>
      </w:r>
      <w:r w:rsidRPr="0036011B">
        <w:rPr>
          <w:rFonts w:ascii="Arial" w:eastAsia="Times New Roman" w:hAnsi="Arial" w:cs="Arial"/>
          <w:color w:val="000000" w:themeColor="text1"/>
          <w:sz w:val="23"/>
          <w:szCs w:val="23"/>
        </w:rPr>
        <w:t>;  </w:t>
      </w:r>
    </w:p>
    <w:p w14:paraId="4D5A43AE" w14:textId="77777777" w:rsidR="007929BD" w:rsidRPr="0036011B" w:rsidRDefault="007929BD" w:rsidP="007929BD">
      <w:pPr>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1AE35BE1" w14:textId="6CCC17AA"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xml:space="preserve">64.1.4.гурав дахь хэлэлцүүлгээр </w:t>
      </w:r>
      <w:r w:rsidR="001F54DB" w:rsidRPr="0036011B">
        <w:rPr>
          <w:rFonts w:ascii="Arial" w:hAnsi="Arial" w:cs="Arial"/>
          <w:iCs/>
          <w:color w:val="000000" w:themeColor="text1"/>
          <w:sz w:val="23"/>
          <w:szCs w:val="23"/>
        </w:rPr>
        <w:t>Төсвийн болон Эдийн засгийн байнгын хороод</w:t>
      </w:r>
      <w:r w:rsidR="001F54DB" w:rsidRPr="0036011B">
        <w:rPr>
          <w:rFonts w:ascii="Arial" w:eastAsia="Times New Roman" w:hAnsi="Arial" w:cs="Arial"/>
          <w:color w:val="000000" w:themeColor="text1"/>
          <w:sz w:val="23"/>
          <w:szCs w:val="23"/>
        </w:rPr>
        <w:t xml:space="preserve"> </w:t>
      </w:r>
      <w:r w:rsidRPr="0036011B">
        <w:rPr>
          <w:rFonts w:ascii="Arial" w:eastAsia="Times New Roman" w:hAnsi="Arial" w:cs="Arial"/>
          <w:color w:val="000000" w:themeColor="text1"/>
          <w:sz w:val="23"/>
          <w:szCs w:val="23"/>
        </w:rPr>
        <w:t>нэгдсэн хуралдааны хоёр дахь хэлэлцүүлгээр олонхын дэмжлэг авсан саналыг төсөлд нэмж тусган, төслийн эцсийн хувилбарыг бэлтгэн танилцуулгын хамт нэгдсэн хуралдаанд оруулах;  </w:t>
      </w:r>
    </w:p>
    <w:p w14:paraId="1F488F45"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3DAD1D50" w14:textId="0261839A"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xml:space="preserve">64.1.5.нэгдсэн хуралдаанаар гурав дахь хэлэлцүүлгийг явуулахад хамтарсан хуралдааны </w:t>
      </w:r>
      <w:r w:rsidR="00C01C27" w:rsidRPr="0036011B">
        <w:rPr>
          <w:rFonts w:ascii="Arial" w:eastAsia="Times New Roman" w:hAnsi="Arial" w:cs="Arial"/>
          <w:color w:val="000000" w:themeColor="text1"/>
          <w:sz w:val="23"/>
          <w:szCs w:val="23"/>
        </w:rPr>
        <w:t xml:space="preserve">танилцуулгатай холбогдуулан гишүүд асуулт асууж </w:t>
      </w:r>
      <w:r w:rsidRPr="0036011B">
        <w:rPr>
          <w:rFonts w:ascii="Arial" w:eastAsia="Times New Roman" w:hAnsi="Arial" w:cs="Arial"/>
          <w:color w:val="000000" w:themeColor="text1"/>
          <w:sz w:val="23"/>
          <w:szCs w:val="23"/>
        </w:rPr>
        <w:t xml:space="preserve">болох бөгөөд санал хураалт явуулахгүй. </w:t>
      </w:r>
      <w:r w:rsidR="00901624" w:rsidRPr="0036011B">
        <w:rPr>
          <w:rFonts w:ascii="Arial" w:hAnsi="Arial" w:cs="Arial"/>
          <w:iCs/>
          <w:color w:val="000000" w:themeColor="text1"/>
          <w:sz w:val="23"/>
          <w:szCs w:val="23"/>
        </w:rPr>
        <w:t>Төсвийн болон Эдийн засгийн байнгын хороодын хамтарсан</w:t>
      </w:r>
      <w:r w:rsidR="00901624" w:rsidRPr="0036011B">
        <w:rPr>
          <w:rFonts w:ascii="Arial" w:eastAsia="Times New Roman" w:hAnsi="Arial" w:cs="Arial"/>
          <w:color w:val="000000" w:themeColor="text1"/>
          <w:sz w:val="23"/>
          <w:szCs w:val="23"/>
        </w:rPr>
        <w:t xml:space="preserve"> </w:t>
      </w:r>
      <w:r w:rsidRPr="0036011B">
        <w:rPr>
          <w:rFonts w:ascii="Arial" w:eastAsia="Times New Roman" w:hAnsi="Arial" w:cs="Arial"/>
          <w:color w:val="000000" w:themeColor="text1"/>
          <w:sz w:val="23"/>
          <w:szCs w:val="23"/>
        </w:rPr>
        <w:t>хуралдаанаас гарсан санал Төсвийн тогтвортой байдлын тухай хуулийн 6 дугаар зүйлд заасан төсвийн тусгай шаардлагад нийцсэн эсэх талаар Төсвийн тогтвортой байдлын зөвлөл дүгнэлт гаргаж, нэгдсэн хуралдаанд танилцуулна. Төсвийн тусгай шаардлага хангагдаагүй нөхцөл үүссэн тохио</w:t>
      </w:r>
      <w:r w:rsidR="00065353" w:rsidRPr="0036011B">
        <w:rPr>
          <w:rFonts w:ascii="Arial" w:eastAsia="Times New Roman" w:hAnsi="Arial" w:cs="Arial"/>
          <w:color w:val="000000" w:themeColor="text1"/>
          <w:sz w:val="23"/>
          <w:szCs w:val="23"/>
        </w:rPr>
        <w:t>л</w:t>
      </w:r>
      <w:r w:rsidRPr="0036011B">
        <w:rPr>
          <w:rFonts w:ascii="Arial" w:eastAsia="Times New Roman" w:hAnsi="Arial" w:cs="Arial"/>
          <w:color w:val="000000" w:themeColor="text1"/>
          <w:sz w:val="23"/>
          <w:szCs w:val="23"/>
        </w:rPr>
        <w:t xml:space="preserve">долд тодорхой асуудлаар чиглэл өгч, хоёр дахь хэлэлцүүлгийг дахин явуулахаар </w:t>
      </w:r>
      <w:r w:rsidR="00B93580" w:rsidRPr="0036011B">
        <w:rPr>
          <w:rFonts w:ascii="Arial" w:hAnsi="Arial" w:cs="Arial"/>
          <w:iCs/>
          <w:color w:val="000000" w:themeColor="text1"/>
          <w:sz w:val="23"/>
          <w:szCs w:val="23"/>
        </w:rPr>
        <w:t xml:space="preserve">Төсвийн болон Эдийн засгийн байнгын хороодод </w:t>
      </w:r>
      <w:r w:rsidRPr="0036011B">
        <w:rPr>
          <w:rFonts w:ascii="Arial" w:eastAsia="Times New Roman" w:hAnsi="Arial" w:cs="Arial"/>
          <w:color w:val="000000" w:themeColor="text1"/>
          <w:sz w:val="23"/>
          <w:szCs w:val="23"/>
        </w:rPr>
        <w:t>төслийг буцааж болно; </w:t>
      </w:r>
    </w:p>
    <w:p w14:paraId="354A5856"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002B9FA8"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64.1.6.нэгдсэн хуралдааны дөрөв дэх хэлэлцүүлгээр төсвийн хүрээний мэдэгдлийн төслийг эцэслэн батлах.” </w:t>
      </w:r>
    </w:p>
    <w:p w14:paraId="24989D4A" w14:textId="77777777" w:rsidR="007929BD" w:rsidRPr="0036011B" w:rsidRDefault="007929BD" w:rsidP="007929BD">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0DD6EEA3"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3/69 дүгээр зүйлийн 69.1 дэх хэсэг:</w:t>
      </w:r>
      <w:r w:rsidRPr="0036011B">
        <w:rPr>
          <w:rFonts w:ascii="Arial" w:eastAsia="Times New Roman" w:hAnsi="Arial" w:cs="Arial"/>
          <w:color w:val="000000" w:themeColor="text1"/>
          <w:sz w:val="23"/>
          <w:szCs w:val="23"/>
        </w:rPr>
        <w:t> </w:t>
      </w:r>
    </w:p>
    <w:p w14:paraId="098DA169" w14:textId="77777777" w:rsidR="007929BD" w:rsidRPr="0036011B" w:rsidRDefault="007929BD" w:rsidP="007929BD">
      <w:pPr>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1975E37B" w14:textId="3E524365" w:rsidR="007929BD" w:rsidRPr="0036011B" w:rsidRDefault="007929BD" w:rsidP="007929BD">
      <w:pPr>
        <w:shd w:val="clear" w:color="auto" w:fill="FFFFFF"/>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xml:space="preserve">“69.1.Улсын төсөв /цаашид </w:t>
      </w:r>
      <w:r w:rsidR="00EB17CF" w:rsidRPr="0036011B">
        <w:rPr>
          <w:rFonts w:ascii="Arial" w:eastAsia="Times New Roman" w:hAnsi="Arial" w:cs="Arial"/>
          <w:color w:val="000000" w:themeColor="text1"/>
          <w:sz w:val="23"/>
          <w:szCs w:val="23"/>
        </w:rPr>
        <w:t>“</w:t>
      </w:r>
      <w:r w:rsidRPr="0036011B">
        <w:rPr>
          <w:rFonts w:ascii="Arial" w:eastAsia="Times New Roman" w:hAnsi="Arial" w:cs="Arial"/>
          <w:color w:val="000000" w:themeColor="text1"/>
          <w:sz w:val="23"/>
          <w:szCs w:val="23"/>
        </w:rPr>
        <w:t>төсөв</w:t>
      </w:r>
      <w:r w:rsidR="00EB17CF" w:rsidRPr="0036011B">
        <w:rPr>
          <w:rFonts w:ascii="Arial" w:eastAsia="Times New Roman" w:hAnsi="Arial" w:cs="Arial"/>
          <w:color w:val="000000" w:themeColor="text1"/>
          <w:sz w:val="23"/>
          <w:szCs w:val="23"/>
        </w:rPr>
        <w:t>”</w:t>
      </w:r>
      <w:r w:rsidRPr="0036011B">
        <w:rPr>
          <w:rFonts w:ascii="Arial" w:eastAsia="Times New Roman" w:hAnsi="Arial" w:cs="Arial"/>
          <w:color w:val="000000" w:themeColor="text1"/>
          <w:sz w:val="23"/>
          <w:szCs w:val="23"/>
        </w:rPr>
        <w:t xml:space="preserve"> гэх/-ийн төслийг Улсын Их Хурал намрын ээлжит чуулган эхэлсэн өдрөөс хэлэлцэж эхлэх ба 11 дүгээр сарын 15-ны өдрийн дотор дараах таван үе шаттайгаар хэлэлцэн батална: </w:t>
      </w:r>
    </w:p>
    <w:p w14:paraId="5AA4B136" w14:textId="77777777" w:rsidR="007929BD" w:rsidRPr="0036011B" w:rsidRDefault="007929BD" w:rsidP="007929BD">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7B2F420D"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69.1.1.төсвийн төслийн нэг дэх хэлэлцүүлэг буюу төсвийн төсөлтэй танилцах; </w:t>
      </w:r>
    </w:p>
    <w:p w14:paraId="5F05D9F7"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7E87D2A3"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69.1.2.төсвийн төслийн хоёр дахь хэлэлцүүлэг буюу төсвийн төсөл нь энэ хуулийн 70.5-д нийцсэн эсэх талаар санал хураалт явуулах; </w:t>
      </w:r>
    </w:p>
    <w:p w14:paraId="3BA8A55C"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lastRenderedPageBreak/>
        <w:t>  </w:t>
      </w:r>
    </w:p>
    <w:p w14:paraId="4FDC94DC"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69.1.3.төсвийн төслийн гурав дахь хэлэлцүүлэг буюу төсвийн төсөлд өөрчлөлт оруулах санал, дүгнэлт гаргах; </w:t>
      </w:r>
    </w:p>
    <w:p w14:paraId="5C479EFA"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42AABB9B" w14:textId="240E4F13"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xml:space="preserve">69.1.4.төсвийн төслийн дөрөв дэх хэлэлцүүлэг буюу төсвийн төслийн </w:t>
      </w:r>
      <w:r w:rsidR="00585914" w:rsidRPr="0036011B">
        <w:rPr>
          <w:rFonts w:ascii="Arial" w:hAnsi="Arial" w:cs="Arial"/>
          <w:bCs/>
          <w:color w:val="000000" w:themeColor="text1"/>
          <w:sz w:val="23"/>
          <w:szCs w:val="23"/>
        </w:rPr>
        <w:t>гурав</w:t>
      </w:r>
      <w:r w:rsidR="0061022D" w:rsidRPr="0036011B">
        <w:rPr>
          <w:rFonts w:ascii="Arial" w:hAnsi="Arial" w:cs="Arial"/>
          <w:bCs/>
          <w:color w:val="000000" w:themeColor="text1"/>
          <w:sz w:val="23"/>
          <w:szCs w:val="23"/>
        </w:rPr>
        <w:t xml:space="preserve"> дахь</w:t>
      </w:r>
      <w:r w:rsidR="0061022D" w:rsidRPr="0036011B">
        <w:rPr>
          <w:rFonts w:ascii="Arial" w:eastAsia="Times New Roman" w:hAnsi="Arial" w:cs="Arial"/>
          <w:color w:val="000000" w:themeColor="text1"/>
          <w:sz w:val="23"/>
          <w:szCs w:val="23"/>
        </w:rPr>
        <w:t xml:space="preserve"> </w:t>
      </w:r>
      <w:r w:rsidRPr="0036011B">
        <w:rPr>
          <w:rFonts w:ascii="Arial" w:eastAsia="Times New Roman" w:hAnsi="Arial" w:cs="Arial"/>
          <w:color w:val="000000" w:themeColor="text1"/>
          <w:sz w:val="23"/>
          <w:szCs w:val="23"/>
        </w:rPr>
        <w:t>хэлэлцүүлгийн үр дүнг танилцуулах; </w:t>
      </w:r>
    </w:p>
    <w:p w14:paraId="2AEBFA88"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39F7095A"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69.1.5.төсвийн төслийн тав дахь хэлэлцүүлэг буюу төсвийн төслийг эцэслэн батлах.” </w:t>
      </w:r>
    </w:p>
    <w:p w14:paraId="552E8248" w14:textId="77777777" w:rsidR="007929BD" w:rsidRPr="0036011B" w:rsidRDefault="007929BD" w:rsidP="007929BD">
      <w:pPr>
        <w:ind w:firstLine="144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7448F405" w14:textId="67AA8EF0" w:rsidR="007929BD" w:rsidRPr="0036011B" w:rsidRDefault="007929BD" w:rsidP="007929BD">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 xml:space="preserve">4/70 дугаар зүйлийн </w:t>
      </w:r>
      <w:r w:rsidR="00310D51" w:rsidRPr="0036011B">
        <w:rPr>
          <w:rFonts w:ascii="Arial" w:eastAsia="Times New Roman" w:hAnsi="Arial" w:cs="Arial"/>
          <w:b/>
          <w:bCs/>
          <w:color w:val="000000" w:themeColor="text1"/>
          <w:sz w:val="23"/>
          <w:szCs w:val="23"/>
        </w:rPr>
        <w:t xml:space="preserve">70.1-70.4 </w:t>
      </w:r>
      <w:r w:rsidRPr="0036011B">
        <w:rPr>
          <w:rFonts w:ascii="Arial" w:eastAsia="Times New Roman" w:hAnsi="Arial" w:cs="Arial"/>
          <w:b/>
          <w:bCs/>
          <w:color w:val="000000" w:themeColor="text1"/>
          <w:sz w:val="23"/>
          <w:szCs w:val="23"/>
        </w:rPr>
        <w:t>дэх хэсэг:</w:t>
      </w:r>
      <w:r w:rsidRPr="0036011B">
        <w:rPr>
          <w:rFonts w:ascii="Arial" w:eastAsia="Times New Roman" w:hAnsi="Arial" w:cs="Arial"/>
          <w:color w:val="000000" w:themeColor="text1"/>
          <w:sz w:val="23"/>
          <w:szCs w:val="23"/>
        </w:rPr>
        <w:t> </w:t>
      </w:r>
    </w:p>
    <w:p w14:paraId="2DC66B4A" w14:textId="77777777" w:rsidR="007929BD" w:rsidRPr="0036011B" w:rsidRDefault="007929BD" w:rsidP="007929BD">
      <w:pPr>
        <w:jc w:val="center"/>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300EB8F2" w14:textId="20772972" w:rsidR="007929BD" w:rsidRPr="0036011B" w:rsidRDefault="007929BD" w:rsidP="007929BD">
      <w:pPr>
        <w:pStyle w:val="paragraph"/>
        <w:spacing w:before="0" w:beforeAutospacing="0" w:after="0" w:afterAutospacing="0"/>
        <w:ind w:firstLine="720"/>
        <w:jc w:val="both"/>
        <w:textAlignment w:val="baseline"/>
        <w:rPr>
          <w:rFonts w:ascii="Segoe UI" w:hAnsi="Segoe UI" w:cs="Segoe UI"/>
          <w:color w:val="000000" w:themeColor="text1"/>
          <w:sz w:val="23"/>
          <w:szCs w:val="23"/>
        </w:rPr>
      </w:pPr>
      <w:r w:rsidRPr="0036011B">
        <w:rPr>
          <w:rFonts w:ascii="Arial" w:hAnsi="Arial" w:cs="Arial"/>
          <w:color w:val="000000" w:themeColor="text1"/>
          <w:sz w:val="23"/>
          <w:szCs w:val="23"/>
        </w:rPr>
        <w:t>“</w:t>
      </w:r>
      <w:r w:rsidRPr="0036011B">
        <w:rPr>
          <w:rFonts w:ascii="Arial" w:eastAsia="Arial" w:hAnsi="Arial" w:cs="Arial"/>
          <w:bCs/>
          <w:iCs/>
          <w:color w:val="000000" w:themeColor="text1"/>
          <w:sz w:val="23"/>
          <w:szCs w:val="23"/>
          <w:shd w:val="clear" w:color="auto" w:fill="FFFFFF"/>
        </w:rPr>
        <w:t xml:space="preserve">70.1.Төсвийн төслийн хоёр дахь </w:t>
      </w:r>
      <w:r w:rsidR="00123B25" w:rsidRPr="0036011B">
        <w:rPr>
          <w:rFonts w:ascii="Arial" w:eastAsia="Arial" w:hAnsi="Arial" w:cs="Arial"/>
          <w:bCs/>
          <w:iCs/>
          <w:color w:val="000000" w:themeColor="text1"/>
          <w:sz w:val="23"/>
          <w:szCs w:val="23"/>
          <w:shd w:val="clear" w:color="auto" w:fill="FFFFFF"/>
        </w:rPr>
        <w:t xml:space="preserve">хэлэлцүүлгээр </w:t>
      </w:r>
      <w:r w:rsidRPr="0036011B">
        <w:rPr>
          <w:rStyle w:val="normaltextrun"/>
          <w:rFonts w:ascii="Arial" w:hAnsi="Arial" w:cs="Arial"/>
          <w:color w:val="000000" w:themeColor="text1"/>
          <w:sz w:val="23"/>
          <w:szCs w:val="23"/>
        </w:rPr>
        <w:t>Төсвийн болон бусад Байнгын хороо төсвийн төсөлтэй танилцаж, хуралда</w:t>
      </w:r>
      <w:r w:rsidR="000829AB" w:rsidRPr="0036011B">
        <w:rPr>
          <w:rStyle w:val="normaltextrun"/>
          <w:rFonts w:ascii="Arial" w:hAnsi="Arial" w:cs="Arial"/>
          <w:color w:val="000000" w:themeColor="text1"/>
          <w:sz w:val="23"/>
          <w:szCs w:val="23"/>
        </w:rPr>
        <w:t>а</w:t>
      </w:r>
      <w:r w:rsidRPr="0036011B">
        <w:rPr>
          <w:rStyle w:val="normaltextrun"/>
          <w:rFonts w:ascii="Arial" w:hAnsi="Arial" w:cs="Arial"/>
          <w:color w:val="000000" w:themeColor="text1"/>
          <w:sz w:val="23"/>
          <w:szCs w:val="23"/>
        </w:rPr>
        <w:t>наар хэлэлцэнэ.</w:t>
      </w:r>
      <w:r w:rsidRPr="0036011B">
        <w:rPr>
          <w:rStyle w:val="eop"/>
          <w:rFonts w:ascii="Arial" w:hAnsi="Arial" w:cs="Arial"/>
          <w:color w:val="000000" w:themeColor="text1"/>
          <w:sz w:val="23"/>
          <w:szCs w:val="23"/>
        </w:rPr>
        <w:t> </w:t>
      </w:r>
    </w:p>
    <w:p w14:paraId="3FD9E532" w14:textId="77777777" w:rsidR="007929BD" w:rsidRPr="0036011B" w:rsidRDefault="007929BD" w:rsidP="007929BD">
      <w:pPr>
        <w:pStyle w:val="paragraph"/>
        <w:spacing w:before="0" w:beforeAutospacing="0" w:after="0" w:afterAutospacing="0"/>
        <w:ind w:firstLine="720"/>
        <w:textAlignment w:val="baseline"/>
        <w:rPr>
          <w:rFonts w:ascii="Segoe UI" w:hAnsi="Segoe UI" w:cs="Segoe UI"/>
          <w:color w:val="000000" w:themeColor="text1"/>
          <w:sz w:val="23"/>
          <w:szCs w:val="23"/>
        </w:rPr>
      </w:pPr>
      <w:r w:rsidRPr="0036011B">
        <w:rPr>
          <w:rStyle w:val="eop"/>
          <w:rFonts w:ascii="Arial" w:hAnsi="Arial" w:cs="Arial"/>
          <w:color w:val="000000" w:themeColor="text1"/>
          <w:sz w:val="23"/>
          <w:szCs w:val="23"/>
        </w:rPr>
        <w:t> </w:t>
      </w:r>
    </w:p>
    <w:p w14:paraId="253A7B5E" w14:textId="498E7A1D" w:rsidR="007929BD" w:rsidRPr="0036011B" w:rsidRDefault="007929BD" w:rsidP="007929BD">
      <w:pPr>
        <w:tabs>
          <w:tab w:val="left" w:pos="709"/>
        </w:tabs>
        <w:ind w:firstLine="709"/>
        <w:contextualSpacing/>
        <w:jc w:val="both"/>
        <w:rPr>
          <w:rFonts w:ascii="Arial" w:eastAsia="Arial" w:hAnsi="Arial" w:cs="Arial"/>
          <w:bCs/>
          <w:iCs/>
          <w:color w:val="000000" w:themeColor="text1"/>
          <w:sz w:val="23"/>
          <w:szCs w:val="23"/>
          <w:shd w:val="clear" w:color="auto" w:fill="FFFFFF"/>
        </w:rPr>
      </w:pPr>
      <w:r w:rsidRPr="0036011B">
        <w:rPr>
          <w:rStyle w:val="normaltextrun"/>
          <w:rFonts w:ascii="Arial" w:hAnsi="Arial" w:cs="Arial"/>
          <w:color w:val="000000" w:themeColor="text1"/>
          <w:sz w:val="23"/>
          <w:szCs w:val="23"/>
        </w:rPr>
        <w:t>70.2.Байнгын хорооны хуралдаанд гишүүд тухайн Байнгын хорооны эрхлэх асуудлын хүрээнд хууль санаачлагч, Монгол Улсын Ерөнхий аудитор, Төсвийн тогтвортой байдлын зөвлөлийн дарга болон төсвийн ерөнхийлөн захирагч нараас асуулт асууж, үг хэлнэ.</w:t>
      </w:r>
    </w:p>
    <w:p w14:paraId="4F9B9492" w14:textId="77777777" w:rsidR="007929BD" w:rsidRPr="0036011B" w:rsidRDefault="007929BD" w:rsidP="007929BD">
      <w:pPr>
        <w:tabs>
          <w:tab w:val="left" w:pos="709"/>
        </w:tabs>
        <w:ind w:firstLine="709"/>
        <w:contextualSpacing/>
        <w:jc w:val="both"/>
        <w:rPr>
          <w:rStyle w:val="normaltextrun"/>
          <w:rFonts w:ascii="Arial" w:hAnsi="Arial" w:cs="Arial"/>
          <w:color w:val="000000" w:themeColor="text1"/>
          <w:sz w:val="23"/>
          <w:szCs w:val="23"/>
        </w:rPr>
      </w:pPr>
    </w:p>
    <w:p w14:paraId="1E9F9390" w14:textId="757AEC1A" w:rsidR="007929BD" w:rsidRPr="0036011B" w:rsidRDefault="007929BD" w:rsidP="007929BD">
      <w:pPr>
        <w:tabs>
          <w:tab w:val="left" w:pos="709"/>
        </w:tabs>
        <w:ind w:firstLine="709"/>
        <w:contextualSpacing/>
        <w:jc w:val="both"/>
        <w:rPr>
          <w:rStyle w:val="normaltextrun"/>
          <w:rFonts w:ascii="Arial" w:hAnsi="Arial" w:cs="Arial"/>
          <w:color w:val="000000" w:themeColor="text1"/>
          <w:sz w:val="23"/>
          <w:szCs w:val="23"/>
        </w:rPr>
      </w:pPr>
      <w:r w:rsidRPr="0036011B">
        <w:rPr>
          <w:rStyle w:val="normaltextrun"/>
          <w:rFonts w:ascii="Arial" w:hAnsi="Arial" w:cs="Arial"/>
          <w:color w:val="000000" w:themeColor="text1"/>
          <w:sz w:val="23"/>
          <w:szCs w:val="23"/>
        </w:rPr>
        <w:t xml:space="preserve">70.3.Байнгын хороо эрхлэх асуудлын хүрээнд төсвийн </w:t>
      </w:r>
      <w:r w:rsidR="00BA64AB" w:rsidRPr="0036011B">
        <w:rPr>
          <w:rStyle w:val="normaltextrun"/>
          <w:rFonts w:ascii="Arial" w:hAnsi="Arial" w:cs="Arial"/>
          <w:bCs/>
          <w:color w:val="000000" w:themeColor="text1"/>
          <w:sz w:val="23"/>
          <w:szCs w:val="23"/>
        </w:rPr>
        <w:t>төслийн хэлэлцүүлэг хийсэн талаар</w:t>
      </w:r>
      <w:r w:rsidR="00BA64AB" w:rsidRPr="0036011B">
        <w:rPr>
          <w:rStyle w:val="normaltextrun"/>
          <w:rFonts w:ascii="Arial" w:hAnsi="Arial" w:cs="Arial"/>
          <w:b/>
          <w:color w:val="000000" w:themeColor="text1"/>
          <w:sz w:val="23"/>
          <w:szCs w:val="23"/>
        </w:rPr>
        <w:t xml:space="preserve"> </w:t>
      </w:r>
      <w:r w:rsidRPr="0036011B">
        <w:rPr>
          <w:rStyle w:val="normaltextrun"/>
          <w:rFonts w:ascii="Arial" w:hAnsi="Arial" w:cs="Arial"/>
          <w:color w:val="000000" w:themeColor="text1"/>
          <w:sz w:val="23"/>
          <w:szCs w:val="23"/>
        </w:rPr>
        <w:t>танилцуулга боловсруулж, Төсвийн байнгын хороонд хүргүүлнэ.</w:t>
      </w:r>
    </w:p>
    <w:p w14:paraId="6AECABB7" w14:textId="77777777" w:rsidR="007929BD" w:rsidRPr="0036011B" w:rsidRDefault="007929BD" w:rsidP="007929BD">
      <w:pPr>
        <w:tabs>
          <w:tab w:val="left" w:pos="709"/>
        </w:tabs>
        <w:ind w:firstLine="709"/>
        <w:contextualSpacing/>
        <w:jc w:val="both"/>
        <w:rPr>
          <w:rStyle w:val="normaltextrun"/>
          <w:rFonts w:ascii="Arial" w:hAnsi="Arial" w:cs="Arial"/>
          <w:color w:val="000000" w:themeColor="text1"/>
          <w:sz w:val="23"/>
          <w:szCs w:val="23"/>
        </w:rPr>
      </w:pPr>
    </w:p>
    <w:p w14:paraId="1484725C" w14:textId="77777777" w:rsidR="007929BD" w:rsidRPr="0036011B" w:rsidRDefault="007929BD" w:rsidP="007929BD">
      <w:pPr>
        <w:ind w:firstLine="720"/>
        <w:jc w:val="both"/>
        <w:textAlignment w:val="baseline"/>
        <w:rPr>
          <w:rFonts w:ascii="Arial" w:eastAsia="Times New Roman" w:hAnsi="Arial" w:cs="Arial"/>
          <w:color w:val="000000" w:themeColor="text1"/>
          <w:sz w:val="23"/>
          <w:szCs w:val="23"/>
        </w:rPr>
      </w:pPr>
      <w:r w:rsidRPr="0036011B">
        <w:rPr>
          <w:rStyle w:val="normaltextrun"/>
          <w:rFonts w:ascii="Arial" w:hAnsi="Arial" w:cs="Arial"/>
          <w:color w:val="000000" w:themeColor="text1"/>
          <w:sz w:val="23"/>
          <w:szCs w:val="23"/>
        </w:rPr>
        <w:t>70.4.Төсвийн байнгын хороо энэ хуулийн 70.3-т заасан танилцуулгыг хүлээн авч нэгтгэн, нэгдсэн хуралдаанд танилцуулна.”</w:t>
      </w:r>
    </w:p>
    <w:p w14:paraId="3823F609" w14:textId="77777777" w:rsidR="007929BD" w:rsidRPr="0036011B" w:rsidRDefault="007929BD" w:rsidP="007929BD">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56A27D1A" w14:textId="153A78B6" w:rsidR="007929BD" w:rsidRPr="0036011B" w:rsidRDefault="007929BD" w:rsidP="007929BD">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5/71 дүгээр зүйлийн 71.2 дахь хэсэг:</w:t>
      </w:r>
      <w:r w:rsidRPr="0036011B">
        <w:rPr>
          <w:rFonts w:ascii="Arial" w:eastAsia="Times New Roman" w:hAnsi="Arial" w:cs="Arial"/>
          <w:color w:val="000000" w:themeColor="text1"/>
          <w:sz w:val="23"/>
          <w:szCs w:val="23"/>
        </w:rPr>
        <w:t> </w:t>
      </w:r>
    </w:p>
    <w:p w14:paraId="32A63360" w14:textId="77777777" w:rsidR="007929BD" w:rsidRPr="0036011B" w:rsidRDefault="007929BD" w:rsidP="007929BD">
      <w:pPr>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2D0DB70D" w14:textId="25FE92DE" w:rsidR="007929BD" w:rsidRPr="0036011B" w:rsidRDefault="007929BD" w:rsidP="007929BD">
      <w:pPr>
        <w:ind w:firstLine="720"/>
        <w:jc w:val="both"/>
        <w:textAlignment w:val="baseline"/>
        <w:rPr>
          <w:rFonts w:ascii="Arial" w:eastAsia="Times New Roman" w:hAnsi="Arial" w:cs="Arial"/>
          <w:color w:val="000000" w:themeColor="text1"/>
          <w:sz w:val="23"/>
          <w:szCs w:val="23"/>
        </w:rPr>
      </w:pPr>
      <w:r w:rsidRPr="0036011B">
        <w:rPr>
          <w:rFonts w:ascii="Arial" w:eastAsia="Times New Roman" w:hAnsi="Arial" w:cs="Arial"/>
          <w:color w:val="000000" w:themeColor="text1"/>
          <w:sz w:val="23"/>
          <w:szCs w:val="23"/>
        </w:rPr>
        <w:t>“71.2.Санхүү, төсвийн асуудал эрхэлсэн Засгийн газрын гишүүн төсвийн төслийн танилцуулгыг энэ хуулийн 71.1-д заасан эрхлэх асуудлын хүрээг баримтлан Байнгын болон дэд хороо, нам, эвслийн бүлгийн хуралдаанд танилцуулна.</w:t>
      </w:r>
      <w:r w:rsidR="009D7ECF" w:rsidRPr="0036011B">
        <w:rPr>
          <w:rFonts w:ascii="Arial" w:eastAsia="Times New Roman" w:hAnsi="Arial" w:cs="Arial"/>
          <w:color w:val="000000" w:themeColor="text1"/>
          <w:sz w:val="23"/>
          <w:szCs w:val="23"/>
        </w:rPr>
        <w:t>”</w:t>
      </w:r>
      <w:r w:rsidRPr="0036011B">
        <w:rPr>
          <w:rFonts w:ascii="Arial" w:eastAsia="Times New Roman" w:hAnsi="Arial" w:cs="Arial"/>
          <w:color w:val="000000" w:themeColor="text1"/>
          <w:sz w:val="23"/>
          <w:szCs w:val="23"/>
        </w:rPr>
        <w:t> </w:t>
      </w:r>
    </w:p>
    <w:p w14:paraId="0694305D" w14:textId="77777777" w:rsidR="0028676D" w:rsidRPr="0036011B" w:rsidRDefault="0028676D" w:rsidP="007929BD">
      <w:pPr>
        <w:ind w:firstLine="720"/>
        <w:jc w:val="both"/>
        <w:textAlignment w:val="baseline"/>
        <w:rPr>
          <w:rFonts w:ascii="Arial" w:eastAsia="Times New Roman" w:hAnsi="Arial" w:cs="Arial"/>
          <w:color w:val="000000" w:themeColor="text1"/>
          <w:sz w:val="23"/>
          <w:szCs w:val="23"/>
        </w:rPr>
      </w:pPr>
    </w:p>
    <w:p w14:paraId="4C57C523" w14:textId="3681488E" w:rsidR="0028676D" w:rsidRPr="0036011B" w:rsidRDefault="0028676D" w:rsidP="007929BD">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ab/>
      </w:r>
      <w:r w:rsidRPr="0036011B">
        <w:rPr>
          <w:rFonts w:ascii="Arial" w:eastAsia="Times New Roman" w:hAnsi="Arial" w:cs="Arial"/>
          <w:b/>
          <w:bCs/>
          <w:color w:val="000000" w:themeColor="text1"/>
          <w:sz w:val="23"/>
          <w:szCs w:val="23"/>
        </w:rPr>
        <w:t>6/71 дүгээр зүйлийн 71.10 дахь хэсэг:</w:t>
      </w:r>
    </w:p>
    <w:p w14:paraId="02344B03" w14:textId="77777777" w:rsidR="007929BD" w:rsidRPr="0036011B" w:rsidRDefault="007929BD" w:rsidP="007929BD">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2B2E6B09" w14:textId="0DCCC743" w:rsidR="007929BD" w:rsidRPr="0036011B" w:rsidRDefault="006A4E24" w:rsidP="007929BD">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w:t>
      </w:r>
      <w:r w:rsidR="007929BD" w:rsidRPr="0036011B">
        <w:rPr>
          <w:rFonts w:ascii="Arial" w:eastAsia="Times New Roman" w:hAnsi="Arial" w:cs="Arial"/>
          <w:color w:val="000000" w:themeColor="text1"/>
          <w:sz w:val="23"/>
          <w:szCs w:val="23"/>
        </w:rPr>
        <w:t>71.10.Төсвийн төслийн гурав дахь хэлэлцүүлгийн шатанд гарсан төсвийн санал Төсвийн тухай хуулийн 5 дугаар зүйлд заасан төсвийн зарчмыг баримтлахгүй байх нөхцөлийг үүсгэж болзошгүй гэж үзвэл Засгийн газар энэ талаар нэгдсэн хуралдаанд тайлбар хийж болно.” </w:t>
      </w:r>
    </w:p>
    <w:p w14:paraId="2ECD13E9" w14:textId="77777777" w:rsidR="007929BD" w:rsidRPr="0036011B" w:rsidRDefault="007929BD" w:rsidP="007929BD">
      <w:pPr>
        <w:ind w:left="720" w:firstLine="720"/>
        <w:jc w:val="both"/>
        <w:textAlignment w:val="baseline"/>
        <w:rPr>
          <w:rFonts w:ascii="Arial" w:eastAsia="Times New Roman" w:hAnsi="Arial" w:cs="Arial"/>
          <w:b/>
          <w:bCs/>
          <w:color w:val="000000" w:themeColor="text1"/>
          <w:sz w:val="23"/>
          <w:szCs w:val="23"/>
        </w:rPr>
      </w:pPr>
    </w:p>
    <w:p w14:paraId="0C81A1BF" w14:textId="29EDA6AB" w:rsidR="007929BD" w:rsidRPr="0036011B" w:rsidRDefault="003C3F9D" w:rsidP="007929BD">
      <w:pPr>
        <w:ind w:left="720"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7</w:t>
      </w:r>
      <w:r w:rsidR="007929BD" w:rsidRPr="0036011B">
        <w:rPr>
          <w:rFonts w:ascii="Arial" w:eastAsia="Times New Roman" w:hAnsi="Arial" w:cs="Arial"/>
          <w:b/>
          <w:bCs/>
          <w:color w:val="000000" w:themeColor="text1"/>
          <w:sz w:val="23"/>
          <w:szCs w:val="23"/>
        </w:rPr>
        <w:t>/74 дүгээр зүйлийн 74.3 дахь хэсэг:</w:t>
      </w:r>
      <w:r w:rsidR="007929BD" w:rsidRPr="0036011B">
        <w:rPr>
          <w:rFonts w:ascii="Arial" w:eastAsia="Times New Roman" w:hAnsi="Arial" w:cs="Arial"/>
          <w:color w:val="000000" w:themeColor="text1"/>
          <w:sz w:val="23"/>
          <w:szCs w:val="23"/>
        </w:rPr>
        <w:t> </w:t>
      </w:r>
    </w:p>
    <w:p w14:paraId="6426D687" w14:textId="77777777" w:rsidR="007929BD" w:rsidRPr="0036011B" w:rsidRDefault="007929BD" w:rsidP="007929BD">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 </w:t>
      </w:r>
    </w:p>
    <w:p w14:paraId="4100F772" w14:textId="77777777" w:rsidR="007929BD" w:rsidRPr="0036011B" w:rsidRDefault="007929BD" w:rsidP="007929BD">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“74.3.Төсвийн гүйцэтгэлийг хэлэлцэхэд Ерөнхий сайд, төсвийн ерөнхийлөн захирагч нар, Монгол Улсын Ерөнхий аудитор байлцана.” </w:t>
      </w:r>
    </w:p>
    <w:p w14:paraId="55AF342D" w14:textId="77777777" w:rsidR="00357B24" w:rsidRPr="0036011B" w:rsidRDefault="00357B24" w:rsidP="00357B24">
      <w:pPr>
        <w:pStyle w:val="NoSpacing"/>
        <w:jc w:val="both"/>
        <w:rPr>
          <w:rFonts w:ascii="Arial" w:hAnsi="Arial" w:cs="Arial"/>
          <w:color w:val="000000" w:themeColor="text1"/>
          <w:sz w:val="23"/>
          <w:szCs w:val="23"/>
          <w:lang w:val="mn-MN"/>
        </w:rPr>
      </w:pPr>
    </w:p>
    <w:p w14:paraId="3D7198E2" w14:textId="27136EF2" w:rsidR="00357B24" w:rsidRPr="0036011B" w:rsidRDefault="00731906" w:rsidP="00357B24">
      <w:pPr>
        <w:pStyle w:val="NoSpacing"/>
        <w:ind w:left="720" w:firstLine="720"/>
        <w:jc w:val="both"/>
        <w:rPr>
          <w:rFonts w:ascii="Arial" w:hAnsi="Arial" w:cs="Arial"/>
          <w:b/>
          <w:bCs/>
          <w:color w:val="000000" w:themeColor="text1"/>
          <w:sz w:val="23"/>
          <w:szCs w:val="23"/>
          <w:lang w:val="mn-MN"/>
        </w:rPr>
      </w:pPr>
      <w:r w:rsidRPr="0036011B">
        <w:rPr>
          <w:rFonts w:ascii="Arial" w:hAnsi="Arial" w:cs="Arial"/>
          <w:b/>
          <w:color w:val="000000" w:themeColor="text1"/>
          <w:sz w:val="23"/>
          <w:szCs w:val="23"/>
          <w:lang w:val="mn-MN"/>
        </w:rPr>
        <w:t>8</w:t>
      </w:r>
      <w:r w:rsidR="00357B24" w:rsidRPr="0036011B">
        <w:rPr>
          <w:rFonts w:ascii="Arial" w:hAnsi="Arial" w:cs="Arial"/>
          <w:b/>
          <w:color w:val="000000" w:themeColor="text1"/>
          <w:sz w:val="23"/>
          <w:szCs w:val="23"/>
          <w:lang w:val="mn-MN"/>
        </w:rPr>
        <w:t>/</w:t>
      </w:r>
      <w:r w:rsidR="00357B24" w:rsidRPr="0036011B">
        <w:rPr>
          <w:rFonts w:ascii="Arial" w:hAnsi="Arial" w:cs="Arial"/>
          <w:b/>
          <w:bCs/>
          <w:color w:val="000000" w:themeColor="text1"/>
          <w:sz w:val="23"/>
          <w:szCs w:val="23"/>
          <w:lang w:val="mn-MN"/>
        </w:rPr>
        <w:t>112 дугаар зүйл</w:t>
      </w:r>
      <w:r w:rsidR="00917881" w:rsidRPr="0036011B">
        <w:rPr>
          <w:rFonts w:ascii="Arial" w:hAnsi="Arial" w:cs="Arial"/>
          <w:b/>
          <w:bCs/>
          <w:color w:val="000000" w:themeColor="text1"/>
          <w:sz w:val="23"/>
          <w:szCs w:val="23"/>
          <w:lang w:val="mn-MN"/>
        </w:rPr>
        <w:t>:</w:t>
      </w:r>
    </w:p>
    <w:p w14:paraId="4A02FD94" w14:textId="77777777" w:rsidR="00357B24" w:rsidRPr="0036011B" w:rsidRDefault="00357B24" w:rsidP="00357B24">
      <w:pPr>
        <w:shd w:val="clear" w:color="auto" w:fill="FFFFFF"/>
        <w:jc w:val="both"/>
        <w:rPr>
          <w:rFonts w:ascii="Arial" w:hAnsi="Arial" w:cs="Arial"/>
          <w:color w:val="000000" w:themeColor="text1"/>
          <w:sz w:val="23"/>
          <w:szCs w:val="23"/>
        </w:rPr>
      </w:pPr>
    </w:p>
    <w:p w14:paraId="3370FE76" w14:textId="04C38B5D" w:rsidR="00917881" w:rsidRPr="0036011B" w:rsidRDefault="00216CA9" w:rsidP="00144356">
      <w:pPr>
        <w:pStyle w:val="NoSpacing"/>
        <w:ind w:firstLine="720"/>
        <w:jc w:val="both"/>
        <w:rPr>
          <w:rFonts w:ascii="Arial" w:hAnsi="Arial" w:cs="Arial"/>
          <w:b/>
          <w:bCs/>
          <w:color w:val="000000" w:themeColor="text1"/>
          <w:sz w:val="23"/>
          <w:szCs w:val="23"/>
          <w:lang w:val="mn-MN"/>
        </w:rPr>
      </w:pPr>
      <w:r w:rsidRPr="0036011B">
        <w:rPr>
          <w:rFonts w:ascii="Arial" w:hAnsi="Arial" w:cs="Arial"/>
          <w:color w:val="000000" w:themeColor="text1"/>
          <w:sz w:val="23"/>
          <w:szCs w:val="23"/>
          <w:lang w:val="mn-MN"/>
        </w:rPr>
        <w:t>“</w:t>
      </w:r>
      <w:r w:rsidR="00917881" w:rsidRPr="0036011B">
        <w:rPr>
          <w:rFonts w:ascii="Arial" w:hAnsi="Arial" w:cs="Arial"/>
          <w:b/>
          <w:bCs/>
          <w:color w:val="000000" w:themeColor="text1"/>
          <w:sz w:val="23"/>
          <w:szCs w:val="23"/>
          <w:lang w:val="mn-MN"/>
        </w:rPr>
        <w:t>112 дугаар зүйл.Улсын Их Хурлын асуулгын цаг</w:t>
      </w:r>
      <w:r w:rsidR="00144356" w:rsidRPr="0036011B">
        <w:rPr>
          <w:rFonts w:ascii="Arial" w:hAnsi="Arial" w:cs="Arial"/>
          <w:b/>
          <w:bCs/>
          <w:color w:val="000000" w:themeColor="text1"/>
          <w:sz w:val="23"/>
          <w:szCs w:val="23"/>
          <w:lang w:val="mn-MN"/>
        </w:rPr>
        <w:t xml:space="preserve"> </w:t>
      </w:r>
    </w:p>
    <w:p w14:paraId="63970393" w14:textId="77777777" w:rsidR="00917881" w:rsidRPr="0036011B" w:rsidRDefault="00917881" w:rsidP="00BA21C3">
      <w:pPr>
        <w:shd w:val="clear" w:color="auto" w:fill="FFFFFF"/>
        <w:jc w:val="both"/>
        <w:rPr>
          <w:rFonts w:ascii="Arial" w:hAnsi="Arial" w:cs="Arial"/>
          <w:color w:val="000000" w:themeColor="text1"/>
          <w:sz w:val="23"/>
          <w:szCs w:val="23"/>
        </w:rPr>
      </w:pPr>
    </w:p>
    <w:p w14:paraId="6FC6EAAF" w14:textId="1414CED2" w:rsidR="00357B24" w:rsidRPr="0036011B" w:rsidRDefault="00357B24" w:rsidP="00357B24">
      <w:pPr>
        <w:shd w:val="clear" w:color="auto" w:fill="FFFFFF"/>
        <w:ind w:firstLine="720"/>
        <w:jc w:val="both"/>
        <w:rPr>
          <w:rFonts w:ascii="Arial" w:hAnsi="Arial" w:cs="Arial"/>
          <w:iCs/>
          <w:color w:val="000000" w:themeColor="text1"/>
          <w:sz w:val="23"/>
          <w:szCs w:val="23"/>
        </w:rPr>
      </w:pPr>
      <w:r w:rsidRPr="0036011B">
        <w:rPr>
          <w:rFonts w:ascii="Arial" w:hAnsi="Arial" w:cs="Arial"/>
          <w:color w:val="000000" w:themeColor="text1"/>
          <w:sz w:val="23"/>
          <w:szCs w:val="23"/>
        </w:rPr>
        <w:t>112.1.Ээлжит чуулганы хугацаанд сар бүрийн сүүлийн долоо хоногийн Баасан гарагийн үдээс хойших нэгдсэн хуралдаан гишүүдээс</w:t>
      </w:r>
      <w:r w:rsidR="007C36B1" w:rsidRPr="0036011B">
        <w:rPr>
          <w:rFonts w:ascii="Arial" w:hAnsi="Arial" w:cs="Arial"/>
          <w:color w:val="000000" w:themeColor="text1"/>
          <w:sz w:val="23"/>
          <w:szCs w:val="23"/>
        </w:rPr>
        <w:t xml:space="preserve"> </w:t>
      </w:r>
      <w:r w:rsidRPr="0036011B">
        <w:rPr>
          <w:rFonts w:ascii="Arial" w:hAnsi="Arial" w:cs="Arial"/>
          <w:color w:val="000000" w:themeColor="text1"/>
          <w:sz w:val="23"/>
          <w:szCs w:val="23"/>
        </w:rPr>
        <w:t xml:space="preserve">Ерөнхий сайдад хууль тогтоомж, Засгийн газрын үйл ажиллагааны хөтөлбөр, тухайн жилийн төсөв, жилийн төлөвлөгөөний биелэлт, улс орны эдийн засаг, нийгэм, санхүүгийн төлөв байдал болон бусад асуудлаар </w:t>
      </w:r>
      <w:r w:rsidR="000E7FAB" w:rsidRPr="0036011B">
        <w:rPr>
          <w:rFonts w:ascii="Arial" w:hAnsi="Arial" w:cs="Arial"/>
          <w:color w:val="000000" w:themeColor="text1"/>
          <w:sz w:val="23"/>
          <w:szCs w:val="23"/>
        </w:rPr>
        <w:t xml:space="preserve">асуулт </w:t>
      </w:r>
      <w:r w:rsidRPr="0036011B">
        <w:rPr>
          <w:rFonts w:ascii="Arial" w:hAnsi="Arial" w:cs="Arial"/>
          <w:color w:val="000000" w:themeColor="text1"/>
          <w:sz w:val="23"/>
          <w:szCs w:val="23"/>
        </w:rPr>
        <w:t xml:space="preserve">тавих Улсын Их Хурлын асуулгын цаг байна. </w:t>
      </w:r>
    </w:p>
    <w:p w14:paraId="3D262633" w14:textId="77777777" w:rsidR="00357B24" w:rsidRPr="0036011B" w:rsidRDefault="00357B24" w:rsidP="00357B24">
      <w:pPr>
        <w:shd w:val="clear" w:color="auto" w:fill="FFFFFF"/>
        <w:jc w:val="both"/>
        <w:rPr>
          <w:rFonts w:ascii="Arial" w:hAnsi="Arial" w:cs="Arial"/>
          <w:color w:val="000000" w:themeColor="text1"/>
          <w:sz w:val="23"/>
          <w:szCs w:val="23"/>
        </w:rPr>
      </w:pPr>
      <w:r w:rsidRPr="0036011B">
        <w:rPr>
          <w:rFonts w:ascii="Arial" w:hAnsi="Arial" w:cs="Arial"/>
          <w:color w:val="000000" w:themeColor="text1"/>
          <w:sz w:val="23"/>
          <w:szCs w:val="23"/>
        </w:rPr>
        <w:t xml:space="preserve"> </w:t>
      </w:r>
    </w:p>
    <w:p w14:paraId="7B943848" w14:textId="608A4657" w:rsidR="00357B24" w:rsidRPr="0036011B" w:rsidRDefault="00357B24" w:rsidP="00357B24">
      <w:pPr>
        <w:shd w:val="clear" w:color="auto" w:fill="FFFFFF"/>
        <w:ind w:firstLine="720"/>
        <w:jc w:val="both"/>
        <w:rPr>
          <w:rFonts w:ascii="Arial" w:hAnsi="Arial" w:cs="Arial"/>
          <w:color w:val="000000" w:themeColor="text1"/>
          <w:sz w:val="23"/>
          <w:szCs w:val="23"/>
        </w:rPr>
      </w:pPr>
      <w:r w:rsidRPr="0036011B">
        <w:rPr>
          <w:rFonts w:ascii="Arial" w:hAnsi="Arial" w:cs="Arial"/>
          <w:color w:val="000000" w:themeColor="text1"/>
          <w:sz w:val="23"/>
          <w:szCs w:val="23"/>
        </w:rPr>
        <w:lastRenderedPageBreak/>
        <w:t>112.2.</w:t>
      </w:r>
      <w:r w:rsidR="00302F27" w:rsidRPr="0036011B">
        <w:rPr>
          <w:rFonts w:ascii="Arial" w:hAnsi="Arial" w:cs="Arial"/>
          <w:color w:val="000000" w:themeColor="text1"/>
          <w:sz w:val="23"/>
          <w:szCs w:val="23"/>
        </w:rPr>
        <w:t xml:space="preserve">Гишүүд </w:t>
      </w:r>
      <w:r w:rsidRPr="0036011B">
        <w:rPr>
          <w:rFonts w:ascii="Arial" w:hAnsi="Arial" w:cs="Arial"/>
          <w:color w:val="000000" w:themeColor="text1"/>
          <w:sz w:val="23"/>
          <w:szCs w:val="23"/>
        </w:rPr>
        <w:t xml:space="preserve">Ерөнхий сайдад тавих асуултаа асуулга болохоос 7 хоногийн өмнө Улсын Их Хурлын даргад бичгээр хүргүүлэх бөгөөд ирүүлсэн асуултыг нэгтгэн Улсын Их Хурлын дарга Ерөнхий сайдад ажлын 2 өдрийн дотор хүргүүлж, асуултыг </w:t>
      </w:r>
      <w:r w:rsidRPr="0036011B">
        <w:rPr>
          <w:rFonts w:ascii="Arial" w:hAnsi="Arial" w:cs="Arial"/>
          <w:color w:val="000000" w:themeColor="text1"/>
          <w:sz w:val="23"/>
          <w:szCs w:val="23"/>
          <w:shd w:val="clear" w:color="auto" w:fill="FFFFFF"/>
        </w:rPr>
        <w:t>Улсын Их Хурлын албан ёсны цахим хуудсанд байршуулна</w:t>
      </w:r>
      <w:r w:rsidRPr="0036011B">
        <w:rPr>
          <w:rFonts w:ascii="Arial" w:hAnsi="Arial" w:cs="Arial"/>
          <w:color w:val="000000" w:themeColor="text1"/>
          <w:sz w:val="23"/>
          <w:szCs w:val="23"/>
        </w:rPr>
        <w:t xml:space="preserve">.  </w:t>
      </w:r>
    </w:p>
    <w:p w14:paraId="0040267C" w14:textId="77777777" w:rsidR="00357B24" w:rsidRPr="0036011B" w:rsidRDefault="00357B24" w:rsidP="00357B24">
      <w:pPr>
        <w:shd w:val="clear" w:color="auto" w:fill="FFFFFF"/>
        <w:ind w:left="720"/>
        <w:jc w:val="both"/>
        <w:rPr>
          <w:rFonts w:ascii="Arial" w:hAnsi="Arial" w:cs="Arial"/>
          <w:color w:val="000000" w:themeColor="text1"/>
          <w:sz w:val="23"/>
          <w:szCs w:val="23"/>
        </w:rPr>
      </w:pPr>
    </w:p>
    <w:p w14:paraId="38110E22" w14:textId="33B956C4" w:rsidR="00357B24" w:rsidRPr="0036011B" w:rsidRDefault="00357B24" w:rsidP="00357B24">
      <w:pPr>
        <w:shd w:val="clear" w:color="auto" w:fill="FFFFFF"/>
        <w:ind w:firstLine="720"/>
        <w:jc w:val="both"/>
        <w:rPr>
          <w:rFonts w:ascii="Arial" w:hAnsi="Arial" w:cs="Arial"/>
          <w:color w:val="000000" w:themeColor="text1"/>
          <w:sz w:val="23"/>
          <w:szCs w:val="23"/>
        </w:rPr>
      </w:pPr>
      <w:r w:rsidRPr="0036011B">
        <w:rPr>
          <w:rFonts w:ascii="Arial" w:hAnsi="Arial" w:cs="Arial"/>
          <w:color w:val="000000" w:themeColor="text1"/>
          <w:sz w:val="23"/>
          <w:szCs w:val="23"/>
        </w:rPr>
        <w:t xml:space="preserve">112.3.Улсын Их Хурлын асуулга, түүнд өгөх Ерөнхий сайдын хариултыг Байнгын </w:t>
      </w:r>
      <w:r w:rsidR="003858D5" w:rsidRPr="0036011B">
        <w:rPr>
          <w:rFonts w:ascii="Arial" w:hAnsi="Arial" w:cs="Arial"/>
          <w:color w:val="000000" w:themeColor="text1"/>
          <w:sz w:val="23"/>
          <w:szCs w:val="23"/>
        </w:rPr>
        <w:t>хорооны</w:t>
      </w:r>
      <w:r w:rsidR="003858D5" w:rsidRPr="0036011B">
        <w:rPr>
          <w:rFonts w:ascii="Arial" w:hAnsi="Arial" w:cs="Arial"/>
          <w:i/>
          <w:iCs/>
          <w:color w:val="000000" w:themeColor="text1"/>
          <w:sz w:val="23"/>
          <w:szCs w:val="23"/>
        </w:rPr>
        <w:t xml:space="preserve"> </w:t>
      </w:r>
      <w:r w:rsidRPr="0036011B">
        <w:rPr>
          <w:rFonts w:ascii="Arial" w:hAnsi="Arial" w:cs="Arial"/>
          <w:color w:val="000000" w:themeColor="text1"/>
          <w:sz w:val="23"/>
          <w:szCs w:val="23"/>
        </w:rPr>
        <w:t xml:space="preserve">хуралдаанаар урьдчилан хэлэлцэхгүй. </w:t>
      </w:r>
    </w:p>
    <w:p w14:paraId="0157F2D7" w14:textId="77777777" w:rsidR="00357B24" w:rsidRPr="0036011B" w:rsidRDefault="00357B24" w:rsidP="00357B24">
      <w:pPr>
        <w:shd w:val="clear" w:color="auto" w:fill="FFFFFF"/>
        <w:ind w:left="720"/>
        <w:jc w:val="both"/>
        <w:rPr>
          <w:rFonts w:ascii="Arial" w:hAnsi="Arial" w:cs="Arial"/>
          <w:color w:val="000000" w:themeColor="text1"/>
          <w:sz w:val="23"/>
          <w:szCs w:val="23"/>
        </w:rPr>
      </w:pPr>
    </w:p>
    <w:p w14:paraId="260BE4B8" w14:textId="68426AE7" w:rsidR="00357B24" w:rsidRPr="0036011B" w:rsidRDefault="00357B24" w:rsidP="00357B24">
      <w:pPr>
        <w:shd w:val="clear" w:color="auto" w:fill="FFFFFF"/>
        <w:ind w:firstLine="720"/>
        <w:jc w:val="both"/>
        <w:rPr>
          <w:rFonts w:ascii="Arial" w:hAnsi="Arial" w:cs="Arial"/>
          <w:color w:val="000000" w:themeColor="text1"/>
          <w:sz w:val="23"/>
          <w:szCs w:val="23"/>
        </w:rPr>
      </w:pPr>
      <w:r w:rsidRPr="0036011B">
        <w:rPr>
          <w:rFonts w:ascii="Arial" w:hAnsi="Arial" w:cs="Arial"/>
          <w:color w:val="000000" w:themeColor="text1"/>
          <w:sz w:val="23"/>
          <w:szCs w:val="23"/>
        </w:rPr>
        <w:t xml:space="preserve">112.4.Улсын Их Хурлын асуулгын цагт Ерөнхий сайд өөрөө </w:t>
      </w:r>
      <w:r w:rsidR="0092778F" w:rsidRPr="0036011B">
        <w:rPr>
          <w:rFonts w:ascii="Arial" w:hAnsi="Arial" w:cs="Arial"/>
          <w:color w:val="000000" w:themeColor="text1"/>
          <w:sz w:val="23"/>
          <w:szCs w:val="23"/>
        </w:rPr>
        <w:t xml:space="preserve">биечлэн </w:t>
      </w:r>
      <w:r w:rsidRPr="0036011B">
        <w:rPr>
          <w:rFonts w:ascii="Arial" w:hAnsi="Arial" w:cs="Arial"/>
          <w:color w:val="000000" w:themeColor="text1"/>
          <w:sz w:val="23"/>
          <w:szCs w:val="23"/>
        </w:rPr>
        <w:t xml:space="preserve">хариулт өгөх бөгөөд шаардлагатай тохиолдолд холбогдох Засгийн газрын гишүүн нэмэлт хариулт өгч болно. </w:t>
      </w:r>
    </w:p>
    <w:p w14:paraId="31522CAE" w14:textId="77777777" w:rsidR="00357B24" w:rsidRPr="0036011B" w:rsidRDefault="00357B24" w:rsidP="00357B24">
      <w:pPr>
        <w:shd w:val="clear" w:color="auto" w:fill="FFFFFF"/>
        <w:jc w:val="both"/>
        <w:rPr>
          <w:rFonts w:ascii="Arial" w:hAnsi="Arial" w:cs="Arial"/>
          <w:color w:val="000000" w:themeColor="text1"/>
          <w:sz w:val="23"/>
          <w:szCs w:val="23"/>
        </w:rPr>
      </w:pPr>
    </w:p>
    <w:p w14:paraId="3888D947" w14:textId="7AA87C07" w:rsidR="00357B24" w:rsidRPr="0036011B" w:rsidRDefault="00357B24" w:rsidP="00357B24">
      <w:pPr>
        <w:shd w:val="clear" w:color="auto" w:fill="FFFFFF"/>
        <w:ind w:firstLine="720"/>
        <w:jc w:val="both"/>
        <w:rPr>
          <w:rFonts w:ascii="Arial" w:hAnsi="Arial" w:cs="Arial"/>
          <w:color w:val="000000" w:themeColor="text1"/>
          <w:sz w:val="23"/>
          <w:szCs w:val="23"/>
        </w:rPr>
      </w:pPr>
      <w:r w:rsidRPr="0036011B">
        <w:rPr>
          <w:rFonts w:ascii="Arial" w:hAnsi="Arial" w:cs="Arial"/>
          <w:color w:val="000000" w:themeColor="text1"/>
          <w:sz w:val="23"/>
          <w:szCs w:val="23"/>
        </w:rPr>
        <w:t>112.5.</w:t>
      </w:r>
      <w:r w:rsidRPr="0036011B">
        <w:rPr>
          <w:rFonts w:ascii="Arial" w:hAnsi="Arial" w:cs="Arial"/>
          <w:bCs/>
          <w:iCs/>
          <w:color w:val="000000" w:themeColor="text1"/>
          <w:sz w:val="23"/>
          <w:szCs w:val="23"/>
        </w:rPr>
        <w:t xml:space="preserve">Улсын Их Хурлын асуулгын нийт хугацаа 2 цагаас хэтрэхгүй. </w:t>
      </w:r>
      <w:r w:rsidRPr="0036011B">
        <w:rPr>
          <w:rFonts w:ascii="Arial" w:hAnsi="Arial" w:cs="Arial"/>
          <w:color w:val="000000" w:themeColor="text1"/>
          <w:sz w:val="23"/>
          <w:szCs w:val="23"/>
        </w:rPr>
        <w:t xml:space="preserve">Ерөнхий сайдаас асуулт асууж, хариулт авах </w:t>
      </w:r>
      <w:r w:rsidR="00FA6510" w:rsidRPr="0036011B">
        <w:rPr>
          <w:rFonts w:ascii="Arial" w:hAnsi="Arial" w:cs="Arial"/>
          <w:color w:val="000000" w:themeColor="text1"/>
          <w:sz w:val="23"/>
          <w:szCs w:val="23"/>
        </w:rPr>
        <w:t xml:space="preserve">хугацаа </w:t>
      </w:r>
      <w:r w:rsidRPr="0036011B">
        <w:rPr>
          <w:rFonts w:ascii="Arial" w:hAnsi="Arial" w:cs="Arial"/>
          <w:color w:val="000000" w:themeColor="text1"/>
          <w:sz w:val="23"/>
          <w:szCs w:val="23"/>
        </w:rPr>
        <w:t xml:space="preserve">цөөнхийн </w:t>
      </w:r>
      <w:r w:rsidR="00013BAA" w:rsidRPr="0036011B">
        <w:rPr>
          <w:rFonts w:ascii="Arial" w:hAnsi="Arial" w:cs="Arial"/>
          <w:color w:val="000000" w:themeColor="text1"/>
          <w:sz w:val="23"/>
          <w:szCs w:val="23"/>
        </w:rPr>
        <w:t>бүл</w:t>
      </w:r>
      <w:r w:rsidR="006830D1" w:rsidRPr="0036011B">
        <w:rPr>
          <w:rFonts w:ascii="Arial" w:hAnsi="Arial" w:cs="Arial"/>
          <w:color w:val="000000" w:themeColor="text1"/>
          <w:sz w:val="23"/>
          <w:szCs w:val="23"/>
        </w:rPr>
        <w:t>эг</w:t>
      </w:r>
      <w:r w:rsidR="00AC5039" w:rsidRPr="0036011B">
        <w:rPr>
          <w:rFonts w:ascii="Arial" w:hAnsi="Arial" w:cs="Arial"/>
          <w:color w:val="000000" w:themeColor="text1"/>
          <w:sz w:val="23"/>
          <w:szCs w:val="23"/>
        </w:rPr>
        <w:t>т</w:t>
      </w:r>
      <w:r w:rsidR="00013BAA" w:rsidRPr="0036011B">
        <w:rPr>
          <w:rFonts w:ascii="Arial" w:hAnsi="Arial" w:cs="Arial"/>
          <w:color w:val="000000" w:themeColor="text1"/>
          <w:sz w:val="23"/>
          <w:szCs w:val="23"/>
        </w:rPr>
        <w:t xml:space="preserve"> </w:t>
      </w:r>
      <w:r w:rsidRPr="0036011B">
        <w:rPr>
          <w:rFonts w:ascii="Arial" w:hAnsi="Arial" w:cs="Arial"/>
          <w:color w:val="000000" w:themeColor="text1"/>
          <w:sz w:val="23"/>
          <w:szCs w:val="23"/>
        </w:rPr>
        <w:t>75 минутаас, олонх</w:t>
      </w:r>
      <w:r w:rsidR="00153AF3" w:rsidRPr="0036011B">
        <w:rPr>
          <w:rFonts w:ascii="Arial" w:hAnsi="Arial" w:cs="Arial"/>
          <w:color w:val="000000" w:themeColor="text1"/>
          <w:sz w:val="23"/>
          <w:szCs w:val="23"/>
        </w:rPr>
        <w:t>ы</w:t>
      </w:r>
      <w:r w:rsidRPr="0036011B">
        <w:rPr>
          <w:rFonts w:ascii="Arial" w:hAnsi="Arial" w:cs="Arial"/>
          <w:color w:val="000000" w:themeColor="text1"/>
          <w:sz w:val="23"/>
          <w:szCs w:val="23"/>
        </w:rPr>
        <w:t>н бүлэг</w:t>
      </w:r>
      <w:r w:rsidR="00AC5039" w:rsidRPr="0036011B">
        <w:rPr>
          <w:rFonts w:ascii="Arial" w:hAnsi="Arial" w:cs="Arial"/>
          <w:color w:val="000000" w:themeColor="text1"/>
          <w:sz w:val="23"/>
          <w:szCs w:val="23"/>
        </w:rPr>
        <w:t>т</w:t>
      </w:r>
      <w:r w:rsidR="00013BAA" w:rsidRPr="0036011B">
        <w:rPr>
          <w:rFonts w:ascii="Arial" w:hAnsi="Arial" w:cs="Arial"/>
          <w:color w:val="000000" w:themeColor="text1"/>
          <w:sz w:val="23"/>
          <w:szCs w:val="23"/>
        </w:rPr>
        <w:t xml:space="preserve"> </w:t>
      </w:r>
      <w:r w:rsidRPr="0036011B">
        <w:rPr>
          <w:rFonts w:ascii="Arial" w:hAnsi="Arial" w:cs="Arial"/>
          <w:color w:val="000000" w:themeColor="text1"/>
          <w:sz w:val="23"/>
          <w:szCs w:val="23"/>
        </w:rPr>
        <w:t>15 минутаас, цөөнхийн гишүүд</w:t>
      </w:r>
      <w:r w:rsidR="00AC5039" w:rsidRPr="0036011B">
        <w:rPr>
          <w:rFonts w:ascii="Arial" w:hAnsi="Arial" w:cs="Arial"/>
          <w:color w:val="000000" w:themeColor="text1"/>
          <w:sz w:val="23"/>
          <w:szCs w:val="23"/>
        </w:rPr>
        <w:t>эд</w:t>
      </w:r>
      <w:r w:rsidRPr="0036011B">
        <w:rPr>
          <w:rFonts w:ascii="Arial" w:hAnsi="Arial" w:cs="Arial"/>
          <w:color w:val="000000" w:themeColor="text1"/>
          <w:sz w:val="23"/>
          <w:szCs w:val="23"/>
        </w:rPr>
        <w:t xml:space="preserve"> 30 минутаас хэтрэхгүй байна. </w:t>
      </w:r>
    </w:p>
    <w:p w14:paraId="7504549D" w14:textId="77777777" w:rsidR="00357B24" w:rsidRPr="0036011B" w:rsidRDefault="00357B24" w:rsidP="00357B24">
      <w:pPr>
        <w:shd w:val="clear" w:color="auto" w:fill="FFFFFF"/>
        <w:ind w:left="720"/>
        <w:jc w:val="both"/>
        <w:rPr>
          <w:rFonts w:ascii="Arial" w:hAnsi="Arial" w:cs="Arial"/>
          <w:color w:val="000000" w:themeColor="text1"/>
          <w:sz w:val="23"/>
          <w:szCs w:val="23"/>
        </w:rPr>
      </w:pPr>
    </w:p>
    <w:p w14:paraId="422F0F0F" w14:textId="117BFFC7" w:rsidR="00357B24" w:rsidRPr="0036011B" w:rsidRDefault="00357B24" w:rsidP="00357B24">
      <w:pPr>
        <w:shd w:val="clear" w:color="auto" w:fill="FFFFFF"/>
        <w:ind w:firstLine="720"/>
        <w:jc w:val="both"/>
        <w:rPr>
          <w:rFonts w:ascii="Arial" w:hAnsi="Arial" w:cs="Arial"/>
          <w:color w:val="000000" w:themeColor="text1"/>
          <w:sz w:val="23"/>
          <w:szCs w:val="23"/>
        </w:rPr>
      </w:pPr>
      <w:r w:rsidRPr="0036011B">
        <w:rPr>
          <w:rFonts w:ascii="Arial" w:hAnsi="Arial" w:cs="Arial"/>
          <w:color w:val="000000" w:themeColor="text1"/>
          <w:sz w:val="23"/>
          <w:szCs w:val="23"/>
        </w:rPr>
        <w:t xml:space="preserve">112.6.Цөөнхийн бүлэгт оногдсон хугацааны хоёрны нэг хүртэлх хугацааг тухайн бүлгийн дарга, эсхүл бүлгээс томилогдсон гишүүний цуварсан асуултаар эхлүүлж мэтгэлцүүлнэ. </w:t>
      </w:r>
      <w:r w:rsidR="00E27B9A" w:rsidRPr="0036011B">
        <w:rPr>
          <w:rFonts w:ascii="Arial" w:hAnsi="Arial" w:cs="Arial"/>
          <w:bCs/>
          <w:color w:val="000000" w:themeColor="text1"/>
          <w:sz w:val="23"/>
          <w:szCs w:val="23"/>
        </w:rPr>
        <w:t>Ү</w:t>
      </w:r>
      <w:r w:rsidRPr="0036011B">
        <w:rPr>
          <w:rFonts w:ascii="Arial" w:hAnsi="Arial" w:cs="Arial"/>
          <w:color w:val="000000" w:themeColor="text1"/>
          <w:sz w:val="23"/>
          <w:szCs w:val="23"/>
        </w:rPr>
        <w:t xml:space="preserve">лдсэн хугацаанд цөөнхийн бүлгийн бусад гишүүн асуулт асууж, хариулт авна. </w:t>
      </w:r>
    </w:p>
    <w:p w14:paraId="22618E63" w14:textId="77777777" w:rsidR="00357B24" w:rsidRPr="0036011B" w:rsidRDefault="00357B24" w:rsidP="00357B24">
      <w:pPr>
        <w:shd w:val="clear" w:color="auto" w:fill="FFFFFF"/>
        <w:ind w:firstLine="720"/>
        <w:jc w:val="both"/>
        <w:rPr>
          <w:rFonts w:ascii="Arial" w:hAnsi="Arial" w:cs="Arial"/>
          <w:color w:val="000000" w:themeColor="text1"/>
          <w:sz w:val="23"/>
          <w:szCs w:val="23"/>
        </w:rPr>
      </w:pPr>
    </w:p>
    <w:p w14:paraId="13A040F0" w14:textId="77777777" w:rsidR="00357B24" w:rsidRPr="0036011B" w:rsidRDefault="00357B24" w:rsidP="00357B24">
      <w:pPr>
        <w:shd w:val="clear" w:color="auto" w:fill="FFFFFF"/>
        <w:ind w:firstLine="720"/>
        <w:jc w:val="both"/>
        <w:rPr>
          <w:rFonts w:ascii="Arial" w:hAnsi="Arial" w:cs="Arial"/>
          <w:color w:val="000000" w:themeColor="text1"/>
          <w:sz w:val="23"/>
          <w:szCs w:val="23"/>
        </w:rPr>
      </w:pPr>
      <w:r w:rsidRPr="0036011B">
        <w:rPr>
          <w:rFonts w:ascii="Arial" w:hAnsi="Arial" w:cs="Arial"/>
          <w:color w:val="000000" w:themeColor="text1"/>
          <w:sz w:val="23"/>
          <w:szCs w:val="23"/>
        </w:rPr>
        <w:t>112.7.Энэ хуулийн 112.6-д заасан бүлгийн цуварсан асуултын тоог 9-өөс хэтрүүлэхгүй байна.</w:t>
      </w:r>
    </w:p>
    <w:p w14:paraId="05E7E9EB" w14:textId="77777777" w:rsidR="00357B24" w:rsidRPr="0036011B" w:rsidRDefault="00357B24" w:rsidP="00357B24">
      <w:pPr>
        <w:shd w:val="clear" w:color="auto" w:fill="FFFFFF"/>
        <w:ind w:left="720"/>
        <w:jc w:val="both"/>
        <w:rPr>
          <w:rFonts w:ascii="Arial" w:hAnsi="Arial" w:cs="Arial"/>
          <w:color w:val="000000" w:themeColor="text1"/>
          <w:sz w:val="23"/>
          <w:szCs w:val="23"/>
        </w:rPr>
      </w:pPr>
    </w:p>
    <w:p w14:paraId="2D058EB9" w14:textId="584065F7" w:rsidR="00357B24" w:rsidRPr="0036011B" w:rsidRDefault="00357B24" w:rsidP="00357B24">
      <w:pPr>
        <w:shd w:val="clear" w:color="auto" w:fill="FFFFFF"/>
        <w:ind w:firstLine="720"/>
        <w:jc w:val="both"/>
        <w:rPr>
          <w:rFonts w:ascii="Arial" w:hAnsi="Arial" w:cs="Arial"/>
          <w:bCs/>
          <w:iCs/>
          <w:color w:val="000000" w:themeColor="text1"/>
          <w:sz w:val="23"/>
          <w:szCs w:val="23"/>
        </w:rPr>
      </w:pPr>
      <w:r w:rsidRPr="0036011B">
        <w:rPr>
          <w:rFonts w:ascii="Arial" w:hAnsi="Arial" w:cs="Arial"/>
          <w:color w:val="000000" w:themeColor="text1"/>
          <w:sz w:val="23"/>
          <w:szCs w:val="23"/>
        </w:rPr>
        <w:t xml:space="preserve"> </w:t>
      </w:r>
      <w:r w:rsidRPr="0036011B">
        <w:rPr>
          <w:rFonts w:ascii="Arial" w:hAnsi="Arial" w:cs="Arial"/>
          <w:bCs/>
          <w:iCs/>
          <w:color w:val="000000" w:themeColor="text1"/>
          <w:sz w:val="23"/>
          <w:szCs w:val="23"/>
        </w:rPr>
        <w:t>112.8.Ерөнхий сайдаас асуулт асуух, үг хэлэх хугацаа 2 минутаас хэтрэхгүй</w:t>
      </w:r>
      <w:r w:rsidRPr="0036011B">
        <w:rPr>
          <w:rFonts w:ascii="Arial" w:hAnsi="Arial" w:cs="Arial"/>
          <w:bCs/>
          <w:iCs/>
          <w:strike/>
          <w:color w:val="000000" w:themeColor="text1"/>
          <w:sz w:val="23"/>
          <w:szCs w:val="23"/>
        </w:rPr>
        <w:t xml:space="preserve"> </w:t>
      </w:r>
      <w:r w:rsidR="0014452E" w:rsidRPr="0036011B">
        <w:rPr>
          <w:rFonts w:ascii="Arial" w:hAnsi="Arial" w:cs="Arial"/>
          <w:bCs/>
          <w:iCs/>
          <w:color w:val="000000" w:themeColor="text1"/>
          <w:sz w:val="23"/>
          <w:szCs w:val="23"/>
        </w:rPr>
        <w:t xml:space="preserve">байх бөгөөд </w:t>
      </w:r>
      <w:r w:rsidRPr="0036011B">
        <w:rPr>
          <w:rFonts w:ascii="Arial" w:hAnsi="Arial" w:cs="Arial"/>
          <w:bCs/>
          <w:iCs/>
          <w:color w:val="000000" w:themeColor="text1"/>
          <w:sz w:val="23"/>
          <w:szCs w:val="23"/>
        </w:rPr>
        <w:t xml:space="preserve">1 удаа 1 минутаас хэтрэхгүй хугацаагаар нэмэлт асуулт асууж, үг хэлж болно. Хариулт өгөх хугацаа 2 минутаас хэтрэхгүй </w:t>
      </w:r>
      <w:r w:rsidR="0014452E" w:rsidRPr="0036011B">
        <w:rPr>
          <w:rFonts w:ascii="Arial" w:hAnsi="Arial" w:cs="Arial"/>
          <w:bCs/>
          <w:iCs/>
          <w:color w:val="000000" w:themeColor="text1"/>
          <w:sz w:val="23"/>
          <w:szCs w:val="23"/>
        </w:rPr>
        <w:t xml:space="preserve">байх бөгөөд </w:t>
      </w:r>
      <w:r w:rsidRPr="0036011B">
        <w:rPr>
          <w:rFonts w:ascii="Arial" w:hAnsi="Arial" w:cs="Arial"/>
          <w:bCs/>
          <w:iCs/>
          <w:color w:val="000000" w:themeColor="text1"/>
          <w:sz w:val="23"/>
          <w:szCs w:val="23"/>
        </w:rPr>
        <w:t>нэмэлт тайлбар өгөх хугацаа 1 удаа  1 минутаас хэтрэхгүй байна.</w:t>
      </w:r>
      <w:r w:rsidR="0014452E" w:rsidRPr="0036011B">
        <w:rPr>
          <w:rFonts w:ascii="Arial" w:hAnsi="Arial" w:cs="Arial"/>
          <w:bCs/>
          <w:iCs/>
          <w:color w:val="000000" w:themeColor="text1"/>
          <w:sz w:val="23"/>
          <w:szCs w:val="23"/>
        </w:rPr>
        <w:t xml:space="preserve"> </w:t>
      </w:r>
      <w:r w:rsidRPr="0036011B">
        <w:rPr>
          <w:rFonts w:ascii="Arial" w:hAnsi="Arial" w:cs="Arial"/>
          <w:bCs/>
          <w:iCs/>
          <w:color w:val="000000" w:themeColor="text1"/>
          <w:sz w:val="23"/>
          <w:szCs w:val="23"/>
        </w:rPr>
        <w:t xml:space="preserve"> </w:t>
      </w:r>
    </w:p>
    <w:p w14:paraId="49412B72" w14:textId="77777777" w:rsidR="00357B24" w:rsidRPr="0036011B" w:rsidRDefault="00357B24" w:rsidP="00357B24">
      <w:pPr>
        <w:shd w:val="clear" w:color="auto" w:fill="FFFFFF"/>
        <w:ind w:left="720"/>
        <w:jc w:val="both"/>
        <w:rPr>
          <w:rFonts w:ascii="Arial" w:hAnsi="Arial" w:cs="Arial"/>
          <w:color w:val="000000" w:themeColor="text1"/>
          <w:sz w:val="23"/>
          <w:szCs w:val="23"/>
        </w:rPr>
      </w:pPr>
    </w:p>
    <w:p w14:paraId="1A0CDFCD" w14:textId="78272BAC" w:rsidR="00357B24" w:rsidRPr="0036011B" w:rsidRDefault="00357B24" w:rsidP="007E15B0">
      <w:pPr>
        <w:shd w:val="clear" w:color="auto" w:fill="FFFFFF"/>
        <w:ind w:firstLine="720"/>
        <w:jc w:val="both"/>
        <w:rPr>
          <w:rFonts w:ascii="Arial" w:hAnsi="Arial" w:cs="Arial"/>
          <w:color w:val="000000" w:themeColor="text1"/>
          <w:sz w:val="23"/>
          <w:szCs w:val="23"/>
        </w:rPr>
      </w:pPr>
      <w:r w:rsidRPr="0036011B">
        <w:rPr>
          <w:rFonts w:ascii="Arial" w:hAnsi="Arial" w:cs="Arial"/>
          <w:color w:val="000000" w:themeColor="text1"/>
          <w:sz w:val="23"/>
          <w:szCs w:val="23"/>
        </w:rPr>
        <w:t xml:space="preserve">112.9.Асуулт, хариултыг тусгайлан бэлтгэсэн </w:t>
      </w:r>
      <w:r w:rsidR="003C4B0E" w:rsidRPr="0036011B">
        <w:rPr>
          <w:rFonts w:ascii="Arial" w:hAnsi="Arial" w:cs="Arial"/>
          <w:color w:val="000000" w:themeColor="text1"/>
          <w:sz w:val="23"/>
          <w:szCs w:val="23"/>
        </w:rPr>
        <w:t xml:space="preserve">индрээс </w:t>
      </w:r>
      <w:r w:rsidRPr="0036011B">
        <w:rPr>
          <w:rFonts w:ascii="Arial" w:hAnsi="Arial" w:cs="Arial"/>
          <w:color w:val="000000" w:themeColor="text1"/>
          <w:sz w:val="23"/>
          <w:szCs w:val="23"/>
        </w:rPr>
        <w:t>асууж, хариулна.</w:t>
      </w:r>
    </w:p>
    <w:p w14:paraId="3949B375" w14:textId="77777777" w:rsidR="007E03E2" w:rsidRPr="0036011B" w:rsidRDefault="007E03E2" w:rsidP="007E15B0">
      <w:pPr>
        <w:shd w:val="clear" w:color="auto" w:fill="FFFFFF"/>
        <w:ind w:firstLine="720"/>
        <w:jc w:val="both"/>
        <w:rPr>
          <w:rFonts w:ascii="Arial" w:hAnsi="Arial" w:cs="Arial"/>
          <w:color w:val="000000" w:themeColor="text1"/>
          <w:sz w:val="23"/>
          <w:szCs w:val="23"/>
        </w:rPr>
      </w:pPr>
    </w:p>
    <w:p w14:paraId="692AF66E" w14:textId="22118C73" w:rsidR="0013220C" w:rsidRPr="0036011B" w:rsidRDefault="00357B24" w:rsidP="00915EBE">
      <w:pPr>
        <w:shd w:val="clear" w:color="auto" w:fill="FFFFFF"/>
        <w:ind w:firstLine="720"/>
        <w:jc w:val="both"/>
        <w:rPr>
          <w:rFonts w:ascii="Arial" w:hAnsi="Arial" w:cs="Arial"/>
          <w:color w:val="000000" w:themeColor="text1"/>
          <w:sz w:val="23"/>
          <w:szCs w:val="23"/>
        </w:rPr>
      </w:pPr>
      <w:r w:rsidRPr="0036011B">
        <w:rPr>
          <w:rFonts w:ascii="Arial" w:hAnsi="Arial" w:cs="Arial"/>
          <w:color w:val="000000" w:themeColor="text1"/>
          <w:sz w:val="23"/>
          <w:szCs w:val="23"/>
        </w:rPr>
        <w:t>112.10</w:t>
      </w:r>
      <w:r w:rsidRPr="0036011B">
        <w:rPr>
          <w:rFonts w:ascii="Arial" w:hAnsi="Arial" w:cs="Arial"/>
          <w:bCs/>
          <w:color w:val="000000" w:themeColor="text1"/>
          <w:sz w:val="23"/>
          <w:szCs w:val="23"/>
        </w:rPr>
        <w:t>.</w:t>
      </w:r>
      <w:r w:rsidRPr="0036011B">
        <w:rPr>
          <w:rFonts w:ascii="Arial" w:hAnsi="Arial" w:cs="Arial"/>
          <w:color w:val="000000" w:themeColor="text1"/>
          <w:sz w:val="23"/>
          <w:szCs w:val="23"/>
        </w:rPr>
        <w:t>Цаг үеийн шинжтэй тулгамдсан асуудлаар Ерөнхий сайд Улсын Их Хуралд мэдээлэл хийх шаардлагатай гэж үзвэл энэ зүйлд зааснаас өөр цаг, өдөрт хийж болно. Ерөнхий сайдын мэдээлэлтэй холбогдуулан гишүүн асуулт асуух, үг хэлэхэд энэ хуулийн 9.17-д заасныг баримтална.</w:t>
      </w:r>
      <w:r w:rsidR="00216CA9" w:rsidRPr="0036011B">
        <w:rPr>
          <w:rFonts w:ascii="Arial" w:hAnsi="Arial" w:cs="Arial"/>
          <w:color w:val="000000" w:themeColor="text1"/>
          <w:sz w:val="23"/>
          <w:szCs w:val="23"/>
        </w:rPr>
        <w:t>”</w:t>
      </w:r>
    </w:p>
    <w:p w14:paraId="2799054E" w14:textId="77777777" w:rsidR="0013220C" w:rsidRPr="0036011B" w:rsidRDefault="0013220C" w:rsidP="00936D09">
      <w:pPr>
        <w:jc w:val="both"/>
        <w:rPr>
          <w:rFonts w:ascii="Arial" w:hAnsi="Arial" w:cs="Arial"/>
          <w:b/>
          <w:bCs/>
          <w:iCs/>
          <w:color w:val="000000" w:themeColor="text1"/>
          <w:sz w:val="23"/>
          <w:szCs w:val="23"/>
        </w:rPr>
      </w:pPr>
    </w:p>
    <w:p w14:paraId="4B5246B8" w14:textId="64431897" w:rsidR="00936D09" w:rsidRPr="0036011B" w:rsidRDefault="00D65EA6" w:rsidP="0013220C">
      <w:pPr>
        <w:ind w:firstLine="720"/>
        <w:jc w:val="both"/>
        <w:rPr>
          <w:rFonts w:ascii="Arial" w:eastAsia="Arial" w:hAnsi="Arial" w:cs="Arial"/>
          <w:iCs/>
          <w:color w:val="000000" w:themeColor="text1"/>
          <w:sz w:val="23"/>
          <w:szCs w:val="23"/>
        </w:rPr>
      </w:pPr>
      <w:r w:rsidRPr="0036011B">
        <w:rPr>
          <w:rFonts w:ascii="Arial" w:hAnsi="Arial" w:cs="Arial"/>
          <w:b/>
          <w:bCs/>
          <w:iCs/>
          <w:color w:val="000000" w:themeColor="text1"/>
          <w:sz w:val="23"/>
          <w:szCs w:val="23"/>
        </w:rPr>
        <w:t>4</w:t>
      </w:r>
      <w:r w:rsidR="0013220C" w:rsidRPr="0036011B">
        <w:rPr>
          <w:rFonts w:ascii="Arial" w:hAnsi="Arial" w:cs="Arial"/>
          <w:b/>
          <w:bCs/>
          <w:iCs/>
          <w:color w:val="000000" w:themeColor="text1"/>
          <w:sz w:val="23"/>
          <w:szCs w:val="23"/>
        </w:rPr>
        <w:t xml:space="preserve"> дүгээр зүйл.</w:t>
      </w:r>
      <w:r w:rsidR="00936D09" w:rsidRPr="0036011B">
        <w:rPr>
          <w:rFonts w:ascii="Arial" w:hAnsi="Arial" w:cs="Arial"/>
          <w:iCs/>
          <w:color w:val="000000" w:themeColor="text1"/>
          <w:sz w:val="23"/>
          <w:szCs w:val="23"/>
        </w:rPr>
        <w:t xml:space="preserve">Монгол Улсын Их Хурлын чуулганы хуралдааны дэгийн тухай хуулийн </w:t>
      </w:r>
      <w:r w:rsidR="00127524" w:rsidRPr="0036011B">
        <w:rPr>
          <w:rFonts w:ascii="Arial" w:hAnsi="Arial" w:cs="Arial"/>
          <w:iCs/>
          <w:color w:val="000000" w:themeColor="text1"/>
          <w:sz w:val="23"/>
          <w:szCs w:val="23"/>
        </w:rPr>
        <w:t xml:space="preserve">15 дугаар зүйлийн </w:t>
      </w:r>
      <w:r w:rsidR="00936D09" w:rsidRPr="0036011B">
        <w:rPr>
          <w:rFonts w:ascii="Arial" w:hAnsi="Arial" w:cs="Arial"/>
          <w:iCs/>
          <w:color w:val="000000" w:themeColor="text1"/>
          <w:sz w:val="23"/>
          <w:szCs w:val="23"/>
        </w:rPr>
        <w:t>15.10 дахь хэс</w:t>
      </w:r>
      <w:r w:rsidR="00290C53" w:rsidRPr="0036011B">
        <w:rPr>
          <w:rFonts w:ascii="Arial" w:hAnsi="Arial" w:cs="Arial"/>
          <w:iCs/>
          <w:color w:val="000000" w:themeColor="text1"/>
          <w:sz w:val="23"/>
          <w:szCs w:val="23"/>
        </w:rPr>
        <w:t>эг</w:t>
      </w:r>
      <w:r w:rsidR="00195FFA" w:rsidRPr="0036011B">
        <w:rPr>
          <w:rFonts w:ascii="Arial" w:hAnsi="Arial" w:cs="Arial"/>
          <w:iCs/>
          <w:color w:val="000000" w:themeColor="text1"/>
          <w:sz w:val="23"/>
          <w:szCs w:val="23"/>
        </w:rPr>
        <w:t>,</w:t>
      </w:r>
      <w:r w:rsidR="00936D09" w:rsidRPr="0036011B">
        <w:rPr>
          <w:rFonts w:ascii="Arial" w:hAnsi="Arial" w:cs="Arial"/>
          <w:iCs/>
          <w:color w:val="000000" w:themeColor="text1"/>
          <w:sz w:val="23"/>
          <w:szCs w:val="23"/>
        </w:rPr>
        <w:t xml:space="preserve"> 16 дугаар зүйлийн 16.1, 16.2 дахь хэс</w:t>
      </w:r>
      <w:r w:rsidR="00290C53" w:rsidRPr="0036011B">
        <w:rPr>
          <w:rFonts w:ascii="Arial" w:hAnsi="Arial" w:cs="Arial"/>
          <w:iCs/>
          <w:color w:val="000000" w:themeColor="text1"/>
          <w:sz w:val="23"/>
          <w:szCs w:val="23"/>
        </w:rPr>
        <w:t>эг</w:t>
      </w:r>
      <w:r w:rsidR="00936D09" w:rsidRPr="0036011B">
        <w:rPr>
          <w:rFonts w:ascii="Arial" w:hAnsi="Arial" w:cs="Arial"/>
          <w:iCs/>
          <w:color w:val="000000" w:themeColor="text1"/>
          <w:sz w:val="23"/>
          <w:szCs w:val="23"/>
        </w:rPr>
        <w:t>,</w:t>
      </w:r>
      <w:r w:rsidR="00CA13F7" w:rsidRPr="0036011B">
        <w:rPr>
          <w:rFonts w:ascii="Arial" w:hAnsi="Arial" w:cs="Arial"/>
          <w:iCs/>
          <w:color w:val="000000" w:themeColor="text1"/>
          <w:sz w:val="23"/>
          <w:szCs w:val="23"/>
        </w:rPr>
        <w:t xml:space="preserve"> 28 дугаар зүйлийн</w:t>
      </w:r>
      <w:r w:rsidR="00936D09" w:rsidRPr="0036011B">
        <w:rPr>
          <w:rFonts w:ascii="Arial" w:hAnsi="Arial" w:cs="Arial"/>
          <w:iCs/>
          <w:color w:val="000000" w:themeColor="text1"/>
          <w:sz w:val="23"/>
          <w:szCs w:val="23"/>
        </w:rPr>
        <w:t xml:space="preserve"> 28.1 дэх хэс</w:t>
      </w:r>
      <w:r w:rsidR="00290C53" w:rsidRPr="0036011B">
        <w:rPr>
          <w:rFonts w:ascii="Arial" w:hAnsi="Arial" w:cs="Arial"/>
          <w:iCs/>
          <w:color w:val="000000" w:themeColor="text1"/>
          <w:sz w:val="23"/>
          <w:szCs w:val="23"/>
        </w:rPr>
        <w:t>эг</w:t>
      </w:r>
      <w:r w:rsidR="00936D09" w:rsidRPr="0036011B">
        <w:rPr>
          <w:rFonts w:ascii="Arial" w:hAnsi="Arial" w:cs="Arial"/>
          <w:iCs/>
          <w:color w:val="000000" w:themeColor="text1"/>
          <w:sz w:val="23"/>
          <w:szCs w:val="23"/>
        </w:rPr>
        <w:t xml:space="preserve">, </w:t>
      </w:r>
      <w:r w:rsidR="00CA13F7" w:rsidRPr="0036011B">
        <w:rPr>
          <w:rFonts w:ascii="Arial" w:hAnsi="Arial" w:cs="Arial"/>
          <w:iCs/>
          <w:color w:val="000000" w:themeColor="text1"/>
          <w:sz w:val="23"/>
          <w:szCs w:val="23"/>
        </w:rPr>
        <w:t xml:space="preserve">115 дугаар зүйлийн </w:t>
      </w:r>
      <w:r w:rsidR="00936D09" w:rsidRPr="0036011B">
        <w:rPr>
          <w:rFonts w:ascii="Arial" w:hAnsi="Arial" w:cs="Arial"/>
          <w:iCs/>
          <w:color w:val="000000" w:themeColor="text1"/>
          <w:sz w:val="23"/>
          <w:szCs w:val="23"/>
        </w:rPr>
        <w:t>1</w:t>
      </w:r>
      <w:r w:rsidR="00CA13F7" w:rsidRPr="0036011B">
        <w:rPr>
          <w:rFonts w:ascii="Arial" w:hAnsi="Arial" w:cs="Arial"/>
          <w:iCs/>
          <w:color w:val="000000" w:themeColor="text1"/>
          <w:sz w:val="23"/>
          <w:szCs w:val="23"/>
        </w:rPr>
        <w:t>1</w:t>
      </w:r>
      <w:r w:rsidR="00936D09" w:rsidRPr="0036011B">
        <w:rPr>
          <w:rFonts w:ascii="Arial" w:hAnsi="Arial" w:cs="Arial"/>
          <w:iCs/>
          <w:color w:val="000000" w:themeColor="text1"/>
          <w:sz w:val="23"/>
          <w:szCs w:val="23"/>
        </w:rPr>
        <w:t>5.2.14 дэх заалтын “Ёс зүй, дэгийн” гэснийг “Төрийн байгуулалтын” гэж,</w:t>
      </w:r>
      <w:r w:rsidR="00940B57" w:rsidRPr="0036011B">
        <w:rPr>
          <w:rFonts w:ascii="Arial" w:hAnsi="Arial" w:cs="Arial"/>
          <w:iCs/>
          <w:color w:val="000000" w:themeColor="text1"/>
          <w:sz w:val="23"/>
          <w:szCs w:val="23"/>
        </w:rPr>
        <w:t xml:space="preserve"> </w:t>
      </w:r>
      <w:r w:rsidR="00852E5D" w:rsidRPr="0036011B">
        <w:rPr>
          <w:rFonts w:ascii="Arial" w:eastAsia="Times New Roman" w:hAnsi="Arial" w:cs="Arial"/>
          <w:color w:val="000000" w:themeColor="text1"/>
          <w:sz w:val="23"/>
          <w:szCs w:val="23"/>
        </w:rPr>
        <w:t>35 дугаар зүйлийн</w:t>
      </w:r>
      <w:r w:rsidR="009C65AF" w:rsidRPr="0036011B">
        <w:rPr>
          <w:rFonts w:ascii="Arial" w:eastAsia="Times New Roman" w:hAnsi="Arial" w:cs="Arial"/>
          <w:color w:val="000000" w:themeColor="text1"/>
          <w:sz w:val="23"/>
          <w:szCs w:val="23"/>
        </w:rPr>
        <w:t xml:space="preserve"> </w:t>
      </w:r>
      <w:r w:rsidR="00852E5D" w:rsidRPr="0036011B">
        <w:rPr>
          <w:rFonts w:ascii="Arial" w:eastAsia="Times New Roman" w:hAnsi="Arial" w:cs="Arial"/>
          <w:color w:val="000000" w:themeColor="text1"/>
          <w:sz w:val="23"/>
          <w:szCs w:val="23"/>
        </w:rPr>
        <w:t xml:space="preserve">35.8.4 дэх заалтын “дүгнэлт болон төсвийн нөлөөллийн дүн шинжилгээ хийсэн бол тэдгээрийг тус бүр” гэснийг “зөвлөмж гаргасан бол түүнийг” гэж, 35.8.5 дахь заалтын “дүгнэлт болон төсвийн нөлөөллийн дүн шинжилгээтэй холбогдуулан тус бүр” гэснийг “зөвлөмжтэй холбогдуулан” гэж, 35.15.3 дахь заалтын “дүгнэлт болон төсвийн нөлөөллийн дүн шинжилгээний” гэснийг “зөвлөмжийн” гэж, 39 дүгээр зүйлийн 39.29, 39.31 дэх </w:t>
      </w:r>
      <w:r w:rsidR="00351DCC" w:rsidRPr="0036011B">
        <w:rPr>
          <w:rFonts w:ascii="Arial" w:eastAsia="Times New Roman" w:hAnsi="Arial" w:cs="Arial"/>
          <w:color w:val="000000" w:themeColor="text1"/>
          <w:sz w:val="23"/>
          <w:szCs w:val="23"/>
        </w:rPr>
        <w:t>хэс</w:t>
      </w:r>
      <w:r w:rsidR="007E7505" w:rsidRPr="0036011B">
        <w:rPr>
          <w:rFonts w:ascii="Arial" w:eastAsia="Times New Roman" w:hAnsi="Arial" w:cs="Arial"/>
          <w:color w:val="000000" w:themeColor="text1"/>
          <w:sz w:val="23"/>
          <w:szCs w:val="23"/>
        </w:rPr>
        <w:t>эг</w:t>
      </w:r>
      <w:r w:rsidR="00852E5D" w:rsidRPr="0036011B">
        <w:rPr>
          <w:rFonts w:ascii="Arial" w:eastAsia="Times New Roman" w:hAnsi="Arial" w:cs="Arial"/>
          <w:color w:val="000000" w:themeColor="text1"/>
          <w:sz w:val="23"/>
          <w:szCs w:val="23"/>
        </w:rPr>
        <w:t xml:space="preserve">, 39.33.2 дахь заалтын “дүгнэлт” гэснийг “зөвлөмж” гэж, 39.30 дахь </w:t>
      </w:r>
      <w:r w:rsidR="00E9097F" w:rsidRPr="0036011B">
        <w:rPr>
          <w:rFonts w:ascii="Arial" w:eastAsia="Times New Roman" w:hAnsi="Arial" w:cs="Arial"/>
          <w:color w:val="000000" w:themeColor="text1"/>
          <w:sz w:val="23"/>
          <w:szCs w:val="23"/>
        </w:rPr>
        <w:t>хэсгийн “дүгнэлтийг” гэснийг “зөвлөмжийг” гэж</w:t>
      </w:r>
      <w:r w:rsidR="00852E5D" w:rsidRPr="0036011B">
        <w:rPr>
          <w:rFonts w:ascii="Arial" w:eastAsia="Times New Roman" w:hAnsi="Arial" w:cs="Arial"/>
          <w:color w:val="000000" w:themeColor="text1"/>
          <w:sz w:val="23"/>
          <w:szCs w:val="23"/>
        </w:rPr>
        <w:t>, 42 дугаар зүйлийн 42.2.2 дахь заалтын “</w:t>
      </w:r>
      <w:r w:rsidR="006C03A1" w:rsidRPr="0036011B">
        <w:rPr>
          <w:rFonts w:ascii="Arial" w:eastAsia="Times New Roman" w:hAnsi="Arial" w:cs="Arial"/>
          <w:color w:val="000000" w:themeColor="text1"/>
          <w:sz w:val="23"/>
          <w:szCs w:val="23"/>
        </w:rPr>
        <w:t>энэ хуулийн 34.1-д заасан хууль зүйн дүгнэлтийг</w:t>
      </w:r>
      <w:r w:rsidR="00852E5D" w:rsidRPr="0036011B">
        <w:rPr>
          <w:rFonts w:ascii="Arial" w:eastAsia="Times New Roman" w:hAnsi="Arial" w:cs="Arial"/>
          <w:color w:val="000000" w:themeColor="text1"/>
          <w:sz w:val="23"/>
          <w:szCs w:val="23"/>
        </w:rPr>
        <w:t>” гэснийг “</w:t>
      </w:r>
      <w:r w:rsidR="00F83FDC" w:rsidRPr="0036011B">
        <w:rPr>
          <w:rFonts w:ascii="Arial" w:eastAsia="Times New Roman" w:hAnsi="Arial" w:cs="Arial"/>
          <w:color w:val="000000" w:themeColor="text1"/>
          <w:sz w:val="23"/>
          <w:szCs w:val="23"/>
        </w:rPr>
        <w:t xml:space="preserve">хууль зүйн </w:t>
      </w:r>
      <w:r w:rsidR="00852E5D" w:rsidRPr="0036011B">
        <w:rPr>
          <w:rFonts w:ascii="Arial" w:eastAsia="Times New Roman" w:hAnsi="Arial" w:cs="Arial"/>
          <w:color w:val="000000" w:themeColor="text1"/>
          <w:sz w:val="23"/>
          <w:szCs w:val="23"/>
        </w:rPr>
        <w:t xml:space="preserve">зөвлөмжийг” гэж, </w:t>
      </w:r>
      <w:r w:rsidR="00401D09" w:rsidRPr="0036011B">
        <w:rPr>
          <w:rFonts w:ascii="Arial" w:hAnsi="Arial" w:cs="Arial"/>
          <w:color w:val="000000" w:themeColor="text1"/>
          <w:sz w:val="23"/>
          <w:szCs w:val="23"/>
        </w:rPr>
        <w:t>64 дүгээр зүйлийн 64.2 дахь хэсгийн “Тухайн асуудал эрхэлсэн Засгийн газрын гишүүн” гэснийг “Ерөнхий сайд” гэж, 69 дүгээр зүйлийн 69.2 дахь хэсгийн “хоёр” гэснийг “гурав” гэж,</w:t>
      </w:r>
      <w:r w:rsidR="00401D09" w:rsidRPr="0036011B">
        <w:rPr>
          <w:rFonts w:ascii="Arial" w:eastAsia="Times New Roman" w:hAnsi="Arial" w:cs="Arial"/>
          <w:color w:val="000000" w:themeColor="text1"/>
          <w:sz w:val="23"/>
          <w:szCs w:val="23"/>
        </w:rPr>
        <w:t xml:space="preserve"> </w:t>
      </w:r>
      <w:r w:rsidR="00852E5D" w:rsidRPr="0036011B">
        <w:rPr>
          <w:rFonts w:ascii="Arial" w:eastAsia="Times New Roman" w:hAnsi="Arial" w:cs="Arial"/>
          <w:color w:val="000000" w:themeColor="text1"/>
          <w:sz w:val="23"/>
          <w:szCs w:val="23"/>
        </w:rPr>
        <w:t xml:space="preserve">70 дугаар зүйлийн гарчгийн “нэг дэх” гэснийг “хоёр дахь” гэж, 70.5 дахь хэсгийн “Улсын Их Хурал энэ зүйлд заасны дагуу асуулт асууж, үг хэлсний” гэснийг “Нэгдсэн хуралдаанд Төсвийн байнгын хороо танилцуулга хийсний” гэж, 70.6 дахь </w:t>
      </w:r>
      <w:r w:rsidR="00C34E80" w:rsidRPr="0036011B">
        <w:rPr>
          <w:rFonts w:ascii="Arial" w:eastAsia="Times New Roman" w:hAnsi="Arial" w:cs="Arial"/>
          <w:color w:val="000000" w:themeColor="text1"/>
          <w:sz w:val="23"/>
          <w:szCs w:val="23"/>
        </w:rPr>
        <w:t>хэс</w:t>
      </w:r>
      <w:r w:rsidR="00DA62E0" w:rsidRPr="0036011B">
        <w:rPr>
          <w:rFonts w:ascii="Arial" w:eastAsia="Times New Roman" w:hAnsi="Arial" w:cs="Arial"/>
          <w:color w:val="000000" w:themeColor="text1"/>
          <w:sz w:val="23"/>
          <w:szCs w:val="23"/>
        </w:rPr>
        <w:t>эг</w:t>
      </w:r>
      <w:r w:rsidR="00852E5D" w:rsidRPr="0036011B">
        <w:rPr>
          <w:rFonts w:ascii="Arial" w:eastAsia="Times New Roman" w:hAnsi="Arial" w:cs="Arial"/>
          <w:color w:val="000000" w:themeColor="text1"/>
          <w:sz w:val="23"/>
          <w:szCs w:val="23"/>
        </w:rPr>
        <w:t xml:space="preserve">, 71 дүгээр зүйлийн </w:t>
      </w:r>
      <w:r w:rsidR="00C34E80" w:rsidRPr="0036011B">
        <w:rPr>
          <w:rFonts w:ascii="Arial" w:eastAsia="Times New Roman" w:hAnsi="Arial" w:cs="Arial"/>
          <w:color w:val="000000" w:themeColor="text1"/>
          <w:sz w:val="23"/>
          <w:szCs w:val="23"/>
        </w:rPr>
        <w:t>гарч</w:t>
      </w:r>
      <w:r w:rsidR="00DA62E0" w:rsidRPr="0036011B">
        <w:rPr>
          <w:rFonts w:ascii="Arial" w:eastAsia="Times New Roman" w:hAnsi="Arial" w:cs="Arial"/>
          <w:color w:val="000000" w:themeColor="text1"/>
          <w:sz w:val="23"/>
          <w:szCs w:val="23"/>
        </w:rPr>
        <w:t>иг</w:t>
      </w:r>
      <w:r w:rsidR="00852E5D" w:rsidRPr="0036011B">
        <w:rPr>
          <w:rFonts w:ascii="Arial" w:eastAsia="Times New Roman" w:hAnsi="Arial" w:cs="Arial"/>
          <w:color w:val="000000" w:themeColor="text1"/>
          <w:sz w:val="23"/>
          <w:szCs w:val="23"/>
        </w:rPr>
        <w:t xml:space="preserve">, 71.7, 71.11, 71.14 дэх </w:t>
      </w:r>
      <w:r w:rsidR="00C34E80" w:rsidRPr="0036011B">
        <w:rPr>
          <w:rFonts w:ascii="Arial" w:eastAsia="Times New Roman" w:hAnsi="Arial" w:cs="Arial"/>
          <w:color w:val="000000" w:themeColor="text1"/>
          <w:sz w:val="23"/>
          <w:szCs w:val="23"/>
        </w:rPr>
        <w:t>хэс</w:t>
      </w:r>
      <w:r w:rsidR="000D55C2" w:rsidRPr="0036011B">
        <w:rPr>
          <w:rFonts w:ascii="Arial" w:eastAsia="Times New Roman" w:hAnsi="Arial" w:cs="Arial"/>
          <w:color w:val="000000" w:themeColor="text1"/>
          <w:sz w:val="23"/>
          <w:szCs w:val="23"/>
        </w:rPr>
        <w:t>эг</w:t>
      </w:r>
      <w:r w:rsidR="00852E5D" w:rsidRPr="0036011B">
        <w:rPr>
          <w:rFonts w:ascii="Arial" w:eastAsia="Times New Roman" w:hAnsi="Arial" w:cs="Arial"/>
          <w:color w:val="000000" w:themeColor="text1"/>
          <w:sz w:val="23"/>
          <w:szCs w:val="23"/>
        </w:rPr>
        <w:t xml:space="preserve">, 72 дугаар зүйлийн 72.1 дэх хэсгийн “хоёр” гэснийг “гурав” </w:t>
      </w:r>
      <w:r w:rsidR="00852E5D" w:rsidRPr="0036011B">
        <w:rPr>
          <w:rFonts w:ascii="Arial" w:eastAsia="Times New Roman" w:hAnsi="Arial" w:cs="Arial"/>
          <w:color w:val="000000" w:themeColor="text1"/>
          <w:sz w:val="23"/>
          <w:szCs w:val="23"/>
        </w:rPr>
        <w:lastRenderedPageBreak/>
        <w:t xml:space="preserve">гэж, 72 дугаар зүйлийн </w:t>
      </w:r>
      <w:r w:rsidR="00C34E80" w:rsidRPr="0036011B">
        <w:rPr>
          <w:rFonts w:ascii="Arial" w:eastAsia="Times New Roman" w:hAnsi="Arial" w:cs="Arial"/>
          <w:color w:val="000000" w:themeColor="text1"/>
          <w:sz w:val="23"/>
          <w:szCs w:val="23"/>
        </w:rPr>
        <w:t>гарч</w:t>
      </w:r>
      <w:r w:rsidR="000D55C2" w:rsidRPr="0036011B">
        <w:rPr>
          <w:rFonts w:ascii="Arial" w:eastAsia="Times New Roman" w:hAnsi="Arial" w:cs="Arial"/>
          <w:color w:val="000000" w:themeColor="text1"/>
          <w:sz w:val="23"/>
          <w:szCs w:val="23"/>
        </w:rPr>
        <w:t>иг</w:t>
      </w:r>
      <w:r w:rsidR="00852E5D" w:rsidRPr="0036011B">
        <w:rPr>
          <w:rFonts w:ascii="Arial" w:eastAsia="Times New Roman" w:hAnsi="Arial" w:cs="Arial"/>
          <w:color w:val="000000" w:themeColor="text1"/>
          <w:sz w:val="23"/>
          <w:szCs w:val="23"/>
        </w:rPr>
        <w:t>, 72.1, 72.2 дахь хэсгийн “гурав дахь” гэснийг “дөрөв дэх” гэж, 72.3 дахь хэс</w:t>
      </w:r>
      <w:r w:rsidR="007406CD" w:rsidRPr="0036011B">
        <w:rPr>
          <w:rFonts w:ascii="Arial" w:eastAsia="Times New Roman" w:hAnsi="Arial" w:cs="Arial"/>
          <w:color w:val="000000" w:themeColor="text1"/>
          <w:sz w:val="23"/>
          <w:szCs w:val="23"/>
        </w:rPr>
        <w:t>эг, 73 дугаар зүйлийн гарчгийн</w:t>
      </w:r>
      <w:r w:rsidR="00852E5D" w:rsidRPr="0036011B">
        <w:rPr>
          <w:rFonts w:ascii="Arial" w:eastAsia="Times New Roman" w:hAnsi="Arial" w:cs="Arial"/>
          <w:color w:val="000000" w:themeColor="text1"/>
          <w:sz w:val="23"/>
          <w:szCs w:val="23"/>
        </w:rPr>
        <w:t xml:space="preserve"> “дөрөв дэх” гэснийг “тав дахь” гэж, 72.4 дэх хэсгийн “гурав, дөрөв дэх” гэснийг “дөрөв, тав дахь” гэж, 74 дүгээр зүйлийн 74.1 дэх хэсгийн “Улсын төсвийн гүйцэтгэл” гэснийг “нэгдсэн төсвийн гүйцэтгэл” гэж, 74.4.1 дэх заалтын “аудитын дүгнэлтийг” гэснийг “</w:t>
      </w:r>
      <w:r w:rsidR="004C2A14" w:rsidRPr="0036011B">
        <w:rPr>
          <w:rFonts w:ascii="Arial" w:eastAsia="Times New Roman" w:hAnsi="Arial" w:cs="Arial"/>
          <w:color w:val="000000" w:themeColor="text1"/>
          <w:sz w:val="23"/>
          <w:szCs w:val="23"/>
        </w:rPr>
        <w:t xml:space="preserve">төрийн </w:t>
      </w:r>
      <w:r w:rsidR="00852E5D" w:rsidRPr="0036011B">
        <w:rPr>
          <w:rFonts w:ascii="Arial" w:eastAsia="Times New Roman" w:hAnsi="Arial" w:cs="Arial"/>
          <w:color w:val="000000" w:themeColor="text1"/>
          <w:sz w:val="23"/>
          <w:szCs w:val="23"/>
        </w:rPr>
        <w:t xml:space="preserve">аудитын </w:t>
      </w:r>
      <w:r w:rsidR="00947AE4" w:rsidRPr="0036011B">
        <w:rPr>
          <w:rFonts w:ascii="Arial" w:eastAsia="Times New Roman" w:hAnsi="Arial" w:cs="Arial"/>
          <w:color w:val="000000" w:themeColor="text1"/>
          <w:sz w:val="23"/>
          <w:szCs w:val="23"/>
        </w:rPr>
        <w:t>дээд</w:t>
      </w:r>
      <w:r w:rsidR="00852E5D" w:rsidRPr="0036011B">
        <w:rPr>
          <w:rFonts w:ascii="Arial" w:eastAsia="Times New Roman" w:hAnsi="Arial" w:cs="Arial"/>
          <w:color w:val="000000" w:themeColor="text1"/>
          <w:sz w:val="23"/>
          <w:szCs w:val="23"/>
        </w:rPr>
        <w:t xml:space="preserve"> байгууллагын дүгнэлт, нэгдсэн төсвийн гүйцэтгэлийн талаарх Төсвийн тогтвортой байдлын зөвлөлийн дүгнэлтийг” гэж, 74.6 дахь хэсгийн “улсын төсвийн орлого, зарлагын нийт дүнг тусгасан Улсын төсвийн гүйцэтгэл” гэснийг “нэгдсэн төсвийн орлого, зарлагын нийт дүнг тусгасан нэгдсэн төсвийн гүйцэтгэл” гэж, 74.7 дахь хэсгийн “Улсын” гэснийг “нэгдсэн” гэж</w:t>
      </w:r>
      <w:r w:rsidR="00852E5D" w:rsidRPr="0036011B">
        <w:rPr>
          <w:rFonts w:ascii="Arial" w:hAnsi="Arial" w:cs="Arial"/>
          <w:iCs/>
          <w:color w:val="000000" w:themeColor="text1"/>
          <w:sz w:val="23"/>
          <w:szCs w:val="23"/>
        </w:rPr>
        <w:t xml:space="preserve">, </w:t>
      </w:r>
      <w:r w:rsidR="00940B57" w:rsidRPr="0036011B">
        <w:rPr>
          <w:rFonts w:ascii="Arial" w:hAnsi="Arial" w:cs="Arial"/>
          <w:iCs/>
          <w:color w:val="000000" w:themeColor="text1"/>
          <w:sz w:val="23"/>
          <w:szCs w:val="23"/>
        </w:rPr>
        <w:t>95 дугаар зүйлийн 95.2 дахь хэсгийн “39.4-т” гэснийг “39.5-д” гэж,</w:t>
      </w:r>
      <w:r w:rsidR="00936D09" w:rsidRPr="0036011B">
        <w:rPr>
          <w:rFonts w:ascii="Arial" w:hAnsi="Arial" w:cs="Arial"/>
          <w:iCs/>
          <w:color w:val="000000" w:themeColor="text1"/>
          <w:sz w:val="23"/>
          <w:szCs w:val="23"/>
        </w:rPr>
        <w:t xml:space="preserve"> </w:t>
      </w:r>
      <w:r w:rsidR="00070624" w:rsidRPr="0036011B">
        <w:rPr>
          <w:rFonts w:ascii="Arial" w:hAnsi="Arial" w:cs="Arial"/>
          <w:color w:val="000000" w:themeColor="text1"/>
          <w:sz w:val="23"/>
          <w:szCs w:val="23"/>
        </w:rPr>
        <w:t xml:space="preserve">95.8 дахь хэсгийн </w:t>
      </w:r>
      <w:r w:rsidR="00B11195" w:rsidRPr="0036011B">
        <w:rPr>
          <w:rFonts w:ascii="Arial" w:hAnsi="Arial" w:cs="Arial"/>
          <w:color w:val="000000" w:themeColor="text1"/>
          <w:sz w:val="23"/>
          <w:szCs w:val="23"/>
        </w:rPr>
        <w:t>“</w:t>
      </w:r>
      <w:r w:rsidR="00070624" w:rsidRPr="0036011B">
        <w:rPr>
          <w:rFonts w:ascii="Arial" w:hAnsi="Arial" w:cs="Arial"/>
          <w:color w:val="000000" w:themeColor="text1"/>
          <w:sz w:val="23"/>
          <w:szCs w:val="23"/>
        </w:rPr>
        <w:t>Ерөнхий сайдын мэдээллийн</w:t>
      </w:r>
      <w:r w:rsidR="00B11195" w:rsidRPr="0036011B">
        <w:rPr>
          <w:rFonts w:ascii="Arial" w:hAnsi="Arial" w:cs="Arial"/>
          <w:color w:val="000000" w:themeColor="text1"/>
          <w:sz w:val="23"/>
          <w:szCs w:val="23"/>
        </w:rPr>
        <w:t>”</w:t>
      </w:r>
      <w:r w:rsidR="00070624" w:rsidRPr="0036011B">
        <w:rPr>
          <w:rFonts w:ascii="Arial" w:hAnsi="Arial" w:cs="Arial"/>
          <w:color w:val="000000" w:themeColor="text1"/>
          <w:sz w:val="23"/>
          <w:szCs w:val="23"/>
        </w:rPr>
        <w:t xml:space="preserve"> гэснийг </w:t>
      </w:r>
      <w:r w:rsidR="00070624" w:rsidRPr="0036011B">
        <w:rPr>
          <w:rFonts w:ascii="Arial" w:hAnsi="Arial" w:cs="Arial"/>
          <w:bCs/>
          <w:color w:val="000000" w:themeColor="text1"/>
          <w:sz w:val="23"/>
          <w:szCs w:val="23"/>
        </w:rPr>
        <w:t xml:space="preserve">“Улсын Их Хурлын асуулгын” гэж, </w:t>
      </w:r>
      <w:r w:rsidR="006F58F8" w:rsidRPr="0036011B">
        <w:rPr>
          <w:rFonts w:ascii="Arial" w:hAnsi="Arial" w:cs="Arial"/>
          <w:bCs/>
          <w:color w:val="000000" w:themeColor="text1"/>
          <w:sz w:val="23"/>
          <w:szCs w:val="23"/>
        </w:rPr>
        <w:t>Арван гуравдугаар бүлгийн</w:t>
      </w:r>
      <w:r w:rsidR="00070624" w:rsidRPr="0036011B">
        <w:rPr>
          <w:rFonts w:ascii="Arial" w:hAnsi="Arial" w:cs="Arial"/>
          <w:bCs/>
          <w:color w:val="000000" w:themeColor="text1"/>
          <w:sz w:val="23"/>
          <w:szCs w:val="23"/>
        </w:rPr>
        <w:t xml:space="preserve"> гарчгийн</w:t>
      </w:r>
      <w:r w:rsidR="00070624" w:rsidRPr="0036011B">
        <w:rPr>
          <w:rFonts w:ascii="Arial" w:hAnsi="Arial" w:cs="Arial"/>
          <w:color w:val="000000" w:themeColor="text1"/>
          <w:sz w:val="23"/>
          <w:szCs w:val="23"/>
        </w:rPr>
        <w:t xml:space="preserve"> </w:t>
      </w:r>
      <w:r w:rsidR="00B11195" w:rsidRPr="0036011B">
        <w:rPr>
          <w:rFonts w:ascii="Arial" w:hAnsi="Arial" w:cs="Arial"/>
          <w:color w:val="000000" w:themeColor="text1"/>
          <w:sz w:val="23"/>
          <w:szCs w:val="23"/>
        </w:rPr>
        <w:t>“</w:t>
      </w:r>
      <w:r w:rsidR="00070624" w:rsidRPr="0036011B">
        <w:rPr>
          <w:rFonts w:ascii="Arial" w:hAnsi="Arial" w:cs="Arial"/>
          <w:bCs/>
          <w:color w:val="000000" w:themeColor="text1"/>
          <w:sz w:val="23"/>
          <w:szCs w:val="23"/>
        </w:rPr>
        <w:t>ЕРӨНХИЙ САЙДЫН МЭДЭЭЛЭЛ</w:t>
      </w:r>
      <w:r w:rsidR="00B11195" w:rsidRPr="0036011B">
        <w:rPr>
          <w:rFonts w:ascii="Arial" w:hAnsi="Arial" w:cs="Arial"/>
          <w:bCs/>
          <w:color w:val="000000" w:themeColor="text1"/>
          <w:sz w:val="23"/>
          <w:szCs w:val="23"/>
        </w:rPr>
        <w:t>”</w:t>
      </w:r>
      <w:r w:rsidR="00070624" w:rsidRPr="0036011B">
        <w:rPr>
          <w:rFonts w:ascii="Arial" w:hAnsi="Arial" w:cs="Arial"/>
          <w:bCs/>
          <w:color w:val="000000" w:themeColor="text1"/>
          <w:sz w:val="23"/>
          <w:szCs w:val="23"/>
        </w:rPr>
        <w:t xml:space="preserve"> гэснийг “УЛСЫН ИХ ХУРЛЫН АСУУЛГА</w:t>
      </w:r>
      <w:r w:rsidR="00B11195" w:rsidRPr="0036011B">
        <w:rPr>
          <w:rFonts w:ascii="Arial" w:hAnsi="Arial" w:cs="Arial"/>
          <w:color w:val="000000" w:themeColor="text1"/>
          <w:sz w:val="23"/>
          <w:szCs w:val="23"/>
        </w:rPr>
        <w:t>”</w:t>
      </w:r>
      <w:r w:rsidR="00070624" w:rsidRPr="0036011B">
        <w:rPr>
          <w:rFonts w:ascii="Arial" w:hAnsi="Arial" w:cs="Arial"/>
          <w:bCs/>
          <w:color w:val="000000" w:themeColor="text1"/>
          <w:sz w:val="23"/>
          <w:szCs w:val="23"/>
        </w:rPr>
        <w:t xml:space="preserve"> гэж,</w:t>
      </w:r>
      <w:r w:rsidR="00070624" w:rsidRPr="0036011B">
        <w:rPr>
          <w:rFonts w:ascii="Arial" w:hAnsi="Arial" w:cs="Arial"/>
          <w:color w:val="000000" w:themeColor="text1"/>
          <w:sz w:val="23"/>
          <w:szCs w:val="23"/>
        </w:rPr>
        <w:t xml:space="preserve"> </w:t>
      </w:r>
      <w:r w:rsidR="00CA13F7" w:rsidRPr="0036011B">
        <w:rPr>
          <w:rFonts w:ascii="Arial" w:hAnsi="Arial" w:cs="Arial"/>
          <w:iCs/>
          <w:color w:val="000000" w:themeColor="text1"/>
          <w:sz w:val="23"/>
          <w:szCs w:val="23"/>
        </w:rPr>
        <w:t xml:space="preserve">115 дугаар зүйлийн </w:t>
      </w:r>
      <w:r w:rsidR="00CF0934" w:rsidRPr="0036011B">
        <w:rPr>
          <w:rFonts w:ascii="Arial" w:eastAsia="Arial" w:hAnsi="Arial" w:cs="Arial"/>
          <w:iCs/>
          <w:color w:val="000000" w:themeColor="text1"/>
          <w:sz w:val="23"/>
          <w:szCs w:val="23"/>
        </w:rPr>
        <w:t xml:space="preserve">115.2.8, </w:t>
      </w:r>
      <w:r w:rsidR="00CA13F7" w:rsidRPr="0036011B">
        <w:rPr>
          <w:rFonts w:ascii="Arial" w:eastAsia="Arial" w:hAnsi="Arial" w:cs="Arial"/>
          <w:iCs/>
          <w:color w:val="000000" w:themeColor="text1"/>
          <w:sz w:val="23"/>
          <w:szCs w:val="23"/>
        </w:rPr>
        <w:t>115.2.12</w:t>
      </w:r>
      <w:r w:rsidR="00CF0934" w:rsidRPr="0036011B">
        <w:rPr>
          <w:rFonts w:ascii="Arial" w:eastAsia="Arial" w:hAnsi="Arial" w:cs="Arial"/>
          <w:iCs/>
          <w:color w:val="000000" w:themeColor="text1"/>
          <w:sz w:val="23"/>
          <w:szCs w:val="23"/>
        </w:rPr>
        <w:t>, 115.2.16</w:t>
      </w:r>
      <w:r w:rsidR="00CA13F7" w:rsidRPr="0036011B">
        <w:rPr>
          <w:rFonts w:ascii="Arial" w:eastAsia="Arial" w:hAnsi="Arial" w:cs="Arial"/>
          <w:iCs/>
          <w:color w:val="000000" w:themeColor="text1"/>
          <w:sz w:val="23"/>
          <w:szCs w:val="23"/>
        </w:rPr>
        <w:t xml:space="preserve"> дахь заалтын “</w:t>
      </w:r>
      <w:r w:rsidR="00CF0934" w:rsidRPr="0036011B">
        <w:rPr>
          <w:rFonts w:ascii="Arial" w:eastAsia="Arial" w:hAnsi="Arial" w:cs="Arial"/>
          <w:iCs/>
          <w:color w:val="000000" w:themeColor="text1"/>
          <w:sz w:val="23"/>
          <w:szCs w:val="23"/>
        </w:rPr>
        <w:t xml:space="preserve">Нийгмийн </w:t>
      </w:r>
      <w:r w:rsidR="00CA13F7" w:rsidRPr="0036011B">
        <w:rPr>
          <w:rFonts w:ascii="Arial" w:eastAsia="Arial" w:hAnsi="Arial" w:cs="Arial"/>
          <w:iCs/>
          <w:color w:val="000000" w:themeColor="text1"/>
          <w:sz w:val="23"/>
          <w:szCs w:val="23"/>
        </w:rPr>
        <w:t>бодлогын” гэснийг “</w:t>
      </w:r>
      <w:r w:rsidR="0025421E" w:rsidRPr="0036011B">
        <w:rPr>
          <w:rFonts w:ascii="Arial" w:hAnsi="Arial" w:cs="Arial"/>
          <w:bCs/>
          <w:color w:val="000000" w:themeColor="text1"/>
          <w:sz w:val="23"/>
          <w:szCs w:val="23"/>
        </w:rPr>
        <w:t>Хүний хөгжил, нийгмийн бодлогын</w:t>
      </w:r>
      <w:r w:rsidR="00CA13F7" w:rsidRPr="0036011B">
        <w:rPr>
          <w:rFonts w:ascii="Arial" w:eastAsia="Arial" w:hAnsi="Arial" w:cs="Arial"/>
          <w:iCs/>
          <w:color w:val="000000" w:themeColor="text1"/>
          <w:sz w:val="23"/>
          <w:szCs w:val="23"/>
        </w:rPr>
        <w:t>” гэж тус тус өөрчилсүгэй.</w:t>
      </w:r>
      <w:r w:rsidR="004C2A14" w:rsidRPr="0036011B">
        <w:rPr>
          <w:rFonts w:ascii="Arial" w:eastAsia="Arial" w:hAnsi="Arial" w:cs="Arial"/>
          <w:iCs/>
          <w:color w:val="000000" w:themeColor="text1"/>
          <w:sz w:val="23"/>
          <w:szCs w:val="23"/>
        </w:rPr>
        <w:t xml:space="preserve"> </w:t>
      </w:r>
    </w:p>
    <w:p w14:paraId="26A0D720" w14:textId="77777777" w:rsidR="00424350" w:rsidRPr="0036011B" w:rsidRDefault="00424350" w:rsidP="0013220C">
      <w:pPr>
        <w:ind w:firstLine="720"/>
        <w:jc w:val="both"/>
        <w:rPr>
          <w:rFonts w:ascii="Arial" w:eastAsia="Arial" w:hAnsi="Arial" w:cs="Arial"/>
          <w:iCs/>
          <w:color w:val="000000" w:themeColor="text1"/>
          <w:sz w:val="23"/>
          <w:szCs w:val="23"/>
        </w:rPr>
      </w:pPr>
    </w:p>
    <w:p w14:paraId="37F8605D" w14:textId="3D5A557A" w:rsidR="00460D47" w:rsidRPr="0036011B" w:rsidRDefault="00460D47" w:rsidP="00424350">
      <w:pPr>
        <w:ind w:firstLine="720"/>
        <w:jc w:val="both"/>
        <w:textAlignment w:val="baseline"/>
        <w:rPr>
          <w:rFonts w:ascii="Arial" w:hAnsi="Arial" w:cs="Arial"/>
          <w:color w:val="000000" w:themeColor="text1"/>
          <w:sz w:val="23"/>
          <w:szCs w:val="23"/>
        </w:rPr>
      </w:pPr>
      <w:r w:rsidRPr="0036011B">
        <w:rPr>
          <w:rFonts w:ascii="Arial" w:hAnsi="Arial" w:cs="Arial"/>
          <w:b/>
          <w:bCs/>
          <w:color w:val="000000" w:themeColor="text1"/>
          <w:sz w:val="23"/>
          <w:szCs w:val="23"/>
        </w:rPr>
        <w:t>5 дугаар зүйл.</w:t>
      </w:r>
      <w:r w:rsidRPr="0036011B">
        <w:rPr>
          <w:rFonts w:ascii="Arial" w:hAnsi="Arial" w:cs="Arial"/>
          <w:color w:val="000000" w:themeColor="text1"/>
          <w:sz w:val="23"/>
          <w:szCs w:val="23"/>
        </w:rPr>
        <w:t>Монгол Улсын Их Хурлын чуулганы хуралдааны дэгийн тухай хуулийн 71 дүгээр зүйлийн 71.9 дэх хэсгийн “энэ хуулийн 71.13-т заасан дүгнэлтийн хамт” гэснийг хассугай.</w:t>
      </w:r>
    </w:p>
    <w:p w14:paraId="6006405F" w14:textId="77777777" w:rsidR="00460D47" w:rsidRPr="0036011B" w:rsidRDefault="00460D47" w:rsidP="00424350">
      <w:pPr>
        <w:ind w:firstLine="720"/>
        <w:jc w:val="both"/>
        <w:textAlignment w:val="baseline"/>
        <w:rPr>
          <w:rFonts w:ascii="Arial" w:hAnsi="Arial" w:cs="Arial"/>
          <w:color w:val="FF0000"/>
          <w:sz w:val="23"/>
          <w:szCs w:val="23"/>
        </w:rPr>
      </w:pPr>
    </w:p>
    <w:p w14:paraId="05F3417E" w14:textId="1E11D1C7" w:rsidR="00424350" w:rsidRPr="0036011B" w:rsidRDefault="00460D47" w:rsidP="00424350">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b/>
          <w:bCs/>
          <w:color w:val="000000" w:themeColor="text1"/>
          <w:sz w:val="23"/>
          <w:szCs w:val="23"/>
        </w:rPr>
        <w:t xml:space="preserve">6 </w:t>
      </w:r>
      <w:r w:rsidR="00424350" w:rsidRPr="0036011B">
        <w:rPr>
          <w:rFonts w:ascii="Arial" w:eastAsia="Times New Roman" w:hAnsi="Arial" w:cs="Arial"/>
          <w:b/>
          <w:bCs/>
          <w:color w:val="000000" w:themeColor="text1"/>
          <w:sz w:val="23"/>
          <w:szCs w:val="23"/>
        </w:rPr>
        <w:t>дугаар зүйл.</w:t>
      </w:r>
      <w:r w:rsidR="00424350" w:rsidRPr="0036011B">
        <w:rPr>
          <w:rFonts w:ascii="Arial" w:eastAsia="Times New Roman" w:hAnsi="Arial" w:cs="Arial"/>
          <w:color w:val="000000" w:themeColor="text1"/>
          <w:sz w:val="23"/>
          <w:szCs w:val="23"/>
        </w:rPr>
        <w:t>Монгол Улсын Их Хурлын чуулганы хуралдааны дэгийн тухай хуулийн 34 дүгээр зүйл, 71 дүгээр зүйлийн 71.13 дахь хэсгийг тус тус хүчингүй болсонд тооцсугай.  </w:t>
      </w:r>
    </w:p>
    <w:p w14:paraId="1BE76A27" w14:textId="11E47975" w:rsidR="00CA13F7" w:rsidRPr="0036011B" w:rsidRDefault="00AA57FB" w:rsidP="00936D09">
      <w:pPr>
        <w:jc w:val="both"/>
        <w:rPr>
          <w:rFonts w:ascii="Arial" w:eastAsia="Arial" w:hAnsi="Arial" w:cs="Arial"/>
          <w:iCs/>
          <w:color w:val="000000" w:themeColor="text1"/>
          <w:sz w:val="23"/>
          <w:szCs w:val="23"/>
        </w:rPr>
      </w:pPr>
      <w:r w:rsidRPr="0036011B">
        <w:rPr>
          <w:rFonts w:ascii="Arial" w:eastAsia="Arial" w:hAnsi="Arial" w:cs="Arial"/>
          <w:iCs/>
          <w:color w:val="000000" w:themeColor="text1"/>
          <w:sz w:val="23"/>
          <w:szCs w:val="23"/>
        </w:rPr>
        <w:tab/>
      </w:r>
    </w:p>
    <w:p w14:paraId="4D933BE0" w14:textId="0490351F" w:rsidR="00AA57FB" w:rsidRPr="0036011B" w:rsidRDefault="00AA57FB" w:rsidP="00AA57FB">
      <w:pPr>
        <w:jc w:val="both"/>
        <w:rPr>
          <w:rFonts w:ascii="Arial" w:hAnsi="Arial" w:cs="Arial"/>
          <w:color w:val="000000" w:themeColor="text1"/>
          <w:sz w:val="23"/>
          <w:szCs w:val="23"/>
        </w:rPr>
      </w:pPr>
      <w:r w:rsidRPr="0036011B">
        <w:rPr>
          <w:rFonts w:ascii="Arial" w:eastAsia="Arial" w:hAnsi="Arial" w:cs="Arial"/>
          <w:iCs/>
          <w:color w:val="000000" w:themeColor="text1"/>
          <w:sz w:val="23"/>
          <w:szCs w:val="23"/>
        </w:rPr>
        <w:tab/>
      </w:r>
      <w:r w:rsidR="005372EA" w:rsidRPr="0036011B">
        <w:rPr>
          <w:rFonts w:ascii="Arial" w:eastAsia="Arial" w:hAnsi="Arial" w:cs="Arial"/>
          <w:b/>
          <w:bCs/>
          <w:iCs/>
          <w:color w:val="000000" w:themeColor="text1"/>
          <w:sz w:val="23"/>
          <w:szCs w:val="23"/>
        </w:rPr>
        <w:t xml:space="preserve">7 </w:t>
      </w:r>
      <w:r w:rsidRPr="0036011B">
        <w:rPr>
          <w:rFonts w:ascii="Arial" w:eastAsia="Arial" w:hAnsi="Arial" w:cs="Arial"/>
          <w:b/>
          <w:bCs/>
          <w:iCs/>
          <w:color w:val="000000" w:themeColor="text1"/>
          <w:sz w:val="23"/>
          <w:szCs w:val="23"/>
        </w:rPr>
        <w:t>дугаар зүйл.</w:t>
      </w:r>
      <w:r w:rsidRPr="0036011B">
        <w:rPr>
          <w:rFonts w:ascii="Arial" w:eastAsia="Arial" w:hAnsi="Arial" w:cs="Arial"/>
          <w:iCs/>
          <w:color w:val="000000" w:themeColor="text1"/>
          <w:sz w:val="23"/>
          <w:szCs w:val="23"/>
        </w:rPr>
        <w:t xml:space="preserve">Энэ хуулийг </w:t>
      </w:r>
      <w:r w:rsidR="00E31AF9" w:rsidRPr="0036011B">
        <w:rPr>
          <w:rFonts w:ascii="Arial" w:eastAsia="Arial" w:hAnsi="Arial" w:cs="Arial"/>
          <w:iCs/>
          <w:color w:val="000000" w:themeColor="text1"/>
          <w:sz w:val="23"/>
          <w:szCs w:val="23"/>
        </w:rPr>
        <w:t xml:space="preserve">2025 оны </w:t>
      </w:r>
      <w:r w:rsidR="000D4324" w:rsidRPr="0036011B">
        <w:rPr>
          <w:rFonts w:ascii="Arial" w:eastAsia="Arial" w:hAnsi="Arial" w:cs="Arial"/>
          <w:iCs/>
          <w:color w:val="000000" w:themeColor="text1"/>
          <w:sz w:val="23"/>
          <w:szCs w:val="23"/>
        </w:rPr>
        <w:t>0</w:t>
      </w:r>
      <w:r w:rsidR="00E31AF9" w:rsidRPr="0036011B">
        <w:rPr>
          <w:rFonts w:ascii="Arial" w:eastAsia="Arial" w:hAnsi="Arial" w:cs="Arial"/>
          <w:iCs/>
          <w:color w:val="000000" w:themeColor="text1"/>
          <w:sz w:val="23"/>
          <w:szCs w:val="23"/>
        </w:rPr>
        <w:t xml:space="preserve">7 дугаар сарын 09-ний өдөр баталсан </w:t>
      </w:r>
      <w:r w:rsidRPr="0036011B">
        <w:rPr>
          <w:rFonts w:ascii="Arial" w:hAnsi="Arial" w:cs="Arial"/>
          <w:color w:val="000000" w:themeColor="text1"/>
          <w:sz w:val="23"/>
          <w:szCs w:val="23"/>
        </w:rPr>
        <w:t>Монгол Улсын Их Хурлын тухай хуульд нэмэлт, өөрчлөлт оруулах тухай хууль хүчин төгөлдөр болсон өдрөөс эхлэн дагаж мөрдөнө.</w:t>
      </w:r>
    </w:p>
    <w:p w14:paraId="05144956" w14:textId="246CE767" w:rsidR="00AA57FB" w:rsidRPr="0036011B" w:rsidRDefault="00AA57FB" w:rsidP="00936D09">
      <w:pPr>
        <w:jc w:val="both"/>
        <w:rPr>
          <w:rFonts w:ascii="Arial" w:eastAsia="Arial" w:hAnsi="Arial" w:cs="Arial"/>
          <w:b/>
          <w:bCs/>
          <w:iCs/>
          <w:color w:val="000000" w:themeColor="text1"/>
          <w:sz w:val="23"/>
          <w:szCs w:val="23"/>
        </w:rPr>
      </w:pPr>
    </w:p>
    <w:p w14:paraId="4C77034A" w14:textId="2CBFAA85" w:rsidR="00424350" w:rsidRPr="0036011B" w:rsidRDefault="005372EA" w:rsidP="00424350">
      <w:pPr>
        <w:ind w:firstLine="720"/>
        <w:jc w:val="both"/>
        <w:textAlignment w:val="baseline"/>
        <w:rPr>
          <w:rFonts w:ascii="Arial" w:eastAsia="Times New Roman" w:hAnsi="Arial" w:cs="Arial"/>
          <w:color w:val="000000" w:themeColor="text1"/>
          <w:sz w:val="23"/>
          <w:szCs w:val="23"/>
        </w:rPr>
      </w:pPr>
      <w:r w:rsidRPr="0036011B">
        <w:rPr>
          <w:rFonts w:ascii="Arial" w:eastAsia="Times New Roman" w:hAnsi="Arial" w:cs="Arial"/>
          <w:b/>
          <w:bCs/>
          <w:color w:val="000000" w:themeColor="text1"/>
          <w:sz w:val="23"/>
          <w:szCs w:val="23"/>
        </w:rPr>
        <w:t xml:space="preserve">8 </w:t>
      </w:r>
      <w:r w:rsidR="00424350" w:rsidRPr="0036011B">
        <w:rPr>
          <w:rFonts w:ascii="Arial" w:eastAsia="Times New Roman" w:hAnsi="Arial" w:cs="Arial"/>
          <w:b/>
          <w:bCs/>
          <w:color w:val="000000" w:themeColor="text1"/>
          <w:sz w:val="23"/>
          <w:szCs w:val="23"/>
        </w:rPr>
        <w:t>дугаар зүйл.</w:t>
      </w:r>
      <w:r w:rsidR="00424350" w:rsidRPr="0036011B">
        <w:rPr>
          <w:rFonts w:ascii="Arial" w:eastAsia="Times New Roman" w:hAnsi="Arial" w:cs="Arial"/>
          <w:color w:val="000000" w:themeColor="text1"/>
          <w:sz w:val="23"/>
          <w:szCs w:val="23"/>
        </w:rPr>
        <w:t xml:space="preserve">Энэ хуулийн 4 дүгээр </w:t>
      </w:r>
      <w:r w:rsidR="001C33DB" w:rsidRPr="0036011B">
        <w:rPr>
          <w:rFonts w:ascii="Arial" w:eastAsia="Times New Roman" w:hAnsi="Arial" w:cs="Arial"/>
          <w:color w:val="000000" w:themeColor="text1"/>
          <w:sz w:val="23"/>
          <w:szCs w:val="23"/>
        </w:rPr>
        <w:t xml:space="preserve">зүйлд заасан </w:t>
      </w:r>
      <w:r w:rsidR="00424350" w:rsidRPr="0036011B">
        <w:rPr>
          <w:rFonts w:ascii="Arial" w:eastAsia="Times New Roman" w:hAnsi="Arial" w:cs="Arial"/>
          <w:color w:val="000000" w:themeColor="text1"/>
          <w:sz w:val="23"/>
          <w:szCs w:val="23"/>
        </w:rPr>
        <w:t xml:space="preserve">Монгол Улсын Их Хурлын чуулганы хуралдааны дэгийн тухай хуулийн 74 дүгээр зүйлийн 74.1, 74.6, 74.7 дахь хэсэгт </w:t>
      </w:r>
      <w:r w:rsidR="001C33DB" w:rsidRPr="0036011B">
        <w:rPr>
          <w:rFonts w:ascii="Arial" w:eastAsia="Times New Roman" w:hAnsi="Arial" w:cs="Arial"/>
          <w:color w:val="000000" w:themeColor="text1"/>
          <w:sz w:val="23"/>
          <w:szCs w:val="23"/>
        </w:rPr>
        <w:t xml:space="preserve">оруулсан </w:t>
      </w:r>
      <w:r w:rsidR="00424350" w:rsidRPr="0036011B">
        <w:rPr>
          <w:rFonts w:ascii="Arial" w:eastAsia="Times New Roman" w:hAnsi="Arial" w:cs="Arial"/>
          <w:color w:val="000000" w:themeColor="text1"/>
          <w:sz w:val="23"/>
          <w:szCs w:val="23"/>
        </w:rPr>
        <w:t xml:space="preserve">өөрчлөлтийг 2027 оны </w:t>
      </w:r>
      <w:r w:rsidR="008227B9" w:rsidRPr="0036011B">
        <w:rPr>
          <w:rFonts w:ascii="Arial" w:eastAsia="Times New Roman" w:hAnsi="Arial" w:cs="Arial"/>
          <w:color w:val="000000" w:themeColor="text1"/>
          <w:sz w:val="23"/>
          <w:szCs w:val="23"/>
        </w:rPr>
        <w:t>0</w:t>
      </w:r>
      <w:r w:rsidR="00424350" w:rsidRPr="0036011B">
        <w:rPr>
          <w:rFonts w:ascii="Arial" w:eastAsia="Times New Roman" w:hAnsi="Arial" w:cs="Arial"/>
          <w:color w:val="000000" w:themeColor="text1"/>
          <w:sz w:val="23"/>
          <w:szCs w:val="23"/>
        </w:rPr>
        <w:t>1 дүгээр сарын 01-ний өдрөөс эхлэн дагаж мөрдөнө.   </w:t>
      </w:r>
    </w:p>
    <w:p w14:paraId="1057804E" w14:textId="77777777" w:rsidR="007E15B0" w:rsidRPr="0036011B" w:rsidRDefault="007E15B0" w:rsidP="00424350">
      <w:pPr>
        <w:ind w:firstLine="720"/>
        <w:jc w:val="both"/>
        <w:textAlignment w:val="baseline"/>
        <w:rPr>
          <w:rFonts w:ascii="Arial" w:eastAsia="Times New Roman" w:hAnsi="Arial" w:cs="Arial"/>
          <w:color w:val="000000" w:themeColor="text1"/>
          <w:sz w:val="23"/>
          <w:szCs w:val="23"/>
        </w:rPr>
      </w:pPr>
    </w:p>
    <w:p w14:paraId="01B67FAD" w14:textId="77777777" w:rsidR="007E15B0" w:rsidRPr="0036011B" w:rsidRDefault="007E15B0" w:rsidP="00424350">
      <w:pPr>
        <w:ind w:firstLine="720"/>
        <w:jc w:val="both"/>
        <w:textAlignment w:val="baseline"/>
        <w:rPr>
          <w:rFonts w:ascii="Arial" w:eastAsia="Times New Roman" w:hAnsi="Arial" w:cs="Arial"/>
          <w:color w:val="000000" w:themeColor="text1"/>
          <w:sz w:val="23"/>
          <w:szCs w:val="23"/>
        </w:rPr>
      </w:pPr>
    </w:p>
    <w:p w14:paraId="2F1EA2FD" w14:textId="77777777" w:rsidR="007E15B0" w:rsidRPr="0036011B" w:rsidRDefault="007E15B0" w:rsidP="00424350">
      <w:pPr>
        <w:ind w:firstLine="720"/>
        <w:jc w:val="both"/>
        <w:textAlignment w:val="baseline"/>
        <w:rPr>
          <w:rFonts w:ascii="Arial" w:eastAsia="Times New Roman" w:hAnsi="Arial" w:cs="Arial"/>
          <w:color w:val="000000" w:themeColor="text1"/>
          <w:sz w:val="23"/>
          <w:szCs w:val="23"/>
        </w:rPr>
      </w:pPr>
    </w:p>
    <w:p w14:paraId="668F1F57" w14:textId="77777777" w:rsidR="007E03E2" w:rsidRPr="0036011B" w:rsidRDefault="007E03E2" w:rsidP="00424350">
      <w:pPr>
        <w:ind w:firstLine="720"/>
        <w:jc w:val="both"/>
        <w:textAlignment w:val="baseline"/>
        <w:rPr>
          <w:rFonts w:ascii="Arial" w:eastAsia="Times New Roman" w:hAnsi="Arial" w:cs="Arial"/>
          <w:color w:val="000000" w:themeColor="text1"/>
          <w:sz w:val="23"/>
          <w:szCs w:val="23"/>
        </w:rPr>
      </w:pPr>
    </w:p>
    <w:p w14:paraId="0005A27F" w14:textId="5B765B08" w:rsidR="007E15B0" w:rsidRPr="0036011B" w:rsidRDefault="007E15B0" w:rsidP="00424350">
      <w:pPr>
        <w:ind w:firstLine="720"/>
        <w:jc w:val="both"/>
        <w:textAlignment w:val="baseline"/>
        <w:rPr>
          <w:rFonts w:ascii="Arial" w:eastAsia="Times New Roman" w:hAnsi="Arial" w:cs="Arial"/>
          <w:color w:val="000000" w:themeColor="text1"/>
          <w:sz w:val="23"/>
          <w:szCs w:val="23"/>
        </w:rPr>
      </w:pPr>
      <w:r w:rsidRPr="0036011B">
        <w:rPr>
          <w:rFonts w:ascii="Arial" w:eastAsia="Times New Roman" w:hAnsi="Arial" w:cs="Arial"/>
          <w:color w:val="000000" w:themeColor="text1"/>
          <w:sz w:val="23"/>
          <w:szCs w:val="23"/>
        </w:rPr>
        <w:tab/>
        <w:t xml:space="preserve">МОНГОЛ УЛСЫН </w:t>
      </w:r>
    </w:p>
    <w:p w14:paraId="69D819D6" w14:textId="7DEA001C" w:rsidR="007E15B0" w:rsidRPr="0036011B" w:rsidRDefault="007E15B0" w:rsidP="00424350">
      <w:pPr>
        <w:ind w:firstLine="720"/>
        <w:jc w:val="both"/>
        <w:textAlignment w:val="baseline"/>
        <w:rPr>
          <w:rFonts w:ascii="Segoe UI" w:eastAsia="Times New Roman" w:hAnsi="Segoe UI" w:cs="Segoe UI"/>
          <w:color w:val="000000" w:themeColor="text1"/>
          <w:sz w:val="23"/>
          <w:szCs w:val="23"/>
        </w:rPr>
      </w:pPr>
      <w:r w:rsidRPr="0036011B">
        <w:rPr>
          <w:rFonts w:ascii="Arial" w:eastAsia="Times New Roman" w:hAnsi="Arial" w:cs="Arial"/>
          <w:color w:val="000000" w:themeColor="text1"/>
          <w:sz w:val="23"/>
          <w:szCs w:val="23"/>
        </w:rPr>
        <w:tab/>
        <w:t>ИХ ХУРЛЫН ДАРГА</w:t>
      </w:r>
      <w:r w:rsidRPr="0036011B">
        <w:rPr>
          <w:rFonts w:ascii="Arial" w:eastAsia="Times New Roman" w:hAnsi="Arial" w:cs="Arial"/>
          <w:color w:val="000000" w:themeColor="text1"/>
          <w:sz w:val="23"/>
          <w:szCs w:val="23"/>
        </w:rPr>
        <w:tab/>
      </w:r>
      <w:r w:rsidRPr="0036011B">
        <w:rPr>
          <w:rFonts w:ascii="Arial" w:eastAsia="Times New Roman" w:hAnsi="Arial" w:cs="Arial"/>
          <w:color w:val="000000" w:themeColor="text1"/>
          <w:sz w:val="23"/>
          <w:szCs w:val="23"/>
        </w:rPr>
        <w:tab/>
      </w:r>
      <w:r w:rsidRPr="0036011B">
        <w:rPr>
          <w:rFonts w:ascii="Arial" w:eastAsia="Times New Roman" w:hAnsi="Arial" w:cs="Arial"/>
          <w:color w:val="000000" w:themeColor="text1"/>
          <w:sz w:val="23"/>
          <w:szCs w:val="23"/>
        </w:rPr>
        <w:tab/>
        <w:t xml:space="preserve">     Д.АМАРБАЯСГАЛАН</w:t>
      </w:r>
    </w:p>
    <w:p w14:paraId="0B7AD8F8" w14:textId="02E25B01" w:rsidR="00CA13F7" w:rsidRPr="0036011B" w:rsidRDefault="00CA13F7" w:rsidP="00936D09">
      <w:pPr>
        <w:jc w:val="both"/>
        <w:rPr>
          <w:rFonts w:ascii="Arial" w:eastAsia="Arial" w:hAnsi="Arial" w:cs="Arial"/>
          <w:iCs/>
          <w:color w:val="000000" w:themeColor="text1"/>
          <w:sz w:val="23"/>
          <w:szCs w:val="23"/>
        </w:rPr>
      </w:pPr>
    </w:p>
    <w:p w14:paraId="0F4DF269" w14:textId="77777777" w:rsidR="00CF6264" w:rsidRPr="0036011B" w:rsidRDefault="00CF6264" w:rsidP="001B2A3A">
      <w:pPr>
        <w:jc w:val="center"/>
        <w:rPr>
          <w:rFonts w:ascii="Arial" w:eastAsia="Arial" w:hAnsi="Arial" w:cs="Arial"/>
          <w:iCs/>
          <w:color w:val="000000" w:themeColor="text1"/>
          <w:sz w:val="23"/>
          <w:szCs w:val="23"/>
        </w:rPr>
      </w:pPr>
    </w:p>
    <w:p w14:paraId="4E1D1469" w14:textId="77777777" w:rsidR="00CF6264" w:rsidRPr="0036011B" w:rsidRDefault="00CF6264" w:rsidP="001B2A3A">
      <w:pPr>
        <w:jc w:val="center"/>
        <w:rPr>
          <w:rFonts w:ascii="Arial" w:eastAsia="Arial" w:hAnsi="Arial" w:cs="Arial"/>
          <w:iCs/>
          <w:color w:val="000000" w:themeColor="text1"/>
          <w:sz w:val="23"/>
          <w:szCs w:val="23"/>
        </w:rPr>
      </w:pPr>
    </w:p>
    <w:p w14:paraId="6DA14F51" w14:textId="77777777" w:rsidR="00CF6264" w:rsidRPr="0036011B" w:rsidRDefault="00CF6264" w:rsidP="001B2A3A">
      <w:pPr>
        <w:jc w:val="right"/>
        <w:rPr>
          <w:rFonts w:ascii="Arial" w:eastAsia="Arial" w:hAnsi="Arial" w:cs="Arial"/>
          <w:iCs/>
          <w:color w:val="000000" w:themeColor="text1"/>
        </w:rPr>
      </w:pPr>
    </w:p>
    <w:p w14:paraId="55A3852B" w14:textId="77777777" w:rsidR="00CF6264" w:rsidRPr="0036011B" w:rsidRDefault="00CF6264" w:rsidP="00761D84">
      <w:pPr>
        <w:rPr>
          <w:rFonts w:ascii="Arial" w:eastAsia="Arial" w:hAnsi="Arial" w:cs="Arial"/>
          <w:iCs/>
          <w:color w:val="000000" w:themeColor="text1"/>
        </w:rPr>
      </w:pPr>
    </w:p>
    <w:p w14:paraId="2907D5CC" w14:textId="77777777" w:rsidR="00FE018B" w:rsidRPr="0036011B" w:rsidRDefault="00FE018B" w:rsidP="001B2A3A">
      <w:pPr>
        <w:jc w:val="right"/>
        <w:rPr>
          <w:rFonts w:ascii="Arial" w:eastAsia="Arial" w:hAnsi="Arial" w:cs="Arial"/>
          <w:iCs/>
          <w:color w:val="000000" w:themeColor="text1"/>
        </w:rPr>
      </w:pPr>
    </w:p>
    <w:p w14:paraId="54B96989" w14:textId="77777777" w:rsidR="00FE018B" w:rsidRPr="0036011B" w:rsidRDefault="00FE018B" w:rsidP="001B2A3A">
      <w:pPr>
        <w:jc w:val="right"/>
        <w:rPr>
          <w:rFonts w:ascii="Arial" w:eastAsia="Arial" w:hAnsi="Arial" w:cs="Arial"/>
          <w:iCs/>
          <w:color w:val="000000" w:themeColor="text1"/>
        </w:rPr>
      </w:pPr>
    </w:p>
    <w:p w14:paraId="2D3278C5" w14:textId="77777777" w:rsidR="00FE018B" w:rsidRPr="0036011B" w:rsidRDefault="00FE018B" w:rsidP="001B2A3A">
      <w:pPr>
        <w:jc w:val="right"/>
        <w:rPr>
          <w:rFonts w:ascii="Arial" w:eastAsia="Arial" w:hAnsi="Arial" w:cs="Arial"/>
          <w:iCs/>
          <w:color w:val="000000" w:themeColor="text1"/>
        </w:rPr>
      </w:pPr>
    </w:p>
    <w:p w14:paraId="0B7F9AB2" w14:textId="77777777" w:rsidR="00FE018B" w:rsidRPr="0036011B" w:rsidRDefault="00FE018B" w:rsidP="001B2A3A">
      <w:pPr>
        <w:jc w:val="right"/>
        <w:rPr>
          <w:rFonts w:ascii="Arial" w:eastAsia="Arial" w:hAnsi="Arial" w:cs="Arial"/>
          <w:iCs/>
          <w:color w:val="000000" w:themeColor="text1"/>
        </w:rPr>
      </w:pPr>
    </w:p>
    <w:p w14:paraId="75A11CCB" w14:textId="77777777" w:rsidR="00FE018B" w:rsidRPr="0036011B" w:rsidRDefault="00FE018B" w:rsidP="001B2A3A">
      <w:pPr>
        <w:jc w:val="right"/>
        <w:rPr>
          <w:rFonts w:ascii="Arial" w:eastAsia="Arial" w:hAnsi="Arial" w:cs="Arial"/>
          <w:iCs/>
          <w:color w:val="000000" w:themeColor="text1"/>
        </w:rPr>
      </w:pPr>
    </w:p>
    <w:sectPr w:rsidR="00FE018B" w:rsidRPr="0036011B" w:rsidSect="007E15B0">
      <w:footerReference w:type="default" r:id="rId7"/>
      <w:pgSz w:w="11906" w:h="16838" w:code="9"/>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06658" w14:textId="77777777" w:rsidR="00302CF4" w:rsidRPr="007E15B0" w:rsidRDefault="00302CF4" w:rsidP="007E15B0">
      <w:r w:rsidRPr="007E15B0">
        <w:separator/>
      </w:r>
    </w:p>
  </w:endnote>
  <w:endnote w:type="continuationSeparator" w:id="0">
    <w:p w14:paraId="674B5308" w14:textId="77777777" w:rsidR="00302CF4" w:rsidRPr="007E15B0" w:rsidRDefault="00302CF4" w:rsidP="007E15B0">
      <w:r w:rsidRPr="007E1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591502"/>
      <w:docPartObj>
        <w:docPartGallery w:val="Page Numbers (Bottom of Page)"/>
        <w:docPartUnique/>
      </w:docPartObj>
    </w:sdtPr>
    <w:sdtEndPr>
      <w:rPr>
        <w:rFonts w:ascii="Arial" w:hAnsi="Arial" w:cs="Arial"/>
        <w:color w:val="000000" w:themeColor="text1"/>
        <w:sz w:val="22"/>
        <w:szCs w:val="22"/>
      </w:rPr>
    </w:sdtEndPr>
    <w:sdtContent>
      <w:p w14:paraId="1CD4A8B2" w14:textId="6AAEC44E" w:rsidR="007E15B0" w:rsidRPr="00D47454" w:rsidRDefault="007E15B0">
        <w:pPr>
          <w:pStyle w:val="Footer"/>
          <w:jc w:val="center"/>
          <w:rPr>
            <w:rFonts w:ascii="Arial" w:hAnsi="Arial" w:cs="Arial"/>
            <w:color w:val="000000" w:themeColor="text1"/>
            <w:sz w:val="22"/>
            <w:szCs w:val="22"/>
          </w:rPr>
        </w:pPr>
        <w:r w:rsidRPr="00D47454">
          <w:rPr>
            <w:rFonts w:ascii="Arial" w:hAnsi="Arial" w:cs="Arial"/>
            <w:color w:val="000000" w:themeColor="text1"/>
            <w:sz w:val="22"/>
            <w:szCs w:val="22"/>
          </w:rPr>
          <w:fldChar w:fldCharType="begin"/>
        </w:r>
        <w:r w:rsidRPr="00D47454">
          <w:rPr>
            <w:rFonts w:ascii="Arial" w:hAnsi="Arial" w:cs="Arial"/>
            <w:color w:val="000000" w:themeColor="text1"/>
            <w:sz w:val="22"/>
            <w:szCs w:val="22"/>
          </w:rPr>
          <w:instrText xml:space="preserve"> PAGE   \* MERGEFORMAT </w:instrText>
        </w:r>
        <w:r w:rsidRPr="00D47454">
          <w:rPr>
            <w:rFonts w:ascii="Arial" w:hAnsi="Arial" w:cs="Arial"/>
            <w:color w:val="000000" w:themeColor="text1"/>
            <w:sz w:val="22"/>
            <w:szCs w:val="22"/>
          </w:rPr>
          <w:fldChar w:fldCharType="separate"/>
        </w:r>
        <w:r w:rsidR="001212DF">
          <w:rPr>
            <w:rFonts w:ascii="Arial" w:hAnsi="Arial" w:cs="Arial"/>
            <w:noProof/>
            <w:color w:val="000000" w:themeColor="text1"/>
            <w:sz w:val="22"/>
            <w:szCs w:val="22"/>
          </w:rPr>
          <w:t>2</w:t>
        </w:r>
        <w:r w:rsidRPr="00D47454">
          <w:rPr>
            <w:rFonts w:ascii="Arial" w:hAnsi="Arial" w:cs="Arial"/>
            <w:color w:val="000000" w:themeColor="text1"/>
            <w:sz w:val="22"/>
            <w:szCs w:val="22"/>
          </w:rPr>
          <w:fldChar w:fldCharType="end"/>
        </w:r>
      </w:p>
    </w:sdtContent>
  </w:sdt>
  <w:p w14:paraId="01BBDBD1" w14:textId="77777777" w:rsidR="007E15B0" w:rsidRPr="007E15B0" w:rsidRDefault="007E15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3DF7D" w14:textId="77777777" w:rsidR="00302CF4" w:rsidRPr="007E15B0" w:rsidRDefault="00302CF4" w:rsidP="007E15B0">
      <w:r w:rsidRPr="007E15B0">
        <w:separator/>
      </w:r>
    </w:p>
  </w:footnote>
  <w:footnote w:type="continuationSeparator" w:id="0">
    <w:p w14:paraId="49FB1726" w14:textId="77777777" w:rsidR="00302CF4" w:rsidRPr="007E15B0" w:rsidRDefault="00302CF4" w:rsidP="007E15B0">
      <w:r w:rsidRPr="007E15B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33"/>
    <w:rsid w:val="00000176"/>
    <w:rsid w:val="00004ECB"/>
    <w:rsid w:val="00013BAA"/>
    <w:rsid w:val="00016A70"/>
    <w:rsid w:val="00020EC8"/>
    <w:rsid w:val="00022670"/>
    <w:rsid w:val="000271D2"/>
    <w:rsid w:val="00032310"/>
    <w:rsid w:val="00033FC7"/>
    <w:rsid w:val="0003509E"/>
    <w:rsid w:val="00046DDB"/>
    <w:rsid w:val="00046F41"/>
    <w:rsid w:val="000562DF"/>
    <w:rsid w:val="00065353"/>
    <w:rsid w:val="00066670"/>
    <w:rsid w:val="00066D01"/>
    <w:rsid w:val="00070624"/>
    <w:rsid w:val="000747F2"/>
    <w:rsid w:val="0007779F"/>
    <w:rsid w:val="000802F9"/>
    <w:rsid w:val="00080EE3"/>
    <w:rsid w:val="000812DF"/>
    <w:rsid w:val="00081A1E"/>
    <w:rsid w:val="000829AB"/>
    <w:rsid w:val="00090336"/>
    <w:rsid w:val="000944A6"/>
    <w:rsid w:val="000971E9"/>
    <w:rsid w:val="000A0AE2"/>
    <w:rsid w:val="000A0BB0"/>
    <w:rsid w:val="000B0952"/>
    <w:rsid w:val="000B242B"/>
    <w:rsid w:val="000B2A8D"/>
    <w:rsid w:val="000B2D2C"/>
    <w:rsid w:val="000B53AB"/>
    <w:rsid w:val="000D2E0C"/>
    <w:rsid w:val="000D3196"/>
    <w:rsid w:val="000D4324"/>
    <w:rsid w:val="000D55C2"/>
    <w:rsid w:val="000D5A1B"/>
    <w:rsid w:val="000E03A2"/>
    <w:rsid w:val="000E1D7F"/>
    <w:rsid w:val="000E7FAB"/>
    <w:rsid w:val="001001A2"/>
    <w:rsid w:val="00101F09"/>
    <w:rsid w:val="001039DD"/>
    <w:rsid w:val="00114F14"/>
    <w:rsid w:val="00120A75"/>
    <w:rsid w:val="001212DF"/>
    <w:rsid w:val="00123B25"/>
    <w:rsid w:val="00123E1F"/>
    <w:rsid w:val="00124667"/>
    <w:rsid w:val="00124B09"/>
    <w:rsid w:val="00127524"/>
    <w:rsid w:val="001310B3"/>
    <w:rsid w:val="00132036"/>
    <w:rsid w:val="0013220C"/>
    <w:rsid w:val="00137C3F"/>
    <w:rsid w:val="00144356"/>
    <w:rsid w:val="0014452E"/>
    <w:rsid w:val="00153AF3"/>
    <w:rsid w:val="00161205"/>
    <w:rsid w:val="00162095"/>
    <w:rsid w:val="00165D4B"/>
    <w:rsid w:val="00167C2B"/>
    <w:rsid w:val="00174E0F"/>
    <w:rsid w:val="00174FCA"/>
    <w:rsid w:val="0018039F"/>
    <w:rsid w:val="00182CD7"/>
    <w:rsid w:val="00191E1C"/>
    <w:rsid w:val="00195A26"/>
    <w:rsid w:val="00195FFA"/>
    <w:rsid w:val="00197389"/>
    <w:rsid w:val="001B2A3A"/>
    <w:rsid w:val="001C33DB"/>
    <w:rsid w:val="001C5BDF"/>
    <w:rsid w:val="001C67DC"/>
    <w:rsid w:val="001C6C56"/>
    <w:rsid w:val="001C700B"/>
    <w:rsid w:val="001C7F1F"/>
    <w:rsid w:val="001D0B45"/>
    <w:rsid w:val="001D26FA"/>
    <w:rsid w:val="001D5579"/>
    <w:rsid w:val="001D631C"/>
    <w:rsid w:val="001E1BE1"/>
    <w:rsid w:val="001E1E62"/>
    <w:rsid w:val="001E3B59"/>
    <w:rsid w:val="001E6AF0"/>
    <w:rsid w:val="001F3146"/>
    <w:rsid w:val="001F54DB"/>
    <w:rsid w:val="00212C39"/>
    <w:rsid w:val="00215A0C"/>
    <w:rsid w:val="00216CA9"/>
    <w:rsid w:val="0022535F"/>
    <w:rsid w:val="002321AC"/>
    <w:rsid w:val="002356A1"/>
    <w:rsid w:val="00237322"/>
    <w:rsid w:val="0023799D"/>
    <w:rsid w:val="00244ED6"/>
    <w:rsid w:val="00247B19"/>
    <w:rsid w:val="0025421E"/>
    <w:rsid w:val="002726D9"/>
    <w:rsid w:val="002760AD"/>
    <w:rsid w:val="00276856"/>
    <w:rsid w:val="00283AE0"/>
    <w:rsid w:val="0028676D"/>
    <w:rsid w:val="00290C53"/>
    <w:rsid w:val="002A143B"/>
    <w:rsid w:val="002A1C4A"/>
    <w:rsid w:val="002A4DAA"/>
    <w:rsid w:val="002A661D"/>
    <w:rsid w:val="002B128D"/>
    <w:rsid w:val="002B5A01"/>
    <w:rsid w:val="002B5C5B"/>
    <w:rsid w:val="002C2E8C"/>
    <w:rsid w:val="002D2A33"/>
    <w:rsid w:val="002D5987"/>
    <w:rsid w:val="002D690A"/>
    <w:rsid w:val="002E143D"/>
    <w:rsid w:val="002E76A3"/>
    <w:rsid w:val="002F7844"/>
    <w:rsid w:val="00302CF4"/>
    <w:rsid w:val="00302F27"/>
    <w:rsid w:val="00310D51"/>
    <w:rsid w:val="00310E25"/>
    <w:rsid w:val="003111CF"/>
    <w:rsid w:val="003154B2"/>
    <w:rsid w:val="00317953"/>
    <w:rsid w:val="003272A5"/>
    <w:rsid w:val="00332258"/>
    <w:rsid w:val="00337A6F"/>
    <w:rsid w:val="00341C20"/>
    <w:rsid w:val="00344608"/>
    <w:rsid w:val="00344FCB"/>
    <w:rsid w:val="00347ED4"/>
    <w:rsid w:val="00350E69"/>
    <w:rsid w:val="00351DCC"/>
    <w:rsid w:val="00352389"/>
    <w:rsid w:val="0035439D"/>
    <w:rsid w:val="0035752D"/>
    <w:rsid w:val="00357705"/>
    <w:rsid w:val="00357B24"/>
    <w:rsid w:val="0036011B"/>
    <w:rsid w:val="00363DCC"/>
    <w:rsid w:val="00366EE0"/>
    <w:rsid w:val="00372719"/>
    <w:rsid w:val="00377628"/>
    <w:rsid w:val="003858D5"/>
    <w:rsid w:val="00393C18"/>
    <w:rsid w:val="00394F1D"/>
    <w:rsid w:val="003A1BA9"/>
    <w:rsid w:val="003B2E89"/>
    <w:rsid w:val="003B45BE"/>
    <w:rsid w:val="003C0255"/>
    <w:rsid w:val="003C3F9D"/>
    <w:rsid w:val="003C4AA6"/>
    <w:rsid w:val="003C4B0E"/>
    <w:rsid w:val="003D7CDA"/>
    <w:rsid w:val="003E0738"/>
    <w:rsid w:val="003E0A45"/>
    <w:rsid w:val="003E6986"/>
    <w:rsid w:val="003F02BD"/>
    <w:rsid w:val="003F5FC0"/>
    <w:rsid w:val="003F6E37"/>
    <w:rsid w:val="00401D09"/>
    <w:rsid w:val="00405E24"/>
    <w:rsid w:val="00414B50"/>
    <w:rsid w:val="0042016D"/>
    <w:rsid w:val="004213BB"/>
    <w:rsid w:val="00423098"/>
    <w:rsid w:val="00424350"/>
    <w:rsid w:val="00424E77"/>
    <w:rsid w:val="0043077D"/>
    <w:rsid w:val="0043156D"/>
    <w:rsid w:val="004325BC"/>
    <w:rsid w:val="00436E75"/>
    <w:rsid w:val="004404B8"/>
    <w:rsid w:val="00442549"/>
    <w:rsid w:val="00446803"/>
    <w:rsid w:val="00450BE9"/>
    <w:rsid w:val="00450E5F"/>
    <w:rsid w:val="0045386B"/>
    <w:rsid w:val="00457FB7"/>
    <w:rsid w:val="00460D47"/>
    <w:rsid w:val="00464D86"/>
    <w:rsid w:val="00474E90"/>
    <w:rsid w:val="00481A2C"/>
    <w:rsid w:val="004821EE"/>
    <w:rsid w:val="00482943"/>
    <w:rsid w:val="00484DCC"/>
    <w:rsid w:val="00485A49"/>
    <w:rsid w:val="00495026"/>
    <w:rsid w:val="00496CC0"/>
    <w:rsid w:val="004A1168"/>
    <w:rsid w:val="004A7311"/>
    <w:rsid w:val="004B3CAD"/>
    <w:rsid w:val="004C2A14"/>
    <w:rsid w:val="004C5455"/>
    <w:rsid w:val="004C6051"/>
    <w:rsid w:val="004C6891"/>
    <w:rsid w:val="004D1BE9"/>
    <w:rsid w:val="004E4456"/>
    <w:rsid w:val="004E5DF7"/>
    <w:rsid w:val="004F02D0"/>
    <w:rsid w:val="004F050D"/>
    <w:rsid w:val="004F6CE3"/>
    <w:rsid w:val="0050074D"/>
    <w:rsid w:val="005017FD"/>
    <w:rsid w:val="00502C91"/>
    <w:rsid w:val="005147B4"/>
    <w:rsid w:val="00514B86"/>
    <w:rsid w:val="00517356"/>
    <w:rsid w:val="00524C0F"/>
    <w:rsid w:val="005340A6"/>
    <w:rsid w:val="005340AB"/>
    <w:rsid w:val="005363B4"/>
    <w:rsid w:val="005372EA"/>
    <w:rsid w:val="00537FB2"/>
    <w:rsid w:val="00543F78"/>
    <w:rsid w:val="00544AFE"/>
    <w:rsid w:val="005557E7"/>
    <w:rsid w:val="00564226"/>
    <w:rsid w:val="00565E8E"/>
    <w:rsid w:val="00566978"/>
    <w:rsid w:val="00572CE1"/>
    <w:rsid w:val="00584154"/>
    <w:rsid w:val="00585914"/>
    <w:rsid w:val="00593F8F"/>
    <w:rsid w:val="00594929"/>
    <w:rsid w:val="005972EB"/>
    <w:rsid w:val="005975C9"/>
    <w:rsid w:val="005A60F7"/>
    <w:rsid w:val="005B0D79"/>
    <w:rsid w:val="005B5C94"/>
    <w:rsid w:val="005C374F"/>
    <w:rsid w:val="005E1438"/>
    <w:rsid w:val="005E65F2"/>
    <w:rsid w:val="005F1C12"/>
    <w:rsid w:val="005F202A"/>
    <w:rsid w:val="0060048B"/>
    <w:rsid w:val="00604647"/>
    <w:rsid w:val="0061022D"/>
    <w:rsid w:val="00611A23"/>
    <w:rsid w:val="00612B89"/>
    <w:rsid w:val="00612D42"/>
    <w:rsid w:val="006169F6"/>
    <w:rsid w:val="006179C2"/>
    <w:rsid w:val="006276CE"/>
    <w:rsid w:val="00627FC7"/>
    <w:rsid w:val="00632AD4"/>
    <w:rsid w:val="00637D19"/>
    <w:rsid w:val="006423E5"/>
    <w:rsid w:val="00642E18"/>
    <w:rsid w:val="0064319C"/>
    <w:rsid w:val="00647062"/>
    <w:rsid w:val="00650873"/>
    <w:rsid w:val="00654CB5"/>
    <w:rsid w:val="00655123"/>
    <w:rsid w:val="00660BA8"/>
    <w:rsid w:val="006625BE"/>
    <w:rsid w:val="00664679"/>
    <w:rsid w:val="00665048"/>
    <w:rsid w:val="00670BE8"/>
    <w:rsid w:val="00672197"/>
    <w:rsid w:val="00681B28"/>
    <w:rsid w:val="006823BC"/>
    <w:rsid w:val="006830D1"/>
    <w:rsid w:val="00683DB4"/>
    <w:rsid w:val="00684D00"/>
    <w:rsid w:val="00686D2C"/>
    <w:rsid w:val="00691A10"/>
    <w:rsid w:val="00692B4F"/>
    <w:rsid w:val="00695B08"/>
    <w:rsid w:val="006A4E24"/>
    <w:rsid w:val="006A6F31"/>
    <w:rsid w:val="006B3D85"/>
    <w:rsid w:val="006B48BE"/>
    <w:rsid w:val="006B6A00"/>
    <w:rsid w:val="006C03A1"/>
    <w:rsid w:val="006C04C7"/>
    <w:rsid w:val="006C05DD"/>
    <w:rsid w:val="006C6DC0"/>
    <w:rsid w:val="006D2C38"/>
    <w:rsid w:val="006D3D4E"/>
    <w:rsid w:val="006E41F4"/>
    <w:rsid w:val="006E7D54"/>
    <w:rsid w:val="006F58F8"/>
    <w:rsid w:val="007015B5"/>
    <w:rsid w:val="00702695"/>
    <w:rsid w:val="007028C1"/>
    <w:rsid w:val="00706E4C"/>
    <w:rsid w:val="007212D8"/>
    <w:rsid w:val="00723E4C"/>
    <w:rsid w:val="00725E27"/>
    <w:rsid w:val="00731906"/>
    <w:rsid w:val="00732F0B"/>
    <w:rsid w:val="00733A5F"/>
    <w:rsid w:val="00736107"/>
    <w:rsid w:val="007406CD"/>
    <w:rsid w:val="00743267"/>
    <w:rsid w:val="007437D2"/>
    <w:rsid w:val="00753A66"/>
    <w:rsid w:val="00756FFE"/>
    <w:rsid w:val="00760CAD"/>
    <w:rsid w:val="00761D84"/>
    <w:rsid w:val="00763C6D"/>
    <w:rsid w:val="00765923"/>
    <w:rsid w:val="0077783D"/>
    <w:rsid w:val="00781992"/>
    <w:rsid w:val="007924C6"/>
    <w:rsid w:val="007929BD"/>
    <w:rsid w:val="00797CB5"/>
    <w:rsid w:val="007A07E4"/>
    <w:rsid w:val="007A16A7"/>
    <w:rsid w:val="007A2678"/>
    <w:rsid w:val="007A4710"/>
    <w:rsid w:val="007A489D"/>
    <w:rsid w:val="007A4A69"/>
    <w:rsid w:val="007A73EE"/>
    <w:rsid w:val="007B2B98"/>
    <w:rsid w:val="007B58F8"/>
    <w:rsid w:val="007C2FBF"/>
    <w:rsid w:val="007C36B1"/>
    <w:rsid w:val="007D51E4"/>
    <w:rsid w:val="007E03E2"/>
    <w:rsid w:val="007E15B0"/>
    <w:rsid w:val="007E1FC3"/>
    <w:rsid w:val="007E527E"/>
    <w:rsid w:val="007E7505"/>
    <w:rsid w:val="00804CE8"/>
    <w:rsid w:val="00813137"/>
    <w:rsid w:val="00814A16"/>
    <w:rsid w:val="00815020"/>
    <w:rsid w:val="0082089B"/>
    <w:rsid w:val="00820B5A"/>
    <w:rsid w:val="00821843"/>
    <w:rsid w:val="008227B9"/>
    <w:rsid w:val="00822D00"/>
    <w:rsid w:val="00824E1A"/>
    <w:rsid w:val="0082509E"/>
    <w:rsid w:val="00831177"/>
    <w:rsid w:val="008413DE"/>
    <w:rsid w:val="0084624F"/>
    <w:rsid w:val="0084789E"/>
    <w:rsid w:val="00852E5D"/>
    <w:rsid w:val="0085473E"/>
    <w:rsid w:val="00860347"/>
    <w:rsid w:val="00863A0F"/>
    <w:rsid w:val="00866462"/>
    <w:rsid w:val="0087563F"/>
    <w:rsid w:val="0088234C"/>
    <w:rsid w:val="00891A56"/>
    <w:rsid w:val="008A2274"/>
    <w:rsid w:val="008A2F04"/>
    <w:rsid w:val="008A3701"/>
    <w:rsid w:val="008A6CD9"/>
    <w:rsid w:val="008B0914"/>
    <w:rsid w:val="008B1977"/>
    <w:rsid w:val="008B26DA"/>
    <w:rsid w:val="008B560F"/>
    <w:rsid w:val="008D349C"/>
    <w:rsid w:val="008E134D"/>
    <w:rsid w:val="008E469A"/>
    <w:rsid w:val="008E5CE4"/>
    <w:rsid w:val="008E6ED1"/>
    <w:rsid w:val="008F2EED"/>
    <w:rsid w:val="008F7E3C"/>
    <w:rsid w:val="00900509"/>
    <w:rsid w:val="00901624"/>
    <w:rsid w:val="009021D9"/>
    <w:rsid w:val="00915EBE"/>
    <w:rsid w:val="009164B9"/>
    <w:rsid w:val="00917881"/>
    <w:rsid w:val="0092778F"/>
    <w:rsid w:val="009304AE"/>
    <w:rsid w:val="00936D09"/>
    <w:rsid w:val="00936E32"/>
    <w:rsid w:val="00940059"/>
    <w:rsid w:val="009407B4"/>
    <w:rsid w:val="00940B57"/>
    <w:rsid w:val="009430FA"/>
    <w:rsid w:val="00944E91"/>
    <w:rsid w:val="00947AE4"/>
    <w:rsid w:val="009501D9"/>
    <w:rsid w:val="0095031E"/>
    <w:rsid w:val="0095516F"/>
    <w:rsid w:val="00960135"/>
    <w:rsid w:val="009605EC"/>
    <w:rsid w:val="00962C10"/>
    <w:rsid w:val="0096642D"/>
    <w:rsid w:val="00973EB2"/>
    <w:rsid w:val="0097770D"/>
    <w:rsid w:val="0098638F"/>
    <w:rsid w:val="00990365"/>
    <w:rsid w:val="009A43E7"/>
    <w:rsid w:val="009A6CAD"/>
    <w:rsid w:val="009B0CDD"/>
    <w:rsid w:val="009B4909"/>
    <w:rsid w:val="009B53EF"/>
    <w:rsid w:val="009C14AF"/>
    <w:rsid w:val="009C1714"/>
    <w:rsid w:val="009C329F"/>
    <w:rsid w:val="009C54A8"/>
    <w:rsid w:val="009C65AF"/>
    <w:rsid w:val="009C6F6D"/>
    <w:rsid w:val="009C70C3"/>
    <w:rsid w:val="009C7DFC"/>
    <w:rsid w:val="009D3879"/>
    <w:rsid w:val="009D5FFA"/>
    <w:rsid w:val="009D7ECF"/>
    <w:rsid w:val="009F0BC8"/>
    <w:rsid w:val="009F2707"/>
    <w:rsid w:val="009F2D57"/>
    <w:rsid w:val="009F38F3"/>
    <w:rsid w:val="009F4A71"/>
    <w:rsid w:val="009F6D82"/>
    <w:rsid w:val="00A00351"/>
    <w:rsid w:val="00A00DF6"/>
    <w:rsid w:val="00A02279"/>
    <w:rsid w:val="00A05B13"/>
    <w:rsid w:val="00A1004A"/>
    <w:rsid w:val="00A146DD"/>
    <w:rsid w:val="00A16410"/>
    <w:rsid w:val="00A17389"/>
    <w:rsid w:val="00A20F12"/>
    <w:rsid w:val="00A223ED"/>
    <w:rsid w:val="00A275D6"/>
    <w:rsid w:val="00A300AB"/>
    <w:rsid w:val="00A32310"/>
    <w:rsid w:val="00A358D1"/>
    <w:rsid w:val="00A42413"/>
    <w:rsid w:val="00A42609"/>
    <w:rsid w:val="00A45506"/>
    <w:rsid w:val="00A53DAE"/>
    <w:rsid w:val="00A57B65"/>
    <w:rsid w:val="00A63229"/>
    <w:rsid w:val="00A65443"/>
    <w:rsid w:val="00A67BFD"/>
    <w:rsid w:val="00A7391A"/>
    <w:rsid w:val="00A74181"/>
    <w:rsid w:val="00A75354"/>
    <w:rsid w:val="00A81ED0"/>
    <w:rsid w:val="00A93923"/>
    <w:rsid w:val="00A93AF6"/>
    <w:rsid w:val="00A94395"/>
    <w:rsid w:val="00A956CD"/>
    <w:rsid w:val="00AA0739"/>
    <w:rsid w:val="00AA57FB"/>
    <w:rsid w:val="00AB2385"/>
    <w:rsid w:val="00AB3BC5"/>
    <w:rsid w:val="00AC5039"/>
    <w:rsid w:val="00AD4093"/>
    <w:rsid w:val="00AD4322"/>
    <w:rsid w:val="00AD647D"/>
    <w:rsid w:val="00AE2FFF"/>
    <w:rsid w:val="00AE5A2A"/>
    <w:rsid w:val="00AE5B52"/>
    <w:rsid w:val="00AE7534"/>
    <w:rsid w:val="00AF5D46"/>
    <w:rsid w:val="00B11195"/>
    <w:rsid w:val="00B14B7D"/>
    <w:rsid w:val="00B17493"/>
    <w:rsid w:val="00B2195E"/>
    <w:rsid w:val="00B22F3C"/>
    <w:rsid w:val="00B374D2"/>
    <w:rsid w:val="00B412EC"/>
    <w:rsid w:val="00B43A48"/>
    <w:rsid w:val="00B621B2"/>
    <w:rsid w:val="00B74AAF"/>
    <w:rsid w:val="00B74DC7"/>
    <w:rsid w:val="00B76E85"/>
    <w:rsid w:val="00B77396"/>
    <w:rsid w:val="00B80DCB"/>
    <w:rsid w:val="00B84344"/>
    <w:rsid w:val="00B85EFE"/>
    <w:rsid w:val="00B8746F"/>
    <w:rsid w:val="00B9183C"/>
    <w:rsid w:val="00B92C68"/>
    <w:rsid w:val="00B93580"/>
    <w:rsid w:val="00BA21C3"/>
    <w:rsid w:val="00BA504F"/>
    <w:rsid w:val="00BA64AB"/>
    <w:rsid w:val="00BA7059"/>
    <w:rsid w:val="00BB0212"/>
    <w:rsid w:val="00BB151D"/>
    <w:rsid w:val="00BB3FC8"/>
    <w:rsid w:val="00BB52E5"/>
    <w:rsid w:val="00BC086D"/>
    <w:rsid w:val="00BD0BCB"/>
    <w:rsid w:val="00BD2E7A"/>
    <w:rsid w:val="00BE15E8"/>
    <w:rsid w:val="00BE6526"/>
    <w:rsid w:val="00BE6A7B"/>
    <w:rsid w:val="00BF1326"/>
    <w:rsid w:val="00BF41CA"/>
    <w:rsid w:val="00BF5BC3"/>
    <w:rsid w:val="00C01C27"/>
    <w:rsid w:val="00C02140"/>
    <w:rsid w:val="00C02EF8"/>
    <w:rsid w:val="00C044B7"/>
    <w:rsid w:val="00C05357"/>
    <w:rsid w:val="00C07012"/>
    <w:rsid w:val="00C1527D"/>
    <w:rsid w:val="00C22B3B"/>
    <w:rsid w:val="00C24ADE"/>
    <w:rsid w:val="00C2710A"/>
    <w:rsid w:val="00C31594"/>
    <w:rsid w:val="00C32261"/>
    <w:rsid w:val="00C32E26"/>
    <w:rsid w:val="00C33659"/>
    <w:rsid w:val="00C34079"/>
    <w:rsid w:val="00C34E80"/>
    <w:rsid w:val="00C3523E"/>
    <w:rsid w:val="00C357E5"/>
    <w:rsid w:val="00C37498"/>
    <w:rsid w:val="00C41792"/>
    <w:rsid w:val="00C43BAD"/>
    <w:rsid w:val="00C520AB"/>
    <w:rsid w:val="00C61BE7"/>
    <w:rsid w:val="00C633EB"/>
    <w:rsid w:val="00C65D40"/>
    <w:rsid w:val="00C65FF9"/>
    <w:rsid w:val="00C672D6"/>
    <w:rsid w:val="00C721F9"/>
    <w:rsid w:val="00C746EC"/>
    <w:rsid w:val="00C75127"/>
    <w:rsid w:val="00C7696E"/>
    <w:rsid w:val="00C946F4"/>
    <w:rsid w:val="00C9471D"/>
    <w:rsid w:val="00C969F8"/>
    <w:rsid w:val="00CA0CEB"/>
    <w:rsid w:val="00CA13F7"/>
    <w:rsid w:val="00CA1552"/>
    <w:rsid w:val="00CA1581"/>
    <w:rsid w:val="00CB00DA"/>
    <w:rsid w:val="00CB75A5"/>
    <w:rsid w:val="00CC5949"/>
    <w:rsid w:val="00CD565F"/>
    <w:rsid w:val="00CE7824"/>
    <w:rsid w:val="00CF0934"/>
    <w:rsid w:val="00CF1CBD"/>
    <w:rsid w:val="00CF6264"/>
    <w:rsid w:val="00D00A6D"/>
    <w:rsid w:val="00D01375"/>
    <w:rsid w:val="00D0633B"/>
    <w:rsid w:val="00D20E2F"/>
    <w:rsid w:val="00D22CC5"/>
    <w:rsid w:val="00D24B33"/>
    <w:rsid w:val="00D25FE5"/>
    <w:rsid w:val="00D26308"/>
    <w:rsid w:val="00D346FF"/>
    <w:rsid w:val="00D34881"/>
    <w:rsid w:val="00D377CF"/>
    <w:rsid w:val="00D42BE8"/>
    <w:rsid w:val="00D446C6"/>
    <w:rsid w:val="00D47454"/>
    <w:rsid w:val="00D502CA"/>
    <w:rsid w:val="00D5627D"/>
    <w:rsid w:val="00D56298"/>
    <w:rsid w:val="00D64A83"/>
    <w:rsid w:val="00D65EA6"/>
    <w:rsid w:val="00D67621"/>
    <w:rsid w:val="00D678F3"/>
    <w:rsid w:val="00D7465C"/>
    <w:rsid w:val="00D87AD5"/>
    <w:rsid w:val="00D9319B"/>
    <w:rsid w:val="00D939F5"/>
    <w:rsid w:val="00D93B9B"/>
    <w:rsid w:val="00D9499D"/>
    <w:rsid w:val="00D9582F"/>
    <w:rsid w:val="00DA2664"/>
    <w:rsid w:val="00DA2E95"/>
    <w:rsid w:val="00DA62E0"/>
    <w:rsid w:val="00DB1AD2"/>
    <w:rsid w:val="00DC160E"/>
    <w:rsid w:val="00DC1B03"/>
    <w:rsid w:val="00DD6EA3"/>
    <w:rsid w:val="00DE10F7"/>
    <w:rsid w:val="00DF0601"/>
    <w:rsid w:val="00DF320B"/>
    <w:rsid w:val="00DF49B7"/>
    <w:rsid w:val="00DF710A"/>
    <w:rsid w:val="00DF7AA1"/>
    <w:rsid w:val="00E03E7E"/>
    <w:rsid w:val="00E16412"/>
    <w:rsid w:val="00E27B9A"/>
    <w:rsid w:val="00E3196F"/>
    <w:rsid w:val="00E31AF9"/>
    <w:rsid w:val="00E31E52"/>
    <w:rsid w:val="00E35AAA"/>
    <w:rsid w:val="00E409E1"/>
    <w:rsid w:val="00E56235"/>
    <w:rsid w:val="00E57FB8"/>
    <w:rsid w:val="00E72159"/>
    <w:rsid w:val="00E76299"/>
    <w:rsid w:val="00E81A20"/>
    <w:rsid w:val="00E86211"/>
    <w:rsid w:val="00E868C1"/>
    <w:rsid w:val="00E9097F"/>
    <w:rsid w:val="00E93837"/>
    <w:rsid w:val="00EA0877"/>
    <w:rsid w:val="00EA688D"/>
    <w:rsid w:val="00EB17CF"/>
    <w:rsid w:val="00EB3C54"/>
    <w:rsid w:val="00EB5682"/>
    <w:rsid w:val="00EB6DD1"/>
    <w:rsid w:val="00EC4446"/>
    <w:rsid w:val="00EC48D3"/>
    <w:rsid w:val="00EE42B8"/>
    <w:rsid w:val="00EE67D7"/>
    <w:rsid w:val="00F00D92"/>
    <w:rsid w:val="00F011DC"/>
    <w:rsid w:val="00F0323E"/>
    <w:rsid w:val="00F033EA"/>
    <w:rsid w:val="00F0520A"/>
    <w:rsid w:val="00F06468"/>
    <w:rsid w:val="00F14D78"/>
    <w:rsid w:val="00F157C4"/>
    <w:rsid w:val="00F23CDC"/>
    <w:rsid w:val="00F268D5"/>
    <w:rsid w:val="00F3015F"/>
    <w:rsid w:val="00F31B1D"/>
    <w:rsid w:val="00F336AC"/>
    <w:rsid w:val="00F35A9D"/>
    <w:rsid w:val="00F35EC2"/>
    <w:rsid w:val="00F43EE2"/>
    <w:rsid w:val="00F46132"/>
    <w:rsid w:val="00F47824"/>
    <w:rsid w:val="00F61396"/>
    <w:rsid w:val="00F66E10"/>
    <w:rsid w:val="00F6713B"/>
    <w:rsid w:val="00F7052B"/>
    <w:rsid w:val="00F706D5"/>
    <w:rsid w:val="00F75A0B"/>
    <w:rsid w:val="00F81CF0"/>
    <w:rsid w:val="00F8337F"/>
    <w:rsid w:val="00F83FDC"/>
    <w:rsid w:val="00F848F8"/>
    <w:rsid w:val="00F921DD"/>
    <w:rsid w:val="00F934A8"/>
    <w:rsid w:val="00FA30A4"/>
    <w:rsid w:val="00FA544A"/>
    <w:rsid w:val="00FA6510"/>
    <w:rsid w:val="00FB2818"/>
    <w:rsid w:val="00FC209D"/>
    <w:rsid w:val="00FC453F"/>
    <w:rsid w:val="00FD12FA"/>
    <w:rsid w:val="00FD3CCE"/>
    <w:rsid w:val="00FD43B7"/>
    <w:rsid w:val="00FD50EF"/>
    <w:rsid w:val="00FE018B"/>
    <w:rsid w:val="00FE0BA7"/>
    <w:rsid w:val="00FE4982"/>
    <w:rsid w:val="00FE5219"/>
    <w:rsid w:val="00FF4757"/>
    <w:rsid w:val="00FF54F2"/>
    <w:rsid w:val="00FF6CBC"/>
    <w:rsid w:val="00FF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49E5"/>
  <w15:chartTrackingRefBased/>
  <w15:docId w15:val="{2A21FB05-2F45-FE44-A264-3E30E835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33"/>
    <w:rPr>
      <w:rFonts w:asciiTheme="minorHAnsi" w:hAnsiTheme="minorHAnsi" w:cstheme="minorBidi"/>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4B33"/>
    <w:rPr>
      <w:color w:val="0000FF"/>
      <w:u w:val="single"/>
    </w:rPr>
  </w:style>
  <w:style w:type="paragraph" w:styleId="NoSpacing">
    <w:name w:val="No Spacing"/>
    <w:link w:val="NoSpacingChar"/>
    <w:uiPriority w:val="1"/>
    <w:qFormat/>
    <w:rsid w:val="00357B24"/>
    <w:rPr>
      <w:rFonts w:asciiTheme="minorHAnsi" w:hAnsiTheme="minorHAnsi" w:cstheme="minorBidi"/>
      <w:kern w:val="2"/>
      <w14:ligatures w14:val="standardContextual"/>
    </w:rPr>
  </w:style>
  <w:style w:type="character" w:customStyle="1" w:styleId="NoSpacingChar">
    <w:name w:val="No Spacing Char"/>
    <w:link w:val="NoSpacing"/>
    <w:uiPriority w:val="1"/>
    <w:rsid w:val="00357B24"/>
    <w:rPr>
      <w:rFonts w:ascii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357B24"/>
    <w:rPr>
      <w:rFonts w:eastAsiaTheme="minorEastAsia"/>
      <w:sz w:val="20"/>
      <w:szCs w:val="20"/>
    </w:rPr>
  </w:style>
  <w:style w:type="paragraph" w:styleId="CommentText">
    <w:name w:val="annotation text"/>
    <w:basedOn w:val="Normal"/>
    <w:link w:val="CommentTextChar"/>
    <w:uiPriority w:val="99"/>
    <w:unhideWhenUsed/>
    <w:rsid w:val="00357B24"/>
    <w:pPr>
      <w:spacing w:after="160"/>
    </w:pPr>
    <w:rPr>
      <w:rFonts w:ascii="Arial" w:eastAsiaTheme="minorEastAsia" w:hAnsi="Arial" w:cs="Times New Roman (Body CS)"/>
      <w:sz w:val="20"/>
      <w:szCs w:val="20"/>
    </w:rPr>
  </w:style>
  <w:style w:type="character" w:customStyle="1" w:styleId="CommentTextChar1">
    <w:name w:val="Comment Text Char1"/>
    <w:basedOn w:val="DefaultParagraphFont"/>
    <w:uiPriority w:val="99"/>
    <w:semiHidden/>
    <w:rsid w:val="00357B24"/>
    <w:rPr>
      <w:rFonts w:asciiTheme="minorHAnsi" w:hAnsiTheme="minorHAnsi" w:cstheme="minorBidi"/>
      <w:sz w:val="20"/>
      <w:szCs w:val="20"/>
    </w:rPr>
  </w:style>
  <w:style w:type="character" w:styleId="CommentReference">
    <w:name w:val="annotation reference"/>
    <w:basedOn w:val="DefaultParagraphFont"/>
    <w:uiPriority w:val="99"/>
    <w:semiHidden/>
    <w:unhideWhenUsed/>
    <w:rsid w:val="00357B24"/>
    <w:rPr>
      <w:sz w:val="16"/>
      <w:szCs w:val="16"/>
    </w:rPr>
  </w:style>
  <w:style w:type="paragraph" w:customStyle="1" w:styleId="paragraph">
    <w:name w:val="paragraph"/>
    <w:basedOn w:val="Normal"/>
    <w:rsid w:val="00132036"/>
    <w:pPr>
      <w:spacing w:before="100" w:beforeAutospacing="1" w:after="100" w:afterAutospacing="1"/>
    </w:pPr>
    <w:rPr>
      <w:rFonts w:ascii="Times New Roman" w:eastAsia="Times New Roman" w:hAnsi="Times New Roman" w:cs="Times New Roman"/>
      <w:lang w:eastAsia="zh-CN"/>
    </w:rPr>
  </w:style>
  <w:style w:type="character" w:customStyle="1" w:styleId="normaltextrun">
    <w:name w:val="normaltextrun"/>
    <w:basedOn w:val="DefaultParagraphFont"/>
    <w:rsid w:val="00132036"/>
  </w:style>
  <w:style w:type="character" w:customStyle="1" w:styleId="eop">
    <w:name w:val="eop"/>
    <w:basedOn w:val="DefaultParagraphFont"/>
    <w:rsid w:val="00132036"/>
  </w:style>
  <w:style w:type="paragraph" w:styleId="NormalWeb">
    <w:name w:val="Normal (Web)"/>
    <w:basedOn w:val="Normal"/>
    <w:link w:val="NormalWebChar"/>
    <w:uiPriority w:val="99"/>
    <w:unhideWhenUsed/>
    <w:qFormat/>
    <w:rsid w:val="00123E1F"/>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123E1F"/>
    <w:rPr>
      <w:rFonts w:ascii="Times New Roman" w:eastAsia="Times New Roman" w:hAnsi="Times New Roman" w:cs="Times New Roman"/>
      <w:lang w:val="mn-MN"/>
    </w:rPr>
  </w:style>
  <w:style w:type="character" w:customStyle="1" w:styleId="tabchar">
    <w:name w:val="tabchar"/>
    <w:basedOn w:val="DefaultParagraphFont"/>
    <w:rsid w:val="00123E1F"/>
  </w:style>
  <w:style w:type="paragraph" w:styleId="Header">
    <w:name w:val="header"/>
    <w:basedOn w:val="Normal"/>
    <w:link w:val="HeaderChar"/>
    <w:uiPriority w:val="99"/>
    <w:unhideWhenUsed/>
    <w:rsid w:val="007E15B0"/>
    <w:pPr>
      <w:tabs>
        <w:tab w:val="center" w:pos="4680"/>
        <w:tab w:val="right" w:pos="9360"/>
      </w:tabs>
    </w:pPr>
  </w:style>
  <w:style w:type="character" w:customStyle="1" w:styleId="HeaderChar">
    <w:name w:val="Header Char"/>
    <w:basedOn w:val="DefaultParagraphFont"/>
    <w:link w:val="Header"/>
    <w:uiPriority w:val="99"/>
    <w:rsid w:val="007E15B0"/>
    <w:rPr>
      <w:rFonts w:asciiTheme="minorHAnsi" w:hAnsiTheme="minorHAnsi" w:cstheme="minorBidi"/>
    </w:rPr>
  </w:style>
  <w:style w:type="paragraph" w:styleId="Footer">
    <w:name w:val="footer"/>
    <w:basedOn w:val="Normal"/>
    <w:link w:val="FooterChar"/>
    <w:uiPriority w:val="99"/>
    <w:unhideWhenUsed/>
    <w:rsid w:val="007E15B0"/>
    <w:pPr>
      <w:tabs>
        <w:tab w:val="center" w:pos="4680"/>
        <w:tab w:val="right" w:pos="9360"/>
      </w:tabs>
    </w:pPr>
  </w:style>
  <w:style w:type="character" w:customStyle="1" w:styleId="FooterChar">
    <w:name w:val="Footer Char"/>
    <w:basedOn w:val="DefaultParagraphFont"/>
    <w:link w:val="Footer"/>
    <w:uiPriority w:val="99"/>
    <w:rsid w:val="007E15B0"/>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2025-07-22T09:26:00Z</cp:lastPrinted>
  <dcterms:created xsi:type="dcterms:W3CDTF">2025-07-23T03:30:00Z</dcterms:created>
  <dcterms:modified xsi:type="dcterms:W3CDTF">2025-07-24T06:51:00Z</dcterms:modified>
</cp:coreProperties>
</file>