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2F" w:rsidRDefault="00C96A2F" w:rsidP="009B02F4">
      <w:pPr>
        <w:spacing w:after="0" w:line="240" w:lineRule="auto"/>
        <w:ind w:firstLine="720"/>
        <w:jc w:val="both"/>
        <w:rPr>
          <w:rFonts w:ascii="Arial" w:hAnsi="Arial" w:cs="Arial"/>
          <w:b/>
          <w:i/>
          <w:sz w:val="24"/>
          <w:szCs w:val="24"/>
          <w:lang w:val="mn-MN"/>
        </w:rPr>
      </w:pPr>
      <w:r w:rsidRPr="00C96A2F">
        <w:rPr>
          <w:rFonts w:ascii="Arial" w:hAnsi="Arial" w:cs="Arial"/>
          <w:b/>
          <w:i/>
          <w:sz w:val="24"/>
          <w:szCs w:val="24"/>
          <w:lang w:val="mn-MN"/>
        </w:rPr>
        <w:t xml:space="preserve">Монгол Улсын Их Хурлын 2012 оны намрын ээлжит чуулганы Эдийн засгийн байнгын хорооны 11 дүгээр сарын 27-ны өдөр </w:t>
      </w:r>
      <w:r w:rsidRPr="00C96A2F">
        <w:rPr>
          <w:rFonts w:ascii="Arial" w:hAnsi="Arial" w:cs="Arial"/>
          <w:b/>
          <w:i/>
          <w:sz w:val="24"/>
          <w:szCs w:val="24"/>
        </w:rPr>
        <w:t>(</w:t>
      </w:r>
      <w:r w:rsidRPr="00C96A2F">
        <w:rPr>
          <w:rFonts w:ascii="Arial" w:hAnsi="Arial" w:cs="Arial"/>
          <w:b/>
          <w:i/>
          <w:sz w:val="24"/>
          <w:szCs w:val="24"/>
          <w:lang w:val="mn-MN"/>
        </w:rPr>
        <w:t>Мягмар гариг</w:t>
      </w:r>
      <w:r w:rsidRPr="00C96A2F">
        <w:rPr>
          <w:rFonts w:ascii="Arial" w:hAnsi="Arial" w:cs="Arial"/>
          <w:b/>
          <w:i/>
          <w:sz w:val="24"/>
          <w:szCs w:val="24"/>
        </w:rPr>
        <w:t>)</w:t>
      </w:r>
      <w:r w:rsidR="00765D8D">
        <w:rPr>
          <w:rFonts w:ascii="Arial" w:hAnsi="Arial" w:cs="Arial"/>
          <w:b/>
          <w:i/>
          <w:sz w:val="24"/>
          <w:szCs w:val="24"/>
          <w:lang w:val="mn-MN"/>
        </w:rPr>
        <w:t>-ийн хуралдаан 10 цаг 05</w:t>
      </w:r>
      <w:r w:rsidRPr="00C96A2F">
        <w:rPr>
          <w:rFonts w:ascii="Arial" w:hAnsi="Arial" w:cs="Arial"/>
          <w:b/>
          <w:i/>
          <w:sz w:val="24"/>
          <w:szCs w:val="24"/>
          <w:lang w:val="mn-MN"/>
        </w:rPr>
        <w:t xml:space="preserve"> минутад Төрийн ордны “</w:t>
      </w:r>
      <w:r w:rsidRPr="00765D8D">
        <w:rPr>
          <w:rFonts w:ascii="Arial" w:hAnsi="Arial" w:cs="Arial"/>
          <w:b/>
          <w:i/>
          <w:sz w:val="24"/>
          <w:szCs w:val="24"/>
          <w:effect w:val="antsRed"/>
          <w:lang w:val="mn-MN"/>
        </w:rPr>
        <w:t>А</w:t>
      </w:r>
      <w:r w:rsidRPr="00C96A2F">
        <w:rPr>
          <w:rFonts w:ascii="Arial" w:hAnsi="Arial" w:cs="Arial"/>
          <w:b/>
          <w:i/>
          <w:sz w:val="24"/>
          <w:szCs w:val="24"/>
          <w:lang w:val="mn-MN"/>
        </w:rPr>
        <w:t>” танхимд эхлэв.</w:t>
      </w:r>
    </w:p>
    <w:p w:rsidR="00C96A2F" w:rsidRDefault="00C96A2F" w:rsidP="00C96A2F">
      <w:pPr>
        <w:spacing w:after="0" w:line="240" w:lineRule="auto"/>
        <w:jc w:val="both"/>
        <w:rPr>
          <w:rFonts w:ascii="Arial" w:hAnsi="Arial" w:cs="Arial"/>
          <w:b/>
          <w:i/>
          <w:sz w:val="24"/>
          <w:szCs w:val="24"/>
          <w:lang w:val="mn-MN"/>
        </w:rPr>
      </w:pPr>
    </w:p>
    <w:p w:rsidR="00C96A2F" w:rsidRDefault="00C96A2F" w:rsidP="00C96A2F">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765D8D">
        <w:rPr>
          <w:rFonts w:ascii="Arial" w:hAnsi="Arial" w:cs="Arial"/>
          <w:sz w:val="24"/>
          <w:szCs w:val="24"/>
          <w:effect w:val="antsRed"/>
          <w:lang w:val="mn-MN"/>
        </w:rPr>
        <w:t>Б</w:t>
      </w:r>
      <w:r>
        <w:rPr>
          <w:rFonts w:ascii="Arial" w:hAnsi="Arial" w:cs="Arial"/>
          <w:sz w:val="24"/>
          <w:szCs w:val="24"/>
          <w:lang w:val="mn-MN"/>
        </w:rPr>
        <w:t>.</w:t>
      </w:r>
      <w:r w:rsidRPr="00765D8D">
        <w:rPr>
          <w:rFonts w:ascii="Arial" w:hAnsi="Arial" w:cs="Arial"/>
          <w:sz w:val="24"/>
          <w:szCs w:val="24"/>
          <w:effect w:val="antsRed"/>
          <w:lang w:val="mn-MN"/>
        </w:rPr>
        <w:t>Гарамгайбаатар</w:t>
      </w:r>
      <w:r>
        <w:rPr>
          <w:rFonts w:ascii="Arial" w:hAnsi="Arial" w:cs="Arial"/>
          <w:sz w:val="24"/>
          <w:szCs w:val="24"/>
          <w:lang w:val="mn-MN"/>
        </w:rPr>
        <w:t xml:space="preserve"> ирц, хэлэлцэх асуудлын дарааллыг танилцуулж, хуралдааныг даргалав.</w:t>
      </w:r>
    </w:p>
    <w:p w:rsidR="00C96A2F" w:rsidRDefault="00C96A2F" w:rsidP="00C96A2F">
      <w:pPr>
        <w:spacing w:after="0" w:line="240" w:lineRule="auto"/>
        <w:jc w:val="both"/>
        <w:rPr>
          <w:rFonts w:ascii="Arial" w:hAnsi="Arial" w:cs="Arial"/>
          <w:sz w:val="24"/>
          <w:szCs w:val="24"/>
          <w:lang w:val="mn-MN"/>
        </w:rPr>
      </w:pPr>
    </w:p>
    <w:p w:rsidR="00ED4939" w:rsidRPr="00ED4939" w:rsidRDefault="00C96A2F" w:rsidP="00C96A2F">
      <w:pPr>
        <w:spacing w:after="0" w:line="240" w:lineRule="auto"/>
        <w:jc w:val="both"/>
        <w:rPr>
          <w:rFonts w:ascii="Arial" w:hAnsi="Arial" w:cs="Arial"/>
          <w:i/>
          <w:sz w:val="24"/>
          <w:szCs w:val="24"/>
          <w:lang w:val="mn-MN"/>
        </w:rPr>
      </w:pPr>
      <w:r>
        <w:rPr>
          <w:rFonts w:ascii="Arial" w:hAnsi="Arial" w:cs="Arial"/>
          <w:sz w:val="24"/>
          <w:szCs w:val="24"/>
          <w:lang w:val="mn-MN"/>
        </w:rPr>
        <w:tab/>
      </w:r>
      <w:r w:rsidRPr="00ED4939">
        <w:rPr>
          <w:rFonts w:ascii="Arial" w:hAnsi="Arial" w:cs="Arial"/>
          <w:i/>
          <w:sz w:val="24"/>
          <w:szCs w:val="24"/>
          <w:lang w:val="mn-MN"/>
        </w:rPr>
        <w:t xml:space="preserve">Хуралдаанд ирвэл зохих 16 гишүүнээс 11 гишүүн ирж, </w:t>
      </w:r>
      <w:r w:rsidR="00ED4939" w:rsidRPr="00ED4939">
        <w:rPr>
          <w:rFonts w:ascii="Arial" w:hAnsi="Arial" w:cs="Arial"/>
          <w:i/>
          <w:sz w:val="24"/>
          <w:szCs w:val="24"/>
          <w:lang w:val="mn-MN"/>
        </w:rPr>
        <w:t>68.7 хувийн ирцтэй байв. Үүнд:</w:t>
      </w:r>
    </w:p>
    <w:p w:rsidR="00ED4939" w:rsidRDefault="00ED4939" w:rsidP="00C96A2F">
      <w:pPr>
        <w:spacing w:after="0" w:line="240" w:lineRule="auto"/>
        <w:jc w:val="both"/>
        <w:rPr>
          <w:rFonts w:ascii="Arial" w:hAnsi="Arial" w:cs="Arial"/>
          <w:sz w:val="24"/>
          <w:szCs w:val="24"/>
          <w:lang w:val="mn-MN"/>
        </w:rPr>
      </w:pPr>
    </w:p>
    <w:p w:rsidR="00C96A2F" w:rsidRDefault="00ED4939" w:rsidP="00C96A2F">
      <w:pPr>
        <w:spacing w:after="0" w:line="240" w:lineRule="auto"/>
        <w:jc w:val="both"/>
        <w:rPr>
          <w:rFonts w:ascii="Arial" w:hAnsi="Arial" w:cs="Arial"/>
          <w:sz w:val="24"/>
          <w:szCs w:val="24"/>
          <w:lang w:val="mn-MN"/>
        </w:rPr>
      </w:pPr>
      <w:r>
        <w:rPr>
          <w:rFonts w:ascii="Arial" w:hAnsi="Arial" w:cs="Arial"/>
          <w:sz w:val="24"/>
          <w:szCs w:val="24"/>
          <w:lang w:val="mn-MN"/>
        </w:rPr>
        <w:tab/>
      </w:r>
      <w:r w:rsidRPr="00ED4939">
        <w:rPr>
          <w:rFonts w:ascii="Arial" w:hAnsi="Arial" w:cs="Arial"/>
          <w:b/>
          <w:i/>
          <w:sz w:val="24"/>
          <w:szCs w:val="24"/>
          <w:lang w:val="mn-MN"/>
        </w:rPr>
        <w:t>Чөлөөтэй:</w:t>
      </w:r>
      <w:r>
        <w:rPr>
          <w:rFonts w:ascii="Arial" w:hAnsi="Arial" w:cs="Arial"/>
          <w:sz w:val="24"/>
          <w:szCs w:val="24"/>
          <w:lang w:val="mn-MN"/>
        </w:rPr>
        <w:t xml:space="preserve"> Н.Батбаяр, С.Одонтуяа.</w:t>
      </w:r>
    </w:p>
    <w:p w:rsidR="00ED4939" w:rsidRDefault="00ED4939" w:rsidP="00C96A2F">
      <w:pPr>
        <w:spacing w:after="0" w:line="240" w:lineRule="auto"/>
        <w:jc w:val="both"/>
        <w:rPr>
          <w:rFonts w:ascii="Arial" w:hAnsi="Arial" w:cs="Arial"/>
          <w:sz w:val="24"/>
          <w:szCs w:val="24"/>
          <w:lang w:val="mn-MN"/>
        </w:rPr>
      </w:pPr>
      <w:r>
        <w:rPr>
          <w:rFonts w:ascii="Arial" w:hAnsi="Arial" w:cs="Arial"/>
          <w:sz w:val="24"/>
          <w:szCs w:val="24"/>
          <w:lang w:val="mn-MN"/>
        </w:rPr>
        <w:tab/>
      </w:r>
      <w:r w:rsidRPr="00ED4939">
        <w:rPr>
          <w:rFonts w:ascii="Arial" w:hAnsi="Arial" w:cs="Arial"/>
          <w:b/>
          <w:i/>
          <w:sz w:val="24"/>
          <w:szCs w:val="24"/>
          <w:lang w:val="mn-MN"/>
        </w:rPr>
        <w:t>Өвчтэй:</w:t>
      </w:r>
      <w:r>
        <w:rPr>
          <w:rFonts w:ascii="Arial" w:hAnsi="Arial" w:cs="Arial"/>
          <w:sz w:val="24"/>
          <w:szCs w:val="24"/>
          <w:lang w:val="mn-MN"/>
        </w:rPr>
        <w:t xml:space="preserve"> Д.Батцогт.</w:t>
      </w:r>
    </w:p>
    <w:p w:rsidR="00ED4939" w:rsidRDefault="00ED4939" w:rsidP="00C96A2F">
      <w:pPr>
        <w:spacing w:after="0" w:line="240" w:lineRule="auto"/>
        <w:jc w:val="both"/>
        <w:rPr>
          <w:rFonts w:ascii="Arial" w:hAnsi="Arial" w:cs="Arial"/>
          <w:sz w:val="24"/>
          <w:szCs w:val="24"/>
          <w:lang w:val="mn-MN"/>
        </w:rPr>
      </w:pPr>
      <w:r>
        <w:rPr>
          <w:rFonts w:ascii="Arial" w:hAnsi="Arial" w:cs="Arial"/>
          <w:sz w:val="24"/>
          <w:szCs w:val="24"/>
          <w:lang w:val="mn-MN"/>
        </w:rPr>
        <w:tab/>
      </w:r>
      <w:r w:rsidRPr="00ED4939">
        <w:rPr>
          <w:rFonts w:ascii="Arial" w:hAnsi="Arial" w:cs="Arial"/>
          <w:b/>
          <w:i/>
          <w:sz w:val="24"/>
          <w:szCs w:val="24"/>
          <w:lang w:val="mn-MN"/>
        </w:rPr>
        <w:t>Тасалсан:</w:t>
      </w:r>
      <w:r>
        <w:rPr>
          <w:rFonts w:ascii="Arial" w:hAnsi="Arial" w:cs="Arial"/>
          <w:sz w:val="24"/>
          <w:szCs w:val="24"/>
          <w:lang w:val="mn-MN"/>
        </w:rPr>
        <w:t xml:space="preserve"> </w:t>
      </w:r>
      <w:r w:rsidRPr="00765D8D">
        <w:rPr>
          <w:rFonts w:ascii="Arial" w:hAnsi="Arial" w:cs="Arial"/>
          <w:sz w:val="24"/>
          <w:szCs w:val="24"/>
          <w:effect w:val="antsRed"/>
          <w:lang w:val="mn-MN"/>
        </w:rPr>
        <w:t>Х</w:t>
      </w:r>
      <w:r>
        <w:rPr>
          <w:rFonts w:ascii="Arial" w:hAnsi="Arial" w:cs="Arial"/>
          <w:sz w:val="24"/>
          <w:szCs w:val="24"/>
          <w:lang w:val="mn-MN"/>
        </w:rPr>
        <w:t>.Баттулга, Д.Ганхуяг.</w:t>
      </w:r>
    </w:p>
    <w:p w:rsidR="00ED4939" w:rsidRDefault="00ED4939" w:rsidP="00C96A2F">
      <w:pPr>
        <w:spacing w:after="0" w:line="240" w:lineRule="auto"/>
        <w:jc w:val="both"/>
        <w:rPr>
          <w:rFonts w:ascii="Arial" w:hAnsi="Arial" w:cs="Arial"/>
          <w:sz w:val="24"/>
          <w:szCs w:val="24"/>
          <w:lang w:val="mn-MN"/>
        </w:rPr>
      </w:pPr>
    </w:p>
    <w:p w:rsidR="00ED4939" w:rsidRPr="00ED4939" w:rsidRDefault="00ED4939" w:rsidP="00C96A2F">
      <w:pPr>
        <w:spacing w:after="0" w:line="240" w:lineRule="auto"/>
        <w:jc w:val="both"/>
        <w:rPr>
          <w:rFonts w:ascii="Arial" w:hAnsi="Arial" w:cs="Arial"/>
          <w:b/>
          <w:i/>
          <w:sz w:val="24"/>
          <w:szCs w:val="24"/>
          <w:lang w:val="mn-MN"/>
        </w:rPr>
      </w:pPr>
      <w:r>
        <w:rPr>
          <w:rFonts w:ascii="Arial" w:hAnsi="Arial" w:cs="Arial"/>
          <w:sz w:val="24"/>
          <w:szCs w:val="24"/>
          <w:lang w:val="mn-MN"/>
        </w:rPr>
        <w:tab/>
      </w:r>
      <w:r w:rsidRPr="00ED4939">
        <w:rPr>
          <w:rFonts w:ascii="Arial" w:hAnsi="Arial" w:cs="Arial"/>
          <w:b/>
          <w:i/>
          <w:sz w:val="24"/>
          <w:szCs w:val="24"/>
          <w:lang w:val="mn-MN"/>
        </w:rPr>
        <w:t>“Хадгаламжийн даатгалын тухай, Аж ахуйн нэгжийн орлогын албан татварын тухай хуульд нэмэлт оруулах тухай, Даатгалын тухай хуульд нэмэлт, өөрчлөлт оруулах тухай, Иргэний хуульд нэмэлт оруулах туха</w:t>
      </w:r>
      <w:r>
        <w:rPr>
          <w:rFonts w:ascii="Arial" w:hAnsi="Arial" w:cs="Arial"/>
          <w:b/>
          <w:i/>
          <w:sz w:val="24"/>
          <w:szCs w:val="24"/>
          <w:lang w:val="mn-MN"/>
        </w:rPr>
        <w:t>й</w:t>
      </w:r>
      <w:r w:rsidRPr="00ED4939">
        <w:rPr>
          <w:rFonts w:ascii="Arial" w:hAnsi="Arial" w:cs="Arial"/>
          <w:b/>
          <w:i/>
          <w:sz w:val="24"/>
          <w:szCs w:val="24"/>
          <w:lang w:val="mn-MN"/>
        </w:rPr>
        <w:t xml:space="preserve">, Банкны тухай хуульд нэмэлт оруулах тухай, </w:t>
      </w:r>
      <w:r w:rsidRPr="00765D8D">
        <w:rPr>
          <w:rFonts w:ascii="Arial" w:hAnsi="Arial" w:cs="Arial"/>
          <w:b/>
          <w:i/>
          <w:sz w:val="24"/>
          <w:szCs w:val="24"/>
          <w:effect w:val="antsRed"/>
          <w:lang w:val="mn-MN"/>
        </w:rPr>
        <w:t>Төвбанк</w:t>
      </w:r>
      <w:r w:rsidRPr="00ED4939">
        <w:rPr>
          <w:rFonts w:ascii="Arial" w:hAnsi="Arial" w:cs="Arial"/>
          <w:b/>
          <w:i/>
          <w:sz w:val="24"/>
          <w:szCs w:val="24"/>
          <w:lang w:val="mn-MN"/>
        </w:rPr>
        <w:t xml:space="preserve"> </w:t>
      </w:r>
      <w:r w:rsidRPr="00ED4939">
        <w:rPr>
          <w:rFonts w:ascii="Arial" w:hAnsi="Arial" w:cs="Arial"/>
          <w:b/>
          <w:i/>
          <w:sz w:val="24"/>
          <w:szCs w:val="24"/>
        </w:rPr>
        <w:t>(</w:t>
      </w:r>
      <w:r w:rsidR="0016729F">
        <w:rPr>
          <w:rFonts w:ascii="Arial" w:hAnsi="Arial" w:cs="Arial"/>
          <w:b/>
          <w:i/>
          <w:sz w:val="24"/>
          <w:szCs w:val="24"/>
          <w:lang w:val="mn-MN"/>
        </w:rPr>
        <w:t>М</w:t>
      </w:r>
      <w:r w:rsidRPr="00ED4939">
        <w:rPr>
          <w:rFonts w:ascii="Arial" w:hAnsi="Arial" w:cs="Arial"/>
          <w:b/>
          <w:i/>
          <w:sz w:val="24"/>
          <w:szCs w:val="24"/>
          <w:lang w:val="mn-MN"/>
        </w:rPr>
        <w:t>онголбанк</w:t>
      </w:r>
      <w:r w:rsidRPr="00ED4939">
        <w:rPr>
          <w:rFonts w:ascii="Arial" w:hAnsi="Arial" w:cs="Arial"/>
          <w:b/>
          <w:i/>
          <w:sz w:val="24"/>
          <w:szCs w:val="24"/>
        </w:rPr>
        <w:t>)</w:t>
      </w:r>
      <w:r w:rsidRPr="00ED4939">
        <w:rPr>
          <w:rFonts w:ascii="Arial" w:hAnsi="Arial" w:cs="Arial"/>
          <w:b/>
          <w:i/>
          <w:sz w:val="24"/>
          <w:szCs w:val="24"/>
          <w:lang w:val="mn-MN"/>
        </w:rPr>
        <w:t xml:space="preserve">-ны тухай хуульд өөрчлөлт оруулах тухай, </w:t>
      </w:r>
      <w:r w:rsidRPr="00765D8D">
        <w:rPr>
          <w:rFonts w:ascii="Arial" w:hAnsi="Arial" w:cs="Arial"/>
          <w:b/>
          <w:i/>
          <w:sz w:val="24"/>
          <w:szCs w:val="24"/>
          <w:effect w:val="antsRed"/>
          <w:lang w:val="mn-MN"/>
        </w:rPr>
        <w:t>Банкин</w:t>
      </w:r>
      <w:r w:rsidRPr="00ED4939">
        <w:rPr>
          <w:rFonts w:ascii="Arial" w:hAnsi="Arial" w:cs="Arial"/>
          <w:b/>
          <w:i/>
          <w:sz w:val="24"/>
          <w:szCs w:val="24"/>
          <w:lang w:val="mn-MN"/>
        </w:rPr>
        <w:t xml:space="preserve"> дахь мөнгөн </w:t>
      </w:r>
      <w:r w:rsidRPr="00765D8D">
        <w:rPr>
          <w:rFonts w:ascii="Arial" w:hAnsi="Arial" w:cs="Arial"/>
          <w:b/>
          <w:i/>
          <w:sz w:val="24"/>
          <w:szCs w:val="24"/>
          <w:effect w:val="antsRed"/>
          <w:lang w:val="mn-MN"/>
        </w:rPr>
        <w:t>хадгал</w:t>
      </w:r>
      <w:r w:rsidR="0016729F" w:rsidRPr="00765D8D">
        <w:rPr>
          <w:rFonts w:ascii="Arial" w:hAnsi="Arial" w:cs="Arial"/>
          <w:b/>
          <w:i/>
          <w:sz w:val="24"/>
          <w:szCs w:val="24"/>
          <w:effect w:val="antsRed"/>
          <w:lang w:val="mn-MN"/>
        </w:rPr>
        <w:t>амжинд</w:t>
      </w:r>
      <w:r w:rsidR="0016729F">
        <w:rPr>
          <w:rFonts w:ascii="Arial" w:hAnsi="Arial" w:cs="Arial"/>
          <w:b/>
          <w:i/>
          <w:sz w:val="24"/>
          <w:szCs w:val="24"/>
          <w:lang w:val="mn-MN"/>
        </w:rPr>
        <w:t xml:space="preserve"> баталгаа гаргах тухай ху</w:t>
      </w:r>
      <w:r w:rsidRPr="00ED4939">
        <w:rPr>
          <w:rFonts w:ascii="Arial" w:hAnsi="Arial" w:cs="Arial"/>
          <w:b/>
          <w:i/>
          <w:sz w:val="24"/>
          <w:szCs w:val="24"/>
          <w:lang w:val="mn-MN"/>
        </w:rPr>
        <w:t>у</w:t>
      </w:r>
      <w:r w:rsidR="0016729F">
        <w:rPr>
          <w:rFonts w:ascii="Arial" w:hAnsi="Arial" w:cs="Arial"/>
          <w:b/>
          <w:i/>
          <w:sz w:val="24"/>
          <w:szCs w:val="24"/>
          <w:lang w:val="mn-MN"/>
        </w:rPr>
        <w:t>л</w:t>
      </w:r>
      <w:r w:rsidRPr="00ED4939">
        <w:rPr>
          <w:rFonts w:ascii="Arial" w:hAnsi="Arial" w:cs="Arial"/>
          <w:b/>
          <w:i/>
          <w:sz w:val="24"/>
          <w:szCs w:val="24"/>
          <w:lang w:val="mn-MN"/>
        </w:rPr>
        <w:t xml:space="preserve">ьд өөрчлөлт оруулах тухай хуулийн болон “Хадгаламжийн даатгалын тухай хуулийг хэрэгжүүлэх зарим арга хэмжээний тухай” Улсын Их Хурлын тогтоолын төслүүд </w:t>
      </w:r>
      <w:r w:rsidRPr="00ED4939">
        <w:rPr>
          <w:rFonts w:ascii="Arial" w:hAnsi="Arial" w:cs="Arial"/>
          <w:b/>
          <w:i/>
          <w:sz w:val="24"/>
          <w:szCs w:val="24"/>
        </w:rPr>
        <w:t>(</w:t>
      </w:r>
      <w:r w:rsidRPr="00ED4939">
        <w:rPr>
          <w:rFonts w:ascii="Arial" w:hAnsi="Arial" w:cs="Arial"/>
          <w:b/>
          <w:i/>
          <w:sz w:val="24"/>
          <w:szCs w:val="24"/>
          <w:lang w:val="mn-MN"/>
        </w:rPr>
        <w:t>хэлэлцэх эсэх</w:t>
      </w:r>
      <w:r w:rsidRPr="00ED4939">
        <w:rPr>
          <w:rFonts w:ascii="Arial" w:hAnsi="Arial" w:cs="Arial"/>
          <w:b/>
          <w:i/>
          <w:sz w:val="24"/>
          <w:szCs w:val="24"/>
        </w:rPr>
        <w:t>)</w:t>
      </w:r>
    </w:p>
    <w:p w:rsidR="00ED4939" w:rsidRDefault="00ED4939" w:rsidP="00C96A2F">
      <w:pPr>
        <w:spacing w:after="0" w:line="240" w:lineRule="auto"/>
        <w:jc w:val="both"/>
        <w:rPr>
          <w:rFonts w:ascii="Arial" w:hAnsi="Arial" w:cs="Arial"/>
          <w:sz w:val="24"/>
          <w:szCs w:val="24"/>
          <w:lang w:val="mn-MN"/>
        </w:rPr>
      </w:pPr>
    </w:p>
    <w:p w:rsidR="0016729F" w:rsidRDefault="00ED4939" w:rsidP="0016729F">
      <w:pPr>
        <w:spacing w:after="0" w:line="240" w:lineRule="auto"/>
        <w:jc w:val="both"/>
        <w:rPr>
          <w:rFonts w:ascii="Arial" w:hAnsi="Arial" w:cs="Arial"/>
          <w:sz w:val="24"/>
          <w:szCs w:val="24"/>
          <w:lang w:val="mn-MN"/>
        </w:rPr>
      </w:pPr>
      <w:r>
        <w:rPr>
          <w:rFonts w:ascii="Arial" w:hAnsi="Arial" w:cs="Arial"/>
          <w:sz w:val="24"/>
          <w:szCs w:val="24"/>
          <w:lang w:val="mn-MN"/>
        </w:rPr>
        <w:tab/>
      </w:r>
      <w:r w:rsidR="0016729F">
        <w:rPr>
          <w:rFonts w:ascii="Arial" w:hAnsi="Arial" w:cs="Arial"/>
          <w:sz w:val="24"/>
          <w:szCs w:val="24"/>
          <w:lang w:val="mn-MN"/>
        </w:rPr>
        <w:t>Хэлэлцэж буй асуудалтай холбогдуулан</w:t>
      </w:r>
      <w:r w:rsidR="00573F6A">
        <w:rPr>
          <w:rFonts w:ascii="Arial" w:hAnsi="Arial" w:cs="Arial"/>
          <w:sz w:val="24"/>
          <w:szCs w:val="24"/>
          <w:lang w:val="mn-MN"/>
        </w:rPr>
        <w:t xml:space="preserve"> </w:t>
      </w:r>
      <w:r w:rsidR="0016729F">
        <w:rPr>
          <w:rFonts w:ascii="Arial" w:hAnsi="Arial" w:cs="Arial"/>
          <w:sz w:val="24"/>
          <w:szCs w:val="24"/>
          <w:lang w:val="mn-MN"/>
        </w:rPr>
        <w:t xml:space="preserve">Сангийн яамны Төрийн нарийн бичгийн дарга </w:t>
      </w:r>
      <w:r w:rsidR="0016729F" w:rsidRPr="00765D8D">
        <w:rPr>
          <w:rFonts w:ascii="Arial" w:hAnsi="Arial" w:cs="Arial"/>
          <w:sz w:val="24"/>
          <w:szCs w:val="24"/>
          <w:effect w:val="antsRed"/>
          <w:lang w:val="mn-MN"/>
        </w:rPr>
        <w:t>Х</w:t>
      </w:r>
      <w:r w:rsidR="0016729F">
        <w:rPr>
          <w:rFonts w:ascii="Arial" w:hAnsi="Arial" w:cs="Arial"/>
          <w:sz w:val="24"/>
          <w:szCs w:val="24"/>
          <w:lang w:val="mn-MN"/>
        </w:rPr>
        <w:t xml:space="preserve">.Ганцогт, Санхүүгийн зохицуулах хорооны дарга Д.Баярсайхан, Монголбанкны Тэргүүн дэд ерөнхийлөгч </w:t>
      </w:r>
      <w:r w:rsidR="0016729F" w:rsidRPr="00765D8D">
        <w:rPr>
          <w:rFonts w:ascii="Arial" w:hAnsi="Arial" w:cs="Arial"/>
          <w:sz w:val="24"/>
          <w:szCs w:val="24"/>
          <w:effect w:val="antsRed"/>
          <w:lang w:val="mn-MN"/>
        </w:rPr>
        <w:t>Б</w:t>
      </w:r>
      <w:r w:rsidR="0016729F">
        <w:rPr>
          <w:rFonts w:ascii="Arial" w:hAnsi="Arial" w:cs="Arial"/>
          <w:sz w:val="24"/>
          <w:szCs w:val="24"/>
          <w:lang w:val="mn-MN"/>
        </w:rPr>
        <w:t xml:space="preserve">.Жавхлан, тус банкны Хууль, эрх зүйн газрын захирал Г.Эрдэнэбаяр, Хяналт шалгалтын газрын захирал </w:t>
      </w:r>
      <w:r w:rsidR="0016729F" w:rsidRPr="00765D8D">
        <w:rPr>
          <w:rFonts w:ascii="Arial" w:hAnsi="Arial" w:cs="Arial"/>
          <w:sz w:val="24"/>
          <w:szCs w:val="24"/>
          <w:effect w:val="antsRed"/>
          <w:lang w:val="mn-MN"/>
        </w:rPr>
        <w:t>Б</w:t>
      </w:r>
      <w:r w:rsidR="0016729F">
        <w:rPr>
          <w:rFonts w:ascii="Arial" w:hAnsi="Arial" w:cs="Arial"/>
          <w:sz w:val="24"/>
          <w:szCs w:val="24"/>
          <w:lang w:val="mn-MN"/>
        </w:rPr>
        <w:t xml:space="preserve">.Лхагвасүрэн, тус газрын бүтцийн өөрчлөлт, бодлогын хэлтсийн хянан шалгагч </w:t>
      </w:r>
      <w:r w:rsidR="0016729F" w:rsidRPr="00765D8D">
        <w:rPr>
          <w:rFonts w:ascii="Arial" w:hAnsi="Arial" w:cs="Arial"/>
          <w:sz w:val="24"/>
          <w:szCs w:val="24"/>
          <w:effect w:val="antsRed"/>
          <w:lang w:val="mn-MN"/>
        </w:rPr>
        <w:t>Б</w:t>
      </w:r>
      <w:r w:rsidR="0016729F">
        <w:rPr>
          <w:rFonts w:ascii="Arial" w:hAnsi="Arial" w:cs="Arial"/>
          <w:sz w:val="24"/>
          <w:szCs w:val="24"/>
          <w:lang w:val="mn-MN"/>
        </w:rPr>
        <w:t xml:space="preserve">.Батбаатар, Дэлхийн банкны төслийн зөвлөх С.Сод-Эрдэнэ, Г.Хаш-Эрдэнэ, Улсын Их Хурлын Эдийн засгийн байнгын хорооны зөвлөх </w:t>
      </w:r>
      <w:r w:rsidR="0016729F" w:rsidRPr="00765D8D">
        <w:rPr>
          <w:rFonts w:ascii="Arial" w:hAnsi="Arial" w:cs="Arial"/>
          <w:sz w:val="24"/>
          <w:szCs w:val="24"/>
          <w:effect w:val="antsRed"/>
          <w:lang w:val="mn-MN"/>
        </w:rPr>
        <w:t>Ж</w:t>
      </w:r>
      <w:r w:rsidR="0016729F">
        <w:rPr>
          <w:rFonts w:ascii="Arial" w:hAnsi="Arial" w:cs="Arial"/>
          <w:sz w:val="24"/>
          <w:szCs w:val="24"/>
          <w:lang w:val="mn-MN"/>
        </w:rPr>
        <w:t>.Батсайхан, референт Д.Цэцэгмаа, Ш.Ариунжаргал нар байлцав.</w:t>
      </w:r>
    </w:p>
    <w:p w:rsidR="00C96A2F" w:rsidRDefault="00C96A2F" w:rsidP="0016729F">
      <w:pPr>
        <w:spacing w:after="0" w:line="240" w:lineRule="auto"/>
        <w:jc w:val="both"/>
        <w:rPr>
          <w:rFonts w:ascii="Arial" w:hAnsi="Arial" w:cs="Arial"/>
          <w:bCs/>
          <w:lang w:val="mn-MN"/>
        </w:rPr>
      </w:pPr>
      <w:r>
        <w:rPr>
          <w:rFonts w:ascii="Arial" w:hAnsi="Arial" w:cs="Arial"/>
          <w:bCs/>
          <w:lang w:val="mn-MN"/>
        </w:rPr>
        <w:t xml:space="preserve">      </w:t>
      </w:r>
      <w:r w:rsidR="0016729F">
        <w:rPr>
          <w:rFonts w:ascii="Arial" w:hAnsi="Arial" w:cs="Arial"/>
          <w:lang w:val="mn-MN"/>
        </w:rPr>
        <w:t xml:space="preserve"> </w:t>
      </w:r>
    </w:p>
    <w:p w:rsidR="00573F6A" w:rsidRDefault="00573F6A" w:rsidP="00573F6A">
      <w:pPr>
        <w:spacing w:after="0" w:line="240" w:lineRule="auto"/>
        <w:ind w:firstLine="720"/>
        <w:jc w:val="both"/>
        <w:rPr>
          <w:rFonts w:ascii="Arial" w:hAnsi="Arial" w:cs="Arial"/>
          <w:sz w:val="24"/>
          <w:szCs w:val="24"/>
          <w:lang w:val="mn-MN"/>
        </w:rPr>
      </w:pPr>
      <w:r w:rsidRPr="00573F6A">
        <w:rPr>
          <w:rFonts w:ascii="Arial" w:hAnsi="Arial" w:cs="Arial"/>
          <w:bCs/>
          <w:sz w:val="24"/>
          <w:szCs w:val="24"/>
          <w:lang w:val="mn-MN"/>
        </w:rPr>
        <w:t xml:space="preserve">Тогтоолын төслийн талаарх төсөл санаачлагчийн илтгэлийг </w:t>
      </w:r>
      <w:r>
        <w:rPr>
          <w:rFonts w:ascii="Arial" w:hAnsi="Arial" w:cs="Arial"/>
          <w:sz w:val="24"/>
          <w:szCs w:val="24"/>
          <w:lang w:val="mn-MN"/>
        </w:rPr>
        <w:t xml:space="preserve">Барилга, хот байгуулалтын сайд </w:t>
      </w:r>
      <w:r w:rsidRPr="00765D8D">
        <w:rPr>
          <w:rFonts w:ascii="Arial" w:hAnsi="Arial" w:cs="Arial"/>
          <w:sz w:val="24"/>
          <w:szCs w:val="24"/>
          <w:effect w:val="antsRed"/>
          <w:lang w:val="mn-MN"/>
        </w:rPr>
        <w:t>Ц</w:t>
      </w:r>
      <w:r>
        <w:rPr>
          <w:rFonts w:ascii="Arial" w:hAnsi="Arial" w:cs="Arial"/>
          <w:sz w:val="24"/>
          <w:szCs w:val="24"/>
          <w:lang w:val="mn-MN"/>
        </w:rPr>
        <w:t>.Баярсайхан танилцуулав.</w:t>
      </w:r>
    </w:p>
    <w:p w:rsidR="00573F6A" w:rsidRDefault="00573F6A" w:rsidP="00573F6A">
      <w:pPr>
        <w:spacing w:after="0" w:line="240" w:lineRule="auto"/>
        <w:ind w:firstLine="720"/>
        <w:jc w:val="both"/>
        <w:rPr>
          <w:rFonts w:ascii="Arial" w:hAnsi="Arial" w:cs="Arial"/>
          <w:sz w:val="24"/>
          <w:szCs w:val="24"/>
          <w:lang w:val="mn-MN"/>
        </w:rPr>
      </w:pPr>
    </w:p>
    <w:p w:rsidR="00573F6A" w:rsidRDefault="00573F6A"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Төсөл санаачлагчийн илтгэлтэй холбогдуулан Улсын Их Хурлын гишүүн Г.Уянга, </w:t>
      </w:r>
      <w:r w:rsidRPr="00765D8D">
        <w:rPr>
          <w:rFonts w:ascii="Arial" w:hAnsi="Arial" w:cs="Arial"/>
          <w:sz w:val="24"/>
          <w:szCs w:val="24"/>
          <w:effect w:val="antsRed"/>
          <w:lang w:val="mn-MN"/>
        </w:rPr>
        <w:t>Б</w:t>
      </w:r>
      <w:r>
        <w:rPr>
          <w:rFonts w:ascii="Arial" w:hAnsi="Arial" w:cs="Arial"/>
          <w:sz w:val="24"/>
          <w:szCs w:val="24"/>
          <w:lang w:val="mn-MN"/>
        </w:rPr>
        <w:t>.</w:t>
      </w:r>
      <w:r w:rsidRPr="00765D8D">
        <w:rPr>
          <w:rFonts w:ascii="Arial" w:hAnsi="Arial" w:cs="Arial"/>
          <w:sz w:val="24"/>
          <w:szCs w:val="24"/>
          <w:effect w:val="antsRed"/>
          <w:lang w:val="mn-MN"/>
        </w:rPr>
        <w:t>Гарамгайбаатар</w:t>
      </w:r>
      <w:r>
        <w:rPr>
          <w:rFonts w:ascii="Arial" w:hAnsi="Arial" w:cs="Arial"/>
          <w:sz w:val="24"/>
          <w:szCs w:val="24"/>
          <w:lang w:val="mn-MN"/>
        </w:rPr>
        <w:t xml:space="preserve">, </w:t>
      </w:r>
      <w:r w:rsidRPr="00765D8D">
        <w:rPr>
          <w:rFonts w:ascii="Arial" w:hAnsi="Arial" w:cs="Arial"/>
          <w:sz w:val="24"/>
          <w:szCs w:val="24"/>
          <w:effect w:val="antsRed"/>
          <w:lang w:val="mn-MN"/>
        </w:rPr>
        <w:t>Х</w:t>
      </w:r>
      <w:r>
        <w:rPr>
          <w:rFonts w:ascii="Arial" w:hAnsi="Arial" w:cs="Arial"/>
          <w:sz w:val="24"/>
          <w:szCs w:val="24"/>
          <w:lang w:val="mn-MN"/>
        </w:rPr>
        <w:t xml:space="preserve">.Болорчулуун нарын асуусан асуултад Улсын Их Хурлын гишүүн </w:t>
      </w:r>
      <w:r w:rsidRPr="00765D8D">
        <w:rPr>
          <w:rFonts w:ascii="Arial" w:hAnsi="Arial" w:cs="Arial"/>
          <w:sz w:val="24"/>
          <w:szCs w:val="24"/>
          <w:effect w:val="antsRed"/>
          <w:lang w:val="mn-MN"/>
        </w:rPr>
        <w:t>Ц</w:t>
      </w:r>
      <w:r>
        <w:rPr>
          <w:rFonts w:ascii="Arial" w:hAnsi="Arial" w:cs="Arial"/>
          <w:sz w:val="24"/>
          <w:szCs w:val="24"/>
          <w:lang w:val="mn-MN"/>
        </w:rPr>
        <w:t xml:space="preserve">.Баярсайхан, ажлын хэсгээс </w:t>
      </w:r>
      <w:r w:rsidRPr="00765D8D">
        <w:rPr>
          <w:rFonts w:ascii="Arial" w:hAnsi="Arial" w:cs="Arial"/>
          <w:sz w:val="24"/>
          <w:szCs w:val="24"/>
          <w:effect w:val="antsRed"/>
          <w:lang w:val="mn-MN"/>
        </w:rPr>
        <w:t>Б</w:t>
      </w:r>
      <w:r>
        <w:rPr>
          <w:rFonts w:ascii="Arial" w:hAnsi="Arial" w:cs="Arial"/>
          <w:sz w:val="24"/>
          <w:szCs w:val="24"/>
          <w:lang w:val="mn-MN"/>
        </w:rPr>
        <w:t>.Жавхлан нар хариулж, тайлбар хийв.</w:t>
      </w:r>
    </w:p>
    <w:p w:rsidR="00573F6A" w:rsidRDefault="00573F6A" w:rsidP="00573F6A">
      <w:pPr>
        <w:spacing w:after="0" w:line="240" w:lineRule="auto"/>
        <w:ind w:firstLine="720"/>
        <w:jc w:val="both"/>
        <w:rPr>
          <w:rFonts w:ascii="Arial" w:hAnsi="Arial" w:cs="Arial"/>
          <w:sz w:val="24"/>
          <w:szCs w:val="24"/>
          <w:lang w:val="mn-MN"/>
        </w:rPr>
      </w:pPr>
    </w:p>
    <w:p w:rsidR="00573F6A" w:rsidRDefault="00573F6A"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Г.Уянга санал хэлэв.</w:t>
      </w:r>
    </w:p>
    <w:p w:rsidR="00573F6A" w:rsidRDefault="00573F6A" w:rsidP="00573F6A">
      <w:pPr>
        <w:spacing w:after="0" w:line="240" w:lineRule="auto"/>
        <w:ind w:firstLine="720"/>
        <w:jc w:val="both"/>
        <w:rPr>
          <w:rFonts w:ascii="Arial" w:hAnsi="Arial" w:cs="Arial"/>
          <w:sz w:val="24"/>
          <w:szCs w:val="24"/>
          <w:lang w:val="mn-MN"/>
        </w:rPr>
      </w:pPr>
    </w:p>
    <w:p w:rsidR="00573F6A" w:rsidRDefault="00573F6A" w:rsidP="00573F6A">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573F6A">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573F6A">
        <w:rPr>
          <w:rFonts w:ascii="Arial" w:hAnsi="Arial" w:cs="Arial"/>
          <w:b/>
          <w:sz w:val="24"/>
          <w:szCs w:val="24"/>
          <w:lang w:val="mn-MN"/>
        </w:rPr>
        <w:t>:</w:t>
      </w:r>
      <w:r>
        <w:rPr>
          <w:rFonts w:ascii="Arial" w:hAnsi="Arial" w:cs="Arial"/>
          <w:sz w:val="24"/>
          <w:szCs w:val="24"/>
          <w:lang w:val="mn-MN"/>
        </w:rPr>
        <w:t xml:space="preserve"> </w:t>
      </w:r>
      <w:r w:rsidRPr="00573F6A">
        <w:rPr>
          <w:rFonts w:ascii="Arial" w:hAnsi="Arial" w:cs="Arial"/>
          <w:sz w:val="24"/>
          <w:szCs w:val="24"/>
          <w:lang w:val="mn-MN"/>
        </w:rPr>
        <w:t xml:space="preserve">-“Хадгаламжийн даатгалын тухай, Аж ахуйн нэгжийн орлогын албан татварын тухай хуульд нэмэлт оруулах тухай, Даатгалын тухай хуульд нэмэлт, өөрчлөлт оруулах тухай, Иргэний хуульд нэмэлт оруулах тухай, Банкны тухай хуульд нэмэлт оруулах тухай, </w:t>
      </w:r>
      <w:r w:rsidRPr="00765D8D">
        <w:rPr>
          <w:rFonts w:ascii="Arial" w:hAnsi="Arial" w:cs="Arial"/>
          <w:sz w:val="24"/>
          <w:szCs w:val="24"/>
          <w:effect w:val="antsRed"/>
          <w:lang w:val="mn-MN"/>
        </w:rPr>
        <w:t>Төвбанк</w:t>
      </w:r>
      <w:r w:rsidRPr="00573F6A">
        <w:rPr>
          <w:rFonts w:ascii="Arial" w:hAnsi="Arial" w:cs="Arial"/>
          <w:sz w:val="24"/>
          <w:szCs w:val="24"/>
          <w:lang w:val="mn-MN"/>
        </w:rPr>
        <w:t xml:space="preserve"> </w:t>
      </w:r>
      <w:r w:rsidRPr="00573F6A">
        <w:rPr>
          <w:rFonts w:ascii="Arial" w:hAnsi="Arial" w:cs="Arial"/>
          <w:sz w:val="24"/>
          <w:szCs w:val="24"/>
        </w:rPr>
        <w:t>(</w:t>
      </w:r>
      <w:r w:rsidRPr="00573F6A">
        <w:rPr>
          <w:rFonts w:ascii="Arial" w:hAnsi="Arial" w:cs="Arial"/>
          <w:sz w:val="24"/>
          <w:szCs w:val="24"/>
          <w:lang w:val="mn-MN"/>
        </w:rPr>
        <w:t>Монголбанк</w:t>
      </w:r>
      <w:r w:rsidRPr="00573F6A">
        <w:rPr>
          <w:rFonts w:ascii="Arial" w:hAnsi="Arial" w:cs="Arial"/>
          <w:sz w:val="24"/>
          <w:szCs w:val="24"/>
        </w:rPr>
        <w:t>)</w:t>
      </w:r>
      <w:r w:rsidRPr="00573F6A">
        <w:rPr>
          <w:rFonts w:ascii="Arial" w:hAnsi="Arial" w:cs="Arial"/>
          <w:sz w:val="24"/>
          <w:szCs w:val="24"/>
          <w:lang w:val="mn-MN"/>
        </w:rPr>
        <w:t xml:space="preserve">-ны тухай хуульд өөрчлөлт оруулах тухай, </w:t>
      </w:r>
      <w:r w:rsidRPr="00765D8D">
        <w:rPr>
          <w:rFonts w:ascii="Arial" w:hAnsi="Arial" w:cs="Arial"/>
          <w:sz w:val="24"/>
          <w:szCs w:val="24"/>
          <w:effect w:val="antsRed"/>
          <w:lang w:val="mn-MN"/>
        </w:rPr>
        <w:t>Банкин</w:t>
      </w:r>
      <w:r w:rsidRPr="00573F6A">
        <w:rPr>
          <w:rFonts w:ascii="Arial" w:hAnsi="Arial" w:cs="Arial"/>
          <w:sz w:val="24"/>
          <w:szCs w:val="24"/>
          <w:lang w:val="mn-MN"/>
        </w:rPr>
        <w:t xml:space="preserve"> дахь мөнгөн </w:t>
      </w:r>
      <w:r w:rsidRPr="00765D8D">
        <w:rPr>
          <w:rFonts w:ascii="Arial" w:hAnsi="Arial" w:cs="Arial"/>
          <w:sz w:val="24"/>
          <w:szCs w:val="24"/>
          <w:effect w:val="antsRed"/>
          <w:lang w:val="mn-MN"/>
        </w:rPr>
        <w:t>хадгаламжинд</w:t>
      </w:r>
      <w:r w:rsidRPr="00573F6A">
        <w:rPr>
          <w:rFonts w:ascii="Arial" w:hAnsi="Arial" w:cs="Arial"/>
          <w:sz w:val="24"/>
          <w:szCs w:val="24"/>
          <w:lang w:val="mn-MN"/>
        </w:rPr>
        <w:t xml:space="preserve"> баталгаа гаргах тухай хуульд өөрчлөлт оруулах тухай хуулийн болон “Хадгаламжийн даатгалын тухай хуулийг хэрэгжүүлэх зарим арга хэмжээний тухай” Улсын Их Хурлын тогтоолын </w:t>
      </w:r>
      <w:r w:rsidRPr="00573F6A">
        <w:rPr>
          <w:rFonts w:ascii="Arial" w:hAnsi="Arial" w:cs="Arial"/>
          <w:sz w:val="24"/>
          <w:szCs w:val="24"/>
          <w:lang w:val="mn-MN"/>
        </w:rPr>
        <w:lastRenderedPageBreak/>
        <w:t>төслүүд</w:t>
      </w:r>
      <w:r w:rsidR="00765D8D">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765D8D" w:rsidRDefault="00765D8D" w:rsidP="00573F6A">
      <w:pPr>
        <w:spacing w:after="0" w:line="240" w:lineRule="auto"/>
        <w:ind w:firstLine="720"/>
        <w:jc w:val="both"/>
        <w:rPr>
          <w:rFonts w:ascii="Arial" w:hAnsi="Arial" w:cs="Arial"/>
          <w:sz w:val="24"/>
          <w:szCs w:val="24"/>
          <w:lang w:val="mn-MN"/>
        </w:rPr>
      </w:pPr>
    </w:p>
    <w:p w:rsidR="00765D8D" w:rsidRDefault="00765D8D"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8</w:t>
      </w:r>
    </w:p>
    <w:p w:rsidR="00765D8D" w:rsidRDefault="00765D8D"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3</w:t>
      </w:r>
    </w:p>
    <w:p w:rsidR="00765D8D" w:rsidRDefault="00765D8D"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765D8D" w:rsidRDefault="00765D8D"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765D8D">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765D8D" w:rsidRDefault="00765D8D" w:rsidP="00573F6A">
      <w:pPr>
        <w:spacing w:after="0" w:line="240" w:lineRule="auto"/>
        <w:ind w:firstLine="720"/>
        <w:jc w:val="both"/>
        <w:rPr>
          <w:rFonts w:ascii="Arial" w:hAnsi="Arial" w:cs="Arial"/>
          <w:sz w:val="24"/>
          <w:szCs w:val="24"/>
          <w:lang w:val="mn-MN"/>
        </w:rPr>
      </w:pPr>
    </w:p>
    <w:p w:rsidR="00765D8D" w:rsidRDefault="00765D8D"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Улсын Их Хурлын гишүүн </w:t>
      </w:r>
      <w:r w:rsidRPr="00765D8D">
        <w:rPr>
          <w:rFonts w:ascii="Arial" w:hAnsi="Arial" w:cs="Arial"/>
          <w:sz w:val="24"/>
          <w:szCs w:val="24"/>
          <w:effect w:val="antsRed"/>
          <w:lang w:val="mn-MN"/>
        </w:rPr>
        <w:t>Ц</w:t>
      </w:r>
      <w:r>
        <w:rPr>
          <w:rFonts w:ascii="Arial" w:hAnsi="Arial" w:cs="Arial"/>
          <w:sz w:val="24"/>
          <w:szCs w:val="24"/>
          <w:lang w:val="mn-MN"/>
        </w:rPr>
        <w:t>.Баярсайхан Улсын Их Хурлын чуулганы нэгдсэн хуралдаанд танилцуулахаар тогтов.</w:t>
      </w:r>
    </w:p>
    <w:p w:rsidR="00765D8D" w:rsidRDefault="00765D8D" w:rsidP="00573F6A">
      <w:pPr>
        <w:spacing w:after="0" w:line="240" w:lineRule="auto"/>
        <w:ind w:firstLine="720"/>
        <w:jc w:val="both"/>
        <w:rPr>
          <w:rFonts w:ascii="Arial" w:hAnsi="Arial" w:cs="Arial"/>
          <w:sz w:val="24"/>
          <w:szCs w:val="24"/>
          <w:lang w:val="mn-MN"/>
        </w:rPr>
      </w:pPr>
    </w:p>
    <w:p w:rsidR="00765D8D" w:rsidRPr="00765D8D" w:rsidRDefault="00765D8D" w:rsidP="00573F6A">
      <w:pPr>
        <w:spacing w:after="0" w:line="240" w:lineRule="auto"/>
        <w:ind w:firstLine="720"/>
        <w:jc w:val="both"/>
        <w:rPr>
          <w:rFonts w:ascii="Arial" w:hAnsi="Arial" w:cs="Arial"/>
          <w:b/>
          <w:i/>
          <w:sz w:val="24"/>
          <w:szCs w:val="24"/>
          <w:lang w:val="mn-MN"/>
        </w:rPr>
      </w:pPr>
      <w:r w:rsidRPr="00765D8D">
        <w:rPr>
          <w:rFonts w:ascii="Arial" w:hAnsi="Arial" w:cs="Arial"/>
          <w:b/>
          <w:i/>
          <w:sz w:val="24"/>
          <w:szCs w:val="24"/>
          <w:lang w:val="mn-MN"/>
        </w:rPr>
        <w:t>Хуралдаан 10 цаг 35 минутад дуусав.</w:t>
      </w:r>
    </w:p>
    <w:p w:rsidR="00573F6A" w:rsidRDefault="00573F6A"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573F6A" w:rsidRPr="00765D8D" w:rsidRDefault="00765D8D" w:rsidP="00573F6A">
      <w:pPr>
        <w:spacing w:after="0" w:line="240" w:lineRule="auto"/>
        <w:jc w:val="both"/>
        <w:rPr>
          <w:rFonts w:ascii="Arial" w:hAnsi="Arial" w:cs="Arial"/>
          <w:b/>
          <w:i/>
          <w:sz w:val="24"/>
          <w:szCs w:val="24"/>
          <w:lang w:val="mn-MN"/>
        </w:rPr>
      </w:pPr>
      <w:r>
        <w:rPr>
          <w:rFonts w:ascii="Arial" w:hAnsi="Arial" w:cs="Arial"/>
          <w:sz w:val="24"/>
          <w:szCs w:val="24"/>
          <w:lang w:val="mn-MN"/>
        </w:rPr>
        <w:tab/>
      </w:r>
      <w:r w:rsidRPr="00765D8D">
        <w:rPr>
          <w:rFonts w:ascii="Arial" w:hAnsi="Arial" w:cs="Arial"/>
          <w:b/>
          <w:i/>
          <w:sz w:val="24"/>
          <w:szCs w:val="24"/>
          <w:lang w:val="mn-MN"/>
        </w:rPr>
        <w:t>Тэмдэглэлтэй танилцсан:</w:t>
      </w:r>
    </w:p>
    <w:p w:rsidR="00765D8D" w:rsidRDefault="00765D8D" w:rsidP="00573F6A">
      <w:pPr>
        <w:spacing w:after="0" w:line="240" w:lineRule="auto"/>
        <w:jc w:val="both"/>
        <w:rPr>
          <w:rFonts w:ascii="Arial" w:hAnsi="Arial" w:cs="Arial"/>
          <w:sz w:val="24"/>
          <w:szCs w:val="24"/>
          <w:lang w:val="mn-MN"/>
        </w:rPr>
      </w:pPr>
      <w:r>
        <w:rPr>
          <w:rFonts w:ascii="Arial" w:hAnsi="Arial" w:cs="Arial"/>
          <w:sz w:val="24"/>
          <w:szCs w:val="24"/>
          <w:lang w:val="mn-MN"/>
        </w:rPr>
        <w:tab/>
        <w:t>ЭДИЙН ЗАСГИЙН БАЙНГЫН</w:t>
      </w:r>
    </w:p>
    <w:p w:rsidR="00765D8D" w:rsidRDefault="00765D8D" w:rsidP="00573F6A">
      <w:pPr>
        <w:spacing w:after="0" w:line="240" w:lineRule="auto"/>
        <w:jc w:val="both"/>
        <w:rPr>
          <w:rFonts w:ascii="Arial" w:hAnsi="Arial" w:cs="Arial"/>
          <w:sz w:val="24"/>
          <w:szCs w:val="24"/>
          <w:lang w:val="mn-MN"/>
        </w:rPr>
      </w:pPr>
      <w:r>
        <w:rPr>
          <w:rFonts w:ascii="Arial" w:hAnsi="Arial" w:cs="Arial"/>
          <w:sz w:val="24"/>
          <w:szCs w:val="24"/>
          <w:lang w:val="mn-MN"/>
        </w:rPr>
        <w:tab/>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Pr="00765D8D">
        <w:rPr>
          <w:rFonts w:ascii="Arial" w:hAnsi="Arial" w:cs="Arial"/>
          <w:sz w:val="24"/>
          <w:szCs w:val="24"/>
          <w:effect w:val="antsRed"/>
          <w:lang w:val="mn-MN"/>
        </w:rPr>
        <w:t>Б</w:t>
      </w:r>
      <w:r>
        <w:rPr>
          <w:rFonts w:ascii="Arial" w:hAnsi="Arial" w:cs="Arial"/>
          <w:sz w:val="24"/>
          <w:szCs w:val="24"/>
          <w:lang w:val="mn-MN"/>
        </w:rPr>
        <w:t>.</w:t>
      </w:r>
      <w:r w:rsidRPr="00765D8D">
        <w:rPr>
          <w:rFonts w:ascii="Arial" w:hAnsi="Arial" w:cs="Arial"/>
          <w:sz w:val="24"/>
          <w:szCs w:val="24"/>
          <w:effect w:val="antsRed"/>
          <w:lang w:val="mn-MN"/>
        </w:rPr>
        <w:t>ГАРАМГАЙБААТАР</w:t>
      </w:r>
    </w:p>
    <w:p w:rsidR="00765D8D" w:rsidRDefault="00765D8D" w:rsidP="00573F6A">
      <w:pPr>
        <w:spacing w:after="0" w:line="240" w:lineRule="auto"/>
        <w:jc w:val="both"/>
        <w:rPr>
          <w:rFonts w:ascii="Arial" w:hAnsi="Arial" w:cs="Arial"/>
          <w:sz w:val="24"/>
          <w:szCs w:val="24"/>
          <w:lang w:val="mn-MN"/>
        </w:rPr>
      </w:pPr>
    </w:p>
    <w:p w:rsidR="00765D8D" w:rsidRPr="00765D8D" w:rsidRDefault="00765D8D" w:rsidP="00573F6A">
      <w:pPr>
        <w:spacing w:after="0" w:line="240" w:lineRule="auto"/>
        <w:jc w:val="both"/>
        <w:rPr>
          <w:rFonts w:ascii="Arial" w:hAnsi="Arial" w:cs="Arial"/>
          <w:b/>
          <w:i/>
          <w:sz w:val="24"/>
          <w:szCs w:val="24"/>
          <w:lang w:val="mn-MN"/>
        </w:rPr>
      </w:pPr>
      <w:r>
        <w:rPr>
          <w:rFonts w:ascii="Arial" w:hAnsi="Arial" w:cs="Arial"/>
          <w:sz w:val="24"/>
          <w:szCs w:val="24"/>
          <w:lang w:val="mn-MN"/>
        </w:rPr>
        <w:tab/>
      </w:r>
      <w:r w:rsidRPr="00765D8D">
        <w:rPr>
          <w:rFonts w:ascii="Arial" w:hAnsi="Arial" w:cs="Arial"/>
          <w:b/>
          <w:i/>
          <w:sz w:val="24"/>
          <w:szCs w:val="24"/>
          <w:lang w:val="mn-MN"/>
        </w:rPr>
        <w:t>Тэмдэглэл хөтөлсөн:</w:t>
      </w:r>
    </w:p>
    <w:p w:rsidR="00765D8D" w:rsidRDefault="00765D8D" w:rsidP="00573F6A">
      <w:pPr>
        <w:spacing w:after="0" w:line="240" w:lineRule="auto"/>
        <w:jc w:val="both"/>
        <w:rPr>
          <w:rFonts w:ascii="Arial" w:hAnsi="Arial" w:cs="Arial"/>
          <w:sz w:val="24"/>
          <w:szCs w:val="24"/>
          <w:lang w:val="mn-MN"/>
        </w:rPr>
      </w:pPr>
      <w:r>
        <w:rPr>
          <w:rFonts w:ascii="Arial" w:hAnsi="Arial" w:cs="Arial"/>
          <w:sz w:val="24"/>
          <w:szCs w:val="24"/>
          <w:lang w:val="mn-MN"/>
        </w:rPr>
        <w:tab/>
        <w:t>ХУРАЛДААНЫ ТЭМДЭГЛЭЛ</w:t>
      </w:r>
    </w:p>
    <w:p w:rsidR="00765D8D" w:rsidRDefault="00765D8D" w:rsidP="00573F6A">
      <w:pPr>
        <w:spacing w:after="0" w:line="240" w:lineRule="auto"/>
        <w:jc w:val="both"/>
        <w:rPr>
          <w:rFonts w:ascii="Arial" w:hAnsi="Arial" w:cs="Arial"/>
          <w:sz w:val="24"/>
          <w:szCs w:val="24"/>
          <w:lang w:val="mn-MN"/>
        </w:rPr>
      </w:pPr>
      <w:r>
        <w:rPr>
          <w:rFonts w:ascii="Arial" w:hAnsi="Arial" w:cs="Arial"/>
          <w:sz w:val="24"/>
          <w:szCs w:val="24"/>
          <w:lang w:val="mn-MN"/>
        </w:rPr>
        <w:tab/>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C96A2F" w:rsidRPr="00573F6A" w:rsidRDefault="00C96A2F" w:rsidP="00C96A2F">
      <w:pPr>
        <w:tabs>
          <w:tab w:val="left" w:pos="426"/>
          <w:tab w:val="left" w:pos="1665"/>
        </w:tabs>
        <w:ind w:right="-161"/>
        <w:jc w:val="both"/>
        <w:rPr>
          <w:rFonts w:ascii="Arial" w:hAnsi="Arial" w:cs="Arial"/>
          <w:bCs/>
          <w:sz w:val="24"/>
          <w:szCs w:val="24"/>
          <w:lang w:val="mn-MN"/>
        </w:rPr>
      </w:pPr>
    </w:p>
    <w:p w:rsidR="009F153C" w:rsidRDefault="00C96A2F" w:rsidP="009F153C">
      <w:pPr>
        <w:tabs>
          <w:tab w:val="left" w:pos="426"/>
          <w:tab w:val="left" w:pos="1665"/>
        </w:tabs>
        <w:ind w:left="4320" w:right="-161" w:hanging="4320"/>
        <w:jc w:val="both"/>
        <w:rPr>
          <w:rFonts w:ascii="Arial" w:hAnsi="Arial" w:cs="Arial"/>
          <w:bCs/>
          <w:lang w:val="mn-MN"/>
        </w:rPr>
      </w:pPr>
      <w:r>
        <w:rPr>
          <w:rFonts w:ascii="Arial" w:hAnsi="Arial" w:cs="Arial"/>
          <w:bCs/>
          <w:lang w:val="mn-MN"/>
        </w:rPr>
        <w:tab/>
      </w:r>
      <w:r w:rsidR="0016729F">
        <w:rPr>
          <w:rFonts w:ascii="Arial" w:hAnsi="Arial" w:cs="Arial"/>
          <w:bCs/>
          <w:lang w:val="mn-MN"/>
        </w:rPr>
        <w:t xml:space="preserve"> </w:t>
      </w:r>
      <w:r w:rsidR="009F153C">
        <w:rPr>
          <w:rFonts w:ascii="Arial" w:hAnsi="Arial" w:cs="Arial"/>
          <w:bCs/>
          <w:lang w:val="mn-MN"/>
        </w:rPr>
        <w:t xml:space="preserve">        </w:t>
      </w:r>
    </w:p>
    <w:p w:rsidR="009F153C" w:rsidRDefault="009F153C" w:rsidP="009F153C">
      <w:pPr>
        <w:tabs>
          <w:tab w:val="left" w:pos="426"/>
          <w:tab w:val="left" w:pos="1665"/>
        </w:tabs>
        <w:spacing w:after="0" w:line="240" w:lineRule="auto"/>
        <w:ind w:left="4320" w:right="-161" w:hanging="4320"/>
        <w:jc w:val="both"/>
        <w:rPr>
          <w:rFonts w:ascii="Arial" w:hAnsi="Arial" w:cs="Arial"/>
          <w:b/>
          <w:sz w:val="24"/>
          <w:szCs w:val="24"/>
          <w:lang w:val="mn-MN"/>
        </w:rPr>
      </w:pPr>
      <w:r>
        <w:rPr>
          <w:rFonts w:ascii="Arial" w:hAnsi="Arial" w:cs="Arial"/>
          <w:bCs/>
          <w:lang w:val="mn-MN"/>
        </w:rPr>
        <w:tab/>
        <w:t xml:space="preserve">          </w:t>
      </w:r>
      <w:r w:rsidR="006359B7" w:rsidRPr="006359B7">
        <w:rPr>
          <w:rFonts w:ascii="Arial" w:hAnsi="Arial" w:cs="Arial"/>
          <w:b/>
          <w:sz w:val="24"/>
          <w:szCs w:val="24"/>
          <w:lang w:val="mn-MN"/>
        </w:rPr>
        <w:t>УЛСЫН ИХ ХУРЛЫН 2012 ОНЫ НАМРЫН ЭЭЛЖИТ ЧУУЛГАНЫ</w:t>
      </w:r>
    </w:p>
    <w:p w:rsidR="006359B7" w:rsidRPr="006359B7" w:rsidRDefault="009F153C" w:rsidP="009F153C">
      <w:pPr>
        <w:tabs>
          <w:tab w:val="left" w:pos="426"/>
          <w:tab w:val="left" w:pos="1665"/>
        </w:tabs>
        <w:spacing w:after="0" w:line="240" w:lineRule="auto"/>
        <w:ind w:left="4320" w:right="-161" w:hanging="4320"/>
        <w:jc w:val="both"/>
        <w:rPr>
          <w:rFonts w:ascii="Arial" w:hAnsi="Arial" w:cs="Arial"/>
          <w:b/>
          <w:sz w:val="24"/>
          <w:szCs w:val="24"/>
          <w:lang w:val="mn-MN"/>
        </w:rPr>
      </w:pPr>
      <w:r>
        <w:rPr>
          <w:rFonts w:ascii="Arial" w:hAnsi="Arial" w:cs="Arial"/>
          <w:b/>
          <w:sz w:val="24"/>
          <w:szCs w:val="24"/>
          <w:lang w:val="mn-MN"/>
        </w:rPr>
        <w:t xml:space="preserve">                  </w:t>
      </w:r>
      <w:r w:rsidR="006359B7" w:rsidRPr="006359B7">
        <w:rPr>
          <w:rFonts w:ascii="Arial" w:hAnsi="Arial" w:cs="Arial"/>
          <w:b/>
          <w:sz w:val="24"/>
          <w:szCs w:val="24"/>
          <w:lang w:val="mn-MN"/>
        </w:rPr>
        <w:t>ЭДИЙН ЗАСГИЙН БАЙНГЫН ХОРООНЫ 11 ДҮГЭЭР САРЫН</w:t>
      </w:r>
    </w:p>
    <w:p w:rsidR="006359B7" w:rsidRDefault="009F153C" w:rsidP="009F153C">
      <w:pPr>
        <w:spacing w:after="0" w:line="240" w:lineRule="auto"/>
        <w:jc w:val="center"/>
        <w:rPr>
          <w:rFonts w:ascii="Arial" w:hAnsi="Arial" w:cs="Arial"/>
          <w:b/>
          <w:sz w:val="24"/>
          <w:szCs w:val="24"/>
          <w:lang w:val="mn-MN"/>
        </w:rPr>
      </w:pPr>
      <w:r>
        <w:rPr>
          <w:rFonts w:ascii="Arial" w:hAnsi="Arial" w:cs="Arial"/>
          <w:b/>
          <w:sz w:val="24"/>
          <w:szCs w:val="24"/>
          <w:lang w:val="mn-MN"/>
        </w:rPr>
        <w:t xml:space="preserve"> </w:t>
      </w:r>
      <w:r w:rsidR="006359B7" w:rsidRPr="006359B7">
        <w:rPr>
          <w:rFonts w:ascii="Arial" w:hAnsi="Arial" w:cs="Arial"/>
          <w:b/>
          <w:sz w:val="24"/>
          <w:szCs w:val="24"/>
          <w:lang w:val="mn-MN"/>
        </w:rPr>
        <w:t>27-НЫ ӨДРИЙН ХУРАЛДААНЫ ДЭЛГЭРЭНГҮЙ ТЭМДЭГЛЭЛ</w:t>
      </w:r>
    </w:p>
    <w:p w:rsidR="006359B7" w:rsidRDefault="006359B7" w:rsidP="009F153C">
      <w:pPr>
        <w:spacing w:after="0" w:line="240" w:lineRule="auto"/>
        <w:rPr>
          <w:rFonts w:ascii="Arial" w:hAnsi="Arial" w:cs="Arial"/>
          <w:b/>
          <w:sz w:val="24"/>
          <w:szCs w:val="24"/>
          <w:lang w:val="mn-MN"/>
        </w:rPr>
      </w:pPr>
    </w:p>
    <w:p w:rsidR="006359B7" w:rsidRPr="006359B7" w:rsidRDefault="006359B7" w:rsidP="006359B7">
      <w:pPr>
        <w:spacing w:after="0" w:line="240" w:lineRule="auto"/>
        <w:rPr>
          <w:rFonts w:ascii="Arial" w:hAnsi="Arial" w:cs="Arial"/>
          <w:b/>
          <w:i/>
          <w:sz w:val="24"/>
          <w:szCs w:val="24"/>
          <w:lang w:val="mn-MN"/>
        </w:rPr>
      </w:pPr>
      <w:r>
        <w:rPr>
          <w:rFonts w:ascii="Arial" w:hAnsi="Arial" w:cs="Arial"/>
          <w:b/>
          <w:sz w:val="24"/>
          <w:szCs w:val="24"/>
          <w:lang w:val="mn-MN"/>
        </w:rPr>
        <w:tab/>
      </w:r>
      <w:r w:rsidRPr="006359B7">
        <w:rPr>
          <w:rFonts w:ascii="Arial" w:hAnsi="Arial" w:cs="Arial"/>
          <w:b/>
          <w:i/>
          <w:sz w:val="24"/>
          <w:szCs w:val="24"/>
          <w:lang w:val="mn-MN"/>
        </w:rPr>
        <w:t>Хуралдаан 10 цаг 0</w:t>
      </w:r>
      <w:r w:rsidR="00765D8D">
        <w:rPr>
          <w:rFonts w:ascii="Arial" w:hAnsi="Arial" w:cs="Arial"/>
          <w:b/>
          <w:i/>
          <w:sz w:val="24"/>
          <w:szCs w:val="24"/>
          <w:lang w:val="mn-MN"/>
        </w:rPr>
        <w:t>5</w:t>
      </w:r>
      <w:r w:rsidRPr="006359B7">
        <w:rPr>
          <w:rFonts w:ascii="Arial" w:hAnsi="Arial" w:cs="Arial"/>
          <w:b/>
          <w:i/>
          <w:sz w:val="24"/>
          <w:szCs w:val="24"/>
          <w:lang w:val="mn-MN"/>
        </w:rPr>
        <w:t xml:space="preserve"> минутад эхлэв.</w:t>
      </w:r>
    </w:p>
    <w:p w:rsidR="006359B7" w:rsidRDefault="006359B7" w:rsidP="006359B7">
      <w:pPr>
        <w:spacing w:after="0" w:line="240" w:lineRule="auto"/>
        <w:rPr>
          <w:rFonts w:ascii="Arial" w:hAnsi="Arial" w:cs="Arial"/>
          <w:b/>
          <w:sz w:val="24"/>
          <w:szCs w:val="24"/>
          <w:lang w:val="mn-MN"/>
        </w:rPr>
      </w:pPr>
    </w:p>
    <w:p w:rsidR="006359B7" w:rsidRDefault="006359B7" w:rsidP="006359B7">
      <w:pPr>
        <w:spacing w:after="0" w:line="240" w:lineRule="auto"/>
        <w:jc w:val="both"/>
        <w:rPr>
          <w:rFonts w:ascii="Arial" w:hAnsi="Arial" w:cs="Arial"/>
          <w:sz w:val="24"/>
          <w:szCs w:val="24"/>
          <w:lang w:val="mn-MN"/>
        </w:rPr>
      </w:pPr>
      <w:r>
        <w:rPr>
          <w:rFonts w:ascii="Arial" w:hAnsi="Arial" w:cs="Arial"/>
          <w:b/>
          <w:sz w:val="24"/>
          <w:szCs w:val="24"/>
          <w:lang w:val="mn-MN"/>
        </w:rPr>
        <w:tab/>
      </w:r>
      <w:r w:rsidRPr="00765D8D">
        <w:rPr>
          <w:rFonts w:ascii="Arial" w:hAnsi="Arial" w:cs="Arial"/>
          <w:b/>
          <w:sz w:val="24"/>
          <w:szCs w:val="24"/>
          <w:effect w:val="antsRed"/>
          <w:lang w:val="mn-MN"/>
        </w:rPr>
        <w:t>Б</w:t>
      </w:r>
      <w:r>
        <w:rPr>
          <w:rFonts w:ascii="Arial" w:hAnsi="Arial" w:cs="Arial"/>
          <w:b/>
          <w:sz w:val="24"/>
          <w:szCs w:val="24"/>
          <w:lang w:val="mn-MN"/>
        </w:rPr>
        <w:t>.</w:t>
      </w:r>
      <w:r w:rsidRPr="00765D8D">
        <w:rPr>
          <w:rFonts w:ascii="Arial" w:hAnsi="Arial" w:cs="Arial"/>
          <w:b/>
          <w:sz w:val="24"/>
          <w:szCs w:val="24"/>
          <w:effect w:val="antsRed"/>
          <w:lang w:val="mn-MN"/>
        </w:rPr>
        <w:t>Гарамгайбаатар</w:t>
      </w:r>
      <w:r>
        <w:rPr>
          <w:rFonts w:ascii="Arial" w:hAnsi="Arial" w:cs="Arial"/>
          <w:b/>
          <w:sz w:val="24"/>
          <w:szCs w:val="24"/>
          <w:lang w:val="mn-MN"/>
        </w:rPr>
        <w:t>: -</w:t>
      </w:r>
      <w:r>
        <w:rPr>
          <w:rFonts w:ascii="Arial" w:hAnsi="Arial" w:cs="Arial"/>
          <w:sz w:val="24"/>
          <w:szCs w:val="24"/>
          <w:lang w:val="mn-MN"/>
        </w:rPr>
        <w:t xml:space="preserve">Өглөөний амар амгаланг айлтгая. Эдийн засгийн байнгын хорооны ирц бүрдлээ. Батбаяр гишүүн гадаадад яваа, Батцогт гишүүн </w:t>
      </w:r>
      <w:r w:rsidR="009735BB">
        <w:rPr>
          <w:rFonts w:ascii="Arial" w:hAnsi="Arial" w:cs="Arial"/>
          <w:sz w:val="24"/>
          <w:szCs w:val="24"/>
          <w:lang w:val="mn-MN"/>
        </w:rPr>
        <w:t>өвчтэй, Одонтуяа гишүүн гадаадад яваа юм байна. Бусад нь ирсэн байна.</w:t>
      </w:r>
    </w:p>
    <w:p w:rsidR="009735BB" w:rsidRDefault="009735BB" w:rsidP="006359B7">
      <w:pPr>
        <w:spacing w:after="0" w:line="240" w:lineRule="auto"/>
        <w:jc w:val="both"/>
        <w:rPr>
          <w:rFonts w:ascii="Arial" w:hAnsi="Arial" w:cs="Arial"/>
          <w:sz w:val="24"/>
          <w:szCs w:val="24"/>
          <w:lang w:val="mn-MN"/>
        </w:rPr>
      </w:pPr>
    </w:p>
    <w:p w:rsidR="009735BB" w:rsidRDefault="009735BB"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Өнөөдрийн хэлэлцэх </w:t>
      </w:r>
      <w:r w:rsidR="00573F6A">
        <w:rPr>
          <w:rFonts w:ascii="Arial" w:hAnsi="Arial" w:cs="Arial"/>
          <w:sz w:val="24"/>
          <w:szCs w:val="24"/>
          <w:lang w:val="mn-MN"/>
        </w:rPr>
        <w:t xml:space="preserve">асуудал </w:t>
      </w:r>
      <w:r w:rsidR="009B02F4">
        <w:rPr>
          <w:rFonts w:ascii="Arial" w:hAnsi="Arial" w:cs="Arial"/>
          <w:sz w:val="24"/>
          <w:szCs w:val="24"/>
          <w:effect w:val="antsRed"/>
          <w:lang w:val="mn-MN"/>
        </w:rPr>
        <w:t>Хадгаламжи</w:t>
      </w:r>
      <w:r w:rsidR="00573F6A" w:rsidRPr="00765D8D">
        <w:rPr>
          <w:rFonts w:ascii="Arial" w:hAnsi="Arial" w:cs="Arial"/>
          <w:sz w:val="24"/>
          <w:szCs w:val="24"/>
          <w:effect w:val="antsRed"/>
          <w:lang w:val="mn-MN"/>
        </w:rPr>
        <w:t>й</w:t>
      </w:r>
      <w:r w:rsidR="009B02F4">
        <w:rPr>
          <w:rFonts w:ascii="Arial" w:hAnsi="Arial" w:cs="Arial"/>
          <w:sz w:val="24"/>
          <w:szCs w:val="24"/>
          <w:effect w:val="antsRed"/>
          <w:lang w:val="mn-MN"/>
        </w:rPr>
        <w:t>н</w:t>
      </w:r>
      <w:r w:rsidR="00573F6A">
        <w:rPr>
          <w:rFonts w:ascii="Arial" w:hAnsi="Arial" w:cs="Arial"/>
          <w:sz w:val="24"/>
          <w:szCs w:val="24"/>
          <w:lang w:val="mn-MN"/>
        </w:rPr>
        <w:t xml:space="preserve"> даатгалын </w:t>
      </w:r>
      <w:r>
        <w:rPr>
          <w:rFonts w:ascii="Arial" w:hAnsi="Arial" w:cs="Arial"/>
          <w:sz w:val="24"/>
          <w:szCs w:val="24"/>
          <w:lang w:val="mn-MN"/>
        </w:rPr>
        <w:t xml:space="preserve">тухай хуулийн төсөл байгаа. Аж ахуйн </w:t>
      </w:r>
      <w:r w:rsidRPr="00765D8D">
        <w:rPr>
          <w:rFonts w:ascii="Arial" w:hAnsi="Arial" w:cs="Arial"/>
          <w:sz w:val="24"/>
          <w:szCs w:val="24"/>
          <w:effect w:val="antsRed"/>
          <w:lang w:val="mn-MN"/>
        </w:rPr>
        <w:t>нэгжий</w:t>
      </w:r>
      <w:r w:rsidR="009B02F4">
        <w:rPr>
          <w:rFonts w:ascii="Arial" w:hAnsi="Arial" w:cs="Arial"/>
          <w:sz w:val="24"/>
          <w:szCs w:val="24"/>
          <w:effect w:val="antsRed"/>
          <w:lang w:val="mn-MN"/>
        </w:rPr>
        <w:t>н</w:t>
      </w:r>
      <w:r>
        <w:rPr>
          <w:rFonts w:ascii="Arial" w:hAnsi="Arial" w:cs="Arial"/>
          <w:sz w:val="24"/>
          <w:szCs w:val="24"/>
          <w:lang w:val="mn-MN"/>
        </w:rPr>
        <w:t xml:space="preserve"> орлогын албан татварын тухай хуульд нэмэлт оруулах тухай, Даатгалын тухай хуульд нэмэлт оруулах тухай,</w:t>
      </w:r>
      <w:r w:rsidR="003D02C5">
        <w:rPr>
          <w:rFonts w:ascii="Arial" w:hAnsi="Arial" w:cs="Arial"/>
          <w:sz w:val="24"/>
          <w:szCs w:val="24"/>
          <w:lang w:val="mn-MN"/>
        </w:rPr>
        <w:t xml:space="preserve"> Иргэний хуульд нэмэлт оруулах </w:t>
      </w:r>
      <w:r>
        <w:rPr>
          <w:rFonts w:ascii="Arial" w:hAnsi="Arial" w:cs="Arial"/>
          <w:sz w:val="24"/>
          <w:szCs w:val="24"/>
          <w:lang w:val="mn-MN"/>
        </w:rPr>
        <w:t xml:space="preserve">тухай, Банкны тухай хуульд нэмэлт оруулах тухай, </w:t>
      </w:r>
      <w:r w:rsidRPr="00765D8D">
        <w:rPr>
          <w:rFonts w:ascii="Arial" w:hAnsi="Arial" w:cs="Arial"/>
          <w:sz w:val="24"/>
          <w:szCs w:val="24"/>
          <w:effect w:val="antsRed"/>
          <w:lang w:val="mn-MN"/>
        </w:rPr>
        <w:t>Төвбанк</w:t>
      </w:r>
      <w:r>
        <w:rPr>
          <w:rFonts w:ascii="Arial" w:hAnsi="Arial" w:cs="Arial"/>
          <w:sz w:val="24"/>
          <w:szCs w:val="24"/>
          <w:lang w:val="mn-MN"/>
        </w:rPr>
        <w:t xml:space="preserve">, </w:t>
      </w:r>
      <w:r>
        <w:rPr>
          <w:rFonts w:ascii="Arial" w:hAnsi="Arial" w:cs="Arial"/>
          <w:sz w:val="24"/>
          <w:szCs w:val="24"/>
        </w:rPr>
        <w:t>(</w:t>
      </w:r>
      <w:r>
        <w:rPr>
          <w:rFonts w:ascii="Arial" w:hAnsi="Arial" w:cs="Arial"/>
          <w:sz w:val="24"/>
          <w:szCs w:val="24"/>
          <w:lang w:val="mn-MN"/>
        </w:rPr>
        <w:t>Монголбанкны</w:t>
      </w:r>
      <w:r>
        <w:rPr>
          <w:rFonts w:ascii="Arial" w:hAnsi="Arial" w:cs="Arial"/>
          <w:sz w:val="24"/>
          <w:szCs w:val="24"/>
        </w:rPr>
        <w:t>)</w:t>
      </w:r>
      <w:r>
        <w:rPr>
          <w:rFonts w:ascii="Arial" w:hAnsi="Arial" w:cs="Arial"/>
          <w:sz w:val="24"/>
          <w:szCs w:val="24"/>
          <w:lang w:val="mn-MN"/>
        </w:rPr>
        <w:t xml:space="preserve">-ны тухай хуульд өөрчлөлт оруулах тухай, </w:t>
      </w:r>
      <w:r w:rsidRPr="00765D8D">
        <w:rPr>
          <w:rFonts w:ascii="Arial" w:hAnsi="Arial" w:cs="Arial"/>
          <w:sz w:val="24"/>
          <w:szCs w:val="24"/>
          <w:effect w:val="antsRed"/>
          <w:lang w:val="mn-MN"/>
        </w:rPr>
        <w:t>Банкин</w:t>
      </w:r>
      <w:r>
        <w:rPr>
          <w:rFonts w:ascii="Arial" w:hAnsi="Arial" w:cs="Arial"/>
          <w:sz w:val="24"/>
          <w:szCs w:val="24"/>
          <w:lang w:val="mn-MN"/>
        </w:rPr>
        <w:t xml:space="preserve"> дахь 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гаргах тухай хуульд өөрчлөлт оруулах тухай хуулийн төслүүд, Хадгаламжийн даатгалын тухай хуулийг хэрэгжүүлэх зарим арга хэмжээний тухай Улсын Их Хурлын тогтоолын төслийн хэлэлцэх эсэх асуудлаар Байнгын хороо хуралдаж байна. </w:t>
      </w:r>
    </w:p>
    <w:p w:rsidR="003D02C5" w:rsidRDefault="003D02C5" w:rsidP="006359B7">
      <w:pPr>
        <w:spacing w:after="0" w:line="240" w:lineRule="auto"/>
        <w:jc w:val="both"/>
        <w:rPr>
          <w:rFonts w:ascii="Arial" w:hAnsi="Arial" w:cs="Arial"/>
          <w:sz w:val="24"/>
          <w:szCs w:val="24"/>
          <w:lang w:val="mn-MN"/>
        </w:rPr>
      </w:pPr>
    </w:p>
    <w:p w:rsidR="00573F6A"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Хэлэлцэх асуудалдаа оръё. </w:t>
      </w:r>
    </w:p>
    <w:p w:rsidR="00573F6A" w:rsidRDefault="00573F6A" w:rsidP="006359B7">
      <w:pPr>
        <w:spacing w:after="0" w:line="240" w:lineRule="auto"/>
        <w:jc w:val="both"/>
        <w:rPr>
          <w:rFonts w:ascii="Arial" w:hAnsi="Arial" w:cs="Arial"/>
          <w:sz w:val="24"/>
          <w:szCs w:val="24"/>
          <w:lang w:val="mn-MN"/>
        </w:rPr>
      </w:pPr>
    </w:p>
    <w:p w:rsidR="003D02C5" w:rsidRDefault="003D02C5" w:rsidP="00573F6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Хадгаламжийн даатгалын тухай хуулийн төсөл болон холбогдох бусад хуулийн төслүүд, Хадгаламжийн даатгалын тухай хуулийг хэрэгжүүлэх зарим </w:t>
      </w:r>
      <w:r>
        <w:rPr>
          <w:rFonts w:ascii="Arial" w:hAnsi="Arial" w:cs="Arial"/>
          <w:sz w:val="24"/>
          <w:szCs w:val="24"/>
          <w:lang w:val="mn-MN"/>
        </w:rPr>
        <w:lastRenderedPageBreak/>
        <w:t xml:space="preserve">арга хэмжээний тухай Улсын Их Хурлын тогтоолын төслийн талаар төсөл санаачлагчийн илтгэлийг сонсъё. Тэгээд илтгэлийг Барилга, хот байгуулалтын сайд Баярсайхан гишүүн танилцуулна. </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765D8D">
        <w:rPr>
          <w:rFonts w:ascii="Arial" w:hAnsi="Arial" w:cs="Arial"/>
          <w:b/>
          <w:sz w:val="24"/>
          <w:szCs w:val="24"/>
          <w:effect w:val="antsRed"/>
          <w:lang w:val="mn-MN"/>
        </w:rPr>
        <w:t>Ц</w:t>
      </w:r>
      <w:r w:rsidRPr="003D02C5">
        <w:rPr>
          <w:rFonts w:ascii="Arial" w:hAnsi="Arial" w:cs="Arial"/>
          <w:b/>
          <w:sz w:val="24"/>
          <w:szCs w:val="24"/>
          <w:lang w:val="mn-MN"/>
        </w:rPr>
        <w:t>.Баярсайхан:</w:t>
      </w:r>
      <w:r>
        <w:rPr>
          <w:rFonts w:ascii="Arial" w:hAnsi="Arial" w:cs="Arial"/>
          <w:sz w:val="24"/>
          <w:szCs w:val="24"/>
          <w:lang w:val="mn-MN"/>
        </w:rPr>
        <w:t xml:space="preserve"> -Байнгын хорооны гишүүдийн өглөөний амгаланг айлтгая.</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Сангийн сайд гадаадад томилолттой явж байгаа учраас танилцуулгыг </w:t>
      </w:r>
      <w:r w:rsidR="009B02F4">
        <w:rPr>
          <w:rFonts w:ascii="Arial" w:hAnsi="Arial" w:cs="Arial"/>
          <w:sz w:val="24"/>
          <w:szCs w:val="24"/>
          <w:effect w:val="antsRed"/>
          <w:lang w:val="mn-MN"/>
        </w:rPr>
        <w:t>нама</w:t>
      </w:r>
      <w:r w:rsidRPr="00765D8D">
        <w:rPr>
          <w:rFonts w:ascii="Arial" w:hAnsi="Arial" w:cs="Arial"/>
          <w:sz w:val="24"/>
          <w:szCs w:val="24"/>
          <w:effect w:val="antsRed"/>
          <w:lang w:val="mn-MN"/>
        </w:rPr>
        <w:t>й</w:t>
      </w:r>
      <w:r w:rsidR="009B02F4">
        <w:rPr>
          <w:rFonts w:ascii="Arial" w:hAnsi="Arial" w:cs="Arial"/>
          <w:sz w:val="24"/>
          <w:szCs w:val="24"/>
          <w:effect w:val="antsRed"/>
          <w:lang w:val="mn-MN"/>
        </w:rPr>
        <w:t>г</w:t>
      </w:r>
      <w:r>
        <w:rPr>
          <w:rFonts w:ascii="Arial" w:hAnsi="Arial" w:cs="Arial"/>
          <w:sz w:val="24"/>
          <w:szCs w:val="24"/>
          <w:lang w:val="mn-MN"/>
        </w:rPr>
        <w:t xml:space="preserve"> хий гэсэн юмаа. Олон улсын практикт санхүүгийн хямралаас урьдчилан сэргийлэх, санхүүгийн салбарын хяналт шалгалтыг боловсронгуй болгох, хадгаламж эзэмшигчдийн эрх ашгийг хамгаалах зорилгоор хязгаарлагдмал хэлбэрийн хадгаламжийн даатгалын тогтолцоог төрөөс байгуулж, дэмждэг түгээмэл зүй тогтол </w:t>
      </w:r>
      <w:r w:rsidRPr="00765D8D">
        <w:rPr>
          <w:rFonts w:ascii="Arial" w:hAnsi="Arial" w:cs="Arial"/>
          <w:sz w:val="24"/>
          <w:szCs w:val="24"/>
          <w:effect w:val="antsRed"/>
          <w:lang w:val="mn-MN"/>
        </w:rPr>
        <w:t>байнаа</w:t>
      </w:r>
      <w:r>
        <w:rPr>
          <w:rFonts w:ascii="Arial" w:hAnsi="Arial" w:cs="Arial"/>
          <w:sz w:val="24"/>
          <w:szCs w:val="24"/>
          <w:lang w:val="mn-MN"/>
        </w:rPr>
        <w:t>.</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Монгол Улс банкны салбарын бүтцийн өөрчлөлтийн арга хэмжээний хүрээнд 1995-2009 оны хооронд нийт 340 орчим тэрбум </w:t>
      </w:r>
      <w:r w:rsidRPr="00765D8D">
        <w:rPr>
          <w:rFonts w:ascii="Arial" w:hAnsi="Arial" w:cs="Arial"/>
          <w:sz w:val="24"/>
          <w:szCs w:val="24"/>
          <w:effect w:val="antsRed"/>
          <w:lang w:val="mn-MN"/>
        </w:rPr>
        <w:t>төгрөгний</w:t>
      </w:r>
      <w:r>
        <w:rPr>
          <w:rFonts w:ascii="Arial" w:hAnsi="Arial" w:cs="Arial"/>
          <w:sz w:val="24"/>
          <w:szCs w:val="24"/>
          <w:lang w:val="mn-MN"/>
        </w:rPr>
        <w:t xml:space="preserve"> зардал гаргасан. Мөн цаашид дотоод, гадаад хүчин зүйлийн нөлөөллөөс шалтгаалан санхүүгийн хямрал дахин гаргахгүй гэсэн үндэслэл байхгүй тул төсөвт учруулах дарамтыг бууруулах, санхүүгийн салбарын тогтвортой байдлыг хангах замаар эдийн засгийн тогтвортой өсөх нөхцөл бололцоог бүрдүүлэх  зорилгоор иргэд, байгууллагын мөнгөн хадгаламжийн даатгалтай холбоотой харилцааг зохицуулах тусгайлсан хуулийг батлан гаргах шаардлагатай байгаа юмаа.</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t>Энэ зорилтын хүрээнд олон улсын туршлага болон Монгол Улсын банк, санхүүгийн салбарын төлбөрийн чадвар зэргийг судалж үзэж, хадгаламжийн даатгалын тухай хуулийн төслийг холбогдох ажлын хэсгээс боловсруулан Засгийн газрын хуралдаанаар хэлэлцсэний үндсэн дээр 2011 оны 12 сард Улсын Их Хуралд өргөн барьсан ч хэлэлцэгдэж амжаагүй өнөөг хүрсэн билээ.</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2008 оны 11 сард 4 жилийн хугацаатай батлагдан </w:t>
      </w:r>
      <w:r w:rsidRPr="00765D8D">
        <w:rPr>
          <w:rFonts w:ascii="Arial" w:hAnsi="Arial" w:cs="Arial"/>
          <w:sz w:val="24"/>
          <w:szCs w:val="24"/>
          <w:effect w:val="antsRed"/>
          <w:lang w:val="mn-MN"/>
        </w:rPr>
        <w:t>банкин</w:t>
      </w:r>
      <w:r>
        <w:rPr>
          <w:rFonts w:ascii="Arial" w:hAnsi="Arial" w:cs="Arial"/>
          <w:sz w:val="24"/>
          <w:szCs w:val="24"/>
          <w:lang w:val="mn-MN"/>
        </w:rPr>
        <w:t xml:space="preserve"> дахь 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гаргах тухай хуулийн залгамж болох Хадгаламжийн даатгалын тухай хуулийн төслийг батлуулснаар банк, санхүүгийн системийн тогтвортой байдлыг хангах эрх зүйн орчин илүү боловсронгуй болно гэж үзэж байгаа бөгөөд иргэдийнхээ эдийн засгийн аюулгүй байдлыг хангах, төрөөс хүлээсэн үүрэг биелүүлэх чухал алхам болно гэж үзэж байна. </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Иймд хуулийн төслийг хэлэлцэн холбогдох шийдвэрийг гаргаж өгөхийг хүсье. Түүнчлэн одоогийн өөрчилж байгаа </w:t>
      </w:r>
      <w:r w:rsidRPr="00765D8D">
        <w:rPr>
          <w:rFonts w:ascii="Arial" w:hAnsi="Arial" w:cs="Arial"/>
          <w:sz w:val="24"/>
          <w:szCs w:val="24"/>
          <w:effect w:val="antsRed"/>
          <w:lang w:val="mn-MN"/>
        </w:rPr>
        <w:t>банкин</w:t>
      </w:r>
      <w:r>
        <w:rPr>
          <w:rFonts w:ascii="Arial" w:hAnsi="Arial" w:cs="Arial"/>
          <w:sz w:val="24"/>
          <w:szCs w:val="24"/>
          <w:lang w:val="mn-MN"/>
        </w:rPr>
        <w:t xml:space="preserve"> дахь мөнгөн хадгаламжид баталгаа гаргах тухай хуулийн хүчин төгөлдөр байх хугацаа 2012 оны 11 сарын 25-ны өдөр дуусгавар болж байгаа тул хугацааг 1 жилээр сунгах хуулийн төслийг Улсын Их Хурлын чуулганаар хэлэлцүүлж өгөхийг </w:t>
      </w:r>
      <w:r w:rsidRPr="00765D8D">
        <w:rPr>
          <w:rFonts w:ascii="Arial" w:hAnsi="Arial" w:cs="Arial"/>
          <w:sz w:val="24"/>
          <w:szCs w:val="24"/>
          <w:effect w:val="antsRed"/>
          <w:lang w:val="mn-MN"/>
        </w:rPr>
        <w:t>хүсч</w:t>
      </w:r>
      <w:r>
        <w:rPr>
          <w:rFonts w:ascii="Arial" w:hAnsi="Arial" w:cs="Arial"/>
          <w:sz w:val="24"/>
          <w:szCs w:val="24"/>
          <w:lang w:val="mn-MN"/>
        </w:rPr>
        <w:t xml:space="preserve"> байна.</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t>Анхаарал тавьсанд баярлалаа.</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765D8D">
        <w:rPr>
          <w:rFonts w:ascii="Arial" w:hAnsi="Arial" w:cs="Arial"/>
          <w:b/>
          <w:sz w:val="24"/>
          <w:szCs w:val="24"/>
          <w:effect w:val="antsRed"/>
          <w:lang w:val="mn-MN"/>
        </w:rPr>
        <w:t>Б</w:t>
      </w:r>
      <w:r w:rsidRPr="003D02C5">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3D02C5">
        <w:rPr>
          <w:rFonts w:ascii="Arial" w:hAnsi="Arial" w:cs="Arial"/>
          <w:b/>
          <w:sz w:val="24"/>
          <w:szCs w:val="24"/>
          <w:lang w:val="mn-MN"/>
        </w:rPr>
        <w:t>:</w:t>
      </w:r>
      <w:r>
        <w:rPr>
          <w:rFonts w:ascii="Arial" w:hAnsi="Arial" w:cs="Arial"/>
          <w:sz w:val="24"/>
          <w:szCs w:val="24"/>
          <w:lang w:val="mn-MN"/>
        </w:rPr>
        <w:t xml:space="preserve"> -Баярлалаа. Тэгээд уг асуудлыг хэлэлцүүлж байгаа ажлын хэсгийн бүрэлдэхүүнийг танилцуулъя.</w:t>
      </w:r>
    </w:p>
    <w:p w:rsidR="003D02C5" w:rsidRDefault="003D02C5" w:rsidP="006359B7">
      <w:pPr>
        <w:spacing w:after="0" w:line="240" w:lineRule="auto"/>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765D8D">
        <w:rPr>
          <w:rFonts w:ascii="Arial" w:hAnsi="Arial" w:cs="Arial"/>
          <w:sz w:val="24"/>
          <w:szCs w:val="24"/>
          <w:effect w:val="antsRed"/>
          <w:lang w:val="mn-MN"/>
        </w:rPr>
        <w:t>Х</w:t>
      </w:r>
      <w:r>
        <w:rPr>
          <w:rFonts w:ascii="Arial" w:hAnsi="Arial" w:cs="Arial"/>
          <w:sz w:val="24"/>
          <w:szCs w:val="24"/>
          <w:lang w:val="mn-MN"/>
        </w:rPr>
        <w:t xml:space="preserve">.Ганцогт Сангийн яамны Төрийн нарийн бичгийн дарга, Ганцогт гэж ирсэн үү. Д.Баярсайхан Санхүүгийн зохицуулах хорооны дарга, </w:t>
      </w:r>
      <w:r w:rsidRPr="00765D8D">
        <w:rPr>
          <w:rFonts w:ascii="Arial" w:hAnsi="Arial" w:cs="Arial"/>
          <w:sz w:val="24"/>
          <w:szCs w:val="24"/>
          <w:effect w:val="antsRed"/>
          <w:lang w:val="mn-MN"/>
        </w:rPr>
        <w:t>Б</w:t>
      </w:r>
      <w:r>
        <w:rPr>
          <w:rFonts w:ascii="Arial" w:hAnsi="Arial" w:cs="Arial"/>
          <w:sz w:val="24"/>
          <w:szCs w:val="24"/>
          <w:lang w:val="mn-MN"/>
        </w:rPr>
        <w:t>.Жавхлан Монголб</w:t>
      </w:r>
      <w:r w:rsidR="00AF35D2">
        <w:rPr>
          <w:rFonts w:ascii="Arial" w:hAnsi="Arial" w:cs="Arial"/>
          <w:sz w:val="24"/>
          <w:szCs w:val="24"/>
          <w:lang w:val="mn-MN"/>
        </w:rPr>
        <w:t xml:space="preserve">анкны Тэргүүн дэд ерөнхийлөгч, </w:t>
      </w:r>
      <w:r w:rsidR="00AF35D2" w:rsidRPr="00765D8D">
        <w:rPr>
          <w:rFonts w:ascii="Arial" w:hAnsi="Arial" w:cs="Arial"/>
          <w:sz w:val="24"/>
          <w:szCs w:val="24"/>
          <w:effect w:val="antsRed"/>
          <w:lang w:val="mn-MN"/>
        </w:rPr>
        <w:t>Б</w:t>
      </w:r>
      <w:r>
        <w:rPr>
          <w:rFonts w:ascii="Arial" w:hAnsi="Arial" w:cs="Arial"/>
          <w:sz w:val="24"/>
          <w:szCs w:val="24"/>
          <w:lang w:val="mn-MN"/>
        </w:rPr>
        <w:t xml:space="preserve">.Лхагвасүрэн </w:t>
      </w:r>
      <w:r w:rsidR="00A237EA">
        <w:rPr>
          <w:rFonts w:ascii="Arial" w:hAnsi="Arial" w:cs="Arial"/>
          <w:sz w:val="24"/>
          <w:szCs w:val="24"/>
          <w:lang w:val="mn-MN"/>
        </w:rPr>
        <w:t xml:space="preserve">Монголбанкны хяналт </w:t>
      </w:r>
      <w:r w:rsidR="00A237EA">
        <w:rPr>
          <w:rFonts w:ascii="Arial" w:hAnsi="Arial" w:cs="Arial"/>
          <w:sz w:val="24"/>
          <w:szCs w:val="24"/>
          <w:lang w:val="mn-MN"/>
        </w:rPr>
        <w:lastRenderedPageBreak/>
        <w:t xml:space="preserve">шалгалтын газрын захирал, </w:t>
      </w:r>
      <w:r w:rsidR="00A237EA" w:rsidRPr="00765D8D">
        <w:rPr>
          <w:rFonts w:ascii="Arial" w:hAnsi="Arial" w:cs="Arial"/>
          <w:sz w:val="24"/>
          <w:szCs w:val="24"/>
          <w:effect w:val="antsRed"/>
          <w:lang w:val="mn-MN"/>
        </w:rPr>
        <w:t>Б</w:t>
      </w:r>
      <w:r w:rsidR="00A237EA">
        <w:rPr>
          <w:rFonts w:ascii="Arial" w:hAnsi="Arial" w:cs="Arial"/>
          <w:sz w:val="24"/>
          <w:szCs w:val="24"/>
          <w:lang w:val="mn-MN"/>
        </w:rPr>
        <w:t>.Батбаатар Монголбанкны Хяналт шалгалтын газрын бүтцийн өөрчлөлт, бодлогын хэлтсийн хянан шалгагч, С.Сод-Эрдэнэ Дэлхийн банкны төслийн зөвлөх, Д.Хаш-Эрдэнэ Дэлхийн банкны төслийн зөвлөх гэсэн эдгээр хүмүүс оролцож байгаа юм байна.</w:t>
      </w:r>
    </w:p>
    <w:p w:rsidR="00A237EA" w:rsidRDefault="00A237EA" w:rsidP="006359B7">
      <w:pPr>
        <w:spacing w:after="0" w:line="240" w:lineRule="auto"/>
        <w:jc w:val="both"/>
        <w:rPr>
          <w:rFonts w:ascii="Arial" w:hAnsi="Arial" w:cs="Arial"/>
          <w:sz w:val="24"/>
          <w:szCs w:val="24"/>
          <w:lang w:val="mn-MN"/>
        </w:rPr>
      </w:pPr>
    </w:p>
    <w:p w:rsidR="00A237EA" w:rsidRDefault="00A237EA"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Монгол Улсын Их Хурлын дэгийн тухай хуулийн 18.4-т заасны дагуу хууль санаачлагчаас асуух асуулттай гишүүд байна уу? </w:t>
      </w:r>
      <w:r w:rsidR="000E614C">
        <w:rPr>
          <w:rFonts w:ascii="Arial" w:hAnsi="Arial" w:cs="Arial"/>
          <w:sz w:val="24"/>
          <w:szCs w:val="24"/>
          <w:lang w:val="mn-MN"/>
        </w:rPr>
        <w:t>Уянга гишүүн.</w:t>
      </w:r>
    </w:p>
    <w:p w:rsidR="000E614C" w:rsidRDefault="000E614C" w:rsidP="006359B7">
      <w:pPr>
        <w:spacing w:after="0" w:line="240" w:lineRule="auto"/>
        <w:jc w:val="both"/>
        <w:rPr>
          <w:rFonts w:ascii="Arial" w:hAnsi="Arial" w:cs="Arial"/>
          <w:sz w:val="24"/>
          <w:szCs w:val="24"/>
          <w:lang w:val="mn-MN"/>
        </w:rPr>
      </w:pPr>
    </w:p>
    <w:p w:rsidR="000E614C" w:rsidRDefault="000E614C"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0E614C">
        <w:rPr>
          <w:rFonts w:ascii="Arial" w:hAnsi="Arial" w:cs="Arial"/>
          <w:b/>
          <w:sz w:val="24"/>
          <w:szCs w:val="24"/>
          <w:lang w:val="mn-MN"/>
        </w:rPr>
        <w:t>Г.Уянга:</w:t>
      </w:r>
      <w:r>
        <w:rPr>
          <w:rFonts w:ascii="Arial" w:hAnsi="Arial" w:cs="Arial"/>
          <w:sz w:val="24"/>
          <w:szCs w:val="24"/>
          <w:lang w:val="mn-MN"/>
        </w:rPr>
        <w:t xml:space="preserve"> -Нөгөө өмнө нь манай Байнгын хороогоор орж ирээд байсан </w:t>
      </w:r>
      <w:r w:rsidRPr="00765D8D">
        <w:rPr>
          <w:rFonts w:ascii="Arial" w:hAnsi="Arial" w:cs="Arial"/>
          <w:sz w:val="24"/>
          <w:szCs w:val="24"/>
          <w:effect w:val="antsRed"/>
          <w:lang w:val="mn-MN"/>
        </w:rPr>
        <w:t>банкин</w:t>
      </w:r>
      <w:r>
        <w:rPr>
          <w:rFonts w:ascii="Arial" w:hAnsi="Arial" w:cs="Arial"/>
          <w:sz w:val="24"/>
          <w:szCs w:val="24"/>
          <w:lang w:val="mn-MN"/>
        </w:rPr>
        <w:t xml:space="preserve"> дахь 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гаргах тухай хуулийн төсөл одоо энд орж ирээд явж байгаа юм уу тиймээ. Одоо орж ирээд явж байна гэж ойлгож болох уу тиймээ. Өмнөх процесс нь яагаад явчихсаныг би ерөөсөө ойлгоогүй байхгүй юу. Би эсвэл намайг байхгүй үед яасан татаад авчихсан байсан уу, одоо дахиж орж ирж байгаа юм уу.</w:t>
      </w:r>
    </w:p>
    <w:p w:rsidR="000E614C" w:rsidRDefault="000E614C" w:rsidP="006359B7">
      <w:pPr>
        <w:spacing w:after="0" w:line="240" w:lineRule="auto"/>
        <w:jc w:val="both"/>
        <w:rPr>
          <w:rFonts w:ascii="Arial" w:hAnsi="Arial" w:cs="Arial"/>
          <w:sz w:val="24"/>
          <w:szCs w:val="24"/>
          <w:lang w:val="mn-MN"/>
        </w:rPr>
      </w:pPr>
    </w:p>
    <w:p w:rsidR="000E614C" w:rsidRDefault="000E614C"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765D8D">
        <w:rPr>
          <w:rFonts w:ascii="Arial" w:hAnsi="Arial" w:cs="Arial"/>
          <w:b/>
          <w:sz w:val="24"/>
          <w:szCs w:val="24"/>
          <w:effect w:val="antsRed"/>
          <w:lang w:val="mn-MN"/>
        </w:rPr>
        <w:t>Б</w:t>
      </w:r>
      <w:r w:rsidRPr="000E614C">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0E614C">
        <w:rPr>
          <w:rFonts w:ascii="Arial" w:hAnsi="Arial" w:cs="Arial"/>
          <w:b/>
          <w:sz w:val="24"/>
          <w:szCs w:val="24"/>
          <w:lang w:val="mn-MN"/>
        </w:rPr>
        <w:t>:</w:t>
      </w:r>
      <w:r>
        <w:rPr>
          <w:rFonts w:ascii="Arial" w:hAnsi="Arial" w:cs="Arial"/>
          <w:sz w:val="24"/>
          <w:szCs w:val="24"/>
          <w:lang w:val="mn-MN"/>
        </w:rPr>
        <w:t xml:space="preserve"> -Үгүй татаж аваагүй, өмнөх нь болохоор нөгөө хугацаа нь </w:t>
      </w:r>
      <w:r w:rsidRPr="00765D8D">
        <w:rPr>
          <w:rFonts w:ascii="Arial" w:hAnsi="Arial" w:cs="Arial"/>
          <w:sz w:val="24"/>
          <w:szCs w:val="24"/>
          <w:effect w:val="antsRed"/>
          <w:lang w:val="mn-MN"/>
        </w:rPr>
        <w:t>дуусч</w:t>
      </w:r>
      <w:r>
        <w:rPr>
          <w:rFonts w:ascii="Arial" w:hAnsi="Arial" w:cs="Arial"/>
          <w:sz w:val="24"/>
          <w:szCs w:val="24"/>
          <w:lang w:val="mn-MN"/>
        </w:rPr>
        <w:t xml:space="preserve"> байгаатай уялдуулаад </w:t>
      </w:r>
      <w:r w:rsidRPr="00765D8D">
        <w:rPr>
          <w:rFonts w:ascii="Arial" w:hAnsi="Arial" w:cs="Arial"/>
          <w:sz w:val="24"/>
          <w:szCs w:val="24"/>
          <w:effect w:val="antsRed"/>
          <w:lang w:val="mn-MN"/>
        </w:rPr>
        <w:t>хугацаагий</w:t>
      </w:r>
      <w:r>
        <w:rPr>
          <w:rFonts w:ascii="Arial" w:hAnsi="Arial" w:cs="Arial"/>
          <w:sz w:val="24"/>
          <w:szCs w:val="24"/>
          <w:lang w:val="mn-MN"/>
        </w:rPr>
        <w:t xml:space="preserve"> нь түр сунгаад, тэр хоорондоо энэ хадгаламжийн даатгалын тухай хуулийг гаргая гэсэн ийм санаагаар оруулсан байсан. Тэгээд хуулийг нэгэнт</w:t>
      </w:r>
      <w:r w:rsidR="00443A7B">
        <w:rPr>
          <w:rFonts w:ascii="Arial" w:hAnsi="Arial" w:cs="Arial"/>
          <w:sz w:val="24"/>
          <w:szCs w:val="24"/>
          <w:lang w:val="mn-MN"/>
        </w:rPr>
        <w:t xml:space="preserve"> баталж оруулах учраас хойшлуулъя гэсэн ийм санал оруулж ирсэн байгаа.</w:t>
      </w:r>
    </w:p>
    <w:p w:rsidR="00443A7B" w:rsidRDefault="00443A7B" w:rsidP="006359B7">
      <w:pPr>
        <w:spacing w:after="0" w:line="240" w:lineRule="auto"/>
        <w:jc w:val="both"/>
        <w:rPr>
          <w:rFonts w:ascii="Arial" w:hAnsi="Arial" w:cs="Arial"/>
          <w:sz w:val="24"/>
          <w:szCs w:val="24"/>
          <w:lang w:val="mn-MN"/>
        </w:rPr>
      </w:pPr>
    </w:p>
    <w:p w:rsidR="00443A7B" w:rsidRDefault="00443A7B"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443A7B">
        <w:rPr>
          <w:rFonts w:ascii="Arial" w:hAnsi="Arial" w:cs="Arial"/>
          <w:b/>
          <w:sz w:val="24"/>
          <w:szCs w:val="24"/>
          <w:lang w:val="mn-MN"/>
        </w:rPr>
        <w:t>Г.Уянга:</w:t>
      </w:r>
      <w:r>
        <w:rPr>
          <w:rFonts w:ascii="Arial" w:hAnsi="Arial" w:cs="Arial"/>
          <w:sz w:val="24"/>
          <w:szCs w:val="24"/>
          <w:lang w:val="mn-MN"/>
        </w:rPr>
        <w:t xml:space="preserve"> -За за хойшилчихсон байсан юм байна тиймээ. Би энэ хуулийн. Би өмнө нь асууж байсан юмаа тэр хуулийг хэлэлцэж байх явцад. Тэгээд </w:t>
      </w:r>
      <w:r w:rsidRPr="00765D8D">
        <w:rPr>
          <w:rFonts w:ascii="Arial" w:hAnsi="Arial" w:cs="Arial"/>
          <w:sz w:val="24"/>
          <w:szCs w:val="24"/>
          <w:effect w:val="antsRed"/>
          <w:lang w:val="mn-MN"/>
        </w:rPr>
        <w:t>банкин</w:t>
      </w:r>
      <w:r>
        <w:rPr>
          <w:rFonts w:ascii="Arial" w:hAnsi="Arial" w:cs="Arial"/>
          <w:sz w:val="24"/>
          <w:szCs w:val="24"/>
          <w:lang w:val="mn-MN"/>
        </w:rPr>
        <w:t xml:space="preserve"> дахь 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тэр чинь 100 саяас дээш гэж орж ирж байсан билүү. Үгүй би 100 саяас дээш гэж </w:t>
      </w:r>
      <w:r w:rsidRPr="00765D8D">
        <w:rPr>
          <w:rFonts w:ascii="Arial" w:hAnsi="Arial" w:cs="Arial"/>
          <w:sz w:val="24"/>
          <w:szCs w:val="24"/>
          <w:effect w:val="antsRed"/>
          <w:lang w:val="mn-MN"/>
        </w:rPr>
        <w:t>банкин</w:t>
      </w:r>
      <w:r>
        <w:rPr>
          <w:rFonts w:ascii="Arial" w:hAnsi="Arial" w:cs="Arial"/>
          <w:sz w:val="24"/>
          <w:szCs w:val="24"/>
          <w:lang w:val="mn-MN"/>
        </w:rPr>
        <w:t xml:space="preserve"> дахь 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гаргая. Тэгээд 100 саяас доош гэж ингэж байсан тиймээ. Тэр чинь дээшид нь баталгаа гаргана гэж орж ирж байсан биш билүү. </w:t>
      </w:r>
    </w:p>
    <w:p w:rsidR="00443A7B" w:rsidRDefault="00443A7B" w:rsidP="006359B7">
      <w:pPr>
        <w:spacing w:after="0" w:line="240" w:lineRule="auto"/>
        <w:jc w:val="both"/>
        <w:rPr>
          <w:rFonts w:ascii="Arial" w:hAnsi="Arial" w:cs="Arial"/>
          <w:sz w:val="24"/>
          <w:szCs w:val="24"/>
          <w:lang w:val="mn-MN"/>
        </w:rPr>
      </w:pPr>
    </w:p>
    <w:p w:rsidR="00443A7B" w:rsidRDefault="00443A7B"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765D8D">
        <w:rPr>
          <w:rFonts w:ascii="Arial" w:hAnsi="Arial" w:cs="Arial"/>
          <w:b/>
          <w:sz w:val="24"/>
          <w:szCs w:val="24"/>
          <w:effect w:val="antsRed"/>
          <w:lang w:val="mn-MN"/>
        </w:rPr>
        <w:t>Ц</w:t>
      </w:r>
      <w:r w:rsidRPr="00443A7B">
        <w:rPr>
          <w:rFonts w:ascii="Arial" w:hAnsi="Arial" w:cs="Arial"/>
          <w:b/>
          <w:sz w:val="24"/>
          <w:szCs w:val="24"/>
          <w:lang w:val="mn-MN"/>
        </w:rPr>
        <w:t>.Баярсайхан:</w:t>
      </w:r>
      <w:r>
        <w:rPr>
          <w:rFonts w:ascii="Arial" w:hAnsi="Arial" w:cs="Arial"/>
          <w:sz w:val="24"/>
          <w:szCs w:val="24"/>
          <w:lang w:val="mn-MN"/>
        </w:rPr>
        <w:t xml:space="preserve"> -100 саяас дээш хадгаламжаас татвар авна гэж.</w:t>
      </w:r>
    </w:p>
    <w:p w:rsidR="00443A7B" w:rsidRDefault="00443A7B" w:rsidP="006359B7">
      <w:pPr>
        <w:spacing w:after="0" w:line="240" w:lineRule="auto"/>
        <w:jc w:val="both"/>
        <w:rPr>
          <w:rFonts w:ascii="Arial" w:hAnsi="Arial" w:cs="Arial"/>
          <w:sz w:val="24"/>
          <w:szCs w:val="24"/>
          <w:lang w:val="mn-MN"/>
        </w:rPr>
      </w:pPr>
    </w:p>
    <w:p w:rsidR="00443A7B" w:rsidRDefault="00443A7B"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443A7B">
        <w:rPr>
          <w:rFonts w:ascii="Arial" w:hAnsi="Arial" w:cs="Arial"/>
          <w:b/>
          <w:sz w:val="24"/>
          <w:szCs w:val="24"/>
          <w:lang w:val="mn-MN"/>
        </w:rPr>
        <w:t>Г.Уянга:</w:t>
      </w:r>
      <w:r>
        <w:rPr>
          <w:rFonts w:ascii="Arial" w:hAnsi="Arial" w:cs="Arial"/>
          <w:sz w:val="24"/>
          <w:szCs w:val="24"/>
          <w:lang w:val="mn-MN"/>
        </w:rPr>
        <w:t xml:space="preserve"> -Татвар авна гэж хууль орж ирж байсан тиймээ. Тэр энд бас хамт явж байна уу? Энэ нөгөө хуулийн төсөл нь аягүй тулгаж орж ирсэн болохоор би ингээд сайн мэдээлэлгүй болоод байгаа юм. Би энэ хуулийн төслөөс яг уншсан хуулиасаа асууя л даа. Даатгагдах хадгаламжийн хэмжээ гээд байгаа юм. Ерөнхийдөө бол зүгээр дэмжиж байна. Их гайгүй юм шиг санагдсан. Тэгээд энэ одоо 7.1 дээр байгаа юм л даа. Даатгалын тохиолдол үүсэх тохиолдол корпораци, хадгаламж эзэмшигчдийн тухайн </w:t>
      </w:r>
      <w:r w:rsidRPr="00765D8D">
        <w:rPr>
          <w:rFonts w:ascii="Arial" w:hAnsi="Arial" w:cs="Arial"/>
          <w:sz w:val="24"/>
          <w:szCs w:val="24"/>
          <w:effect w:val="antsRed"/>
          <w:lang w:val="mn-MN"/>
        </w:rPr>
        <w:t>банкин</w:t>
      </w:r>
      <w:r>
        <w:rPr>
          <w:rFonts w:ascii="Arial" w:hAnsi="Arial" w:cs="Arial"/>
          <w:sz w:val="24"/>
          <w:szCs w:val="24"/>
          <w:lang w:val="mn-MN"/>
        </w:rPr>
        <w:t xml:space="preserve"> дахь нийт төгрөг болон валютын хадгаламжийг 20 сая төгрөг хүртэл хэмжээгээр нөхөн төлнө гэчихсэн байгаа шүү дээ 20 сая.</w:t>
      </w:r>
    </w:p>
    <w:p w:rsidR="00443A7B" w:rsidRDefault="00443A7B" w:rsidP="006359B7">
      <w:pPr>
        <w:spacing w:after="0" w:line="240" w:lineRule="auto"/>
        <w:jc w:val="both"/>
        <w:rPr>
          <w:rFonts w:ascii="Arial" w:hAnsi="Arial" w:cs="Arial"/>
          <w:sz w:val="24"/>
          <w:szCs w:val="24"/>
          <w:lang w:val="mn-MN"/>
        </w:rPr>
      </w:pPr>
    </w:p>
    <w:p w:rsidR="00443A7B" w:rsidRDefault="00443A7B" w:rsidP="006359B7">
      <w:pPr>
        <w:spacing w:after="0" w:line="240" w:lineRule="auto"/>
        <w:jc w:val="both"/>
        <w:rPr>
          <w:rFonts w:ascii="Arial" w:hAnsi="Arial" w:cs="Arial"/>
          <w:sz w:val="24"/>
          <w:szCs w:val="24"/>
          <w:lang w:val="mn-MN"/>
        </w:rPr>
      </w:pPr>
      <w:r>
        <w:rPr>
          <w:rFonts w:ascii="Arial" w:hAnsi="Arial" w:cs="Arial"/>
          <w:sz w:val="24"/>
          <w:szCs w:val="24"/>
          <w:lang w:val="mn-MN"/>
        </w:rPr>
        <w:tab/>
        <w:t xml:space="preserve">Тэгээд энэ бол хадгаламж эзэмшигчдийн тухай ярьж байгаа байхгүй юу. Гэтэл энэ 8.2 дээр болоод ирэхээр данс эзэмшигч болоод явчихсан байгаа юм. </w:t>
      </w:r>
      <w:r w:rsidR="00AF35D2">
        <w:rPr>
          <w:rFonts w:ascii="Arial" w:hAnsi="Arial" w:cs="Arial"/>
          <w:sz w:val="24"/>
          <w:szCs w:val="24"/>
          <w:lang w:val="mn-MN"/>
        </w:rPr>
        <w:t xml:space="preserve">Тэгээд данс эзэмшигч болохоор хамтарсан данс эзэмшигчид байх юм бол хувь нь тэнцүү биш гэдгийг нотолсон баримт гаргаснаас бусад тохиолдолд </w:t>
      </w:r>
      <w:r w:rsidR="0033791C">
        <w:rPr>
          <w:rFonts w:ascii="Arial" w:hAnsi="Arial" w:cs="Arial"/>
          <w:sz w:val="24"/>
          <w:szCs w:val="24"/>
          <w:lang w:val="mn-MN"/>
        </w:rPr>
        <w:t xml:space="preserve">хамтарсан дансыг данс эзэмшигчдийн хооронд тэнцүү хувааж тооцно гэчихсэн байгаа байхгүй юу. Энд болохоор хадгаламж эзэмшигч тус бүрээр яриад, энд болохоор дансан дээр ярьж байгаа юм. </w:t>
      </w:r>
    </w:p>
    <w:p w:rsidR="0033791C" w:rsidRDefault="0033791C" w:rsidP="006359B7">
      <w:pPr>
        <w:spacing w:after="0" w:line="240" w:lineRule="auto"/>
        <w:jc w:val="both"/>
        <w:rPr>
          <w:rFonts w:ascii="Arial" w:hAnsi="Arial" w:cs="Arial"/>
          <w:sz w:val="24"/>
          <w:szCs w:val="24"/>
          <w:lang w:val="mn-MN"/>
        </w:rPr>
      </w:pPr>
    </w:p>
    <w:p w:rsidR="0033791C" w:rsidRDefault="0033791C" w:rsidP="006359B7">
      <w:pPr>
        <w:spacing w:after="0" w:line="240" w:lineRule="auto"/>
        <w:jc w:val="both"/>
        <w:rPr>
          <w:rFonts w:ascii="Arial" w:hAnsi="Arial" w:cs="Arial"/>
          <w:sz w:val="24"/>
          <w:szCs w:val="24"/>
          <w:lang w:val="mn-MN"/>
        </w:rPr>
      </w:pPr>
      <w:r>
        <w:rPr>
          <w:rFonts w:ascii="Arial" w:hAnsi="Arial" w:cs="Arial"/>
          <w:sz w:val="24"/>
          <w:szCs w:val="24"/>
          <w:lang w:val="mn-MN"/>
        </w:rPr>
        <w:lastRenderedPageBreak/>
        <w:tab/>
        <w:t xml:space="preserve">Тэгэхээр одоо хамтарсан данс эзэмшигч жишээлбэл одоо 20 саяас доош юм уу 20 сая хүртэл 100 сая хадгаламж эзэмшигч байлаа, нэг дансанд 100 сая байлаа гэхэд тэр нь одоо 5 хадгаламж эзэмшигч байя гэж бодъё л доо. Тэгэх юм бол одоо хадгаламж эзэмшигч тус бүрт 20 саяыг өгнө гэсэн үг үү, одоо </w:t>
      </w:r>
      <w:r w:rsidR="00AE4C99">
        <w:rPr>
          <w:rFonts w:ascii="Arial" w:hAnsi="Arial" w:cs="Arial"/>
          <w:sz w:val="24"/>
          <w:szCs w:val="24"/>
          <w:lang w:val="mn-MN"/>
        </w:rPr>
        <w:t xml:space="preserve">хадгаламж эзэмшигч тус бүрийн хадгаламжийг нь буцаан өгнө гэсэн үг үү. Одоо 20 сая төгрөг хүртэл гэхээр нь </w:t>
      </w:r>
      <w:r w:rsidR="00AE4C99" w:rsidRPr="00765D8D">
        <w:rPr>
          <w:rFonts w:ascii="Arial" w:hAnsi="Arial" w:cs="Arial"/>
          <w:sz w:val="24"/>
          <w:szCs w:val="24"/>
          <w:effect w:val="antsRed"/>
          <w:lang w:val="mn-MN"/>
        </w:rPr>
        <w:t>яахав</w:t>
      </w:r>
      <w:r w:rsidR="00AE4C99">
        <w:rPr>
          <w:rFonts w:ascii="Arial" w:hAnsi="Arial" w:cs="Arial"/>
          <w:sz w:val="24"/>
          <w:szCs w:val="24"/>
          <w:lang w:val="mn-MN"/>
        </w:rPr>
        <w:t xml:space="preserve"> 20 саяас доош хадгаламжтай хадгаламж эзэмшигч бол ямар нэгэн эрсдэлгүй авчих юм байна. Дээш нь болоод ирэхээр энэ 20 сая төгрөг хүртэл л юм байна гэж ингэж ойлгогдсон надад энэ зөв үү, буруу юу, энэ ямар системээр явж байгаа юм бэ.</w:t>
      </w:r>
    </w:p>
    <w:p w:rsidR="00AE4C99" w:rsidRDefault="00AE4C99" w:rsidP="006359B7">
      <w:pPr>
        <w:spacing w:after="0" w:line="240" w:lineRule="auto"/>
        <w:jc w:val="both"/>
        <w:rPr>
          <w:rFonts w:ascii="Arial" w:hAnsi="Arial" w:cs="Arial"/>
          <w:sz w:val="24"/>
          <w:szCs w:val="24"/>
          <w:lang w:val="mn-MN"/>
        </w:rPr>
      </w:pPr>
    </w:p>
    <w:p w:rsidR="00AE4C99" w:rsidRDefault="00AE4C99"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765D8D">
        <w:rPr>
          <w:rFonts w:ascii="Arial" w:hAnsi="Arial" w:cs="Arial"/>
          <w:b/>
          <w:sz w:val="24"/>
          <w:szCs w:val="24"/>
          <w:effect w:val="antsRed"/>
          <w:lang w:val="mn-MN"/>
        </w:rPr>
        <w:t>Б</w:t>
      </w:r>
      <w:r w:rsidRPr="00AE4C99">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AE4C99">
        <w:rPr>
          <w:rFonts w:ascii="Arial" w:hAnsi="Arial" w:cs="Arial"/>
          <w:b/>
          <w:sz w:val="24"/>
          <w:szCs w:val="24"/>
          <w:lang w:val="mn-MN"/>
        </w:rPr>
        <w:t>:</w:t>
      </w:r>
      <w:r>
        <w:rPr>
          <w:rFonts w:ascii="Arial" w:hAnsi="Arial" w:cs="Arial"/>
          <w:sz w:val="24"/>
          <w:szCs w:val="24"/>
          <w:lang w:val="mn-MN"/>
        </w:rPr>
        <w:t xml:space="preserve"> -Монголбанкны Тэргүүн дэд ерөнхийлөгч Жавхлан.</w:t>
      </w:r>
    </w:p>
    <w:p w:rsidR="00AE4C99" w:rsidRDefault="00AE4C99" w:rsidP="006359B7">
      <w:pPr>
        <w:spacing w:after="0" w:line="240" w:lineRule="auto"/>
        <w:jc w:val="both"/>
        <w:rPr>
          <w:rFonts w:ascii="Arial" w:hAnsi="Arial" w:cs="Arial"/>
          <w:sz w:val="24"/>
          <w:szCs w:val="24"/>
          <w:lang w:val="mn-MN"/>
        </w:rPr>
      </w:pPr>
    </w:p>
    <w:p w:rsidR="00AE4C99" w:rsidRDefault="00AE4C99"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765D8D">
        <w:rPr>
          <w:rFonts w:ascii="Arial" w:hAnsi="Arial" w:cs="Arial"/>
          <w:b/>
          <w:sz w:val="24"/>
          <w:szCs w:val="24"/>
          <w:effect w:val="antsRed"/>
          <w:lang w:val="mn-MN"/>
        </w:rPr>
        <w:t>Б</w:t>
      </w:r>
      <w:r w:rsidRPr="00AE4C99">
        <w:rPr>
          <w:rFonts w:ascii="Arial" w:hAnsi="Arial" w:cs="Arial"/>
          <w:b/>
          <w:sz w:val="24"/>
          <w:szCs w:val="24"/>
          <w:lang w:val="mn-MN"/>
        </w:rPr>
        <w:t>.Жавхлан:</w:t>
      </w:r>
      <w:r>
        <w:rPr>
          <w:rFonts w:ascii="Arial" w:hAnsi="Arial" w:cs="Arial"/>
          <w:sz w:val="24"/>
          <w:szCs w:val="24"/>
          <w:lang w:val="mn-MN"/>
        </w:rPr>
        <w:t xml:space="preserve"> -Энэ нэг банк, нэг данс гэсэн зарчмаар байх юмаа. Тэгээд 20 сая төгрөг хүртэлх нэг дансан дээр хичнээн эзэмшигч байх нь хамаагүй. Тэгэхээр нэг дансан дээр л хэдэн төгрөг байна </w:t>
      </w:r>
      <w:r w:rsidRPr="00765D8D">
        <w:rPr>
          <w:rFonts w:ascii="Arial" w:hAnsi="Arial" w:cs="Arial"/>
          <w:sz w:val="24"/>
          <w:szCs w:val="24"/>
          <w:effect w:val="antsRed"/>
          <w:lang w:val="mn-MN"/>
        </w:rPr>
        <w:t>тэрүүгээрээ</w:t>
      </w:r>
      <w:r>
        <w:rPr>
          <w:rFonts w:ascii="Arial" w:hAnsi="Arial" w:cs="Arial"/>
          <w:sz w:val="24"/>
          <w:szCs w:val="24"/>
          <w:lang w:val="mn-MN"/>
        </w:rPr>
        <w:t xml:space="preserve"> </w:t>
      </w:r>
      <w:r w:rsidRPr="00765D8D">
        <w:rPr>
          <w:rFonts w:ascii="Arial" w:hAnsi="Arial" w:cs="Arial"/>
          <w:sz w:val="24"/>
          <w:szCs w:val="24"/>
          <w:effect w:val="antsRed"/>
          <w:lang w:val="mn-MN"/>
        </w:rPr>
        <w:t>хадгаламжиндаа</w:t>
      </w:r>
      <w:r>
        <w:rPr>
          <w:rFonts w:ascii="Arial" w:hAnsi="Arial" w:cs="Arial"/>
          <w:sz w:val="24"/>
          <w:szCs w:val="24"/>
          <w:lang w:val="mn-MN"/>
        </w:rPr>
        <w:t xml:space="preserve"> хамрагдах юм. Хэрвээ банкны дампуурлын асуудал яригдаад, мөнгийг нь буцаан олгохоор бол нэг дансан дээр тухайн байсан 20 сая төгрөг </w:t>
      </w:r>
      <w:r w:rsidRPr="00765D8D">
        <w:rPr>
          <w:rFonts w:ascii="Arial" w:hAnsi="Arial" w:cs="Arial"/>
          <w:sz w:val="24"/>
          <w:szCs w:val="24"/>
          <w:effect w:val="antsRed"/>
          <w:lang w:val="mn-MN"/>
        </w:rPr>
        <w:t>хүртэлхийг</w:t>
      </w:r>
      <w:r>
        <w:rPr>
          <w:rFonts w:ascii="Arial" w:hAnsi="Arial" w:cs="Arial"/>
          <w:sz w:val="24"/>
          <w:szCs w:val="24"/>
          <w:lang w:val="mn-MN"/>
        </w:rPr>
        <w:t xml:space="preserve"> л олгоно. Тэгэхээр цаанаа хэдэн эзэмшигч байх нь хамаагүй. Тэр эзэмшигч нь хоорондоо яаж тохирч, хэдэн хувиар яаж эзэмшдэг нь бол тэр эзэмшигч нарын асуудал учраас энэ даатгалын </w:t>
      </w:r>
      <w:r w:rsidRPr="00765D8D">
        <w:rPr>
          <w:rFonts w:ascii="Arial" w:hAnsi="Arial" w:cs="Arial"/>
          <w:sz w:val="24"/>
          <w:szCs w:val="24"/>
          <w:effect w:val="antsRed"/>
          <w:lang w:val="mn-MN"/>
        </w:rPr>
        <w:t>институцийн</w:t>
      </w:r>
      <w:r>
        <w:rPr>
          <w:rFonts w:ascii="Arial" w:hAnsi="Arial" w:cs="Arial"/>
          <w:sz w:val="24"/>
          <w:szCs w:val="24"/>
          <w:lang w:val="mn-MN"/>
        </w:rPr>
        <w:t xml:space="preserve"> гол зорилго маань нэг банк нэг данс гэсэн зарчмаар л </w:t>
      </w:r>
      <w:r w:rsidRPr="00765D8D">
        <w:rPr>
          <w:rFonts w:ascii="Arial" w:hAnsi="Arial" w:cs="Arial"/>
          <w:sz w:val="24"/>
          <w:szCs w:val="24"/>
          <w:effect w:val="antsRed"/>
          <w:lang w:val="mn-MN"/>
        </w:rPr>
        <w:t>явнаа</w:t>
      </w:r>
      <w:r>
        <w:rPr>
          <w:rFonts w:ascii="Arial" w:hAnsi="Arial" w:cs="Arial"/>
          <w:sz w:val="24"/>
          <w:szCs w:val="24"/>
          <w:lang w:val="mn-MN"/>
        </w:rPr>
        <w:t>.</w:t>
      </w:r>
    </w:p>
    <w:p w:rsidR="00AE4C99" w:rsidRDefault="00AE4C99" w:rsidP="006359B7">
      <w:pPr>
        <w:spacing w:after="0" w:line="240" w:lineRule="auto"/>
        <w:jc w:val="both"/>
        <w:rPr>
          <w:rFonts w:ascii="Arial" w:hAnsi="Arial" w:cs="Arial"/>
          <w:sz w:val="24"/>
          <w:szCs w:val="24"/>
          <w:lang w:val="mn-MN"/>
        </w:rPr>
      </w:pPr>
    </w:p>
    <w:p w:rsidR="00AE4C99" w:rsidRDefault="00AE4C99"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9B02F4">
        <w:rPr>
          <w:rFonts w:ascii="Arial" w:hAnsi="Arial" w:cs="Arial"/>
          <w:b/>
          <w:sz w:val="24"/>
          <w:szCs w:val="24"/>
          <w:lang w:val="mn-MN"/>
        </w:rPr>
        <w:t>Г.Уянга:</w:t>
      </w:r>
      <w:r>
        <w:rPr>
          <w:rFonts w:ascii="Arial" w:hAnsi="Arial" w:cs="Arial"/>
          <w:sz w:val="24"/>
          <w:szCs w:val="24"/>
          <w:lang w:val="mn-MN"/>
        </w:rPr>
        <w:t xml:space="preserve"> -Тэр юун дээр болохоор 20 саяас дээш хадгаламжтай хадгаламж эзэмшигч бол жишээлбэл 20 сая хүртэл л төгрөг авах юм </w:t>
      </w:r>
      <w:r w:rsidRPr="00765D8D">
        <w:rPr>
          <w:rFonts w:ascii="Arial" w:hAnsi="Arial" w:cs="Arial"/>
          <w:sz w:val="24"/>
          <w:szCs w:val="24"/>
          <w:effect w:val="antsRed"/>
          <w:lang w:val="mn-MN"/>
        </w:rPr>
        <w:t>байнаа</w:t>
      </w:r>
      <w:r>
        <w:rPr>
          <w:rFonts w:ascii="Arial" w:hAnsi="Arial" w:cs="Arial"/>
          <w:sz w:val="24"/>
          <w:szCs w:val="24"/>
          <w:lang w:val="mn-MN"/>
        </w:rPr>
        <w:t xml:space="preserve"> гэж ойлгогдох уу тиймээ.</w:t>
      </w:r>
    </w:p>
    <w:p w:rsidR="00AE4C99" w:rsidRDefault="00AE4C99" w:rsidP="006359B7">
      <w:pPr>
        <w:spacing w:after="0" w:line="240" w:lineRule="auto"/>
        <w:jc w:val="both"/>
        <w:rPr>
          <w:rFonts w:ascii="Arial" w:hAnsi="Arial" w:cs="Arial"/>
          <w:sz w:val="24"/>
          <w:szCs w:val="24"/>
          <w:lang w:val="mn-MN"/>
        </w:rPr>
      </w:pPr>
    </w:p>
    <w:p w:rsidR="00AE4C99" w:rsidRDefault="00AE4C99" w:rsidP="006359B7">
      <w:pPr>
        <w:spacing w:after="0" w:line="240" w:lineRule="auto"/>
        <w:jc w:val="both"/>
        <w:rPr>
          <w:rFonts w:ascii="Arial" w:hAnsi="Arial" w:cs="Arial"/>
          <w:sz w:val="24"/>
          <w:szCs w:val="24"/>
          <w:lang w:val="mn-MN"/>
        </w:rPr>
      </w:pPr>
      <w:r>
        <w:rPr>
          <w:rFonts w:ascii="Arial" w:hAnsi="Arial" w:cs="Arial"/>
          <w:sz w:val="24"/>
          <w:szCs w:val="24"/>
          <w:lang w:val="mn-MN"/>
        </w:rPr>
        <w:tab/>
      </w:r>
      <w:r w:rsidRPr="009B02F4">
        <w:rPr>
          <w:rFonts w:ascii="Arial" w:hAnsi="Arial" w:cs="Arial"/>
          <w:b/>
          <w:sz w:val="24"/>
          <w:szCs w:val="24"/>
          <w:effect w:val="antsRed"/>
          <w:lang w:val="mn-MN"/>
        </w:rPr>
        <w:t>Б</w:t>
      </w:r>
      <w:r w:rsidRPr="009B02F4">
        <w:rPr>
          <w:rFonts w:ascii="Arial" w:hAnsi="Arial" w:cs="Arial"/>
          <w:b/>
          <w:sz w:val="24"/>
          <w:szCs w:val="24"/>
          <w:lang w:val="mn-MN"/>
        </w:rPr>
        <w:t>.</w:t>
      </w:r>
      <w:r w:rsidRPr="009B02F4">
        <w:rPr>
          <w:rFonts w:ascii="Arial" w:hAnsi="Arial" w:cs="Arial"/>
          <w:b/>
          <w:sz w:val="24"/>
          <w:szCs w:val="24"/>
          <w:effect w:val="antsRed"/>
          <w:lang w:val="mn-MN"/>
        </w:rPr>
        <w:t>Гарамгайбаатар</w:t>
      </w:r>
      <w:r w:rsidRPr="009B02F4">
        <w:rPr>
          <w:rFonts w:ascii="Arial" w:hAnsi="Arial" w:cs="Arial"/>
          <w:b/>
          <w:sz w:val="24"/>
          <w:szCs w:val="24"/>
          <w:lang w:val="mn-MN"/>
        </w:rPr>
        <w:t>:</w:t>
      </w:r>
      <w:r>
        <w:rPr>
          <w:rFonts w:ascii="Arial" w:hAnsi="Arial" w:cs="Arial"/>
          <w:sz w:val="24"/>
          <w:szCs w:val="24"/>
          <w:lang w:val="mn-MN"/>
        </w:rPr>
        <w:t xml:space="preserve"> -Өөр асуулттай гишүүд байна уу. Энэ хадгаламжийн даатгалын хуулиар бол Эдийн засгийн байнгын хороо уул нь албан ёсоор танилцуулах ийм сургалт зохион байгуулсан. Тэгээд харамсалтай нь манай Их Хурлын гишүүд бол нэг ч хүн оролцоогүй. Тэгээд одоо энэ хуулийн төсөл бол нэлээд удаан хугацаанд яригдаж байгаа. Энэ өнгөрсөн Их Хурлаар бас өргөн баригдаж байгаад буцсан ийм хууль байгаа гэдгийг та бүхэнд хэлье. </w:t>
      </w:r>
    </w:p>
    <w:p w:rsidR="00AE4C99" w:rsidRDefault="00AE4C99" w:rsidP="006359B7">
      <w:pPr>
        <w:spacing w:after="0" w:line="240" w:lineRule="auto"/>
        <w:jc w:val="both"/>
        <w:rPr>
          <w:rFonts w:ascii="Arial" w:hAnsi="Arial" w:cs="Arial"/>
          <w:sz w:val="24"/>
          <w:szCs w:val="24"/>
          <w:lang w:val="mn-MN"/>
        </w:rPr>
      </w:pPr>
    </w:p>
    <w:p w:rsidR="00AE4C99" w:rsidRDefault="00AE4C99"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нэлээн сайн анхааралтайгаар судалж, бас энэ хуулийн сайн мэдээлэл олж авч байж энэ хуулийн асуудлыг ярихгүй бол бас ойлгомжгүй юмнууд нэлээн байгаа юм байна лээ гэдгийг бас та бүхэнд хэлье гэж бодож байна. Тэгээд ажлын хэсэг албан ёсоор байгуулагдсан байгаа.</w:t>
      </w:r>
    </w:p>
    <w:p w:rsidR="002300EF" w:rsidRDefault="002300EF" w:rsidP="00AE4C99">
      <w:pPr>
        <w:spacing w:after="0" w:line="240" w:lineRule="auto"/>
        <w:ind w:firstLine="720"/>
        <w:jc w:val="both"/>
        <w:rPr>
          <w:rFonts w:ascii="Arial" w:hAnsi="Arial" w:cs="Arial"/>
          <w:sz w:val="24"/>
          <w:szCs w:val="24"/>
          <w:lang w:val="mn-MN"/>
        </w:rPr>
      </w:pPr>
    </w:p>
    <w:p w:rsidR="002300EF" w:rsidRDefault="002300EF"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хууль гарах гэж байгаатай уялдуулаад би бас ганц нэг юм тодруулъя гэж. Энэ корпораци гэж яриад байгаа юм. Тэгээд энэ аж ахуйн нэгжийн тухай </w:t>
      </w:r>
      <w:r w:rsidRPr="00765D8D">
        <w:rPr>
          <w:rFonts w:ascii="Arial" w:hAnsi="Arial" w:cs="Arial"/>
          <w:sz w:val="24"/>
          <w:szCs w:val="24"/>
          <w:effect w:val="antsRed"/>
          <w:lang w:val="mn-MN"/>
        </w:rPr>
        <w:t>хуулинд</w:t>
      </w:r>
      <w:r>
        <w:rPr>
          <w:rFonts w:ascii="Arial" w:hAnsi="Arial" w:cs="Arial"/>
          <w:sz w:val="24"/>
          <w:szCs w:val="24"/>
          <w:lang w:val="mn-MN"/>
        </w:rPr>
        <w:t xml:space="preserve"> корпораци гэсэн ойлголт ерөөсөө байхгүй байгаад байгаа байхгүй юу. Тэгээд энэ яагаад корпораци гэж нэрлэгдээд </w:t>
      </w:r>
      <w:r w:rsidRPr="00765D8D">
        <w:rPr>
          <w:rFonts w:ascii="Arial" w:hAnsi="Arial" w:cs="Arial"/>
          <w:sz w:val="24"/>
          <w:szCs w:val="24"/>
          <w:effect w:val="antsRed"/>
          <w:lang w:val="mn-MN"/>
        </w:rPr>
        <w:t>байгаагий</w:t>
      </w:r>
      <w:r>
        <w:rPr>
          <w:rFonts w:ascii="Arial" w:hAnsi="Arial" w:cs="Arial"/>
          <w:sz w:val="24"/>
          <w:szCs w:val="24"/>
          <w:lang w:val="mn-MN"/>
        </w:rPr>
        <w:t xml:space="preserve"> нь ерөөсөө учир нь олдохгүй, энэ нөгөө хуулийн заалттайгаа зөрчилдөөд байгаа юм харин. Энэ дээр бас нэг тайлбар авах хэрэгтэй байгаа юм. </w:t>
      </w:r>
    </w:p>
    <w:p w:rsidR="002300EF" w:rsidRDefault="002300EF" w:rsidP="00AE4C99">
      <w:pPr>
        <w:spacing w:after="0" w:line="240" w:lineRule="auto"/>
        <w:ind w:firstLine="720"/>
        <w:jc w:val="both"/>
        <w:rPr>
          <w:rFonts w:ascii="Arial" w:hAnsi="Arial" w:cs="Arial"/>
          <w:sz w:val="24"/>
          <w:szCs w:val="24"/>
          <w:lang w:val="mn-MN"/>
        </w:rPr>
      </w:pPr>
    </w:p>
    <w:p w:rsidR="002300EF" w:rsidRDefault="002300EF"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заавал даатгагдах хадгаламж хэд байх ёстой юм бэ. Энэ нэг хариулт өгөөч гэж ингэж бодож байна.</w:t>
      </w:r>
    </w:p>
    <w:p w:rsidR="002300EF" w:rsidRDefault="002300EF" w:rsidP="00AE4C99">
      <w:pPr>
        <w:spacing w:after="0" w:line="240" w:lineRule="auto"/>
        <w:ind w:firstLine="720"/>
        <w:jc w:val="both"/>
        <w:rPr>
          <w:rFonts w:ascii="Arial" w:hAnsi="Arial" w:cs="Arial"/>
          <w:sz w:val="24"/>
          <w:szCs w:val="24"/>
          <w:lang w:val="mn-MN"/>
        </w:rPr>
      </w:pPr>
    </w:p>
    <w:p w:rsidR="002300EF" w:rsidRDefault="002300EF"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дээр бас нэг ийм асуулт байна. Энэ хуулийн 6.1.1 дээр заасан тэр мөнгө угаах болон терроризмыг санхүүжүүлэхтэй тэмцэх тухай хуулийн 4.3-т заасан </w:t>
      </w:r>
      <w:r>
        <w:rPr>
          <w:rFonts w:ascii="Arial" w:hAnsi="Arial" w:cs="Arial"/>
          <w:sz w:val="24"/>
          <w:szCs w:val="24"/>
          <w:lang w:val="mn-MN"/>
        </w:rPr>
        <w:lastRenderedPageBreak/>
        <w:t xml:space="preserve">нэргүй дугаарласан эсвэл хуурамч нэрээр нээсэн данс гэдгийг яаж ялгаж мэдэх вэ гэдэг нэг асуудал харагдаад байх юм.  </w:t>
      </w:r>
    </w:p>
    <w:p w:rsidR="002300EF" w:rsidRDefault="002300EF" w:rsidP="00AE4C99">
      <w:pPr>
        <w:spacing w:after="0" w:line="240" w:lineRule="auto"/>
        <w:ind w:firstLine="720"/>
        <w:jc w:val="both"/>
        <w:rPr>
          <w:rFonts w:ascii="Arial" w:hAnsi="Arial" w:cs="Arial"/>
          <w:sz w:val="24"/>
          <w:szCs w:val="24"/>
          <w:lang w:val="mn-MN"/>
        </w:rPr>
      </w:pPr>
    </w:p>
    <w:p w:rsidR="002300EF" w:rsidRDefault="002300EF"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2300EF">
        <w:rPr>
          <w:rFonts w:ascii="Arial" w:hAnsi="Arial" w:cs="Arial"/>
          <w:b/>
          <w:sz w:val="24"/>
          <w:szCs w:val="24"/>
          <w:lang w:val="mn-MN"/>
        </w:rPr>
        <w:t>.Жавхлан:</w:t>
      </w:r>
      <w:r>
        <w:rPr>
          <w:rFonts w:ascii="Arial" w:hAnsi="Arial" w:cs="Arial"/>
          <w:sz w:val="24"/>
          <w:szCs w:val="24"/>
          <w:lang w:val="mn-MN"/>
        </w:rPr>
        <w:t xml:space="preserve"> -</w:t>
      </w:r>
      <w:r w:rsidR="0032677A">
        <w:rPr>
          <w:rFonts w:ascii="Arial" w:hAnsi="Arial" w:cs="Arial"/>
          <w:sz w:val="24"/>
          <w:szCs w:val="24"/>
          <w:lang w:val="mn-MN"/>
        </w:rPr>
        <w:t>Хариулъя.</w:t>
      </w:r>
    </w:p>
    <w:p w:rsidR="0032677A" w:rsidRDefault="0032677A" w:rsidP="00AE4C99">
      <w:pPr>
        <w:spacing w:after="0" w:line="240" w:lineRule="auto"/>
        <w:ind w:firstLine="720"/>
        <w:jc w:val="both"/>
        <w:rPr>
          <w:rFonts w:ascii="Arial" w:hAnsi="Arial" w:cs="Arial"/>
          <w:sz w:val="24"/>
          <w:szCs w:val="24"/>
          <w:lang w:val="mn-MN"/>
        </w:rPr>
      </w:pPr>
    </w:p>
    <w:p w:rsidR="0032677A" w:rsidRDefault="0032677A"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32677A">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32677A">
        <w:rPr>
          <w:rFonts w:ascii="Arial" w:hAnsi="Arial" w:cs="Arial"/>
          <w:b/>
          <w:sz w:val="24"/>
          <w:szCs w:val="24"/>
          <w:lang w:val="mn-MN"/>
        </w:rPr>
        <w:t>:</w:t>
      </w:r>
      <w:r>
        <w:rPr>
          <w:rFonts w:ascii="Arial" w:hAnsi="Arial" w:cs="Arial"/>
          <w:sz w:val="24"/>
          <w:szCs w:val="24"/>
          <w:lang w:val="mn-MN"/>
        </w:rPr>
        <w:t xml:space="preserve"> -За хариулж байя.</w:t>
      </w:r>
    </w:p>
    <w:p w:rsidR="0032677A" w:rsidRDefault="0032677A" w:rsidP="00AE4C99">
      <w:pPr>
        <w:spacing w:after="0" w:line="240" w:lineRule="auto"/>
        <w:ind w:firstLine="720"/>
        <w:jc w:val="both"/>
        <w:rPr>
          <w:rFonts w:ascii="Arial" w:hAnsi="Arial" w:cs="Arial"/>
          <w:sz w:val="24"/>
          <w:szCs w:val="24"/>
          <w:lang w:val="mn-MN"/>
        </w:rPr>
      </w:pPr>
    </w:p>
    <w:p w:rsidR="0032677A" w:rsidRDefault="0032677A"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32677A">
        <w:rPr>
          <w:rFonts w:ascii="Arial" w:hAnsi="Arial" w:cs="Arial"/>
          <w:b/>
          <w:sz w:val="24"/>
          <w:szCs w:val="24"/>
          <w:lang w:val="mn-MN"/>
        </w:rPr>
        <w:t>.Жавхлан:</w:t>
      </w:r>
      <w:r>
        <w:rPr>
          <w:rFonts w:ascii="Arial" w:hAnsi="Arial" w:cs="Arial"/>
          <w:sz w:val="24"/>
          <w:szCs w:val="24"/>
          <w:lang w:val="mn-MN"/>
        </w:rPr>
        <w:t xml:space="preserve"> -Тэр корпорацийн хувьд бол хадгаламжийн даатгалын корпораци гэсэн тийм нэртэй байгаа. Тэрнээс корпорацийг нь бол тэр аж ахуйн нэгжийнх нь статусыг хэлээгүй юмаа. Тэрийг тийм оноосон нэр нь л гэж ойлгож байгаа юм.</w:t>
      </w:r>
    </w:p>
    <w:p w:rsidR="0032677A" w:rsidRDefault="0032677A" w:rsidP="00AE4C99">
      <w:pPr>
        <w:spacing w:after="0" w:line="240" w:lineRule="auto"/>
        <w:ind w:firstLine="720"/>
        <w:jc w:val="both"/>
        <w:rPr>
          <w:rFonts w:ascii="Arial" w:hAnsi="Arial" w:cs="Arial"/>
          <w:sz w:val="24"/>
          <w:szCs w:val="24"/>
          <w:lang w:val="mn-MN"/>
        </w:rPr>
      </w:pPr>
    </w:p>
    <w:p w:rsidR="0032677A" w:rsidRDefault="0032677A"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тэр даатгагдах хадгаламж гэдэг дээр хуулин дээр яг даатгагдах хадгаламжийг нэг бүрчлэн иргэн, хуулийн этгээд гэдгээр нь бол заачихсан байгаа. Тэгэхээр даатгагдах хадгаламж гэдэг юмаа тухайн </w:t>
      </w:r>
      <w:r w:rsidRPr="00765D8D">
        <w:rPr>
          <w:rFonts w:ascii="Arial" w:hAnsi="Arial" w:cs="Arial"/>
          <w:sz w:val="24"/>
          <w:szCs w:val="24"/>
          <w:effect w:val="antsRed"/>
          <w:lang w:val="mn-MN"/>
        </w:rPr>
        <w:t>банкин</w:t>
      </w:r>
      <w:r>
        <w:rPr>
          <w:rFonts w:ascii="Arial" w:hAnsi="Arial" w:cs="Arial"/>
          <w:sz w:val="24"/>
          <w:szCs w:val="24"/>
          <w:lang w:val="mn-MN"/>
        </w:rPr>
        <w:t xml:space="preserve"> дээр байгаа иргэд, хуулийн этгээдийн 20 сая төгрөг хүртэлх нийт хадгаламжийнх нь нийлбэр дүнг даатгагдах хадгаламж гэж байгаа юм тухайн </w:t>
      </w:r>
      <w:r w:rsidRPr="00765D8D">
        <w:rPr>
          <w:rFonts w:ascii="Arial" w:hAnsi="Arial" w:cs="Arial"/>
          <w:sz w:val="24"/>
          <w:szCs w:val="24"/>
          <w:effect w:val="antsRed"/>
          <w:lang w:val="mn-MN"/>
        </w:rPr>
        <w:t>банкин</w:t>
      </w:r>
      <w:r>
        <w:rPr>
          <w:rFonts w:ascii="Arial" w:hAnsi="Arial" w:cs="Arial"/>
          <w:sz w:val="24"/>
          <w:szCs w:val="24"/>
          <w:lang w:val="mn-MN"/>
        </w:rPr>
        <w:t xml:space="preserve"> дээр. </w:t>
      </w:r>
    </w:p>
    <w:p w:rsidR="0032677A" w:rsidRDefault="0032677A" w:rsidP="00AE4C99">
      <w:pPr>
        <w:spacing w:after="0" w:line="240" w:lineRule="auto"/>
        <w:ind w:firstLine="720"/>
        <w:jc w:val="both"/>
        <w:rPr>
          <w:rFonts w:ascii="Arial" w:hAnsi="Arial" w:cs="Arial"/>
          <w:sz w:val="24"/>
          <w:szCs w:val="24"/>
          <w:lang w:val="mn-MN"/>
        </w:rPr>
      </w:pPr>
    </w:p>
    <w:p w:rsidR="0032677A" w:rsidRDefault="0032677A"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нэргүй, хуурамч, бусад юм сэжигтэй дансыг бол тэр терроризмыг санхүүжүүлэх, мөнгө угаахын эсрэг тэмцэх хуулийн дагуу санхүүгийн байгууллага нь өөрөө тодорхойлоод, </w:t>
      </w:r>
      <w:r w:rsidRPr="00765D8D">
        <w:rPr>
          <w:rFonts w:ascii="Arial" w:hAnsi="Arial" w:cs="Arial"/>
          <w:sz w:val="24"/>
          <w:szCs w:val="24"/>
          <w:effect w:val="antsRed"/>
          <w:lang w:val="mn-MN"/>
        </w:rPr>
        <w:t>Төвбанкинд</w:t>
      </w:r>
      <w:r>
        <w:rPr>
          <w:rFonts w:ascii="Arial" w:hAnsi="Arial" w:cs="Arial"/>
          <w:sz w:val="24"/>
          <w:szCs w:val="24"/>
          <w:lang w:val="mn-MN"/>
        </w:rPr>
        <w:t xml:space="preserve"> энэ талаараа мэдээлж байх ёстой юм. Тэгэхээр энийг бол дансыг таних анхан шатны ажиллагааг </w:t>
      </w:r>
      <w:r w:rsidRPr="00765D8D">
        <w:rPr>
          <w:rFonts w:ascii="Arial" w:hAnsi="Arial" w:cs="Arial"/>
          <w:sz w:val="24"/>
          <w:szCs w:val="24"/>
          <w:effect w:val="antsRed"/>
          <w:lang w:val="mn-MN"/>
        </w:rPr>
        <w:t>банкууд</w:t>
      </w:r>
      <w:r>
        <w:rPr>
          <w:rFonts w:ascii="Arial" w:hAnsi="Arial" w:cs="Arial"/>
          <w:sz w:val="24"/>
          <w:szCs w:val="24"/>
          <w:lang w:val="mn-MN"/>
        </w:rPr>
        <w:t xml:space="preserve"> өөрсдөө хийгээд, энийгээ тайлагнаад, энийгээ таньж мэдээд жагсаалтаа гаргаад, ингээд явах учиртай юмаа. Тэгэхээр тэр яг дансыг таних ажиллагаа нь бол нөгөө тэр мөнгө угаалтын эсрэг хуулиараа зохицуулагдаад явах юмаа.</w:t>
      </w:r>
    </w:p>
    <w:p w:rsidR="0032677A" w:rsidRDefault="0032677A" w:rsidP="00AE4C99">
      <w:pPr>
        <w:spacing w:after="0" w:line="240" w:lineRule="auto"/>
        <w:ind w:firstLine="720"/>
        <w:jc w:val="both"/>
        <w:rPr>
          <w:rFonts w:ascii="Arial" w:hAnsi="Arial" w:cs="Arial"/>
          <w:sz w:val="24"/>
          <w:szCs w:val="24"/>
          <w:lang w:val="mn-MN"/>
        </w:rPr>
      </w:pPr>
    </w:p>
    <w:p w:rsidR="0032677A" w:rsidRDefault="0032677A"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32677A">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32677A">
        <w:rPr>
          <w:rFonts w:ascii="Arial" w:hAnsi="Arial" w:cs="Arial"/>
          <w:b/>
          <w:sz w:val="24"/>
          <w:szCs w:val="24"/>
          <w:lang w:val="mn-MN"/>
        </w:rPr>
        <w:t>:</w:t>
      </w:r>
      <w:r>
        <w:rPr>
          <w:rFonts w:ascii="Arial" w:hAnsi="Arial" w:cs="Arial"/>
          <w:sz w:val="24"/>
          <w:szCs w:val="24"/>
          <w:lang w:val="mn-MN"/>
        </w:rPr>
        <w:t xml:space="preserve"> -Өөр нэг юу нь энэ бие даасан үйл ажиллагаа нь бол төрийн ямар нэгэн оролцоо, улс төрийн янз бүрийн оролцоо байхгүйгээр бие даасан байдлаар зохион </w:t>
      </w:r>
      <w:r w:rsidRPr="00765D8D">
        <w:rPr>
          <w:rFonts w:ascii="Arial" w:hAnsi="Arial" w:cs="Arial"/>
          <w:sz w:val="24"/>
          <w:szCs w:val="24"/>
          <w:effect w:val="antsRed"/>
          <w:lang w:val="mn-MN"/>
        </w:rPr>
        <w:t>байгуулнаа</w:t>
      </w:r>
      <w:r>
        <w:rPr>
          <w:rFonts w:ascii="Arial" w:hAnsi="Arial" w:cs="Arial"/>
          <w:sz w:val="24"/>
          <w:szCs w:val="24"/>
          <w:lang w:val="mn-MN"/>
        </w:rPr>
        <w:t xml:space="preserve"> гэсэн байгаа юм. Тэгээд ингээд хараад байхаар бас энэ дээр Монголбанкны хяналтан дор Сангийн яамтай бас юу билүү, удирдах зөвлөлд нь орсон. Тэгэхээр энэ маань </w:t>
      </w:r>
      <w:r w:rsidR="00D37649">
        <w:rPr>
          <w:rFonts w:ascii="Arial" w:hAnsi="Arial" w:cs="Arial"/>
          <w:sz w:val="24"/>
          <w:szCs w:val="24"/>
          <w:lang w:val="mn-MN"/>
        </w:rPr>
        <w:t xml:space="preserve">бас нөгөө хараат байдлаасаа хальсан ийм асуудал байна уу, үгүй юу гэдэг дээр бас тайлбар өгөхгүй юу гэж. Гол нь энэ дээр Монголбанкны Ерөнхийлөгч, санхүү, төсвийн асуудал эрхэлсэн Засгийн газрын гишүүн хамтран </w:t>
      </w:r>
      <w:r w:rsidR="00D37649" w:rsidRPr="00765D8D">
        <w:rPr>
          <w:rFonts w:ascii="Arial" w:hAnsi="Arial" w:cs="Arial"/>
          <w:sz w:val="24"/>
          <w:szCs w:val="24"/>
          <w:effect w:val="antsRed"/>
          <w:lang w:val="mn-MN"/>
        </w:rPr>
        <w:t>байгуулнаа</w:t>
      </w:r>
      <w:r w:rsidR="00D37649">
        <w:rPr>
          <w:rFonts w:ascii="Arial" w:hAnsi="Arial" w:cs="Arial"/>
          <w:sz w:val="24"/>
          <w:szCs w:val="24"/>
          <w:lang w:val="mn-MN"/>
        </w:rPr>
        <w:t xml:space="preserve"> гэсэн байгаа юм. Энэ дүрэм журмыг нь. Удирдах хороо нь боловсруулаад.</w:t>
      </w:r>
    </w:p>
    <w:p w:rsidR="00D37649" w:rsidRDefault="00D37649" w:rsidP="00AE4C99">
      <w:pPr>
        <w:spacing w:after="0" w:line="240" w:lineRule="auto"/>
        <w:ind w:firstLine="720"/>
        <w:jc w:val="both"/>
        <w:rPr>
          <w:rFonts w:ascii="Arial" w:hAnsi="Arial" w:cs="Arial"/>
          <w:sz w:val="24"/>
          <w:szCs w:val="24"/>
          <w:lang w:val="mn-MN"/>
        </w:rPr>
      </w:pPr>
    </w:p>
    <w:p w:rsidR="00D37649" w:rsidRDefault="00D37649"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энэ маань тэр хараат бус байх тэр байдалтай маань хэрхэн зохицож байгаа вэ гэдэг дээр бас тайлбар авъя.</w:t>
      </w:r>
    </w:p>
    <w:p w:rsidR="00D37649" w:rsidRDefault="00D37649" w:rsidP="00AE4C99">
      <w:pPr>
        <w:spacing w:after="0" w:line="240" w:lineRule="auto"/>
        <w:ind w:firstLine="720"/>
        <w:jc w:val="both"/>
        <w:rPr>
          <w:rFonts w:ascii="Arial" w:hAnsi="Arial" w:cs="Arial"/>
          <w:sz w:val="24"/>
          <w:szCs w:val="24"/>
          <w:lang w:val="mn-MN"/>
        </w:rPr>
      </w:pPr>
    </w:p>
    <w:p w:rsidR="00D37649" w:rsidRDefault="00D37649"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D37649">
        <w:rPr>
          <w:rFonts w:ascii="Arial" w:hAnsi="Arial" w:cs="Arial"/>
          <w:b/>
          <w:sz w:val="24"/>
          <w:szCs w:val="24"/>
          <w:lang w:val="mn-MN"/>
        </w:rPr>
        <w:t>.Жавхлан:</w:t>
      </w:r>
      <w:r>
        <w:rPr>
          <w:rFonts w:ascii="Arial" w:hAnsi="Arial" w:cs="Arial"/>
          <w:sz w:val="24"/>
          <w:szCs w:val="24"/>
          <w:lang w:val="mn-MN"/>
        </w:rPr>
        <w:t xml:space="preserve"> -Тийм зөв асуудлаа. Тэгэхээр </w:t>
      </w:r>
      <w:r w:rsidR="002C6F69">
        <w:rPr>
          <w:rFonts w:ascii="Arial" w:hAnsi="Arial" w:cs="Arial"/>
          <w:sz w:val="24"/>
          <w:szCs w:val="24"/>
          <w:lang w:val="mn-MN"/>
        </w:rPr>
        <w:t xml:space="preserve">энэ бол 100 хувьд байгаа зохицуулалттай гэж бол бас хэлэхэд хүндрэлтэй асуудал аа. Одоо жишээ нь </w:t>
      </w:r>
      <w:r w:rsidR="002C6F69" w:rsidRPr="00765D8D">
        <w:rPr>
          <w:rFonts w:ascii="Arial" w:hAnsi="Arial" w:cs="Arial"/>
          <w:sz w:val="24"/>
          <w:szCs w:val="24"/>
          <w:effect w:val="antsRed"/>
          <w:lang w:val="mn-MN"/>
        </w:rPr>
        <w:t>Төвбанк</w:t>
      </w:r>
      <w:r w:rsidR="002C6F69">
        <w:rPr>
          <w:rFonts w:ascii="Arial" w:hAnsi="Arial" w:cs="Arial"/>
          <w:sz w:val="24"/>
          <w:szCs w:val="24"/>
          <w:lang w:val="mn-MN"/>
        </w:rPr>
        <w:t xml:space="preserve"> бол хараат бус гэсэн статустай. Тэгээд хуулиараа өөрөө байгуулагддаг ийм </w:t>
      </w:r>
      <w:r w:rsidR="002C6F69" w:rsidRPr="00765D8D">
        <w:rPr>
          <w:rFonts w:ascii="Arial" w:hAnsi="Arial" w:cs="Arial"/>
          <w:sz w:val="24"/>
          <w:szCs w:val="24"/>
          <w:effect w:val="antsRed"/>
          <w:lang w:val="mn-MN"/>
        </w:rPr>
        <w:t>институц</w:t>
      </w:r>
      <w:r w:rsidR="002C6F69">
        <w:rPr>
          <w:rFonts w:ascii="Arial" w:hAnsi="Arial" w:cs="Arial"/>
          <w:sz w:val="24"/>
          <w:szCs w:val="24"/>
          <w:lang w:val="mn-MN"/>
        </w:rPr>
        <w:t xml:space="preserve">. Өөрөөр хэлбэл ямар нэг тийм аж ахуйн нэгж, хууль, </w:t>
      </w:r>
      <w:r w:rsidR="002C6F69" w:rsidRPr="00765D8D">
        <w:rPr>
          <w:rFonts w:ascii="Arial" w:hAnsi="Arial" w:cs="Arial"/>
          <w:sz w:val="24"/>
          <w:szCs w:val="24"/>
          <w:effect w:val="antsRed"/>
          <w:lang w:val="mn-MN"/>
        </w:rPr>
        <w:t>компаний</w:t>
      </w:r>
      <w:r w:rsidR="002C6F69">
        <w:rPr>
          <w:rFonts w:ascii="Arial" w:hAnsi="Arial" w:cs="Arial"/>
          <w:sz w:val="24"/>
          <w:szCs w:val="24"/>
          <w:lang w:val="mn-MN"/>
        </w:rPr>
        <w:t xml:space="preserve"> тухай хуулиар бол байгуулагддаггүй. Яг Монголбанк, </w:t>
      </w:r>
      <w:r w:rsidR="002C6F69" w:rsidRPr="00765D8D">
        <w:rPr>
          <w:rFonts w:ascii="Arial" w:hAnsi="Arial" w:cs="Arial"/>
          <w:sz w:val="24"/>
          <w:szCs w:val="24"/>
          <w:effect w:val="antsRed"/>
          <w:lang w:val="mn-MN"/>
        </w:rPr>
        <w:t>Төвбанкны</w:t>
      </w:r>
      <w:r w:rsidR="002C6F69">
        <w:rPr>
          <w:rFonts w:ascii="Arial" w:hAnsi="Arial" w:cs="Arial"/>
          <w:sz w:val="24"/>
          <w:szCs w:val="24"/>
          <w:lang w:val="mn-MN"/>
        </w:rPr>
        <w:t xml:space="preserve"> тухай хууль гэсэн хуулиар байгуулагддаг ийм төрийн </w:t>
      </w:r>
      <w:r w:rsidR="002C6F69" w:rsidRPr="00765D8D">
        <w:rPr>
          <w:rFonts w:ascii="Arial" w:hAnsi="Arial" w:cs="Arial"/>
          <w:sz w:val="24"/>
          <w:szCs w:val="24"/>
          <w:effect w:val="antsRed"/>
          <w:lang w:val="mn-MN"/>
        </w:rPr>
        <w:t>институц</w:t>
      </w:r>
      <w:r w:rsidR="002C6F69">
        <w:rPr>
          <w:rFonts w:ascii="Arial" w:hAnsi="Arial" w:cs="Arial"/>
          <w:sz w:val="24"/>
          <w:szCs w:val="24"/>
          <w:lang w:val="mn-MN"/>
        </w:rPr>
        <w:t xml:space="preserve"> байгаа юм. Мөн яг тэрэнтэй ижилхэн статусаар энэ корпораци нь өөрөө яг энэ бие даасан хуулиараа зохион байгуулагдах, үүсгэн байгуулагдах ийм статустай юмаа.</w:t>
      </w:r>
    </w:p>
    <w:p w:rsidR="002C6F69" w:rsidRDefault="002C6F69" w:rsidP="00AE4C99">
      <w:pPr>
        <w:spacing w:after="0" w:line="240" w:lineRule="auto"/>
        <w:ind w:firstLine="720"/>
        <w:jc w:val="both"/>
        <w:rPr>
          <w:rFonts w:ascii="Arial" w:hAnsi="Arial" w:cs="Arial"/>
          <w:sz w:val="24"/>
          <w:szCs w:val="24"/>
          <w:lang w:val="mn-MN"/>
        </w:rPr>
      </w:pPr>
    </w:p>
    <w:p w:rsidR="002C6F69" w:rsidRDefault="002C6F69"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Тэгээд энэ байгууллагыг анхлан байгуулахдаа, анхлан байгуулахдаа гэж онцолж хэлж байна. Ийнхүү байгуулахдаа </w:t>
      </w:r>
      <w:r w:rsidRPr="00765D8D">
        <w:rPr>
          <w:rFonts w:ascii="Arial" w:hAnsi="Arial" w:cs="Arial"/>
          <w:sz w:val="24"/>
          <w:szCs w:val="24"/>
          <w:effect w:val="antsRed"/>
          <w:lang w:val="mn-MN"/>
        </w:rPr>
        <w:t>Төвбанк</w:t>
      </w:r>
      <w:r>
        <w:rPr>
          <w:rFonts w:ascii="Arial" w:hAnsi="Arial" w:cs="Arial"/>
          <w:sz w:val="24"/>
          <w:szCs w:val="24"/>
          <w:lang w:val="mn-MN"/>
        </w:rPr>
        <w:t xml:space="preserve"> болон Засгийн газрын санхүүгийн асуудал эрхэлсэн </w:t>
      </w:r>
      <w:r w:rsidRPr="00765D8D">
        <w:rPr>
          <w:rFonts w:ascii="Arial" w:hAnsi="Arial" w:cs="Arial"/>
          <w:sz w:val="24"/>
          <w:szCs w:val="24"/>
          <w:effect w:val="antsRed"/>
          <w:lang w:val="mn-MN"/>
        </w:rPr>
        <w:t>институц</w:t>
      </w:r>
      <w:r>
        <w:rPr>
          <w:rFonts w:ascii="Arial" w:hAnsi="Arial" w:cs="Arial"/>
          <w:sz w:val="24"/>
          <w:szCs w:val="24"/>
          <w:lang w:val="mn-MN"/>
        </w:rPr>
        <w:t xml:space="preserve"> хамтран </w:t>
      </w:r>
      <w:r w:rsidRPr="00765D8D">
        <w:rPr>
          <w:rFonts w:ascii="Arial" w:hAnsi="Arial" w:cs="Arial"/>
          <w:sz w:val="24"/>
          <w:szCs w:val="24"/>
          <w:effect w:val="antsRed"/>
          <w:lang w:val="mn-MN"/>
        </w:rPr>
        <w:t>байгуулнаа</w:t>
      </w:r>
      <w:r>
        <w:rPr>
          <w:rFonts w:ascii="Arial" w:hAnsi="Arial" w:cs="Arial"/>
          <w:sz w:val="24"/>
          <w:szCs w:val="24"/>
          <w:lang w:val="mn-MN"/>
        </w:rPr>
        <w:t xml:space="preserve"> гэж оруулсан байгаа юм. Хамтран байгуулахдаа анхны эх үүсвэр, гарааны эх үүсвэрийг хамтран гаргана, мөн удирдах хороон дээр мөн хоёр талаас </w:t>
      </w:r>
      <w:r w:rsidRPr="00765D8D">
        <w:rPr>
          <w:rFonts w:ascii="Arial" w:hAnsi="Arial" w:cs="Arial"/>
          <w:sz w:val="24"/>
          <w:szCs w:val="24"/>
          <w:effect w:val="antsRed"/>
          <w:lang w:val="mn-MN"/>
        </w:rPr>
        <w:t>инститүцүүдээс</w:t>
      </w:r>
      <w:r>
        <w:rPr>
          <w:rFonts w:ascii="Arial" w:hAnsi="Arial" w:cs="Arial"/>
          <w:sz w:val="24"/>
          <w:szCs w:val="24"/>
          <w:lang w:val="mn-MN"/>
        </w:rPr>
        <w:t xml:space="preserve"> тодорхой албан тушаалтнууд албан тушаалаараа заагдаж ингэж удирдах хороо нь байгуулагдаад, ингээд явах юм байгаа юмаа. Тэгээд харьцангуй бас ингээд Засгийн газраас шууд томилогдоод ингээд явахгүй, удирдах хороон дээрээ бол хоёр талаас санал дэвшүүлж, санал нэгтэйгээр баталж, ингэж засаглал нь явах ийм учиртай юмаа.</w:t>
      </w:r>
    </w:p>
    <w:p w:rsidR="002C6F69" w:rsidRPr="002C6F69" w:rsidRDefault="002C6F69" w:rsidP="00AE4C99">
      <w:pPr>
        <w:spacing w:after="0" w:line="240" w:lineRule="auto"/>
        <w:ind w:firstLine="720"/>
        <w:jc w:val="both"/>
        <w:rPr>
          <w:rFonts w:ascii="Arial" w:hAnsi="Arial" w:cs="Arial"/>
          <w:b/>
          <w:sz w:val="24"/>
          <w:szCs w:val="24"/>
          <w:lang w:val="mn-MN"/>
        </w:rPr>
      </w:pPr>
    </w:p>
    <w:p w:rsidR="002C6F69" w:rsidRDefault="002C6F69"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2C6F69">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2C6F69">
        <w:rPr>
          <w:rFonts w:ascii="Arial" w:hAnsi="Arial" w:cs="Arial"/>
          <w:b/>
          <w:sz w:val="24"/>
          <w:szCs w:val="24"/>
          <w:lang w:val="mn-MN"/>
        </w:rPr>
        <w:t>:</w:t>
      </w:r>
      <w:r>
        <w:rPr>
          <w:rFonts w:ascii="Arial" w:hAnsi="Arial" w:cs="Arial"/>
          <w:sz w:val="24"/>
          <w:szCs w:val="24"/>
          <w:lang w:val="mn-MN"/>
        </w:rPr>
        <w:t xml:space="preserve"> -Энэ корпораци бол энэ үйл ажиллагаагаа явуулахдаа бас нэлээд олон хадгаламж эзэмшигчдийн мэдээллүүдтэй танилцах ийм нөхцөл бүрдчихсэн байгаад байгаа </w:t>
      </w:r>
      <w:r w:rsidR="00531FAF">
        <w:rPr>
          <w:rFonts w:ascii="Arial" w:hAnsi="Arial" w:cs="Arial"/>
          <w:sz w:val="24"/>
          <w:szCs w:val="24"/>
          <w:effect w:val="antsRed"/>
          <w:lang w:val="mn-MN"/>
        </w:rPr>
        <w:t>ба</w:t>
      </w:r>
      <w:r w:rsidRPr="00765D8D">
        <w:rPr>
          <w:rFonts w:ascii="Arial" w:hAnsi="Arial" w:cs="Arial"/>
          <w:sz w:val="24"/>
          <w:szCs w:val="24"/>
          <w:effect w:val="antsRed"/>
          <w:lang w:val="mn-MN"/>
        </w:rPr>
        <w:t>й</w:t>
      </w:r>
      <w:r w:rsidR="00531FAF">
        <w:rPr>
          <w:rFonts w:ascii="Arial" w:hAnsi="Arial" w:cs="Arial"/>
          <w:sz w:val="24"/>
          <w:szCs w:val="24"/>
          <w:effect w:val="antsRed"/>
          <w:lang w:val="mn-MN"/>
        </w:rPr>
        <w:t>х</w:t>
      </w:r>
      <w:r w:rsidRPr="00765D8D">
        <w:rPr>
          <w:rFonts w:ascii="Arial" w:hAnsi="Arial" w:cs="Arial"/>
          <w:sz w:val="24"/>
          <w:szCs w:val="24"/>
          <w:effect w:val="antsRed"/>
          <w:lang w:val="mn-MN"/>
        </w:rPr>
        <w:t>гүй</w:t>
      </w:r>
      <w:r>
        <w:rPr>
          <w:rFonts w:ascii="Arial" w:hAnsi="Arial" w:cs="Arial"/>
          <w:sz w:val="24"/>
          <w:szCs w:val="24"/>
          <w:lang w:val="mn-MN"/>
        </w:rPr>
        <w:t xml:space="preserve"> юу. Тэгэхдээ уул нь бие даасан байдлыг нь хангаж байгаа бол энд бас Монголбанкнаас гадна тодорхой мэдээллүүд маш их хэмжээгээр энэ байгууллагад төвлөрөх учраас энэ дээр одоо бас ямар нөхцөл байдал үүсэх вэ гэж. Зүгээр зарим газрууд дээр тэр ОХУ-уудын юун дээр байсан билүү корпораци бие даасан байдлыг нэлээд сайн хангасан тийм хуулийн заалтууд орсон байдаг юм байна лээ.</w:t>
      </w:r>
    </w:p>
    <w:p w:rsidR="002C6F69" w:rsidRDefault="002C6F69" w:rsidP="00AE4C99">
      <w:pPr>
        <w:spacing w:after="0" w:line="240" w:lineRule="auto"/>
        <w:ind w:firstLine="720"/>
        <w:jc w:val="both"/>
        <w:rPr>
          <w:rFonts w:ascii="Arial" w:hAnsi="Arial" w:cs="Arial"/>
          <w:sz w:val="24"/>
          <w:szCs w:val="24"/>
          <w:lang w:val="mn-MN"/>
        </w:rPr>
      </w:pPr>
    </w:p>
    <w:p w:rsidR="002C6F69" w:rsidRDefault="002C6F69"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дээр Монголбанк тэр гадны даатгалын тухай хуулиудыг, даатгалын корпораци үйл ажиллагаануудтай холбоотой гарсан хууль тогтоомжуудыг бас Сангийн яам, Санхүүгийн зохицуулах хорооныхон бас энийг үзэж, харьцуулж үзсэн үү гэж нэг асуух гэсэн юм.</w:t>
      </w:r>
    </w:p>
    <w:p w:rsidR="002C6F69" w:rsidRDefault="002C6F69" w:rsidP="00AE4C99">
      <w:pPr>
        <w:spacing w:after="0" w:line="240" w:lineRule="auto"/>
        <w:ind w:firstLine="720"/>
        <w:jc w:val="both"/>
        <w:rPr>
          <w:rFonts w:ascii="Arial" w:hAnsi="Arial" w:cs="Arial"/>
          <w:sz w:val="24"/>
          <w:szCs w:val="24"/>
          <w:lang w:val="mn-MN"/>
        </w:rPr>
      </w:pPr>
    </w:p>
    <w:p w:rsidR="009F3608" w:rsidRDefault="002C6F69"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2C6F69">
        <w:rPr>
          <w:rFonts w:ascii="Arial" w:hAnsi="Arial" w:cs="Arial"/>
          <w:b/>
          <w:sz w:val="24"/>
          <w:szCs w:val="24"/>
          <w:lang w:val="mn-MN"/>
        </w:rPr>
        <w:t>.Жавхлан:</w:t>
      </w:r>
      <w:r>
        <w:rPr>
          <w:rFonts w:ascii="Arial" w:hAnsi="Arial" w:cs="Arial"/>
          <w:sz w:val="24"/>
          <w:szCs w:val="24"/>
          <w:lang w:val="mn-MN"/>
        </w:rPr>
        <w:t xml:space="preserve"> -Харьцуулж үзсэн. Энэ хууль маань ерөнхийдөө бараг 10 гаруй жил явж байгаа энэ хуулийн төсөл нь. Бүр анхны төслөөс нь эхлээд би энэ дээр сууж байсан л даа. Тэгээд нэлээн олон орны хуулиудыг судалсан. Хадгаламжийн даатгалын хэлбэр маань өөрөө олон улсад ерөөсөө хоёр туйл байдаг. Нэг нь их энгийн, нөгөө туйл нь болохоор ийм эрсдэлд суурилсан. Тэгэхээр нэлээд бие даасан хараат бус өөрөө тийм хүчтэй засаглалтай нь бол тэр эрсдэлд суурилсан тэр загвар нь юм байгаа юм. Тэр нь бол сая таны хэлдэг ОХУ тэр загвар руугаа ойрхон, хамгийн шилдэг загвар нь бол Англи, Америкийнх байдаг. </w:t>
      </w:r>
    </w:p>
    <w:p w:rsidR="009F3608" w:rsidRDefault="009F3608" w:rsidP="00AE4C99">
      <w:pPr>
        <w:spacing w:after="0" w:line="240" w:lineRule="auto"/>
        <w:ind w:firstLine="720"/>
        <w:jc w:val="both"/>
        <w:rPr>
          <w:rFonts w:ascii="Arial" w:hAnsi="Arial" w:cs="Arial"/>
          <w:sz w:val="24"/>
          <w:szCs w:val="24"/>
          <w:lang w:val="mn-MN"/>
        </w:rPr>
      </w:pPr>
    </w:p>
    <w:p w:rsidR="002C6F69" w:rsidRDefault="009F3608"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тэдний бас төв </w:t>
      </w:r>
      <w:r w:rsidRPr="00765D8D">
        <w:rPr>
          <w:rFonts w:ascii="Arial" w:hAnsi="Arial" w:cs="Arial"/>
          <w:sz w:val="24"/>
          <w:szCs w:val="24"/>
          <w:effect w:val="antsRed"/>
          <w:lang w:val="mn-MN"/>
        </w:rPr>
        <w:t>банкуудынх</w:t>
      </w:r>
      <w:r>
        <w:rPr>
          <w:rFonts w:ascii="Arial" w:hAnsi="Arial" w:cs="Arial"/>
          <w:sz w:val="24"/>
          <w:szCs w:val="24"/>
          <w:lang w:val="mn-MN"/>
        </w:rPr>
        <w:t xml:space="preserve"> нь тогтолцоо нь харьцангуй өөр байгаад байгаа юм. Өөрөөр хэлбэл тэр хадгаламжийн даатгалын корпорациуд нь их хүчтэй, хяналт шалгалтаа хийдэг одоо тийм засаглалтай байх т</w:t>
      </w:r>
      <w:r w:rsidR="000256F8">
        <w:rPr>
          <w:rFonts w:ascii="Arial" w:hAnsi="Arial" w:cs="Arial"/>
          <w:sz w:val="24"/>
          <w:szCs w:val="24"/>
          <w:lang w:val="mn-MN"/>
        </w:rPr>
        <w:t xml:space="preserve">усмаа </w:t>
      </w:r>
      <w:r w:rsidR="000256F8" w:rsidRPr="00765D8D">
        <w:rPr>
          <w:rFonts w:ascii="Arial" w:hAnsi="Arial" w:cs="Arial"/>
          <w:sz w:val="24"/>
          <w:szCs w:val="24"/>
          <w:effect w:val="antsRed"/>
          <w:lang w:val="mn-MN"/>
        </w:rPr>
        <w:t>Төвбанкин</w:t>
      </w:r>
      <w:r w:rsidR="000256F8">
        <w:rPr>
          <w:rFonts w:ascii="Arial" w:hAnsi="Arial" w:cs="Arial"/>
          <w:sz w:val="24"/>
          <w:szCs w:val="24"/>
          <w:lang w:val="mn-MN"/>
        </w:rPr>
        <w:t xml:space="preserve"> дээр байдаг хяналт шалгалтын функц нь байхгүй болоод </w:t>
      </w:r>
      <w:r w:rsidR="000256F8" w:rsidRPr="00765D8D">
        <w:rPr>
          <w:rFonts w:ascii="Arial" w:hAnsi="Arial" w:cs="Arial"/>
          <w:sz w:val="24"/>
          <w:szCs w:val="24"/>
          <w:effect w:val="antsRed"/>
          <w:lang w:val="mn-MN"/>
        </w:rPr>
        <w:t>явчихаж</w:t>
      </w:r>
      <w:r w:rsidR="000256F8">
        <w:rPr>
          <w:rFonts w:ascii="Arial" w:hAnsi="Arial" w:cs="Arial"/>
          <w:sz w:val="24"/>
          <w:szCs w:val="24"/>
          <w:lang w:val="mn-MN"/>
        </w:rPr>
        <w:t xml:space="preserve"> байгаа юм. Жишээ нь Америкийн тэр </w:t>
      </w:r>
      <w:r w:rsidR="00396A72" w:rsidRPr="00396A72">
        <w:rPr>
          <w:rFonts w:ascii="Arial" w:hAnsi="Arial" w:cs="Arial"/>
          <w:sz w:val="24"/>
          <w:szCs w:val="24"/>
          <w:lang w:val="mn-MN"/>
        </w:rPr>
        <w:t xml:space="preserve"> FTSE</w:t>
      </w:r>
      <w:r w:rsidR="00396A72">
        <w:rPr>
          <w:rFonts w:ascii="Arial" w:hAnsi="Arial" w:cs="Arial"/>
          <w:sz w:val="24"/>
          <w:szCs w:val="24"/>
          <w:lang w:val="mn-MN"/>
        </w:rPr>
        <w:t xml:space="preserve"> гээд энэ хадгаламжийн даатгалын корпораци бол одоо манай энэ төв монголын төв банкны хяналт шалгалтын чиглэлийн бүх ажлыг давхар хийдэг, </w:t>
      </w:r>
      <w:r w:rsidR="00396A72" w:rsidRPr="00765D8D">
        <w:rPr>
          <w:rFonts w:ascii="Arial" w:hAnsi="Arial" w:cs="Arial"/>
          <w:sz w:val="24"/>
          <w:szCs w:val="24"/>
          <w:effect w:val="antsRed"/>
          <w:lang w:val="mn-MN"/>
        </w:rPr>
        <w:t>банкууддаа</w:t>
      </w:r>
      <w:r w:rsidR="00396A72">
        <w:rPr>
          <w:rFonts w:ascii="Arial" w:hAnsi="Arial" w:cs="Arial"/>
          <w:sz w:val="24"/>
          <w:szCs w:val="24"/>
          <w:lang w:val="mn-MN"/>
        </w:rPr>
        <w:t xml:space="preserve"> хяналт тавина, </w:t>
      </w:r>
      <w:r w:rsidR="00396A72" w:rsidRPr="00765D8D">
        <w:rPr>
          <w:rFonts w:ascii="Arial" w:hAnsi="Arial" w:cs="Arial"/>
          <w:sz w:val="24"/>
          <w:szCs w:val="24"/>
          <w:effect w:val="antsRed"/>
          <w:lang w:val="mn-MN"/>
        </w:rPr>
        <w:t>лицензний</w:t>
      </w:r>
      <w:r w:rsidR="00396A72">
        <w:rPr>
          <w:rFonts w:ascii="Arial" w:hAnsi="Arial" w:cs="Arial"/>
          <w:sz w:val="24"/>
          <w:szCs w:val="24"/>
          <w:lang w:val="mn-MN"/>
        </w:rPr>
        <w:t xml:space="preserve"> асуудлыг нь бас тэндээ мэддэг, татан буулгах асуудлаа хүртэл мэддэг тийм нэлээд одоо том хуулиар эрх зүйн байдал нь  бол огт өөр иймэрхүү тогтолцоо юмаа.</w:t>
      </w:r>
    </w:p>
    <w:p w:rsidR="00396A72" w:rsidRDefault="00396A72" w:rsidP="00AE4C99">
      <w:pPr>
        <w:spacing w:after="0" w:line="240" w:lineRule="auto"/>
        <w:ind w:firstLine="720"/>
        <w:jc w:val="both"/>
        <w:rPr>
          <w:rFonts w:ascii="Arial" w:hAnsi="Arial" w:cs="Arial"/>
          <w:sz w:val="24"/>
          <w:szCs w:val="24"/>
          <w:lang w:val="mn-MN"/>
        </w:rPr>
      </w:pPr>
    </w:p>
    <w:p w:rsidR="00396A72" w:rsidRDefault="00396A72"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манайд бол гарааны нөхцөл дээр бол шууд тэр энэ их хүнд, хамгийн одоо эрх зүйн зохицуулалт маш их шаарддаг ийм хүнд хэлбэр рүүгээ орох бол бид боломжгүй учраас бүр их энгийн биш  энэ хоёрын дундах ийм загвараар явж байгаа юм. </w:t>
      </w:r>
    </w:p>
    <w:p w:rsidR="00396A72" w:rsidRDefault="00396A72" w:rsidP="00AE4C99">
      <w:pPr>
        <w:spacing w:after="0" w:line="240" w:lineRule="auto"/>
        <w:ind w:firstLine="720"/>
        <w:jc w:val="both"/>
        <w:rPr>
          <w:rFonts w:ascii="Arial" w:hAnsi="Arial" w:cs="Arial"/>
          <w:sz w:val="24"/>
          <w:szCs w:val="24"/>
          <w:lang w:val="mn-MN"/>
        </w:rPr>
      </w:pPr>
    </w:p>
    <w:p w:rsidR="007271DA" w:rsidRDefault="00396A72"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lastRenderedPageBreak/>
        <w:t>Б</w:t>
      </w:r>
      <w:r w:rsidRPr="00396A72">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396A72">
        <w:rPr>
          <w:rFonts w:ascii="Arial" w:hAnsi="Arial" w:cs="Arial"/>
          <w:b/>
          <w:sz w:val="24"/>
          <w:szCs w:val="24"/>
          <w:lang w:val="mn-MN"/>
        </w:rPr>
        <w:t xml:space="preserve">: </w:t>
      </w:r>
      <w:r>
        <w:rPr>
          <w:rFonts w:ascii="Arial" w:hAnsi="Arial" w:cs="Arial"/>
          <w:sz w:val="24"/>
          <w:szCs w:val="24"/>
          <w:lang w:val="mn-MN"/>
        </w:rPr>
        <w:t xml:space="preserve">-Энэ 9.2.7 дээр бишээ 9.2.6 дээр байна. Даатгалын тохиолдолд үүссэн банкны актив хөрөнгийг борлуулснаас олсон орлого гэсэн ийм орлого бас байгаа байхгүй юу. Гэтэл доод талд нь болохоор актив хөрөнгийн зарцуулалтан дээр болохоор энийг би сайн ойлгосонгүй юу. Актив хөрөнгө гэдэг нь энэ доод талдаа байгаад байгаа байхгүй юу. 10 дугаар зүйл дээр тиймээ. </w:t>
      </w:r>
    </w:p>
    <w:p w:rsidR="007271DA" w:rsidRDefault="007271DA" w:rsidP="00AE4C99">
      <w:pPr>
        <w:spacing w:after="0" w:line="240" w:lineRule="auto"/>
        <w:ind w:firstLine="720"/>
        <w:jc w:val="both"/>
        <w:rPr>
          <w:rFonts w:ascii="Arial" w:hAnsi="Arial" w:cs="Arial"/>
          <w:sz w:val="24"/>
          <w:szCs w:val="24"/>
          <w:lang w:val="mn-MN"/>
        </w:rPr>
      </w:pPr>
    </w:p>
    <w:p w:rsidR="00396A72" w:rsidRDefault="00396A72"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актив хөрөнгийг борлуулсны орлого гэж </w:t>
      </w:r>
      <w:r w:rsidRPr="00765D8D">
        <w:rPr>
          <w:rFonts w:ascii="Arial" w:hAnsi="Arial" w:cs="Arial"/>
          <w:sz w:val="24"/>
          <w:szCs w:val="24"/>
          <w:effect w:val="antsRed"/>
          <w:lang w:val="mn-MN"/>
        </w:rPr>
        <w:t>юугий</w:t>
      </w:r>
      <w:r>
        <w:rPr>
          <w:rFonts w:ascii="Arial" w:hAnsi="Arial" w:cs="Arial"/>
          <w:sz w:val="24"/>
          <w:szCs w:val="24"/>
          <w:lang w:val="mn-MN"/>
        </w:rPr>
        <w:t xml:space="preserve"> нь яриад байна вэ гэдгийг л асууя гэж бодоод байна л даа. Би сайн</w:t>
      </w:r>
      <w:r w:rsidR="007271DA">
        <w:rPr>
          <w:rFonts w:ascii="Arial" w:hAnsi="Arial" w:cs="Arial"/>
          <w:sz w:val="24"/>
          <w:szCs w:val="24"/>
          <w:lang w:val="mn-MN"/>
        </w:rPr>
        <w:t>,</w:t>
      </w:r>
      <w:r>
        <w:rPr>
          <w:rFonts w:ascii="Arial" w:hAnsi="Arial" w:cs="Arial"/>
          <w:sz w:val="24"/>
          <w:szCs w:val="24"/>
          <w:lang w:val="mn-MN"/>
        </w:rPr>
        <w:t xml:space="preserve"> буру</w:t>
      </w:r>
      <w:r w:rsidR="007271DA">
        <w:rPr>
          <w:rFonts w:ascii="Arial" w:hAnsi="Arial" w:cs="Arial"/>
          <w:sz w:val="24"/>
          <w:szCs w:val="24"/>
          <w:lang w:val="mn-MN"/>
        </w:rPr>
        <w:t xml:space="preserve">у ойлгосон байж магадгүй. Энэ актив хөрөнгө нь бол доод талдаа, зарцуулалт нь байгаад байгаа мөртлөө дээр нь дахиад худалдан борлуулсны орлого орж ирэх юм шиг ингэж харагдаад байгаа юм. Зөвхөн хураагдсан одоо үл хөдлөх </w:t>
      </w:r>
      <w:r w:rsidR="007271DA" w:rsidRPr="00765D8D">
        <w:rPr>
          <w:rFonts w:ascii="Arial" w:hAnsi="Arial" w:cs="Arial"/>
          <w:sz w:val="24"/>
          <w:szCs w:val="24"/>
          <w:effect w:val="antsRed"/>
          <w:lang w:val="mn-MN"/>
        </w:rPr>
        <w:t>хөрөнгүүдийг</w:t>
      </w:r>
      <w:r w:rsidR="007271DA">
        <w:rPr>
          <w:rFonts w:ascii="Arial" w:hAnsi="Arial" w:cs="Arial"/>
          <w:sz w:val="24"/>
          <w:szCs w:val="24"/>
          <w:lang w:val="mn-MN"/>
        </w:rPr>
        <w:t xml:space="preserve"> борлуулсны орлогыг яриад байна уу, эсвэл энэ актив хөрөнгийн зарцуулалтан дээр бол энэ хадгаламж эзэмшигчид, энийг тайлбарлаж өгөхгүй юу. Энэ актив </w:t>
      </w:r>
      <w:r w:rsidR="007271DA" w:rsidRPr="00765D8D">
        <w:rPr>
          <w:rFonts w:ascii="Arial" w:hAnsi="Arial" w:cs="Arial"/>
          <w:sz w:val="24"/>
          <w:szCs w:val="24"/>
          <w:effect w:val="antsRed"/>
          <w:lang w:val="mn-MN"/>
        </w:rPr>
        <w:t>хөрөнгөний</w:t>
      </w:r>
      <w:r w:rsidR="007271DA">
        <w:rPr>
          <w:rFonts w:ascii="Arial" w:hAnsi="Arial" w:cs="Arial"/>
          <w:sz w:val="24"/>
          <w:szCs w:val="24"/>
          <w:lang w:val="mn-MN"/>
        </w:rPr>
        <w:t xml:space="preserve"> тэр.</w:t>
      </w:r>
    </w:p>
    <w:p w:rsidR="007271DA" w:rsidRDefault="007271DA" w:rsidP="00AE4C99">
      <w:pPr>
        <w:spacing w:after="0" w:line="240" w:lineRule="auto"/>
        <w:ind w:firstLine="720"/>
        <w:jc w:val="both"/>
        <w:rPr>
          <w:rFonts w:ascii="Arial" w:hAnsi="Arial" w:cs="Arial"/>
          <w:sz w:val="24"/>
          <w:szCs w:val="24"/>
          <w:lang w:val="mn-MN"/>
        </w:rPr>
      </w:pPr>
    </w:p>
    <w:p w:rsidR="007271DA" w:rsidRDefault="007271DA"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7271DA">
        <w:rPr>
          <w:rFonts w:ascii="Arial" w:hAnsi="Arial" w:cs="Arial"/>
          <w:b/>
          <w:sz w:val="24"/>
          <w:szCs w:val="24"/>
          <w:lang w:val="mn-MN"/>
        </w:rPr>
        <w:t>.Жавхлан:</w:t>
      </w:r>
      <w:r>
        <w:rPr>
          <w:rFonts w:ascii="Arial" w:hAnsi="Arial" w:cs="Arial"/>
          <w:sz w:val="24"/>
          <w:szCs w:val="24"/>
          <w:lang w:val="mn-MN"/>
        </w:rPr>
        <w:t xml:space="preserve"> -За хариулъя. Би таны асуултыг ойлгочихлоо. Тэр 9 дүгээр заалт нь болохоор хадгаламжийн тохиолдол гарсан гэдэг маань хадгаламжийн даатгалын тохиолдол гарсан гэдэг маань аль нэг одоо гишүүн банк дампуурсан тохиолдолд тухайн </w:t>
      </w:r>
      <w:r w:rsidRPr="00765D8D">
        <w:rPr>
          <w:rFonts w:ascii="Arial" w:hAnsi="Arial" w:cs="Arial"/>
          <w:sz w:val="24"/>
          <w:szCs w:val="24"/>
          <w:effect w:val="antsRed"/>
          <w:lang w:val="mn-MN"/>
        </w:rPr>
        <w:t>банкин</w:t>
      </w:r>
      <w:r>
        <w:rPr>
          <w:rFonts w:ascii="Arial" w:hAnsi="Arial" w:cs="Arial"/>
          <w:sz w:val="24"/>
          <w:szCs w:val="24"/>
          <w:lang w:val="mn-MN"/>
        </w:rPr>
        <w:t xml:space="preserve"> дээр байгаа актив </w:t>
      </w:r>
      <w:r w:rsidRPr="00765D8D">
        <w:rPr>
          <w:rFonts w:ascii="Arial" w:hAnsi="Arial" w:cs="Arial"/>
          <w:sz w:val="24"/>
          <w:szCs w:val="24"/>
          <w:effect w:val="antsRed"/>
          <w:lang w:val="mn-MN"/>
        </w:rPr>
        <w:t>хөрөнгүүд</w:t>
      </w:r>
      <w:r>
        <w:rPr>
          <w:rFonts w:ascii="Arial" w:hAnsi="Arial" w:cs="Arial"/>
          <w:sz w:val="24"/>
          <w:szCs w:val="24"/>
          <w:lang w:val="mn-MN"/>
        </w:rPr>
        <w:t xml:space="preserve"> гэхээр зээл, өмчилдөг бас бусад үндсэн хөрөнгө, том ... үндсэн хөрөнгө ч байж болно. Эдгээр </w:t>
      </w:r>
      <w:r w:rsidRPr="00765D8D">
        <w:rPr>
          <w:rFonts w:ascii="Arial" w:hAnsi="Arial" w:cs="Arial"/>
          <w:sz w:val="24"/>
          <w:szCs w:val="24"/>
          <w:effect w:val="antsRed"/>
          <w:lang w:val="mn-MN"/>
        </w:rPr>
        <w:t>хөрөнгүүдийг</w:t>
      </w:r>
      <w:r>
        <w:rPr>
          <w:rFonts w:ascii="Arial" w:hAnsi="Arial" w:cs="Arial"/>
          <w:sz w:val="24"/>
          <w:szCs w:val="24"/>
          <w:lang w:val="mn-MN"/>
        </w:rPr>
        <w:t xml:space="preserve"> зарж борлуулснаас одоо орох орлогыг гэж болж байгаа юм.</w:t>
      </w:r>
    </w:p>
    <w:p w:rsidR="007271DA" w:rsidRDefault="007271DA" w:rsidP="00AE4C99">
      <w:pPr>
        <w:spacing w:after="0" w:line="240" w:lineRule="auto"/>
        <w:ind w:firstLine="720"/>
        <w:jc w:val="both"/>
        <w:rPr>
          <w:rFonts w:ascii="Arial" w:hAnsi="Arial" w:cs="Arial"/>
          <w:sz w:val="24"/>
          <w:szCs w:val="24"/>
          <w:lang w:val="mn-MN"/>
        </w:rPr>
      </w:pPr>
    </w:p>
    <w:p w:rsidR="007271DA" w:rsidRDefault="007271DA"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Нөгөөдөх нь болохоор нөгөө нэг хадгаламжийнхаа корпорацийнхаа санд хуримтлагдсан хадгаламжийн сангийнхаа хуримтлалыг хэлж байгаа юм. </w:t>
      </w:r>
      <w:r w:rsidRPr="00765D8D">
        <w:rPr>
          <w:rFonts w:ascii="Arial" w:hAnsi="Arial" w:cs="Arial"/>
          <w:sz w:val="24"/>
          <w:szCs w:val="24"/>
          <w:effect w:val="antsRed"/>
          <w:lang w:val="mn-MN"/>
        </w:rPr>
        <w:t>Тэрэн</w:t>
      </w:r>
      <w:r>
        <w:rPr>
          <w:rFonts w:ascii="Arial" w:hAnsi="Arial" w:cs="Arial"/>
          <w:sz w:val="24"/>
          <w:szCs w:val="24"/>
          <w:lang w:val="mn-MN"/>
        </w:rPr>
        <w:t xml:space="preserve"> дээрх одоо актив хөрөнгө, эргэлтийн хөрөнгийг нь хэлж байгаа юм. Ийм хоёр өөр ойлголт юмаа.</w:t>
      </w:r>
    </w:p>
    <w:p w:rsidR="007271DA" w:rsidRDefault="007271DA" w:rsidP="00AE4C99">
      <w:pPr>
        <w:spacing w:after="0" w:line="240" w:lineRule="auto"/>
        <w:ind w:firstLine="720"/>
        <w:jc w:val="both"/>
        <w:rPr>
          <w:rFonts w:ascii="Arial" w:hAnsi="Arial" w:cs="Arial"/>
          <w:sz w:val="24"/>
          <w:szCs w:val="24"/>
          <w:lang w:val="mn-MN"/>
        </w:rPr>
      </w:pPr>
    </w:p>
    <w:p w:rsidR="007271DA" w:rsidRDefault="007271DA"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7271DA">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7271DA">
        <w:rPr>
          <w:rFonts w:ascii="Arial" w:hAnsi="Arial" w:cs="Arial"/>
          <w:b/>
          <w:sz w:val="24"/>
          <w:szCs w:val="24"/>
          <w:lang w:val="mn-MN"/>
        </w:rPr>
        <w:t xml:space="preserve">: </w:t>
      </w:r>
      <w:r>
        <w:rPr>
          <w:rFonts w:ascii="Arial" w:hAnsi="Arial" w:cs="Arial"/>
          <w:sz w:val="24"/>
          <w:szCs w:val="24"/>
          <w:lang w:val="mn-MN"/>
        </w:rPr>
        <w:t>-Өөр асуулттай гишүүд байна уу? Уянга гишүүн.</w:t>
      </w:r>
    </w:p>
    <w:p w:rsidR="007271DA" w:rsidRDefault="007271DA" w:rsidP="00AE4C99">
      <w:pPr>
        <w:spacing w:after="0" w:line="240" w:lineRule="auto"/>
        <w:ind w:firstLine="720"/>
        <w:jc w:val="both"/>
        <w:rPr>
          <w:rFonts w:ascii="Arial" w:hAnsi="Arial" w:cs="Arial"/>
          <w:sz w:val="24"/>
          <w:szCs w:val="24"/>
          <w:lang w:val="mn-MN"/>
        </w:rPr>
      </w:pPr>
    </w:p>
    <w:p w:rsidR="007271DA" w:rsidRDefault="007271DA" w:rsidP="00AE4C99">
      <w:pPr>
        <w:spacing w:after="0" w:line="240" w:lineRule="auto"/>
        <w:ind w:firstLine="720"/>
        <w:jc w:val="both"/>
        <w:rPr>
          <w:rFonts w:ascii="Arial" w:hAnsi="Arial" w:cs="Arial"/>
          <w:sz w:val="24"/>
          <w:szCs w:val="24"/>
          <w:lang w:val="mn-MN"/>
        </w:rPr>
      </w:pPr>
      <w:r w:rsidRPr="007271DA">
        <w:rPr>
          <w:rFonts w:ascii="Arial" w:hAnsi="Arial" w:cs="Arial"/>
          <w:b/>
          <w:sz w:val="24"/>
          <w:szCs w:val="24"/>
          <w:lang w:val="mn-MN"/>
        </w:rPr>
        <w:t>Г.Уянга:</w:t>
      </w:r>
      <w:r>
        <w:rPr>
          <w:rFonts w:ascii="Arial" w:hAnsi="Arial" w:cs="Arial"/>
          <w:sz w:val="24"/>
          <w:szCs w:val="24"/>
          <w:lang w:val="mn-MN"/>
        </w:rPr>
        <w:t xml:space="preserve"> -Би нэг </w:t>
      </w:r>
      <w:r w:rsidRPr="00765D8D">
        <w:rPr>
          <w:rFonts w:ascii="Arial" w:hAnsi="Arial" w:cs="Arial"/>
          <w:sz w:val="24"/>
          <w:szCs w:val="24"/>
          <w:effect w:val="antsRed"/>
          <w:lang w:val="mn-MN"/>
        </w:rPr>
        <w:t>тодруулаадахъя</w:t>
      </w:r>
      <w:r>
        <w:rPr>
          <w:rFonts w:ascii="Arial" w:hAnsi="Arial" w:cs="Arial"/>
          <w:sz w:val="24"/>
          <w:szCs w:val="24"/>
          <w:lang w:val="mn-MN"/>
        </w:rPr>
        <w:t xml:space="preserve">. Энэ </w:t>
      </w:r>
      <w:r w:rsidR="00AD16B3" w:rsidRPr="00765D8D">
        <w:rPr>
          <w:rFonts w:ascii="Arial" w:hAnsi="Arial" w:cs="Arial"/>
          <w:sz w:val="24"/>
          <w:szCs w:val="24"/>
          <w:effect w:val="antsRed"/>
          <w:lang w:val="mn-MN"/>
        </w:rPr>
        <w:t>хадгаламжинд</w:t>
      </w:r>
      <w:r w:rsidR="00AD16B3">
        <w:rPr>
          <w:rFonts w:ascii="Arial" w:hAnsi="Arial" w:cs="Arial"/>
          <w:sz w:val="24"/>
          <w:szCs w:val="24"/>
          <w:lang w:val="mn-MN"/>
        </w:rPr>
        <w:t xml:space="preserve">, </w:t>
      </w:r>
      <w:r>
        <w:rPr>
          <w:rFonts w:ascii="Arial" w:hAnsi="Arial" w:cs="Arial"/>
          <w:sz w:val="24"/>
          <w:szCs w:val="24"/>
          <w:lang w:val="mn-MN"/>
        </w:rPr>
        <w:t xml:space="preserve">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гаргах тухай хуулийн төсөл одоо нэг жилээр сунгасан энэ хуулийн төсөл орж ирж байгаа юм байна тиймээ. Энэ нэг жилээр сунгагдаад жилийн хугацаа дуусангуут үргэлжлүүлээд </w:t>
      </w:r>
      <w:r w:rsidR="00AD16B3">
        <w:rPr>
          <w:rFonts w:ascii="Arial" w:hAnsi="Arial" w:cs="Arial"/>
          <w:sz w:val="24"/>
          <w:szCs w:val="24"/>
          <w:lang w:val="mn-MN"/>
        </w:rPr>
        <w:t xml:space="preserve">одоо энэ хадгаламжийн даатгалын тухай хууль хэрэгжих юм </w:t>
      </w:r>
      <w:r w:rsidR="00AD16B3" w:rsidRPr="00765D8D">
        <w:rPr>
          <w:rFonts w:ascii="Arial" w:hAnsi="Arial" w:cs="Arial"/>
          <w:sz w:val="24"/>
          <w:szCs w:val="24"/>
          <w:effect w:val="antsRed"/>
          <w:lang w:val="mn-MN"/>
        </w:rPr>
        <w:t>байнаа</w:t>
      </w:r>
      <w:r w:rsidR="00AD16B3">
        <w:rPr>
          <w:rFonts w:ascii="Arial" w:hAnsi="Arial" w:cs="Arial"/>
          <w:sz w:val="24"/>
          <w:szCs w:val="24"/>
          <w:lang w:val="mn-MN"/>
        </w:rPr>
        <w:t xml:space="preserve"> гэж ойлгосон зөв үү. Яагаад гэхээр, би яагаад байгаа юм. Өмнө нь ч гэсэн орж ирж байхад хэлж байсан. Нэг жилээр сунгах шаардлага юу байгаа юм бол оо, шууд энэ хуулийг хэрэгжүүлээд явах тийм бололцоо байхгүй юу. </w:t>
      </w:r>
    </w:p>
    <w:p w:rsidR="00AD16B3" w:rsidRDefault="00AD16B3" w:rsidP="00AE4C99">
      <w:pPr>
        <w:spacing w:after="0" w:line="240" w:lineRule="auto"/>
        <w:ind w:firstLine="720"/>
        <w:jc w:val="both"/>
        <w:rPr>
          <w:rFonts w:ascii="Arial" w:hAnsi="Arial" w:cs="Arial"/>
          <w:sz w:val="24"/>
          <w:szCs w:val="24"/>
          <w:lang w:val="mn-MN"/>
        </w:rPr>
      </w:pPr>
    </w:p>
    <w:p w:rsidR="00AD16B3" w:rsidRDefault="00AD16B3"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бол их боломжийн л хууль харагдсан л даа. Тэгээд шууд хэрэгжүүлээд явах юм </w:t>
      </w:r>
      <w:r w:rsidRPr="00765D8D">
        <w:rPr>
          <w:rFonts w:ascii="Arial" w:hAnsi="Arial" w:cs="Arial"/>
          <w:sz w:val="24"/>
          <w:szCs w:val="24"/>
          <w:effect w:val="antsRed"/>
          <w:lang w:val="mn-MN"/>
        </w:rPr>
        <w:t>байнаа</w:t>
      </w:r>
      <w:r>
        <w:rPr>
          <w:rFonts w:ascii="Arial" w:hAnsi="Arial" w:cs="Arial"/>
          <w:sz w:val="24"/>
          <w:szCs w:val="24"/>
          <w:lang w:val="mn-MN"/>
        </w:rPr>
        <w:t xml:space="preserve"> гэж би ойлгосон. Тэгээд дахиад нөгөө даатгалаас баталгаагаа сунгах гэж байгаа юм байна нэг жилээр. Тэр үндэслэлийг л.</w:t>
      </w:r>
    </w:p>
    <w:p w:rsidR="00AD16B3" w:rsidRDefault="00AD16B3" w:rsidP="00AE4C99">
      <w:pPr>
        <w:spacing w:after="0" w:line="240" w:lineRule="auto"/>
        <w:ind w:firstLine="720"/>
        <w:jc w:val="both"/>
        <w:rPr>
          <w:rFonts w:ascii="Arial" w:hAnsi="Arial" w:cs="Arial"/>
          <w:sz w:val="24"/>
          <w:szCs w:val="24"/>
          <w:lang w:val="mn-MN"/>
        </w:rPr>
      </w:pPr>
    </w:p>
    <w:p w:rsidR="00AD16B3" w:rsidRDefault="00AD16B3"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Ц</w:t>
      </w:r>
      <w:r w:rsidRPr="00AD16B3">
        <w:rPr>
          <w:rFonts w:ascii="Arial" w:hAnsi="Arial" w:cs="Arial"/>
          <w:b/>
          <w:sz w:val="24"/>
          <w:szCs w:val="24"/>
          <w:lang w:val="mn-MN"/>
        </w:rPr>
        <w:t>.Баярсайхан:</w:t>
      </w:r>
      <w:r>
        <w:rPr>
          <w:rFonts w:ascii="Arial" w:hAnsi="Arial" w:cs="Arial"/>
          <w:sz w:val="24"/>
          <w:szCs w:val="24"/>
          <w:lang w:val="mn-MN"/>
        </w:rPr>
        <w:t xml:space="preserve"> -Ер нь бол Уянга гишүүний </w:t>
      </w:r>
      <w:r w:rsidRPr="00765D8D">
        <w:rPr>
          <w:rFonts w:ascii="Arial" w:hAnsi="Arial" w:cs="Arial"/>
          <w:sz w:val="24"/>
          <w:szCs w:val="24"/>
          <w:effect w:val="antsRed"/>
          <w:lang w:val="mn-MN"/>
        </w:rPr>
        <w:t>асуултанд</w:t>
      </w:r>
      <w:r>
        <w:rPr>
          <w:rFonts w:ascii="Arial" w:hAnsi="Arial" w:cs="Arial"/>
          <w:sz w:val="24"/>
          <w:szCs w:val="24"/>
          <w:lang w:val="mn-MN"/>
        </w:rPr>
        <w:t xml:space="preserve"> хариулахад хамгийн анх одоо энэ иргэдийн мөнгөн  хадгаламж, аж ахуйн нэгж байгууллагын мөнгөн хөрөнгийн үлдэгдэлд баталгаа гаргах тухай хууль маань бол энэ дэлхийн хэмжээнд болсон санхүүгийн хямралаас л банк, санхүүгийнхээ системийг хамгаалж үлдэх ийм зорилгоор хийгдсэн. Тэгэхээр үнэхээр хямралтай үед бол бид энэ хуулийг баталж гаргаснаар бол банк санхүүгийн системүүдэд ямар нэгэн доргилт бол үүсээгүй. </w:t>
      </w:r>
    </w:p>
    <w:p w:rsidR="00AD16B3" w:rsidRDefault="00AD16B3" w:rsidP="00AE4C99">
      <w:pPr>
        <w:spacing w:after="0" w:line="240" w:lineRule="auto"/>
        <w:ind w:firstLine="720"/>
        <w:jc w:val="both"/>
        <w:rPr>
          <w:rFonts w:ascii="Arial" w:hAnsi="Arial" w:cs="Arial"/>
          <w:sz w:val="24"/>
          <w:szCs w:val="24"/>
          <w:lang w:val="mn-MN"/>
        </w:rPr>
      </w:pPr>
    </w:p>
    <w:p w:rsidR="00AD16B3" w:rsidRDefault="00AD16B3"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Өнөөдөр одоо өргөн мэдүүлж байгаа энэ хадгаламжийн даатгалын тухай хууль, холбогдох бусад хуулиудын өөрчлөлтийг Улсын Их Хурлаар батлуулаад, энэний дараагаар түрүүн сая ярилаа. Энэ хадгаламжийн даатгалын санг удирдах чиг үүрэг бүхий корпорацийг зохион байгуулах, энэ үйл ажиллагаа бол бэлтгэл ажил нэлээд хийгдэнэ. Тэгэхээр энэ хугацаанд бол энэ Засгийн газрын зүгээс, Их Хурлын зүгээс гаргасан баталгааны маань хууль хэвээрээ явж байгаад тэгээд энэ хууль одоо хүчин төгөлдөр мөрдөгдөх болмогц нөгөө хууль нь автоматаар хүчингүй болох. Энэ нь бол нөгөө банк санхүүгийнхээ системийг тогтвортой байдлыг хамгаалахын тулд л хийгдэж байгаа ажил.</w:t>
      </w:r>
    </w:p>
    <w:p w:rsidR="00AD16B3" w:rsidRDefault="00AD16B3" w:rsidP="00AE4C99">
      <w:pPr>
        <w:spacing w:after="0" w:line="240" w:lineRule="auto"/>
        <w:ind w:firstLine="720"/>
        <w:jc w:val="both"/>
        <w:rPr>
          <w:rFonts w:ascii="Arial" w:hAnsi="Arial" w:cs="Arial"/>
          <w:sz w:val="24"/>
          <w:szCs w:val="24"/>
          <w:lang w:val="mn-MN"/>
        </w:rPr>
      </w:pPr>
    </w:p>
    <w:p w:rsidR="00AD16B3" w:rsidRDefault="00AD16B3"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AD16B3">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AD16B3">
        <w:rPr>
          <w:rFonts w:ascii="Arial" w:hAnsi="Arial" w:cs="Arial"/>
          <w:b/>
          <w:sz w:val="24"/>
          <w:szCs w:val="24"/>
          <w:lang w:val="mn-MN"/>
        </w:rPr>
        <w:t>:</w:t>
      </w:r>
      <w:r>
        <w:rPr>
          <w:rFonts w:ascii="Arial" w:hAnsi="Arial" w:cs="Arial"/>
          <w:sz w:val="24"/>
          <w:szCs w:val="24"/>
          <w:lang w:val="mn-MN"/>
        </w:rPr>
        <w:t xml:space="preserve"> -Уянга гишүүний </w:t>
      </w:r>
      <w:r w:rsidRPr="00765D8D">
        <w:rPr>
          <w:rFonts w:ascii="Arial" w:hAnsi="Arial" w:cs="Arial"/>
          <w:sz w:val="24"/>
          <w:szCs w:val="24"/>
          <w:effect w:val="antsRed"/>
          <w:lang w:val="mn-MN"/>
        </w:rPr>
        <w:t>асуултанд</w:t>
      </w:r>
      <w:r>
        <w:rPr>
          <w:rFonts w:ascii="Arial" w:hAnsi="Arial" w:cs="Arial"/>
          <w:sz w:val="24"/>
          <w:szCs w:val="24"/>
          <w:lang w:val="mn-MN"/>
        </w:rPr>
        <w:t xml:space="preserve"> бас нэмээд Эдийн засгийн байнгын хорооны байр суурийг хэлэхэд бол үнэхээр хадгаламж, 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гаргах хугацаа бол үндсэндээ дуусчихсан байгаа. Тэгэхээр хадгаламж эзэмшигчид нөгөө мөнгөн хадгаламжуудаа татах явдал нэлээд их хэмжээгээр гарч эхлээд </w:t>
      </w:r>
      <w:r w:rsidRPr="00765D8D">
        <w:rPr>
          <w:rFonts w:ascii="Arial" w:hAnsi="Arial" w:cs="Arial"/>
          <w:sz w:val="24"/>
          <w:szCs w:val="24"/>
          <w:effect w:val="antsRed"/>
          <w:lang w:val="mn-MN"/>
        </w:rPr>
        <w:t>байнаа</w:t>
      </w:r>
      <w:r>
        <w:rPr>
          <w:rFonts w:ascii="Arial" w:hAnsi="Arial" w:cs="Arial"/>
          <w:sz w:val="24"/>
          <w:szCs w:val="24"/>
          <w:lang w:val="mn-MN"/>
        </w:rPr>
        <w:t xml:space="preserve"> гэсэн ийм мэдээллүүд орж ирээд байгаа юм.</w:t>
      </w:r>
    </w:p>
    <w:p w:rsidR="00AD16B3" w:rsidRDefault="00AD16B3" w:rsidP="00AE4C99">
      <w:pPr>
        <w:spacing w:after="0" w:line="240" w:lineRule="auto"/>
        <w:ind w:firstLine="720"/>
        <w:jc w:val="both"/>
        <w:rPr>
          <w:rFonts w:ascii="Arial" w:hAnsi="Arial" w:cs="Arial"/>
          <w:sz w:val="24"/>
          <w:szCs w:val="24"/>
          <w:lang w:val="mn-MN"/>
        </w:rPr>
      </w:pPr>
    </w:p>
    <w:p w:rsidR="00AD16B3" w:rsidRDefault="00AD16B3" w:rsidP="00AE4C99">
      <w:pPr>
        <w:spacing w:after="0" w:line="240" w:lineRule="auto"/>
        <w:ind w:firstLine="720"/>
        <w:jc w:val="both"/>
        <w:rPr>
          <w:rFonts w:ascii="Arial" w:hAnsi="Arial" w:cs="Arial"/>
          <w:sz w:val="24"/>
          <w:szCs w:val="24"/>
          <w:lang w:val="mn-MN"/>
        </w:rPr>
      </w:pPr>
      <w:r w:rsidRPr="00765D8D">
        <w:rPr>
          <w:rFonts w:ascii="Arial" w:hAnsi="Arial" w:cs="Arial"/>
          <w:sz w:val="24"/>
          <w:szCs w:val="24"/>
          <w:effect w:val="antsRed"/>
          <w:lang w:val="mn-MN"/>
        </w:rPr>
        <w:t>Энэнтэй</w:t>
      </w:r>
      <w:r>
        <w:rPr>
          <w:rFonts w:ascii="Arial" w:hAnsi="Arial" w:cs="Arial"/>
          <w:sz w:val="24"/>
          <w:szCs w:val="24"/>
          <w:lang w:val="mn-MN"/>
        </w:rPr>
        <w:t xml:space="preserve"> уялдуулаад энийг сааруулах зорилгоор хадгаламжийн хугацааг түр сунгачихъя. Тэр хооронд нь хуулиа гаргаад хэрэгжүүлээд явъя гэсэн ийм л асуудлууд орж ирээд байгаа гэсэн үг. </w:t>
      </w:r>
    </w:p>
    <w:p w:rsidR="00AD16B3" w:rsidRDefault="00AD16B3" w:rsidP="00AE4C99">
      <w:pPr>
        <w:spacing w:after="0" w:line="240" w:lineRule="auto"/>
        <w:ind w:firstLine="720"/>
        <w:jc w:val="both"/>
        <w:rPr>
          <w:rFonts w:ascii="Arial" w:hAnsi="Arial" w:cs="Arial"/>
          <w:sz w:val="24"/>
          <w:szCs w:val="24"/>
          <w:lang w:val="mn-MN"/>
        </w:rPr>
      </w:pPr>
    </w:p>
    <w:p w:rsidR="00AD16B3" w:rsidRDefault="00AD16B3" w:rsidP="00AE4C99">
      <w:pPr>
        <w:spacing w:after="0" w:line="240" w:lineRule="auto"/>
        <w:ind w:firstLine="720"/>
        <w:jc w:val="both"/>
        <w:rPr>
          <w:rFonts w:ascii="Arial" w:hAnsi="Arial" w:cs="Arial"/>
          <w:sz w:val="24"/>
          <w:szCs w:val="24"/>
          <w:lang w:val="mn-MN"/>
        </w:rPr>
      </w:pPr>
      <w:r w:rsidRPr="00417561">
        <w:rPr>
          <w:rFonts w:ascii="Arial" w:hAnsi="Arial" w:cs="Arial"/>
          <w:b/>
          <w:sz w:val="24"/>
          <w:szCs w:val="24"/>
          <w:lang w:val="mn-MN"/>
        </w:rPr>
        <w:t>Г.Уянга:</w:t>
      </w:r>
      <w:r>
        <w:rPr>
          <w:rFonts w:ascii="Arial" w:hAnsi="Arial" w:cs="Arial"/>
          <w:sz w:val="24"/>
          <w:szCs w:val="24"/>
          <w:lang w:val="mn-MN"/>
        </w:rPr>
        <w:t xml:space="preserve"> -Тэгээд </w:t>
      </w:r>
      <w:r w:rsidRPr="00765D8D">
        <w:rPr>
          <w:rFonts w:ascii="Arial" w:hAnsi="Arial" w:cs="Arial"/>
          <w:sz w:val="24"/>
          <w:szCs w:val="24"/>
          <w:effect w:val="antsRed"/>
          <w:lang w:val="mn-MN"/>
        </w:rPr>
        <w:t>яахав</w:t>
      </w:r>
      <w:r>
        <w:rPr>
          <w:rFonts w:ascii="Arial" w:hAnsi="Arial" w:cs="Arial"/>
          <w:sz w:val="24"/>
          <w:szCs w:val="24"/>
          <w:lang w:val="mn-MN"/>
        </w:rPr>
        <w:t xml:space="preserve"> ерөнхийд нь ойлгож байна л даа. Тэгэхдээ зүгээр миний яриад байгаа нэг юм бол </w:t>
      </w:r>
      <w:r w:rsidR="00417561">
        <w:rPr>
          <w:rFonts w:ascii="Arial" w:hAnsi="Arial" w:cs="Arial"/>
          <w:sz w:val="24"/>
          <w:szCs w:val="24"/>
          <w:lang w:val="mn-MN"/>
        </w:rPr>
        <w:t xml:space="preserve">яагаад ганцхан жилийн хугацаанд тэртэй тэргүй ийм хууль орж ирээд, бүх хадгаламж даатгагдаад, даатгагдах гэж байхад яагаад том томоор нь ингэж мөнгөө татах үйл ажиллагаа ингээд явж эхэлсэн юм бол оо. Манай </w:t>
      </w:r>
      <w:r w:rsidR="00417561" w:rsidRPr="00765D8D">
        <w:rPr>
          <w:rFonts w:ascii="Arial" w:hAnsi="Arial" w:cs="Arial"/>
          <w:sz w:val="24"/>
          <w:szCs w:val="24"/>
          <w:effect w:val="antsRed"/>
          <w:lang w:val="mn-MN"/>
        </w:rPr>
        <w:t>банкууд</w:t>
      </w:r>
      <w:r w:rsidR="00417561">
        <w:rPr>
          <w:rFonts w:ascii="Arial" w:hAnsi="Arial" w:cs="Arial"/>
          <w:sz w:val="24"/>
          <w:szCs w:val="24"/>
          <w:lang w:val="mn-MN"/>
        </w:rPr>
        <w:t xml:space="preserve"> найдваргүй байна гэсэн үг үү. Жишээлбэл </w:t>
      </w:r>
      <w:r w:rsidR="00417561" w:rsidRPr="00765D8D">
        <w:rPr>
          <w:rFonts w:ascii="Arial" w:hAnsi="Arial" w:cs="Arial"/>
          <w:sz w:val="24"/>
          <w:szCs w:val="24"/>
          <w:effect w:val="antsRed"/>
          <w:lang w:val="mn-MN"/>
        </w:rPr>
        <w:t>банкууд</w:t>
      </w:r>
      <w:r w:rsidR="00417561">
        <w:rPr>
          <w:rFonts w:ascii="Arial" w:hAnsi="Arial" w:cs="Arial"/>
          <w:sz w:val="24"/>
          <w:szCs w:val="24"/>
          <w:lang w:val="mn-MN"/>
        </w:rPr>
        <w:t xml:space="preserve"> яагаад эрсдэлд орох вэ гэвэл том хадгаламж эзэмшигчид мөнгөө татаж авах юм бол энэ банкны үйл ажиллагаа эрсдэлд орж эхэлнэ шүү дээ.</w:t>
      </w:r>
    </w:p>
    <w:p w:rsidR="00417561" w:rsidRDefault="00417561" w:rsidP="00AE4C99">
      <w:pPr>
        <w:spacing w:after="0" w:line="240" w:lineRule="auto"/>
        <w:ind w:firstLine="720"/>
        <w:jc w:val="both"/>
        <w:rPr>
          <w:rFonts w:ascii="Arial" w:hAnsi="Arial" w:cs="Arial"/>
          <w:sz w:val="24"/>
          <w:szCs w:val="24"/>
          <w:lang w:val="mn-MN"/>
        </w:rPr>
      </w:pPr>
    </w:p>
    <w:p w:rsidR="00417561" w:rsidRDefault="00417561"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зүгээр энэ цаанаа том санхүүгийн </w:t>
      </w:r>
      <w:r w:rsidRPr="00765D8D">
        <w:rPr>
          <w:rFonts w:ascii="Arial" w:hAnsi="Arial" w:cs="Arial"/>
          <w:sz w:val="24"/>
          <w:szCs w:val="24"/>
          <w:effect w:val="antsRed"/>
          <w:lang w:val="mn-MN"/>
        </w:rPr>
        <w:t>махинац</w:t>
      </w:r>
      <w:r>
        <w:rPr>
          <w:rFonts w:ascii="Arial" w:hAnsi="Arial" w:cs="Arial"/>
          <w:sz w:val="24"/>
          <w:szCs w:val="24"/>
          <w:lang w:val="mn-MN"/>
        </w:rPr>
        <w:t xml:space="preserve"> байна уу, ямар нэгэн банк дампуурах гэж байна уу, иймэрхүү үйл ажиллагаа болохоор л банк дампуурдаг үйл явц болдог болохоор би зүгээр тэрэнтэй холбож л ийм хардах сэтгэл төрөөд байгаа юм л даа</w:t>
      </w:r>
      <w:r w:rsidR="00F00F7E">
        <w:rPr>
          <w:rFonts w:ascii="Arial" w:hAnsi="Arial" w:cs="Arial"/>
          <w:sz w:val="24"/>
          <w:szCs w:val="24"/>
          <w:lang w:val="mn-MN"/>
        </w:rPr>
        <w:t xml:space="preserve">. Тэгээд зүгээр тэртэй тэргүй энэ хууль гарах гэж байхад нэг жилийн дотор тэгж нэг хадгаламжаа татаж аваад байгаа нь бол би том хадгаламж эзэмшигчидтэй л холбоотой гэж хараад байгаа юм. Тэгээд манай </w:t>
      </w:r>
      <w:r w:rsidR="00F00F7E" w:rsidRPr="00765D8D">
        <w:rPr>
          <w:rFonts w:ascii="Arial" w:hAnsi="Arial" w:cs="Arial"/>
          <w:sz w:val="24"/>
          <w:szCs w:val="24"/>
          <w:effect w:val="antsRed"/>
          <w:lang w:val="mn-MN"/>
        </w:rPr>
        <w:t>банкууд</w:t>
      </w:r>
      <w:r w:rsidR="00F00F7E">
        <w:rPr>
          <w:rFonts w:ascii="Arial" w:hAnsi="Arial" w:cs="Arial"/>
          <w:sz w:val="24"/>
          <w:szCs w:val="24"/>
          <w:lang w:val="mn-MN"/>
        </w:rPr>
        <w:t xml:space="preserve"> ийм найдваргүй, ийм эрсдэлтэй нөхцөл байдалд байгаад байгаа юм уу, яагаад байгаа юм. Би ерөнхий утгаар нь асууж байна л даа.</w:t>
      </w:r>
    </w:p>
    <w:p w:rsidR="00F00F7E" w:rsidRDefault="00F00F7E" w:rsidP="00AE4C99">
      <w:pPr>
        <w:spacing w:after="0" w:line="240" w:lineRule="auto"/>
        <w:ind w:firstLine="720"/>
        <w:jc w:val="both"/>
        <w:rPr>
          <w:rFonts w:ascii="Arial" w:hAnsi="Arial" w:cs="Arial"/>
          <w:sz w:val="24"/>
          <w:szCs w:val="24"/>
          <w:lang w:val="mn-MN"/>
        </w:rPr>
      </w:pPr>
    </w:p>
    <w:p w:rsidR="00F00F7E" w:rsidRDefault="00C14631"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C14631">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C14631">
        <w:rPr>
          <w:rFonts w:ascii="Arial" w:hAnsi="Arial" w:cs="Arial"/>
          <w:b/>
          <w:sz w:val="24"/>
          <w:szCs w:val="24"/>
          <w:lang w:val="mn-MN"/>
        </w:rPr>
        <w:t>:</w:t>
      </w:r>
      <w:r>
        <w:rPr>
          <w:rFonts w:ascii="Arial" w:hAnsi="Arial" w:cs="Arial"/>
          <w:sz w:val="24"/>
          <w:szCs w:val="24"/>
          <w:lang w:val="mn-MN"/>
        </w:rPr>
        <w:t xml:space="preserve"> -Жавхлан.</w:t>
      </w:r>
    </w:p>
    <w:p w:rsidR="00C14631" w:rsidRDefault="00C14631" w:rsidP="00AE4C99">
      <w:pPr>
        <w:spacing w:after="0" w:line="240" w:lineRule="auto"/>
        <w:ind w:firstLine="720"/>
        <w:jc w:val="both"/>
        <w:rPr>
          <w:rFonts w:ascii="Arial" w:hAnsi="Arial" w:cs="Arial"/>
          <w:sz w:val="24"/>
          <w:szCs w:val="24"/>
          <w:lang w:val="mn-MN"/>
        </w:rPr>
      </w:pPr>
    </w:p>
    <w:p w:rsidR="00C14631" w:rsidRDefault="00C14631"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C14631">
        <w:rPr>
          <w:rFonts w:ascii="Arial" w:hAnsi="Arial" w:cs="Arial"/>
          <w:b/>
          <w:sz w:val="24"/>
          <w:szCs w:val="24"/>
          <w:lang w:val="mn-MN"/>
        </w:rPr>
        <w:t>.Жавхлан:</w:t>
      </w:r>
      <w:r>
        <w:rPr>
          <w:rFonts w:ascii="Arial" w:hAnsi="Arial" w:cs="Arial"/>
          <w:sz w:val="24"/>
          <w:szCs w:val="24"/>
          <w:lang w:val="mn-MN"/>
        </w:rPr>
        <w:t xml:space="preserve"> -Энэ дээр жаахан ташаа мэдээлэл яваад </w:t>
      </w:r>
      <w:r w:rsidRPr="00765D8D">
        <w:rPr>
          <w:rFonts w:ascii="Arial" w:hAnsi="Arial" w:cs="Arial"/>
          <w:sz w:val="24"/>
          <w:szCs w:val="24"/>
          <w:effect w:val="antsRed"/>
          <w:lang w:val="mn-MN"/>
        </w:rPr>
        <w:t>байнаа</w:t>
      </w:r>
      <w:r>
        <w:rPr>
          <w:rFonts w:ascii="Arial" w:hAnsi="Arial" w:cs="Arial"/>
          <w:sz w:val="24"/>
          <w:szCs w:val="24"/>
          <w:lang w:val="mn-MN"/>
        </w:rPr>
        <w:t xml:space="preserve">. Энэ хадгаламжийн баталгааны тухай хууль </w:t>
      </w:r>
      <w:r w:rsidRPr="00765D8D">
        <w:rPr>
          <w:rFonts w:ascii="Arial" w:hAnsi="Arial" w:cs="Arial"/>
          <w:sz w:val="24"/>
          <w:szCs w:val="24"/>
          <w:effect w:val="antsRed"/>
          <w:lang w:val="mn-MN"/>
        </w:rPr>
        <w:t>дуусч</w:t>
      </w:r>
      <w:r>
        <w:rPr>
          <w:rFonts w:ascii="Arial" w:hAnsi="Arial" w:cs="Arial"/>
          <w:sz w:val="24"/>
          <w:szCs w:val="24"/>
          <w:lang w:val="mn-MN"/>
        </w:rPr>
        <w:t xml:space="preserve"> байгаатай холбогдуулаад, мөн энэний нөлөөгөөр банкны систем хадгаламжид ашиглаж байгаа урсгал огцом тийм урсгал хөдөлгөөн бол байхгүй ээ. Ерөнхий эдийн засгийн маань өсөлтийн хурд өнгөрсөн оныхтой харьцуулахад бол харьцангуй хурд нь арай саарч байгааг бол бид бүгдээрээ мэдэж байгаа. Энэ бол эдийн засгийн гол үзүүлэлтүүд барометрүүд ч энэ талаар бол маш тодорхой харуулж байгаа.</w:t>
      </w:r>
    </w:p>
    <w:p w:rsidR="00C14631" w:rsidRDefault="00C14631" w:rsidP="00AE4C99">
      <w:pPr>
        <w:spacing w:after="0" w:line="240" w:lineRule="auto"/>
        <w:ind w:firstLine="720"/>
        <w:jc w:val="both"/>
        <w:rPr>
          <w:rFonts w:ascii="Arial" w:hAnsi="Arial" w:cs="Arial"/>
          <w:sz w:val="24"/>
          <w:szCs w:val="24"/>
          <w:lang w:val="mn-MN"/>
        </w:rPr>
      </w:pPr>
    </w:p>
    <w:p w:rsidR="00C14631" w:rsidRDefault="00C14631" w:rsidP="00AE4C99">
      <w:pPr>
        <w:spacing w:after="0" w:line="240" w:lineRule="auto"/>
        <w:ind w:firstLine="720"/>
        <w:jc w:val="both"/>
        <w:rPr>
          <w:rFonts w:ascii="Arial" w:hAnsi="Arial" w:cs="Arial"/>
          <w:sz w:val="24"/>
          <w:szCs w:val="24"/>
          <w:lang w:val="mn-MN"/>
        </w:rPr>
      </w:pPr>
      <w:r w:rsidRPr="00765D8D">
        <w:rPr>
          <w:rFonts w:ascii="Arial" w:hAnsi="Arial" w:cs="Arial"/>
          <w:sz w:val="24"/>
          <w:szCs w:val="24"/>
          <w:effect w:val="antsRed"/>
          <w:lang w:val="mn-MN"/>
        </w:rPr>
        <w:t>Энэнтэй</w:t>
      </w:r>
      <w:r>
        <w:rPr>
          <w:rFonts w:ascii="Arial" w:hAnsi="Arial" w:cs="Arial"/>
          <w:sz w:val="24"/>
          <w:szCs w:val="24"/>
          <w:lang w:val="mn-MN"/>
        </w:rPr>
        <w:t xml:space="preserve"> холбогдуулж банкны активын өсөлт, хадгаламж харилцахын нэмэгдэх тийм хурд нь энэ жил бол сүүлийн хоёр улиралд харьцангуй удааширч </w:t>
      </w:r>
      <w:r>
        <w:rPr>
          <w:rFonts w:ascii="Arial" w:hAnsi="Arial" w:cs="Arial"/>
          <w:sz w:val="24"/>
          <w:szCs w:val="24"/>
          <w:lang w:val="mn-MN"/>
        </w:rPr>
        <w:lastRenderedPageBreak/>
        <w:t>байгаа ийм л үзэгдэл байгаа. Тэрнээс биш энэ хуультай холбогдоод энд хадгаламж банкны системээс гадагшилж байгаа ямар ч тийм үзэгдэл бол байхгүй.</w:t>
      </w:r>
    </w:p>
    <w:p w:rsidR="00C14631" w:rsidRDefault="00C14631" w:rsidP="00AE4C99">
      <w:pPr>
        <w:spacing w:after="0" w:line="240" w:lineRule="auto"/>
        <w:ind w:firstLine="720"/>
        <w:jc w:val="both"/>
        <w:rPr>
          <w:rFonts w:ascii="Arial" w:hAnsi="Arial" w:cs="Arial"/>
          <w:sz w:val="24"/>
          <w:szCs w:val="24"/>
          <w:lang w:val="mn-MN"/>
        </w:rPr>
      </w:pPr>
    </w:p>
    <w:p w:rsidR="00C14631" w:rsidRDefault="00C14631"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 жил сунгаж байгаа санааг сая Баярсайхан гишүүн бараг хэлчихлээ дээ зүгээр. Дээрээс нь нэмж хэлэх санаа гэх юм бол ийм юм байгаа юм. </w:t>
      </w:r>
      <w:r w:rsidRPr="00765D8D">
        <w:rPr>
          <w:rFonts w:ascii="Arial" w:hAnsi="Arial" w:cs="Arial"/>
          <w:sz w:val="24"/>
          <w:szCs w:val="24"/>
          <w:effect w:val="antsRed"/>
          <w:lang w:val="mn-MN"/>
        </w:rPr>
        <w:t>Банкуудын</w:t>
      </w:r>
      <w:r>
        <w:rPr>
          <w:rFonts w:ascii="Arial" w:hAnsi="Arial" w:cs="Arial"/>
          <w:sz w:val="24"/>
          <w:szCs w:val="24"/>
          <w:lang w:val="mn-MN"/>
        </w:rPr>
        <w:t xml:space="preserve"> маань нийт хадгаламж одоо бараг 5, зөвхөн би хадгаламжийг нь хэлж байна шүү. 5 их наяд төгрөг хүрч байгаа юм. Энэнийх нь даатгалын хадгаламжийн тоо маань бараг 40 гаруй хувь буюу 2 их наяд төгрөг гараад явчих юм байгаа юм. Тэгэхээр 2 их наяд төгрөгийг даатгах гэж байгаа даатгалын сан маань өөрөө бас чадамжтай, тодорхой хэмжээний чадамжтай, хуримтлалтай байх хэрэгтэй юм. </w:t>
      </w:r>
    </w:p>
    <w:p w:rsidR="00C14631" w:rsidRDefault="00C14631" w:rsidP="00AE4C99">
      <w:pPr>
        <w:spacing w:after="0" w:line="240" w:lineRule="auto"/>
        <w:ind w:firstLine="720"/>
        <w:jc w:val="both"/>
        <w:rPr>
          <w:rFonts w:ascii="Arial" w:hAnsi="Arial" w:cs="Arial"/>
          <w:sz w:val="24"/>
          <w:szCs w:val="24"/>
          <w:lang w:val="mn-MN"/>
        </w:rPr>
      </w:pPr>
    </w:p>
    <w:p w:rsidR="00C14631" w:rsidRDefault="00C14631"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эхний мэдээж гарааны хөрөнгийг бол 2 </w:t>
      </w:r>
      <w:r w:rsidRPr="00765D8D">
        <w:rPr>
          <w:rFonts w:ascii="Arial" w:hAnsi="Arial" w:cs="Arial"/>
          <w:sz w:val="24"/>
          <w:szCs w:val="24"/>
          <w:effect w:val="antsRed"/>
          <w:lang w:val="mn-MN"/>
        </w:rPr>
        <w:t>институцүүд</w:t>
      </w:r>
      <w:r>
        <w:rPr>
          <w:rFonts w:ascii="Arial" w:hAnsi="Arial" w:cs="Arial"/>
          <w:sz w:val="24"/>
          <w:szCs w:val="24"/>
          <w:lang w:val="mn-MN"/>
        </w:rPr>
        <w:t xml:space="preserve"> дундаасаа гаргана гэж байгаа юм. Энэ нь бол ба</w:t>
      </w:r>
      <w:r w:rsidR="004104BB">
        <w:rPr>
          <w:rFonts w:ascii="Arial" w:hAnsi="Arial" w:cs="Arial"/>
          <w:sz w:val="24"/>
          <w:szCs w:val="24"/>
          <w:lang w:val="mn-MN"/>
        </w:rPr>
        <w:t xml:space="preserve">с тэгж их мөнгө гаргаж чадахгүй, тодорхой хязгаартай. Нийлээд эхлээд бол </w:t>
      </w:r>
      <w:r w:rsidR="004104BB" w:rsidRPr="00765D8D">
        <w:rPr>
          <w:rFonts w:ascii="Arial" w:hAnsi="Arial" w:cs="Arial"/>
          <w:sz w:val="24"/>
          <w:szCs w:val="24"/>
          <w:effect w:val="antsRed"/>
          <w:lang w:val="mn-MN"/>
        </w:rPr>
        <w:t>яахав</w:t>
      </w:r>
      <w:r w:rsidR="004104BB">
        <w:rPr>
          <w:rFonts w:ascii="Arial" w:hAnsi="Arial" w:cs="Arial"/>
          <w:sz w:val="24"/>
          <w:szCs w:val="24"/>
          <w:lang w:val="mn-MN"/>
        </w:rPr>
        <w:t xml:space="preserve"> хуулийн төсөл яригдаж байх 2 жилийн өмнө бол 20, 20 тэрбум төгрөг гэж ярьж байсан. Одоо бол бас бид нэлээд өсгөөд оруулчихъя гэсэн одоо тийм санаанууд явж байгаа юм. Болж өгвөл нэг 50, 50, тус бүр 50 тэрбум төгрөг хүртэлх гарааны санг гаргаад нийтдээ нэг 100 тэрбум төгрөгөөр эхлүүлье гэсэн ийм санал одоо хоёр талаас яригдаж байгаа.</w:t>
      </w:r>
    </w:p>
    <w:p w:rsidR="004104BB" w:rsidRDefault="004104BB" w:rsidP="00AE4C99">
      <w:pPr>
        <w:spacing w:after="0" w:line="240" w:lineRule="auto"/>
        <w:ind w:firstLine="720"/>
        <w:jc w:val="both"/>
        <w:rPr>
          <w:rFonts w:ascii="Arial" w:hAnsi="Arial" w:cs="Arial"/>
          <w:sz w:val="24"/>
          <w:szCs w:val="24"/>
          <w:lang w:val="mn-MN"/>
        </w:rPr>
      </w:pPr>
    </w:p>
    <w:p w:rsidR="004104BB" w:rsidRDefault="004104BB"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Дээрээс нь </w:t>
      </w:r>
      <w:r w:rsidRPr="00765D8D">
        <w:rPr>
          <w:rFonts w:ascii="Arial" w:hAnsi="Arial" w:cs="Arial"/>
          <w:sz w:val="24"/>
          <w:szCs w:val="24"/>
          <w:effect w:val="antsRed"/>
          <w:lang w:val="mn-MN"/>
        </w:rPr>
        <w:t>банкуудаас</w:t>
      </w:r>
      <w:r>
        <w:rPr>
          <w:rFonts w:ascii="Arial" w:hAnsi="Arial" w:cs="Arial"/>
          <w:sz w:val="24"/>
          <w:szCs w:val="24"/>
          <w:lang w:val="mn-MN"/>
        </w:rPr>
        <w:t xml:space="preserve"> хураамж аваад эхлэх юм байгаа юм. Тэгэхээр энийгээ нэг дор хаяж нэг жижиг хэмжээний, дунд хэмжээний </w:t>
      </w:r>
      <w:r w:rsidRPr="00765D8D">
        <w:rPr>
          <w:rFonts w:ascii="Arial" w:hAnsi="Arial" w:cs="Arial"/>
          <w:sz w:val="24"/>
          <w:szCs w:val="24"/>
          <w:effect w:val="antsRed"/>
          <w:lang w:val="mn-MN"/>
        </w:rPr>
        <w:t>банкуудыг</w:t>
      </w:r>
      <w:r>
        <w:rPr>
          <w:rFonts w:ascii="Arial" w:hAnsi="Arial" w:cs="Arial"/>
          <w:sz w:val="24"/>
          <w:szCs w:val="24"/>
          <w:lang w:val="mn-MN"/>
        </w:rPr>
        <w:t xml:space="preserve"> хадгаламжийг нь бүрэн даатгах ийм гарааны сантай байж байж үйл ажиллагаа нь цаашаагаа жигд ингэж явах ийм учиртай юмаа. Тэгэхээр бол энэ тодорхой хэмжээний шилжилтийн хугацаа бол зайлшгүй шаардлагатай байгаа юм.</w:t>
      </w:r>
    </w:p>
    <w:p w:rsidR="004104BB" w:rsidRDefault="004104BB" w:rsidP="00AE4C99">
      <w:pPr>
        <w:spacing w:after="0" w:line="240" w:lineRule="auto"/>
        <w:ind w:firstLine="720"/>
        <w:jc w:val="both"/>
        <w:rPr>
          <w:rFonts w:ascii="Arial" w:hAnsi="Arial" w:cs="Arial"/>
          <w:sz w:val="24"/>
          <w:szCs w:val="24"/>
          <w:lang w:val="mn-MN"/>
        </w:rPr>
      </w:pPr>
    </w:p>
    <w:p w:rsidR="004104BB" w:rsidRDefault="004104BB"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нөгөө хадгаламжийн баталгааны тухай хууль дээр нөгөө </w:t>
      </w:r>
      <w:r w:rsidRPr="00765D8D">
        <w:rPr>
          <w:rFonts w:ascii="Arial" w:hAnsi="Arial" w:cs="Arial"/>
          <w:sz w:val="24"/>
          <w:szCs w:val="24"/>
          <w:effect w:val="antsRed"/>
          <w:lang w:val="mn-MN"/>
        </w:rPr>
        <w:t>банкууд</w:t>
      </w:r>
      <w:r>
        <w:rPr>
          <w:rFonts w:ascii="Arial" w:hAnsi="Arial" w:cs="Arial"/>
          <w:sz w:val="24"/>
          <w:szCs w:val="24"/>
          <w:lang w:val="mn-MN"/>
        </w:rPr>
        <w:t xml:space="preserve"> дээр байгаа хадгаламжаас урьдчилаад хураамжаа авч байх ийм заалтууд орсон байгаа. Энүүгээр бол мөн 2009, 2010, 2011 оны хадгаламжийн хэмжээнээс урьдчилсан шимтгэлүүдээ авах учиртай юм байгаа юм. Энэ нь мэдээж мөн бас гарааны хадгаламжийн сан дээр маань бол бас нэлээд нэмэр болох ийм учиртай байгаа юмаа.</w:t>
      </w:r>
    </w:p>
    <w:p w:rsidR="004104BB" w:rsidRDefault="004104BB" w:rsidP="00AE4C99">
      <w:pPr>
        <w:spacing w:after="0" w:line="240" w:lineRule="auto"/>
        <w:ind w:firstLine="720"/>
        <w:jc w:val="both"/>
        <w:rPr>
          <w:rFonts w:ascii="Arial" w:hAnsi="Arial" w:cs="Arial"/>
          <w:sz w:val="24"/>
          <w:szCs w:val="24"/>
          <w:lang w:val="mn-MN"/>
        </w:rPr>
      </w:pPr>
    </w:p>
    <w:p w:rsidR="004104BB" w:rsidRDefault="004104BB"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4104BB">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4104BB">
        <w:rPr>
          <w:rFonts w:ascii="Arial" w:hAnsi="Arial" w:cs="Arial"/>
          <w:b/>
          <w:sz w:val="24"/>
          <w:szCs w:val="24"/>
          <w:lang w:val="mn-MN"/>
        </w:rPr>
        <w:t>:</w:t>
      </w:r>
      <w:r>
        <w:rPr>
          <w:rFonts w:ascii="Arial" w:hAnsi="Arial" w:cs="Arial"/>
          <w:sz w:val="24"/>
          <w:szCs w:val="24"/>
          <w:lang w:val="mn-MN"/>
        </w:rPr>
        <w:t xml:space="preserve"> -Баярлалаа. Болорчулуун гишүүн.</w:t>
      </w:r>
    </w:p>
    <w:p w:rsidR="004104BB" w:rsidRDefault="004104BB" w:rsidP="00AE4C99">
      <w:pPr>
        <w:spacing w:after="0" w:line="240" w:lineRule="auto"/>
        <w:ind w:firstLine="720"/>
        <w:jc w:val="both"/>
        <w:rPr>
          <w:rFonts w:ascii="Arial" w:hAnsi="Arial" w:cs="Arial"/>
          <w:sz w:val="24"/>
          <w:szCs w:val="24"/>
          <w:lang w:val="mn-MN"/>
        </w:rPr>
      </w:pPr>
    </w:p>
    <w:p w:rsidR="00531FAF" w:rsidRDefault="004104BB"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Х</w:t>
      </w:r>
      <w:r w:rsidRPr="004104BB">
        <w:rPr>
          <w:rFonts w:ascii="Arial" w:hAnsi="Arial" w:cs="Arial"/>
          <w:b/>
          <w:sz w:val="24"/>
          <w:szCs w:val="24"/>
          <w:lang w:val="mn-MN"/>
        </w:rPr>
        <w:t>.Болорчулуун:</w:t>
      </w:r>
      <w:r>
        <w:rPr>
          <w:rFonts w:ascii="Arial" w:hAnsi="Arial" w:cs="Arial"/>
          <w:sz w:val="24"/>
          <w:szCs w:val="24"/>
          <w:lang w:val="mn-MN"/>
        </w:rPr>
        <w:t xml:space="preserve"> -</w:t>
      </w:r>
      <w:r w:rsidR="00205F06">
        <w:rPr>
          <w:rFonts w:ascii="Arial" w:hAnsi="Arial" w:cs="Arial"/>
          <w:sz w:val="24"/>
          <w:szCs w:val="24"/>
          <w:lang w:val="mn-MN"/>
        </w:rPr>
        <w:t xml:space="preserve">Энэ монголын нийт хүн амын 3-4 хувьд нь нийт хадгаламжийн 90-ээд хувь нь багтдаг гэж байгаа юм тиймээ. 2 их наяд гаруй </w:t>
      </w:r>
      <w:r w:rsidR="00205F06" w:rsidRPr="00765D8D">
        <w:rPr>
          <w:rFonts w:ascii="Arial" w:hAnsi="Arial" w:cs="Arial"/>
          <w:sz w:val="24"/>
          <w:szCs w:val="24"/>
          <w:effect w:val="antsRed"/>
          <w:lang w:val="mn-MN"/>
        </w:rPr>
        <w:t>төгрөгний</w:t>
      </w:r>
      <w:r w:rsidR="00205F06">
        <w:rPr>
          <w:rFonts w:ascii="Arial" w:hAnsi="Arial" w:cs="Arial"/>
          <w:sz w:val="24"/>
          <w:szCs w:val="24"/>
          <w:lang w:val="mn-MN"/>
        </w:rPr>
        <w:t xml:space="preserve">. Тэгэхээр энэ даатгалын хадгаламжийн хэмжээ гээд 7 дугаар зүйлд </w:t>
      </w:r>
      <w:r w:rsidR="00205F06" w:rsidRPr="00765D8D">
        <w:rPr>
          <w:rFonts w:ascii="Arial" w:hAnsi="Arial" w:cs="Arial"/>
          <w:sz w:val="24"/>
          <w:szCs w:val="24"/>
          <w:effect w:val="antsRed"/>
          <w:lang w:val="mn-MN"/>
        </w:rPr>
        <w:t>байнаа</w:t>
      </w:r>
      <w:r w:rsidR="00205F06">
        <w:rPr>
          <w:rFonts w:ascii="Arial" w:hAnsi="Arial" w:cs="Arial"/>
          <w:sz w:val="24"/>
          <w:szCs w:val="24"/>
          <w:lang w:val="mn-MN"/>
        </w:rPr>
        <w:t xml:space="preserve">. Даатгалын тохиолдолд үүсэх тохиолдолд корпораци даатгагдах хадгаламж эзэмшигчийн тухайн банк дахь нийт төгрөг бол валютын хадгаламжийг 20 сая төгрөг хүртэл хэмжээгээр нөхөн </w:t>
      </w:r>
      <w:r w:rsidR="00205F06" w:rsidRPr="00765D8D">
        <w:rPr>
          <w:rFonts w:ascii="Arial" w:hAnsi="Arial" w:cs="Arial"/>
          <w:sz w:val="24"/>
          <w:szCs w:val="24"/>
          <w:effect w:val="antsRed"/>
          <w:lang w:val="mn-MN"/>
        </w:rPr>
        <w:t>төлнөө</w:t>
      </w:r>
      <w:r w:rsidR="00205F06">
        <w:rPr>
          <w:rFonts w:ascii="Arial" w:hAnsi="Arial" w:cs="Arial"/>
          <w:sz w:val="24"/>
          <w:szCs w:val="24"/>
          <w:lang w:val="mn-MN"/>
        </w:rPr>
        <w:t xml:space="preserve"> гэж заасан байна. </w:t>
      </w:r>
    </w:p>
    <w:p w:rsidR="00531FAF" w:rsidRDefault="00531FAF" w:rsidP="00AE4C99">
      <w:pPr>
        <w:spacing w:after="0" w:line="240" w:lineRule="auto"/>
        <w:ind w:firstLine="720"/>
        <w:jc w:val="both"/>
        <w:rPr>
          <w:rFonts w:ascii="Arial" w:hAnsi="Arial" w:cs="Arial"/>
          <w:sz w:val="24"/>
          <w:szCs w:val="24"/>
          <w:lang w:val="mn-MN"/>
        </w:rPr>
      </w:pPr>
    </w:p>
    <w:p w:rsidR="004104BB" w:rsidRDefault="00205F06"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чинь бол ерөнхийдөө нийт хадгаламж </w:t>
      </w:r>
      <w:r w:rsidRPr="00765D8D">
        <w:rPr>
          <w:rFonts w:ascii="Arial" w:hAnsi="Arial" w:cs="Arial"/>
          <w:sz w:val="24"/>
          <w:szCs w:val="24"/>
          <w:effect w:val="antsRed"/>
          <w:lang w:val="mn-MN"/>
        </w:rPr>
        <w:t>эзэмшигчиддээ</w:t>
      </w:r>
      <w:r>
        <w:rPr>
          <w:rFonts w:ascii="Arial" w:hAnsi="Arial" w:cs="Arial"/>
          <w:sz w:val="24"/>
          <w:szCs w:val="24"/>
          <w:lang w:val="mn-MN"/>
        </w:rPr>
        <w:t xml:space="preserve"> жигдхэн одоо даатгалд хамруулах гэсэн санаа явж </w:t>
      </w:r>
      <w:r w:rsidRPr="00765D8D">
        <w:rPr>
          <w:rFonts w:ascii="Arial" w:hAnsi="Arial" w:cs="Arial"/>
          <w:sz w:val="24"/>
          <w:szCs w:val="24"/>
          <w:effect w:val="antsRed"/>
          <w:lang w:val="mn-MN"/>
        </w:rPr>
        <w:t>байнаа</w:t>
      </w:r>
      <w:r>
        <w:rPr>
          <w:rFonts w:ascii="Arial" w:hAnsi="Arial" w:cs="Arial"/>
          <w:sz w:val="24"/>
          <w:szCs w:val="24"/>
          <w:lang w:val="mn-MN"/>
        </w:rPr>
        <w:t xml:space="preserve">. Түүнээс биш одоо олон тэрбум </w:t>
      </w:r>
      <w:r w:rsidRPr="00765D8D">
        <w:rPr>
          <w:rFonts w:ascii="Arial" w:hAnsi="Arial" w:cs="Arial"/>
          <w:sz w:val="24"/>
          <w:szCs w:val="24"/>
          <w:effect w:val="antsRed"/>
          <w:lang w:val="mn-MN"/>
        </w:rPr>
        <w:t>төгрөгний</w:t>
      </w:r>
      <w:r>
        <w:rPr>
          <w:rFonts w:ascii="Arial" w:hAnsi="Arial" w:cs="Arial"/>
          <w:sz w:val="24"/>
          <w:szCs w:val="24"/>
          <w:lang w:val="mn-MN"/>
        </w:rPr>
        <w:t xml:space="preserve">, олон зуун сая </w:t>
      </w:r>
      <w:r w:rsidRPr="00765D8D">
        <w:rPr>
          <w:rFonts w:ascii="Arial" w:hAnsi="Arial" w:cs="Arial"/>
          <w:sz w:val="24"/>
          <w:szCs w:val="24"/>
          <w:effect w:val="antsRed"/>
          <w:lang w:val="mn-MN"/>
        </w:rPr>
        <w:t>төгрөгний</w:t>
      </w:r>
      <w:r>
        <w:rPr>
          <w:rFonts w:ascii="Arial" w:hAnsi="Arial" w:cs="Arial"/>
          <w:sz w:val="24"/>
          <w:szCs w:val="24"/>
          <w:lang w:val="mn-MN"/>
        </w:rPr>
        <w:t xml:space="preserve"> хадгаламжтай, хадгаламж эзэмшигч бол одоо энэ 20 сая төгрөг бол юу ч биш шүү дээ тиймээ нэгд.</w:t>
      </w:r>
    </w:p>
    <w:p w:rsidR="00205F06" w:rsidRDefault="00205F06" w:rsidP="00AE4C99">
      <w:pPr>
        <w:spacing w:after="0" w:line="240" w:lineRule="auto"/>
        <w:ind w:firstLine="720"/>
        <w:jc w:val="both"/>
        <w:rPr>
          <w:rFonts w:ascii="Arial" w:hAnsi="Arial" w:cs="Arial"/>
          <w:sz w:val="24"/>
          <w:szCs w:val="24"/>
          <w:lang w:val="mn-MN"/>
        </w:rPr>
      </w:pPr>
    </w:p>
    <w:p w:rsidR="00205F06" w:rsidRDefault="00205F06"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бол энэ даатгал, даатгалын хууль гарснаар тодорхой хэмжээний </w:t>
      </w:r>
      <w:r w:rsidRPr="00765D8D">
        <w:rPr>
          <w:rFonts w:ascii="Arial" w:hAnsi="Arial" w:cs="Arial"/>
          <w:sz w:val="24"/>
          <w:szCs w:val="24"/>
          <w:effect w:val="antsRed"/>
          <w:lang w:val="mn-MN"/>
        </w:rPr>
        <w:t>банкууд</w:t>
      </w:r>
      <w:r>
        <w:rPr>
          <w:rFonts w:ascii="Arial" w:hAnsi="Arial" w:cs="Arial"/>
          <w:sz w:val="24"/>
          <w:szCs w:val="24"/>
          <w:lang w:val="mn-MN"/>
        </w:rPr>
        <w:t xml:space="preserve"> дээр зардал бол тодорхой хэмжээгээр </w:t>
      </w:r>
      <w:r w:rsidRPr="00765D8D">
        <w:rPr>
          <w:rFonts w:ascii="Arial" w:hAnsi="Arial" w:cs="Arial"/>
          <w:sz w:val="24"/>
          <w:szCs w:val="24"/>
          <w:effect w:val="antsRed"/>
          <w:lang w:val="mn-MN"/>
        </w:rPr>
        <w:t>нэмэгдэнээ</w:t>
      </w:r>
      <w:r>
        <w:rPr>
          <w:rFonts w:ascii="Arial" w:hAnsi="Arial" w:cs="Arial"/>
          <w:sz w:val="24"/>
          <w:szCs w:val="24"/>
          <w:lang w:val="mn-MN"/>
        </w:rPr>
        <w:t xml:space="preserve">. Тэгэхээр </w:t>
      </w:r>
      <w:r w:rsidRPr="00765D8D">
        <w:rPr>
          <w:rFonts w:ascii="Arial" w:hAnsi="Arial" w:cs="Arial"/>
          <w:sz w:val="24"/>
          <w:szCs w:val="24"/>
          <w:effect w:val="antsRed"/>
          <w:lang w:val="mn-MN"/>
        </w:rPr>
        <w:t>хүүн</w:t>
      </w:r>
      <w:r>
        <w:rPr>
          <w:rFonts w:ascii="Arial" w:hAnsi="Arial" w:cs="Arial"/>
          <w:sz w:val="24"/>
          <w:szCs w:val="24"/>
          <w:lang w:val="mn-MN"/>
        </w:rPr>
        <w:t xml:space="preserve"> дээр </w:t>
      </w:r>
      <w:r>
        <w:rPr>
          <w:rFonts w:ascii="Arial" w:hAnsi="Arial" w:cs="Arial"/>
          <w:sz w:val="24"/>
          <w:szCs w:val="24"/>
          <w:lang w:val="mn-MN"/>
        </w:rPr>
        <w:lastRenderedPageBreak/>
        <w:t xml:space="preserve">банкны </w:t>
      </w:r>
      <w:r w:rsidRPr="00765D8D">
        <w:rPr>
          <w:rFonts w:ascii="Arial" w:hAnsi="Arial" w:cs="Arial"/>
          <w:sz w:val="24"/>
          <w:szCs w:val="24"/>
          <w:effect w:val="antsRed"/>
          <w:lang w:val="mn-MN"/>
        </w:rPr>
        <w:t>хүүнд</w:t>
      </w:r>
      <w:r>
        <w:rPr>
          <w:rFonts w:ascii="Arial" w:hAnsi="Arial" w:cs="Arial"/>
          <w:sz w:val="24"/>
          <w:szCs w:val="24"/>
          <w:lang w:val="mn-MN"/>
        </w:rPr>
        <w:t xml:space="preserve"> бас тодорхой хэмжээний өөрчлөлт нэмэгдэх болов уу гэж бас бодогдож байна. </w:t>
      </w:r>
    </w:p>
    <w:p w:rsidR="00205F06" w:rsidRDefault="00205F06" w:rsidP="00AE4C99">
      <w:pPr>
        <w:spacing w:after="0" w:line="240" w:lineRule="auto"/>
        <w:ind w:firstLine="720"/>
        <w:jc w:val="both"/>
        <w:rPr>
          <w:rFonts w:ascii="Arial" w:hAnsi="Arial" w:cs="Arial"/>
          <w:sz w:val="24"/>
          <w:szCs w:val="24"/>
          <w:lang w:val="mn-MN"/>
        </w:rPr>
      </w:pPr>
    </w:p>
    <w:p w:rsidR="00205F06" w:rsidRDefault="00205F06"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205F06">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205F06">
        <w:rPr>
          <w:rFonts w:ascii="Arial" w:hAnsi="Arial" w:cs="Arial"/>
          <w:b/>
          <w:sz w:val="24"/>
          <w:szCs w:val="24"/>
          <w:lang w:val="mn-MN"/>
        </w:rPr>
        <w:t>:</w:t>
      </w:r>
      <w:r>
        <w:rPr>
          <w:rFonts w:ascii="Arial" w:hAnsi="Arial" w:cs="Arial"/>
          <w:sz w:val="24"/>
          <w:szCs w:val="24"/>
          <w:lang w:val="mn-MN"/>
        </w:rPr>
        <w:t xml:space="preserve"> -За товчхон хариулъя. </w:t>
      </w:r>
    </w:p>
    <w:p w:rsidR="00205F06" w:rsidRDefault="00205F06" w:rsidP="00AE4C99">
      <w:pPr>
        <w:spacing w:after="0" w:line="240" w:lineRule="auto"/>
        <w:ind w:firstLine="720"/>
        <w:jc w:val="both"/>
        <w:rPr>
          <w:rFonts w:ascii="Arial" w:hAnsi="Arial" w:cs="Arial"/>
          <w:sz w:val="24"/>
          <w:szCs w:val="24"/>
          <w:lang w:val="mn-MN"/>
        </w:rPr>
      </w:pPr>
    </w:p>
    <w:p w:rsidR="00205F06" w:rsidRDefault="00205F06"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205F06">
        <w:rPr>
          <w:rFonts w:ascii="Arial" w:hAnsi="Arial" w:cs="Arial"/>
          <w:b/>
          <w:sz w:val="24"/>
          <w:szCs w:val="24"/>
          <w:lang w:val="mn-MN"/>
        </w:rPr>
        <w:t>.Жавхлан:</w:t>
      </w:r>
      <w:r>
        <w:rPr>
          <w:rFonts w:ascii="Arial" w:hAnsi="Arial" w:cs="Arial"/>
          <w:sz w:val="24"/>
          <w:szCs w:val="24"/>
          <w:lang w:val="mn-MN"/>
        </w:rPr>
        <w:t xml:space="preserve"> -20 сая төгрөг хүртэлх хадгаламж эзэмшиж байгаа иргэдийн тоо маань нийт хадгаламж эзэмшигчидтэй иргэдийнхээ 99.2 хувийг эзэлж байгаа юм. Үндсэндээ бараг 100 хувь ингээд 20 сая төгрөг хүртэлх хадгаламжийг нь </w:t>
      </w:r>
      <w:r w:rsidRPr="00765D8D">
        <w:rPr>
          <w:rFonts w:ascii="Arial" w:hAnsi="Arial" w:cs="Arial"/>
          <w:sz w:val="24"/>
          <w:szCs w:val="24"/>
          <w:effect w:val="antsRed"/>
          <w:lang w:val="mn-MN"/>
        </w:rPr>
        <w:t>даатгуулчихаар</w:t>
      </w:r>
      <w:r>
        <w:rPr>
          <w:rFonts w:ascii="Arial" w:hAnsi="Arial" w:cs="Arial"/>
          <w:sz w:val="24"/>
          <w:szCs w:val="24"/>
          <w:lang w:val="mn-MN"/>
        </w:rPr>
        <w:t xml:space="preserve"> бараг ингээд 100 хувь хамрагдах юм. Тэгэхээр бол энэ хадгаламжийн даатгалын хүрээ маань бол нэлээд ийм өндөр гарах юмаа.</w:t>
      </w:r>
    </w:p>
    <w:p w:rsidR="00205F06" w:rsidRDefault="00205F06" w:rsidP="00AE4C99">
      <w:pPr>
        <w:spacing w:after="0" w:line="240" w:lineRule="auto"/>
        <w:ind w:firstLine="720"/>
        <w:jc w:val="both"/>
        <w:rPr>
          <w:rFonts w:ascii="Arial" w:hAnsi="Arial" w:cs="Arial"/>
          <w:sz w:val="24"/>
          <w:szCs w:val="24"/>
          <w:lang w:val="mn-MN"/>
        </w:rPr>
      </w:pPr>
    </w:p>
    <w:p w:rsidR="00205F06" w:rsidRDefault="00205F06"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Мэдээж энэ хадгаламж эзэмшиж байгаа хадгаламжийн </w:t>
      </w:r>
      <w:r w:rsidRPr="00765D8D">
        <w:rPr>
          <w:rFonts w:ascii="Arial" w:hAnsi="Arial" w:cs="Arial"/>
          <w:sz w:val="24"/>
          <w:szCs w:val="24"/>
          <w:effect w:val="antsRed"/>
          <w:lang w:val="mn-MN"/>
        </w:rPr>
        <w:t>дүнгий</w:t>
      </w:r>
      <w:r>
        <w:rPr>
          <w:rFonts w:ascii="Arial" w:hAnsi="Arial" w:cs="Arial"/>
          <w:sz w:val="24"/>
          <w:szCs w:val="24"/>
          <w:lang w:val="mn-MN"/>
        </w:rPr>
        <w:t xml:space="preserve"> нь харах юм бол бас нэг тийм 70, 80 хувь биш, гэхдээ 40 гаруй хувьтай ийм хадгаламжийн санг даатгах ийм хууль явж байгаа юмаа. Тэгэхээр энийг бол бас мөн гарааны нөхцөл маань өөрсдийнхөө санхүүгийнхээ боломжоосоо ингэж эхэлж байгаа гэдгийг та бүхэн бас нэмж ойлгоорой.</w:t>
      </w:r>
    </w:p>
    <w:p w:rsidR="00205F06" w:rsidRDefault="00205F06" w:rsidP="00AE4C99">
      <w:pPr>
        <w:spacing w:after="0" w:line="240" w:lineRule="auto"/>
        <w:ind w:firstLine="720"/>
        <w:jc w:val="both"/>
        <w:rPr>
          <w:rFonts w:ascii="Arial" w:hAnsi="Arial" w:cs="Arial"/>
          <w:sz w:val="24"/>
          <w:szCs w:val="24"/>
          <w:lang w:val="mn-MN"/>
        </w:rPr>
      </w:pPr>
    </w:p>
    <w:p w:rsidR="00205F06" w:rsidRDefault="00205F06"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205F06">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205F06">
        <w:rPr>
          <w:rFonts w:ascii="Arial" w:hAnsi="Arial" w:cs="Arial"/>
          <w:b/>
          <w:sz w:val="24"/>
          <w:szCs w:val="24"/>
          <w:lang w:val="mn-MN"/>
        </w:rPr>
        <w:t>:</w:t>
      </w:r>
      <w:r>
        <w:rPr>
          <w:rFonts w:ascii="Arial" w:hAnsi="Arial" w:cs="Arial"/>
          <w:sz w:val="24"/>
          <w:szCs w:val="24"/>
          <w:lang w:val="mn-MN"/>
        </w:rPr>
        <w:t xml:space="preserve"> -Төсөл санаачлагчийн илтгэлтэй холбогдуулаад асуух асуулт дууслаа. Үг хэлэх гишүүд төсөлтэй холбоотойгоор. Уянга гишүүн.</w:t>
      </w:r>
    </w:p>
    <w:p w:rsidR="00205F06" w:rsidRDefault="00205F06" w:rsidP="00AE4C99">
      <w:pPr>
        <w:spacing w:after="0" w:line="240" w:lineRule="auto"/>
        <w:ind w:firstLine="720"/>
        <w:jc w:val="both"/>
        <w:rPr>
          <w:rFonts w:ascii="Arial" w:hAnsi="Arial" w:cs="Arial"/>
          <w:sz w:val="24"/>
          <w:szCs w:val="24"/>
          <w:lang w:val="mn-MN"/>
        </w:rPr>
      </w:pPr>
    </w:p>
    <w:p w:rsidR="00205F06" w:rsidRDefault="00205F06" w:rsidP="00AE4C99">
      <w:pPr>
        <w:spacing w:after="0" w:line="240" w:lineRule="auto"/>
        <w:ind w:firstLine="720"/>
        <w:jc w:val="both"/>
        <w:rPr>
          <w:rFonts w:ascii="Arial" w:hAnsi="Arial" w:cs="Arial"/>
          <w:sz w:val="24"/>
          <w:szCs w:val="24"/>
          <w:lang w:val="mn-MN"/>
        </w:rPr>
      </w:pPr>
      <w:r w:rsidRPr="00205F06">
        <w:rPr>
          <w:rFonts w:ascii="Arial" w:hAnsi="Arial" w:cs="Arial"/>
          <w:b/>
          <w:sz w:val="24"/>
          <w:szCs w:val="24"/>
          <w:lang w:val="mn-MN"/>
        </w:rPr>
        <w:t>Г.Уянга:</w:t>
      </w:r>
      <w:r>
        <w:rPr>
          <w:rFonts w:ascii="Arial" w:hAnsi="Arial" w:cs="Arial"/>
          <w:sz w:val="24"/>
          <w:szCs w:val="24"/>
          <w:lang w:val="mn-MN"/>
        </w:rPr>
        <w:t xml:space="preserve"> -</w:t>
      </w:r>
      <w:r w:rsidR="008E54CF">
        <w:rPr>
          <w:rFonts w:ascii="Arial" w:hAnsi="Arial" w:cs="Arial"/>
          <w:sz w:val="24"/>
          <w:szCs w:val="24"/>
          <w:lang w:val="mn-MN"/>
        </w:rPr>
        <w:t>Энэ маань хэлэлцэх эсэх шүү дээ тиймээ даргаа.</w:t>
      </w:r>
    </w:p>
    <w:p w:rsidR="008E54CF" w:rsidRDefault="008E54CF" w:rsidP="00AE4C99">
      <w:pPr>
        <w:spacing w:after="0" w:line="240" w:lineRule="auto"/>
        <w:ind w:firstLine="720"/>
        <w:jc w:val="both"/>
        <w:rPr>
          <w:rFonts w:ascii="Arial" w:hAnsi="Arial" w:cs="Arial"/>
          <w:sz w:val="24"/>
          <w:szCs w:val="24"/>
          <w:lang w:val="mn-MN"/>
        </w:rPr>
      </w:pPr>
    </w:p>
    <w:p w:rsidR="008E54CF" w:rsidRDefault="008E54CF"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8E54CF">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8E54CF">
        <w:rPr>
          <w:rFonts w:ascii="Arial" w:hAnsi="Arial" w:cs="Arial"/>
          <w:b/>
          <w:sz w:val="24"/>
          <w:szCs w:val="24"/>
          <w:lang w:val="mn-MN"/>
        </w:rPr>
        <w:t>:</w:t>
      </w:r>
      <w:r>
        <w:rPr>
          <w:rFonts w:ascii="Arial" w:hAnsi="Arial" w:cs="Arial"/>
          <w:sz w:val="24"/>
          <w:szCs w:val="24"/>
          <w:lang w:val="mn-MN"/>
        </w:rPr>
        <w:t xml:space="preserve"> -Тийм.</w:t>
      </w:r>
    </w:p>
    <w:p w:rsidR="008E54CF" w:rsidRDefault="008E54CF" w:rsidP="00AE4C99">
      <w:pPr>
        <w:spacing w:after="0" w:line="240" w:lineRule="auto"/>
        <w:ind w:firstLine="720"/>
        <w:jc w:val="both"/>
        <w:rPr>
          <w:rFonts w:ascii="Arial" w:hAnsi="Arial" w:cs="Arial"/>
          <w:sz w:val="24"/>
          <w:szCs w:val="24"/>
          <w:lang w:val="mn-MN"/>
        </w:rPr>
      </w:pPr>
    </w:p>
    <w:p w:rsidR="008E54CF" w:rsidRDefault="008E54CF" w:rsidP="00AE4C99">
      <w:pPr>
        <w:spacing w:after="0" w:line="240" w:lineRule="auto"/>
        <w:ind w:firstLine="720"/>
        <w:jc w:val="both"/>
        <w:rPr>
          <w:rFonts w:ascii="Arial" w:hAnsi="Arial" w:cs="Arial"/>
          <w:sz w:val="24"/>
          <w:szCs w:val="24"/>
          <w:lang w:val="mn-MN"/>
        </w:rPr>
      </w:pPr>
      <w:r w:rsidRPr="008E54CF">
        <w:rPr>
          <w:rFonts w:ascii="Arial" w:hAnsi="Arial" w:cs="Arial"/>
          <w:b/>
          <w:sz w:val="24"/>
          <w:szCs w:val="24"/>
          <w:lang w:val="mn-MN"/>
        </w:rPr>
        <w:t>Г.Уянга:</w:t>
      </w:r>
      <w:r>
        <w:rPr>
          <w:rFonts w:ascii="Arial" w:hAnsi="Arial" w:cs="Arial"/>
          <w:sz w:val="24"/>
          <w:szCs w:val="24"/>
          <w:lang w:val="mn-MN"/>
        </w:rPr>
        <w:t xml:space="preserve"> -Ер нь бол Хадгаламжийн даатгалын тухай хууль бол ерөнхийдөө нийт хадгаламж эзэмшигчдээ хамруулсан, тэр тусмаа 20 сая </w:t>
      </w:r>
      <w:r w:rsidRPr="00765D8D">
        <w:rPr>
          <w:rFonts w:ascii="Arial" w:hAnsi="Arial" w:cs="Arial"/>
          <w:sz w:val="24"/>
          <w:szCs w:val="24"/>
          <w:effect w:val="antsRed"/>
          <w:lang w:val="mn-MN"/>
        </w:rPr>
        <w:t>төгрөгнөөс</w:t>
      </w:r>
      <w:r>
        <w:rPr>
          <w:rFonts w:ascii="Arial" w:hAnsi="Arial" w:cs="Arial"/>
          <w:sz w:val="24"/>
          <w:szCs w:val="24"/>
          <w:lang w:val="mn-MN"/>
        </w:rPr>
        <w:t xml:space="preserve"> </w:t>
      </w:r>
      <w:r w:rsidRPr="00765D8D">
        <w:rPr>
          <w:rFonts w:ascii="Arial" w:hAnsi="Arial" w:cs="Arial"/>
          <w:sz w:val="24"/>
          <w:szCs w:val="24"/>
          <w:effect w:val="antsRed"/>
          <w:lang w:val="mn-MN"/>
        </w:rPr>
        <w:t>доошхи</w:t>
      </w:r>
      <w:r>
        <w:rPr>
          <w:rFonts w:ascii="Arial" w:hAnsi="Arial" w:cs="Arial"/>
          <w:sz w:val="24"/>
          <w:szCs w:val="24"/>
          <w:lang w:val="mn-MN"/>
        </w:rPr>
        <w:t xml:space="preserve"> хадгаламж эзэмшигчид бол ямар нэгэн эрсдэлд орохооргүй ийм дажгүй хуулийн төсөл </w:t>
      </w:r>
      <w:r w:rsidRPr="00765D8D">
        <w:rPr>
          <w:rFonts w:ascii="Arial" w:hAnsi="Arial" w:cs="Arial"/>
          <w:sz w:val="24"/>
          <w:szCs w:val="24"/>
          <w:effect w:val="antsRed"/>
          <w:lang w:val="mn-MN"/>
        </w:rPr>
        <w:t>байнаа</w:t>
      </w:r>
      <w:r>
        <w:rPr>
          <w:rFonts w:ascii="Arial" w:hAnsi="Arial" w:cs="Arial"/>
          <w:sz w:val="24"/>
          <w:szCs w:val="24"/>
          <w:lang w:val="mn-MN"/>
        </w:rPr>
        <w:t xml:space="preserve"> гэж бодож дэмжиж </w:t>
      </w:r>
      <w:r w:rsidRPr="00765D8D">
        <w:rPr>
          <w:rFonts w:ascii="Arial" w:hAnsi="Arial" w:cs="Arial"/>
          <w:sz w:val="24"/>
          <w:szCs w:val="24"/>
          <w:effect w:val="antsRed"/>
          <w:lang w:val="mn-MN"/>
        </w:rPr>
        <w:t>байнаа</w:t>
      </w:r>
      <w:r>
        <w:rPr>
          <w:rFonts w:ascii="Arial" w:hAnsi="Arial" w:cs="Arial"/>
          <w:sz w:val="24"/>
          <w:szCs w:val="24"/>
          <w:lang w:val="mn-MN"/>
        </w:rPr>
        <w:t>.</w:t>
      </w:r>
    </w:p>
    <w:p w:rsidR="008E54CF" w:rsidRDefault="008E54CF" w:rsidP="00AE4C99">
      <w:pPr>
        <w:spacing w:after="0" w:line="240" w:lineRule="auto"/>
        <w:ind w:firstLine="720"/>
        <w:jc w:val="both"/>
        <w:rPr>
          <w:rFonts w:ascii="Arial" w:hAnsi="Arial" w:cs="Arial"/>
          <w:sz w:val="24"/>
          <w:szCs w:val="24"/>
          <w:lang w:val="mn-MN"/>
        </w:rPr>
      </w:pPr>
    </w:p>
    <w:p w:rsidR="00131991" w:rsidRDefault="008E54CF"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хадгаламжийн хүүгээс татвар авах тэр хуулийн төслийг дэмжиж байна. Харин зүгээр энэ мөнгөн </w:t>
      </w:r>
      <w:r w:rsidRPr="00765D8D">
        <w:rPr>
          <w:rFonts w:ascii="Arial" w:hAnsi="Arial" w:cs="Arial"/>
          <w:sz w:val="24"/>
          <w:szCs w:val="24"/>
          <w:effect w:val="antsRed"/>
          <w:lang w:val="mn-MN"/>
        </w:rPr>
        <w:t>хадгаламжинд</w:t>
      </w:r>
      <w:r>
        <w:rPr>
          <w:rFonts w:ascii="Arial" w:hAnsi="Arial" w:cs="Arial"/>
          <w:sz w:val="24"/>
          <w:szCs w:val="24"/>
          <w:lang w:val="mn-MN"/>
        </w:rPr>
        <w:t xml:space="preserve"> баталгаа гаргах энэ хуулийг сунгахыг бол дэмжихгүй байгаагаа би бас албан ёсоор хэлье гэж бодож байна. Энэ бол ерөнхийдөө л том хадгаламж эзэмшигчдэд илүү хамаатай тийм хууль аа гэдэг өмнөх Байнгын хороон</w:t>
      </w:r>
      <w:r w:rsidR="00131991">
        <w:rPr>
          <w:rFonts w:ascii="Arial" w:hAnsi="Arial" w:cs="Arial"/>
          <w:sz w:val="24"/>
          <w:szCs w:val="24"/>
          <w:lang w:val="mn-MN"/>
        </w:rPr>
        <w:t>ы хурал</w:t>
      </w:r>
      <w:r>
        <w:rPr>
          <w:rFonts w:ascii="Arial" w:hAnsi="Arial" w:cs="Arial"/>
          <w:sz w:val="24"/>
          <w:szCs w:val="24"/>
          <w:lang w:val="mn-MN"/>
        </w:rPr>
        <w:t xml:space="preserve"> дээр хэлж байсан байр сууриндаа би бас үнэнч хэвээрээ байна. </w:t>
      </w:r>
    </w:p>
    <w:p w:rsidR="00131991" w:rsidRDefault="00131991" w:rsidP="00AE4C99">
      <w:pPr>
        <w:spacing w:after="0" w:line="240" w:lineRule="auto"/>
        <w:ind w:firstLine="720"/>
        <w:jc w:val="both"/>
        <w:rPr>
          <w:rFonts w:ascii="Arial" w:hAnsi="Arial" w:cs="Arial"/>
          <w:sz w:val="24"/>
          <w:szCs w:val="24"/>
          <w:lang w:val="mn-MN"/>
        </w:rPr>
      </w:pPr>
    </w:p>
    <w:p w:rsidR="008E54CF" w:rsidRDefault="008E54CF"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энэ хуулийн хугацааг сунгах тийм одоо үндэслэл, хангалттай үндэслэл би олж сонссонгүй ээ гэж бодож байна. Тийм учраас энэний хугацааг сунгахыг бол дэмжихгүй байна. Бусад хуулиудыг дэмжиж </w:t>
      </w:r>
      <w:r w:rsidRPr="00765D8D">
        <w:rPr>
          <w:rFonts w:ascii="Arial" w:hAnsi="Arial" w:cs="Arial"/>
          <w:sz w:val="24"/>
          <w:szCs w:val="24"/>
          <w:effect w:val="antsRed"/>
          <w:lang w:val="mn-MN"/>
        </w:rPr>
        <w:t>байнаа</w:t>
      </w:r>
      <w:r>
        <w:rPr>
          <w:rFonts w:ascii="Arial" w:hAnsi="Arial" w:cs="Arial"/>
          <w:sz w:val="24"/>
          <w:szCs w:val="24"/>
          <w:lang w:val="mn-MN"/>
        </w:rPr>
        <w:t>.</w:t>
      </w:r>
    </w:p>
    <w:p w:rsidR="008E54CF" w:rsidRDefault="008E54CF" w:rsidP="00AE4C99">
      <w:pPr>
        <w:spacing w:after="0" w:line="240" w:lineRule="auto"/>
        <w:ind w:firstLine="720"/>
        <w:jc w:val="both"/>
        <w:rPr>
          <w:rFonts w:ascii="Arial" w:hAnsi="Arial" w:cs="Arial"/>
          <w:sz w:val="24"/>
          <w:szCs w:val="24"/>
          <w:lang w:val="mn-MN"/>
        </w:rPr>
      </w:pPr>
    </w:p>
    <w:p w:rsidR="0010748C" w:rsidRDefault="008E54CF" w:rsidP="00AE4C99">
      <w:pPr>
        <w:spacing w:after="0" w:line="240" w:lineRule="auto"/>
        <w:ind w:firstLine="720"/>
        <w:jc w:val="both"/>
        <w:rPr>
          <w:rFonts w:ascii="Arial" w:hAnsi="Arial" w:cs="Arial"/>
          <w:sz w:val="24"/>
          <w:szCs w:val="24"/>
          <w:lang w:val="mn-MN"/>
        </w:rPr>
      </w:pPr>
      <w:r w:rsidRPr="00765D8D">
        <w:rPr>
          <w:rFonts w:ascii="Arial" w:hAnsi="Arial" w:cs="Arial"/>
          <w:b/>
          <w:sz w:val="24"/>
          <w:szCs w:val="24"/>
          <w:effect w:val="antsRed"/>
          <w:lang w:val="mn-MN"/>
        </w:rPr>
        <w:t>Б</w:t>
      </w:r>
      <w:r w:rsidRPr="008E54CF">
        <w:rPr>
          <w:rFonts w:ascii="Arial" w:hAnsi="Arial" w:cs="Arial"/>
          <w:b/>
          <w:sz w:val="24"/>
          <w:szCs w:val="24"/>
          <w:lang w:val="mn-MN"/>
        </w:rPr>
        <w:t>.</w:t>
      </w:r>
      <w:r w:rsidRPr="00765D8D">
        <w:rPr>
          <w:rFonts w:ascii="Arial" w:hAnsi="Arial" w:cs="Arial"/>
          <w:b/>
          <w:sz w:val="24"/>
          <w:szCs w:val="24"/>
          <w:effect w:val="antsRed"/>
          <w:lang w:val="mn-MN"/>
        </w:rPr>
        <w:t>Гарамгайбаатар</w:t>
      </w:r>
      <w:r w:rsidRPr="008E54CF">
        <w:rPr>
          <w:rFonts w:ascii="Arial" w:hAnsi="Arial" w:cs="Arial"/>
          <w:b/>
          <w:sz w:val="24"/>
          <w:szCs w:val="24"/>
          <w:lang w:val="mn-MN"/>
        </w:rPr>
        <w:t>:</w:t>
      </w:r>
      <w:r>
        <w:rPr>
          <w:rFonts w:ascii="Arial" w:hAnsi="Arial" w:cs="Arial"/>
          <w:sz w:val="24"/>
          <w:szCs w:val="24"/>
          <w:lang w:val="mn-MN"/>
        </w:rPr>
        <w:t xml:space="preserve"> -За өөр үг хэлэх илтгэлтэй холбоотой. Алга байна. Санал хураалтаа явуулъя. </w:t>
      </w:r>
    </w:p>
    <w:p w:rsidR="0010748C" w:rsidRDefault="0010748C" w:rsidP="00AE4C99">
      <w:pPr>
        <w:spacing w:after="0" w:line="240" w:lineRule="auto"/>
        <w:ind w:firstLine="720"/>
        <w:jc w:val="both"/>
        <w:rPr>
          <w:rFonts w:ascii="Arial" w:hAnsi="Arial" w:cs="Arial"/>
          <w:sz w:val="24"/>
          <w:szCs w:val="24"/>
          <w:lang w:val="mn-MN"/>
        </w:rPr>
      </w:pPr>
    </w:p>
    <w:p w:rsidR="008E54CF" w:rsidRDefault="0010748C"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Монгол Улсын Их Х</w:t>
      </w:r>
      <w:r w:rsidR="008E54CF">
        <w:rPr>
          <w:rFonts w:ascii="Arial" w:hAnsi="Arial" w:cs="Arial"/>
          <w:sz w:val="24"/>
          <w:szCs w:val="24"/>
          <w:lang w:val="mn-MN"/>
        </w:rPr>
        <w:t xml:space="preserve">урлын Дэгийн тухай хуулийн 18.3-т заасны дагуу Хадгаламжийн даатгалын тухай хуулийн төсөл, Аж ахуйн нэгжийн орлогын албан татварын тухай хуульд нэмэлт оруулах тухай, Даатгалын тухай хуульд нэмэлт, өөрчлөлт оруулах тухай, Иргэний хуульд нэмэлт, өөрчлөлт оруулах тухай, Банкны тухай хуульд нэмэлт оруулах тухай, </w:t>
      </w:r>
      <w:r w:rsidR="008E54CF" w:rsidRPr="00765D8D">
        <w:rPr>
          <w:rFonts w:ascii="Arial" w:hAnsi="Arial" w:cs="Arial"/>
          <w:sz w:val="24"/>
          <w:szCs w:val="24"/>
          <w:effect w:val="antsRed"/>
          <w:lang w:val="mn-MN"/>
        </w:rPr>
        <w:t>Төвбанк</w:t>
      </w:r>
      <w:r w:rsidR="008E54CF">
        <w:rPr>
          <w:rFonts w:ascii="Arial" w:hAnsi="Arial" w:cs="Arial"/>
          <w:sz w:val="24"/>
          <w:szCs w:val="24"/>
          <w:lang w:val="mn-MN"/>
        </w:rPr>
        <w:t xml:space="preserve"> </w:t>
      </w:r>
      <w:r w:rsidR="008E54CF">
        <w:rPr>
          <w:rFonts w:ascii="Arial" w:hAnsi="Arial" w:cs="Arial"/>
          <w:sz w:val="24"/>
          <w:szCs w:val="24"/>
        </w:rPr>
        <w:t>(</w:t>
      </w:r>
      <w:r w:rsidR="008E54CF">
        <w:rPr>
          <w:rFonts w:ascii="Arial" w:hAnsi="Arial" w:cs="Arial"/>
          <w:sz w:val="24"/>
          <w:szCs w:val="24"/>
          <w:lang w:val="mn-MN"/>
        </w:rPr>
        <w:t>Монголбанкны</w:t>
      </w:r>
      <w:r w:rsidR="008E54CF">
        <w:rPr>
          <w:rFonts w:ascii="Arial" w:hAnsi="Arial" w:cs="Arial"/>
          <w:sz w:val="24"/>
          <w:szCs w:val="24"/>
        </w:rPr>
        <w:t>)</w:t>
      </w:r>
      <w:r w:rsidR="008E54CF">
        <w:rPr>
          <w:rFonts w:ascii="Arial" w:hAnsi="Arial" w:cs="Arial"/>
          <w:sz w:val="24"/>
          <w:szCs w:val="24"/>
          <w:lang w:val="mn-MN"/>
        </w:rPr>
        <w:t xml:space="preserve">-ны тухай хуульд өөрчлөлт оруулах тухай, </w:t>
      </w:r>
      <w:r w:rsidR="008E54CF" w:rsidRPr="00765D8D">
        <w:rPr>
          <w:rFonts w:ascii="Arial" w:hAnsi="Arial" w:cs="Arial"/>
          <w:sz w:val="24"/>
          <w:szCs w:val="24"/>
          <w:effect w:val="antsRed"/>
          <w:lang w:val="mn-MN"/>
        </w:rPr>
        <w:t>Банкин</w:t>
      </w:r>
      <w:r w:rsidR="008E54CF">
        <w:rPr>
          <w:rFonts w:ascii="Arial" w:hAnsi="Arial" w:cs="Arial"/>
          <w:sz w:val="24"/>
          <w:szCs w:val="24"/>
          <w:lang w:val="mn-MN"/>
        </w:rPr>
        <w:t xml:space="preserve"> дахь мөнгөн </w:t>
      </w:r>
      <w:r w:rsidR="008E54CF" w:rsidRPr="00765D8D">
        <w:rPr>
          <w:rFonts w:ascii="Arial" w:hAnsi="Arial" w:cs="Arial"/>
          <w:sz w:val="24"/>
          <w:szCs w:val="24"/>
          <w:effect w:val="antsRed"/>
          <w:lang w:val="mn-MN"/>
        </w:rPr>
        <w:t>хадгаламжинд</w:t>
      </w:r>
      <w:r w:rsidR="008E54CF">
        <w:rPr>
          <w:rFonts w:ascii="Arial" w:hAnsi="Arial" w:cs="Arial"/>
          <w:sz w:val="24"/>
          <w:szCs w:val="24"/>
          <w:lang w:val="mn-MN"/>
        </w:rPr>
        <w:t xml:space="preserve"> баталгаа </w:t>
      </w:r>
      <w:r w:rsidR="008E54CF">
        <w:rPr>
          <w:rFonts w:ascii="Arial" w:hAnsi="Arial" w:cs="Arial"/>
          <w:sz w:val="24"/>
          <w:szCs w:val="24"/>
          <w:lang w:val="mn-MN"/>
        </w:rPr>
        <w:lastRenderedPageBreak/>
        <w:t xml:space="preserve">гаргах тухай хуульд өөрчлөлт оруулах тухай хуулийн төслүүд, Хадгаламжийн даатгалын тухай хуулийг хэрэгжүүлэх зарим арга хэмжээний тухай </w:t>
      </w:r>
      <w:r>
        <w:rPr>
          <w:rFonts w:ascii="Arial" w:hAnsi="Arial" w:cs="Arial"/>
          <w:sz w:val="24"/>
          <w:szCs w:val="24"/>
          <w:lang w:val="mn-MN"/>
        </w:rPr>
        <w:t xml:space="preserve">Улсын Их Хурлын тогтоолын төслийг Улсын Их Хурлын чуулганы нэгдсэн хуралдаанаар хэлэлцүүлэх нь зүйтэй гэсэн </w:t>
      </w:r>
      <w:r w:rsidRPr="00765D8D">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Санал хураалтыг дэмжиж байгаа гишүүд гараа өргөнө үү. 11-8. Дэмжигдлээ.</w:t>
      </w:r>
    </w:p>
    <w:p w:rsidR="0010748C" w:rsidRDefault="0010748C" w:rsidP="00AE4C99">
      <w:pPr>
        <w:spacing w:after="0" w:line="240" w:lineRule="auto"/>
        <w:ind w:firstLine="720"/>
        <w:jc w:val="both"/>
        <w:rPr>
          <w:rFonts w:ascii="Arial" w:hAnsi="Arial" w:cs="Arial"/>
          <w:sz w:val="24"/>
          <w:szCs w:val="24"/>
          <w:lang w:val="mn-MN"/>
        </w:rPr>
      </w:pPr>
    </w:p>
    <w:p w:rsidR="0010748C" w:rsidRDefault="0010748C"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Чуулганы нэгдсэн хуралдаанд Байнгын хорооны санал, дүгнэлтийг илтгэх гишүүнийг </w:t>
      </w:r>
      <w:r w:rsidRPr="00765D8D">
        <w:rPr>
          <w:rFonts w:ascii="Arial" w:hAnsi="Arial" w:cs="Arial"/>
          <w:sz w:val="24"/>
          <w:szCs w:val="24"/>
          <w:effect w:val="antsRed"/>
          <w:lang w:val="mn-MN"/>
        </w:rPr>
        <w:t>Ц</w:t>
      </w:r>
      <w:r>
        <w:rPr>
          <w:rFonts w:ascii="Arial" w:hAnsi="Arial" w:cs="Arial"/>
          <w:sz w:val="24"/>
          <w:szCs w:val="24"/>
          <w:lang w:val="mn-MN"/>
        </w:rPr>
        <w:t xml:space="preserve">.Баярсайхан гишүүнээр томилж байна. Ажлын хэсгийн ахлагч байгаа. </w:t>
      </w:r>
    </w:p>
    <w:p w:rsidR="0010748C" w:rsidRDefault="0010748C" w:rsidP="00AE4C99">
      <w:pPr>
        <w:spacing w:after="0" w:line="240" w:lineRule="auto"/>
        <w:ind w:firstLine="720"/>
        <w:jc w:val="both"/>
        <w:rPr>
          <w:rFonts w:ascii="Arial" w:hAnsi="Arial" w:cs="Arial"/>
          <w:sz w:val="24"/>
          <w:szCs w:val="24"/>
          <w:lang w:val="mn-MN"/>
        </w:rPr>
      </w:pPr>
    </w:p>
    <w:p w:rsidR="0010748C" w:rsidRDefault="0010748C"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Өнөөдрийн Эдийн засгийн байнгын хорооны хуралдаан дууссаныг мэдэгдье.</w:t>
      </w:r>
    </w:p>
    <w:p w:rsidR="0010748C" w:rsidRDefault="0010748C" w:rsidP="00AE4C99">
      <w:pPr>
        <w:spacing w:after="0" w:line="240" w:lineRule="auto"/>
        <w:ind w:firstLine="720"/>
        <w:jc w:val="both"/>
        <w:rPr>
          <w:rFonts w:ascii="Arial" w:hAnsi="Arial" w:cs="Arial"/>
          <w:sz w:val="24"/>
          <w:szCs w:val="24"/>
          <w:lang w:val="mn-MN"/>
        </w:rPr>
      </w:pPr>
    </w:p>
    <w:p w:rsidR="0010748C" w:rsidRPr="0010748C" w:rsidRDefault="0010748C" w:rsidP="00AE4C99">
      <w:pPr>
        <w:spacing w:after="0" w:line="240" w:lineRule="auto"/>
        <w:ind w:firstLine="720"/>
        <w:jc w:val="both"/>
        <w:rPr>
          <w:rFonts w:ascii="Arial" w:hAnsi="Arial" w:cs="Arial"/>
          <w:b/>
          <w:i/>
          <w:sz w:val="24"/>
          <w:szCs w:val="24"/>
          <w:lang w:val="mn-MN"/>
        </w:rPr>
      </w:pPr>
      <w:r w:rsidRPr="0010748C">
        <w:rPr>
          <w:rFonts w:ascii="Arial" w:hAnsi="Arial" w:cs="Arial"/>
          <w:b/>
          <w:i/>
          <w:sz w:val="24"/>
          <w:szCs w:val="24"/>
          <w:lang w:val="mn-MN"/>
        </w:rPr>
        <w:t>Хуралдаан 10 цаг 35 минутад өндөрлөв.</w:t>
      </w:r>
    </w:p>
    <w:p w:rsidR="0010748C" w:rsidRDefault="0010748C" w:rsidP="00AE4C99">
      <w:pPr>
        <w:spacing w:after="0" w:line="240" w:lineRule="auto"/>
        <w:ind w:firstLine="720"/>
        <w:jc w:val="both"/>
        <w:rPr>
          <w:rFonts w:ascii="Arial" w:hAnsi="Arial" w:cs="Arial"/>
          <w:sz w:val="24"/>
          <w:szCs w:val="24"/>
          <w:lang w:val="mn-MN"/>
        </w:rPr>
      </w:pPr>
    </w:p>
    <w:p w:rsidR="0010748C" w:rsidRDefault="0010748C"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10748C" w:rsidRDefault="0010748C" w:rsidP="00AE4C99">
      <w:pPr>
        <w:spacing w:after="0" w:line="240" w:lineRule="auto"/>
        <w:ind w:firstLine="720"/>
        <w:jc w:val="both"/>
        <w:rPr>
          <w:rFonts w:ascii="Arial" w:hAnsi="Arial" w:cs="Arial"/>
          <w:sz w:val="24"/>
          <w:szCs w:val="24"/>
          <w:lang w:val="mn-MN"/>
        </w:rPr>
      </w:pPr>
      <w:r>
        <w:rPr>
          <w:rFonts w:ascii="Arial" w:hAnsi="Arial" w:cs="Arial"/>
          <w:sz w:val="24"/>
          <w:szCs w:val="24"/>
          <w:lang w:val="mn-MN"/>
        </w:rPr>
        <w:t>Ху</w:t>
      </w:r>
      <w:r w:rsidR="009F153C">
        <w:rPr>
          <w:rFonts w:ascii="Arial" w:hAnsi="Arial" w:cs="Arial"/>
          <w:sz w:val="24"/>
          <w:szCs w:val="24"/>
          <w:lang w:val="mn-MN"/>
        </w:rPr>
        <w:t>ралдааны тэмдэглэл хөтлөгч</w:t>
      </w:r>
      <w:r w:rsidR="009F153C">
        <w:rPr>
          <w:rFonts w:ascii="Arial" w:hAnsi="Arial" w:cs="Arial"/>
          <w:sz w:val="24"/>
          <w:szCs w:val="24"/>
          <w:lang w:val="mn-MN"/>
        </w:rPr>
        <w:tab/>
      </w:r>
      <w:r>
        <w:rPr>
          <w:rFonts w:ascii="Arial" w:hAnsi="Arial" w:cs="Arial"/>
          <w:sz w:val="24"/>
          <w:szCs w:val="24"/>
          <w:lang w:val="mn-MN"/>
        </w:rPr>
        <w:t>Д.Энэбиш</w:t>
      </w:r>
    </w:p>
    <w:p w:rsidR="0010748C" w:rsidRDefault="0010748C" w:rsidP="00AE4C99">
      <w:pPr>
        <w:spacing w:after="0" w:line="240" w:lineRule="auto"/>
        <w:ind w:firstLine="720"/>
        <w:jc w:val="both"/>
        <w:rPr>
          <w:rFonts w:ascii="Arial" w:hAnsi="Arial" w:cs="Arial"/>
          <w:sz w:val="24"/>
          <w:szCs w:val="24"/>
          <w:lang w:val="mn-MN"/>
        </w:rPr>
      </w:pPr>
    </w:p>
    <w:p w:rsidR="0010748C" w:rsidRPr="008E54CF" w:rsidRDefault="0010748C" w:rsidP="00AE4C99">
      <w:pPr>
        <w:spacing w:after="0" w:line="240" w:lineRule="auto"/>
        <w:ind w:firstLine="720"/>
        <w:jc w:val="both"/>
        <w:rPr>
          <w:rFonts w:ascii="Arial" w:hAnsi="Arial" w:cs="Arial"/>
          <w:sz w:val="24"/>
          <w:szCs w:val="24"/>
          <w:lang w:val="mn-MN"/>
        </w:rPr>
      </w:pPr>
    </w:p>
    <w:p w:rsidR="000256F8" w:rsidRDefault="000256F8" w:rsidP="00AE4C99">
      <w:pPr>
        <w:spacing w:after="0" w:line="240" w:lineRule="auto"/>
        <w:ind w:firstLine="720"/>
        <w:jc w:val="both"/>
        <w:rPr>
          <w:rFonts w:ascii="Arial" w:hAnsi="Arial" w:cs="Arial"/>
          <w:sz w:val="24"/>
          <w:szCs w:val="24"/>
          <w:lang w:val="mn-MN"/>
        </w:rPr>
      </w:pPr>
    </w:p>
    <w:p w:rsidR="000256F8" w:rsidRDefault="000256F8" w:rsidP="00AE4C99">
      <w:pPr>
        <w:spacing w:after="0" w:line="240" w:lineRule="auto"/>
        <w:ind w:firstLine="720"/>
        <w:jc w:val="both"/>
        <w:rPr>
          <w:rFonts w:ascii="Arial" w:hAnsi="Arial" w:cs="Arial"/>
          <w:sz w:val="24"/>
          <w:szCs w:val="24"/>
          <w:lang w:val="mn-MN"/>
        </w:rPr>
      </w:pPr>
    </w:p>
    <w:p w:rsidR="003D02C5" w:rsidRDefault="003D02C5" w:rsidP="006359B7">
      <w:pPr>
        <w:spacing w:after="0" w:line="240" w:lineRule="auto"/>
        <w:jc w:val="both"/>
        <w:rPr>
          <w:rFonts w:ascii="Arial" w:hAnsi="Arial" w:cs="Arial"/>
          <w:sz w:val="24"/>
          <w:szCs w:val="24"/>
          <w:lang w:val="mn-MN"/>
        </w:rPr>
      </w:pPr>
    </w:p>
    <w:p w:rsidR="009735BB" w:rsidRDefault="009735BB" w:rsidP="006359B7">
      <w:pPr>
        <w:spacing w:after="0" w:line="240" w:lineRule="auto"/>
        <w:jc w:val="both"/>
        <w:rPr>
          <w:rFonts w:ascii="Arial" w:hAnsi="Arial" w:cs="Arial"/>
          <w:sz w:val="24"/>
          <w:szCs w:val="24"/>
          <w:lang w:val="mn-MN"/>
        </w:rPr>
      </w:pPr>
    </w:p>
    <w:p w:rsidR="009735BB" w:rsidRPr="009735BB" w:rsidRDefault="009735BB" w:rsidP="006359B7">
      <w:pPr>
        <w:spacing w:after="0" w:line="240" w:lineRule="auto"/>
        <w:jc w:val="both"/>
        <w:rPr>
          <w:rFonts w:ascii="Arial" w:hAnsi="Arial" w:cs="Arial"/>
          <w:sz w:val="24"/>
          <w:szCs w:val="24"/>
          <w:lang w:val="mn-MN"/>
        </w:rPr>
      </w:pPr>
      <w:r>
        <w:rPr>
          <w:rFonts w:ascii="Arial" w:hAnsi="Arial" w:cs="Arial"/>
          <w:sz w:val="24"/>
          <w:szCs w:val="24"/>
          <w:lang w:val="mn-MN"/>
        </w:rPr>
        <w:tab/>
      </w:r>
    </w:p>
    <w:sectPr w:rsidR="009735BB" w:rsidRPr="009735BB"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674" w:rsidRDefault="004C6674" w:rsidP="00765D8D">
      <w:pPr>
        <w:spacing w:after="0" w:line="240" w:lineRule="auto"/>
      </w:pPr>
      <w:r>
        <w:separator/>
      </w:r>
    </w:p>
  </w:endnote>
  <w:endnote w:type="continuationSeparator" w:id="1">
    <w:p w:rsidR="004C6674" w:rsidRDefault="004C6674" w:rsidP="00765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49438"/>
      <w:docPartObj>
        <w:docPartGallery w:val="Page Numbers (Bottom of Page)"/>
        <w:docPartUnique/>
      </w:docPartObj>
    </w:sdtPr>
    <w:sdtContent>
      <w:p w:rsidR="00765D8D" w:rsidRDefault="00004B5A">
        <w:pPr>
          <w:pStyle w:val="Footer"/>
          <w:jc w:val="center"/>
        </w:pPr>
        <w:fldSimple w:instr=" PAGE   \* MERGEFORMAT ">
          <w:r w:rsidR="009F153C">
            <w:rPr>
              <w:noProof/>
            </w:rPr>
            <w:t>12</w:t>
          </w:r>
        </w:fldSimple>
      </w:p>
    </w:sdtContent>
  </w:sdt>
  <w:p w:rsidR="00765D8D" w:rsidRDefault="00765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674" w:rsidRDefault="004C6674" w:rsidP="00765D8D">
      <w:pPr>
        <w:spacing w:after="0" w:line="240" w:lineRule="auto"/>
      </w:pPr>
      <w:r>
        <w:separator/>
      </w:r>
    </w:p>
  </w:footnote>
  <w:footnote w:type="continuationSeparator" w:id="1">
    <w:p w:rsidR="004C6674" w:rsidRDefault="004C6674" w:rsidP="00765D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359B7"/>
    <w:rsid w:val="00000B63"/>
    <w:rsid w:val="00001540"/>
    <w:rsid w:val="000021AC"/>
    <w:rsid w:val="00002E7D"/>
    <w:rsid w:val="00002F11"/>
    <w:rsid w:val="0000444B"/>
    <w:rsid w:val="00004B5A"/>
    <w:rsid w:val="00005094"/>
    <w:rsid w:val="00005297"/>
    <w:rsid w:val="0001079A"/>
    <w:rsid w:val="000136FC"/>
    <w:rsid w:val="00013F04"/>
    <w:rsid w:val="000160F3"/>
    <w:rsid w:val="000164F8"/>
    <w:rsid w:val="000175A2"/>
    <w:rsid w:val="00020A81"/>
    <w:rsid w:val="00021E3A"/>
    <w:rsid w:val="0002328E"/>
    <w:rsid w:val="00023B59"/>
    <w:rsid w:val="000241B4"/>
    <w:rsid w:val="00024FD5"/>
    <w:rsid w:val="000256F8"/>
    <w:rsid w:val="00025A06"/>
    <w:rsid w:val="00026390"/>
    <w:rsid w:val="00026F46"/>
    <w:rsid w:val="00030869"/>
    <w:rsid w:val="00030CFF"/>
    <w:rsid w:val="00031928"/>
    <w:rsid w:val="000328BE"/>
    <w:rsid w:val="000329E8"/>
    <w:rsid w:val="00035486"/>
    <w:rsid w:val="00036C5B"/>
    <w:rsid w:val="0004169D"/>
    <w:rsid w:val="00041A26"/>
    <w:rsid w:val="00041F94"/>
    <w:rsid w:val="00042FDF"/>
    <w:rsid w:val="00044685"/>
    <w:rsid w:val="000455F6"/>
    <w:rsid w:val="000510A9"/>
    <w:rsid w:val="00051295"/>
    <w:rsid w:val="00052AC8"/>
    <w:rsid w:val="00053409"/>
    <w:rsid w:val="000536F7"/>
    <w:rsid w:val="00060DFF"/>
    <w:rsid w:val="0006100F"/>
    <w:rsid w:val="00061603"/>
    <w:rsid w:val="00061D35"/>
    <w:rsid w:val="0006557A"/>
    <w:rsid w:val="00065ECA"/>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967EF"/>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2D9E"/>
    <w:rsid w:val="000D6ACF"/>
    <w:rsid w:val="000E09D8"/>
    <w:rsid w:val="000E0AFA"/>
    <w:rsid w:val="000E2DF7"/>
    <w:rsid w:val="000E498C"/>
    <w:rsid w:val="000E5886"/>
    <w:rsid w:val="000E5F86"/>
    <w:rsid w:val="000E614C"/>
    <w:rsid w:val="000E6798"/>
    <w:rsid w:val="000F07E3"/>
    <w:rsid w:val="000F2F62"/>
    <w:rsid w:val="000F3F25"/>
    <w:rsid w:val="000F51D5"/>
    <w:rsid w:val="000F54DB"/>
    <w:rsid w:val="000F579D"/>
    <w:rsid w:val="00103E00"/>
    <w:rsid w:val="0010666B"/>
    <w:rsid w:val="0010748C"/>
    <w:rsid w:val="00107861"/>
    <w:rsid w:val="001115A1"/>
    <w:rsid w:val="00112456"/>
    <w:rsid w:val="001129F7"/>
    <w:rsid w:val="00113A0E"/>
    <w:rsid w:val="0011414D"/>
    <w:rsid w:val="0011498A"/>
    <w:rsid w:val="0011574F"/>
    <w:rsid w:val="001178A7"/>
    <w:rsid w:val="0011797A"/>
    <w:rsid w:val="00117F26"/>
    <w:rsid w:val="00120F34"/>
    <w:rsid w:val="0012488C"/>
    <w:rsid w:val="00125AF8"/>
    <w:rsid w:val="001264ED"/>
    <w:rsid w:val="00127FD0"/>
    <w:rsid w:val="00131991"/>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55060"/>
    <w:rsid w:val="001612B4"/>
    <w:rsid w:val="00163160"/>
    <w:rsid w:val="00165631"/>
    <w:rsid w:val="0016576C"/>
    <w:rsid w:val="0016729F"/>
    <w:rsid w:val="001802B0"/>
    <w:rsid w:val="00180FC5"/>
    <w:rsid w:val="00181ED2"/>
    <w:rsid w:val="001823E0"/>
    <w:rsid w:val="00182822"/>
    <w:rsid w:val="001861D1"/>
    <w:rsid w:val="00190B8D"/>
    <w:rsid w:val="00192856"/>
    <w:rsid w:val="00192DC6"/>
    <w:rsid w:val="001952DD"/>
    <w:rsid w:val="00195C28"/>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5F06"/>
    <w:rsid w:val="00206B28"/>
    <w:rsid w:val="00206FD6"/>
    <w:rsid w:val="002138C5"/>
    <w:rsid w:val="00214248"/>
    <w:rsid w:val="00217365"/>
    <w:rsid w:val="00217FE0"/>
    <w:rsid w:val="00220A5B"/>
    <w:rsid w:val="00221BFD"/>
    <w:rsid w:val="0022257A"/>
    <w:rsid w:val="002228BF"/>
    <w:rsid w:val="0022487F"/>
    <w:rsid w:val="00226D81"/>
    <w:rsid w:val="00227A98"/>
    <w:rsid w:val="002300EF"/>
    <w:rsid w:val="00232721"/>
    <w:rsid w:val="002368CF"/>
    <w:rsid w:val="0024189D"/>
    <w:rsid w:val="00243F11"/>
    <w:rsid w:val="00247BC7"/>
    <w:rsid w:val="00252604"/>
    <w:rsid w:val="00252668"/>
    <w:rsid w:val="00252758"/>
    <w:rsid w:val="00252AA0"/>
    <w:rsid w:val="00253C7D"/>
    <w:rsid w:val="002577D0"/>
    <w:rsid w:val="00257E10"/>
    <w:rsid w:val="00261DFE"/>
    <w:rsid w:val="00261E23"/>
    <w:rsid w:val="00262946"/>
    <w:rsid w:val="00263676"/>
    <w:rsid w:val="00267F25"/>
    <w:rsid w:val="002708F3"/>
    <w:rsid w:val="00271017"/>
    <w:rsid w:val="002729C8"/>
    <w:rsid w:val="002740A1"/>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26"/>
    <w:rsid w:val="002B71FB"/>
    <w:rsid w:val="002C0070"/>
    <w:rsid w:val="002C6AAF"/>
    <w:rsid w:val="002C6C38"/>
    <w:rsid w:val="002C6F69"/>
    <w:rsid w:val="002D1307"/>
    <w:rsid w:val="002D29F9"/>
    <w:rsid w:val="002D2DEB"/>
    <w:rsid w:val="002D3ED4"/>
    <w:rsid w:val="002D48E3"/>
    <w:rsid w:val="002D66A2"/>
    <w:rsid w:val="002D7BCB"/>
    <w:rsid w:val="002D7FDA"/>
    <w:rsid w:val="002E138A"/>
    <w:rsid w:val="002E5B63"/>
    <w:rsid w:val="002E6382"/>
    <w:rsid w:val="002E69F7"/>
    <w:rsid w:val="002E7192"/>
    <w:rsid w:val="002F1554"/>
    <w:rsid w:val="002F5DD4"/>
    <w:rsid w:val="002F7526"/>
    <w:rsid w:val="00301756"/>
    <w:rsid w:val="00305225"/>
    <w:rsid w:val="003064DD"/>
    <w:rsid w:val="00307412"/>
    <w:rsid w:val="003102EE"/>
    <w:rsid w:val="003112AE"/>
    <w:rsid w:val="00311D58"/>
    <w:rsid w:val="00311D7B"/>
    <w:rsid w:val="003149F5"/>
    <w:rsid w:val="00315037"/>
    <w:rsid w:val="00316CE8"/>
    <w:rsid w:val="003171A7"/>
    <w:rsid w:val="003215E7"/>
    <w:rsid w:val="00324862"/>
    <w:rsid w:val="003250EE"/>
    <w:rsid w:val="0032677A"/>
    <w:rsid w:val="003301F9"/>
    <w:rsid w:val="00330EAF"/>
    <w:rsid w:val="003310FB"/>
    <w:rsid w:val="00331D00"/>
    <w:rsid w:val="00332965"/>
    <w:rsid w:val="00333705"/>
    <w:rsid w:val="00333835"/>
    <w:rsid w:val="00336084"/>
    <w:rsid w:val="0033791C"/>
    <w:rsid w:val="00337BB1"/>
    <w:rsid w:val="00337FA5"/>
    <w:rsid w:val="00346377"/>
    <w:rsid w:val="003576E3"/>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F8B"/>
    <w:rsid w:val="00396A72"/>
    <w:rsid w:val="003A1196"/>
    <w:rsid w:val="003A3B4E"/>
    <w:rsid w:val="003A3C55"/>
    <w:rsid w:val="003A40C5"/>
    <w:rsid w:val="003A49D5"/>
    <w:rsid w:val="003B025B"/>
    <w:rsid w:val="003B4166"/>
    <w:rsid w:val="003C229C"/>
    <w:rsid w:val="003C234E"/>
    <w:rsid w:val="003C375E"/>
    <w:rsid w:val="003C42F2"/>
    <w:rsid w:val="003C4515"/>
    <w:rsid w:val="003C566D"/>
    <w:rsid w:val="003C6444"/>
    <w:rsid w:val="003C78A3"/>
    <w:rsid w:val="003D02C5"/>
    <w:rsid w:val="003D0F8A"/>
    <w:rsid w:val="003D202F"/>
    <w:rsid w:val="003D48A7"/>
    <w:rsid w:val="003D5CFE"/>
    <w:rsid w:val="003D7BBA"/>
    <w:rsid w:val="003E17ED"/>
    <w:rsid w:val="003E1B0F"/>
    <w:rsid w:val="003E2816"/>
    <w:rsid w:val="003E3081"/>
    <w:rsid w:val="003E40E5"/>
    <w:rsid w:val="003F0F6E"/>
    <w:rsid w:val="003F16D9"/>
    <w:rsid w:val="003F1BCE"/>
    <w:rsid w:val="003F295C"/>
    <w:rsid w:val="003F2EC1"/>
    <w:rsid w:val="003F3093"/>
    <w:rsid w:val="003F5A57"/>
    <w:rsid w:val="003F5FA0"/>
    <w:rsid w:val="00402168"/>
    <w:rsid w:val="004059DE"/>
    <w:rsid w:val="004104BB"/>
    <w:rsid w:val="00416524"/>
    <w:rsid w:val="00417561"/>
    <w:rsid w:val="00421528"/>
    <w:rsid w:val="00421B69"/>
    <w:rsid w:val="00423E1C"/>
    <w:rsid w:val="004257C9"/>
    <w:rsid w:val="0042658E"/>
    <w:rsid w:val="0043223B"/>
    <w:rsid w:val="00432A43"/>
    <w:rsid w:val="004332C4"/>
    <w:rsid w:val="0043618B"/>
    <w:rsid w:val="00441B39"/>
    <w:rsid w:val="00443A7B"/>
    <w:rsid w:val="004455F5"/>
    <w:rsid w:val="00445837"/>
    <w:rsid w:val="004459CC"/>
    <w:rsid w:val="00445D63"/>
    <w:rsid w:val="0045146B"/>
    <w:rsid w:val="00455B9B"/>
    <w:rsid w:val="00455E23"/>
    <w:rsid w:val="00462AE8"/>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801"/>
    <w:rsid w:val="0047367A"/>
    <w:rsid w:val="0047394E"/>
    <w:rsid w:val="00473F64"/>
    <w:rsid w:val="00475C73"/>
    <w:rsid w:val="00476513"/>
    <w:rsid w:val="0047737B"/>
    <w:rsid w:val="004805B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A7791"/>
    <w:rsid w:val="004B2078"/>
    <w:rsid w:val="004B2A9B"/>
    <w:rsid w:val="004B44BA"/>
    <w:rsid w:val="004B63E4"/>
    <w:rsid w:val="004C0AE8"/>
    <w:rsid w:val="004C2085"/>
    <w:rsid w:val="004C2E08"/>
    <w:rsid w:val="004C6674"/>
    <w:rsid w:val="004C6C19"/>
    <w:rsid w:val="004C78CC"/>
    <w:rsid w:val="004D174E"/>
    <w:rsid w:val="004D1A5A"/>
    <w:rsid w:val="004D201D"/>
    <w:rsid w:val="004D2E25"/>
    <w:rsid w:val="004D30E0"/>
    <w:rsid w:val="004D3196"/>
    <w:rsid w:val="004D3BD7"/>
    <w:rsid w:val="004D53E3"/>
    <w:rsid w:val="004D782C"/>
    <w:rsid w:val="004E0A36"/>
    <w:rsid w:val="004E0D35"/>
    <w:rsid w:val="004E2238"/>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12945"/>
    <w:rsid w:val="00515A73"/>
    <w:rsid w:val="00517FA8"/>
    <w:rsid w:val="00520B44"/>
    <w:rsid w:val="00524B8B"/>
    <w:rsid w:val="005256FB"/>
    <w:rsid w:val="005267FF"/>
    <w:rsid w:val="00530129"/>
    <w:rsid w:val="005311CA"/>
    <w:rsid w:val="005318D1"/>
    <w:rsid w:val="00531FAF"/>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0365"/>
    <w:rsid w:val="005613E7"/>
    <w:rsid w:val="0056680E"/>
    <w:rsid w:val="00567B73"/>
    <w:rsid w:val="00573F6A"/>
    <w:rsid w:val="00575C5B"/>
    <w:rsid w:val="005773D5"/>
    <w:rsid w:val="00577A98"/>
    <w:rsid w:val="00581ED5"/>
    <w:rsid w:val="00584846"/>
    <w:rsid w:val="00584A80"/>
    <w:rsid w:val="00585C37"/>
    <w:rsid w:val="00586F92"/>
    <w:rsid w:val="00595B68"/>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0C64"/>
    <w:rsid w:val="005F18F0"/>
    <w:rsid w:val="005F1A0A"/>
    <w:rsid w:val="005F1A61"/>
    <w:rsid w:val="005F28ED"/>
    <w:rsid w:val="005F2D98"/>
    <w:rsid w:val="005F4BBC"/>
    <w:rsid w:val="0060031D"/>
    <w:rsid w:val="00601BB1"/>
    <w:rsid w:val="00602237"/>
    <w:rsid w:val="00602BC9"/>
    <w:rsid w:val="006034EF"/>
    <w:rsid w:val="00603591"/>
    <w:rsid w:val="00603FFB"/>
    <w:rsid w:val="006045B9"/>
    <w:rsid w:val="00604C95"/>
    <w:rsid w:val="00613A04"/>
    <w:rsid w:val="006158D8"/>
    <w:rsid w:val="00617309"/>
    <w:rsid w:val="00620F40"/>
    <w:rsid w:val="00622BB0"/>
    <w:rsid w:val="006230B4"/>
    <w:rsid w:val="00623304"/>
    <w:rsid w:val="00625EF2"/>
    <w:rsid w:val="00627387"/>
    <w:rsid w:val="00631316"/>
    <w:rsid w:val="00631936"/>
    <w:rsid w:val="006359B7"/>
    <w:rsid w:val="006404B5"/>
    <w:rsid w:val="00640B32"/>
    <w:rsid w:val="00641431"/>
    <w:rsid w:val="0064311B"/>
    <w:rsid w:val="006444E0"/>
    <w:rsid w:val="00646899"/>
    <w:rsid w:val="00647315"/>
    <w:rsid w:val="00647B0F"/>
    <w:rsid w:val="00655DC2"/>
    <w:rsid w:val="00657365"/>
    <w:rsid w:val="00661BBB"/>
    <w:rsid w:val="0066280B"/>
    <w:rsid w:val="00663309"/>
    <w:rsid w:val="0066478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60FB"/>
    <w:rsid w:val="006C6359"/>
    <w:rsid w:val="006C645F"/>
    <w:rsid w:val="006C74F1"/>
    <w:rsid w:val="006D0059"/>
    <w:rsid w:val="006D13A7"/>
    <w:rsid w:val="006D26B0"/>
    <w:rsid w:val="006D2B47"/>
    <w:rsid w:val="006D4CF4"/>
    <w:rsid w:val="006D528D"/>
    <w:rsid w:val="006D5387"/>
    <w:rsid w:val="006E0F61"/>
    <w:rsid w:val="006E1971"/>
    <w:rsid w:val="006E3452"/>
    <w:rsid w:val="006E57D9"/>
    <w:rsid w:val="006F07FA"/>
    <w:rsid w:val="006F682F"/>
    <w:rsid w:val="006F6A4E"/>
    <w:rsid w:val="007003E4"/>
    <w:rsid w:val="00702A20"/>
    <w:rsid w:val="00704911"/>
    <w:rsid w:val="0070569E"/>
    <w:rsid w:val="00705C1A"/>
    <w:rsid w:val="00706FAC"/>
    <w:rsid w:val="007118D3"/>
    <w:rsid w:val="00713898"/>
    <w:rsid w:val="00714699"/>
    <w:rsid w:val="0071729D"/>
    <w:rsid w:val="00720D5D"/>
    <w:rsid w:val="007210F2"/>
    <w:rsid w:val="0072121C"/>
    <w:rsid w:val="00723069"/>
    <w:rsid w:val="00726C65"/>
    <w:rsid w:val="007271DA"/>
    <w:rsid w:val="007272BE"/>
    <w:rsid w:val="00727EF8"/>
    <w:rsid w:val="00735059"/>
    <w:rsid w:val="00740DB3"/>
    <w:rsid w:val="00741D96"/>
    <w:rsid w:val="00742265"/>
    <w:rsid w:val="00742E0C"/>
    <w:rsid w:val="007459F2"/>
    <w:rsid w:val="00747EC2"/>
    <w:rsid w:val="00750F94"/>
    <w:rsid w:val="00751B17"/>
    <w:rsid w:val="00752142"/>
    <w:rsid w:val="00752CA9"/>
    <w:rsid w:val="007530FA"/>
    <w:rsid w:val="00755BAE"/>
    <w:rsid w:val="00757143"/>
    <w:rsid w:val="007609CE"/>
    <w:rsid w:val="00761E29"/>
    <w:rsid w:val="00762A45"/>
    <w:rsid w:val="0076376B"/>
    <w:rsid w:val="00765D8D"/>
    <w:rsid w:val="00767223"/>
    <w:rsid w:val="00771034"/>
    <w:rsid w:val="00771A5A"/>
    <w:rsid w:val="0077479F"/>
    <w:rsid w:val="007747E8"/>
    <w:rsid w:val="0077508C"/>
    <w:rsid w:val="00776A62"/>
    <w:rsid w:val="007813E9"/>
    <w:rsid w:val="007817D4"/>
    <w:rsid w:val="00781CC0"/>
    <w:rsid w:val="00781FAC"/>
    <w:rsid w:val="00783A3A"/>
    <w:rsid w:val="00784E31"/>
    <w:rsid w:val="007932D5"/>
    <w:rsid w:val="0079528E"/>
    <w:rsid w:val="0079544B"/>
    <w:rsid w:val="00796353"/>
    <w:rsid w:val="00796999"/>
    <w:rsid w:val="00797B84"/>
    <w:rsid w:val="007A38EC"/>
    <w:rsid w:val="007A57FC"/>
    <w:rsid w:val="007A73CF"/>
    <w:rsid w:val="007B1AA2"/>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51A"/>
    <w:rsid w:val="0080063E"/>
    <w:rsid w:val="00800B1F"/>
    <w:rsid w:val="00802856"/>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703A"/>
    <w:rsid w:val="00840A91"/>
    <w:rsid w:val="00843904"/>
    <w:rsid w:val="0084519E"/>
    <w:rsid w:val="00847DB1"/>
    <w:rsid w:val="00847EA0"/>
    <w:rsid w:val="00850AF6"/>
    <w:rsid w:val="00851A4A"/>
    <w:rsid w:val="00851B94"/>
    <w:rsid w:val="008520EA"/>
    <w:rsid w:val="00853515"/>
    <w:rsid w:val="008609BE"/>
    <w:rsid w:val="00861691"/>
    <w:rsid w:val="008622E4"/>
    <w:rsid w:val="008676FC"/>
    <w:rsid w:val="008706B2"/>
    <w:rsid w:val="00870E85"/>
    <w:rsid w:val="00871878"/>
    <w:rsid w:val="00871FA1"/>
    <w:rsid w:val="0087274C"/>
    <w:rsid w:val="0087499F"/>
    <w:rsid w:val="00876200"/>
    <w:rsid w:val="00880C39"/>
    <w:rsid w:val="008848A8"/>
    <w:rsid w:val="0088494D"/>
    <w:rsid w:val="008855EF"/>
    <w:rsid w:val="00890AAE"/>
    <w:rsid w:val="0089102E"/>
    <w:rsid w:val="00891EAD"/>
    <w:rsid w:val="00894556"/>
    <w:rsid w:val="00894CED"/>
    <w:rsid w:val="00895D4C"/>
    <w:rsid w:val="00896F72"/>
    <w:rsid w:val="008A0548"/>
    <w:rsid w:val="008A5492"/>
    <w:rsid w:val="008B1084"/>
    <w:rsid w:val="008B447C"/>
    <w:rsid w:val="008B669D"/>
    <w:rsid w:val="008B7685"/>
    <w:rsid w:val="008B7D69"/>
    <w:rsid w:val="008C0AA1"/>
    <w:rsid w:val="008C133E"/>
    <w:rsid w:val="008C4373"/>
    <w:rsid w:val="008C6A40"/>
    <w:rsid w:val="008D17E0"/>
    <w:rsid w:val="008D19A3"/>
    <w:rsid w:val="008D28C3"/>
    <w:rsid w:val="008D6920"/>
    <w:rsid w:val="008E08A0"/>
    <w:rsid w:val="008E0EB3"/>
    <w:rsid w:val="008E21A9"/>
    <w:rsid w:val="008E295B"/>
    <w:rsid w:val="008E33B2"/>
    <w:rsid w:val="008E3AD7"/>
    <w:rsid w:val="008E414E"/>
    <w:rsid w:val="008E52CA"/>
    <w:rsid w:val="008E54CF"/>
    <w:rsid w:val="008E6622"/>
    <w:rsid w:val="008F0AA8"/>
    <w:rsid w:val="008F0C96"/>
    <w:rsid w:val="008F34A3"/>
    <w:rsid w:val="008F77FD"/>
    <w:rsid w:val="009013F6"/>
    <w:rsid w:val="009028BF"/>
    <w:rsid w:val="00902B77"/>
    <w:rsid w:val="0090403F"/>
    <w:rsid w:val="00904F4F"/>
    <w:rsid w:val="009120DF"/>
    <w:rsid w:val="00915840"/>
    <w:rsid w:val="00915950"/>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62111"/>
    <w:rsid w:val="00963EEA"/>
    <w:rsid w:val="00964B1F"/>
    <w:rsid w:val="00965590"/>
    <w:rsid w:val="009735BB"/>
    <w:rsid w:val="009737F6"/>
    <w:rsid w:val="00973B42"/>
    <w:rsid w:val="009753FF"/>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7D81"/>
    <w:rsid w:val="009B02F4"/>
    <w:rsid w:val="009B107E"/>
    <w:rsid w:val="009B4B66"/>
    <w:rsid w:val="009B5217"/>
    <w:rsid w:val="009B59ED"/>
    <w:rsid w:val="009B69FF"/>
    <w:rsid w:val="009B7740"/>
    <w:rsid w:val="009B7F24"/>
    <w:rsid w:val="009C059D"/>
    <w:rsid w:val="009C0D33"/>
    <w:rsid w:val="009C18E7"/>
    <w:rsid w:val="009C6560"/>
    <w:rsid w:val="009C7B55"/>
    <w:rsid w:val="009D0159"/>
    <w:rsid w:val="009D0DFB"/>
    <w:rsid w:val="009D1AE4"/>
    <w:rsid w:val="009D2C81"/>
    <w:rsid w:val="009D4B60"/>
    <w:rsid w:val="009D6D1B"/>
    <w:rsid w:val="009D71A9"/>
    <w:rsid w:val="009E14E6"/>
    <w:rsid w:val="009E47C4"/>
    <w:rsid w:val="009E5065"/>
    <w:rsid w:val="009E5144"/>
    <w:rsid w:val="009E6234"/>
    <w:rsid w:val="009E62FC"/>
    <w:rsid w:val="009F153C"/>
    <w:rsid w:val="009F33AF"/>
    <w:rsid w:val="009F34E9"/>
    <w:rsid w:val="009F3608"/>
    <w:rsid w:val="00A00B1E"/>
    <w:rsid w:val="00A054E0"/>
    <w:rsid w:val="00A10E48"/>
    <w:rsid w:val="00A1122A"/>
    <w:rsid w:val="00A14B4F"/>
    <w:rsid w:val="00A14C1F"/>
    <w:rsid w:val="00A15A55"/>
    <w:rsid w:val="00A15FBE"/>
    <w:rsid w:val="00A16EF8"/>
    <w:rsid w:val="00A17A08"/>
    <w:rsid w:val="00A20C20"/>
    <w:rsid w:val="00A237EA"/>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35F3"/>
    <w:rsid w:val="00A5391E"/>
    <w:rsid w:val="00A55FC9"/>
    <w:rsid w:val="00A57462"/>
    <w:rsid w:val="00A6013E"/>
    <w:rsid w:val="00A61661"/>
    <w:rsid w:val="00A62519"/>
    <w:rsid w:val="00A6447B"/>
    <w:rsid w:val="00A65171"/>
    <w:rsid w:val="00A71F3B"/>
    <w:rsid w:val="00A72D43"/>
    <w:rsid w:val="00A73064"/>
    <w:rsid w:val="00A74CE9"/>
    <w:rsid w:val="00A76584"/>
    <w:rsid w:val="00A81426"/>
    <w:rsid w:val="00A824B1"/>
    <w:rsid w:val="00A826EB"/>
    <w:rsid w:val="00A85FAC"/>
    <w:rsid w:val="00A91153"/>
    <w:rsid w:val="00A9156D"/>
    <w:rsid w:val="00A918A3"/>
    <w:rsid w:val="00A91E48"/>
    <w:rsid w:val="00A93418"/>
    <w:rsid w:val="00A93A98"/>
    <w:rsid w:val="00A94C56"/>
    <w:rsid w:val="00A94FD8"/>
    <w:rsid w:val="00AA0591"/>
    <w:rsid w:val="00AA1BA2"/>
    <w:rsid w:val="00AA32CC"/>
    <w:rsid w:val="00AA7C56"/>
    <w:rsid w:val="00AB1B2D"/>
    <w:rsid w:val="00AB65B4"/>
    <w:rsid w:val="00AB7E9D"/>
    <w:rsid w:val="00AC206C"/>
    <w:rsid w:val="00AC2D28"/>
    <w:rsid w:val="00AC2E8C"/>
    <w:rsid w:val="00AD0104"/>
    <w:rsid w:val="00AD01F9"/>
    <w:rsid w:val="00AD16B3"/>
    <w:rsid w:val="00AD1870"/>
    <w:rsid w:val="00AD1F95"/>
    <w:rsid w:val="00AD312C"/>
    <w:rsid w:val="00AD48B2"/>
    <w:rsid w:val="00AD547D"/>
    <w:rsid w:val="00AE0E51"/>
    <w:rsid w:val="00AE2F9C"/>
    <w:rsid w:val="00AE3DB3"/>
    <w:rsid w:val="00AE4478"/>
    <w:rsid w:val="00AE4C99"/>
    <w:rsid w:val="00AE5E1D"/>
    <w:rsid w:val="00AE5E25"/>
    <w:rsid w:val="00AE5FD8"/>
    <w:rsid w:val="00AE6C36"/>
    <w:rsid w:val="00AE716A"/>
    <w:rsid w:val="00AE7989"/>
    <w:rsid w:val="00AF35D2"/>
    <w:rsid w:val="00AF3A7B"/>
    <w:rsid w:val="00AF408E"/>
    <w:rsid w:val="00AF4DEB"/>
    <w:rsid w:val="00AF4F05"/>
    <w:rsid w:val="00AF5042"/>
    <w:rsid w:val="00AF67D8"/>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55A8"/>
    <w:rsid w:val="00B26C37"/>
    <w:rsid w:val="00B30A8D"/>
    <w:rsid w:val="00B31B89"/>
    <w:rsid w:val="00B363A1"/>
    <w:rsid w:val="00B36E38"/>
    <w:rsid w:val="00B42C11"/>
    <w:rsid w:val="00B42DCE"/>
    <w:rsid w:val="00B500DA"/>
    <w:rsid w:val="00B50E63"/>
    <w:rsid w:val="00B5185A"/>
    <w:rsid w:val="00B53787"/>
    <w:rsid w:val="00B538D0"/>
    <w:rsid w:val="00B54521"/>
    <w:rsid w:val="00B55509"/>
    <w:rsid w:val="00B608E0"/>
    <w:rsid w:val="00B62115"/>
    <w:rsid w:val="00B63A25"/>
    <w:rsid w:val="00B6631F"/>
    <w:rsid w:val="00B71655"/>
    <w:rsid w:val="00B72600"/>
    <w:rsid w:val="00B76312"/>
    <w:rsid w:val="00B80293"/>
    <w:rsid w:val="00B84F0F"/>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9B1"/>
    <w:rsid w:val="00BD4A30"/>
    <w:rsid w:val="00BD6336"/>
    <w:rsid w:val="00BD6B72"/>
    <w:rsid w:val="00BE0B2C"/>
    <w:rsid w:val="00BE0CA3"/>
    <w:rsid w:val="00BE1779"/>
    <w:rsid w:val="00BE17A9"/>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10D93"/>
    <w:rsid w:val="00C14631"/>
    <w:rsid w:val="00C15523"/>
    <w:rsid w:val="00C16081"/>
    <w:rsid w:val="00C16E90"/>
    <w:rsid w:val="00C16FEA"/>
    <w:rsid w:val="00C17BB7"/>
    <w:rsid w:val="00C17CBE"/>
    <w:rsid w:val="00C2162B"/>
    <w:rsid w:val="00C219CE"/>
    <w:rsid w:val="00C22E35"/>
    <w:rsid w:val="00C23043"/>
    <w:rsid w:val="00C23EC7"/>
    <w:rsid w:val="00C248F5"/>
    <w:rsid w:val="00C25FF1"/>
    <w:rsid w:val="00C309DB"/>
    <w:rsid w:val="00C32512"/>
    <w:rsid w:val="00C3298C"/>
    <w:rsid w:val="00C349F8"/>
    <w:rsid w:val="00C35DF0"/>
    <w:rsid w:val="00C374CD"/>
    <w:rsid w:val="00C406A7"/>
    <w:rsid w:val="00C41EF0"/>
    <w:rsid w:val="00C42409"/>
    <w:rsid w:val="00C44AF5"/>
    <w:rsid w:val="00C45B8D"/>
    <w:rsid w:val="00C46DB7"/>
    <w:rsid w:val="00C509F6"/>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6A2F"/>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E7430"/>
    <w:rsid w:val="00CF017C"/>
    <w:rsid w:val="00CF2FED"/>
    <w:rsid w:val="00CF41DB"/>
    <w:rsid w:val="00CF4620"/>
    <w:rsid w:val="00CF710E"/>
    <w:rsid w:val="00D0011D"/>
    <w:rsid w:val="00D013B7"/>
    <w:rsid w:val="00D01B95"/>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3F3E"/>
    <w:rsid w:val="00D351E0"/>
    <w:rsid w:val="00D37649"/>
    <w:rsid w:val="00D40B1B"/>
    <w:rsid w:val="00D421D5"/>
    <w:rsid w:val="00D42CBF"/>
    <w:rsid w:val="00D44050"/>
    <w:rsid w:val="00D442F1"/>
    <w:rsid w:val="00D46374"/>
    <w:rsid w:val="00D50B98"/>
    <w:rsid w:val="00D517E8"/>
    <w:rsid w:val="00D52801"/>
    <w:rsid w:val="00D52CAD"/>
    <w:rsid w:val="00D55246"/>
    <w:rsid w:val="00D57D89"/>
    <w:rsid w:val="00D638DA"/>
    <w:rsid w:val="00D63FF9"/>
    <w:rsid w:val="00D67241"/>
    <w:rsid w:val="00D67424"/>
    <w:rsid w:val="00D70CD2"/>
    <w:rsid w:val="00D75E9E"/>
    <w:rsid w:val="00D81A90"/>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C90"/>
    <w:rsid w:val="00DC652B"/>
    <w:rsid w:val="00DC7491"/>
    <w:rsid w:val="00DD08FA"/>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4A76"/>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FF7"/>
    <w:rsid w:val="00E84DE9"/>
    <w:rsid w:val="00E876A7"/>
    <w:rsid w:val="00E878C7"/>
    <w:rsid w:val="00E902E1"/>
    <w:rsid w:val="00E9148C"/>
    <w:rsid w:val="00E92E68"/>
    <w:rsid w:val="00E94A57"/>
    <w:rsid w:val="00E94C93"/>
    <w:rsid w:val="00E95906"/>
    <w:rsid w:val="00E95CCF"/>
    <w:rsid w:val="00E9603D"/>
    <w:rsid w:val="00E969CF"/>
    <w:rsid w:val="00E97F7E"/>
    <w:rsid w:val="00EA05FF"/>
    <w:rsid w:val="00EA0D72"/>
    <w:rsid w:val="00EA1C0D"/>
    <w:rsid w:val="00EA4E4B"/>
    <w:rsid w:val="00EA6546"/>
    <w:rsid w:val="00EA6ADC"/>
    <w:rsid w:val="00EA746F"/>
    <w:rsid w:val="00EB00AE"/>
    <w:rsid w:val="00EB2090"/>
    <w:rsid w:val="00EB28FA"/>
    <w:rsid w:val="00EB4CCC"/>
    <w:rsid w:val="00EB5912"/>
    <w:rsid w:val="00EB67B4"/>
    <w:rsid w:val="00EB760F"/>
    <w:rsid w:val="00EC0DB1"/>
    <w:rsid w:val="00EC646B"/>
    <w:rsid w:val="00ED13A4"/>
    <w:rsid w:val="00ED2CCB"/>
    <w:rsid w:val="00ED4939"/>
    <w:rsid w:val="00ED67C5"/>
    <w:rsid w:val="00ED7824"/>
    <w:rsid w:val="00EE0776"/>
    <w:rsid w:val="00EE1489"/>
    <w:rsid w:val="00EE1B29"/>
    <w:rsid w:val="00EE2335"/>
    <w:rsid w:val="00EF20ED"/>
    <w:rsid w:val="00EF2705"/>
    <w:rsid w:val="00EF2EF8"/>
    <w:rsid w:val="00EF2F16"/>
    <w:rsid w:val="00EF345D"/>
    <w:rsid w:val="00EF356B"/>
    <w:rsid w:val="00EF4999"/>
    <w:rsid w:val="00EF5923"/>
    <w:rsid w:val="00EF78F8"/>
    <w:rsid w:val="00F00F7E"/>
    <w:rsid w:val="00F01068"/>
    <w:rsid w:val="00F01B88"/>
    <w:rsid w:val="00F023BE"/>
    <w:rsid w:val="00F02589"/>
    <w:rsid w:val="00F0325C"/>
    <w:rsid w:val="00F0459A"/>
    <w:rsid w:val="00F1087E"/>
    <w:rsid w:val="00F1190D"/>
    <w:rsid w:val="00F1429E"/>
    <w:rsid w:val="00F14DBD"/>
    <w:rsid w:val="00F1649E"/>
    <w:rsid w:val="00F16C4F"/>
    <w:rsid w:val="00F2033B"/>
    <w:rsid w:val="00F2265C"/>
    <w:rsid w:val="00F23369"/>
    <w:rsid w:val="00F24D1A"/>
    <w:rsid w:val="00F258F3"/>
    <w:rsid w:val="00F26A5E"/>
    <w:rsid w:val="00F30596"/>
    <w:rsid w:val="00F30B12"/>
    <w:rsid w:val="00F33C8F"/>
    <w:rsid w:val="00F35613"/>
    <w:rsid w:val="00F37DE2"/>
    <w:rsid w:val="00F4376A"/>
    <w:rsid w:val="00F43EF0"/>
    <w:rsid w:val="00F50F53"/>
    <w:rsid w:val="00F55059"/>
    <w:rsid w:val="00F55176"/>
    <w:rsid w:val="00F576A9"/>
    <w:rsid w:val="00F600BF"/>
    <w:rsid w:val="00F600DB"/>
    <w:rsid w:val="00F64C15"/>
    <w:rsid w:val="00F72D7E"/>
    <w:rsid w:val="00F764C4"/>
    <w:rsid w:val="00F76582"/>
    <w:rsid w:val="00F778F8"/>
    <w:rsid w:val="00F80121"/>
    <w:rsid w:val="00F811B6"/>
    <w:rsid w:val="00F84B1F"/>
    <w:rsid w:val="00F84D61"/>
    <w:rsid w:val="00F87503"/>
    <w:rsid w:val="00F917CA"/>
    <w:rsid w:val="00F91910"/>
    <w:rsid w:val="00F92018"/>
    <w:rsid w:val="00F921FE"/>
    <w:rsid w:val="00F95DA1"/>
    <w:rsid w:val="00FA06ED"/>
    <w:rsid w:val="00FA2232"/>
    <w:rsid w:val="00FA2842"/>
    <w:rsid w:val="00FB5AD7"/>
    <w:rsid w:val="00FB7625"/>
    <w:rsid w:val="00FC0158"/>
    <w:rsid w:val="00FC09E9"/>
    <w:rsid w:val="00FC26B2"/>
    <w:rsid w:val="00FC35F5"/>
    <w:rsid w:val="00FC4C16"/>
    <w:rsid w:val="00FC5FB6"/>
    <w:rsid w:val="00FC728E"/>
    <w:rsid w:val="00FD0007"/>
    <w:rsid w:val="00FD1DCB"/>
    <w:rsid w:val="00FD38B0"/>
    <w:rsid w:val="00FD4236"/>
    <w:rsid w:val="00FD50AF"/>
    <w:rsid w:val="00FD5588"/>
    <w:rsid w:val="00FD5FF2"/>
    <w:rsid w:val="00FD6FEB"/>
    <w:rsid w:val="00FD73F9"/>
    <w:rsid w:val="00FD7C79"/>
    <w:rsid w:val="00FE178C"/>
    <w:rsid w:val="00FE1821"/>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5D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D8D"/>
  </w:style>
  <w:style w:type="paragraph" w:styleId="Footer">
    <w:name w:val="footer"/>
    <w:basedOn w:val="Normal"/>
    <w:link w:val="FooterChar"/>
    <w:uiPriority w:val="99"/>
    <w:unhideWhenUsed/>
    <w:rsid w:val="00765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D8D"/>
  </w:style>
</w:styles>
</file>

<file path=word/webSettings.xml><?xml version="1.0" encoding="utf-8"?>
<w:webSettings xmlns:r="http://schemas.openxmlformats.org/officeDocument/2006/relationships" xmlns:w="http://schemas.openxmlformats.org/wordprocessingml/2006/main">
  <w:divs>
    <w:div w:id="2056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12</Pages>
  <Words>4408</Words>
  <Characters>25129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15</cp:revision>
  <cp:lastPrinted>2012-12-07T05:56:00Z</cp:lastPrinted>
  <dcterms:created xsi:type="dcterms:W3CDTF">2012-11-28T00:46:00Z</dcterms:created>
  <dcterms:modified xsi:type="dcterms:W3CDTF">2012-12-07T05:59:00Z</dcterms:modified>
</cp:coreProperties>
</file>