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contextualSpacing w:val="false"/>
        <w:jc w:val="center"/>
      </w:pPr>
      <w:r>
        <w:rPr>
          <w:rFonts w:ascii="Arial" w:cs="Arial" w:hAnsi="Arial"/>
          <w:b/>
          <w:sz w:val="24"/>
          <w:szCs w:val="24"/>
          <w:lang w:val="mn-MN"/>
        </w:rPr>
        <w:t xml:space="preserve">МОНГОЛ УЛСЫН ИХ ХУРЛЫН 2020 ОНЫ НАМРЫН ЭЭЛЖИТ ЧУУЛГАНЫ </w:t>
      </w:r>
    </w:p>
    <w:p>
      <w:pPr>
        <w:pStyle w:val="style19"/>
        <w:spacing w:after="0" w:before="0"/>
        <w:contextualSpacing w:val="false"/>
        <w:jc w:val="center"/>
      </w:pPr>
      <w:r>
        <w:rPr>
          <w:rFonts w:ascii="Arial" w:cs="Arial" w:hAnsi="Arial"/>
          <w:b/>
          <w:color w:val="000000"/>
          <w:sz w:val="24"/>
          <w:szCs w:val="24"/>
          <w:lang w:val="mn-MN"/>
        </w:rPr>
        <w:t xml:space="preserve">ЭДИЙН ЗАСГИЙН БАЙНГЫН ХОРООНЫ 10 ДУГААР САРЫН 08-НЫ ӨДӨР /ПҮРЭВ ГАРАГ/-ИЙН ХУРАЛДААНЫ ТЭМДЭГЛЭЛИЙН </w:t>
      </w:r>
    </w:p>
    <w:p>
      <w:pPr>
        <w:pStyle w:val="style19"/>
        <w:spacing w:after="0" w:before="0"/>
        <w:contextualSpacing w:val="false"/>
        <w:jc w:val="center"/>
      </w:pPr>
      <w:r>
        <w:rPr>
          <w:rFonts w:ascii="Arial" w:cs="Arial" w:hAnsi="Arial"/>
          <w:b/>
          <w:color w:val="000000"/>
          <w:sz w:val="24"/>
          <w:szCs w:val="24"/>
          <w:lang w:val="mn-MN"/>
        </w:rPr>
        <w:t>ТОВЬЁОГ</w:t>
      </w:r>
    </w:p>
    <w:p>
      <w:pPr>
        <w:pStyle w:val="style19"/>
        <w:spacing w:after="0" w:before="0"/>
        <w:contextualSpacing w:val="false"/>
        <w:jc w:val="center"/>
      </w:pPr>
      <w:r>
        <w:rPr/>
      </w:r>
    </w:p>
    <w:tbl>
      <w:tblPr>
        <w:jc w:val="left"/>
        <w:tblInd w:type="dxa" w:w="-944"/>
        <w:tblBorders>
          <w:top w:color="000001" w:space="0" w:sz="8" w:val="single"/>
          <w:left w:color="000001" w:space="0" w:sz="8" w:val="single"/>
          <w:bottom w:color="000001" w:space="0" w:sz="8" w:val="single"/>
        </w:tblBorders>
      </w:tblPr>
      <w:tblGrid>
        <w:gridCol w:w="560"/>
        <w:gridCol w:w="6783"/>
        <w:gridCol w:w="1367"/>
      </w:tblGrid>
      <w:tr>
        <w:trPr>
          <w:cantSplit w:val="false"/>
        </w:trPr>
        <w:tc>
          <w:tcPr>
            <w:tcW w:type="dxa" w:w="560"/>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pPr>
            <w:r>
              <w:rPr>
                <w:rFonts w:ascii="Arial" w:cs="Arial" w:hAnsi="Arial"/>
                <w:shd w:fill="FFFFFF" w:val="clear"/>
              </w:rPr>
              <w:t> </w:t>
            </w:r>
            <w:r>
              <w:rPr>
                <w:rFonts w:ascii="Arial" w:cs="Arial" w:eastAsia="Arial" w:hAnsi="Arial"/>
                <w:shd w:fill="FFFFFF" w:val="clear"/>
              </w:rPr>
              <w:t>№</w:t>
            </w:r>
          </w:p>
        </w:tc>
        <w:tc>
          <w:tcPr>
            <w:tcW w:type="dxa" w:w="6783"/>
            <w:tcBorders>
              <w:top w:color="000001" w:space="0" w:sz="8" w:val="single"/>
              <w:left w:color="000001" w:space="0" w:sz="8" w:val="single"/>
              <w:bottom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pPr>
            <w:r>
              <w:rPr>
                <w:rFonts w:ascii="Arial" w:cs="Arial" w:hAnsi="Arial"/>
                <w:b/>
                <w:i/>
                <w:sz w:val="21"/>
                <w:shd w:fill="FFFFFF" w:val="clear"/>
                <w:lang w:val="ms-"/>
              </w:rPr>
              <w:t>Хэлэлцсэн асуудал</w:t>
            </w:r>
          </w:p>
        </w:tc>
        <w:tc>
          <w:tcPr>
            <w:tcW w:type="dxa" w:w="1367"/>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jc w:val="center"/>
            </w:pPr>
            <w:r>
              <w:rPr>
                <w:rFonts w:ascii="Arial" w:cs="Arial" w:hAnsi="Arial"/>
                <w:b/>
                <w:i/>
                <w:sz w:val="21"/>
                <w:shd w:fill="FFFFFF" w:val="clear"/>
                <w:lang w:val="mn-MN"/>
              </w:rPr>
              <w:t>Хуудасны дугаар</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 w:cs="Arial" w:hAnsi="Arial"/>
                <w:b/>
                <w:i/>
                <w:sz w:val="22"/>
                <w:lang w:val="ms-"/>
              </w:rPr>
              <w:t>1.</w:t>
            </w:r>
          </w:p>
        </w:tc>
        <w:tc>
          <w:tcPr>
            <w:tcW w:type="dxa" w:w="6783"/>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 w:cs="Arial" w:hAnsi="Arial"/>
                <w:b/>
                <w:i/>
                <w:sz w:val="22"/>
                <w:lang w:val="ms-"/>
              </w:rPr>
              <w:t>Хуралдааны товч тэмдэглэл:</w:t>
            </w:r>
          </w:p>
        </w:tc>
        <w:tc>
          <w:tcPr>
            <w:tcW w:type="dxa" w:w="136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5"/>
              <w:spacing w:after="0" w:before="0"/>
              <w:contextualSpacing w:val="false"/>
              <w:jc w:val="center"/>
            </w:pPr>
            <w:r>
              <w:rPr>
                <w:rFonts w:ascii="Arial" w:cs="Arial" w:hAnsi="Arial"/>
                <w:lang w:val="mn-MN"/>
              </w:rPr>
              <w:t>1-2</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 w:cs="Arial" w:hAnsi="Arial"/>
                <w:b/>
                <w:i/>
                <w:sz w:val="22"/>
                <w:lang w:val="ms-"/>
              </w:rPr>
              <w:t>2.</w:t>
            </w:r>
          </w:p>
        </w:tc>
        <w:tc>
          <w:tcPr>
            <w:tcW w:type="dxa" w:w="6783"/>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0" w:before="0"/>
              <w:contextualSpacing w:val="false"/>
            </w:pPr>
            <w:r>
              <w:rPr>
                <w:rFonts w:ascii="Arial" w:cs="Arial" w:hAnsi="Arial"/>
                <w:b/>
                <w:i/>
                <w:sz w:val="22"/>
                <w:lang w:val="ms-"/>
              </w:rPr>
              <w:t>Хуралдааны дэлгэрэнгүй тэмдэглэл:</w:t>
            </w:r>
            <w:r>
              <w:rPr>
                <w:rFonts w:ascii="Arial" w:cs="Arial" w:hAnsi="Arial"/>
              </w:rPr>
              <w:t xml:space="preserve"> </w:t>
            </w:r>
          </w:p>
        </w:tc>
        <w:tc>
          <w:tcPr>
            <w:tcW w:type="dxa" w:w="136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jc w:val="center"/>
            </w:pPr>
            <w:r>
              <w:rPr>
                <w:rFonts w:ascii="Arial" w:cs="Arial" w:hAnsi="Arial"/>
                <w:lang w:val="mn-MN"/>
              </w:rPr>
              <w:t>3-10</w:t>
            </w:r>
          </w:p>
        </w:tc>
      </w:tr>
      <w:tr>
        <w:trPr>
          <w:cantSplit w:val="false"/>
        </w:trPr>
        <w:tc>
          <w:tcPr>
            <w:tcW w:type="dxa" w:w="560"/>
            <w:tcBorders>
              <w:left w:color="000001" w:space="0" w:sz="8" w:val="single"/>
              <w:bottom w:color="000001" w:space="0" w:sz="8" w:val="single"/>
            </w:tcBorders>
            <w:shd w:fill="FFFFFF" w:val="clear"/>
            <w:tcMar>
              <w:top w:type="dxa" w:w="0"/>
              <w:left w:type="dxa" w:w="108"/>
              <w:bottom w:type="dxa" w:w="0"/>
              <w:right w:type="dxa" w:w="108"/>
            </w:tcMar>
          </w:tcPr>
          <w:p>
            <w:pPr>
              <w:pStyle w:val="style25"/>
              <w:spacing w:after="0" w:before="0"/>
              <w:contextualSpacing w:val="false"/>
            </w:pPr>
            <w:r>
              <w:rPr/>
            </w:r>
          </w:p>
        </w:tc>
        <w:tc>
          <w:tcPr>
            <w:tcW w:type="dxa" w:w="6783"/>
            <w:tcBorders>
              <w:left w:color="000001" w:space="0" w:sz="8" w:val="single"/>
              <w:bottom w:color="000001" w:space="0" w:sz="8" w:val="single"/>
            </w:tcBorders>
            <w:shd w:fill="FFFFFF" w:val="clear"/>
            <w:tcMar>
              <w:top w:type="dxa" w:w="0"/>
              <w:left w:type="dxa" w:w="108"/>
              <w:bottom w:type="dxa" w:w="0"/>
              <w:right w:type="dxa" w:w="108"/>
            </w:tcMar>
          </w:tcPr>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000000"/>
                <w:sz w:val="24"/>
                <w:szCs w:val="24"/>
                <w:u w:val="none"/>
                <w:shd w:fill="FFFFFF" w:val="clear"/>
                <w:lang w:bidi="ar-SA" w:eastAsia="en-US" w:val="mn-MN"/>
              </w:rPr>
              <w:t>1.</w:t>
            </w:r>
            <w:r>
              <w:rPr>
                <w:rStyle w:val="style17"/>
                <w:rFonts w:ascii="Arial" w:cs="Arial Cyr" w:eastAsia="Calibri" w:hAnsi="Arial"/>
                <w:b w:val="false"/>
                <w:bCs w:val="false"/>
                <w:i w:val="false"/>
                <w:iCs w:val="false"/>
                <w:color w:val="454545"/>
                <w:sz w:val="24"/>
                <w:szCs w:val="24"/>
                <w:u w:val="none"/>
                <w:shd w:fill="FFFFFF" w:val="clear"/>
                <w:lang w:bidi="ar-SA" w:eastAsia="en-US" w:val="mn-MN"/>
              </w:rPr>
              <w:t>Монгол Улсын Засгийн газар, Японы олон улсын хамтын ажиллагааны байгууллага хооронд байгуулах “КОВИД-19 цар тахлын эсрэг хариу арга хэмжээний яаралтай тусламжийн зээл”-ийн Зээлийн хэлэлцээрийн төсөл, Засгийн газар хооронд солилцох ноот бичгийн төс</w:t>
            </w:r>
            <w:r>
              <w:rPr>
                <w:rStyle w:val="style17"/>
                <w:rFonts w:ascii="Arial" w:cs="Arial Cyr" w:eastAsia="Calibri" w:hAnsi="Arial"/>
                <w:b w:val="false"/>
                <w:bCs w:val="false"/>
                <w:i w:val="false"/>
                <w:iCs w:val="false"/>
                <w:color w:val="454545"/>
                <w:sz w:val="24"/>
                <w:szCs w:val="24"/>
                <w:u w:val="none"/>
                <w:shd w:fill="FFFFFF" w:val="clear"/>
                <w:lang w:bidi="ar-SA" w:eastAsia="en-US" w:val="mn-MN"/>
              </w:rPr>
              <w:t>ө</w:t>
            </w:r>
            <w:r>
              <w:rPr>
                <w:rStyle w:val="style17"/>
                <w:rFonts w:ascii="Arial" w:cs="Arial Cyr" w:eastAsia="Calibri" w:hAnsi="Arial"/>
                <w:b w:val="false"/>
                <w:bCs w:val="false"/>
                <w:i w:val="false"/>
                <w:iCs w:val="false"/>
                <w:color w:val="454545"/>
                <w:sz w:val="24"/>
                <w:szCs w:val="24"/>
                <w:u w:val="none"/>
                <w:shd w:fill="FFFFFF" w:val="clear"/>
                <w:lang w:bidi="ar-SA" w:eastAsia="en-US" w:val="mn-MN"/>
              </w:rPr>
              <w:t>л /Засгийн газар 2020.10.06-ны ирүүлсэн, зөвшилцөх/</w:t>
            </w:r>
          </w:p>
          <w:p>
            <w:pPr>
              <w:pStyle w:val="style0"/>
              <w:spacing w:after="0" w:before="0"/>
              <w:ind w:hanging="0" w:left="0" w:right="0"/>
              <w:contextualSpacing w:val="false"/>
              <w:jc w:val="both"/>
              <w:textAlignment w:val="auto"/>
            </w:pPr>
            <w:r>
              <w:rPr/>
            </w:r>
          </w:p>
          <w:p>
            <w:pPr>
              <w:pStyle w:val="style0"/>
              <w:spacing w:after="0" w:before="0"/>
              <w:ind w:hanging="0" w:left="0" w:right="0"/>
              <w:contextualSpacing w:val="false"/>
              <w:jc w:val="both"/>
              <w:textAlignment w:val="auto"/>
            </w:pPr>
            <w:r>
              <w:rPr>
                <w:rStyle w:val="style17"/>
                <w:rFonts w:ascii="Arial" w:cs="Arial Cyr" w:eastAsia="Calibri" w:hAnsi="Arial"/>
                <w:b w:val="false"/>
                <w:bCs w:val="false"/>
                <w:i w:val="false"/>
                <w:iCs w:val="false"/>
                <w:color w:val="454545"/>
                <w:sz w:val="24"/>
                <w:szCs w:val="24"/>
                <w:u w:val="none"/>
                <w:shd w:fill="FFFFFF" w:val="clear"/>
                <w:lang w:bidi="ar-SA" w:eastAsia="en-US" w:val="mn-MN"/>
              </w:rPr>
              <w:t>2.</w:t>
            </w:r>
            <w:r>
              <w:rPr>
                <w:rStyle w:val="style15"/>
                <w:rFonts w:ascii="Arial" w:cs="Arial Cyr" w:eastAsia="Calibri" w:hAnsi="Arial"/>
                <w:b w:val="false"/>
                <w:bCs w:val="false"/>
                <w:i w:val="false"/>
                <w:iCs w:val="false"/>
                <w:color w:val="454545"/>
                <w:sz w:val="24"/>
                <w:szCs w:val="24"/>
                <w:u w:val="none"/>
                <w:shd w:fill="FFFFFF" w:val="clear"/>
                <w:lang w:bidi="ar-SA" w:eastAsia="en-US" w:val="mn-MN"/>
              </w:rPr>
              <w:t>Ажлын хэсэг байгуулах тухай Байнгын хорооны тогтоолын төсөл /“Төрөөс мөнгөний бодлогын талаар 2021 онд баримтлах үндсэн чиглэл батлах тухай” Улсын Их Хурлын тогтоолын төслийг нэгдсэн хуралдаанаар хэлэлцүүлэх бэлтгэл хангах, санал, дүгнэлтийн төсөл боловсруулах үүрэг бүхий/</w:t>
            </w:r>
          </w:p>
        </w:tc>
        <w:tc>
          <w:tcPr>
            <w:tcW w:type="dxa" w:w="1367"/>
            <w:tcBorders>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5"/>
              <w:spacing w:after="0" w:before="0"/>
              <w:contextualSpacing w:val="false"/>
              <w:jc w:val="center"/>
            </w:pPr>
            <w:r>
              <w:rPr>
                <w:rFonts w:ascii="Arial" w:cs="Arial" w:hAnsi="Arial"/>
                <w:lang w:val="mn-MN"/>
              </w:rPr>
              <w:t>3-10</w:t>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Fonts w:ascii="Arial" w:cs="Arial" w:hAnsi="Arial"/>
                <w:lang w:val="mn-MN"/>
              </w:rPr>
              <w:t>10-10</w:t>
            </w:r>
          </w:p>
          <w:p>
            <w:pPr>
              <w:pStyle w:val="style25"/>
              <w:spacing w:after="0" w:before="0"/>
              <w:contextualSpacing w:val="false"/>
              <w:jc w:val="center"/>
            </w:pPr>
            <w:r>
              <w:rPr/>
            </w:r>
          </w:p>
          <w:p>
            <w:pPr>
              <w:pStyle w:val="style25"/>
              <w:spacing w:after="0" w:before="0"/>
              <w:contextualSpacing w:val="false"/>
              <w:jc w:val="center"/>
            </w:pPr>
            <w:r>
              <w:rPr/>
            </w:r>
          </w:p>
          <w:p>
            <w:pPr>
              <w:pStyle w:val="style25"/>
              <w:spacing w:after="0" w:before="0"/>
              <w:contextualSpacing w:val="false"/>
              <w:jc w:val="center"/>
            </w:pPr>
            <w:r>
              <w:rPr/>
            </w:r>
          </w:p>
        </w:tc>
      </w:tr>
    </w:tbl>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center"/>
        <w:textAlignment w:val="auto"/>
      </w:pPr>
      <w:r>
        <w:rPr>
          <w:rFonts w:ascii="Arial" w:cs="Arial Cyr" w:eastAsia="Calibri" w:hAnsi="Arial"/>
          <w:b/>
          <w:bCs/>
          <w:i/>
          <w:iCs/>
          <w:sz w:val="24"/>
          <w:szCs w:val="24"/>
          <w:lang w:bidi="ar-SA" w:eastAsia="en-US" w:val="mn-MN"/>
        </w:rPr>
        <w:t xml:space="preserve">Монгол Улсын Их Хурлын 2020 оны намрын ээлжит чуулганы </w:t>
      </w:r>
    </w:p>
    <w:p>
      <w:pPr>
        <w:pStyle w:val="style0"/>
        <w:spacing w:after="0" w:before="0" w:line="200" w:lineRule="atLeast"/>
        <w:ind w:hanging="0" w:left="0" w:right="0"/>
        <w:contextualSpacing w:val="false"/>
        <w:jc w:val="center"/>
        <w:textAlignment w:val="auto"/>
      </w:pPr>
      <w:r>
        <w:rPr>
          <w:rFonts w:ascii="Arial" w:cs="Arial Cyr" w:eastAsia="Calibri" w:hAnsi="Arial"/>
          <w:b/>
          <w:bCs/>
          <w:i/>
          <w:iCs/>
          <w:sz w:val="24"/>
          <w:szCs w:val="24"/>
          <w:lang w:bidi="ar-SA" w:eastAsia="en-US" w:val="mn-MN"/>
        </w:rPr>
        <w:t xml:space="preserve">Эдийн засгийн байнгын хорооны 10 дугаар сарын 08-ны </w:t>
      </w:r>
    </w:p>
    <w:p>
      <w:pPr>
        <w:pStyle w:val="style0"/>
        <w:spacing w:after="0" w:before="0" w:line="200" w:lineRule="atLeast"/>
        <w:ind w:hanging="0" w:left="0" w:right="0"/>
        <w:contextualSpacing w:val="false"/>
        <w:jc w:val="center"/>
        <w:textAlignment w:val="auto"/>
      </w:pPr>
      <w:r>
        <w:rPr>
          <w:rFonts w:ascii="Arial" w:cs="Arial Cyr" w:eastAsia="Calibri" w:hAnsi="Arial"/>
          <w:b/>
          <w:bCs/>
          <w:i/>
          <w:iCs/>
          <w:sz w:val="24"/>
          <w:szCs w:val="24"/>
          <w:lang w:bidi="ar-SA" w:eastAsia="en-US" w:val="mn-MN"/>
        </w:rPr>
        <w:t>өдөр</w:t>
      </w:r>
      <w:r>
        <w:rPr>
          <w:rFonts w:ascii="Arial" w:cs="Arial" w:eastAsia="Calibri" w:hAnsi="Arial"/>
          <w:b/>
          <w:bCs/>
          <w:i/>
          <w:iCs/>
          <w:sz w:val="24"/>
          <w:szCs w:val="24"/>
          <w:lang w:bidi="ar-SA" w:eastAsia="en-US" w:val="mn-MN"/>
        </w:rPr>
        <w:t xml:space="preserve"> /Пүрэв</w:t>
      </w:r>
      <w:r>
        <w:rPr>
          <w:rFonts w:ascii="Arial" w:cs="Arial Cyr" w:eastAsia="Calibri" w:hAnsi="Arial"/>
          <w:b/>
          <w:bCs/>
          <w:i/>
          <w:iCs/>
          <w:sz w:val="24"/>
          <w:szCs w:val="24"/>
          <w:lang w:bidi="ar-SA" w:eastAsia="en-US" w:val="mn-MN"/>
        </w:rPr>
        <w:t xml:space="preserve"> гараг/-ийн хуралдааны товч тэмдэглэл</w:t>
      </w:r>
    </w:p>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Эдийн засгийн байнгын хорооны дарга Ж</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 xml:space="preserve">Ганбаатар ирц, хэлэлцэх асуудлын дарааллыг танилцуулж, хуралдааныг даргалав.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 xml:space="preserve">Хуралдаанд ирвэл зохих 19 гишүүнээс </w:t>
      </w:r>
      <w:r>
        <w:rPr>
          <w:rFonts w:ascii="Arial" w:cs="Arial" w:eastAsia="Calibri" w:hAnsi="Arial"/>
          <w:i/>
          <w:iCs/>
          <w:sz w:val="24"/>
          <w:szCs w:val="24"/>
          <w:lang w:bidi="ar-SA" w:eastAsia="en-US" w:val="mn-MN"/>
        </w:rPr>
        <w:t>10</w:t>
      </w:r>
      <w:r>
        <w:rPr>
          <w:rFonts w:ascii="Arial" w:cs="Arial Cyr" w:eastAsia="Calibri" w:hAnsi="Arial"/>
          <w:i/>
          <w:iCs/>
          <w:sz w:val="24"/>
          <w:szCs w:val="24"/>
          <w:lang w:bidi="ar-SA" w:eastAsia="en-US" w:val="mn-MN"/>
        </w:rPr>
        <w:t xml:space="preserve"> гишүүн ирж, </w:t>
      </w:r>
      <w:r>
        <w:rPr>
          <w:rFonts w:ascii="Arial" w:cs="Arial" w:eastAsia="Calibri" w:hAnsi="Arial"/>
          <w:i/>
          <w:iCs/>
          <w:sz w:val="24"/>
          <w:szCs w:val="24"/>
          <w:lang w:bidi="ar-SA" w:eastAsia="en-US" w:val="mn-MN"/>
        </w:rPr>
        <w:t>52.6</w:t>
      </w:r>
      <w:r>
        <w:rPr>
          <w:rFonts w:ascii="Arial" w:cs="Arial Cyr" w:eastAsia="Calibri" w:hAnsi="Arial"/>
          <w:i/>
          <w:iCs/>
          <w:sz w:val="24"/>
          <w:szCs w:val="24"/>
          <w:lang w:bidi="ar-SA" w:eastAsia="en-US" w:val="mn-MN"/>
        </w:rPr>
        <w:t xml:space="preserve"> хувийн ирцтэйгээр хуралдаан </w:t>
      </w:r>
      <w:r>
        <w:rPr>
          <w:rFonts w:ascii="Arial" w:cs="Arial" w:eastAsia="Calibri" w:hAnsi="Arial"/>
          <w:i/>
          <w:iCs/>
          <w:sz w:val="24"/>
          <w:szCs w:val="24"/>
          <w:lang w:bidi="ar-SA" w:eastAsia="en-US" w:val="mn-MN"/>
        </w:rPr>
        <w:t>13</w:t>
      </w:r>
      <w:r>
        <w:rPr>
          <w:rFonts w:ascii="Arial" w:cs="Arial Cyr" w:eastAsia="Calibri" w:hAnsi="Arial"/>
          <w:i/>
          <w:iCs/>
          <w:color w:val="000000"/>
          <w:sz w:val="24"/>
          <w:szCs w:val="24"/>
          <w:lang w:bidi="ar-SA" w:eastAsia="en-US" w:val="mn-MN"/>
        </w:rPr>
        <w:t xml:space="preserve"> цаг 0</w:t>
      </w:r>
      <w:r>
        <w:rPr>
          <w:rFonts w:ascii="Arial" w:cs="Arial" w:eastAsia="Calibri" w:hAnsi="Arial"/>
          <w:i/>
          <w:iCs/>
          <w:color w:val="000000"/>
          <w:sz w:val="24"/>
          <w:szCs w:val="24"/>
          <w:lang w:bidi="ar-SA" w:eastAsia="en-US" w:val="mn-MN"/>
        </w:rPr>
        <w:t>0</w:t>
      </w:r>
      <w:r>
        <w:rPr>
          <w:rFonts w:ascii="Arial" w:cs="Arial Cyr" w:eastAsia="Calibri" w:hAnsi="Arial"/>
          <w:i/>
          <w:iCs/>
          <w:color w:val="000000"/>
          <w:sz w:val="24"/>
          <w:szCs w:val="24"/>
          <w:lang w:bidi="ar-SA" w:eastAsia="en-US" w:val="mn-MN"/>
        </w:rPr>
        <w:t xml:space="preserve"> минутад</w:t>
      </w:r>
      <w:r>
        <w:rPr>
          <w:rFonts w:ascii="Arial" w:cs="Arial Cyr" w:eastAsia="Calibri" w:hAnsi="Arial"/>
          <w:i/>
          <w:iCs/>
          <w:sz w:val="24"/>
          <w:szCs w:val="24"/>
          <w:lang w:bidi="ar-SA" w:eastAsia="en-US" w:val="mn-MN"/>
        </w:rPr>
        <w:t xml:space="preserve"> Төрийн ордны “Их эзэн Чингис хаан” танхимд эхлэв.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Arial Cyr" w:hAnsi="Arial"/>
          <w:i/>
          <w:iCs/>
          <w:sz w:val="24"/>
          <w:szCs w:val="24"/>
          <w:lang w:bidi="ar-SA" w:eastAsia="en-US" w:val="mn-MN"/>
        </w:rPr>
        <w:tab/>
      </w:r>
      <w:r>
        <w:rPr>
          <w:rFonts w:ascii="Arial" w:cs="Arial Cyr" w:eastAsia="Calibri" w:hAnsi="Arial"/>
          <w:i/>
          <w:iCs/>
          <w:sz w:val="24"/>
          <w:szCs w:val="24"/>
          <w:lang w:bidi="ar-SA" w:eastAsia="en-US" w:val="mn-MN"/>
        </w:rPr>
        <w:t>Чөлөөтэй: Э.Бат-Амгалан, Д.Батлут, Д.Бат-Эрдэнэ, Ж.Бат-Эрдэнэ, Н.Ганибал, О.Цогтгэрэл, Ц.Цэрэнпунцаг, С.Чинзориг</w:t>
      </w:r>
      <w:r>
        <w:rPr>
          <w:rFonts w:ascii="Arial" w:cs="Arial" w:eastAsia="Calibri" w:hAnsi="Arial"/>
          <w:i/>
          <w:iCs/>
          <w:sz w:val="24"/>
          <w:szCs w:val="24"/>
          <w:lang w:bidi="ar-SA" w:eastAsia="en-US" w:val="mn-MN"/>
        </w:rPr>
        <w:t>.</w:t>
      </w:r>
    </w:p>
    <w:p>
      <w:pPr>
        <w:pStyle w:val="style0"/>
        <w:spacing w:after="0" w:before="0" w:line="200" w:lineRule="atLeast"/>
        <w:ind w:hanging="0" w:left="0" w:right="0"/>
        <w:contextualSpacing w:val="false"/>
        <w:jc w:val="both"/>
        <w:textAlignment w:val="auto"/>
      </w:pPr>
      <w:r>
        <w:rPr>
          <w:rFonts w:ascii="Arial" w:cs="Arial" w:eastAsia="Calibri" w:hAnsi="Arial"/>
          <w:i/>
          <w:iCs/>
          <w:sz w:val="24"/>
          <w:szCs w:val="24"/>
          <w:lang w:bidi="ar-SA" w:eastAsia="en-US" w:val="mn-MN"/>
        </w:rPr>
        <w:tab/>
      </w:r>
    </w:p>
    <w:p>
      <w:pPr>
        <w:pStyle w:val="style0"/>
        <w:spacing w:after="0" w:before="0" w:line="200" w:lineRule="atLeast"/>
        <w:ind w:hanging="0" w:left="0" w:right="0"/>
        <w:contextualSpacing w:val="false"/>
        <w:jc w:val="both"/>
        <w:textAlignment w:val="auto"/>
      </w:pPr>
      <w:r>
        <w:rPr>
          <w:rFonts w:ascii="Arial" w:cs="Arial" w:eastAsia="Arial" w:hAnsi="Arial"/>
          <w:i/>
          <w:iCs/>
          <w:sz w:val="24"/>
          <w:szCs w:val="24"/>
          <w:lang w:bidi="ar-SA" w:eastAsia="en-US" w:val="mn-MN"/>
        </w:rPr>
        <w:tab/>
      </w:r>
      <w:r>
        <w:rPr>
          <w:rFonts w:ascii="Arial" w:cs="Arial Cyr" w:eastAsia="Calibri" w:hAnsi="Arial"/>
          <w:b/>
          <w:bCs/>
          <w:i/>
          <w:iCs/>
          <w:sz w:val="24"/>
          <w:szCs w:val="24"/>
          <w:lang w:bidi="ar-SA" w:eastAsia="en-US" w:val="mn-MN"/>
        </w:rPr>
        <w:t>Нэг.</w:t>
      </w:r>
      <w:r>
        <w:rPr>
          <w:rFonts w:ascii="Arial" w:cs="Arial Cyr" w:eastAsia="Calibri" w:hAnsi="Arial"/>
          <w:b/>
          <w:bCs/>
          <w:i/>
          <w:iCs/>
          <w:color w:val="454545"/>
          <w:sz w:val="24"/>
          <w:szCs w:val="24"/>
          <w:lang w:bidi="ar-SA" w:eastAsia="en-US" w:val="mn-MN"/>
        </w:rPr>
        <w:t>Монгол Улсын Засгийн газар, Японы олон улсын хамтын ажиллагааны байгууллага хооронд байгуулах “КОВИД-19 цар тахлын эсрэг хариу арга хэмжээний яаралтай тусламжийн зээл”-ийн Зээлийн хэлэлцээрийн төсөл, Засгийн газар хооронд солилцох ноот бичгийн төс</w:t>
      </w:r>
      <w:r>
        <w:rPr>
          <w:rFonts w:ascii="Arial" w:cs="Arial Cyr" w:eastAsia="Calibri" w:hAnsi="Arial"/>
          <w:b/>
          <w:bCs/>
          <w:i/>
          <w:iCs/>
          <w:color w:val="454545"/>
          <w:sz w:val="24"/>
          <w:szCs w:val="24"/>
          <w:lang w:bidi="ar-SA" w:eastAsia="en-US" w:val="mn-MN"/>
        </w:rPr>
        <w:t xml:space="preserve">өл </w:t>
      </w:r>
      <w:r>
        <w:rPr>
          <w:rFonts w:ascii="Arial" w:cs="Arial Cyr" w:eastAsia="Calibri" w:hAnsi="Arial"/>
          <w:b w:val="false"/>
          <w:bCs w:val="false"/>
          <w:i/>
          <w:iCs/>
          <w:color w:val="454545"/>
          <w:sz w:val="24"/>
          <w:szCs w:val="24"/>
          <w:lang w:bidi="ar-SA" w:eastAsia="en-US" w:val="mn-MN"/>
        </w:rPr>
        <w:t>/Засгийн газар 2020.10.06-ны өдөр ирүүлсэн,</w:t>
      </w:r>
      <w:r>
        <w:rPr>
          <w:rFonts w:ascii="Arial" w:cs="Arial Cyr" w:eastAsia="Calibri" w:hAnsi="Arial"/>
          <w:b/>
          <w:bCs/>
          <w:i/>
          <w:iCs/>
          <w:color w:val="454545"/>
          <w:sz w:val="24"/>
          <w:szCs w:val="24"/>
          <w:lang w:bidi="ar-SA" w:eastAsia="en-US" w:val="mn-MN"/>
        </w:rPr>
        <w:t xml:space="preserve"> зөвшилцөх/</w:t>
      </w:r>
    </w:p>
    <w:p>
      <w:pPr>
        <w:pStyle w:val="style0"/>
        <w:spacing w:after="0" w:before="0" w:line="200" w:lineRule="atLeast"/>
        <w:ind w:hanging="0" w:left="0" w:right="0"/>
        <w:contextualSpacing w:val="false"/>
        <w:jc w:val="both"/>
        <w:textAlignment w:val="auto"/>
      </w:pPr>
      <w:r>
        <w:rPr/>
      </w:r>
    </w:p>
    <w:p>
      <w:pPr>
        <w:pStyle w:val="style19"/>
        <w:spacing w:after="0" w:before="0" w:line="200" w:lineRule="atLeast"/>
        <w:ind w:hanging="0" w:left="0" w:right="0"/>
        <w:contextualSpacing w:val="false"/>
        <w:jc w:val="both"/>
        <w:textAlignment w:val="auto"/>
      </w:pPr>
      <w:r>
        <w:rPr>
          <w:rStyle w:val="style16"/>
          <w:rFonts w:ascii="Arial" w:cs="Arial Cyr" w:eastAsia="Calibri" w:hAnsi="Arial"/>
          <w:b w:val="false"/>
          <w:bCs w:val="false"/>
          <w:i w:val="false"/>
          <w:iCs w:val="false"/>
          <w:color w:val="424242"/>
          <w:sz w:val="24"/>
          <w:szCs w:val="24"/>
          <w:u w:val="none"/>
          <w:shd w:fill="FFFFFF" w:val="clear"/>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Хөгжлийн санхүүжилтийн газрын дарга И.Батхүү, мэргэжилтэн Ж.Гэрэлмаа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Arial Cyr" w:hAnsi="Arial"/>
          <w:sz w:val="24"/>
          <w:szCs w:val="24"/>
          <w:lang w:bidi="ar-SA" w:eastAsia="en-US" w:val="mn-MN"/>
        </w:rPr>
        <w:tab/>
      </w:r>
      <w:r>
        <w:rPr>
          <w:rFonts w:ascii="Arial" w:cs="Arial Cyr" w:eastAsia="Calibri" w:hAnsi="Arial"/>
          <w:sz w:val="24"/>
          <w:szCs w:val="24"/>
          <w:lang w:bidi="ar-SA" w:eastAsia="en-US" w:val="mn-MN"/>
        </w:rPr>
        <w:t>Хуралдаанд Улсын Их Хурлын Эдийн засгийн байнгын хорооны ажлын албаны ахлах зөвлөх Д.Мягмарцэрэн, референт Г.Баярмаа нар байлцав.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w:eastAsia="Arial" w:hAnsi="Arial"/>
          <w:sz w:val="24"/>
          <w:szCs w:val="24"/>
          <w:lang w:bidi="ar-SA" w:eastAsia="en-US" w:val="mn-MN"/>
        </w:rPr>
        <w:tab/>
        <w:t>Зээлийн хэлэлцээрийн төсөл, Засгийн газар хооронд солилцох ноот бичгийн төслийн талаар Сангийн сайд Ч.Хүрэлбаатар</w:t>
      </w:r>
      <w:r>
        <w:rPr>
          <w:rFonts w:ascii="Arial" w:cs="Arial Cyr" w:eastAsia="Calibri" w:hAnsi="Arial"/>
          <w:color w:val="000000"/>
          <w:sz w:val="24"/>
          <w:szCs w:val="24"/>
          <w:shd w:fill="FFFFFF" w:val="clear"/>
          <w:lang w:bidi="ar-SA" w:eastAsia="en-US" w:val="mn-MN"/>
        </w:rPr>
        <w:t xml:space="preserve"> танилцуулав.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w:eastAsia="Arial" w:hAnsi="Arial"/>
          <w:sz w:val="24"/>
          <w:szCs w:val="24"/>
          <w:lang w:bidi="ar-SA" w:eastAsia="en-US" w:val="mn-MN"/>
        </w:rPr>
        <w:tab/>
      </w:r>
      <w:r>
        <w:rPr>
          <w:rFonts w:ascii="Arial" w:cs="Arial Cyr" w:eastAsia="Calibri" w:hAnsi="Arial"/>
          <w:sz w:val="24"/>
          <w:szCs w:val="24"/>
          <w:lang w:bidi="ar-SA" w:eastAsia="en-US" w:val="mn-MN"/>
        </w:rPr>
        <w:t>Танилцуулгатай холбогдуулан Улсын Их Хурлын гишүүн М.Оюунчимэг, Х.Болорчулуун, Т.Доржханд нарын тавьсан асуултад</w:t>
      </w:r>
      <w:r>
        <w:rPr>
          <w:rFonts w:ascii="Arial" w:cs="Arial" w:eastAsia="Calibri" w:hAnsi="Arial"/>
          <w:sz w:val="24"/>
          <w:szCs w:val="24"/>
          <w:lang w:bidi="ar-SA" w:eastAsia="en-US" w:val="mn-MN"/>
        </w:rPr>
        <w:t xml:space="preserve"> Сангийн сайд Ч.Хүрэлбаатар</w:t>
      </w:r>
      <w:r>
        <w:rPr>
          <w:rFonts w:ascii="Arial" w:cs="Arial Cyr" w:eastAsia="Calibri" w:hAnsi="Arial"/>
          <w:sz w:val="24"/>
          <w:szCs w:val="24"/>
          <w:lang w:bidi="ar-SA" w:eastAsia="en-US" w:val="mn-MN"/>
        </w:rPr>
        <w:t xml:space="preserve"> хариулж, тайлбар хийв.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Улсын Их Хурлын гишүүн Т.Доржханд үг хэлэв.</w:t>
      </w:r>
      <w:r>
        <w:rPr>
          <w:rFonts w:ascii="Arial" w:cs="Arial" w:eastAsia="Calibri" w:hAnsi="Arial"/>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w:eastAsia="Arial" w:hAnsi="Arial"/>
          <w:sz w:val="24"/>
          <w:szCs w:val="24"/>
          <w:lang w:bidi="ar-SA" w:eastAsia="en-US" w:val="mn-MN"/>
        </w:rPr>
        <w:tab/>
      </w:r>
      <w:r>
        <w:rPr>
          <w:rFonts w:ascii="Arial" w:cs="Arial" w:eastAsia="Arial" w:hAnsi="Arial"/>
          <w:b/>
          <w:bCs/>
          <w:sz w:val="24"/>
          <w:szCs w:val="24"/>
          <w:lang w:bidi="ar-SA" w:eastAsia="en-US" w:val="mn-MN"/>
        </w:rPr>
        <w:t>Ж.Ганбаатар</w:t>
      </w:r>
      <w:r>
        <w:rPr>
          <w:rFonts w:ascii="Arial" w:cs="Arial" w:eastAsia="Arial" w:hAnsi="Arial"/>
          <w:sz w:val="24"/>
          <w:szCs w:val="24"/>
          <w:lang w:bidi="ar-SA" w:eastAsia="en-US" w:val="mn-MN"/>
        </w:rPr>
        <w:t>:</w:t>
      </w:r>
      <w:r>
        <w:rPr>
          <w:rFonts w:ascii="Arial" w:cs="Arial Cyr" w:eastAsia="Calibri" w:hAnsi="Arial"/>
          <w:b w:val="false"/>
          <w:bCs w:val="false"/>
          <w:i w:val="false"/>
          <w:iCs w:val="false"/>
          <w:color w:val="454545"/>
          <w:sz w:val="24"/>
          <w:szCs w:val="24"/>
          <w:lang w:bidi="ar-SA" w:eastAsia="en-US" w:val="mn-MN"/>
        </w:rPr>
        <w:t xml:space="preserve">Монгол Улсын Засгийн газар, Японы олон улсын хамтын ажиллагааны байгууллага хооронд байгуулах “КОВИД-19 цар тахлын эсрэг хариу арга хэмжээний яаралтай тусламжийн зээл”-ийн Зээлийн хэлэлцээрийн төсөл, Засгийн газар хооронд солилцох ноот бичгийн төслийг зөвшилцөх нь зүйтэй </w:t>
      </w:r>
      <w:r>
        <w:rPr>
          <w:rStyle w:val="style15"/>
          <w:rFonts w:ascii="Arial" w:cs="Arial Cyr" w:eastAsia="Calibri" w:hAnsi="Arial"/>
          <w:b w:val="false"/>
          <w:bCs w:val="false"/>
          <w:i w:val="false"/>
          <w:iCs w:val="false"/>
          <w:sz w:val="24"/>
          <w:szCs w:val="24"/>
          <w:lang w:bidi="ar-SA" w:eastAsia="en-US" w:val="mn-MN"/>
        </w:rPr>
        <w:t xml:space="preserve"> гэсэн саналыг дэмжье гэсэн хураалт явуулъя.</w:t>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 xml:space="preserve">Зөвшөөрсөн: </w:t>
        <w:tab/>
        <w:t>6</w:t>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 xml:space="preserve">Татгалзсан: </w:t>
        <w:tab/>
        <w:tab/>
        <w:t>5</w:t>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Бүгд:</w:t>
        <w:tab/>
        <w:tab/>
        <w:t xml:space="preserve">         11</w:t>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54.5 хувийн саналаар дэмжигдлээ.</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r>
      <w:r>
        <w:rPr>
          <w:rStyle w:val="style15"/>
          <w:rFonts w:ascii="Arial" w:cs="Arial Cyr" w:eastAsia="Calibri" w:hAnsi="Arial"/>
          <w:b w:val="false"/>
          <w:bCs w:val="false"/>
          <w:i/>
          <w:iCs/>
          <w:sz w:val="24"/>
          <w:szCs w:val="24"/>
          <w:lang w:bidi="ar-SA" w:eastAsia="en-US" w:val="mn-MN"/>
        </w:rPr>
        <w:t xml:space="preserve">Уг асуудлыг 13 цаг 24 минутад хэлэлцэж дуусав.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iCs/>
          <w:sz w:val="24"/>
          <w:szCs w:val="24"/>
          <w:lang w:bidi="ar-SA" w:eastAsia="en-US" w:val="mn-MN"/>
        </w:rPr>
        <w:tab/>
      </w:r>
      <w:bookmarkStart w:id="0" w:name="__DdeLink__1859_1242049130"/>
      <w:r>
        <w:rPr>
          <w:rStyle w:val="style15"/>
          <w:rFonts w:ascii="Arial" w:cs="Arial Cyr" w:eastAsia="Calibri" w:hAnsi="Arial"/>
          <w:b/>
          <w:bCs/>
          <w:i/>
          <w:iCs/>
          <w:sz w:val="24"/>
          <w:szCs w:val="24"/>
          <w:lang w:bidi="ar-SA" w:eastAsia="en-US" w:val="mn-MN"/>
        </w:rPr>
        <w:t>Хоёр.Ажлын хэсэг байгуулах тухай Байнгын хорооны тогтоолын төсөл /</w:t>
      </w:r>
      <w:r>
        <w:rPr>
          <w:rStyle w:val="style15"/>
          <w:rFonts w:ascii="Arial" w:cs="Arial Cyr" w:eastAsia="Calibri" w:hAnsi="Arial"/>
          <w:b w:val="false"/>
          <w:bCs w:val="false"/>
          <w:i/>
          <w:iCs/>
          <w:sz w:val="24"/>
          <w:szCs w:val="24"/>
          <w:lang w:bidi="ar-SA" w:eastAsia="en-US" w:val="mn-MN"/>
        </w:rPr>
        <w:t>“Төрөөс мөнгөний бодлогын талаар 2021 онд баримтлах үндсэн чиглэл батлах тухай” Улсын Их Хурлын тогтоолын төслийг нэгдсэн хуралдаанаар хэлэлцүүлэх бэлтгэл хангах, санал, дүгнэлтийн төсөл боловсруулах үүрэг бүхий</w:t>
      </w:r>
      <w:bookmarkEnd w:id="0"/>
      <w:r>
        <w:rPr>
          <w:rStyle w:val="style15"/>
          <w:rFonts w:ascii="Arial" w:cs="Arial Cyr" w:eastAsia="Calibri" w:hAnsi="Arial"/>
          <w:b/>
          <w:bCs/>
          <w:i/>
          <w:iCs/>
          <w:sz w:val="24"/>
          <w:szCs w:val="24"/>
          <w:lang w:bidi="ar-SA" w:eastAsia="en-US" w:val="mn-MN"/>
        </w:rPr>
        <w:t>/</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Хуралдаанд Улсын Их Хурлын Эдийн засгийн байнгын хорооны ажлын албаны ахлах зөвлөх Д.Мягмарцэрэн, референт Г.Баярмаа нар байлцав.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 xml:space="preserve">Байнгын хорооны дарга Ж.Ганбаатар “Төрөөс мөнгөний бодлогын талаар 2021 онд баримтлах үндсэн чиглэл батлах тухай” Улсын Их Хурлын тогтоолын төслийг хэлэлцүүлэгт бэлтгэх үүрэг бүхий ажлын хэсэг байгуулах тухай Байнгын хорооны тогтоолын төслийг танилцуулав.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Style w:val="style15"/>
          <w:rFonts w:ascii="Arial" w:cs="Arial Cyr" w:eastAsia="Calibri" w:hAnsi="Arial"/>
          <w:b w:val="false"/>
          <w:bCs w:val="false"/>
          <w:i w:val="false"/>
          <w:iCs w:val="false"/>
          <w:sz w:val="24"/>
          <w:szCs w:val="24"/>
          <w:lang w:bidi="ar-SA" w:eastAsia="en-US" w:val="mn-MN"/>
        </w:rPr>
        <w:tab/>
        <w:t>Ажлын хэсгийг Улсын Их Хурлын гишүүн Х.Булгантуяа ахалж, Улсын Их Хурлын гишүүн О.Цогтгэрэл, С.Чинзориг, Б.Жавхлан, Х.Ганхуяг, Т.Доржханд, М.Оюунчимэг нарын бүрэлдэхүүнтэй байгуулахаар тогтов.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i/>
          <w:iCs/>
          <w:sz w:val="24"/>
          <w:szCs w:val="24"/>
          <w:lang w:bidi="ar-SA" w:eastAsia="en-US" w:val="mn-MN"/>
        </w:rPr>
        <w:tab/>
        <w:t>Хуралдаан 25 минут үргэлжилж, 19 гишүүнээс 11 гишүүн ирж, 57.8 хувийн ирцтэйгээр 13 цаг 25 минутад өндөрлөв.</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b/>
          <w:bCs/>
          <w:sz w:val="24"/>
          <w:szCs w:val="24"/>
          <w:lang w:bidi="ar-SA" w:eastAsia="en-US" w:val="mn-MN"/>
        </w:rPr>
        <w:tab/>
        <w:t>Тэмдэглэлтэй танилцсан</w:t>
      </w:r>
      <w:r>
        <w:rPr>
          <w:rFonts w:ascii="Arial" w:cs="Arial" w:eastAsia="Calibri" w:hAnsi="Arial"/>
          <w:b/>
          <w:bCs/>
          <w:sz w:val="24"/>
          <w:szCs w:val="24"/>
          <w:lang w:bidi="ar-SA" w:eastAsia="en-US" w:val="mn-MN"/>
        </w:rPr>
        <w:t>:</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ЭДИЙН ЗАСГИЙН БАЙНГЫН</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ХОРООНЫ ДАРГА</w:t>
      </w:r>
      <w:r>
        <w:rPr>
          <w:rFonts w:ascii="Arial" w:cs="Arial" w:eastAsia="Arial" w:hAnsi="Arial"/>
          <w:sz w:val="24"/>
          <w:szCs w:val="24"/>
          <w:lang w:bidi="ar-SA" w:eastAsia="en-US" w:val="mn-MN"/>
        </w:rPr>
        <w:tab/>
        <w:tab/>
        <w:tab/>
        <w:tab/>
      </w:r>
      <w:r>
        <w:rPr>
          <w:rFonts w:ascii="Arial" w:cs="Arial" w:eastAsia="Calibri" w:hAnsi="Arial"/>
          <w:sz w:val="24"/>
          <w:szCs w:val="24"/>
          <w:lang w:bidi="ar-SA" w:eastAsia="en-US" w:val="mn-MN"/>
        </w:rPr>
        <w:t xml:space="preserve"> </w:t>
        <w:tab/>
        <w:t xml:space="preserve">    </w:t>
      </w:r>
      <w:r>
        <w:rPr>
          <w:rFonts w:ascii="Arial" w:cs="Arial Cyr" w:eastAsia="Calibri" w:hAnsi="Arial"/>
          <w:sz w:val="24"/>
          <w:szCs w:val="24"/>
          <w:lang w:bidi="ar-SA" w:eastAsia="en-US" w:val="mn-MN"/>
        </w:rPr>
        <w:t xml:space="preserve">     Ж</w:t>
      </w:r>
      <w:r>
        <w:rPr>
          <w:rFonts w:ascii="Arial" w:cs="Arial" w:eastAsia="Arial" w:hAnsi="Arial"/>
          <w:sz w:val="24"/>
          <w:szCs w:val="24"/>
          <w:lang w:bidi="ar-SA" w:eastAsia="en-US" w:val="mn-MN"/>
        </w:rPr>
        <w:t>.</w:t>
      </w:r>
      <w:r>
        <w:rPr>
          <w:rFonts w:ascii="Arial" w:cs="Arial Cyr" w:eastAsia="Calibri" w:hAnsi="Arial"/>
          <w:sz w:val="24"/>
          <w:szCs w:val="24"/>
          <w:lang w:bidi="ar-SA" w:eastAsia="en-US" w:val="mn-MN"/>
        </w:rPr>
        <w:t>ГАНБААТАР</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hanging="0" w:left="0" w:right="0"/>
        <w:contextualSpacing w:val="false"/>
        <w:jc w:val="both"/>
        <w:textAlignment w:val="auto"/>
      </w:pPr>
      <w:r>
        <w:rPr>
          <w:rFonts w:ascii="Arial" w:cs="Arial Cyr" w:eastAsia="Calibri" w:hAnsi="Arial"/>
          <w:b/>
          <w:bCs/>
          <w:sz w:val="24"/>
          <w:szCs w:val="24"/>
          <w:lang w:bidi="ar-SA" w:eastAsia="en-US" w:val="mn-MN"/>
        </w:rPr>
        <w:tab/>
        <w:t>Тэмдэглэл хөтөлсөн</w:t>
      </w:r>
      <w:r>
        <w:rPr>
          <w:rFonts w:ascii="Arial" w:cs="Arial" w:eastAsia="Calibri" w:hAnsi="Arial"/>
          <w:b/>
          <w:bCs/>
          <w:sz w:val="24"/>
          <w:szCs w:val="24"/>
          <w:lang w:bidi="ar-SA" w:eastAsia="en-US" w:val="mn-MN"/>
        </w:rPr>
        <w:t xml:space="preserve">: </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 xml:space="preserve">ХӨТЛӨХ АЛБАНЫ </w:t>
        <w:tab/>
        <w:t>ШИНЖЭЭЧ</w:t>
        <w:tab/>
        <w:tab/>
      </w:r>
      <w:r>
        <w:rPr>
          <w:rFonts w:ascii="Arial" w:cs="Arial" w:eastAsia="Arial" w:hAnsi="Arial"/>
          <w:sz w:val="24"/>
          <w:szCs w:val="24"/>
          <w:lang w:bidi="ar-SA" w:eastAsia="en-US" w:val="mn-MN"/>
        </w:rPr>
        <w:tab/>
        <w:tab/>
      </w:r>
      <w:r>
        <w:rPr>
          <w:rFonts w:ascii="Arial" w:cs="Arial" w:eastAsia="Calibri" w:hAnsi="Arial"/>
          <w:sz w:val="24"/>
          <w:szCs w:val="24"/>
          <w:lang w:bidi="ar-SA" w:eastAsia="en-US" w:val="mn-MN"/>
        </w:rPr>
        <w:t xml:space="preserve"> </w:t>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p>
      <w:pPr>
        <w:pStyle w:val="style0"/>
        <w:pageBreakBefore/>
        <w:spacing w:after="0" w:before="0" w:line="200" w:lineRule="atLeast"/>
        <w:ind w:hanging="0" w:left="0" w:right="0"/>
        <w:contextualSpacing w:val="false"/>
        <w:jc w:val="center"/>
        <w:textAlignment w:val="auto"/>
      </w:pPr>
      <w:r>
        <w:rPr>
          <w:rFonts w:ascii="Arial" w:cs="Arial" w:eastAsia="Calibri" w:hAnsi="Arial"/>
          <w:sz w:val="24"/>
          <w:szCs w:val="24"/>
          <w:lang w:bidi="ar-SA" w:eastAsia="en-US" w:val="mn-MN"/>
        </w:rPr>
        <w:t xml:space="preserve">   </w:t>
      </w:r>
      <w:r>
        <w:rPr>
          <w:rFonts w:ascii="Arial" w:cs="Arial Cyr" w:eastAsia="Calibri" w:hAnsi="Arial"/>
          <w:b/>
          <w:bCs/>
          <w:iCs/>
          <w:color w:val="000000"/>
          <w:sz w:val="24"/>
          <w:szCs w:val="24"/>
          <w:lang w:bidi="ar-SA" w:eastAsia="en-US" w:val="mn-MN"/>
        </w:rPr>
        <w:t>МОНГОЛ УЛСЫН ИХ ХУРЛЫН 2020 ОНЫ НАМРЫН ЭЭЛЖИТ  ЧУУЛГАНЫ</w:t>
      </w:r>
    </w:p>
    <w:p>
      <w:pPr>
        <w:pStyle w:val="style18"/>
        <w:spacing w:after="0" w:before="0" w:line="200" w:lineRule="atLeast"/>
        <w:ind w:hanging="0" w:left="0" w:right="0"/>
        <w:contextualSpacing w:val="false"/>
        <w:jc w:val="center"/>
        <w:textAlignment w:val="auto"/>
      </w:pPr>
      <w:r>
        <w:rPr>
          <w:rFonts w:ascii="Arial" w:cs="Arial Cyr" w:eastAsia="Arial Cyr" w:hAnsi="Arial"/>
          <w:b/>
          <w:bCs/>
          <w:sz w:val="24"/>
          <w:szCs w:val="24"/>
          <w:lang w:bidi="ar-SA" w:eastAsia="en-US" w:val="mn-MN"/>
        </w:rPr>
        <w:t>ЭДИЙН ЗАСГИЙН БАЙНГЫН ХОРООНЫ</w:t>
      </w:r>
      <w:r>
        <w:rPr>
          <w:rFonts w:ascii="Arial" w:cs="Arial" w:eastAsia="Arial" w:hAnsi="Arial"/>
          <w:b/>
          <w:bCs/>
          <w:sz w:val="24"/>
          <w:szCs w:val="24"/>
          <w:lang w:bidi="ar-SA" w:eastAsia="en-US" w:val="mn-MN"/>
        </w:rPr>
        <w:t xml:space="preserve"> </w:t>
      </w:r>
      <w:r>
        <w:rPr>
          <w:rFonts w:ascii="Arial" w:cs="Arial Cyr" w:eastAsia="Arial Cyr" w:hAnsi="Arial"/>
          <w:b/>
          <w:bCs/>
          <w:sz w:val="24"/>
          <w:szCs w:val="24"/>
          <w:lang w:bidi="ar-SA" w:eastAsia="en-US" w:val="mn-MN"/>
        </w:rPr>
        <w:t xml:space="preserve">10 ДУГААР </w:t>
      </w:r>
    </w:p>
    <w:p>
      <w:pPr>
        <w:pStyle w:val="style18"/>
        <w:spacing w:after="0" w:before="0" w:line="200" w:lineRule="atLeast"/>
        <w:ind w:hanging="0" w:left="0" w:right="0"/>
        <w:contextualSpacing w:val="false"/>
        <w:jc w:val="center"/>
        <w:textAlignment w:val="auto"/>
      </w:pPr>
      <w:r>
        <w:rPr>
          <w:rFonts w:ascii="Arial" w:cs="Arial Cyr" w:eastAsia="Arial Cyr" w:hAnsi="Arial"/>
          <w:b/>
          <w:bCs/>
          <w:sz w:val="24"/>
          <w:szCs w:val="24"/>
          <w:lang w:bidi="ar-SA" w:eastAsia="en-US" w:val="mn-MN"/>
        </w:rPr>
        <w:t xml:space="preserve">САРЫН 08-НЫ ӨДӨР /ПҮРЭВ ГАРАГ/-ИЙН </w:t>
      </w:r>
    </w:p>
    <w:p>
      <w:pPr>
        <w:pStyle w:val="style18"/>
        <w:spacing w:after="0" w:before="0" w:line="200" w:lineRule="atLeast"/>
        <w:ind w:hanging="0" w:left="0" w:right="0"/>
        <w:contextualSpacing w:val="false"/>
        <w:jc w:val="center"/>
        <w:textAlignment w:val="auto"/>
      </w:pPr>
      <w:r>
        <w:rPr>
          <w:rFonts w:ascii="Arial" w:cs="Arial Cyr" w:eastAsia="Arial Cyr" w:hAnsi="Arial"/>
          <w:b/>
          <w:bCs/>
          <w:sz w:val="24"/>
          <w:szCs w:val="24"/>
          <w:shd w:fill="FFFFFF" w:val="clear"/>
          <w:lang w:bidi="ar-SA" w:eastAsia="en-US" w:val="mn-MN"/>
        </w:rPr>
        <w:t>ХУРАЛДААНЫ ДЭЛГЭРЭНГҮЙ ТЭМДЭГЛЭЛ</w:t>
      </w:r>
    </w:p>
    <w:p>
      <w:pPr>
        <w:pStyle w:val="style0"/>
        <w:spacing w:after="0" w:before="0" w:line="200" w:lineRule="atLeast"/>
        <w:ind w:hanging="0" w:left="0" w:right="0"/>
        <w:contextualSpacing w:val="false"/>
        <w:jc w:val="center"/>
        <w:textAlignment w:val="auto"/>
      </w:pPr>
      <w:r>
        <w:rPr/>
      </w:r>
    </w:p>
    <w:p>
      <w:pPr>
        <w:pStyle w:val="style0"/>
        <w:spacing w:after="0" w:before="0" w:line="200" w:lineRule="atLeast"/>
        <w:ind w:hanging="0" w:left="0" w:right="0"/>
        <w:contextualSpacing w:val="false"/>
        <w:jc w:val="center"/>
        <w:textAlignment w:val="auto"/>
      </w:pPr>
      <w:r>
        <w:rPr/>
      </w:r>
    </w:p>
    <w:p>
      <w:pPr>
        <w:pStyle w:val="style0"/>
        <w:spacing w:line="200" w:lineRule="atLeast"/>
        <w:jc w:val="both"/>
      </w:pPr>
      <w:r>
        <w:rPr>
          <w:rFonts w:ascii="Arial" w:hAnsi="Arial"/>
        </w:rPr>
        <w:tab/>
      </w:r>
      <w:r>
        <w:rPr>
          <w:rFonts w:ascii="Arial" w:hAnsi="Arial"/>
          <w:b/>
          <w:bCs/>
          <w:lang w:val="mn-MN"/>
        </w:rPr>
        <w:t>Ж.Ганбаатар</w:t>
      </w:r>
      <w:r>
        <w:rPr>
          <w:rFonts w:ascii="Arial" w:hAnsi="Arial"/>
          <w:lang w:val="mn-MN"/>
        </w:rPr>
        <w:t xml:space="preserve">:Эдийн засгийн байнгын хорооны хуралдаанаа эхэлж байна.  Байнгын хорооны 7 гишүүн орон нутагт ажиллаж байна гэдгийг танилцуулъя. Албан ёсоор чөлөө авсан. </w:t>
      </w:r>
    </w:p>
    <w:p>
      <w:pPr>
        <w:pStyle w:val="style0"/>
        <w:spacing w:line="200" w:lineRule="atLeast"/>
        <w:jc w:val="both"/>
      </w:pPr>
      <w:r>
        <w:rPr/>
      </w:r>
    </w:p>
    <w:p>
      <w:pPr>
        <w:pStyle w:val="style0"/>
        <w:spacing w:line="200" w:lineRule="atLeast"/>
        <w:jc w:val="both"/>
      </w:pPr>
      <w:r>
        <w:rPr>
          <w:rFonts w:ascii="Arial" w:hAnsi="Arial"/>
          <w:lang w:val="mn-MN"/>
        </w:rPr>
        <w:tab/>
        <w:t>Хэлэлцэх асуудал: Нэгдүгээрт, Монгол Улсын Засгийн газар, Японы улсын хамтын ажиллагааны байгууллагын хооронд ковид-19 цар тахлын эсрэг хариу арга хэмжээний яаралтай тусламжийн зээл хэлэлцээрийн төсөл Засгийн газрын хооронд солилцох ноот бичгийн төслийг хэлэлцэнэ.</w:t>
      </w:r>
    </w:p>
    <w:p>
      <w:pPr>
        <w:pStyle w:val="style0"/>
        <w:spacing w:line="200" w:lineRule="atLeast"/>
        <w:jc w:val="both"/>
      </w:pPr>
      <w:r>
        <w:rPr/>
      </w:r>
    </w:p>
    <w:p>
      <w:pPr>
        <w:pStyle w:val="style0"/>
        <w:spacing w:line="200" w:lineRule="atLeast"/>
        <w:jc w:val="both"/>
      </w:pPr>
      <w:r>
        <w:rPr>
          <w:rFonts w:ascii="Arial" w:hAnsi="Arial"/>
          <w:lang w:val="mn-MN"/>
        </w:rPr>
        <w:tab/>
        <w:t xml:space="preserve">Хоёрдугаарт, Ажлын хэсэг байгуулах тухай гэсэн 2 асуудал байна.  </w:t>
      </w:r>
    </w:p>
    <w:p>
      <w:pPr>
        <w:pStyle w:val="style0"/>
        <w:spacing w:line="200" w:lineRule="atLeast"/>
        <w:jc w:val="both"/>
      </w:pPr>
      <w:r>
        <w:rPr/>
      </w:r>
    </w:p>
    <w:p>
      <w:pPr>
        <w:pStyle w:val="style0"/>
        <w:spacing w:line="200" w:lineRule="atLeast"/>
        <w:jc w:val="both"/>
      </w:pPr>
      <w:r>
        <w:rPr>
          <w:rFonts w:ascii="Arial" w:hAnsi="Arial"/>
          <w:lang w:val="mn-MN"/>
        </w:rPr>
        <w:tab/>
        <w:t>Хэлэлцэх асуудалтай холбоотой саналтай Байнгын хорооны гишүүд байна уу? Алга байна. Хэлэлцэх асуудалдаа оръё.</w:t>
      </w:r>
    </w:p>
    <w:p>
      <w:pPr>
        <w:pStyle w:val="style0"/>
        <w:spacing w:line="200" w:lineRule="atLeast"/>
        <w:jc w:val="both"/>
      </w:pPr>
      <w:r>
        <w:rPr/>
      </w:r>
    </w:p>
    <w:p>
      <w:pPr>
        <w:pStyle w:val="style0"/>
        <w:spacing w:line="200" w:lineRule="atLeast"/>
        <w:jc w:val="both"/>
      </w:pPr>
      <w:r>
        <w:rPr>
          <w:rFonts w:ascii="Arial" w:hAnsi="Arial"/>
          <w:lang w:val="mn-MN"/>
        </w:rPr>
        <w:tab/>
        <w:t>Хүрэлбаатар сайдыг танилцуулга хийхийг урья. Хүрэлбаатар сайдын микрофоныг өгье.</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Ч.Хүрэлбаатар</w:t>
      </w:r>
      <w:r>
        <w:rPr>
          <w:rFonts w:ascii="Arial" w:hAnsi="Arial"/>
          <w:lang w:val="mn-MN"/>
        </w:rPr>
        <w:t>: Байнгын хорооны дарга, Улсын Их Хурлын эрхэм гишүүд ээ,  Та бүгдэд энэ өдрийн мэндийг хүргэе.</w:t>
      </w:r>
    </w:p>
    <w:p>
      <w:pPr>
        <w:pStyle w:val="style0"/>
        <w:spacing w:line="200" w:lineRule="atLeast"/>
        <w:jc w:val="both"/>
      </w:pPr>
      <w:r>
        <w:rPr/>
      </w:r>
    </w:p>
    <w:p>
      <w:pPr>
        <w:pStyle w:val="style0"/>
        <w:spacing w:line="200" w:lineRule="atLeast"/>
        <w:jc w:val="both"/>
      </w:pPr>
      <w:r>
        <w:rPr>
          <w:rFonts w:ascii="Arial" w:hAnsi="Arial"/>
          <w:lang w:val="mn-MN"/>
        </w:rPr>
        <w:tab/>
        <w:t>Япон Улсын Засгийн газраас коронавируст халдварын үед Монгол Улсын Засгийн газраас авч хэрэгжүүлж буй эдийн засгийн эрчимжүүлэх арга хэмжээг дэмжин Монгол Улсад 25 тэрбум иен, ойролцоогоор 233 сая ам долларыг яаралтай тусламжийн зээлийн төсвийн дэмжлэгийг олгохоор шийдвэрлээд байна. Энэ хүрээнд ковид-19 цар тахлын эсрэг хариу арга хэмжээний яаралтай тусламжийн зээлийн Монгол Улсын Засгийн газар, Япон Улсын Засгийн газар хооронд солилцох ноот бичиг болон Монгол Улсын Засгийн газар, Японы олон улсын хамтын ажиллагааны байгууллага Жайка хооронд зээлийн хэлэлцээр байгуулахаар урьдчилсан байдлаар тохиролцоод байна.</w:t>
      </w:r>
    </w:p>
    <w:p>
      <w:pPr>
        <w:pStyle w:val="style0"/>
        <w:spacing w:line="200" w:lineRule="atLeast"/>
        <w:jc w:val="both"/>
      </w:pPr>
      <w:r>
        <w:rPr/>
      </w:r>
    </w:p>
    <w:p>
      <w:pPr>
        <w:pStyle w:val="style0"/>
        <w:spacing w:line="200" w:lineRule="atLeast"/>
        <w:jc w:val="both"/>
      </w:pPr>
      <w:r>
        <w:rPr>
          <w:rFonts w:ascii="Arial" w:hAnsi="Arial"/>
          <w:lang w:val="mn-MN"/>
        </w:rPr>
        <w:tab/>
        <w:t xml:space="preserve">Яаралтай тусламжийн зээлийн эргэн төлөгдөх хугацаа 15 жил бөгөөд үүнээс үндсэн төлбөрөөс чөлөөлөгдөх хугацаа нь 4 жил, зээлийн жилийн хүү нь 0.01 хувь, урьдчилгаа шимтгэл 0.1 хувь болно. Энэхүү яаралтай тусламжийн зээл нь Монгол Улсын Засгийн газраас коронавируст халдвар энэ цар тахлын үед нийгэм, эдийн засагт үзүүлэх сөрөг нөлөөллийг бууруулахад дэмжлэг үзүүлэн, эдийн засгийг тогтворжуулах, эрчимжүүлэх, иргэд, бизнес эрхлэгчдийг дэмжих, нийгмийн эрүүл мэндийг хамгаалах, эмзэг бүлгийн иргэдийн амьжиргааг дэмжих зэрэг нийгмийн хамгааллын арга хэмжээнүүдийг хэрэгжүүлэх, Монгол Улсын төсвийн зардлыг санхүүжүүлэхэд хэрэглэгдэнэ. </w:t>
      </w:r>
    </w:p>
    <w:p>
      <w:pPr>
        <w:pStyle w:val="style0"/>
        <w:spacing w:line="200" w:lineRule="atLeast"/>
        <w:jc w:val="both"/>
      </w:pPr>
      <w:r>
        <w:rPr/>
      </w:r>
    </w:p>
    <w:p>
      <w:pPr>
        <w:pStyle w:val="style0"/>
        <w:spacing w:line="200" w:lineRule="atLeast"/>
        <w:jc w:val="both"/>
      </w:pPr>
      <w:r>
        <w:rPr>
          <w:rFonts w:ascii="Arial" w:hAnsi="Arial"/>
          <w:lang w:val="mn-MN"/>
        </w:rPr>
        <w:tab/>
        <w:t>Иймд ковид-19 цар тахлын эсрэг хариу арга хэмжээний яаралтай тусламжийн зээлийн 2 улсын Засгийн газрын хооронд солилцох ноот бичгийн төсөл, Монгол Улсын Засгийн газар Японы олон улсын хамтын ажиллагааны байгууллага хооронд байгуулах зээлийн хэлэлцээрийн төслийг хэлэлцэн шийдвэрлэж өгөхийг хүсье. Баярлалаа.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Хүрэлбаатар сайдад баярлалаа. Ажлын хэсэг танилцуулъя. Сангийн сайд Ч.Хүрэлбаатар, Сангийн дэд сайд Мөнгөнчимэг, Сангийн яамны Хөгжлийн санхүүжилтийн газрын дарга И.Батхүү, мөн яамны Хөгжлийн санхүүжилтийн газрын мэргэжилтэн Гэрэлмаа гэсэн ажлын хэсэг байна.</w:t>
      </w:r>
    </w:p>
    <w:p>
      <w:pPr>
        <w:pStyle w:val="style0"/>
        <w:spacing w:line="200" w:lineRule="atLeast"/>
        <w:jc w:val="both"/>
      </w:pPr>
      <w:r>
        <w:rPr/>
      </w:r>
    </w:p>
    <w:p>
      <w:pPr>
        <w:pStyle w:val="style0"/>
        <w:spacing w:line="200" w:lineRule="atLeast"/>
        <w:jc w:val="both"/>
      </w:pPr>
      <w:r>
        <w:rPr>
          <w:rFonts w:ascii="Arial" w:hAnsi="Arial"/>
          <w:lang w:val="mn-MN"/>
        </w:rPr>
        <w:tab/>
        <w:t>Танилцуулгатай холбоотой асуулттай Байнгын хорооны гишүүд байна уу? Оюунчимэг гишүүн асуултаа асууя.</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М.Оюунчимэг</w:t>
      </w:r>
      <w:r>
        <w:rPr>
          <w:rFonts w:ascii="Arial" w:hAnsi="Arial"/>
          <w:lang w:val="mn-MN"/>
        </w:rPr>
        <w:t xml:space="preserve">: Би асуулт гэхээсээ илүү Япон Улсын Засгийн газарт, Японы ард түмэнд, энэ олон улсын хамтын ажиллагааны байгууллагад талархал илэрхийлье гэж албан ёсоор бодсон. Яагаад гэвэл Японы улсын буцалтгүй тусламжаар 20 гаруй тэрбум төгрөгөөр манай нийслэл Улаанбаатар хотод жишиг 2 сургууль баригдаж байгаагийн анхных нь 720 хүүхдийн сургууль Чингэлтэй дүүргийн 7 дугаар хороонд анхны сургууль болж босож байгаа. Тэгээд энэ дээр үнэхээр сургуулийн орчин гэж ямар байдаг юм, хөгжлийн бэрхшээлтэй хүүхэд, харааны бэрхшээлтэй хүүхдүүд болоод энгийн хүүхдүүд яг тэгш эрхтэйгээр тэнд суралцах бололцоог алхам бүрийг нь харж шийдсэн. Монгол Улсын хэмжээнд анхны жишиг энэ сургууль сая ашиглалтад ороод, одоо  700 гаруй  гэр хорооллын хүүхдүүд маань сургуульд ороод, спортын заал, орчин, самбараас нь эхлүүлээд үнэхээр дэлхийд өнөөдөр сүүлийн үеийн стандарт технологи ашиглаж байна, үүнийг Монголд хэрэгжүүлж чадсан анхны сургууль байгаа юм. </w:t>
      </w:r>
    </w:p>
    <w:p>
      <w:pPr>
        <w:pStyle w:val="style0"/>
        <w:spacing w:line="200" w:lineRule="atLeast"/>
        <w:jc w:val="both"/>
      </w:pPr>
      <w:r>
        <w:rPr/>
      </w:r>
    </w:p>
    <w:p>
      <w:pPr>
        <w:pStyle w:val="style0"/>
        <w:spacing w:line="200" w:lineRule="atLeast"/>
        <w:jc w:val="both"/>
      </w:pPr>
      <w:r>
        <w:rPr>
          <w:rFonts w:ascii="Arial" w:hAnsi="Arial"/>
          <w:lang w:val="mn-MN"/>
        </w:rPr>
        <w:tab/>
        <w:t>Тэгээд Японы элчин сайдын яам, олон улсын хамтын ажиллагааны байгууллагынхны хувьд ч гэсэн Сангийн сайд Хүрэлбаатар, манай Эдийн засгийн байнгын хорооны дарга Ж.Ганбаатар та бүхнийг багаараа бүгдээрээ очиж, энэ сургуулийн орчинтой танилцаж, дараа дараагийн сургууль, цэцэрлэг барих хөрөнгө мөнгийг суулгахдаа  иймэрхүү жишгээр барих жишиг болгож тогтоож өгөх нь их чухал байна гэдгийг хэлмээр байгаа учраас үг авч хэлье гэж бодсон юм.</w:t>
      </w:r>
    </w:p>
    <w:p>
      <w:pPr>
        <w:pStyle w:val="style0"/>
        <w:spacing w:line="200" w:lineRule="atLeast"/>
        <w:jc w:val="both"/>
      </w:pPr>
      <w:r>
        <w:rPr/>
      </w:r>
    </w:p>
    <w:p>
      <w:pPr>
        <w:pStyle w:val="style0"/>
        <w:spacing w:line="200" w:lineRule="atLeast"/>
        <w:jc w:val="both"/>
      </w:pPr>
      <w:r>
        <w:rPr>
          <w:rFonts w:ascii="Arial" w:hAnsi="Arial"/>
          <w:lang w:val="mn-MN"/>
        </w:rPr>
        <w:tab/>
        <w:t>Энэ дээр олон мянган эцэг, эхчүүд маш их баярлаж байгаа. Энд төсөвт нь газар чөлөөлөлтийн 2 тэрбум төгрөг суулгахгүй манайх бараг 5 жил явж ирснийг миний бие чуулган дээр асуудал хөндөөд тэгээд энэ дээр Хүрэлбаатар сайд дэмжээд газар чөлөөлөлтийн 2 тэрбум сууснаар өнөөдөр ингээд дэлхийн жишиг болсон 2 сургууль, бараг 4 байхаа, түүний нэг нь сая Чингэлтэй дүүрэгт ашиглалтад ороод байж байгаа. Манай гишүүдийг тэнд очиж үзээсэй. Энэ нь өөрөө бүх доторхи тавилга, Монголын талаас ганцхан газар чөлөөлөлтийн санхүүжилт гарсан, бусад бүх юмыг Японы талаас гаргаад тэгээд буцалтгүй тусламжийн хүрээнд ийм сайхан сургууль ашиглалтад орсон байгаа шүү гэдгийг дуулгаад та бүхнийг цагаа гаргаад очиж үзээч гэж уриалж байна, нэгд.</w:t>
      </w:r>
    </w:p>
    <w:p>
      <w:pPr>
        <w:pStyle w:val="style0"/>
        <w:spacing w:line="200" w:lineRule="atLeast"/>
        <w:jc w:val="both"/>
      </w:pPr>
      <w:r>
        <w:rPr/>
      </w:r>
    </w:p>
    <w:p>
      <w:pPr>
        <w:pStyle w:val="style0"/>
        <w:spacing w:line="200" w:lineRule="atLeast"/>
        <w:jc w:val="both"/>
      </w:pPr>
      <w:r>
        <w:rPr>
          <w:rFonts w:ascii="Arial" w:hAnsi="Arial"/>
          <w:lang w:val="mn-MN"/>
        </w:rPr>
        <w:tab/>
        <w:t>Хоёрт нь, Өнөөдөр 233 сая ам долларын нэн хөнгөлөлттэй зээл гэж байна. Хараад байхад зээлийн хүү жилийн 0.01, урьдчилгаа шимтгэл 0.1 гээд үнэхээр нэн таатай нөхцөлтэй байна. Харин санхүүжилтээ ашиглах хугацаа 1 жил байна гэж байна. Тэгэхээр энэ хугацаанд яг юунд зарцуулахаар Засгийн газар төлөвлөж байгаа вэ? Үүнийг яг маш чухал, яг зориулалтын юманд нь зарцуулж, саяны сургууль шиг үр дүнтэй байгаасай гэж бодож байна. Үүнд тодорхой хариулт авъя.</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Хүрэлбаатар сайд хариулъя.</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Ч.Хүрэлбаатар</w:t>
      </w:r>
      <w:r>
        <w:rPr>
          <w:rFonts w:ascii="Arial" w:hAnsi="Arial"/>
          <w:lang w:val="mn-MN"/>
        </w:rPr>
        <w:t>: Энэ Японоос авах хөнгөлөлттэй зээл үндсэндээ төсвийн дэмжлэг юм байгаа, төсөвтөө ороод ашиглагдаад явна.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Болорчулуун гишүүн асуулт асууя.</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Х.Болорчулуун</w:t>
      </w:r>
      <w:r>
        <w:rPr>
          <w:rFonts w:ascii="Arial" w:hAnsi="Arial"/>
          <w:lang w:val="mn-MN"/>
        </w:rPr>
        <w:t>: Японы Засгийн газраас 25 тэрбум буюу 230 сая доллар орчим зээл авч байна. Энэ их зээлийн хэмжээ л дээ. Тэгээд Монгол Улсын зээлжих зээлийн өрийн тааз энэ зээл ороод ирэхээр хэдэн хувьд хүрч байна вэ? Хуучин бид нар 50 хүрэхгүй, 45-46 хувьд зээлийн өрийн дээд хязгаар байх ёстой гэж ярьдаг байсан. Миний тооцоолсноор бол зээлийн өрийн таазын хэмжээ хамаагүй хэтрээд явчихлаа. Монгол Улсын өр зээл 30.8 тэрбум болчихлоо, 8 жилийн өмнө 23 тэрбум долларын өртэй байсан. Дунджаар жилд 1 миллиард доллараар өр нэмэгдэж байна. Өр аваад, түүнийг захиран зарцуулах ажил хийх шиг амархан юм байхгүй. Өр хэтрээд ирэхээр Монголын манай улсын үндэсний аюулгүй байдал үүгээр дамжиж алдагдана. Гадныхан дандаа ингэж зээл гэдгийн цаана бас улс төрийн бодлого явж байдаг. Ялангуяа өндөр хүүтэй зээл бол тэр тусмаа бүр аюултай. Харин Японы Засгийн газрын энэ зээл бол бас бага хүүтэй юм байна, харьцангуй.</w:t>
      </w:r>
    </w:p>
    <w:p>
      <w:pPr>
        <w:pStyle w:val="style0"/>
        <w:spacing w:line="200" w:lineRule="atLeast"/>
        <w:jc w:val="both"/>
      </w:pPr>
      <w:r>
        <w:rPr/>
      </w:r>
    </w:p>
    <w:p>
      <w:pPr>
        <w:pStyle w:val="style0"/>
        <w:spacing w:line="200" w:lineRule="atLeast"/>
        <w:jc w:val="both"/>
      </w:pPr>
      <w:r>
        <w:rPr>
          <w:rFonts w:ascii="Arial" w:hAnsi="Arial"/>
          <w:lang w:val="mn-MN"/>
        </w:rPr>
        <w:tab/>
        <w:t xml:space="preserve">Тэгэхээр зээл аваад, Сангийн сайд сая хэллээ, төсвийн зарлагаа үүгээр нөхнө  гэж байна. Гадны зээлээр төсвийн дутагдлаа нөхөж байна. Нэг талаараа бид нар халамж гэж их  мөнгө тарааж байна. Хүүхдийн мөнгө гээд ирэх 2021 оны эхний хагас жил гэхэд 720 тэрбумыг тараах гэж байна. Ялангуяа хүүхдийн мөнгийг хавтгайрч тараахыг би эсэргүүцэж байгаа юм. Зорилтот бүлэгт нь олон хүүхэдтэй эхчүүд, хүүхдүүдэд олгох байдлаар өгвөл зохилтой. Хавтгайруулж мөнгө тараагаад, халамж тараагаад эргээд ингэж төсвийнхөө алдагдлыг гаднын зээлээр нөхөөд байвал энэ улс чинь юу болох вэ? </w:t>
      </w:r>
    </w:p>
    <w:p>
      <w:pPr>
        <w:pStyle w:val="style0"/>
        <w:spacing w:line="200" w:lineRule="atLeast"/>
        <w:jc w:val="both"/>
      </w:pPr>
      <w:r>
        <w:rPr/>
      </w:r>
    </w:p>
    <w:p>
      <w:pPr>
        <w:pStyle w:val="style0"/>
        <w:spacing w:line="200" w:lineRule="atLeast"/>
        <w:jc w:val="both"/>
      </w:pPr>
      <w:r>
        <w:rPr>
          <w:rFonts w:ascii="Arial" w:hAnsi="Arial"/>
          <w:lang w:val="mn-MN"/>
        </w:rPr>
        <w:tab/>
        <w:t>Хоёрдугаарт, энэ Японы зээлийг шууд Японы Засгийн газраас өгч байна уу? Олон улсын валютын сан бас зохицуулж, түүгээр дамжуулж, тэр хүрээний дотор зээл олгож байна уу гэдгийг асууя. Баярлалаа.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Хүрэлбаатар сайд асуултад хариулъя.</w:t>
      </w:r>
    </w:p>
    <w:p>
      <w:pPr>
        <w:pStyle w:val="style0"/>
        <w:spacing w:line="200" w:lineRule="atLeast"/>
        <w:jc w:val="both"/>
      </w:pPr>
      <w:r>
        <w:rPr>
          <w:rFonts w:ascii="Arial" w:hAnsi="Arial"/>
          <w:lang w:val="mn-MN"/>
        </w:rPr>
        <w:tab/>
        <w:tab/>
      </w:r>
    </w:p>
    <w:p>
      <w:pPr>
        <w:pStyle w:val="style0"/>
        <w:spacing w:line="200" w:lineRule="atLeast"/>
        <w:jc w:val="both"/>
      </w:pPr>
      <w:r>
        <w:rPr>
          <w:rFonts w:ascii="Arial" w:hAnsi="Arial"/>
          <w:lang w:val="mn-MN"/>
        </w:rPr>
        <w:tab/>
      </w:r>
      <w:r>
        <w:rPr>
          <w:rFonts w:ascii="Arial" w:hAnsi="Arial"/>
          <w:b/>
          <w:bCs/>
          <w:lang w:val="mn-MN"/>
        </w:rPr>
        <w:t>Ч.Хүрэлбаатар</w:t>
      </w:r>
      <w:r>
        <w:rPr>
          <w:rFonts w:ascii="Arial" w:hAnsi="Arial"/>
          <w:lang w:val="mn-MN"/>
        </w:rPr>
        <w:t>: Болорчулуун гишүүний асуултад хариулъя. Өрийн хязгаар бол яг хязгаар дотроо байгаа. Тухайлбал энэ 2016 онд Монгол Улсын Засгийн газрын ДНБ-нд эзлэх хувь хэмжээ өнөөгийн үнэ цэнээрээ ДНБ-ний 78.8 хувьтай байсан. Одоо энэ нь 55.6 хувьтай болоод буучихсан байгаа. Хуулиар олгогдсон өрийн хязгаар бол 75 хувь, тэгэхээр бид нар 55 гэдэг чинь 20 пунктын зөрүү байгаа гэдгийг хэлмээр байна, нэгдүгээрт.</w:t>
      </w:r>
    </w:p>
    <w:p>
      <w:pPr>
        <w:pStyle w:val="style0"/>
        <w:spacing w:line="200" w:lineRule="atLeast"/>
        <w:jc w:val="both"/>
      </w:pPr>
      <w:r>
        <w:rPr/>
      </w:r>
    </w:p>
    <w:p>
      <w:pPr>
        <w:pStyle w:val="style0"/>
        <w:spacing w:line="200" w:lineRule="atLeast"/>
        <w:jc w:val="both"/>
      </w:pPr>
      <w:r>
        <w:rPr>
          <w:rFonts w:ascii="Arial" w:hAnsi="Arial"/>
          <w:lang w:val="mn-MN"/>
        </w:rPr>
        <w:tab/>
        <w:t>Хоёрдугаарт, өр дээр нэлээд бүтцийн өөрчлөлтүүдийг бид нар сайн авч хэрэгжүүлсэн. Тухайлбал, урьд өмнө нийт зээлийн дийлэнх нь арилжааны зээлүүд байсан. Өөрөөр хэлбэл хугацаа богинотой, өндөр хүүтэй ийм зээлүүд байсан. Энэ зээлүүд одоо бүгдээрээ дийлэнх нь хөнгөлөлттэй зээл болсон. Би хэдхэн тоо хэлье.  2016 онд хөнгөлөлттэй зээл нийт зээлийн 29 хувь нь байсан. Одоо хөнгөлөлттэй зээл 53 хувь болсон.  2016 онд арилжааны зээл 53 хувь байсан бол одоо 29 хувь болсон. Өөрөөр хэлбэл энэ 4 жилийн хугацаанд бид нар арилжааны зээл нь төсөв дээрээ маш их дарамттай, хүүгийн зардал өндөртэй төсөвт их зардал эзэлж явдаг. Эдийн засагт болон төсөвтөө дарамттай энэ зүйлийг өөрчилж чадсан гэдгийг би энэ дээр онцолж хэлмээр байна. Хугацаа нь 6 жил байсныг 8.6 хувь болгож өөрчилсөн гэдгийг би энэ дээр хэлмээр байна. Тэгэхээр энэ дээр хязгаар дотроо байгаа гэдгийг хэлье.</w:t>
      </w:r>
    </w:p>
    <w:p>
      <w:pPr>
        <w:pStyle w:val="style0"/>
        <w:spacing w:line="200" w:lineRule="atLeast"/>
        <w:jc w:val="both"/>
      </w:pPr>
      <w:r>
        <w:rPr/>
      </w:r>
    </w:p>
    <w:p>
      <w:pPr>
        <w:pStyle w:val="style0"/>
        <w:spacing w:line="200" w:lineRule="atLeast"/>
        <w:jc w:val="both"/>
      </w:pPr>
      <w:r>
        <w:rPr>
          <w:rFonts w:ascii="Arial" w:hAnsi="Arial"/>
          <w:lang w:val="mn-MN"/>
        </w:rPr>
        <w:tab/>
        <w:t>Дараагийнх нь, Олон улсын валютын сантай хөтөлбөр хэрэгжүүлээд үүнийг авч байгаа зээл үү гэж. Энэ бол үгүй. Анх Олон улсын валютын сантай 2017 онд хөтөлбөр тохирохдоо Японы Засгийн газраас жил бүр З жил дараалаад 283 сая доллар авахаар гэрээ хийсэн юм. Үүнээс бид  нар З жил гээд үзэхээр үндсэндээ 810 орчим сая доллар авна гэж хийсэн юм. Бид нар ерөөсөө эндээс нэг л удаа  283-ыг авсан. Үлдсэн 560-ыг аваагүй. Харин одоо бид нар энэ ковидтой холбоотойгоор хэмжээг нь бууруулаад ийм хөнгөлөлттэй нөхцөлөөр ийм зээлээр авахаар ярилцаж, үүнийхээ дагуу орж ирж байгаа гэдгийг хэлье.</w:t>
      </w:r>
    </w:p>
    <w:p>
      <w:pPr>
        <w:pStyle w:val="style0"/>
        <w:spacing w:line="200" w:lineRule="atLeast"/>
        <w:jc w:val="both"/>
      </w:pPr>
      <w:r>
        <w:rPr/>
      </w:r>
    </w:p>
    <w:p>
      <w:pPr>
        <w:pStyle w:val="style0"/>
        <w:spacing w:line="200" w:lineRule="atLeast"/>
        <w:jc w:val="both"/>
      </w:pPr>
      <w:r>
        <w:rPr>
          <w:rFonts w:ascii="Arial" w:hAnsi="Arial"/>
          <w:lang w:val="mn-MN"/>
        </w:rPr>
        <w:tab/>
        <w:t>Валютын сантай тохирсон тэр хэмжээнүүдийн мөнгийг аваагүй гэдгийг би энэ дээр онцолж хэлмээр байна.</w:t>
      </w:r>
    </w:p>
    <w:p>
      <w:pPr>
        <w:pStyle w:val="style0"/>
        <w:spacing w:line="200" w:lineRule="atLeast"/>
        <w:jc w:val="both"/>
      </w:pPr>
      <w:r>
        <w:rPr/>
      </w:r>
    </w:p>
    <w:p>
      <w:pPr>
        <w:pStyle w:val="style0"/>
        <w:spacing w:line="200" w:lineRule="atLeast"/>
        <w:jc w:val="both"/>
      </w:pPr>
      <w:r>
        <w:rPr>
          <w:rFonts w:ascii="Arial" w:hAnsi="Arial"/>
          <w:lang w:val="mn-MN"/>
        </w:rPr>
        <w:tab/>
        <w:t>Энэ бол Японы Засгийн газрын зээл нь байгаа. Засгийн газраас нь олгож байгаа ийм зээл гэдгийг би энд хэлмээр байна. Ер нь өр дээр Засгийн газраас онцгой анхаараад явж байгаа. Сая  гэхэд л бид нар Нүүдэлчин бонд гаргахдаа З нь давуу талтай байсан. Нэгдүгээрт нь бид нар 10.9 хувийн хүүтэй бондыг 5.1 хувийн хүүтэй бондоор сольсон. Өөрөөр хэлбэл хүүгийн зардлыг бид нар бууруулж чадсан гэсэн үг. Хүүгийн зардал дээр л гэхэд нэг жилд 76 тэрбум төгрөг хэмнэж байгаа юм, нэгхэн жилд. Ийм өөрчлөлт хийсэн.</w:t>
      </w:r>
    </w:p>
    <w:p>
      <w:pPr>
        <w:pStyle w:val="style0"/>
        <w:spacing w:line="200" w:lineRule="atLeast"/>
        <w:jc w:val="both"/>
      </w:pPr>
      <w:r>
        <w:rPr/>
      </w:r>
    </w:p>
    <w:p>
      <w:pPr>
        <w:pStyle w:val="style0"/>
        <w:spacing w:line="200" w:lineRule="atLeast"/>
        <w:jc w:val="both"/>
      </w:pPr>
      <w:r>
        <w:rPr>
          <w:rFonts w:ascii="Arial" w:hAnsi="Arial"/>
          <w:lang w:val="mn-MN"/>
        </w:rPr>
        <w:tab/>
        <w:t>Хоёрдугаарт нь, бид нар хугацааг уртасгаж чадсан. Одоо тулаад ирсэн өр зээл байхгүй болох ийм арга хэмжээг авсан. Ялангуяа бондыг төлөх хугацаа ойртоод ирэх үед бонд гаргахаар хүү өндөр болдог, эрсдэл нэмэгддэг. Дээр нь бонд төлөгдөнө гэдгээр, ирэх жил өр төлөгдөнө гэдгээр бизнес, аж ахуйн нэгжүүдэд нэлээн хүлээлттэй, ханш унана гэдэг ийм хүлээлттэй байдаг бол бид  нар эдийн засагт эерэг хүлээлтийг бий болгож чадсан ийм зүйлийг хийсэн гэж үзэж байгаа юм. Энэ бол орж ирснээрээ мөн ялгаагүй, тэр эдийн засагт эерэг нөлөө үзүүлнэ гэж бид нар үзэж байгаа.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Болорчулуун гишүүн 1 минут тодруулъя.</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Х.Болорчулуун</w:t>
      </w:r>
      <w:r>
        <w:rPr>
          <w:rFonts w:ascii="Arial" w:hAnsi="Arial"/>
          <w:lang w:val="mn-MN"/>
        </w:rPr>
        <w:t>: 230-аад сая доллар болно гэж байна. Хүү багатай юм байна л даа. Жилийн 0.01 хувь гэдэг үнэхээр бага. Гэхдээ энэ чинь монгол төгрөгөөр биш, гадаад валютаар эргэн төлнө цаашдаа. Жил тутам монгол төгрөгний ханш дунджаар 10 хувь унаад байгаа шүү дээ. Тэгэхээр  гадаадаас валютаар авсан зээл бол бага хүүтэй юм шиг мөртлөө цаашдаа мөнгөний ханшны уналтаар валют бол валют, тодорхой өр үүсгээд л явчихна. Тэгээд аль болохоор би хэлэх гээд байгаа нь гадаад зээлээс татгалзаж, өөрийнхөө нөөц боломжийг ашиглаж ажиллах дээр манай Засгийн газар, Сангийн яам сайн ажиллаасай гэдгийг л хэлээд байгаа юм.</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Баярлалаа. Доржханд гишүүн асуулт асууя.</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Т.Доржханд</w:t>
      </w:r>
      <w:r>
        <w:rPr>
          <w:rFonts w:ascii="Arial" w:hAnsi="Arial"/>
          <w:lang w:val="mn-MN"/>
        </w:rPr>
        <w:t>: Жайка Япон улсын Засгийн газрын ард иргэдийн мөнгө, татвар төлөгчдийн мөнгө, тэгээд жил болгон тодорхой дүнгээр өгдөг үнэн. Үүнийг авах нь зүйтэй. Харин нөхцөл бол их сайн нөхцөлөөр орж ирж байна гэж харж байна, 0.01. Тэгээд үүнийг төсвийн дэмжлэг байдлаар авах нь ээ гэж ойлгож байна. Харин маш олон иргэд асуугаад байна. Яг ковид, коронавирустэй холбоотой их хэмжээний гаднын зээл тусламж орж ирж байна, гэтэл түүний талаар ямар нэгэн мэдээлэл алга аа, хэн нь аваад ашигладаг юм бэ гэсэн байдлаар. Тэгэхээр Сангийн сайдаас хүсмээр байна. Яг ийм мэдээллээ нээлттэй өгөөч ээ. Төсвийн дэмжлэг гээд авахаар хаашаа мөнгө нь ордог юм бэ? Тэгээд тэр нь юунд зарцуулагддаг юм бэ? Яаж тайлагнагддаг юм бэ гэдгийн тодорхой мэдээллийг өгөхгүй болохоор хэн нэгэн эрх мэдэлтэн аваад ашиглаад мэдээллээ өгөхгүй байна гэдэг тийм байдлаар ойлгогдоод байна шүү, нэгд.</w:t>
      </w:r>
    </w:p>
    <w:p>
      <w:pPr>
        <w:pStyle w:val="style0"/>
        <w:spacing w:line="200" w:lineRule="atLeast"/>
        <w:jc w:val="both"/>
      </w:pPr>
      <w:r>
        <w:rPr/>
      </w:r>
    </w:p>
    <w:p>
      <w:pPr>
        <w:pStyle w:val="style0"/>
        <w:spacing w:line="200" w:lineRule="atLeast"/>
        <w:jc w:val="both"/>
      </w:pPr>
      <w:r>
        <w:rPr>
          <w:rFonts w:ascii="Arial" w:hAnsi="Arial"/>
          <w:lang w:val="mn-MN"/>
        </w:rPr>
        <w:tab/>
        <w:t>Хоёрдугаарт, энэ хэлэлцээр үндсэндээ миний ойлгож байгаагаар ковидын нийгмийн асуудлуудыг шийднэ гээд. Тэгээд төсөв дээр ч гэсэн олон нийгмийн асуудлууд, халамжийн асуудлууд их тусаж байна. Харин ажлын байрыг бий болгох, шинээр жижиг, дунд бизнес эрхлэгчдийг дэмжих чиглэлээр төсөв дээр маш бага эх үүсвэр тусгагдсан  энэ онд явж байгаа. 2021 оны төсвийг сайн мэдэхгүй байна. Харин Японы маш сайн төсөл байдаг, тэр жижиг, дунд үйлдвэрийг хөгжүүлэх хоёр шатлалтай зээл гээд. Тэр чинь бол ЖДҮ сангийн анхны суурь шүү дээ, 2005 онд хийж байсан, анхныхаа 25 сая доллараар нэг, хоёрхон жилийн дотор мянган компанид өгөөд, 10 мянган ажлын байр бий болгож байсан, маш сайн төсөл. Одоо З дахь шат нь хүлээгдэж байна гэж ойлгосон. Тэгээд надад ирсэн мэдээллээр эхний хоёр шатны үнэлгээ маш сайн. Энэ Монголд хэрэгжсэн төсөл бол загвар байдлаар Зүүн өмнөд Ази болон Төв Азийн орнуудаар нэлээн их явж байсан.</w:t>
      </w:r>
    </w:p>
    <w:p>
      <w:pPr>
        <w:pStyle w:val="style0"/>
        <w:spacing w:line="200" w:lineRule="atLeast"/>
        <w:jc w:val="both"/>
      </w:pPr>
      <w:r>
        <w:rPr/>
      </w:r>
    </w:p>
    <w:p>
      <w:pPr>
        <w:pStyle w:val="style0"/>
        <w:spacing w:line="200" w:lineRule="atLeast"/>
        <w:jc w:val="both"/>
      </w:pPr>
      <w:r>
        <w:rPr>
          <w:rFonts w:ascii="Arial" w:hAnsi="Arial"/>
          <w:lang w:val="mn-MN"/>
        </w:rPr>
        <w:tab/>
        <w:t>Тэгээд одоо энэ төслийг хэзээ эхлүүлэх вэ, Батхүү дарга аа. Энэ  төслийг явуулахгүй юм уу, энэ төсөл чинь бол маш сайн үнэлэгдсэн, тэгээд маш сайн үлгэр жишээ гээд явж байгаа энэ төслөө та бүгд маань эх үүсвэрийг нь нэмэгдүүлэх чиглэлээр хэзээ яаж оруулж ирэх вэ, хэлэлцээрийг нь хэзээ оруулж ирэх вэ гэсэн ийм асуулт байна.</w:t>
      </w:r>
    </w:p>
    <w:p>
      <w:pPr>
        <w:pStyle w:val="style0"/>
        <w:spacing w:line="200" w:lineRule="atLeast"/>
        <w:jc w:val="both"/>
      </w:pPr>
      <w:r>
        <w:rPr/>
      </w:r>
    </w:p>
    <w:p>
      <w:pPr>
        <w:pStyle w:val="style0"/>
        <w:spacing w:line="200" w:lineRule="atLeast"/>
        <w:jc w:val="both"/>
      </w:pPr>
      <w:r>
        <w:rPr>
          <w:rFonts w:ascii="Arial" w:hAnsi="Arial"/>
          <w:lang w:val="mn-MN"/>
        </w:rPr>
        <w:tab/>
        <w:t xml:space="preserve">Японы талаас, Японы засгийн газрын талаас бүх үнэлгээнүүд нь хийгдчихсэн, үүнийгээ явуулахад бэлэн байна гэсэн ийм мэдээлэл надад ирсэн байгаа. Баярлалаа. </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Хүрэлбаатар сайд хариулах уу? Хүрэлбаатар сайдын микрофоныг өгье.</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Ч.Хүрэлбаатар</w:t>
      </w:r>
      <w:r>
        <w:rPr>
          <w:rFonts w:ascii="Arial" w:hAnsi="Arial"/>
          <w:lang w:val="mn-MN"/>
        </w:rPr>
        <w:t>: Энэ ковидын үед авсан гадаадын зээл болон тусламжийн талаарх мэдээллийг Улсын онцгой комисс, Эрүүл мэндийн яам сэтгүүлчидтэй уулзалт хийсэн. Тэр уулзалт дээр бүрэн дэлгэрэнгүй хэмжээгээр нь өгсөн. Энэ сошиал дээр ихээхэн алдаатай, зөрүү мэдээлэлтэй ийм мэдээллүүдийг тарааж байна билээ.  Ялангуяа тэр мэдээллийн өгсний дараа тийм юмнууд гараад байгааг жаахан гайхаж байгаа. Гэхдээ энэ дээр бас Доржханд гишүүний хэлснээр дахиад бид нар олон нийтэд нэгбүрчлэн тавина гэдгийг хэлье.</w:t>
      </w:r>
    </w:p>
    <w:p>
      <w:pPr>
        <w:pStyle w:val="style0"/>
        <w:spacing w:line="200" w:lineRule="atLeast"/>
        <w:jc w:val="both"/>
      </w:pPr>
      <w:r>
        <w:rPr/>
      </w:r>
    </w:p>
    <w:p>
      <w:pPr>
        <w:pStyle w:val="style0"/>
        <w:spacing w:line="200" w:lineRule="atLeast"/>
        <w:jc w:val="both"/>
      </w:pPr>
      <w:r>
        <w:rPr>
          <w:rFonts w:ascii="Arial" w:hAnsi="Arial"/>
          <w:lang w:val="mn-MN"/>
        </w:rPr>
        <w:tab/>
        <w:t>Ер нь хоёр янзын мөнгө байгаа. Нэгдүгээрх нь төсвийн дэмжлэг, нөгөөх нь тодорхой төсвийн санхүүжилтэд өгч байгаа төслийн зээл. Төсвийн дэмжлэг болгож өгч байгаа мөнгө бол төсвийн бүрэлдэхүүн хэсэг дээр ороод тайлагнагдаад явж байгаа. Энэ дээрээ бүх талын хяналт нь ороод ирчихдэг. Төслийг санхүүжүүлэх зээл бол хоёр талаасаа хяналттай явдаг. Монгол талаасаа хяналттай, мөн олон улсын байгууллагын хяналттайгаар ингээд явчихдаг, Монголчууд яг энэ төрөл дээрээ олон талын хяналтыг маш сайн тавьж чаддаг ийм л байгаа, өнөөдрийн байдлаар. Тэгэхээр энэ нь бас шилэн дансан  дээрээ суугдаад явна гэдгийг би хэлмээр байна. Японы Жайка-гийн хоёр үе шаттай зээлийг Хөдөө аж ахуйн яам уруу шилжүүлсэн байгаа, зээл нь тэндээсээ хэрэгжээд явж байгаа. Энэ жилээс бид бүрэн шилжүүлсэн байгаа. Тэгэхээр миний ойлгож байгаагаар Японы тал ч гэсэн энэ зээлийг цаашаа үргэлжлүүлэх сонирхолтой, бид нар ажил хэргийн яриа хийгдээд явж байгаа гэдгийг хэлье.</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xml:space="preserve"> Баярлалаа. Гишүүд асуулт асууж дууслаа. Үг хэлэх гишүүн байна уу? Доржханд гишүүн үг хэлье.</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Т.Доржханд</w:t>
      </w:r>
      <w:r>
        <w:rPr>
          <w:rFonts w:ascii="Arial" w:hAnsi="Arial"/>
          <w:lang w:val="mn-MN"/>
        </w:rPr>
        <w:t>: Маш тодорхой байр сууриа илэрхийлье. Нэгдүгээрт ийм төсвийн дэмжлэгийн зээлүүдийг бид нар авч байх ёстой, авахаас өөр арга байхгүй. Тэгээд та бүгд мэдэж байгаа байх. Засгийн газрын бонд ингээд босоход бид нар жилийн 12 хувийн хүүтэй бонд авч байсан үе саяхан шүү дээ. Гэтэл энэ чинь жилийн 0.01 хувийн хүүтэй, маш том ялгаа байгаа биз. Хоёрдугаарт, яг адилхан энэ мөнгө чинь улсын төсөвт ороод зарлага санхүүжилтийг хийгээд явдаг. Тийм болохоор бид нар ялангуяа ийм хоёр талтай хамтын ажиллагааны ийм хөнгөлөлттэй, нэн хөнгөлөлттэй нөхцөлтэй зээлүүдийг зайлшгүй авч байх хэрэгтэй.</w:t>
      </w:r>
    </w:p>
    <w:p>
      <w:pPr>
        <w:pStyle w:val="style0"/>
        <w:spacing w:line="200" w:lineRule="atLeast"/>
        <w:jc w:val="both"/>
      </w:pPr>
      <w:r>
        <w:rPr/>
      </w:r>
    </w:p>
    <w:p>
      <w:pPr>
        <w:pStyle w:val="style0"/>
        <w:spacing w:line="200" w:lineRule="atLeast"/>
        <w:jc w:val="both"/>
      </w:pPr>
      <w:r>
        <w:rPr>
          <w:rFonts w:ascii="Arial" w:hAnsi="Arial"/>
          <w:lang w:val="mn-MN"/>
        </w:rPr>
        <w:tab/>
        <w:t>Хоёрдугаарт, олон улсын санхүүгийн байгууллагуудын яг ижил төрлийн ийм зээлүүдийг бас авч байх ёстой. Энэ бол төсвийн өрийг нэмэгдүүлдэггүй, дарамтыг эрс нэмэгдүүлдэггүй. Яагаад вэ гэхээр хугацаа нь урт хугацаатай байдаг. Ер нь өмнө 40 жилийн хугацаатай байсан, одоо 20 жил болчихсон байна. Харин богино хугацаатай, өндөр хүүтэй эх үүсвэрүүд чинь дандаа 5, 10 жилийн хугацаатай байдаг. Энэ бол төсөв дээр их дарамт учруулдаг, эргээд зээлийн үйлчилгээний төлбөр гээд гадагшаа валют гарах, эргээд энэ төлбөрийн баланс дээрээ нөлөөлдөг ийм эрсдэл байдаг болохоор Засгийн газрын зүгээс юм уу, гадаадаас хөнгөлөлттэй зээл авах асуудлыг ялангуяа төслийн биш, төсвийн ийм мөнгөөр орж ирдэг зээлүүд орж ирж байгаа зүйтэй. Тэгээд энэ өөрөө төлбөрийн балансаа дэмжинэ гэж ойлгох хэрэгтэй байхаа.</w:t>
      </w:r>
    </w:p>
    <w:p>
      <w:pPr>
        <w:pStyle w:val="style0"/>
        <w:spacing w:line="200" w:lineRule="atLeast"/>
        <w:jc w:val="both"/>
      </w:pPr>
      <w:r>
        <w:rPr/>
      </w:r>
    </w:p>
    <w:p>
      <w:pPr>
        <w:pStyle w:val="style0"/>
        <w:spacing w:line="200" w:lineRule="atLeast"/>
        <w:jc w:val="both"/>
      </w:pPr>
      <w:r>
        <w:rPr>
          <w:rFonts w:ascii="Arial" w:hAnsi="Arial"/>
          <w:lang w:val="mn-MN"/>
        </w:rPr>
        <w:tab/>
        <w:t>Харин цаашдаа бид ямар төрлийн зээл авах хэрэгтэй вэ гэхээр, эдийн засгийн хүндрэлтэй үед төсвийн ийм дэмжлэгийг авч болно. Харин цаашаа урт хугацаандаа бид нар ажлын байрыг бий болгох хэрэгтэй байна. Ажлын байрыг бий болгодог ийм зээлүүд маш их байдаг. Дэлхийн банкны хувийн хэвшлийг дэмжих зээл гэж байдаг, санхүүгийн салбарыг дэмжих зээл гэж байдаг, Япон Улсын Засгийн газрын энэ  жижиг, дунд үйлдвэрлэлийг хөгжүүлэх зээл гээд маш сайн үнэлгээ нь хийгдсэн  мөртлөө гацаад байгаа энэ ажлыг Сангийн яам явуулмаар байна. Хөдөө аж ахуйн яам нь байна уу, салбарын яам нь байна уу? Үл хамаараад хэрэгжилтээ хийдэг юм байгаа биз. Харин Сангийн яамны хувьд энэ хэлэлцээрүүдийг ахлаад, удирдаад явдаг, Засгийн газрын өмнөөс гэрээ хэлэлцээр байгуулдаг, санхүүгийн бодлогоо авч явж байгаа ийм бүтцийн хувьд ийм чиглэлийнхээ эх үүсвэрийг цаашаа авч явах хэрэгтэй, илүү нээх хэрэгтэй. Тэгэхээр ажлын байрыг бий болгохын тулд урт хугацааны санхүүжилт хэрэгтэй байдаг, нэгд.</w:t>
      </w:r>
    </w:p>
    <w:p>
      <w:pPr>
        <w:pStyle w:val="style0"/>
        <w:spacing w:line="200" w:lineRule="atLeast"/>
        <w:jc w:val="both"/>
      </w:pPr>
      <w:r>
        <w:rPr/>
      </w:r>
    </w:p>
    <w:p>
      <w:pPr>
        <w:pStyle w:val="style0"/>
        <w:spacing w:line="200" w:lineRule="atLeast"/>
        <w:jc w:val="both"/>
      </w:pPr>
      <w:r>
        <w:rPr>
          <w:rFonts w:ascii="Arial" w:hAnsi="Arial"/>
          <w:lang w:val="mn-MN"/>
        </w:rPr>
        <w:tab/>
        <w:t>Хоёрдугаарт, урт хугацааны санхүүжилт хүссэн жижиг, дунд үйлдвэрүүдэд чинь барьцаа хөрөнгийн асуудал байдаг, түүнийг нь шийдэх янз бүрийн шатны барьцааг нь дэмждэг ийм сангууд байдаг. Ийшээгээ та нар хандаж ажиллах хэрэгтэй байна. Одоо Засгийн газар, ялангуяа Сангийн яам ийшээ хандаж ажиллах хэрэгтэй байна.</w:t>
      </w:r>
    </w:p>
    <w:p>
      <w:pPr>
        <w:pStyle w:val="style0"/>
        <w:spacing w:line="200" w:lineRule="atLeast"/>
        <w:jc w:val="both"/>
      </w:pPr>
      <w:r>
        <w:rPr/>
      </w:r>
    </w:p>
    <w:p>
      <w:pPr>
        <w:pStyle w:val="style0"/>
        <w:spacing w:line="200" w:lineRule="atLeast"/>
        <w:jc w:val="both"/>
      </w:pPr>
      <w:r>
        <w:rPr>
          <w:rFonts w:ascii="Arial" w:hAnsi="Arial"/>
          <w:lang w:val="mn-MN"/>
        </w:rPr>
        <w:tab/>
        <w:t>Тэгээд дээр нь янз янзын эрсдэлүүдийг бууруулдаг эрсдэлийн сангууд бас байна. Тэгэхээр эх үүсвэрээ нэг талд нь дэмжээд, нөгөө талд нь болохоор тэр барьцааны асуудалд нь дэмжлэг үзүүлдэг ийм хэлбэрээр зэрэг явах юм бол энэ хүндрэлээс гарах боломж бололцоо нь байдаг. Үүнийг Сангийн яам хийх боломжтой. Гадны маш их хэмжээний эх үүсвэрүүд байдаг. Тэгээд эргэн төлөлт нь болон төсөв дээр учирч байгаа дарамт нь байдаггүй юмаа, маш бага байдаг. Үүгээрээ энэ платфорумыг ашиглаад бид нар энэ коронагийн хүндрэлээс бизнесийнхээ салбарыг, ялангуяа жижиг, дунд үйлдвэр эрхлэгчдийг дэмжих замаар гарах ийм шаардлага байна шүү. Яагаад гэхээр төсөв дээр чинь ямар ч өрөө тасалгаа алга. Маш их хэмжээний хөрөнгө оруулалт хийгээд, тэр нь үр ашиггүй урсгал зардлыг бий болгоод байдаг. Тэгээд цалин, тэтгэвэр, тэтгэмж, хүүхдийн мөнгө гээд энэ 2021-2022 онд маш хүндрэлтэй байна. Тэгэхээр бизнесүүдтэйгээ, хувийн сектороо, ажил хийх гэж байгаа хүмүүсээ дэмжих бодлого нь энэ гаднын хөнгөлөлттэй зээлийнхээ бодлогоор та нар дэмжээд явах нь зүйтэй байна шүү гэдэг зөвлөмжийг өгч байна шүү.</w:t>
      </w:r>
    </w:p>
    <w:p>
      <w:pPr>
        <w:pStyle w:val="style0"/>
        <w:spacing w:line="200" w:lineRule="atLeast"/>
        <w:jc w:val="both"/>
      </w:pPr>
      <w:r>
        <w:rPr/>
      </w:r>
    </w:p>
    <w:p>
      <w:pPr>
        <w:pStyle w:val="style0"/>
        <w:spacing w:line="200" w:lineRule="atLeast"/>
        <w:jc w:val="both"/>
      </w:pPr>
      <w:r>
        <w:rPr>
          <w:rFonts w:ascii="Arial" w:hAnsi="Arial"/>
          <w:lang w:val="mn-MN"/>
        </w:rPr>
        <w:tab/>
        <w:t>Сайд чинь гараад явлаа. Тэгээд сайддаа бас дамжуулаад хэлээрэй. Энэ дээр миний хувьд энэ Байнгын хороон дээр байнга хэлж, сануулж, бас анхаарч ажиллах болно гэдгийг давхар хэлье. Баярлалаа.</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Баярлалаа. Хүрэлбаатар сайдын хувьд Төсвийн байнгын хороо давхцаж байх шиг байна.</w:t>
      </w:r>
    </w:p>
    <w:p>
      <w:pPr>
        <w:pStyle w:val="style0"/>
        <w:spacing w:line="200" w:lineRule="atLeast"/>
        <w:jc w:val="both"/>
      </w:pPr>
      <w:r>
        <w:rPr/>
      </w:r>
    </w:p>
    <w:p>
      <w:pPr>
        <w:pStyle w:val="style0"/>
        <w:spacing w:line="200" w:lineRule="atLeast"/>
        <w:jc w:val="both"/>
      </w:pPr>
      <w:r>
        <w:rPr>
          <w:rFonts w:ascii="Arial" w:hAnsi="Arial"/>
          <w:lang w:val="mn-MN"/>
        </w:rPr>
        <w:tab/>
        <w:t>Гишүүд үг хэлж дууслаа. Одоо санал хураалт явуулъя.</w:t>
      </w:r>
    </w:p>
    <w:p>
      <w:pPr>
        <w:pStyle w:val="style0"/>
        <w:spacing w:line="200" w:lineRule="atLeast"/>
        <w:jc w:val="both"/>
      </w:pPr>
      <w:r>
        <w:rPr/>
      </w:r>
    </w:p>
    <w:p>
      <w:pPr>
        <w:pStyle w:val="style0"/>
        <w:spacing w:line="200" w:lineRule="atLeast"/>
        <w:jc w:val="both"/>
      </w:pPr>
      <w:r>
        <w:rPr>
          <w:rFonts w:ascii="Arial" w:hAnsi="Arial"/>
          <w:lang w:val="mn-MN"/>
        </w:rPr>
        <w:tab/>
        <w:t>Монгол Улсын Засгийн газар, Япон Улсын хамтын ажиллагааны байгууллага хооронд байгуулах ковид-19 цар тахлын эсрэг хариу арга хэмжээний яаралтай тусламжийн зээлийн хэлэлцээрийн төсөл Засгийн газар хооронд солилцох ноот бичгийн төслийг дэмжих нь зүйтэй гэсэн саналаар санал хураалт явуулъя.</w:t>
      </w:r>
    </w:p>
    <w:p>
      <w:pPr>
        <w:pStyle w:val="style0"/>
        <w:spacing w:line="200" w:lineRule="atLeast"/>
        <w:jc w:val="both"/>
      </w:pPr>
      <w:r>
        <w:rPr/>
      </w:r>
    </w:p>
    <w:p>
      <w:pPr>
        <w:pStyle w:val="style0"/>
        <w:spacing w:line="200" w:lineRule="atLeast"/>
        <w:jc w:val="both"/>
      </w:pPr>
      <w:r>
        <w:rPr>
          <w:rFonts w:ascii="Arial" w:hAnsi="Arial"/>
          <w:lang w:val="mn-MN"/>
        </w:rPr>
        <w:t>54.5 хувиар санал дэмжигдлээ.</w:t>
      </w:r>
    </w:p>
    <w:p>
      <w:pPr>
        <w:pStyle w:val="style0"/>
        <w:spacing w:line="200" w:lineRule="atLeast"/>
        <w:jc w:val="both"/>
      </w:pPr>
      <w:r>
        <w:rPr/>
      </w:r>
    </w:p>
    <w:p>
      <w:pPr>
        <w:pStyle w:val="style0"/>
        <w:spacing w:line="200" w:lineRule="atLeast"/>
        <w:jc w:val="both"/>
      </w:pPr>
      <w:r>
        <w:rPr>
          <w:rFonts w:ascii="Arial" w:hAnsi="Arial"/>
          <w:lang w:val="mn-MN"/>
        </w:rPr>
        <w:tab/>
        <w:t>Доржханд гишүүн дэмжсэн байна. Протоколд Доржханд гишүүнийг дэмжсэнээр оруулъя.</w:t>
      </w:r>
    </w:p>
    <w:p>
      <w:pPr>
        <w:pStyle w:val="style0"/>
        <w:spacing w:line="200" w:lineRule="atLeast"/>
        <w:jc w:val="both"/>
      </w:pPr>
      <w:r>
        <w:rPr/>
      </w:r>
    </w:p>
    <w:p>
      <w:pPr>
        <w:pStyle w:val="style0"/>
        <w:spacing w:line="200" w:lineRule="atLeast"/>
        <w:jc w:val="both"/>
      </w:pPr>
      <w:r>
        <w:rPr>
          <w:rFonts w:ascii="Arial" w:hAnsi="Arial"/>
          <w:lang w:val="mn-MN"/>
        </w:rPr>
        <w:tab/>
        <w:t>Ажлын хэсэгт баярлалаа.</w:t>
      </w:r>
    </w:p>
    <w:p>
      <w:pPr>
        <w:pStyle w:val="style0"/>
        <w:spacing w:line="200" w:lineRule="atLeast"/>
        <w:jc w:val="both"/>
      </w:pPr>
      <w:r>
        <w:rPr/>
      </w:r>
    </w:p>
    <w:p>
      <w:pPr>
        <w:pStyle w:val="style0"/>
        <w:spacing w:line="200" w:lineRule="atLeast"/>
        <w:jc w:val="both"/>
      </w:pPr>
      <w:r>
        <w:rPr>
          <w:rFonts w:ascii="Arial" w:hAnsi="Arial"/>
          <w:lang w:val="mn-MN"/>
        </w:rPr>
        <w:tab/>
        <w:t>Дарраагийн асуудалд оръё.</w:t>
      </w:r>
    </w:p>
    <w:p>
      <w:pPr>
        <w:pStyle w:val="style0"/>
        <w:spacing w:line="200" w:lineRule="atLeast"/>
        <w:jc w:val="both"/>
      </w:pPr>
      <w:r>
        <w:rPr/>
      </w:r>
    </w:p>
    <w:p>
      <w:pPr>
        <w:pStyle w:val="style0"/>
        <w:spacing w:line="200" w:lineRule="atLeast"/>
        <w:jc w:val="both"/>
      </w:pPr>
      <w:r>
        <w:rPr>
          <w:rFonts w:ascii="Arial" w:hAnsi="Arial"/>
          <w:lang w:val="mn-MN"/>
        </w:rPr>
        <w:tab/>
        <w:t>“Төрөөс мөнгөний бодлогын талаар 2021 онд баримтлах үндсэн чиглэл батлах тухай” Улсын Их Хурлын тогтоолын төслийн  хэлэлцүүлэгт бэлтгэх ажлын хэсгийг байгуулах тухай тогтоолын төслийг Байнгын хорооны гишүүдэд танилцуулъя.</w:t>
      </w:r>
    </w:p>
    <w:p>
      <w:pPr>
        <w:pStyle w:val="style0"/>
        <w:spacing w:line="200" w:lineRule="atLeast"/>
        <w:jc w:val="both"/>
      </w:pPr>
      <w:r>
        <w:rPr/>
      </w:r>
    </w:p>
    <w:p>
      <w:pPr>
        <w:pStyle w:val="style0"/>
        <w:spacing w:line="200" w:lineRule="atLeast"/>
        <w:jc w:val="both"/>
      </w:pPr>
      <w:r>
        <w:rPr>
          <w:rFonts w:ascii="Arial" w:hAnsi="Arial"/>
          <w:lang w:val="mn-MN"/>
        </w:rPr>
        <w:tab/>
        <w:t>Ажлын хэсгийн ахлагчаар Улсын Их Хурлын гишүүн Х.Булгантуяа ажиллана. Гишүүдэд: Б.Баттөмөр, Х.Ганхуяг, Т.Доржханд, Б.Жавхлан, С.Чинзориг, О.Цогтгэрэл нар ажиллана.</w:t>
      </w:r>
    </w:p>
    <w:p>
      <w:pPr>
        <w:pStyle w:val="style0"/>
        <w:spacing w:line="200" w:lineRule="atLeast"/>
        <w:jc w:val="both"/>
      </w:pPr>
      <w:r>
        <w:rPr/>
      </w:r>
    </w:p>
    <w:p>
      <w:pPr>
        <w:pStyle w:val="style0"/>
        <w:spacing w:line="200" w:lineRule="atLeast"/>
        <w:jc w:val="both"/>
      </w:pPr>
      <w:r>
        <w:rPr>
          <w:rFonts w:ascii="Arial" w:hAnsi="Arial"/>
          <w:lang w:val="mn-MN"/>
        </w:rPr>
        <w:tab/>
        <w:t>Саналтай гишүүд байна уу? Баттөмөр гишүүн саналаа хэлье.</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Б.Баттөмөр</w:t>
      </w:r>
      <w:r>
        <w:rPr>
          <w:rFonts w:ascii="Arial" w:hAnsi="Arial"/>
          <w:lang w:val="mn-MN"/>
        </w:rPr>
        <w:t>: Би бас нэлээн олон ажлын хэсэгт орж ажиллаж байна. Боломж байгаад, өөр хүмүүс байвал намайг энэ ажлаасаа гаргаж өгнө үү.</w:t>
      </w:r>
    </w:p>
    <w:p>
      <w:pPr>
        <w:pStyle w:val="style0"/>
        <w:spacing w:line="200" w:lineRule="atLeast"/>
        <w:jc w:val="both"/>
      </w:pPr>
      <w:r>
        <w:rPr/>
      </w:r>
    </w:p>
    <w:p>
      <w:pPr>
        <w:pStyle w:val="style0"/>
        <w:spacing w:line="200" w:lineRule="atLeast"/>
        <w:jc w:val="both"/>
      </w:pPr>
      <w:r>
        <w:rPr>
          <w:rFonts w:ascii="Arial" w:hAnsi="Arial"/>
          <w:lang w:val="mn-MN"/>
        </w:rPr>
        <w:tab/>
      </w:r>
      <w:r>
        <w:rPr>
          <w:rFonts w:ascii="Arial" w:hAnsi="Arial"/>
          <w:b/>
          <w:bCs/>
          <w:lang w:val="mn-MN"/>
        </w:rPr>
        <w:t>Ж.Ганбаатар</w:t>
      </w:r>
      <w:r>
        <w:rPr>
          <w:rFonts w:ascii="Arial" w:hAnsi="Arial"/>
          <w:lang w:val="mn-MN"/>
        </w:rPr>
        <w:t xml:space="preserve">: Баттөмөр гишүүний оронд Оюунчимэг гишүүн гээд ийм байдлаар ажлын хэсэг байгууллаа. </w:t>
      </w:r>
    </w:p>
    <w:p>
      <w:pPr>
        <w:pStyle w:val="style0"/>
        <w:spacing w:line="200" w:lineRule="atLeast"/>
        <w:jc w:val="both"/>
      </w:pPr>
      <w:r>
        <w:rPr/>
      </w:r>
    </w:p>
    <w:p>
      <w:pPr>
        <w:pStyle w:val="style0"/>
        <w:spacing w:line="200" w:lineRule="atLeast"/>
        <w:jc w:val="both"/>
      </w:pPr>
      <w:r>
        <w:rPr>
          <w:rFonts w:ascii="Arial" w:hAnsi="Arial"/>
          <w:lang w:val="mn-MN"/>
        </w:rPr>
        <w:tab/>
        <w:t>Гишүүдэд баярлалаа. Би бас нэг зүйл уншиж танилцуулах ёстой юм байна.</w:t>
      </w:r>
    </w:p>
    <w:p>
      <w:pPr>
        <w:pStyle w:val="style0"/>
        <w:spacing w:line="200" w:lineRule="atLeast"/>
        <w:jc w:val="both"/>
      </w:pPr>
      <w:r>
        <w:rPr/>
      </w:r>
    </w:p>
    <w:p>
      <w:pPr>
        <w:pStyle w:val="style0"/>
        <w:spacing w:line="200" w:lineRule="atLeast"/>
        <w:jc w:val="both"/>
      </w:pPr>
      <w:r>
        <w:rPr>
          <w:rFonts w:ascii="Arial" w:hAnsi="Arial"/>
          <w:lang w:val="mn-MN"/>
        </w:rPr>
        <w:tab/>
        <w:t>Энд З асуудлыг микрофонд заавал хэлэх ёстой юм байна.</w:t>
      </w:r>
    </w:p>
    <w:p>
      <w:pPr>
        <w:pStyle w:val="style0"/>
        <w:spacing w:line="200" w:lineRule="atLeast"/>
        <w:jc w:val="both"/>
      </w:pPr>
      <w:r>
        <w:rPr/>
      </w:r>
    </w:p>
    <w:p>
      <w:pPr>
        <w:pStyle w:val="style0"/>
        <w:spacing w:line="200" w:lineRule="atLeast"/>
        <w:jc w:val="both"/>
      </w:pPr>
      <w:r>
        <w:rPr>
          <w:rFonts w:ascii="Arial" w:hAnsi="Arial"/>
          <w:lang w:val="mn-MN"/>
        </w:rPr>
        <w:tab/>
        <w:t>Санхүүгийн зохицуулах хорооны 2018 оны үйл ажиллагааны тайланг буцааж байна.</w:t>
      </w:r>
    </w:p>
    <w:p>
      <w:pPr>
        <w:pStyle w:val="style0"/>
        <w:spacing w:line="200" w:lineRule="atLeast"/>
        <w:jc w:val="both"/>
      </w:pPr>
      <w:r>
        <w:rPr/>
      </w:r>
    </w:p>
    <w:p>
      <w:pPr>
        <w:pStyle w:val="style0"/>
        <w:spacing w:line="200" w:lineRule="atLeast"/>
        <w:jc w:val="both"/>
      </w:pPr>
      <w:r>
        <w:rPr>
          <w:rFonts w:ascii="Arial" w:hAnsi="Arial"/>
          <w:lang w:val="mn-MN"/>
        </w:rPr>
        <w:tab/>
        <w:t>Монгол Улсын эдийн засаг, нийгмийн 2019 онд хөгжүүлэх үндсэн чиглэлийн биелэлтийг мөн Байнгын хорооноос буцааж байна.</w:t>
      </w:r>
    </w:p>
    <w:p>
      <w:pPr>
        <w:pStyle w:val="style0"/>
        <w:spacing w:line="200" w:lineRule="atLeast"/>
        <w:jc w:val="both"/>
      </w:pPr>
      <w:r>
        <w:rPr/>
      </w:r>
    </w:p>
    <w:p>
      <w:pPr>
        <w:pStyle w:val="style0"/>
        <w:spacing w:line="200" w:lineRule="atLeast"/>
        <w:jc w:val="both"/>
      </w:pPr>
      <w:r>
        <w:rPr>
          <w:rFonts w:ascii="Arial" w:hAnsi="Arial"/>
          <w:lang w:val="mn-MN"/>
        </w:rPr>
        <w:tab/>
        <w:t>Монгол Улсын эдийн засаг, нийгмийг 2021 онд хөгжүүлэх үндсэн чиглэлийг батлах тухай Улсын Их Хурлын тогтоолын төслийг мөн Байнгын хорооноос буцааж байна гэдгийг микрофонд танилцуулъя.</w:t>
      </w:r>
    </w:p>
    <w:p>
      <w:pPr>
        <w:pStyle w:val="style0"/>
        <w:spacing w:line="200" w:lineRule="atLeast"/>
        <w:jc w:val="both"/>
      </w:pPr>
      <w:r>
        <w:rPr/>
      </w:r>
    </w:p>
    <w:p>
      <w:pPr>
        <w:pStyle w:val="style0"/>
        <w:spacing w:line="200" w:lineRule="atLeast"/>
        <w:jc w:val="both"/>
      </w:pPr>
      <w:r>
        <w:rPr>
          <w:rFonts w:ascii="Arial" w:hAnsi="Arial"/>
          <w:lang w:val="mn-MN"/>
        </w:rPr>
        <w:tab/>
        <w:t>Байнгын хорооны гишүүдэд баярлалаа.</w:t>
      </w:r>
    </w:p>
    <w:p>
      <w:pPr>
        <w:pStyle w:val="style0"/>
        <w:spacing w:line="200" w:lineRule="atLeast"/>
        <w:jc w:val="both"/>
      </w:pPr>
      <w:r>
        <w:rPr/>
      </w:r>
    </w:p>
    <w:p>
      <w:pPr>
        <w:pStyle w:val="style0"/>
        <w:spacing w:line="200" w:lineRule="atLeast"/>
        <w:jc w:val="both"/>
      </w:pPr>
      <w:r>
        <w:rPr>
          <w:rFonts w:ascii="Arial" w:hAnsi="Arial"/>
          <w:lang w:val="mn-MN"/>
        </w:rPr>
        <w:tab/>
      </w:r>
    </w:p>
    <w:p>
      <w:pPr>
        <w:pStyle w:val="style0"/>
        <w:spacing w:line="200" w:lineRule="atLeast"/>
        <w:jc w:val="both"/>
      </w:pPr>
      <w:r>
        <w:rPr>
          <w:rFonts w:ascii="Arial" w:hAnsi="Arial"/>
          <w:lang w:val="mn-MN"/>
        </w:rPr>
        <w:tab/>
        <w:t>Дууны бичлэгээс буулгасан:</w:t>
      </w:r>
    </w:p>
    <w:p>
      <w:pPr>
        <w:pStyle w:val="style0"/>
        <w:spacing w:after="0" w:before="0" w:line="200" w:lineRule="atLeast"/>
        <w:ind w:hanging="0" w:left="0" w:right="0"/>
        <w:contextualSpacing w:val="false"/>
        <w:jc w:val="both"/>
        <w:textAlignment w:val="auto"/>
      </w:pPr>
      <w:r>
        <w:rPr>
          <w:rFonts w:ascii="Arial" w:cs="Arial Cyr" w:eastAsia="Calibri" w:hAnsi="Arial"/>
          <w:sz w:val="24"/>
          <w:szCs w:val="24"/>
          <w:lang w:bidi="ar-SA" w:eastAsia="en-US" w:val="mn-MN"/>
        </w:rPr>
        <w:tab/>
        <w:t>ХУРАЛДААНЫ ТЭМДЭГЛЭЛ</w:t>
      </w:r>
    </w:p>
    <w:p>
      <w:pPr>
        <w:pStyle w:val="style0"/>
        <w:spacing w:line="200" w:lineRule="atLeast"/>
        <w:jc w:val="both"/>
      </w:pPr>
      <w:r>
        <w:rPr>
          <w:rFonts w:ascii="Arial" w:cs="Arial Cyr" w:eastAsia="Calibri" w:hAnsi="Arial"/>
          <w:sz w:val="24"/>
          <w:szCs w:val="24"/>
          <w:lang w:bidi="ar-SA" w:eastAsia="en-US" w:val="mn-MN"/>
        </w:rPr>
        <w:tab/>
        <w:t xml:space="preserve">ХӨТЛӨХ АЛБАНЫ </w:t>
        <w:tab/>
        <w:t>ШИНЖЭЭЧ</w:t>
        <w:tab/>
        <w:tab/>
      </w:r>
      <w:r>
        <w:rPr>
          <w:rFonts w:ascii="Arial" w:cs="Arial" w:eastAsia="Arial" w:hAnsi="Arial"/>
          <w:sz w:val="24"/>
          <w:szCs w:val="24"/>
          <w:lang w:bidi="ar-SA" w:eastAsia="en-US" w:val="mn-MN"/>
        </w:rPr>
        <w:tab/>
        <w:tab/>
      </w:r>
      <w:r>
        <w:rPr>
          <w:rFonts w:ascii="Arial" w:cs="Arial" w:eastAsia="Calibri" w:hAnsi="Arial"/>
          <w:sz w:val="24"/>
          <w:szCs w:val="24"/>
          <w:lang w:bidi="ar-SA" w:eastAsia="en-US" w:val="mn-MN"/>
        </w:rPr>
        <w:t xml:space="preserve"> </w:t>
      </w:r>
      <w:r>
        <w:rPr>
          <w:rFonts w:ascii="Arial" w:cs="Arial Cyr" w:eastAsia="Calibri" w:hAnsi="Arial"/>
          <w:sz w:val="24"/>
          <w:szCs w:val="24"/>
          <w:lang w:bidi="ar-SA" w:eastAsia="en-US" w:val="mn-MN"/>
        </w:rPr>
        <w:t>Д.ЦЭНДСҮРЭН</w:t>
      </w:r>
      <w:r>
        <w:rPr>
          <w:rFonts w:ascii="Arial" w:cs="Arial" w:eastAsia="Calibri" w:hAnsi="Arial"/>
          <w:sz w:val="24"/>
          <w:szCs w:val="24"/>
          <w:lang w:bidi="ar-SA" w:eastAsia="en-US" w:val="mn-MN"/>
        </w:rPr>
        <w:t xml:space="preserve"> </w:t>
      </w:r>
    </w:p>
    <w:sectPr>
      <w:headerReference r:id="rId2" w:type="default"/>
      <w:footerReference r:id="rId3" w:type="default"/>
      <w:type w:val="nextPage"/>
      <w:pgSz w:h="16838" w:w="11906"/>
      <w:pgMar w:bottom="1693" w:footer="1134" w:gutter="0" w:header="1134" w:left="1884" w:right="891"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pPr>
    <w:r>
      <w:rPr/>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Emphasis"/>
    <w:next w:val="style17"/>
    <w:rPr>
      <w:i/>
      <w:i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Header"/>
    <w:basedOn w:val="style0"/>
    <w:next w:val="style23"/>
    <w:pPr>
      <w:suppressLineNumbers/>
      <w:tabs>
        <w:tab w:leader="none" w:pos="4611" w:val="center"/>
        <w:tab w:leader="none" w:pos="9222" w:val="right"/>
      </w:tabs>
    </w:pPr>
    <w:rPr/>
  </w:style>
  <w:style w:styleId="style24" w:type="paragraph">
    <w:name w:val="Footer"/>
    <w:basedOn w:val="style0"/>
    <w:next w:val="style24"/>
    <w:pPr>
      <w:suppressLineNumbers/>
      <w:tabs>
        <w:tab w:leader="none" w:pos="4565" w:val="center"/>
        <w:tab w:leader="none" w:pos="9131" w:val="right"/>
      </w:tabs>
    </w:pPr>
    <w:rPr/>
  </w:style>
  <w:style w:styleId="style25" w:type="paragraph">
    <w:name w:val="Table Contents"/>
    <w:basedOn w:val="style0"/>
    <w:next w:val="style25"/>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2020-10-09T01:50:33.40Z</dcterms:created>
  <cp:lastPrinted>2020-10-10T02:37:49.10Z</cp:lastPrinted>
  <cp:revision>0</cp:revision>
</cp:coreProperties>
</file>