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44752F" w14:textId="05FAF8D9" w:rsidR="003F0D12" w:rsidRPr="006D61C0" w:rsidRDefault="003F0D12" w:rsidP="00F04EF4">
      <w:pPr>
        <w:pStyle w:val="Title"/>
        <w:spacing w:after="0"/>
        <w:rPr>
          <w:rFonts w:ascii="Arial" w:hAnsi="Arial" w:cs="Arial"/>
          <w:b/>
          <w:bCs/>
          <w:color w:val="000000" w:themeColor="text1"/>
          <w:sz w:val="24"/>
          <w:szCs w:val="24"/>
          <w:lang w:val="mn-MN"/>
        </w:rPr>
      </w:pPr>
    </w:p>
    <w:p w14:paraId="0D040EF9" w14:textId="77777777" w:rsidR="003F0D12" w:rsidRPr="006D61C0" w:rsidRDefault="003F0D12" w:rsidP="00741BD6">
      <w:pPr>
        <w:pStyle w:val="Title"/>
        <w:spacing w:after="0"/>
        <w:jc w:val="center"/>
        <w:rPr>
          <w:rFonts w:ascii="Arial" w:hAnsi="Arial" w:cs="Arial"/>
          <w:b/>
          <w:bCs/>
          <w:color w:val="000000" w:themeColor="text1"/>
          <w:sz w:val="24"/>
          <w:szCs w:val="24"/>
          <w:lang w:val="mn-MN"/>
        </w:rPr>
      </w:pPr>
    </w:p>
    <w:p w14:paraId="6D777035" w14:textId="77777777" w:rsidR="00F04EF4" w:rsidRPr="00F04EF4" w:rsidRDefault="00F04EF4" w:rsidP="00F04EF4">
      <w:pPr>
        <w:ind w:right="-357"/>
        <w:jc w:val="center"/>
        <w:rPr>
          <w:rFonts w:ascii="Arial" w:hAnsi="Arial" w:cs="Arial"/>
          <w:b/>
          <w:bCs/>
          <w:noProof w:val="0"/>
          <w:color w:val="3366FF"/>
          <w:sz w:val="32"/>
          <w:szCs w:val="32"/>
          <w:lang w:val="ms-MY"/>
        </w:rPr>
      </w:pPr>
      <w:r w:rsidRPr="00F04EF4">
        <w:rPr>
          <w:rFonts w:ascii="Arial" w:hAnsi="Arial" w:cs="Arial"/>
          <w:b/>
          <w:bCs/>
          <w:color w:val="3366FF"/>
          <w:sz w:val="44"/>
        </w:rPr>
        <w:drawing>
          <wp:anchor distT="0" distB="0" distL="114300" distR="114300" simplePos="0" relativeHeight="251659264" behindDoc="1" locked="0" layoutInCell="1" allowOverlap="1" wp14:anchorId="08F93E89" wp14:editId="5CE0CD3B">
            <wp:simplePos x="0" y="0"/>
            <wp:positionH relativeFrom="column">
              <wp:align>center</wp:align>
            </wp:positionH>
            <wp:positionV relativeFrom="paragraph">
              <wp:posOffset>-457200</wp:posOffset>
            </wp:positionV>
            <wp:extent cx="1038225" cy="114300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A1884D6" w14:textId="77777777" w:rsidR="00F04EF4" w:rsidRPr="00F04EF4" w:rsidRDefault="00F04EF4" w:rsidP="00F04EF4">
      <w:pPr>
        <w:ind w:right="-360"/>
        <w:jc w:val="center"/>
        <w:rPr>
          <w:b/>
          <w:bCs/>
          <w:noProof w:val="0"/>
          <w:color w:val="3366FF"/>
          <w:sz w:val="32"/>
          <w:szCs w:val="32"/>
          <w:lang w:val="ms-MY"/>
        </w:rPr>
      </w:pPr>
    </w:p>
    <w:p w14:paraId="39ACC8A7" w14:textId="77777777" w:rsidR="00F04EF4" w:rsidRPr="00F04EF4" w:rsidRDefault="00F04EF4" w:rsidP="00F04EF4">
      <w:pPr>
        <w:ind w:right="-360"/>
        <w:jc w:val="center"/>
        <w:rPr>
          <w:b/>
          <w:bCs/>
          <w:noProof w:val="0"/>
          <w:color w:val="3366FF"/>
          <w:sz w:val="32"/>
          <w:szCs w:val="32"/>
          <w:lang w:val="ms-MY"/>
        </w:rPr>
      </w:pPr>
    </w:p>
    <w:p w14:paraId="349A9060" w14:textId="77777777" w:rsidR="00F04EF4" w:rsidRPr="00F04EF4" w:rsidRDefault="00F04EF4" w:rsidP="00F04EF4">
      <w:pPr>
        <w:ind w:right="-360"/>
        <w:jc w:val="center"/>
        <w:rPr>
          <w:noProof w:val="0"/>
          <w:color w:val="3366FF"/>
          <w:sz w:val="32"/>
          <w:szCs w:val="32"/>
          <w:lang w:val="ms-MY"/>
        </w:rPr>
      </w:pPr>
      <w:r w:rsidRPr="00F04EF4">
        <w:rPr>
          <w:b/>
          <w:bCs/>
          <w:noProof w:val="0"/>
          <w:color w:val="3366FF"/>
          <w:sz w:val="32"/>
          <w:szCs w:val="32"/>
          <w:lang w:val="ms-MY"/>
        </w:rPr>
        <w:t>МОНГОЛ УЛСЫН ХУУЛЬ</w:t>
      </w:r>
    </w:p>
    <w:p w14:paraId="28A18752" w14:textId="77777777" w:rsidR="00F04EF4" w:rsidRPr="00F04EF4" w:rsidRDefault="00F04EF4" w:rsidP="00F04EF4">
      <w:pPr>
        <w:jc w:val="both"/>
        <w:rPr>
          <w:rFonts w:ascii="Arial" w:hAnsi="Arial" w:cs="Arial"/>
          <w:noProof w:val="0"/>
          <w:color w:val="3366FF"/>
          <w:lang w:val="ms-MY"/>
        </w:rPr>
      </w:pPr>
    </w:p>
    <w:p w14:paraId="57D12376" w14:textId="1599A031" w:rsidR="00F04EF4" w:rsidRPr="00F04EF4" w:rsidRDefault="00F04EF4" w:rsidP="00F04EF4">
      <w:pPr>
        <w:jc w:val="both"/>
        <w:rPr>
          <w:rFonts w:ascii="Arial" w:hAnsi="Arial" w:cs="Arial"/>
          <w:noProof w:val="0"/>
          <w:color w:val="3366FF"/>
          <w:sz w:val="20"/>
          <w:szCs w:val="20"/>
          <w:lang w:val="ms-MY"/>
        </w:rPr>
      </w:pPr>
      <w:r w:rsidRPr="00F04EF4">
        <w:rPr>
          <w:rFonts w:ascii="Arial" w:hAnsi="Arial" w:cs="Arial"/>
          <w:noProof w:val="0"/>
          <w:color w:val="3366FF"/>
          <w:sz w:val="20"/>
          <w:szCs w:val="20"/>
          <w:u w:val="single"/>
          <w:lang w:val="ms-MY"/>
        </w:rPr>
        <w:t>202</w:t>
      </w:r>
      <w:r w:rsidRPr="00F04EF4">
        <w:rPr>
          <w:rFonts w:ascii="Arial" w:hAnsi="Arial" w:cs="Arial"/>
          <w:noProof w:val="0"/>
          <w:color w:val="3366FF"/>
          <w:sz w:val="20"/>
          <w:szCs w:val="20"/>
          <w:u w:val="single"/>
          <w:lang w:val="mn-MN"/>
        </w:rPr>
        <w:t>5</w:t>
      </w:r>
      <w:r w:rsidRPr="00F04EF4">
        <w:rPr>
          <w:rFonts w:ascii="Arial" w:hAnsi="Arial" w:cs="Arial"/>
          <w:noProof w:val="0"/>
          <w:color w:val="3366FF"/>
          <w:sz w:val="20"/>
          <w:szCs w:val="20"/>
          <w:lang w:val="ms-MY"/>
        </w:rPr>
        <w:t xml:space="preserve"> </w:t>
      </w:r>
      <w:r w:rsidRPr="00F04EF4">
        <w:rPr>
          <w:rFonts w:ascii="Arial" w:hAnsi="Arial" w:cs="Arial"/>
          <w:noProof w:val="0"/>
          <w:color w:val="3366FF"/>
          <w:sz w:val="20"/>
          <w:szCs w:val="20"/>
          <w:lang w:val="mn-MN"/>
        </w:rPr>
        <w:t>о</w:t>
      </w:r>
      <w:r w:rsidRPr="00F04EF4">
        <w:rPr>
          <w:rFonts w:ascii="Arial" w:hAnsi="Arial" w:cs="Arial"/>
          <w:noProof w:val="0"/>
          <w:color w:val="3366FF"/>
          <w:sz w:val="20"/>
          <w:szCs w:val="20"/>
          <w:lang w:val="ms-MY"/>
        </w:rPr>
        <w:t xml:space="preserve">ны </w:t>
      </w:r>
      <w:r>
        <w:rPr>
          <w:rFonts w:ascii="Arial" w:hAnsi="Arial" w:cs="Arial"/>
          <w:noProof w:val="0"/>
          <w:color w:val="3366FF"/>
          <w:sz w:val="20"/>
          <w:szCs w:val="20"/>
          <w:lang w:val="mn-MN"/>
        </w:rPr>
        <w:t>0</w:t>
      </w:r>
      <w:r>
        <w:rPr>
          <w:rFonts w:ascii="Arial" w:hAnsi="Arial" w:cs="Arial"/>
          <w:noProof w:val="0"/>
          <w:color w:val="3366FF"/>
          <w:sz w:val="20"/>
          <w:szCs w:val="20"/>
          <w:u w:val="single"/>
          <w:lang w:val="mn-MN"/>
        </w:rPr>
        <w:t>7</w:t>
      </w:r>
      <w:r w:rsidRPr="00F04EF4">
        <w:rPr>
          <w:rFonts w:ascii="Arial" w:hAnsi="Arial" w:cs="Arial"/>
          <w:noProof w:val="0"/>
          <w:color w:val="3366FF"/>
          <w:sz w:val="20"/>
          <w:szCs w:val="20"/>
          <w:lang w:val="ms-MY"/>
        </w:rPr>
        <w:t xml:space="preserve"> сарын</w:t>
      </w:r>
      <w:r w:rsidRPr="00F04EF4">
        <w:rPr>
          <w:rFonts w:ascii="Arial" w:hAnsi="Arial" w:cs="Arial"/>
          <w:noProof w:val="0"/>
          <w:color w:val="3366FF"/>
          <w:sz w:val="20"/>
          <w:szCs w:val="20"/>
          <w:lang w:val="mn-MN"/>
        </w:rPr>
        <w:t xml:space="preserve"> </w:t>
      </w:r>
      <w:r>
        <w:rPr>
          <w:rFonts w:ascii="Arial" w:hAnsi="Arial" w:cs="Arial"/>
          <w:noProof w:val="0"/>
          <w:color w:val="3366FF"/>
          <w:sz w:val="20"/>
          <w:szCs w:val="20"/>
          <w:u w:val="single"/>
          <w:lang w:val="mn-MN"/>
        </w:rPr>
        <w:t>09</w:t>
      </w:r>
      <w:r w:rsidRPr="00F04EF4">
        <w:rPr>
          <w:rFonts w:ascii="Arial" w:hAnsi="Arial" w:cs="Arial"/>
          <w:noProof w:val="0"/>
          <w:color w:val="3366FF"/>
          <w:sz w:val="20"/>
          <w:szCs w:val="20"/>
          <w:lang w:val="mn-MN"/>
        </w:rPr>
        <w:t xml:space="preserve"> </w:t>
      </w:r>
      <w:r w:rsidRPr="00F04EF4">
        <w:rPr>
          <w:rFonts w:ascii="Arial" w:hAnsi="Arial" w:cs="Arial"/>
          <w:noProof w:val="0"/>
          <w:color w:val="3366FF"/>
          <w:sz w:val="20"/>
          <w:szCs w:val="20"/>
          <w:lang w:val="ms-MY"/>
        </w:rPr>
        <w:t xml:space="preserve">өдөр            </w:t>
      </w:r>
      <w:r w:rsidRPr="00F04EF4">
        <w:rPr>
          <w:rFonts w:ascii="Arial" w:hAnsi="Arial" w:cs="Arial"/>
          <w:noProof w:val="0"/>
          <w:color w:val="3366FF"/>
          <w:sz w:val="20"/>
          <w:szCs w:val="20"/>
          <w:lang w:val="mn-MN"/>
        </w:rPr>
        <w:t xml:space="preserve">                                                      </w:t>
      </w:r>
      <w:r w:rsidRPr="00F04EF4">
        <w:rPr>
          <w:rFonts w:ascii="Arial" w:hAnsi="Arial" w:cs="Arial"/>
          <w:noProof w:val="0"/>
          <w:color w:val="3366FF"/>
          <w:sz w:val="20"/>
          <w:szCs w:val="20"/>
          <w:lang w:val="ms-MY"/>
        </w:rPr>
        <w:t>Төрийн ордон, Улаанбаатар хот</w:t>
      </w:r>
    </w:p>
    <w:p w14:paraId="0D4A5B6F" w14:textId="77777777" w:rsidR="00F04EF4" w:rsidRPr="00F04EF4" w:rsidRDefault="00F04EF4" w:rsidP="00F04EF4">
      <w:pPr>
        <w:jc w:val="center"/>
        <w:rPr>
          <w:rFonts w:ascii="Arial" w:hAnsi="Arial" w:cs="Arial"/>
          <w:b/>
          <w:bCs/>
          <w:noProof w:val="0"/>
          <w:lang w:val="mn-MN"/>
        </w:rPr>
      </w:pPr>
    </w:p>
    <w:p w14:paraId="1AE08ABC" w14:textId="29CA4B3B" w:rsidR="003F0D12" w:rsidRPr="00F04EF4" w:rsidRDefault="00F04EF4" w:rsidP="00F04EF4">
      <w:pPr>
        <w:jc w:val="both"/>
        <w:rPr>
          <w:rFonts w:ascii="Arial" w:hAnsi="Arial" w:cs="Arial"/>
          <w:bCs/>
          <w:noProof w:val="0"/>
          <w:lang w:val="mn-MN"/>
        </w:rPr>
      </w:pPr>
      <w:r w:rsidRPr="00F04EF4">
        <w:rPr>
          <w:rFonts w:ascii="Arial" w:hAnsi="Arial" w:cs="Arial"/>
          <w:b/>
          <w:bCs/>
          <w:noProof w:val="0"/>
          <w:lang w:val="mn-MN"/>
        </w:rPr>
        <w:t xml:space="preserve"> </w:t>
      </w:r>
    </w:p>
    <w:p w14:paraId="0FCA9F24" w14:textId="6CFAE5BB" w:rsidR="003F0D12" w:rsidRPr="006D61C0" w:rsidRDefault="003F0D12" w:rsidP="00741BD6">
      <w:pPr>
        <w:pStyle w:val="Title"/>
        <w:spacing w:after="0"/>
        <w:jc w:val="center"/>
        <w:rPr>
          <w:rFonts w:ascii="Arial" w:hAnsi="Arial" w:cs="Arial"/>
          <w:b/>
          <w:bCs/>
          <w:color w:val="000000" w:themeColor="text1"/>
          <w:sz w:val="24"/>
          <w:szCs w:val="24"/>
          <w:lang w:val="mn-MN"/>
        </w:rPr>
      </w:pPr>
      <w:r w:rsidRPr="006D61C0">
        <w:rPr>
          <w:rFonts w:ascii="Arial" w:hAnsi="Arial" w:cs="Arial"/>
          <w:b/>
          <w:bCs/>
          <w:color w:val="000000" w:themeColor="text1"/>
          <w:sz w:val="24"/>
          <w:szCs w:val="24"/>
          <w:lang w:val="mn-MN"/>
        </w:rPr>
        <w:t xml:space="preserve">     </w:t>
      </w:r>
      <w:r w:rsidR="007013EB" w:rsidRPr="006D61C0">
        <w:rPr>
          <w:rFonts w:ascii="Arial" w:hAnsi="Arial" w:cs="Arial"/>
          <w:b/>
          <w:bCs/>
          <w:color w:val="000000" w:themeColor="text1"/>
          <w:sz w:val="24"/>
          <w:szCs w:val="24"/>
          <w:lang w:val="mn-MN"/>
        </w:rPr>
        <w:t xml:space="preserve">НИЙСЛЭЛ УЛААНБААТАР ХОТЫН </w:t>
      </w:r>
    </w:p>
    <w:p w14:paraId="064BA465" w14:textId="0337BAEE" w:rsidR="007013EB" w:rsidRPr="006D61C0" w:rsidRDefault="003F0D12" w:rsidP="00741BD6">
      <w:pPr>
        <w:pStyle w:val="Title"/>
        <w:spacing w:after="0"/>
        <w:jc w:val="center"/>
        <w:rPr>
          <w:rFonts w:ascii="Arial" w:hAnsi="Arial" w:cs="Arial"/>
          <w:b/>
          <w:bCs/>
          <w:color w:val="000000" w:themeColor="text1"/>
          <w:sz w:val="24"/>
          <w:szCs w:val="24"/>
          <w:lang w:val="mn-MN"/>
        </w:rPr>
      </w:pPr>
      <w:r w:rsidRPr="006D61C0">
        <w:rPr>
          <w:rFonts w:ascii="Arial" w:hAnsi="Arial" w:cs="Arial"/>
          <w:b/>
          <w:bCs/>
          <w:color w:val="000000" w:themeColor="text1"/>
          <w:sz w:val="24"/>
          <w:szCs w:val="24"/>
          <w:lang w:val="mn-MN"/>
        </w:rPr>
        <w:t xml:space="preserve">     </w:t>
      </w:r>
      <w:r w:rsidR="007013EB" w:rsidRPr="006D61C0">
        <w:rPr>
          <w:rFonts w:ascii="Arial" w:hAnsi="Arial" w:cs="Arial"/>
          <w:b/>
          <w:bCs/>
          <w:color w:val="000000" w:themeColor="text1"/>
          <w:sz w:val="24"/>
          <w:szCs w:val="24"/>
          <w:lang w:val="mn-MN"/>
        </w:rPr>
        <w:t>ЗАМЫН ХӨДӨЛГӨӨНИЙ</w:t>
      </w:r>
      <w:r w:rsidRPr="006D61C0">
        <w:rPr>
          <w:rFonts w:ascii="Arial" w:hAnsi="Arial" w:cs="Arial"/>
          <w:b/>
          <w:bCs/>
          <w:color w:val="000000" w:themeColor="text1"/>
          <w:sz w:val="24"/>
          <w:szCs w:val="24"/>
          <w:lang w:val="mn-MN"/>
        </w:rPr>
        <w:t xml:space="preserve"> ТҮГЖРЭЛИЙГ</w:t>
      </w:r>
    </w:p>
    <w:p w14:paraId="4EF7B031" w14:textId="52BC0707" w:rsidR="003F0D12" w:rsidRPr="006D61C0" w:rsidRDefault="003F0D12" w:rsidP="00741BD6">
      <w:pPr>
        <w:pStyle w:val="Title"/>
        <w:spacing w:after="0"/>
        <w:jc w:val="center"/>
        <w:rPr>
          <w:rFonts w:ascii="Arial" w:hAnsi="Arial" w:cs="Arial"/>
          <w:b/>
          <w:bCs/>
          <w:color w:val="000000" w:themeColor="text1"/>
          <w:sz w:val="24"/>
          <w:szCs w:val="24"/>
          <w:lang w:val="mn-MN"/>
        </w:rPr>
      </w:pPr>
      <w:r w:rsidRPr="006D61C0">
        <w:rPr>
          <w:rFonts w:ascii="Arial" w:hAnsi="Arial" w:cs="Arial"/>
          <w:b/>
          <w:bCs/>
          <w:color w:val="000000" w:themeColor="text1"/>
          <w:sz w:val="24"/>
          <w:szCs w:val="24"/>
          <w:lang w:val="mn-MN"/>
        </w:rPr>
        <w:t xml:space="preserve">     </w:t>
      </w:r>
      <w:r w:rsidR="007013EB" w:rsidRPr="006D61C0">
        <w:rPr>
          <w:rFonts w:ascii="Arial" w:hAnsi="Arial" w:cs="Arial"/>
          <w:b/>
          <w:bCs/>
          <w:color w:val="000000" w:themeColor="text1"/>
          <w:sz w:val="24"/>
          <w:szCs w:val="24"/>
          <w:lang w:val="mn-MN"/>
        </w:rPr>
        <w:t xml:space="preserve">БУУРУУЛАХ, ГЭР ХОРООЛЛЫГ ОРОН </w:t>
      </w:r>
    </w:p>
    <w:p w14:paraId="74378CBE" w14:textId="3D510F50" w:rsidR="003F0D12" w:rsidRPr="006D61C0" w:rsidRDefault="003F0D12" w:rsidP="003F0D12">
      <w:pPr>
        <w:pStyle w:val="Title"/>
        <w:spacing w:after="0"/>
        <w:jc w:val="center"/>
        <w:rPr>
          <w:rFonts w:ascii="Arial" w:hAnsi="Arial" w:cs="Arial"/>
          <w:b/>
          <w:bCs/>
          <w:color w:val="000000" w:themeColor="text1"/>
          <w:sz w:val="24"/>
          <w:szCs w:val="24"/>
          <w:lang w:val="mn-MN"/>
        </w:rPr>
      </w:pPr>
      <w:r w:rsidRPr="006D61C0">
        <w:rPr>
          <w:rFonts w:ascii="Arial" w:hAnsi="Arial" w:cs="Arial"/>
          <w:b/>
          <w:bCs/>
          <w:color w:val="000000" w:themeColor="text1"/>
          <w:sz w:val="24"/>
          <w:szCs w:val="24"/>
          <w:lang w:val="mn-MN"/>
        </w:rPr>
        <w:t xml:space="preserve">     </w:t>
      </w:r>
      <w:r w:rsidR="007013EB" w:rsidRPr="006D61C0">
        <w:rPr>
          <w:rFonts w:ascii="Arial" w:hAnsi="Arial" w:cs="Arial"/>
          <w:b/>
          <w:bCs/>
          <w:color w:val="000000" w:themeColor="text1"/>
          <w:sz w:val="24"/>
          <w:szCs w:val="24"/>
          <w:lang w:val="mn-MN"/>
        </w:rPr>
        <w:t>СУУЦЖУУЛАХ</w:t>
      </w:r>
      <w:r w:rsidR="001F509C" w:rsidRPr="006D61C0">
        <w:rPr>
          <w:rFonts w:ascii="Arial" w:hAnsi="Arial" w:cs="Arial"/>
          <w:b/>
          <w:bCs/>
          <w:color w:val="000000" w:themeColor="text1"/>
          <w:sz w:val="24"/>
          <w:szCs w:val="24"/>
          <w:lang w:val="mn-MN"/>
        </w:rPr>
        <w:t xml:space="preserve"> ТУХАЙ</w:t>
      </w:r>
      <w:r w:rsidRPr="006D61C0">
        <w:rPr>
          <w:rFonts w:ascii="Arial" w:hAnsi="Arial" w:cs="Arial"/>
          <w:b/>
          <w:bCs/>
          <w:color w:val="000000" w:themeColor="text1"/>
          <w:sz w:val="24"/>
          <w:szCs w:val="24"/>
          <w:lang w:val="mn-MN"/>
        </w:rPr>
        <w:t xml:space="preserve"> </w:t>
      </w:r>
      <w:r w:rsidR="007013EB" w:rsidRPr="006D61C0">
        <w:rPr>
          <w:rFonts w:ascii="Arial" w:hAnsi="Arial" w:cs="Arial"/>
          <w:b/>
          <w:bCs/>
          <w:color w:val="000000" w:themeColor="text1"/>
          <w:sz w:val="24"/>
          <w:szCs w:val="24"/>
          <w:lang w:val="mn-MN"/>
        </w:rPr>
        <w:t xml:space="preserve">ХУУЛЬД НЭМЭЛТ, </w:t>
      </w:r>
    </w:p>
    <w:p w14:paraId="3DDB893B" w14:textId="49741F62" w:rsidR="007013EB" w:rsidRPr="006D61C0" w:rsidRDefault="003F0D12" w:rsidP="003F0D12">
      <w:pPr>
        <w:pStyle w:val="Title"/>
        <w:spacing w:after="0"/>
        <w:jc w:val="center"/>
        <w:rPr>
          <w:rFonts w:ascii="Arial" w:hAnsi="Arial" w:cs="Arial"/>
          <w:b/>
          <w:bCs/>
          <w:color w:val="000000" w:themeColor="text1"/>
          <w:sz w:val="24"/>
          <w:szCs w:val="24"/>
          <w:lang w:val="mn-MN"/>
        </w:rPr>
      </w:pPr>
      <w:r w:rsidRPr="006D61C0">
        <w:rPr>
          <w:rFonts w:ascii="Arial" w:hAnsi="Arial" w:cs="Arial"/>
          <w:b/>
          <w:bCs/>
          <w:color w:val="000000" w:themeColor="text1"/>
          <w:sz w:val="24"/>
          <w:szCs w:val="24"/>
          <w:lang w:val="mn-MN"/>
        </w:rPr>
        <w:t xml:space="preserve">     </w:t>
      </w:r>
      <w:r w:rsidR="007013EB" w:rsidRPr="006D61C0">
        <w:rPr>
          <w:rFonts w:ascii="Arial" w:hAnsi="Arial" w:cs="Arial"/>
          <w:b/>
          <w:bCs/>
          <w:color w:val="000000" w:themeColor="text1"/>
          <w:sz w:val="24"/>
          <w:szCs w:val="24"/>
          <w:lang w:val="mn-MN"/>
        </w:rPr>
        <w:t>ӨӨРЧЛӨЛТ ОРУУЛАХ ТУХАЙ</w:t>
      </w:r>
    </w:p>
    <w:p w14:paraId="2A2C69E9" w14:textId="77777777" w:rsidR="007013EB" w:rsidRPr="006D61C0" w:rsidRDefault="007013EB" w:rsidP="00741BD6">
      <w:pPr>
        <w:contextualSpacing/>
        <w:rPr>
          <w:rFonts w:ascii="Arial" w:hAnsi="Arial" w:cs="Arial"/>
          <w:color w:val="000000" w:themeColor="text1"/>
          <w:lang w:val="mn-MN"/>
        </w:rPr>
      </w:pPr>
    </w:p>
    <w:p w14:paraId="04E7E272" w14:textId="240C5681" w:rsidR="007013EB" w:rsidRPr="006D61C0" w:rsidRDefault="007013EB" w:rsidP="00741BD6">
      <w:pPr>
        <w:ind w:firstLine="720"/>
        <w:contextualSpacing/>
        <w:jc w:val="both"/>
        <w:rPr>
          <w:rFonts w:ascii="Arial" w:hAnsi="Arial" w:cs="Arial"/>
          <w:bCs/>
          <w:color w:val="000000" w:themeColor="text1"/>
          <w:lang w:val="mn-MN"/>
        </w:rPr>
      </w:pPr>
      <w:r w:rsidRPr="006D61C0">
        <w:rPr>
          <w:rFonts w:ascii="Arial" w:hAnsi="Arial" w:cs="Arial"/>
          <w:b/>
          <w:color w:val="000000" w:themeColor="text1"/>
          <w:lang w:val="mn-MN"/>
        </w:rPr>
        <w:t>1 дүгээр зүйл.</w:t>
      </w:r>
      <w:r w:rsidR="004C5C56" w:rsidRPr="006D61C0">
        <w:rPr>
          <w:rFonts w:ascii="Arial" w:hAnsi="Arial" w:cs="Arial"/>
          <w:bCs/>
          <w:color w:val="000000" w:themeColor="text1"/>
          <w:lang w:val="mn-MN"/>
        </w:rPr>
        <w:t>Н</w:t>
      </w:r>
      <w:r w:rsidRPr="006D61C0">
        <w:rPr>
          <w:rFonts w:ascii="Arial" w:hAnsi="Arial" w:cs="Arial"/>
          <w:bCs/>
          <w:color w:val="000000" w:themeColor="text1"/>
          <w:lang w:val="mn-MN"/>
        </w:rPr>
        <w:t xml:space="preserve">ийслэл Улаанбаатар хотын </w:t>
      </w:r>
      <w:r w:rsidR="004C5C56" w:rsidRPr="006D61C0">
        <w:rPr>
          <w:rFonts w:ascii="Arial" w:hAnsi="Arial" w:cs="Arial"/>
          <w:bCs/>
          <w:color w:val="000000" w:themeColor="text1"/>
          <w:lang w:val="mn-MN"/>
        </w:rPr>
        <w:t>замын хөдөлгөөний түгжрэлийг бууруулах, гэр хорооллыг орон сууцжуулах тухай хуульд</w:t>
      </w:r>
      <w:r w:rsidRPr="006D61C0">
        <w:rPr>
          <w:rFonts w:ascii="Arial" w:hAnsi="Arial" w:cs="Arial"/>
          <w:bCs/>
          <w:color w:val="000000" w:themeColor="text1"/>
          <w:lang w:val="mn-MN"/>
        </w:rPr>
        <w:t xml:space="preserve"> доор дурдсан агуулгатай дараах </w:t>
      </w:r>
      <w:r w:rsidR="0072782A" w:rsidRPr="006D61C0">
        <w:rPr>
          <w:rFonts w:ascii="Arial" w:hAnsi="Arial" w:cs="Arial"/>
          <w:bCs/>
          <w:color w:val="000000" w:themeColor="text1"/>
          <w:lang w:val="mn-MN"/>
        </w:rPr>
        <w:t xml:space="preserve">зүйл, </w:t>
      </w:r>
      <w:r w:rsidRPr="006D61C0">
        <w:rPr>
          <w:rFonts w:ascii="Arial" w:hAnsi="Arial" w:cs="Arial"/>
          <w:bCs/>
          <w:color w:val="000000" w:themeColor="text1"/>
          <w:lang w:val="mn-MN"/>
        </w:rPr>
        <w:t>заалт нэмсүгэй:</w:t>
      </w:r>
    </w:p>
    <w:p w14:paraId="752111FC" w14:textId="77777777" w:rsidR="0072782A" w:rsidRPr="006D61C0" w:rsidRDefault="0072782A" w:rsidP="0072782A">
      <w:pPr>
        <w:contextualSpacing/>
        <w:jc w:val="both"/>
        <w:rPr>
          <w:rFonts w:ascii="Arial" w:hAnsi="Arial" w:cs="Arial"/>
          <w:color w:val="000000" w:themeColor="text1"/>
          <w:lang w:val="mn-MN"/>
        </w:rPr>
      </w:pPr>
    </w:p>
    <w:p w14:paraId="10BBE045" w14:textId="0B90930B" w:rsidR="0072782A" w:rsidRPr="006D61C0" w:rsidRDefault="0072782A" w:rsidP="0072782A">
      <w:pPr>
        <w:ind w:left="720" w:firstLine="720"/>
        <w:contextualSpacing/>
        <w:jc w:val="both"/>
        <w:rPr>
          <w:rFonts w:ascii="Arial" w:hAnsi="Arial" w:cs="Arial"/>
          <w:b/>
          <w:bCs/>
          <w:color w:val="000000" w:themeColor="text1"/>
          <w:lang w:val="mn-MN"/>
        </w:rPr>
      </w:pPr>
      <w:r w:rsidRPr="006D61C0">
        <w:rPr>
          <w:rFonts w:ascii="Arial" w:hAnsi="Arial" w:cs="Arial"/>
          <w:b/>
          <w:bCs/>
          <w:color w:val="000000" w:themeColor="text1"/>
          <w:shd w:val="clear" w:color="auto" w:fill="FFFFFF"/>
          <w:lang w:val="mn-MN"/>
        </w:rPr>
        <w:t>1/</w:t>
      </w:r>
      <w:r w:rsidRPr="006D61C0">
        <w:rPr>
          <w:rFonts w:ascii="Arial" w:hAnsi="Arial" w:cs="Arial"/>
          <w:b/>
          <w:bCs/>
          <w:color w:val="000000" w:themeColor="text1"/>
          <w:lang w:val="mn-MN"/>
        </w:rPr>
        <w:t>7</w:t>
      </w:r>
      <w:r w:rsidRPr="006D61C0">
        <w:rPr>
          <w:rFonts w:ascii="Arial" w:hAnsi="Arial" w:cs="Arial"/>
          <w:b/>
          <w:bCs/>
          <w:color w:val="000000" w:themeColor="text1"/>
          <w:vertAlign w:val="superscript"/>
          <w:lang w:val="mn-MN"/>
        </w:rPr>
        <w:t>1 </w:t>
      </w:r>
      <w:r w:rsidRPr="006D61C0">
        <w:rPr>
          <w:rFonts w:ascii="Arial" w:hAnsi="Arial" w:cs="Arial"/>
          <w:b/>
          <w:bCs/>
          <w:color w:val="000000" w:themeColor="text1"/>
          <w:lang w:val="mn-MN"/>
        </w:rPr>
        <w:t>дүгээр зүйл</w:t>
      </w:r>
      <w:r w:rsidR="005968E3" w:rsidRPr="006D61C0">
        <w:rPr>
          <w:rFonts w:ascii="Arial" w:hAnsi="Arial" w:cs="Arial"/>
          <w:b/>
          <w:bCs/>
          <w:color w:val="000000" w:themeColor="text1"/>
          <w:lang w:val="mn-MN"/>
        </w:rPr>
        <w:t>:</w:t>
      </w:r>
    </w:p>
    <w:p w14:paraId="129763F4" w14:textId="77777777" w:rsidR="0072782A" w:rsidRPr="006D61C0" w:rsidRDefault="0072782A" w:rsidP="0072782A">
      <w:pPr>
        <w:ind w:firstLine="720"/>
        <w:contextualSpacing/>
        <w:jc w:val="both"/>
        <w:rPr>
          <w:rFonts w:ascii="Arial" w:hAnsi="Arial" w:cs="Arial"/>
          <w:b/>
          <w:bCs/>
          <w:color w:val="000000" w:themeColor="text1"/>
          <w:lang w:val="mn-MN"/>
        </w:rPr>
      </w:pPr>
    </w:p>
    <w:p w14:paraId="54E2338C" w14:textId="49D5BA47" w:rsidR="0072782A" w:rsidRPr="006D61C0" w:rsidRDefault="0072782A" w:rsidP="0072782A">
      <w:pPr>
        <w:ind w:firstLine="720"/>
        <w:contextualSpacing/>
        <w:jc w:val="both"/>
        <w:rPr>
          <w:rFonts w:ascii="Arial" w:hAnsi="Arial" w:cs="Arial"/>
          <w:b/>
          <w:bCs/>
          <w:color w:val="000000" w:themeColor="text1"/>
          <w:lang w:val="mn-MN"/>
        </w:rPr>
      </w:pPr>
      <w:r w:rsidRPr="006D61C0">
        <w:rPr>
          <w:rFonts w:ascii="Arial" w:hAnsi="Arial" w:cs="Arial"/>
          <w:color w:val="000000" w:themeColor="text1"/>
          <w:lang w:val="mn-MN"/>
        </w:rPr>
        <w:t>“</w:t>
      </w:r>
      <w:r w:rsidRPr="006D61C0">
        <w:rPr>
          <w:rFonts w:ascii="Arial" w:hAnsi="Arial" w:cs="Arial"/>
          <w:b/>
          <w:bCs/>
          <w:color w:val="000000" w:themeColor="text1"/>
          <w:lang w:val="mn-MN"/>
        </w:rPr>
        <w:t>7</w:t>
      </w:r>
      <w:r w:rsidRPr="006D61C0">
        <w:rPr>
          <w:rFonts w:ascii="Arial" w:hAnsi="Arial" w:cs="Arial"/>
          <w:b/>
          <w:bCs/>
          <w:color w:val="000000" w:themeColor="text1"/>
          <w:vertAlign w:val="superscript"/>
          <w:lang w:val="mn-MN"/>
        </w:rPr>
        <w:t>1 </w:t>
      </w:r>
      <w:r w:rsidRPr="006D61C0">
        <w:rPr>
          <w:rFonts w:ascii="Arial" w:hAnsi="Arial" w:cs="Arial"/>
          <w:b/>
          <w:bCs/>
          <w:color w:val="000000" w:themeColor="text1"/>
          <w:lang w:val="mn-MN"/>
        </w:rPr>
        <w:t>дүгээр зүйл.Газрыг дахин төлөвлөх, гэр хорооллын хөгжлийн сан</w:t>
      </w:r>
    </w:p>
    <w:p w14:paraId="04E06CA3" w14:textId="77777777" w:rsidR="0072782A" w:rsidRPr="006D61C0" w:rsidRDefault="0072782A" w:rsidP="0072782A">
      <w:pPr>
        <w:contextualSpacing/>
        <w:jc w:val="both"/>
        <w:rPr>
          <w:rFonts w:ascii="Arial" w:hAnsi="Arial" w:cs="Arial"/>
          <w:b/>
          <w:bCs/>
          <w:color w:val="000000" w:themeColor="text1"/>
          <w:lang w:val="mn-MN"/>
        </w:rPr>
      </w:pPr>
    </w:p>
    <w:p w14:paraId="30B45679" w14:textId="4990306F" w:rsidR="0072782A" w:rsidRPr="006D61C0" w:rsidRDefault="0072782A" w:rsidP="0072782A">
      <w:pPr>
        <w:ind w:firstLine="720"/>
        <w:contextualSpacing/>
        <w:jc w:val="both"/>
        <w:rPr>
          <w:rFonts w:ascii="Arial" w:hAnsi="Arial" w:cs="Arial"/>
          <w:color w:val="000000" w:themeColor="text1"/>
          <w:lang w:val="mn-MN"/>
        </w:rPr>
      </w:pPr>
      <w:r w:rsidRPr="006D61C0">
        <w:rPr>
          <w:rFonts w:ascii="Arial" w:hAnsi="Arial" w:cs="Arial"/>
          <w:color w:val="000000" w:themeColor="text1"/>
          <w:lang w:val="mn-MN"/>
        </w:rPr>
        <w:t>7</w:t>
      </w:r>
      <w:r w:rsidRPr="006D61C0">
        <w:rPr>
          <w:rFonts w:ascii="Arial" w:hAnsi="Arial" w:cs="Arial"/>
          <w:color w:val="000000" w:themeColor="text1"/>
          <w:vertAlign w:val="superscript"/>
          <w:lang w:val="mn-MN"/>
        </w:rPr>
        <w:t>1</w:t>
      </w:r>
      <w:r w:rsidRPr="006D61C0">
        <w:rPr>
          <w:rFonts w:ascii="Arial" w:hAnsi="Arial" w:cs="Arial"/>
          <w:color w:val="000000" w:themeColor="text1"/>
          <w:lang w:val="mn-MN"/>
        </w:rPr>
        <w:t>.1.Нийслэл хотын газрыг дахин төлөвлөх, гэр хорооллыг орон сууцжуулах, агаар, хөрсний бохирдлыг бууруулах, эрчим хүчний хэмнэлтийг дэмжих, орон сууцны санхүүжилтийн хөтөлбөрийг хэрэгжүүлэхэд дэмжлэг үзүүлэх үйл ажиллагааг санхүүжүүлэх зориулалттай Газрыг дахин төлөвлөх, гэр хорооллын хөгжлийн сантай байна.</w:t>
      </w:r>
    </w:p>
    <w:p w14:paraId="11662EB6" w14:textId="77777777" w:rsidR="0072782A" w:rsidRPr="006D61C0" w:rsidRDefault="0072782A" w:rsidP="0072782A">
      <w:pPr>
        <w:contextualSpacing/>
        <w:rPr>
          <w:rFonts w:ascii="Arial" w:hAnsi="Arial" w:cs="Arial"/>
          <w:color w:val="000000" w:themeColor="text1"/>
          <w:lang w:val="mn-MN"/>
        </w:rPr>
      </w:pPr>
    </w:p>
    <w:p w14:paraId="181AABED" w14:textId="5E8AFA95" w:rsidR="0072782A" w:rsidRPr="006D61C0" w:rsidRDefault="0072782A" w:rsidP="0072782A">
      <w:pPr>
        <w:ind w:firstLine="720"/>
        <w:contextualSpacing/>
        <w:jc w:val="both"/>
        <w:rPr>
          <w:rFonts w:ascii="Arial" w:hAnsi="Arial" w:cs="Arial"/>
          <w:color w:val="000000" w:themeColor="text1"/>
          <w:lang w:val="mn-MN"/>
        </w:rPr>
      </w:pPr>
      <w:r w:rsidRPr="006D61C0">
        <w:rPr>
          <w:rFonts w:ascii="Arial" w:hAnsi="Arial" w:cs="Arial"/>
          <w:color w:val="000000" w:themeColor="text1"/>
          <w:lang w:val="mn-MN"/>
        </w:rPr>
        <w:t>7</w:t>
      </w:r>
      <w:r w:rsidRPr="006D61C0">
        <w:rPr>
          <w:rFonts w:ascii="Arial" w:hAnsi="Arial" w:cs="Arial"/>
          <w:color w:val="000000" w:themeColor="text1"/>
          <w:vertAlign w:val="superscript"/>
          <w:lang w:val="mn-MN"/>
        </w:rPr>
        <w:t>1</w:t>
      </w:r>
      <w:r w:rsidRPr="006D61C0">
        <w:rPr>
          <w:rFonts w:ascii="Arial" w:hAnsi="Arial" w:cs="Arial"/>
          <w:color w:val="000000" w:themeColor="text1"/>
          <w:lang w:val="mn-MN"/>
        </w:rPr>
        <w:t>.2.Газрыг дахин төлөвлөх, гэр хорооллын хөгжлийн сангийн хөрөнгө дараах эх үүсвэрээс бүрдэнэ:</w:t>
      </w:r>
    </w:p>
    <w:p w14:paraId="5242523A" w14:textId="77777777" w:rsidR="0072782A" w:rsidRPr="006D61C0" w:rsidRDefault="0072782A" w:rsidP="0072782A">
      <w:pPr>
        <w:ind w:firstLine="720"/>
        <w:contextualSpacing/>
        <w:jc w:val="both"/>
        <w:rPr>
          <w:rFonts w:ascii="Arial" w:hAnsi="Arial" w:cs="Arial"/>
          <w:color w:val="000000" w:themeColor="text1"/>
          <w:lang w:val="mn-MN"/>
        </w:rPr>
      </w:pPr>
    </w:p>
    <w:p w14:paraId="55595E93" w14:textId="305F1A1A" w:rsidR="0072782A" w:rsidRPr="006D61C0" w:rsidRDefault="004625ED" w:rsidP="0072782A">
      <w:pPr>
        <w:ind w:left="720" w:firstLine="720"/>
        <w:contextualSpacing/>
        <w:jc w:val="both"/>
        <w:rPr>
          <w:rFonts w:ascii="Arial" w:hAnsi="Arial" w:cs="Arial"/>
          <w:color w:val="000000" w:themeColor="text1"/>
          <w:lang w:val="mn-MN"/>
        </w:rPr>
      </w:pPr>
      <w:r w:rsidRPr="006D61C0">
        <w:rPr>
          <w:rFonts w:ascii="Arial" w:hAnsi="Arial" w:cs="Arial"/>
          <w:color w:val="000000" w:themeColor="text1"/>
          <w:lang w:val="mn-MN"/>
        </w:rPr>
        <w:t>7</w:t>
      </w:r>
      <w:r w:rsidRPr="006D61C0">
        <w:rPr>
          <w:rFonts w:ascii="Arial" w:hAnsi="Arial" w:cs="Arial"/>
          <w:color w:val="000000" w:themeColor="text1"/>
          <w:vertAlign w:val="superscript"/>
          <w:lang w:val="mn-MN"/>
        </w:rPr>
        <w:t>1</w:t>
      </w:r>
      <w:r w:rsidR="0072782A" w:rsidRPr="006D61C0">
        <w:rPr>
          <w:rFonts w:ascii="Arial" w:hAnsi="Arial" w:cs="Arial"/>
          <w:color w:val="000000" w:themeColor="text1"/>
          <w:lang w:val="mn-MN"/>
        </w:rPr>
        <w:t>.2.1.орон нутгийн төсөв;</w:t>
      </w:r>
    </w:p>
    <w:p w14:paraId="608E0FA2" w14:textId="085F66DD" w:rsidR="0072782A" w:rsidRPr="006D61C0" w:rsidRDefault="004625ED" w:rsidP="004625ED">
      <w:pPr>
        <w:ind w:firstLine="1440"/>
        <w:contextualSpacing/>
        <w:jc w:val="both"/>
        <w:rPr>
          <w:rFonts w:ascii="Arial" w:hAnsi="Arial" w:cs="Arial"/>
          <w:color w:val="000000" w:themeColor="text1"/>
          <w:lang w:val="mn-MN"/>
        </w:rPr>
      </w:pPr>
      <w:r w:rsidRPr="006D61C0">
        <w:rPr>
          <w:rFonts w:ascii="Arial" w:hAnsi="Arial" w:cs="Arial"/>
          <w:color w:val="000000" w:themeColor="text1"/>
          <w:lang w:val="mn-MN"/>
        </w:rPr>
        <w:t>7</w:t>
      </w:r>
      <w:r w:rsidR="00FC7B91" w:rsidRPr="006D61C0">
        <w:rPr>
          <w:rFonts w:ascii="Arial" w:hAnsi="Arial" w:cs="Arial"/>
          <w:color w:val="000000" w:themeColor="text1"/>
          <w:vertAlign w:val="superscript"/>
          <w:lang w:val="mn-MN"/>
        </w:rPr>
        <w:t>1</w:t>
      </w:r>
      <w:r w:rsidR="0072782A" w:rsidRPr="006D61C0">
        <w:rPr>
          <w:rFonts w:ascii="Arial" w:hAnsi="Arial" w:cs="Arial"/>
          <w:color w:val="000000" w:themeColor="text1"/>
          <w:lang w:val="mn-MN"/>
        </w:rPr>
        <w:t>.2.2.</w:t>
      </w:r>
      <w:r w:rsidRPr="006D61C0">
        <w:rPr>
          <w:rFonts w:ascii="Arial" w:hAnsi="Arial" w:cs="Arial"/>
          <w:color w:val="000000" w:themeColor="text1"/>
          <w:lang w:val="mn-MN"/>
        </w:rPr>
        <w:t xml:space="preserve">гэр хорооллын дахин төлөвлөлтийн хүрээнд бий болсон орон сууцыг худалдан борлуулснаас </w:t>
      </w:r>
      <w:r w:rsidR="0072782A" w:rsidRPr="006D61C0">
        <w:rPr>
          <w:rFonts w:ascii="Arial" w:hAnsi="Arial" w:cs="Arial"/>
          <w:color w:val="000000" w:themeColor="text1"/>
          <w:lang w:val="mn-MN"/>
        </w:rPr>
        <w:t>олсон орлого;</w:t>
      </w:r>
    </w:p>
    <w:p w14:paraId="17B02A7E" w14:textId="77777777" w:rsidR="004625ED" w:rsidRPr="006D61C0" w:rsidRDefault="004625ED" w:rsidP="004625ED">
      <w:pPr>
        <w:ind w:firstLine="1440"/>
        <w:contextualSpacing/>
        <w:jc w:val="both"/>
        <w:rPr>
          <w:rFonts w:ascii="Arial" w:hAnsi="Arial" w:cs="Arial"/>
          <w:color w:val="000000" w:themeColor="text1"/>
          <w:lang w:val="mn-MN"/>
        </w:rPr>
      </w:pPr>
    </w:p>
    <w:p w14:paraId="44FA98B6" w14:textId="502E3301" w:rsidR="0072782A" w:rsidRPr="006D61C0" w:rsidRDefault="004625ED" w:rsidP="004625ED">
      <w:pPr>
        <w:ind w:firstLine="1440"/>
        <w:contextualSpacing/>
        <w:jc w:val="both"/>
        <w:rPr>
          <w:rFonts w:ascii="Arial" w:hAnsi="Arial" w:cs="Arial"/>
          <w:color w:val="000000" w:themeColor="text1"/>
          <w:lang w:val="mn-MN"/>
        </w:rPr>
      </w:pPr>
      <w:r w:rsidRPr="006D61C0">
        <w:rPr>
          <w:rFonts w:ascii="Arial" w:hAnsi="Arial" w:cs="Arial"/>
          <w:color w:val="000000" w:themeColor="text1"/>
          <w:lang w:val="mn-MN"/>
        </w:rPr>
        <w:t>7</w:t>
      </w:r>
      <w:r w:rsidRPr="006D61C0">
        <w:rPr>
          <w:rFonts w:ascii="Arial" w:hAnsi="Arial" w:cs="Arial"/>
          <w:color w:val="000000" w:themeColor="text1"/>
          <w:vertAlign w:val="superscript"/>
          <w:lang w:val="mn-MN"/>
        </w:rPr>
        <w:t>1</w:t>
      </w:r>
      <w:r w:rsidRPr="006D61C0">
        <w:rPr>
          <w:rFonts w:ascii="Arial" w:hAnsi="Arial" w:cs="Arial"/>
          <w:color w:val="000000" w:themeColor="text1"/>
          <w:lang w:val="mn-MN"/>
        </w:rPr>
        <w:t>.</w:t>
      </w:r>
      <w:r w:rsidR="0072782A" w:rsidRPr="006D61C0">
        <w:rPr>
          <w:rFonts w:ascii="Arial" w:hAnsi="Arial" w:cs="Arial"/>
          <w:color w:val="000000" w:themeColor="text1"/>
          <w:lang w:val="mn-MN"/>
        </w:rPr>
        <w:t>2.3</w:t>
      </w:r>
      <w:r w:rsidR="0072782A" w:rsidRPr="006D61C0">
        <w:rPr>
          <w:rFonts w:ascii="Arial" w:hAnsi="Arial" w:cs="Arial"/>
          <w:color w:val="000000" w:themeColor="text1"/>
          <w:shd w:val="clear" w:color="auto" w:fill="FFFFFF"/>
          <w:lang w:val="mn-MN"/>
        </w:rPr>
        <w:t>.</w:t>
      </w:r>
      <w:r w:rsidRPr="006D61C0">
        <w:rPr>
          <w:rFonts w:ascii="Arial" w:hAnsi="Arial" w:cs="Arial"/>
          <w:color w:val="000000" w:themeColor="text1"/>
          <w:shd w:val="clear" w:color="auto" w:fill="FFFFFF"/>
          <w:lang w:val="mn-MN"/>
        </w:rPr>
        <w:t>газры</w:t>
      </w:r>
      <w:r w:rsidR="00914696" w:rsidRPr="006D61C0">
        <w:rPr>
          <w:rFonts w:ascii="Arial" w:hAnsi="Arial" w:cs="Arial"/>
          <w:color w:val="000000" w:themeColor="text1"/>
          <w:shd w:val="clear" w:color="auto" w:fill="FFFFFF"/>
          <w:lang w:val="mn-MN"/>
        </w:rPr>
        <w:t>г</w:t>
      </w:r>
      <w:r w:rsidRPr="006D61C0">
        <w:rPr>
          <w:rFonts w:ascii="Arial" w:hAnsi="Arial" w:cs="Arial"/>
          <w:color w:val="000000" w:themeColor="text1"/>
          <w:shd w:val="clear" w:color="auto" w:fill="FFFFFF"/>
          <w:lang w:val="mn-MN"/>
        </w:rPr>
        <w:t xml:space="preserve"> дахин төлөвлөх хүрээнд </w:t>
      </w:r>
      <w:r w:rsidR="00DA2759" w:rsidRPr="006D61C0">
        <w:rPr>
          <w:rFonts w:ascii="Arial" w:hAnsi="Arial" w:cs="Arial"/>
          <w:color w:val="000000" w:themeColor="text1"/>
          <w:shd w:val="clear" w:color="auto" w:fill="FFFFFF"/>
          <w:lang w:val="mn-MN"/>
        </w:rPr>
        <w:t xml:space="preserve">газрыг </w:t>
      </w:r>
      <w:r w:rsidRPr="006D61C0">
        <w:rPr>
          <w:rFonts w:ascii="Arial" w:hAnsi="Arial" w:cs="Arial"/>
          <w:color w:val="000000" w:themeColor="text1"/>
          <w:shd w:val="clear" w:color="auto" w:fill="FFFFFF"/>
          <w:lang w:val="mn-MN"/>
        </w:rPr>
        <w:t>дуудлага худалдаагаар худалдан борлуулсан орлого</w:t>
      </w:r>
      <w:r w:rsidRPr="006D61C0">
        <w:rPr>
          <w:rFonts w:ascii="Arial" w:hAnsi="Arial" w:cs="Arial"/>
          <w:color w:val="000000" w:themeColor="text1"/>
          <w:lang w:val="mn-MN"/>
        </w:rPr>
        <w:t>;</w:t>
      </w:r>
    </w:p>
    <w:p w14:paraId="531F678E" w14:textId="77777777" w:rsidR="004625ED" w:rsidRPr="006D61C0" w:rsidRDefault="004625ED" w:rsidP="004625ED">
      <w:pPr>
        <w:ind w:firstLine="1440"/>
        <w:contextualSpacing/>
        <w:jc w:val="both"/>
        <w:rPr>
          <w:rFonts w:ascii="Arial" w:hAnsi="Arial" w:cs="Arial"/>
          <w:color w:val="000000" w:themeColor="text1"/>
          <w:lang w:val="mn-MN"/>
        </w:rPr>
      </w:pPr>
    </w:p>
    <w:p w14:paraId="57FB3D0F" w14:textId="42496BE7" w:rsidR="004625ED" w:rsidRPr="006D61C0" w:rsidRDefault="004625ED" w:rsidP="004625ED">
      <w:pPr>
        <w:ind w:firstLine="1440"/>
        <w:contextualSpacing/>
        <w:jc w:val="both"/>
        <w:rPr>
          <w:rFonts w:ascii="Arial" w:hAnsi="Arial" w:cs="Arial"/>
          <w:color w:val="000000" w:themeColor="text1"/>
          <w:lang w:val="mn-MN"/>
        </w:rPr>
      </w:pPr>
      <w:r w:rsidRPr="006D61C0">
        <w:rPr>
          <w:rFonts w:ascii="Arial" w:hAnsi="Arial" w:cs="Arial"/>
          <w:color w:val="000000" w:themeColor="text1"/>
          <w:lang w:val="mn-MN"/>
        </w:rPr>
        <w:t>7</w:t>
      </w:r>
      <w:r w:rsidRPr="006D61C0">
        <w:rPr>
          <w:rFonts w:ascii="Arial" w:hAnsi="Arial" w:cs="Arial"/>
          <w:color w:val="000000" w:themeColor="text1"/>
          <w:vertAlign w:val="superscript"/>
          <w:lang w:val="mn-MN"/>
        </w:rPr>
        <w:t>1</w:t>
      </w:r>
      <w:r w:rsidRPr="006D61C0">
        <w:rPr>
          <w:rFonts w:ascii="Arial" w:hAnsi="Arial" w:cs="Arial"/>
          <w:color w:val="000000" w:themeColor="text1"/>
          <w:lang w:val="mn-MN"/>
        </w:rPr>
        <w:t>.2.4</w:t>
      </w:r>
      <w:r w:rsidRPr="006D61C0">
        <w:rPr>
          <w:rFonts w:ascii="Arial" w:hAnsi="Arial" w:cs="Arial"/>
          <w:color w:val="000000" w:themeColor="text1"/>
          <w:shd w:val="clear" w:color="auto" w:fill="FFFFFF"/>
          <w:lang w:val="mn-MN"/>
        </w:rPr>
        <w:t>.хуулиар хориглоогүй хандив, тусламж</w:t>
      </w:r>
      <w:r w:rsidR="00A34ECC" w:rsidRPr="006D61C0">
        <w:rPr>
          <w:rFonts w:ascii="Arial" w:hAnsi="Arial" w:cs="Arial"/>
          <w:color w:val="000000" w:themeColor="text1"/>
          <w:shd w:val="clear" w:color="auto" w:fill="FFFFFF"/>
          <w:lang w:val="mn-MN"/>
        </w:rPr>
        <w:t>, бусад</w:t>
      </w:r>
      <w:r w:rsidRPr="006D61C0">
        <w:rPr>
          <w:rFonts w:ascii="Arial" w:hAnsi="Arial" w:cs="Arial"/>
          <w:color w:val="000000" w:themeColor="text1"/>
          <w:shd w:val="clear" w:color="auto" w:fill="FFFFFF"/>
          <w:lang w:val="mn-MN"/>
        </w:rPr>
        <w:t>.</w:t>
      </w:r>
    </w:p>
    <w:p w14:paraId="5CC1564E" w14:textId="77777777" w:rsidR="0072782A" w:rsidRPr="006D61C0" w:rsidRDefault="0072782A" w:rsidP="0072782A">
      <w:pPr>
        <w:contextualSpacing/>
        <w:jc w:val="both"/>
        <w:rPr>
          <w:rFonts w:ascii="Arial" w:hAnsi="Arial" w:cs="Arial"/>
          <w:color w:val="000000" w:themeColor="text1"/>
          <w:lang w:val="mn-MN"/>
        </w:rPr>
      </w:pPr>
    </w:p>
    <w:p w14:paraId="0018E686" w14:textId="1E49A000" w:rsidR="0072782A" w:rsidRPr="006D61C0" w:rsidRDefault="004625ED" w:rsidP="0072782A">
      <w:pPr>
        <w:ind w:firstLine="720"/>
        <w:contextualSpacing/>
        <w:jc w:val="both"/>
        <w:rPr>
          <w:rFonts w:ascii="Arial" w:hAnsi="Arial" w:cs="Arial"/>
          <w:color w:val="000000" w:themeColor="text1"/>
          <w:lang w:val="mn-MN"/>
        </w:rPr>
      </w:pPr>
      <w:r w:rsidRPr="006D61C0">
        <w:rPr>
          <w:rFonts w:ascii="Arial" w:hAnsi="Arial" w:cs="Arial"/>
          <w:color w:val="000000" w:themeColor="text1"/>
          <w:lang w:val="mn-MN"/>
        </w:rPr>
        <w:t>7</w:t>
      </w:r>
      <w:r w:rsidRPr="006D61C0">
        <w:rPr>
          <w:rFonts w:ascii="Arial" w:hAnsi="Arial" w:cs="Arial"/>
          <w:color w:val="000000" w:themeColor="text1"/>
          <w:vertAlign w:val="superscript"/>
          <w:lang w:val="mn-MN"/>
        </w:rPr>
        <w:t>1</w:t>
      </w:r>
      <w:r w:rsidR="0072782A" w:rsidRPr="006D61C0">
        <w:rPr>
          <w:rFonts w:ascii="Arial" w:hAnsi="Arial" w:cs="Arial"/>
          <w:color w:val="000000" w:themeColor="text1"/>
          <w:lang w:val="mn-MN"/>
        </w:rPr>
        <w:t>.3.Газрыг дахин төлөвлөх, гэр хорооллын хөгжлийн сангийн хөрөнгийг доор дурдсан арга хэмжээг санхүүжүүлэхэд зарцуулна:</w:t>
      </w:r>
    </w:p>
    <w:p w14:paraId="565063A4" w14:textId="77777777" w:rsidR="0072782A" w:rsidRPr="006D61C0" w:rsidRDefault="0072782A" w:rsidP="0072782A">
      <w:pPr>
        <w:ind w:firstLine="720"/>
        <w:contextualSpacing/>
        <w:jc w:val="both"/>
        <w:rPr>
          <w:rFonts w:ascii="Arial" w:hAnsi="Arial" w:cs="Arial"/>
          <w:color w:val="000000" w:themeColor="text1"/>
          <w:lang w:val="mn-MN"/>
        </w:rPr>
      </w:pPr>
    </w:p>
    <w:p w14:paraId="650B76ED" w14:textId="060E5E0C" w:rsidR="0072782A" w:rsidRPr="006D61C0" w:rsidRDefault="004625ED" w:rsidP="0072782A">
      <w:pPr>
        <w:ind w:firstLine="1440"/>
        <w:contextualSpacing/>
        <w:jc w:val="both"/>
        <w:rPr>
          <w:rFonts w:ascii="Arial" w:hAnsi="Arial" w:cs="Arial"/>
          <w:color w:val="000000" w:themeColor="text1"/>
          <w:lang w:val="mn-MN"/>
        </w:rPr>
      </w:pPr>
      <w:r w:rsidRPr="006D61C0">
        <w:rPr>
          <w:rFonts w:ascii="Arial" w:hAnsi="Arial" w:cs="Arial"/>
          <w:color w:val="000000" w:themeColor="text1"/>
          <w:lang w:val="mn-MN"/>
        </w:rPr>
        <w:t>7</w:t>
      </w:r>
      <w:r w:rsidRPr="006D61C0">
        <w:rPr>
          <w:rFonts w:ascii="Arial" w:hAnsi="Arial" w:cs="Arial"/>
          <w:color w:val="000000" w:themeColor="text1"/>
          <w:vertAlign w:val="superscript"/>
          <w:lang w:val="mn-MN"/>
        </w:rPr>
        <w:t>1</w:t>
      </w:r>
      <w:r w:rsidR="0072782A" w:rsidRPr="006D61C0">
        <w:rPr>
          <w:rFonts w:ascii="Arial" w:hAnsi="Arial" w:cs="Arial"/>
          <w:color w:val="000000" w:themeColor="text1"/>
          <w:lang w:val="mn-MN"/>
        </w:rPr>
        <w:t>.3.1.инженерийн болон нийгмийн дэд бүтцийг бий болгох, гэр хорооллын дахин төлөвлөлттэй холбоотой газар чөлөөлөлтийн нөлөөлөлд өртсөн иргэн, хуулийн этгээдийн нөхөх олговрын зардал;</w:t>
      </w:r>
    </w:p>
    <w:p w14:paraId="03DE3C3E" w14:textId="77777777" w:rsidR="0072782A" w:rsidRPr="006D61C0" w:rsidRDefault="0072782A" w:rsidP="0072782A">
      <w:pPr>
        <w:ind w:firstLine="1440"/>
        <w:contextualSpacing/>
        <w:jc w:val="both"/>
        <w:rPr>
          <w:rFonts w:ascii="Arial" w:hAnsi="Arial" w:cs="Arial"/>
          <w:color w:val="000000" w:themeColor="text1"/>
          <w:lang w:val="mn-MN"/>
        </w:rPr>
      </w:pPr>
    </w:p>
    <w:p w14:paraId="7FB9B757" w14:textId="51CDC3E4" w:rsidR="0072782A" w:rsidRPr="006D61C0" w:rsidRDefault="004625ED" w:rsidP="0072782A">
      <w:pPr>
        <w:ind w:firstLine="1440"/>
        <w:contextualSpacing/>
        <w:jc w:val="both"/>
        <w:rPr>
          <w:rFonts w:ascii="Arial" w:hAnsi="Arial" w:cs="Arial"/>
          <w:color w:val="000000" w:themeColor="text1"/>
          <w:lang w:val="mn-MN"/>
        </w:rPr>
      </w:pPr>
      <w:r w:rsidRPr="006D61C0">
        <w:rPr>
          <w:rFonts w:ascii="Arial" w:hAnsi="Arial" w:cs="Arial"/>
          <w:color w:val="000000" w:themeColor="text1"/>
          <w:lang w:val="mn-MN"/>
        </w:rPr>
        <w:t>7</w:t>
      </w:r>
      <w:r w:rsidRPr="006D61C0">
        <w:rPr>
          <w:rFonts w:ascii="Arial" w:hAnsi="Arial" w:cs="Arial"/>
          <w:color w:val="000000" w:themeColor="text1"/>
          <w:vertAlign w:val="superscript"/>
          <w:lang w:val="mn-MN"/>
        </w:rPr>
        <w:t>1</w:t>
      </w:r>
      <w:r w:rsidR="0072782A" w:rsidRPr="006D61C0">
        <w:rPr>
          <w:rFonts w:ascii="Arial" w:hAnsi="Arial" w:cs="Arial"/>
          <w:color w:val="000000" w:themeColor="text1"/>
          <w:lang w:val="mn-MN"/>
        </w:rPr>
        <w:t>.3.2.айл, өрхийн гэрийн дулаалга, дулаан алдагдлыг буруулах төсөл, хөтөлбөрийг санхүүжүүлэх;</w:t>
      </w:r>
    </w:p>
    <w:p w14:paraId="3C59282D" w14:textId="385F49EB" w:rsidR="0072782A" w:rsidRPr="006D61C0" w:rsidRDefault="004625ED" w:rsidP="0072782A">
      <w:pPr>
        <w:ind w:firstLine="1440"/>
        <w:contextualSpacing/>
        <w:jc w:val="both"/>
        <w:rPr>
          <w:rFonts w:ascii="Arial" w:hAnsi="Arial" w:cs="Arial"/>
          <w:color w:val="000000" w:themeColor="text1"/>
          <w:lang w:val="mn-MN"/>
        </w:rPr>
      </w:pPr>
      <w:r w:rsidRPr="006D61C0">
        <w:rPr>
          <w:rFonts w:ascii="Arial" w:hAnsi="Arial" w:cs="Arial"/>
          <w:color w:val="000000" w:themeColor="text1"/>
          <w:lang w:val="mn-MN"/>
        </w:rPr>
        <w:lastRenderedPageBreak/>
        <w:t>7</w:t>
      </w:r>
      <w:r w:rsidRPr="006D61C0">
        <w:rPr>
          <w:rFonts w:ascii="Arial" w:hAnsi="Arial" w:cs="Arial"/>
          <w:color w:val="000000" w:themeColor="text1"/>
          <w:vertAlign w:val="superscript"/>
          <w:lang w:val="mn-MN"/>
        </w:rPr>
        <w:t>1</w:t>
      </w:r>
      <w:r w:rsidR="0072782A" w:rsidRPr="006D61C0">
        <w:rPr>
          <w:rFonts w:ascii="Arial" w:hAnsi="Arial" w:cs="Arial"/>
          <w:color w:val="000000" w:themeColor="text1"/>
          <w:lang w:val="mn-MN"/>
        </w:rPr>
        <w:t>.3.3.ашиглалтын шаардлага хангахгүй нийтийн зориулалттай орон сууцны барилгыг буулгах, шинээр барих;</w:t>
      </w:r>
    </w:p>
    <w:p w14:paraId="43670AFB" w14:textId="77777777" w:rsidR="0072782A" w:rsidRPr="006D61C0" w:rsidRDefault="0072782A" w:rsidP="0072782A">
      <w:pPr>
        <w:ind w:firstLine="1440"/>
        <w:contextualSpacing/>
        <w:jc w:val="both"/>
        <w:rPr>
          <w:rFonts w:ascii="Arial" w:hAnsi="Arial" w:cs="Arial"/>
          <w:color w:val="000000" w:themeColor="text1"/>
          <w:lang w:val="mn-MN"/>
        </w:rPr>
      </w:pPr>
    </w:p>
    <w:p w14:paraId="631D27B5" w14:textId="086392B7" w:rsidR="0072782A" w:rsidRPr="006D61C0" w:rsidRDefault="004625ED" w:rsidP="0072782A">
      <w:pPr>
        <w:ind w:firstLine="1440"/>
        <w:contextualSpacing/>
        <w:jc w:val="both"/>
        <w:rPr>
          <w:rFonts w:ascii="Arial" w:hAnsi="Arial" w:cs="Arial"/>
          <w:color w:val="000000" w:themeColor="text1"/>
          <w:lang w:val="mn-MN"/>
        </w:rPr>
      </w:pPr>
      <w:r w:rsidRPr="006D61C0">
        <w:rPr>
          <w:rFonts w:ascii="Arial" w:hAnsi="Arial" w:cs="Arial"/>
          <w:color w:val="000000" w:themeColor="text1"/>
          <w:lang w:val="mn-MN"/>
        </w:rPr>
        <w:t>7</w:t>
      </w:r>
      <w:r w:rsidRPr="006D61C0">
        <w:rPr>
          <w:rFonts w:ascii="Arial" w:hAnsi="Arial" w:cs="Arial"/>
          <w:color w:val="000000" w:themeColor="text1"/>
          <w:vertAlign w:val="superscript"/>
          <w:lang w:val="mn-MN"/>
        </w:rPr>
        <w:t>1</w:t>
      </w:r>
      <w:r w:rsidR="0072782A" w:rsidRPr="006D61C0">
        <w:rPr>
          <w:rFonts w:ascii="Arial" w:hAnsi="Arial" w:cs="Arial"/>
          <w:color w:val="000000" w:themeColor="text1"/>
          <w:lang w:val="mn-MN"/>
        </w:rPr>
        <w:t xml:space="preserve">.3.4.орон сууцны бодлогыг хэрэгжүүлэх хүрээнд гаргасан хөрөнгөөр баталгаажсан үнэт </w:t>
      </w:r>
      <w:r w:rsidR="00BB1E7E" w:rsidRPr="006D61C0">
        <w:rPr>
          <w:rFonts w:ascii="Arial" w:hAnsi="Arial" w:cs="Arial"/>
          <w:color w:val="000000" w:themeColor="text1"/>
          <w:lang w:val="mn-MN"/>
        </w:rPr>
        <w:t xml:space="preserve">цаасны </w:t>
      </w:r>
      <w:r w:rsidR="0072782A" w:rsidRPr="006D61C0">
        <w:rPr>
          <w:rFonts w:ascii="Arial" w:hAnsi="Arial" w:cs="Arial"/>
          <w:color w:val="000000" w:themeColor="text1"/>
          <w:lang w:val="mn-MN"/>
        </w:rPr>
        <w:t>хүүгийн зөрүүг төлөх.</w:t>
      </w:r>
    </w:p>
    <w:p w14:paraId="6F003BDD" w14:textId="77777777" w:rsidR="008A7037" w:rsidRPr="006D61C0" w:rsidRDefault="008A7037" w:rsidP="0072782A">
      <w:pPr>
        <w:ind w:firstLine="1440"/>
        <w:contextualSpacing/>
        <w:jc w:val="both"/>
        <w:rPr>
          <w:rFonts w:ascii="Arial" w:hAnsi="Arial" w:cs="Arial"/>
          <w:color w:val="000000" w:themeColor="text1"/>
          <w:lang w:val="mn-MN"/>
        </w:rPr>
      </w:pPr>
    </w:p>
    <w:p w14:paraId="70893380" w14:textId="198B5B1C" w:rsidR="0072782A" w:rsidRPr="006D61C0" w:rsidRDefault="004625ED" w:rsidP="004625ED">
      <w:pPr>
        <w:ind w:firstLine="720"/>
        <w:contextualSpacing/>
        <w:jc w:val="both"/>
        <w:rPr>
          <w:rFonts w:ascii="Arial" w:hAnsi="Arial" w:cs="Arial"/>
          <w:color w:val="000000" w:themeColor="text1"/>
          <w:lang w:val="mn-MN"/>
        </w:rPr>
      </w:pPr>
      <w:r w:rsidRPr="006D61C0">
        <w:rPr>
          <w:rFonts w:ascii="Arial" w:hAnsi="Arial" w:cs="Arial"/>
          <w:color w:val="000000" w:themeColor="text1"/>
          <w:lang w:val="mn-MN"/>
        </w:rPr>
        <w:t>7</w:t>
      </w:r>
      <w:r w:rsidRPr="006D61C0">
        <w:rPr>
          <w:rFonts w:ascii="Arial" w:hAnsi="Arial" w:cs="Arial"/>
          <w:color w:val="000000" w:themeColor="text1"/>
          <w:vertAlign w:val="superscript"/>
          <w:lang w:val="mn-MN"/>
        </w:rPr>
        <w:t>1</w:t>
      </w:r>
      <w:r w:rsidRPr="006D61C0">
        <w:rPr>
          <w:rFonts w:ascii="Arial" w:hAnsi="Arial" w:cs="Arial"/>
          <w:color w:val="000000" w:themeColor="text1"/>
          <w:lang w:val="mn-MN"/>
        </w:rPr>
        <w:t>.</w:t>
      </w:r>
      <w:r w:rsidR="00A34ECC" w:rsidRPr="006D61C0">
        <w:rPr>
          <w:rFonts w:ascii="Arial" w:hAnsi="Arial" w:cs="Arial"/>
          <w:color w:val="000000" w:themeColor="text1"/>
          <w:lang w:val="mn-MN"/>
        </w:rPr>
        <w:t>4</w:t>
      </w:r>
      <w:r w:rsidRPr="006D61C0">
        <w:rPr>
          <w:rFonts w:ascii="Arial" w:hAnsi="Arial" w:cs="Arial"/>
          <w:color w:val="000000" w:themeColor="text1"/>
          <w:lang w:val="mn-MN"/>
        </w:rPr>
        <w:t>.Газрыг дахин төлөвлөх, гэр хорооллын хөгжлийн сангийн</w:t>
      </w:r>
      <w:r w:rsidRPr="006D61C0">
        <w:rPr>
          <w:rFonts w:ascii="Arial" w:hAnsi="Arial" w:cs="Arial"/>
          <w:color w:val="000000" w:themeColor="text1"/>
          <w:shd w:val="clear" w:color="auto" w:fill="FFFFFF"/>
          <w:lang w:val="mn-MN"/>
        </w:rPr>
        <w:t xml:space="preserve"> хөрөнгийг бүрдүүлэх, захиран зарцуулах, хяналт тавих журмыг нийслэлийн иргэдийн Төлөөлөгчдийн Хурал баталж, түүний хэрэгжилтэд хяналт тавина.</w:t>
      </w:r>
    </w:p>
    <w:p w14:paraId="2626AB34" w14:textId="77777777" w:rsidR="0072782A" w:rsidRPr="006D61C0" w:rsidRDefault="0072782A" w:rsidP="0072782A">
      <w:pPr>
        <w:contextualSpacing/>
        <w:jc w:val="both"/>
        <w:rPr>
          <w:rFonts w:ascii="Arial" w:eastAsiaTheme="majorEastAsia" w:hAnsi="Arial" w:cs="Arial"/>
          <w:color w:val="000000" w:themeColor="text1"/>
          <w:lang w:val="mn-MN"/>
        </w:rPr>
      </w:pPr>
    </w:p>
    <w:p w14:paraId="5FBF1175" w14:textId="4C050641" w:rsidR="004625ED" w:rsidRPr="006D61C0" w:rsidRDefault="004625ED" w:rsidP="004625ED">
      <w:pPr>
        <w:pStyle w:val="NormalWeb"/>
        <w:spacing w:before="0" w:beforeAutospacing="0" w:after="0" w:afterAutospacing="0" w:line="300" w:lineRule="atLeast"/>
        <w:ind w:firstLine="720"/>
        <w:jc w:val="both"/>
        <w:rPr>
          <w:rFonts w:ascii="Arial" w:hAnsi="Arial" w:cs="Arial"/>
          <w:color w:val="000000" w:themeColor="text1"/>
          <w:lang w:val="mn-MN"/>
        </w:rPr>
      </w:pPr>
      <w:r w:rsidRPr="006D61C0">
        <w:rPr>
          <w:rFonts w:ascii="Arial" w:hAnsi="Arial" w:cs="Arial"/>
          <w:color w:val="000000" w:themeColor="text1"/>
          <w:lang w:val="mn-MN"/>
        </w:rPr>
        <w:t>7</w:t>
      </w:r>
      <w:r w:rsidRPr="006D61C0">
        <w:rPr>
          <w:rFonts w:ascii="Arial" w:hAnsi="Arial" w:cs="Arial"/>
          <w:color w:val="000000" w:themeColor="text1"/>
          <w:vertAlign w:val="superscript"/>
          <w:lang w:val="mn-MN"/>
        </w:rPr>
        <w:t>1</w:t>
      </w:r>
      <w:r w:rsidRPr="006D61C0">
        <w:rPr>
          <w:rFonts w:ascii="Arial" w:hAnsi="Arial" w:cs="Arial"/>
          <w:color w:val="000000" w:themeColor="text1"/>
          <w:lang w:val="mn-MN"/>
        </w:rPr>
        <w:t>.</w:t>
      </w:r>
      <w:r w:rsidR="00A34ECC" w:rsidRPr="006D61C0">
        <w:rPr>
          <w:rFonts w:ascii="Arial" w:hAnsi="Arial" w:cs="Arial"/>
          <w:color w:val="000000" w:themeColor="text1"/>
          <w:lang w:val="mn-MN"/>
        </w:rPr>
        <w:t>5</w:t>
      </w:r>
      <w:r w:rsidRPr="006D61C0">
        <w:rPr>
          <w:rFonts w:ascii="Arial" w:hAnsi="Arial" w:cs="Arial"/>
          <w:color w:val="000000" w:themeColor="text1"/>
          <w:lang w:val="mn-MN"/>
        </w:rPr>
        <w:t>.Газрыг дахин төлөвлөх, гэр хорооллын хөгжлийн сангийн</w:t>
      </w:r>
      <w:r w:rsidRPr="006D61C0">
        <w:rPr>
          <w:rFonts w:ascii="Arial" w:hAnsi="Arial" w:cs="Arial"/>
          <w:color w:val="000000" w:themeColor="text1"/>
          <w:shd w:val="clear" w:color="auto" w:fill="FFFFFF"/>
          <w:lang w:val="mn-MN"/>
        </w:rPr>
        <w:t xml:space="preserve"> </w:t>
      </w:r>
      <w:r w:rsidRPr="006D61C0">
        <w:rPr>
          <w:rFonts w:ascii="Arial" w:hAnsi="Arial" w:cs="Arial"/>
          <w:color w:val="000000" w:themeColor="text1"/>
          <w:lang w:val="mn-MN"/>
        </w:rPr>
        <w:t>дүрмийг нийслэлийн Засаг дарга батална.</w:t>
      </w:r>
    </w:p>
    <w:p w14:paraId="4FAC951B" w14:textId="77777777" w:rsidR="004625ED" w:rsidRPr="006D61C0" w:rsidRDefault="004625ED" w:rsidP="004625ED">
      <w:pPr>
        <w:pStyle w:val="NormalWeb"/>
        <w:spacing w:before="0" w:beforeAutospacing="0" w:after="0" w:afterAutospacing="0" w:line="300" w:lineRule="atLeast"/>
        <w:ind w:firstLine="720"/>
        <w:jc w:val="both"/>
        <w:rPr>
          <w:rFonts w:ascii="Arial" w:hAnsi="Arial" w:cs="Arial"/>
          <w:color w:val="000000" w:themeColor="text1"/>
          <w:lang w:val="mn-MN"/>
        </w:rPr>
      </w:pPr>
    </w:p>
    <w:p w14:paraId="400DA226" w14:textId="424EEE5B" w:rsidR="004625ED" w:rsidRPr="006D61C0" w:rsidRDefault="004625ED" w:rsidP="004625ED">
      <w:pPr>
        <w:pStyle w:val="NormalWeb"/>
        <w:spacing w:before="0" w:beforeAutospacing="0" w:after="0" w:afterAutospacing="0" w:line="300" w:lineRule="atLeast"/>
        <w:ind w:firstLine="720"/>
        <w:jc w:val="both"/>
        <w:rPr>
          <w:rFonts w:ascii="Arial" w:hAnsi="Arial" w:cs="Arial"/>
          <w:color w:val="000000" w:themeColor="text1"/>
          <w:lang w:val="mn-MN"/>
        </w:rPr>
      </w:pPr>
      <w:r w:rsidRPr="006D61C0">
        <w:rPr>
          <w:rFonts w:ascii="Arial" w:hAnsi="Arial" w:cs="Arial"/>
          <w:color w:val="000000" w:themeColor="text1"/>
          <w:lang w:val="mn-MN"/>
        </w:rPr>
        <w:t>7</w:t>
      </w:r>
      <w:r w:rsidRPr="006D61C0">
        <w:rPr>
          <w:rFonts w:ascii="Arial" w:hAnsi="Arial" w:cs="Arial"/>
          <w:color w:val="000000" w:themeColor="text1"/>
          <w:vertAlign w:val="superscript"/>
          <w:lang w:val="mn-MN"/>
        </w:rPr>
        <w:t>1</w:t>
      </w:r>
      <w:r w:rsidRPr="006D61C0">
        <w:rPr>
          <w:rFonts w:ascii="Arial" w:hAnsi="Arial" w:cs="Arial"/>
          <w:color w:val="000000" w:themeColor="text1"/>
          <w:lang w:val="mn-MN"/>
        </w:rPr>
        <w:t>.</w:t>
      </w:r>
      <w:r w:rsidR="00A34ECC" w:rsidRPr="006D61C0">
        <w:rPr>
          <w:rFonts w:ascii="Arial" w:hAnsi="Arial" w:cs="Arial"/>
          <w:color w:val="000000" w:themeColor="text1"/>
          <w:lang w:val="mn-MN"/>
        </w:rPr>
        <w:t>6</w:t>
      </w:r>
      <w:r w:rsidRPr="006D61C0">
        <w:rPr>
          <w:rFonts w:ascii="Arial" w:hAnsi="Arial" w:cs="Arial"/>
          <w:color w:val="000000" w:themeColor="text1"/>
          <w:lang w:val="mn-MN"/>
        </w:rPr>
        <w:t>.Газрыг дахин төлөвлөх, гэр хорооллын хөгжлийн сангийн</w:t>
      </w:r>
      <w:r w:rsidRPr="006D61C0">
        <w:rPr>
          <w:rFonts w:ascii="Arial" w:hAnsi="Arial" w:cs="Arial"/>
          <w:color w:val="000000" w:themeColor="text1"/>
          <w:shd w:val="clear" w:color="auto" w:fill="FFFFFF"/>
          <w:lang w:val="mn-MN"/>
        </w:rPr>
        <w:t xml:space="preserve"> </w:t>
      </w:r>
      <w:r w:rsidRPr="006D61C0">
        <w:rPr>
          <w:rFonts w:ascii="Arial" w:hAnsi="Arial" w:cs="Arial"/>
          <w:color w:val="000000" w:themeColor="text1"/>
          <w:lang w:val="mn-MN"/>
        </w:rPr>
        <w:t>тайлан, зарцуулалт ил тод, нээлттэй байна.</w:t>
      </w:r>
      <w:r w:rsidR="00ED5BD3" w:rsidRPr="006D61C0">
        <w:rPr>
          <w:rFonts w:ascii="Arial" w:hAnsi="Arial" w:cs="Arial"/>
          <w:color w:val="000000" w:themeColor="text1"/>
          <w:lang w:val="mn-MN"/>
        </w:rPr>
        <w:t>”</w:t>
      </w:r>
    </w:p>
    <w:p w14:paraId="4EE6D7E0" w14:textId="77777777" w:rsidR="007013EB" w:rsidRPr="006D61C0" w:rsidRDefault="007013EB" w:rsidP="004625ED">
      <w:pPr>
        <w:contextualSpacing/>
        <w:jc w:val="both"/>
        <w:rPr>
          <w:rFonts w:ascii="Arial" w:hAnsi="Arial" w:cs="Arial"/>
          <w:bCs/>
          <w:color w:val="000000" w:themeColor="text1"/>
          <w:lang w:val="mn-MN"/>
        </w:rPr>
      </w:pPr>
    </w:p>
    <w:p w14:paraId="08F48984" w14:textId="3C47D2A2" w:rsidR="007013EB" w:rsidRPr="006D61C0" w:rsidRDefault="004625ED" w:rsidP="00741BD6">
      <w:pPr>
        <w:ind w:left="720" w:firstLine="698"/>
        <w:contextualSpacing/>
        <w:jc w:val="both"/>
        <w:rPr>
          <w:rFonts w:ascii="Arial" w:hAnsi="Arial" w:cs="Arial"/>
          <w:b/>
          <w:color w:val="000000" w:themeColor="text1"/>
          <w:lang w:val="mn-MN"/>
        </w:rPr>
      </w:pPr>
      <w:r w:rsidRPr="006D61C0">
        <w:rPr>
          <w:rFonts w:ascii="Arial" w:hAnsi="Arial" w:cs="Arial"/>
          <w:b/>
          <w:color w:val="000000" w:themeColor="text1"/>
          <w:lang w:val="mn-MN"/>
        </w:rPr>
        <w:t>2</w:t>
      </w:r>
      <w:r w:rsidR="007013EB" w:rsidRPr="006D61C0">
        <w:rPr>
          <w:rFonts w:ascii="Arial" w:hAnsi="Arial" w:cs="Arial"/>
          <w:b/>
          <w:color w:val="000000" w:themeColor="text1"/>
          <w:lang w:val="mn-MN"/>
        </w:rPr>
        <w:t>/18 дугаар зүйлийн 18.1.8 д</w:t>
      </w:r>
      <w:r w:rsidR="00A34ECC" w:rsidRPr="006D61C0">
        <w:rPr>
          <w:rFonts w:ascii="Arial" w:hAnsi="Arial" w:cs="Arial"/>
          <w:b/>
          <w:color w:val="000000" w:themeColor="text1"/>
          <w:lang w:val="mn-MN"/>
        </w:rPr>
        <w:t>а</w:t>
      </w:r>
      <w:r w:rsidR="007013EB" w:rsidRPr="006D61C0">
        <w:rPr>
          <w:rFonts w:ascii="Arial" w:hAnsi="Arial" w:cs="Arial"/>
          <w:b/>
          <w:color w:val="000000" w:themeColor="text1"/>
          <w:lang w:val="mn-MN"/>
        </w:rPr>
        <w:t>х</w:t>
      </w:r>
      <w:r w:rsidR="00A34ECC" w:rsidRPr="006D61C0">
        <w:rPr>
          <w:rFonts w:ascii="Arial" w:hAnsi="Arial" w:cs="Arial"/>
          <w:b/>
          <w:color w:val="000000" w:themeColor="text1"/>
          <w:lang w:val="mn-MN"/>
        </w:rPr>
        <w:t>ь</w:t>
      </w:r>
      <w:r w:rsidR="007013EB" w:rsidRPr="006D61C0">
        <w:rPr>
          <w:rFonts w:ascii="Arial" w:hAnsi="Arial" w:cs="Arial"/>
          <w:b/>
          <w:color w:val="000000" w:themeColor="text1"/>
          <w:lang w:val="mn-MN"/>
        </w:rPr>
        <w:t xml:space="preserve"> заалт:</w:t>
      </w:r>
    </w:p>
    <w:p w14:paraId="284C37F7" w14:textId="77777777" w:rsidR="007013EB" w:rsidRPr="006D61C0" w:rsidRDefault="007013EB" w:rsidP="00741BD6">
      <w:pPr>
        <w:ind w:left="720"/>
        <w:contextualSpacing/>
        <w:jc w:val="both"/>
        <w:rPr>
          <w:rFonts w:ascii="Arial" w:hAnsi="Arial" w:cs="Arial"/>
          <w:b/>
          <w:color w:val="000000" w:themeColor="text1"/>
          <w:lang w:val="mn-MN"/>
        </w:rPr>
      </w:pPr>
    </w:p>
    <w:p w14:paraId="6EE4DA69" w14:textId="247B49E2" w:rsidR="007013EB" w:rsidRPr="006D61C0" w:rsidRDefault="00567E1C" w:rsidP="007A37D1">
      <w:pPr>
        <w:ind w:firstLine="1418"/>
        <w:contextualSpacing/>
        <w:jc w:val="both"/>
        <w:rPr>
          <w:rFonts w:ascii="Arial" w:hAnsi="Arial" w:cs="Arial"/>
          <w:bCs/>
          <w:color w:val="000000" w:themeColor="text1"/>
          <w:lang w:val="mn-MN"/>
        </w:rPr>
      </w:pPr>
      <w:r w:rsidRPr="006D61C0">
        <w:rPr>
          <w:rFonts w:ascii="Arial" w:hAnsi="Arial" w:cs="Arial"/>
          <w:bCs/>
          <w:color w:val="000000" w:themeColor="text1"/>
          <w:lang w:val="mn-MN"/>
        </w:rPr>
        <w:t>“</w:t>
      </w:r>
      <w:r w:rsidR="007013EB" w:rsidRPr="006D61C0">
        <w:rPr>
          <w:rFonts w:ascii="Arial" w:hAnsi="Arial" w:cs="Arial"/>
          <w:bCs/>
          <w:color w:val="000000" w:themeColor="text1"/>
          <w:lang w:val="mn-MN"/>
        </w:rPr>
        <w:t>18.1.8.мэдээллийн систем, хиймэл оюун</w:t>
      </w:r>
      <w:r w:rsidR="00DB554B" w:rsidRPr="006D61C0">
        <w:rPr>
          <w:rFonts w:ascii="Arial" w:hAnsi="Arial" w:cs="Arial"/>
          <w:bCs/>
          <w:color w:val="000000" w:themeColor="text1"/>
          <w:lang w:val="mn-MN"/>
        </w:rPr>
        <w:t xml:space="preserve"> </w:t>
      </w:r>
      <w:r w:rsidR="007013EB" w:rsidRPr="006D61C0">
        <w:rPr>
          <w:rFonts w:ascii="Arial" w:hAnsi="Arial" w:cs="Arial"/>
          <w:bCs/>
          <w:color w:val="000000" w:themeColor="text1"/>
          <w:lang w:val="mn-MN"/>
        </w:rPr>
        <w:t>ашиглаж замын хөдөлгөөний урсгалыг оновчтой зохион байгуулах, түгжрэлийг бууруулах, аюулгүй байдлыг хангах, зөрчил илрүүлэх, ослын хяналтыг сайжруулах;</w:t>
      </w:r>
      <w:r w:rsidRPr="006D61C0">
        <w:rPr>
          <w:rFonts w:ascii="Arial" w:hAnsi="Arial" w:cs="Arial"/>
          <w:bCs/>
          <w:color w:val="000000" w:themeColor="text1"/>
          <w:lang w:val="mn-MN"/>
        </w:rPr>
        <w:t>”</w:t>
      </w:r>
    </w:p>
    <w:p w14:paraId="5C9BE188" w14:textId="77777777" w:rsidR="007013EB" w:rsidRPr="006D61C0" w:rsidRDefault="007013EB" w:rsidP="00741BD6">
      <w:pPr>
        <w:contextualSpacing/>
        <w:jc w:val="both"/>
        <w:rPr>
          <w:rFonts w:ascii="Arial" w:hAnsi="Arial" w:cs="Arial"/>
          <w:bCs/>
          <w:color w:val="000000" w:themeColor="text1"/>
          <w:lang w:val="mn-MN"/>
        </w:rPr>
      </w:pPr>
    </w:p>
    <w:p w14:paraId="6328141E" w14:textId="3FC6AE5B" w:rsidR="007013EB" w:rsidRPr="006D61C0" w:rsidRDefault="007013EB" w:rsidP="00741BD6">
      <w:pPr>
        <w:contextualSpacing/>
        <w:jc w:val="both"/>
        <w:rPr>
          <w:rFonts w:ascii="Arial" w:hAnsi="Arial" w:cs="Arial"/>
          <w:b/>
          <w:color w:val="000000" w:themeColor="text1"/>
          <w:lang w:val="mn-MN"/>
        </w:rPr>
      </w:pPr>
      <w:r w:rsidRPr="006D61C0">
        <w:rPr>
          <w:rFonts w:ascii="Arial" w:hAnsi="Arial" w:cs="Arial"/>
          <w:bCs/>
          <w:color w:val="000000" w:themeColor="text1"/>
          <w:lang w:val="mn-MN"/>
        </w:rPr>
        <w:tab/>
      </w:r>
      <w:r w:rsidR="00C72654" w:rsidRPr="006D61C0">
        <w:rPr>
          <w:rFonts w:ascii="Arial" w:hAnsi="Arial" w:cs="Arial"/>
          <w:bCs/>
          <w:color w:val="000000" w:themeColor="text1"/>
          <w:lang w:val="mn-MN"/>
        </w:rPr>
        <w:tab/>
      </w:r>
      <w:r w:rsidR="00A34ECC" w:rsidRPr="006D61C0">
        <w:rPr>
          <w:rFonts w:ascii="Arial" w:hAnsi="Arial" w:cs="Arial"/>
          <w:b/>
          <w:color w:val="000000" w:themeColor="text1"/>
          <w:lang w:val="mn-MN"/>
        </w:rPr>
        <w:t>3</w:t>
      </w:r>
      <w:r w:rsidRPr="006D61C0">
        <w:rPr>
          <w:rFonts w:ascii="Arial" w:hAnsi="Arial" w:cs="Arial"/>
          <w:b/>
          <w:color w:val="000000" w:themeColor="text1"/>
          <w:lang w:val="mn-MN"/>
        </w:rPr>
        <w:t>/19 дүгээр зүйлийн 19.2.5 дахь заалт:</w:t>
      </w:r>
    </w:p>
    <w:p w14:paraId="1398AA74" w14:textId="77777777" w:rsidR="007013EB" w:rsidRPr="006D61C0" w:rsidRDefault="007013EB" w:rsidP="00741BD6">
      <w:pPr>
        <w:contextualSpacing/>
        <w:jc w:val="both"/>
        <w:rPr>
          <w:rFonts w:ascii="Arial" w:hAnsi="Arial" w:cs="Arial"/>
          <w:b/>
          <w:color w:val="000000" w:themeColor="text1"/>
          <w:lang w:val="mn-MN"/>
        </w:rPr>
      </w:pPr>
    </w:p>
    <w:p w14:paraId="62CFD8AA" w14:textId="68CE5E75" w:rsidR="007013EB" w:rsidRPr="006D61C0" w:rsidRDefault="007013EB" w:rsidP="00741BD6">
      <w:pPr>
        <w:contextualSpacing/>
        <w:jc w:val="both"/>
        <w:rPr>
          <w:rFonts w:ascii="Arial" w:hAnsi="Arial" w:cs="Arial"/>
          <w:bCs/>
          <w:color w:val="000000" w:themeColor="text1"/>
          <w:lang w:val="mn-MN"/>
        </w:rPr>
      </w:pPr>
      <w:r w:rsidRPr="006D61C0">
        <w:rPr>
          <w:rFonts w:ascii="Arial" w:hAnsi="Arial" w:cs="Arial"/>
          <w:bCs/>
          <w:color w:val="000000" w:themeColor="text1"/>
          <w:lang w:val="mn-MN"/>
        </w:rPr>
        <w:tab/>
      </w:r>
      <w:r w:rsidRPr="006D61C0">
        <w:rPr>
          <w:rFonts w:ascii="Arial" w:hAnsi="Arial" w:cs="Arial"/>
          <w:bCs/>
          <w:color w:val="000000" w:themeColor="text1"/>
          <w:lang w:val="mn-MN"/>
        </w:rPr>
        <w:tab/>
      </w:r>
      <w:r w:rsidR="00567E1C" w:rsidRPr="006D61C0">
        <w:rPr>
          <w:rFonts w:ascii="Arial" w:hAnsi="Arial" w:cs="Arial"/>
          <w:bCs/>
          <w:color w:val="000000" w:themeColor="text1"/>
          <w:lang w:val="mn-MN"/>
        </w:rPr>
        <w:t>“</w:t>
      </w:r>
      <w:r w:rsidRPr="006D61C0">
        <w:rPr>
          <w:rFonts w:ascii="Arial" w:hAnsi="Arial" w:cs="Arial"/>
          <w:bCs/>
          <w:color w:val="000000" w:themeColor="text1"/>
          <w:lang w:val="mn-MN"/>
        </w:rPr>
        <w:t>19.2.5.</w:t>
      </w:r>
      <w:r w:rsidR="00567E1C" w:rsidRPr="006D61C0">
        <w:rPr>
          <w:rFonts w:ascii="Arial" w:hAnsi="Arial" w:cs="Arial"/>
          <w:color w:val="000000" w:themeColor="text1"/>
          <w:lang w:val="mn-MN"/>
        </w:rPr>
        <w:t>З</w:t>
      </w:r>
      <w:r w:rsidRPr="006D61C0">
        <w:rPr>
          <w:rFonts w:ascii="Arial" w:hAnsi="Arial" w:cs="Arial"/>
          <w:color w:val="000000" w:themeColor="text1"/>
          <w:lang w:val="mn-MN"/>
        </w:rPr>
        <w:t>амын хөдөлгөөний аюулгүй байдлын тухай хууль зөрчих зөрчлийг илрүүлэх, шийдвэрлэх автоматжуулсан системийг хариуцан ажиллах</w:t>
      </w:r>
      <w:r w:rsidRPr="006D61C0">
        <w:rPr>
          <w:rFonts w:ascii="Arial" w:hAnsi="Arial" w:cs="Arial"/>
          <w:bCs/>
          <w:color w:val="000000" w:themeColor="text1"/>
          <w:lang w:val="mn-MN"/>
        </w:rPr>
        <w:t>;”</w:t>
      </w:r>
    </w:p>
    <w:p w14:paraId="5AB7D842" w14:textId="77777777" w:rsidR="007013EB" w:rsidRPr="006D61C0" w:rsidRDefault="007013EB" w:rsidP="00741BD6">
      <w:pPr>
        <w:contextualSpacing/>
        <w:jc w:val="both"/>
        <w:rPr>
          <w:rFonts w:ascii="Arial" w:hAnsi="Arial" w:cs="Arial"/>
          <w:bCs/>
          <w:color w:val="000000" w:themeColor="text1"/>
          <w:lang w:val="mn-MN"/>
        </w:rPr>
      </w:pPr>
    </w:p>
    <w:p w14:paraId="59F04866" w14:textId="41B9397C" w:rsidR="007013EB" w:rsidRPr="006D61C0" w:rsidRDefault="007013EB" w:rsidP="00741BD6">
      <w:pPr>
        <w:ind w:firstLine="720"/>
        <w:contextualSpacing/>
        <w:jc w:val="both"/>
        <w:rPr>
          <w:rFonts w:ascii="Arial" w:hAnsi="Arial" w:cs="Arial"/>
          <w:color w:val="000000" w:themeColor="text1"/>
          <w:shd w:val="clear" w:color="auto" w:fill="FFFFFF"/>
          <w:lang w:val="mn-MN"/>
        </w:rPr>
      </w:pPr>
      <w:r w:rsidRPr="006D61C0">
        <w:rPr>
          <w:rFonts w:ascii="Arial" w:hAnsi="Arial" w:cs="Arial"/>
          <w:b/>
          <w:bCs/>
          <w:color w:val="000000" w:themeColor="text1"/>
          <w:lang w:val="mn-MN"/>
        </w:rPr>
        <w:t>2 дугаар зүйл.</w:t>
      </w:r>
      <w:r w:rsidRPr="006D61C0">
        <w:rPr>
          <w:rFonts w:ascii="Arial" w:hAnsi="Arial" w:cs="Arial"/>
          <w:color w:val="000000" w:themeColor="text1"/>
          <w:lang w:val="mn-MN"/>
        </w:rPr>
        <w:t>Нийслэл Улаанбаатар хотын замын хөдөлгөөний түгжрэлийг бууруулах, гэр хорооллыг орон сууцжуулах</w:t>
      </w:r>
      <w:r w:rsidR="00567E1C" w:rsidRPr="006D61C0">
        <w:rPr>
          <w:rFonts w:ascii="Arial" w:hAnsi="Arial" w:cs="Arial"/>
          <w:color w:val="000000" w:themeColor="text1"/>
          <w:lang w:val="mn-MN"/>
        </w:rPr>
        <w:t xml:space="preserve"> тухай</w:t>
      </w:r>
      <w:r w:rsidRPr="006D61C0">
        <w:rPr>
          <w:rFonts w:ascii="Arial" w:hAnsi="Arial" w:cs="Arial"/>
          <w:color w:val="000000" w:themeColor="text1"/>
          <w:lang w:val="mn-MN"/>
        </w:rPr>
        <w:t xml:space="preserve"> хуулийн</w:t>
      </w:r>
      <w:r w:rsidR="00E733D8" w:rsidRPr="006D61C0">
        <w:rPr>
          <w:rFonts w:ascii="Arial" w:hAnsi="Arial" w:cs="Arial"/>
          <w:color w:val="000000" w:themeColor="text1"/>
          <w:lang w:val="mn-MN"/>
        </w:rPr>
        <w:t xml:space="preserve"> 7 дугаар зүйлийн 7.1.1 дэх заалтын “</w:t>
      </w:r>
      <w:r w:rsidR="004773EA" w:rsidRPr="006D61C0">
        <w:rPr>
          <w:rFonts w:ascii="Arial" w:hAnsi="Arial" w:cs="Arial"/>
          <w:color w:val="000000" w:themeColor="text1"/>
          <w:lang w:val="mn-MN"/>
        </w:rPr>
        <w:t>автобусны” гэснийг “автобус, таксины” гэж,</w:t>
      </w:r>
      <w:r w:rsidRPr="006D61C0">
        <w:rPr>
          <w:rFonts w:ascii="Arial" w:hAnsi="Arial" w:cs="Arial"/>
          <w:color w:val="000000" w:themeColor="text1"/>
          <w:lang w:val="mn-MN"/>
        </w:rPr>
        <w:t xml:space="preserve"> 14 дүгээр зүйлийн 14.2 дахь хэсгийн “үйл ажиллагааг” гэснийг “үйл ажиллагааг </w:t>
      </w:r>
      <w:r w:rsidR="0027105D" w:rsidRPr="006D61C0">
        <w:rPr>
          <w:rFonts w:ascii="Arial" w:hAnsi="Arial" w:cs="Arial"/>
          <w:color w:val="000000" w:themeColor="text1"/>
          <w:lang w:val="mn-MN"/>
        </w:rPr>
        <w:t>Газрыг дахин төлөвлөх, г</w:t>
      </w:r>
      <w:r w:rsidRPr="006D61C0">
        <w:rPr>
          <w:rFonts w:ascii="Arial" w:hAnsi="Arial" w:cs="Arial"/>
          <w:color w:val="000000" w:themeColor="text1"/>
          <w:lang w:val="mn-MN"/>
        </w:rPr>
        <w:t xml:space="preserve">эр хорооллын хөгжлийн сан болон” гэж, </w:t>
      </w:r>
      <w:r w:rsidRPr="006D61C0">
        <w:rPr>
          <w:rFonts w:ascii="Arial" w:hAnsi="Arial" w:cs="Arial"/>
          <w:color w:val="000000" w:themeColor="text1"/>
          <w:shd w:val="clear" w:color="auto" w:fill="FFFFFF"/>
          <w:lang w:val="mn-MN"/>
        </w:rPr>
        <w:t>15 дугаар зүйлийн 15.2 дахь хэсгийн “зарцуулна.” гэснийг “</w:t>
      </w:r>
      <w:r w:rsidR="00E71F17" w:rsidRPr="006D61C0">
        <w:rPr>
          <w:rFonts w:ascii="Arial" w:hAnsi="Arial" w:cs="Arial"/>
          <w:color w:val="000000" w:themeColor="text1"/>
          <w:shd w:val="clear" w:color="auto" w:fill="FFFFFF"/>
          <w:lang w:val="mn-MN"/>
        </w:rPr>
        <w:t xml:space="preserve">болон </w:t>
      </w:r>
      <w:r w:rsidR="007655B9" w:rsidRPr="006D61C0">
        <w:rPr>
          <w:rFonts w:ascii="Arial" w:hAnsi="Arial" w:cs="Arial"/>
          <w:color w:val="000000" w:themeColor="text1"/>
          <w:lang w:val="mn-MN"/>
        </w:rPr>
        <w:t>Г</w:t>
      </w:r>
      <w:r w:rsidR="00E71F17" w:rsidRPr="006D61C0">
        <w:rPr>
          <w:rFonts w:ascii="Arial" w:hAnsi="Arial" w:cs="Arial"/>
          <w:color w:val="000000" w:themeColor="text1"/>
          <w:lang w:val="mn-MN"/>
        </w:rPr>
        <w:t>азрыг дахин төлөвлөх, гэр хорооллын хөгжлийн сангийн эх үүсвэрийг бүрдүүлэх</w:t>
      </w:r>
      <w:r w:rsidRPr="006D61C0">
        <w:rPr>
          <w:rFonts w:ascii="Arial" w:hAnsi="Arial" w:cs="Arial"/>
          <w:color w:val="000000" w:themeColor="text1"/>
          <w:shd w:val="clear" w:color="auto" w:fill="FFFFFF"/>
          <w:lang w:val="mn-MN"/>
        </w:rPr>
        <w:t xml:space="preserve"> зорилгоор борлуулна.” гэж, 18 дугаар зүйлийн 18.1.8 дахь заалтын дугаарыг “18.1.</w:t>
      </w:r>
      <w:r w:rsidR="007A37D1" w:rsidRPr="006D61C0">
        <w:rPr>
          <w:rFonts w:ascii="Arial" w:hAnsi="Arial" w:cs="Arial"/>
          <w:color w:val="000000" w:themeColor="text1"/>
          <w:shd w:val="clear" w:color="auto" w:fill="FFFFFF"/>
          <w:lang w:val="mn-MN"/>
        </w:rPr>
        <w:t>9</w:t>
      </w:r>
      <w:r w:rsidRPr="006D61C0">
        <w:rPr>
          <w:rFonts w:ascii="Arial" w:hAnsi="Arial" w:cs="Arial"/>
          <w:color w:val="000000" w:themeColor="text1"/>
          <w:shd w:val="clear" w:color="auto" w:fill="FFFFFF"/>
          <w:lang w:val="mn-MN"/>
        </w:rPr>
        <w:t xml:space="preserve">” гэж, </w:t>
      </w:r>
      <w:r w:rsidRPr="006D61C0">
        <w:rPr>
          <w:rFonts w:ascii="Arial" w:hAnsi="Arial" w:cs="Arial"/>
          <w:bCs/>
          <w:color w:val="000000" w:themeColor="text1"/>
          <w:lang w:val="mn-MN"/>
        </w:rPr>
        <w:t>19 дүгээр зүйлийн 19.2.5 дахь заалтын дугаарыг “19.2.6” гэж</w:t>
      </w:r>
      <w:r w:rsidRPr="006D61C0">
        <w:rPr>
          <w:rFonts w:ascii="Arial" w:hAnsi="Arial" w:cs="Arial"/>
          <w:color w:val="000000" w:themeColor="text1"/>
          <w:shd w:val="clear" w:color="auto" w:fill="FFFFFF"/>
          <w:lang w:val="mn-MN"/>
        </w:rPr>
        <w:t xml:space="preserve"> тус тус өөрчилсүгэй.</w:t>
      </w:r>
    </w:p>
    <w:p w14:paraId="79DF2049" w14:textId="7FE69357" w:rsidR="00FC7B91" w:rsidRPr="006D61C0" w:rsidRDefault="00FC7B91" w:rsidP="00741BD6">
      <w:pPr>
        <w:ind w:firstLine="720"/>
        <w:contextualSpacing/>
        <w:jc w:val="both"/>
        <w:rPr>
          <w:rFonts w:ascii="Arial" w:hAnsi="Arial" w:cs="Arial"/>
          <w:color w:val="000000" w:themeColor="text1"/>
          <w:shd w:val="clear" w:color="auto" w:fill="FFFFFF"/>
          <w:lang w:val="mn-MN"/>
        </w:rPr>
      </w:pPr>
    </w:p>
    <w:p w14:paraId="4BAF7680" w14:textId="5C705EEA" w:rsidR="00FC7B91" w:rsidRPr="006D61C0" w:rsidRDefault="00FC7B91" w:rsidP="00741BD6">
      <w:pPr>
        <w:ind w:firstLine="720"/>
        <w:contextualSpacing/>
        <w:jc w:val="both"/>
        <w:rPr>
          <w:rFonts w:ascii="Arial" w:hAnsi="Arial" w:cs="Arial"/>
          <w:color w:val="000000" w:themeColor="text1"/>
          <w:shd w:val="clear" w:color="auto" w:fill="FFFFFF"/>
          <w:lang w:val="mn-MN"/>
        </w:rPr>
      </w:pPr>
      <w:r w:rsidRPr="006D61C0">
        <w:rPr>
          <w:rFonts w:ascii="Arial" w:hAnsi="Arial" w:cs="Arial"/>
          <w:b/>
          <w:bCs/>
          <w:color w:val="000000" w:themeColor="text1"/>
          <w:lang w:val="mn-MN"/>
        </w:rPr>
        <w:t>3 дугаар зүйл.</w:t>
      </w:r>
      <w:r w:rsidRPr="006D61C0">
        <w:rPr>
          <w:rFonts w:ascii="Arial" w:hAnsi="Arial" w:cs="Arial"/>
          <w:color w:val="000000" w:themeColor="text1"/>
          <w:lang w:val="mn-MN"/>
        </w:rPr>
        <w:t>Энэ хуулийн 7</w:t>
      </w:r>
      <w:r w:rsidRPr="006D61C0">
        <w:rPr>
          <w:rFonts w:ascii="Arial" w:hAnsi="Arial" w:cs="Arial"/>
          <w:color w:val="000000" w:themeColor="text1"/>
          <w:vertAlign w:val="superscript"/>
          <w:lang w:val="mn-MN"/>
        </w:rPr>
        <w:t>1</w:t>
      </w:r>
      <w:r w:rsidRPr="006D61C0">
        <w:rPr>
          <w:rFonts w:ascii="Arial" w:hAnsi="Arial" w:cs="Arial"/>
          <w:color w:val="000000" w:themeColor="text1"/>
          <w:lang w:val="mn-MN"/>
        </w:rPr>
        <w:t xml:space="preserve"> дүгээр зүйлийн 7</w:t>
      </w:r>
      <w:r w:rsidRPr="006D61C0">
        <w:rPr>
          <w:rFonts w:ascii="Arial" w:hAnsi="Arial" w:cs="Arial"/>
          <w:color w:val="000000" w:themeColor="text1"/>
          <w:vertAlign w:val="superscript"/>
          <w:lang w:val="mn-MN"/>
        </w:rPr>
        <w:t>1</w:t>
      </w:r>
      <w:r w:rsidRPr="006D61C0">
        <w:rPr>
          <w:rFonts w:ascii="Arial" w:hAnsi="Arial" w:cs="Arial"/>
          <w:color w:val="000000" w:themeColor="text1"/>
          <w:lang w:val="mn-MN"/>
        </w:rPr>
        <w:t>.2.1 дэх заалтыг 2026 оны 06 дугаар сарын 01-ний өдрөөс эхлэн дагаж мөрдөнө.</w:t>
      </w:r>
    </w:p>
    <w:p w14:paraId="72164486" w14:textId="77777777" w:rsidR="007013EB" w:rsidRPr="006D61C0" w:rsidRDefault="007013EB" w:rsidP="00741BD6">
      <w:pPr>
        <w:contextualSpacing/>
        <w:rPr>
          <w:rFonts w:ascii="Arial" w:hAnsi="Arial" w:cs="Arial"/>
          <w:b/>
          <w:bCs/>
          <w:color w:val="000000" w:themeColor="text1"/>
          <w:lang w:val="mn-MN"/>
        </w:rPr>
      </w:pPr>
    </w:p>
    <w:p w14:paraId="1B1A430C" w14:textId="77777777" w:rsidR="007013EB" w:rsidRPr="006D61C0" w:rsidRDefault="007013EB" w:rsidP="00741BD6">
      <w:pPr>
        <w:pStyle w:val="ListParagraph"/>
        <w:jc w:val="center"/>
        <w:rPr>
          <w:rFonts w:ascii="Arial" w:hAnsi="Arial" w:cs="Arial"/>
          <w:color w:val="000000" w:themeColor="text1"/>
          <w:lang w:val="mn-MN"/>
        </w:rPr>
      </w:pPr>
    </w:p>
    <w:p w14:paraId="60FD902A" w14:textId="77777777" w:rsidR="007013EB" w:rsidRPr="006D61C0" w:rsidRDefault="007013EB" w:rsidP="00741BD6">
      <w:pPr>
        <w:contextualSpacing/>
        <w:rPr>
          <w:rFonts w:ascii="Arial" w:hAnsi="Arial" w:cs="Arial"/>
          <w:color w:val="000000" w:themeColor="text1"/>
          <w:lang w:val="mn-MN"/>
        </w:rPr>
      </w:pPr>
    </w:p>
    <w:p w14:paraId="6CAB3B46" w14:textId="77777777" w:rsidR="007A37D1" w:rsidRPr="006D61C0" w:rsidRDefault="007A37D1" w:rsidP="00741BD6">
      <w:pPr>
        <w:contextualSpacing/>
        <w:rPr>
          <w:rFonts w:ascii="Arial" w:hAnsi="Arial" w:cs="Arial"/>
          <w:color w:val="000000" w:themeColor="text1"/>
          <w:lang w:val="mn-MN"/>
        </w:rPr>
      </w:pPr>
    </w:p>
    <w:p w14:paraId="42C4CADD" w14:textId="77777777" w:rsidR="003F0D12" w:rsidRPr="006D61C0" w:rsidRDefault="003F0D12" w:rsidP="003F0D12">
      <w:pPr>
        <w:ind w:left="720" w:firstLine="720"/>
        <w:jc w:val="both"/>
        <w:rPr>
          <w:rFonts w:ascii="Arial" w:eastAsia="MS Mincho" w:hAnsi="Arial" w:cs="Arial"/>
          <w:color w:val="000000"/>
          <w:lang w:val="mn-MN"/>
        </w:rPr>
      </w:pPr>
      <w:r w:rsidRPr="006D61C0">
        <w:rPr>
          <w:rFonts w:ascii="Arial" w:eastAsia="MS Mincho" w:hAnsi="Arial" w:cs="Arial"/>
          <w:color w:val="000000"/>
          <w:lang w:val="mn-MN"/>
        </w:rPr>
        <w:t xml:space="preserve">МОНГОЛ УЛСЫН </w:t>
      </w:r>
    </w:p>
    <w:p w14:paraId="12A74F7D" w14:textId="77777777" w:rsidR="003F0D12" w:rsidRPr="006D61C0" w:rsidRDefault="003F0D12" w:rsidP="003F0D12">
      <w:pPr>
        <w:ind w:left="720" w:firstLine="720"/>
        <w:jc w:val="both"/>
        <w:rPr>
          <w:rFonts w:ascii="Arial" w:eastAsia="MS Mincho" w:hAnsi="Arial" w:cs="Arial"/>
          <w:color w:val="000000"/>
          <w:lang w:val="mn-MN"/>
        </w:rPr>
      </w:pPr>
      <w:r w:rsidRPr="006D61C0">
        <w:rPr>
          <w:rFonts w:ascii="Arial" w:eastAsia="MS Mincho" w:hAnsi="Arial" w:cs="Arial"/>
          <w:color w:val="000000"/>
          <w:lang w:val="mn-MN"/>
        </w:rPr>
        <w:t xml:space="preserve">ИХ ХУРЛЫН ДАРГА </w:t>
      </w:r>
      <w:r w:rsidRPr="006D61C0">
        <w:rPr>
          <w:rFonts w:ascii="Arial" w:eastAsia="MS Mincho" w:hAnsi="Arial" w:cs="Arial"/>
          <w:color w:val="000000"/>
          <w:lang w:val="mn-MN"/>
        </w:rPr>
        <w:tab/>
      </w:r>
      <w:r w:rsidRPr="006D61C0">
        <w:rPr>
          <w:rFonts w:ascii="Arial" w:eastAsia="MS Mincho" w:hAnsi="Arial" w:cs="Arial"/>
          <w:color w:val="000000"/>
          <w:lang w:val="mn-MN"/>
        </w:rPr>
        <w:tab/>
      </w:r>
      <w:r w:rsidRPr="006D61C0">
        <w:rPr>
          <w:rFonts w:ascii="Arial" w:eastAsia="MS Mincho" w:hAnsi="Arial" w:cs="Arial"/>
          <w:color w:val="000000"/>
          <w:lang w:val="mn-MN"/>
        </w:rPr>
        <w:tab/>
      </w:r>
      <w:r w:rsidRPr="006D61C0">
        <w:rPr>
          <w:rFonts w:ascii="Arial" w:eastAsia="MS Mincho" w:hAnsi="Arial" w:cs="Arial"/>
          <w:color w:val="000000"/>
          <w:lang w:val="mn-MN"/>
        </w:rPr>
        <w:tab/>
        <w:t>Д.АМАРБАЯСГАЛАН</w:t>
      </w:r>
    </w:p>
    <w:p w14:paraId="6D56AEFD" w14:textId="77777777" w:rsidR="001F403D" w:rsidRPr="006D61C0" w:rsidRDefault="001F403D" w:rsidP="00741BD6">
      <w:pPr>
        <w:pStyle w:val="ListParagraph"/>
        <w:ind w:left="0"/>
        <w:jc w:val="center"/>
        <w:rPr>
          <w:rFonts w:ascii="Arial" w:hAnsi="Arial" w:cs="Arial"/>
          <w:color w:val="000000" w:themeColor="text1"/>
          <w:lang w:val="mn-MN"/>
        </w:rPr>
      </w:pPr>
    </w:p>
    <w:p w14:paraId="2A864BB7" w14:textId="77777777" w:rsidR="001D262B" w:rsidRPr="006D61C0" w:rsidRDefault="001D262B" w:rsidP="00741BD6">
      <w:pPr>
        <w:contextualSpacing/>
        <w:rPr>
          <w:rFonts w:ascii="Arial" w:hAnsi="Arial" w:cs="Arial"/>
          <w:color w:val="000000" w:themeColor="text1"/>
          <w:lang w:val="mn-MN"/>
        </w:rPr>
      </w:pPr>
    </w:p>
    <w:p w14:paraId="6BEC0082" w14:textId="43F0F5B2" w:rsidR="00F04EF4" w:rsidRPr="006D61C0" w:rsidRDefault="00F04EF4" w:rsidP="00DF4B3A">
      <w:pPr>
        <w:rPr>
          <w:rFonts w:ascii="Arial" w:hAnsi="Arial" w:cs="Arial"/>
          <w:b/>
          <w:bCs/>
          <w:color w:val="000000" w:themeColor="text1"/>
          <w:lang w:val="mn-MN"/>
        </w:rPr>
      </w:pPr>
      <w:bookmarkStart w:id="0" w:name="_GoBack"/>
      <w:bookmarkEnd w:id="0"/>
    </w:p>
    <w:sectPr w:rsidR="00F04EF4" w:rsidRPr="006D61C0" w:rsidSect="00DF4B3A">
      <w:pgSz w:w="11900"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7D8FFF" w14:textId="77777777" w:rsidR="0032014C" w:rsidRDefault="0032014C">
      <w:r>
        <w:separator/>
      </w:r>
    </w:p>
  </w:endnote>
  <w:endnote w:type="continuationSeparator" w:id="0">
    <w:p w14:paraId="002E45BF" w14:textId="77777777" w:rsidR="0032014C" w:rsidRDefault="00320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Aptos">
    <w:altName w:val="Cambria"/>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golian Baiti">
    <w:panose1 w:val="03000500000000000000"/>
    <w:charset w:val="00"/>
    <w:family w:val="script"/>
    <w:pitch w:val="variable"/>
    <w:sig w:usb0="80000023" w:usb1="00000000" w:usb2="00020000" w:usb3="00000000" w:csb0="00000001" w:csb1="00000000"/>
  </w:font>
  <w:font w:name="Aptos Display">
    <w:altName w:val="Cambria"/>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6FB092" w14:textId="77777777" w:rsidR="0032014C" w:rsidRDefault="0032014C">
      <w:r>
        <w:separator/>
      </w:r>
    </w:p>
  </w:footnote>
  <w:footnote w:type="continuationSeparator" w:id="0">
    <w:p w14:paraId="75DAD67C" w14:textId="77777777" w:rsidR="0032014C" w:rsidRDefault="0032014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905A0"/>
    <w:multiLevelType w:val="hybridMultilevel"/>
    <w:tmpl w:val="25F8E4CC"/>
    <w:lvl w:ilvl="0" w:tplc="15E65618">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197883"/>
    <w:multiLevelType w:val="hybridMultilevel"/>
    <w:tmpl w:val="3DCC2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02684"/>
    <w:multiLevelType w:val="hybridMultilevel"/>
    <w:tmpl w:val="314E0446"/>
    <w:lvl w:ilvl="0" w:tplc="15E65618">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F0D42A7"/>
    <w:multiLevelType w:val="hybridMultilevel"/>
    <w:tmpl w:val="8E3871E0"/>
    <w:lvl w:ilvl="0" w:tplc="EC30A4CE">
      <w:numFmt w:val="bullet"/>
      <w:lvlText w:val="-"/>
      <w:lvlJc w:val="left"/>
      <w:pPr>
        <w:ind w:left="144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9001A2"/>
    <w:multiLevelType w:val="hybridMultilevel"/>
    <w:tmpl w:val="BBD0C91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36F3E31"/>
    <w:multiLevelType w:val="hybridMultilevel"/>
    <w:tmpl w:val="0DA0213A"/>
    <w:lvl w:ilvl="0" w:tplc="15E65618">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C51851"/>
    <w:multiLevelType w:val="hybridMultilevel"/>
    <w:tmpl w:val="21FC4648"/>
    <w:lvl w:ilvl="0" w:tplc="EC30A4CE">
      <w:numFmt w:val="bullet"/>
      <w:lvlText w:val="-"/>
      <w:lvlJc w:val="left"/>
      <w:pPr>
        <w:ind w:left="144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C92FE8"/>
    <w:multiLevelType w:val="hybridMultilevel"/>
    <w:tmpl w:val="3E884ECA"/>
    <w:lvl w:ilvl="0" w:tplc="15E65618">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1"/>
  </w:num>
  <w:num w:numId="3">
    <w:abstractNumId w:val="7"/>
  </w:num>
  <w:num w:numId="4">
    <w:abstractNumId w:val="6"/>
  </w:num>
  <w:num w:numId="5">
    <w:abstractNumId w:val="3"/>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322"/>
    <w:rsid w:val="000069D5"/>
    <w:rsid w:val="00025D0A"/>
    <w:rsid w:val="00042B9E"/>
    <w:rsid w:val="00046236"/>
    <w:rsid w:val="0006643E"/>
    <w:rsid w:val="000704AD"/>
    <w:rsid w:val="00077587"/>
    <w:rsid w:val="00082718"/>
    <w:rsid w:val="000A71D5"/>
    <w:rsid w:val="000B1679"/>
    <w:rsid w:val="000C0624"/>
    <w:rsid w:val="000C316A"/>
    <w:rsid w:val="000C4961"/>
    <w:rsid w:val="000E09FC"/>
    <w:rsid w:val="00101832"/>
    <w:rsid w:val="00102251"/>
    <w:rsid w:val="001028C4"/>
    <w:rsid w:val="00102F2B"/>
    <w:rsid w:val="001063B2"/>
    <w:rsid w:val="00114E9A"/>
    <w:rsid w:val="001244FB"/>
    <w:rsid w:val="001323B5"/>
    <w:rsid w:val="00140054"/>
    <w:rsid w:val="00142D95"/>
    <w:rsid w:val="00145501"/>
    <w:rsid w:val="00150EDD"/>
    <w:rsid w:val="00156478"/>
    <w:rsid w:val="001621ED"/>
    <w:rsid w:val="00162C8B"/>
    <w:rsid w:val="00166D93"/>
    <w:rsid w:val="00167ACA"/>
    <w:rsid w:val="00170F39"/>
    <w:rsid w:val="00174354"/>
    <w:rsid w:val="00175D5C"/>
    <w:rsid w:val="00176777"/>
    <w:rsid w:val="0018160F"/>
    <w:rsid w:val="00183959"/>
    <w:rsid w:val="001B0817"/>
    <w:rsid w:val="001D262B"/>
    <w:rsid w:val="001F403D"/>
    <w:rsid w:val="001F509C"/>
    <w:rsid w:val="00203616"/>
    <w:rsid w:val="00205E40"/>
    <w:rsid w:val="00213D8E"/>
    <w:rsid w:val="00224615"/>
    <w:rsid w:val="00240022"/>
    <w:rsid w:val="002430F9"/>
    <w:rsid w:val="00243360"/>
    <w:rsid w:val="00252833"/>
    <w:rsid w:val="00255B10"/>
    <w:rsid w:val="0025605A"/>
    <w:rsid w:val="002653E7"/>
    <w:rsid w:val="002666EC"/>
    <w:rsid w:val="0027105D"/>
    <w:rsid w:val="00271111"/>
    <w:rsid w:val="00272007"/>
    <w:rsid w:val="00273A1D"/>
    <w:rsid w:val="002747DF"/>
    <w:rsid w:val="00280BC0"/>
    <w:rsid w:val="00283A2C"/>
    <w:rsid w:val="002912A8"/>
    <w:rsid w:val="002A4D3E"/>
    <w:rsid w:val="002A7564"/>
    <w:rsid w:val="002B0310"/>
    <w:rsid w:val="002B149E"/>
    <w:rsid w:val="002B27A3"/>
    <w:rsid w:val="002D0DF3"/>
    <w:rsid w:val="002E733B"/>
    <w:rsid w:val="002F1870"/>
    <w:rsid w:val="002F6F48"/>
    <w:rsid w:val="00300309"/>
    <w:rsid w:val="00314894"/>
    <w:rsid w:val="0032014C"/>
    <w:rsid w:val="0032029D"/>
    <w:rsid w:val="003211D2"/>
    <w:rsid w:val="0032219F"/>
    <w:rsid w:val="00323BD9"/>
    <w:rsid w:val="003467CF"/>
    <w:rsid w:val="00351752"/>
    <w:rsid w:val="00357B0F"/>
    <w:rsid w:val="003657E0"/>
    <w:rsid w:val="0037241F"/>
    <w:rsid w:val="00394B79"/>
    <w:rsid w:val="00394F6D"/>
    <w:rsid w:val="003B2ADA"/>
    <w:rsid w:val="003B37F4"/>
    <w:rsid w:val="003D6234"/>
    <w:rsid w:val="003D7D94"/>
    <w:rsid w:val="003F0D12"/>
    <w:rsid w:val="00404148"/>
    <w:rsid w:val="00404CFA"/>
    <w:rsid w:val="00410590"/>
    <w:rsid w:val="00415EE4"/>
    <w:rsid w:val="00417ED0"/>
    <w:rsid w:val="004219CA"/>
    <w:rsid w:val="00444ABF"/>
    <w:rsid w:val="004625ED"/>
    <w:rsid w:val="004701BA"/>
    <w:rsid w:val="00470687"/>
    <w:rsid w:val="00475571"/>
    <w:rsid w:val="004773EA"/>
    <w:rsid w:val="0048144F"/>
    <w:rsid w:val="00486FFB"/>
    <w:rsid w:val="00492E6D"/>
    <w:rsid w:val="004963BD"/>
    <w:rsid w:val="004966D2"/>
    <w:rsid w:val="00496DA3"/>
    <w:rsid w:val="004A0ECF"/>
    <w:rsid w:val="004A2E5C"/>
    <w:rsid w:val="004A397C"/>
    <w:rsid w:val="004A699E"/>
    <w:rsid w:val="004C0DA7"/>
    <w:rsid w:val="004C52DD"/>
    <w:rsid w:val="004C5C56"/>
    <w:rsid w:val="004C5E70"/>
    <w:rsid w:val="004E2AA8"/>
    <w:rsid w:val="004F31E2"/>
    <w:rsid w:val="0050478D"/>
    <w:rsid w:val="00520817"/>
    <w:rsid w:val="00533236"/>
    <w:rsid w:val="00537954"/>
    <w:rsid w:val="00543321"/>
    <w:rsid w:val="0054393A"/>
    <w:rsid w:val="0054518D"/>
    <w:rsid w:val="00545428"/>
    <w:rsid w:val="005466A9"/>
    <w:rsid w:val="00555C09"/>
    <w:rsid w:val="00560FF3"/>
    <w:rsid w:val="00564E83"/>
    <w:rsid w:val="00567E1C"/>
    <w:rsid w:val="0057350F"/>
    <w:rsid w:val="00576654"/>
    <w:rsid w:val="00591705"/>
    <w:rsid w:val="005929E9"/>
    <w:rsid w:val="005968E3"/>
    <w:rsid w:val="005C2C9B"/>
    <w:rsid w:val="005C51A1"/>
    <w:rsid w:val="005E7E1B"/>
    <w:rsid w:val="006263EB"/>
    <w:rsid w:val="00626AEE"/>
    <w:rsid w:val="00630BB3"/>
    <w:rsid w:val="00644602"/>
    <w:rsid w:val="00645077"/>
    <w:rsid w:val="00666CAC"/>
    <w:rsid w:val="006675B4"/>
    <w:rsid w:val="00670784"/>
    <w:rsid w:val="0068057B"/>
    <w:rsid w:val="00693817"/>
    <w:rsid w:val="006D5BCA"/>
    <w:rsid w:val="006D61C0"/>
    <w:rsid w:val="006E166B"/>
    <w:rsid w:val="006E6289"/>
    <w:rsid w:val="006E7057"/>
    <w:rsid w:val="006F0359"/>
    <w:rsid w:val="006F5037"/>
    <w:rsid w:val="006F6CAB"/>
    <w:rsid w:val="0070129A"/>
    <w:rsid w:val="007013EB"/>
    <w:rsid w:val="00702CAB"/>
    <w:rsid w:val="00711A2B"/>
    <w:rsid w:val="00714639"/>
    <w:rsid w:val="00716A4C"/>
    <w:rsid w:val="00723D47"/>
    <w:rsid w:val="00725372"/>
    <w:rsid w:val="0072782A"/>
    <w:rsid w:val="007333FD"/>
    <w:rsid w:val="00741BD6"/>
    <w:rsid w:val="00742CD9"/>
    <w:rsid w:val="00744FBE"/>
    <w:rsid w:val="00746A4F"/>
    <w:rsid w:val="0076498A"/>
    <w:rsid w:val="007655B9"/>
    <w:rsid w:val="00777311"/>
    <w:rsid w:val="00791282"/>
    <w:rsid w:val="007A37D1"/>
    <w:rsid w:val="007A5052"/>
    <w:rsid w:val="007B2E45"/>
    <w:rsid w:val="007B5BA2"/>
    <w:rsid w:val="007C212C"/>
    <w:rsid w:val="007C3AE3"/>
    <w:rsid w:val="007E10B6"/>
    <w:rsid w:val="007E678E"/>
    <w:rsid w:val="007F6B06"/>
    <w:rsid w:val="00811B52"/>
    <w:rsid w:val="008155E1"/>
    <w:rsid w:val="00816791"/>
    <w:rsid w:val="0082389A"/>
    <w:rsid w:val="008464F5"/>
    <w:rsid w:val="008511F4"/>
    <w:rsid w:val="008554E4"/>
    <w:rsid w:val="00867DF1"/>
    <w:rsid w:val="00874A51"/>
    <w:rsid w:val="00891C9F"/>
    <w:rsid w:val="008A48DA"/>
    <w:rsid w:val="008A7037"/>
    <w:rsid w:val="008A7EF8"/>
    <w:rsid w:val="008A7F01"/>
    <w:rsid w:val="008B24ED"/>
    <w:rsid w:val="008B74B8"/>
    <w:rsid w:val="008C0D17"/>
    <w:rsid w:val="008C399A"/>
    <w:rsid w:val="008C421F"/>
    <w:rsid w:val="008D20B7"/>
    <w:rsid w:val="008D6B26"/>
    <w:rsid w:val="008E0865"/>
    <w:rsid w:val="008F2D69"/>
    <w:rsid w:val="008F59E5"/>
    <w:rsid w:val="00904C26"/>
    <w:rsid w:val="00914696"/>
    <w:rsid w:val="00915A32"/>
    <w:rsid w:val="009178A6"/>
    <w:rsid w:val="009179BC"/>
    <w:rsid w:val="009453DE"/>
    <w:rsid w:val="00960F33"/>
    <w:rsid w:val="009671F9"/>
    <w:rsid w:val="0097516E"/>
    <w:rsid w:val="009B7208"/>
    <w:rsid w:val="009E1CFF"/>
    <w:rsid w:val="009E1E83"/>
    <w:rsid w:val="00A03D78"/>
    <w:rsid w:val="00A04C44"/>
    <w:rsid w:val="00A3410A"/>
    <w:rsid w:val="00A34ECC"/>
    <w:rsid w:val="00A3617A"/>
    <w:rsid w:val="00A37C2D"/>
    <w:rsid w:val="00A42322"/>
    <w:rsid w:val="00A46D72"/>
    <w:rsid w:val="00A4797E"/>
    <w:rsid w:val="00A54E4F"/>
    <w:rsid w:val="00A559A5"/>
    <w:rsid w:val="00A8085E"/>
    <w:rsid w:val="00A84D5E"/>
    <w:rsid w:val="00A86CCE"/>
    <w:rsid w:val="00A94D7B"/>
    <w:rsid w:val="00A94D9B"/>
    <w:rsid w:val="00AA2B86"/>
    <w:rsid w:val="00AB51EF"/>
    <w:rsid w:val="00AC5FB9"/>
    <w:rsid w:val="00AC75FB"/>
    <w:rsid w:val="00AD1E64"/>
    <w:rsid w:val="00AD4D11"/>
    <w:rsid w:val="00AD568A"/>
    <w:rsid w:val="00AE72D0"/>
    <w:rsid w:val="00AF0B66"/>
    <w:rsid w:val="00AF1FF2"/>
    <w:rsid w:val="00AF777E"/>
    <w:rsid w:val="00B03AA0"/>
    <w:rsid w:val="00B03BA0"/>
    <w:rsid w:val="00B03CAC"/>
    <w:rsid w:val="00B10698"/>
    <w:rsid w:val="00B12632"/>
    <w:rsid w:val="00B13FDD"/>
    <w:rsid w:val="00B25A10"/>
    <w:rsid w:val="00B25D34"/>
    <w:rsid w:val="00B33EB1"/>
    <w:rsid w:val="00B344EE"/>
    <w:rsid w:val="00B44C09"/>
    <w:rsid w:val="00B520AA"/>
    <w:rsid w:val="00B62956"/>
    <w:rsid w:val="00B83A6A"/>
    <w:rsid w:val="00BB0470"/>
    <w:rsid w:val="00BB1E7E"/>
    <w:rsid w:val="00BB4050"/>
    <w:rsid w:val="00BC69C5"/>
    <w:rsid w:val="00BD5A11"/>
    <w:rsid w:val="00BF3101"/>
    <w:rsid w:val="00BF4B97"/>
    <w:rsid w:val="00C07D7F"/>
    <w:rsid w:val="00C1046B"/>
    <w:rsid w:val="00C2534F"/>
    <w:rsid w:val="00C3356A"/>
    <w:rsid w:val="00C355F4"/>
    <w:rsid w:val="00C36D5C"/>
    <w:rsid w:val="00C43AB5"/>
    <w:rsid w:val="00C54696"/>
    <w:rsid w:val="00C630CF"/>
    <w:rsid w:val="00C67B1B"/>
    <w:rsid w:val="00C72654"/>
    <w:rsid w:val="00C77CF7"/>
    <w:rsid w:val="00C84227"/>
    <w:rsid w:val="00C84CD1"/>
    <w:rsid w:val="00C915FA"/>
    <w:rsid w:val="00C95120"/>
    <w:rsid w:val="00CA5FD7"/>
    <w:rsid w:val="00CB0A6E"/>
    <w:rsid w:val="00CB1B7E"/>
    <w:rsid w:val="00CC11FA"/>
    <w:rsid w:val="00CC1CBD"/>
    <w:rsid w:val="00CC54C3"/>
    <w:rsid w:val="00CE26A4"/>
    <w:rsid w:val="00CF6A8F"/>
    <w:rsid w:val="00D06D63"/>
    <w:rsid w:val="00D15A46"/>
    <w:rsid w:val="00D2194F"/>
    <w:rsid w:val="00D25FC5"/>
    <w:rsid w:val="00D26B54"/>
    <w:rsid w:val="00D26FAD"/>
    <w:rsid w:val="00D31AAA"/>
    <w:rsid w:val="00D418A3"/>
    <w:rsid w:val="00D56B7F"/>
    <w:rsid w:val="00D76559"/>
    <w:rsid w:val="00D94EC4"/>
    <w:rsid w:val="00DA2759"/>
    <w:rsid w:val="00DA3D73"/>
    <w:rsid w:val="00DA7626"/>
    <w:rsid w:val="00DA7D02"/>
    <w:rsid w:val="00DB08DA"/>
    <w:rsid w:val="00DB554B"/>
    <w:rsid w:val="00DC2BCD"/>
    <w:rsid w:val="00DE358F"/>
    <w:rsid w:val="00DE7640"/>
    <w:rsid w:val="00DF4B3A"/>
    <w:rsid w:val="00E10294"/>
    <w:rsid w:val="00E228F6"/>
    <w:rsid w:val="00E34FD7"/>
    <w:rsid w:val="00E3686E"/>
    <w:rsid w:val="00E442B2"/>
    <w:rsid w:val="00E51615"/>
    <w:rsid w:val="00E71F17"/>
    <w:rsid w:val="00E72D6F"/>
    <w:rsid w:val="00E733D8"/>
    <w:rsid w:val="00E8100B"/>
    <w:rsid w:val="00E83217"/>
    <w:rsid w:val="00EA0103"/>
    <w:rsid w:val="00EC2444"/>
    <w:rsid w:val="00EC2BFF"/>
    <w:rsid w:val="00ED0951"/>
    <w:rsid w:val="00ED5BD3"/>
    <w:rsid w:val="00ED792F"/>
    <w:rsid w:val="00EE0392"/>
    <w:rsid w:val="00EE2CBE"/>
    <w:rsid w:val="00EE2D0B"/>
    <w:rsid w:val="00EE7206"/>
    <w:rsid w:val="00EF2BAF"/>
    <w:rsid w:val="00F016A5"/>
    <w:rsid w:val="00F04EF4"/>
    <w:rsid w:val="00F45932"/>
    <w:rsid w:val="00F55B34"/>
    <w:rsid w:val="00F76854"/>
    <w:rsid w:val="00F81A0D"/>
    <w:rsid w:val="00F86E61"/>
    <w:rsid w:val="00F877BB"/>
    <w:rsid w:val="00F94001"/>
    <w:rsid w:val="00FA11CC"/>
    <w:rsid w:val="00FA17B0"/>
    <w:rsid w:val="00FB1587"/>
    <w:rsid w:val="00FB1A21"/>
    <w:rsid w:val="00FB2231"/>
    <w:rsid w:val="00FB2BFD"/>
    <w:rsid w:val="00FB54A9"/>
    <w:rsid w:val="00FC7B91"/>
    <w:rsid w:val="00FD46B4"/>
    <w:rsid w:val="00FD6B31"/>
    <w:rsid w:val="00FE2CDA"/>
    <w:rsid w:val="00FE48A4"/>
    <w:rsid w:val="00FF38CC"/>
    <w:rsid w:val="00FF6D75"/>
  </w:rsids>
  <m:mathPr>
    <m:mathFont m:val="Cambria Math"/>
    <m:brkBin m:val="before"/>
    <m:brkBinSub m:val="--"/>
    <m:smallFrac m:val="0"/>
    <m:dispDef/>
    <m:lMargin m:val="0"/>
    <m:rMargin m:val="0"/>
    <m:defJc m:val="centerGroup"/>
    <m:wrapIndent m:val="1440"/>
    <m:intLim m:val="subSup"/>
    <m:naryLim m:val="undOvr"/>
  </m:mathPr>
  <w:themeFontLang w:val="en-US" w:eastAsia="zh-CN"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42219"/>
  <w15:chartTrackingRefBased/>
  <w15:docId w15:val="{2133053B-E846-1F46-BDB9-F58C2A2D2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55E1"/>
    <w:pPr>
      <w:spacing w:after="0" w:line="240" w:lineRule="auto"/>
    </w:pPr>
    <w:rPr>
      <w:rFonts w:ascii="Times New Roman" w:eastAsia="Times New Roman" w:hAnsi="Times New Roman" w:cs="Times New Roman"/>
      <w:noProof/>
      <w:kern w:val="0"/>
      <w14:ligatures w14:val="none"/>
    </w:rPr>
  </w:style>
  <w:style w:type="paragraph" w:styleId="Heading1">
    <w:name w:val="heading 1"/>
    <w:basedOn w:val="Normal"/>
    <w:next w:val="Normal"/>
    <w:link w:val="Heading1Char"/>
    <w:uiPriority w:val="9"/>
    <w:qFormat/>
    <w:rsid w:val="00A423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423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23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23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23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232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232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232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232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23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423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23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23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23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23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23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23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2322"/>
    <w:rPr>
      <w:rFonts w:eastAsiaTheme="majorEastAsia" w:cstheme="majorBidi"/>
      <w:color w:val="272727" w:themeColor="text1" w:themeTint="D8"/>
    </w:rPr>
  </w:style>
  <w:style w:type="paragraph" w:styleId="Title">
    <w:name w:val="Title"/>
    <w:basedOn w:val="Normal"/>
    <w:next w:val="Normal"/>
    <w:link w:val="TitleChar"/>
    <w:qFormat/>
    <w:rsid w:val="00A4232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423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23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23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2322"/>
    <w:pPr>
      <w:spacing w:before="160"/>
      <w:jc w:val="center"/>
    </w:pPr>
    <w:rPr>
      <w:i/>
      <w:iCs/>
      <w:color w:val="404040" w:themeColor="text1" w:themeTint="BF"/>
    </w:rPr>
  </w:style>
  <w:style w:type="character" w:customStyle="1" w:styleId="QuoteChar">
    <w:name w:val="Quote Char"/>
    <w:basedOn w:val="DefaultParagraphFont"/>
    <w:link w:val="Quote"/>
    <w:uiPriority w:val="29"/>
    <w:rsid w:val="00A42322"/>
    <w:rPr>
      <w:i/>
      <w:iCs/>
      <w:color w:val="404040" w:themeColor="text1" w:themeTint="BF"/>
    </w:rPr>
  </w:style>
  <w:style w:type="paragraph" w:styleId="ListParagraph">
    <w:name w:val="List Paragraph"/>
    <w:basedOn w:val="Normal"/>
    <w:uiPriority w:val="34"/>
    <w:qFormat/>
    <w:rsid w:val="00A42322"/>
    <w:pPr>
      <w:ind w:left="720"/>
      <w:contextualSpacing/>
    </w:pPr>
  </w:style>
  <w:style w:type="character" w:styleId="IntenseEmphasis">
    <w:name w:val="Intense Emphasis"/>
    <w:basedOn w:val="DefaultParagraphFont"/>
    <w:uiPriority w:val="21"/>
    <w:qFormat/>
    <w:rsid w:val="00A42322"/>
    <w:rPr>
      <w:i/>
      <w:iCs/>
      <w:color w:val="0F4761" w:themeColor="accent1" w:themeShade="BF"/>
    </w:rPr>
  </w:style>
  <w:style w:type="paragraph" w:styleId="IntenseQuote">
    <w:name w:val="Intense Quote"/>
    <w:basedOn w:val="Normal"/>
    <w:next w:val="Normal"/>
    <w:link w:val="IntenseQuoteChar"/>
    <w:uiPriority w:val="30"/>
    <w:qFormat/>
    <w:rsid w:val="00A423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2322"/>
    <w:rPr>
      <w:i/>
      <w:iCs/>
      <w:color w:val="0F4761" w:themeColor="accent1" w:themeShade="BF"/>
    </w:rPr>
  </w:style>
  <w:style w:type="character" w:styleId="IntenseReference">
    <w:name w:val="Intense Reference"/>
    <w:basedOn w:val="DefaultParagraphFont"/>
    <w:uiPriority w:val="32"/>
    <w:qFormat/>
    <w:rsid w:val="00A42322"/>
    <w:rPr>
      <w:b/>
      <w:bCs/>
      <w:smallCaps/>
      <w:color w:val="0F4761" w:themeColor="accent1" w:themeShade="BF"/>
      <w:spacing w:val="5"/>
    </w:rPr>
  </w:style>
  <w:style w:type="paragraph" w:styleId="NoSpacing">
    <w:name w:val="No Spacing"/>
    <w:link w:val="NoSpacingChar"/>
    <w:uiPriority w:val="1"/>
    <w:qFormat/>
    <w:rsid w:val="009178A6"/>
    <w:pPr>
      <w:spacing w:after="0" w:line="240" w:lineRule="auto"/>
      <w:ind w:firstLine="720"/>
    </w:pPr>
    <w:rPr>
      <w:rFonts w:ascii="Arial" w:hAnsi="Arial" w:cs="Arial"/>
      <w:kern w:val="0"/>
      <w14:ligatures w14:val="none"/>
    </w:rPr>
  </w:style>
  <w:style w:type="paragraph" w:styleId="NormalWeb">
    <w:name w:val="Normal (Web)"/>
    <w:basedOn w:val="Normal"/>
    <w:link w:val="NormalWebChar"/>
    <w:uiPriority w:val="99"/>
    <w:unhideWhenUsed/>
    <w:qFormat/>
    <w:rsid w:val="009178A6"/>
    <w:pPr>
      <w:spacing w:before="100" w:beforeAutospacing="1" w:after="100" w:afterAutospacing="1"/>
    </w:pPr>
  </w:style>
  <w:style w:type="character" w:customStyle="1" w:styleId="NoSpacingChar">
    <w:name w:val="No Spacing Char"/>
    <w:basedOn w:val="DefaultParagraphFont"/>
    <w:link w:val="NoSpacing"/>
    <w:uiPriority w:val="1"/>
    <w:rsid w:val="009178A6"/>
    <w:rPr>
      <w:rFonts w:ascii="Arial" w:hAnsi="Arial" w:cs="Arial"/>
      <w:kern w:val="0"/>
      <w:lang w:val="en-US"/>
      <w14:ligatures w14:val="none"/>
    </w:rPr>
  </w:style>
  <w:style w:type="character" w:styleId="Strong">
    <w:name w:val="Strong"/>
    <w:basedOn w:val="DefaultParagraphFont"/>
    <w:uiPriority w:val="22"/>
    <w:qFormat/>
    <w:rsid w:val="00156478"/>
    <w:rPr>
      <w:b/>
      <w:bCs/>
    </w:rPr>
  </w:style>
  <w:style w:type="paragraph" w:styleId="Header">
    <w:name w:val="header"/>
    <w:basedOn w:val="Normal"/>
    <w:link w:val="HeaderChar"/>
    <w:uiPriority w:val="99"/>
    <w:unhideWhenUsed/>
    <w:rsid w:val="00357B0F"/>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357B0F"/>
    <w:rPr>
      <w:lang w:val="en-US"/>
    </w:rPr>
  </w:style>
  <w:style w:type="table" w:styleId="TableGrid">
    <w:name w:val="Table Grid"/>
    <w:basedOn w:val="TableNormal"/>
    <w:uiPriority w:val="39"/>
    <w:rsid w:val="00357B0F"/>
    <w:pPr>
      <w:spacing w:after="0" w:line="240" w:lineRule="auto"/>
    </w:pPr>
    <w:rPr>
      <w:kern w:val="0"/>
      <w:sz w:val="22"/>
      <w:szCs w:val="28"/>
      <w:lang w:bidi="mn-Mong-M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57B0F"/>
  </w:style>
  <w:style w:type="character" w:customStyle="1" w:styleId="highlight2">
    <w:name w:val="highlight2"/>
    <w:basedOn w:val="DefaultParagraphFont"/>
    <w:rsid w:val="00BF3101"/>
  </w:style>
  <w:style w:type="character" w:customStyle="1" w:styleId="NormalWebChar">
    <w:name w:val="Normal (Web) Char"/>
    <w:link w:val="NormalWeb"/>
    <w:uiPriority w:val="99"/>
    <w:locked/>
    <w:rsid w:val="00904C26"/>
    <w:rPr>
      <w:rFonts w:ascii="Times New Roman" w:eastAsia="Times New Roman" w:hAnsi="Times New Roman" w:cs="Times New Roman"/>
      <w:kern w:val="0"/>
      <w:lang w:val="en-US"/>
      <w14:ligatures w14:val="none"/>
    </w:rPr>
  </w:style>
  <w:style w:type="character" w:styleId="CommentReference">
    <w:name w:val="annotation reference"/>
    <w:basedOn w:val="DefaultParagraphFont"/>
    <w:uiPriority w:val="99"/>
    <w:semiHidden/>
    <w:unhideWhenUsed/>
    <w:rsid w:val="00904C26"/>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kern w:val="0"/>
      <w:sz w:val="20"/>
      <w:szCs w:val="20"/>
      <w14:ligatures w14:val="none"/>
    </w:rPr>
  </w:style>
  <w:style w:type="paragraph" w:styleId="BalloonText">
    <w:name w:val="Balloon Text"/>
    <w:basedOn w:val="Normal"/>
    <w:link w:val="BalloonTextChar"/>
    <w:uiPriority w:val="99"/>
    <w:semiHidden/>
    <w:unhideWhenUsed/>
    <w:rsid w:val="005968E3"/>
    <w:rPr>
      <w:sz w:val="18"/>
      <w:szCs w:val="18"/>
    </w:rPr>
  </w:style>
  <w:style w:type="character" w:customStyle="1" w:styleId="BalloonTextChar">
    <w:name w:val="Balloon Text Char"/>
    <w:basedOn w:val="DefaultParagraphFont"/>
    <w:link w:val="BalloonText"/>
    <w:uiPriority w:val="99"/>
    <w:semiHidden/>
    <w:rsid w:val="005968E3"/>
    <w:rPr>
      <w:rFonts w:ascii="Times New Roman" w:eastAsia="Times New Roman" w:hAnsi="Times New Roman" w:cs="Times New Roman"/>
      <w:kern w:val="0"/>
      <w:sz w:val="18"/>
      <w:szCs w:val="18"/>
      <w14:ligatures w14:val="none"/>
    </w:rPr>
  </w:style>
  <w:style w:type="paragraph" w:styleId="Footer">
    <w:name w:val="footer"/>
    <w:basedOn w:val="Normal"/>
    <w:link w:val="FooterChar"/>
    <w:uiPriority w:val="99"/>
    <w:unhideWhenUsed/>
    <w:rsid w:val="0068057B"/>
    <w:pPr>
      <w:tabs>
        <w:tab w:val="center" w:pos="4680"/>
        <w:tab w:val="right" w:pos="9360"/>
      </w:tabs>
    </w:pPr>
  </w:style>
  <w:style w:type="character" w:customStyle="1" w:styleId="FooterChar">
    <w:name w:val="Footer Char"/>
    <w:basedOn w:val="DefaultParagraphFont"/>
    <w:link w:val="Footer"/>
    <w:uiPriority w:val="99"/>
    <w:rsid w:val="0068057B"/>
    <w:rPr>
      <w:rFonts w:ascii="Times New Roman" w:eastAsia="Times New Roman" w:hAnsi="Times New Roman" w:cs="Times New Roman"/>
      <w:noProof/>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849367">
      <w:bodyDiv w:val="1"/>
      <w:marLeft w:val="0"/>
      <w:marRight w:val="0"/>
      <w:marTop w:val="0"/>
      <w:marBottom w:val="0"/>
      <w:divBdr>
        <w:top w:val="none" w:sz="0" w:space="0" w:color="auto"/>
        <w:left w:val="none" w:sz="0" w:space="0" w:color="auto"/>
        <w:bottom w:val="none" w:sz="0" w:space="0" w:color="auto"/>
        <w:right w:val="none" w:sz="0" w:space="0" w:color="auto"/>
      </w:divBdr>
      <w:divsChild>
        <w:div w:id="210963677">
          <w:marLeft w:val="0"/>
          <w:marRight w:val="0"/>
          <w:marTop w:val="0"/>
          <w:marBottom w:val="0"/>
          <w:divBdr>
            <w:top w:val="none" w:sz="0" w:space="0" w:color="auto"/>
            <w:left w:val="none" w:sz="0" w:space="0" w:color="auto"/>
            <w:bottom w:val="none" w:sz="0" w:space="0" w:color="auto"/>
            <w:right w:val="none" w:sz="0" w:space="0" w:color="auto"/>
          </w:divBdr>
          <w:divsChild>
            <w:div w:id="1544974278">
              <w:marLeft w:val="0"/>
              <w:marRight w:val="0"/>
              <w:marTop w:val="0"/>
              <w:marBottom w:val="0"/>
              <w:divBdr>
                <w:top w:val="none" w:sz="0" w:space="0" w:color="auto"/>
                <w:left w:val="none" w:sz="0" w:space="0" w:color="auto"/>
                <w:bottom w:val="none" w:sz="0" w:space="0" w:color="auto"/>
                <w:right w:val="none" w:sz="0" w:space="0" w:color="auto"/>
              </w:divBdr>
              <w:divsChild>
                <w:div w:id="37362639">
                  <w:marLeft w:val="0"/>
                  <w:marRight w:val="0"/>
                  <w:marTop w:val="0"/>
                  <w:marBottom w:val="0"/>
                  <w:divBdr>
                    <w:top w:val="none" w:sz="0" w:space="0" w:color="auto"/>
                    <w:left w:val="none" w:sz="0" w:space="0" w:color="auto"/>
                    <w:bottom w:val="none" w:sz="0" w:space="0" w:color="auto"/>
                    <w:right w:val="none" w:sz="0" w:space="0" w:color="auto"/>
                  </w:divBdr>
                </w:div>
              </w:divsChild>
            </w:div>
            <w:div w:id="235290343">
              <w:marLeft w:val="0"/>
              <w:marRight w:val="0"/>
              <w:marTop w:val="0"/>
              <w:marBottom w:val="0"/>
              <w:divBdr>
                <w:top w:val="none" w:sz="0" w:space="0" w:color="auto"/>
                <w:left w:val="none" w:sz="0" w:space="0" w:color="auto"/>
                <w:bottom w:val="none" w:sz="0" w:space="0" w:color="auto"/>
                <w:right w:val="none" w:sz="0" w:space="0" w:color="auto"/>
              </w:divBdr>
              <w:divsChild>
                <w:div w:id="930163248">
                  <w:marLeft w:val="0"/>
                  <w:marRight w:val="0"/>
                  <w:marTop w:val="0"/>
                  <w:marBottom w:val="0"/>
                  <w:divBdr>
                    <w:top w:val="none" w:sz="0" w:space="0" w:color="auto"/>
                    <w:left w:val="none" w:sz="0" w:space="0" w:color="auto"/>
                    <w:bottom w:val="none" w:sz="0" w:space="0" w:color="auto"/>
                    <w:right w:val="none" w:sz="0" w:space="0" w:color="auto"/>
                  </w:divBdr>
                </w:div>
              </w:divsChild>
            </w:div>
            <w:div w:id="911350492">
              <w:marLeft w:val="0"/>
              <w:marRight w:val="0"/>
              <w:marTop w:val="0"/>
              <w:marBottom w:val="0"/>
              <w:divBdr>
                <w:top w:val="none" w:sz="0" w:space="0" w:color="auto"/>
                <w:left w:val="none" w:sz="0" w:space="0" w:color="auto"/>
                <w:bottom w:val="none" w:sz="0" w:space="0" w:color="auto"/>
                <w:right w:val="none" w:sz="0" w:space="0" w:color="auto"/>
              </w:divBdr>
              <w:divsChild>
                <w:div w:id="95757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128604">
      <w:bodyDiv w:val="1"/>
      <w:marLeft w:val="0"/>
      <w:marRight w:val="0"/>
      <w:marTop w:val="0"/>
      <w:marBottom w:val="0"/>
      <w:divBdr>
        <w:top w:val="none" w:sz="0" w:space="0" w:color="auto"/>
        <w:left w:val="none" w:sz="0" w:space="0" w:color="auto"/>
        <w:bottom w:val="none" w:sz="0" w:space="0" w:color="auto"/>
        <w:right w:val="none" w:sz="0" w:space="0" w:color="auto"/>
      </w:divBdr>
      <w:divsChild>
        <w:div w:id="1768842277">
          <w:marLeft w:val="0"/>
          <w:marRight w:val="0"/>
          <w:marTop w:val="150"/>
          <w:marBottom w:val="0"/>
          <w:divBdr>
            <w:top w:val="none" w:sz="0" w:space="0" w:color="auto"/>
            <w:left w:val="none" w:sz="0" w:space="0" w:color="auto"/>
            <w:bottom w:val="none" w:sz="0" w:space="0" w:color="auto"/>
            <w:right w:val="none" w:sz="0" w:space="0" w:color="auto"/>
          </w:divBdr>
        </w:div>
        <w:div w:id="42600443">
          <w:marLeft w:val="0"/>
          <w:marRight w:val="0"/>
          <w:marTop w:val="150"/>
          <w:marBottom w:val="0"/>
          <w:divBdr>
            <w:top w:val="none" w:sz="0" w:space="0" w:color="auto"/>
            <w:left w:val="none" w:sz="0" w:space="0" w:color="auto"/>
            <w:bottom w:val="none" w:sz="0" w:space="0" w:color="auto"/>
            <w:right w:val="none" w:sz="0" w:space="0" w:color="auto"/>
          </w:divBdr>
        </w:div>
      </w:divsChild>
    </w:div>
    <w:div w:id="640843008">
      <w:bodyDiv w:val="1"/>
      <w:marLeft w:val="0"/>
      <w:marRight w:val="0"/>
      <w:marTop w:val="0"/>
      <w:marBottom w:val="0"/>
      <w:divBdr>
        <w:top w:val="none" w:sz="0" w:space="0" w:color="auto"/>
        <w:left w:val="none" w:sz="0" w:space="0" w:color="auto"/>
        <w:bottom w:val="none" w:sz="0" w:space="0" w:color="auto"/>
        <w:right w:val="none" w:sz="0" w:space="0" w:color="auto"/>
      </w:divBdr>
    </w:div>
    <w:div w:id="837304369">
      <w:bodyDiv w:val="1"/>
      <w:marLeft w:val="0"/>
      <w:marRight w:val="0"/>
      <w:marTop w:val="0"/>
      <w:marBottom w:val="0"/>
      <w:divBdr>
        <w:top w:val="none" w:sz="0" w:space="0" w:color="auto"/>
        <w:left w:val="none" w:sz="0" w:space="0" w:color="auto"/>
        <w:bottom w:val="none" w:sz="0" w:space="0" w:color="auto"/>
        <w:right w:val="none" w:sz="0" w:space="0" w:color="auto"/>
      </w:divBdr>
      <w:divsChild>
        <w:div w:id="1766462060">
          <w:marLeft w:val="0"/>
          <w:marRight w:val="0"/>
          <w:marTop w:val="150"/>
          <w:marBottom w:val="0"/>
          <w:divBdr>
            <w:top w:val="none" w:sz="0" w:space="0" w:color="auto"/>
            <w:left w:val="none" w:sz="0" w:space="0" w:color="auto"/>
            <w:bottom w:val="none" w:sz="0" w:space="0" w:color="auto"/>
            <w:right w:val="none" w:sz="0" w:space="0" w:color="auto"/>
          </w:divBdr>
        </w:div>
        <w:div w:id="1215657283">
          <w:marLeft w:val="0"/>
          <w:marRight w:val="0"/>
          <w:marTop w:val="150"/>
          <w:marBottom w:val="0"/>
          <w:divBdr>
            <w:top w:val="none" w:sz="0" w:space="0" w:color="auto"/>
            <w:left w:val="none" w:sz="0" w:space="0" w:color="auto"/>
            <w:bottom w:val="none" w:sz="0" w:space="0" w:color="auto"/>
            <w:right w:val="none" w:sz="0" w:space="0" w:color="auto"/>
          </w:divBdr>
        </w:div>
      </w:divsChild>
    </w:div>
    <w:div w:id="115364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529</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М.Үнэнбат</dc:creator>
  <cp:keywords/>
  <dc:description/>
  <cp:lastModifiedBy>User</cp:lastModifiedBy>
  <cp:revision>3</cp:revision>
  <cp:lastPrinted>2025-07-09T13:10:00Z</cp:lastPrinted>
  <dcterms:created xsi:type="dcterms:W3CDTF">2025-07-22T03:48:00Z</dcterms:created>
  <dcterms:modified xsi:type="dcterms:W3CDTF">2025-07-22T03:52:00Z</dcterms:modified>
</cp:coreProperties>
</file>