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6D2B618F" w14:textId="77777777" w:rsidR="001373AF" w:rsidRPr="00C37E96" w:rsidRDefault="001373AF" w:rsidP="001373AF">
      <w:pPr>
        <w:jc w:val="center"/>
        <w:rPr>
          <w:rFonts w:ascii="Arial" w:eastAsia="Arial" w:hAnsi="Arial" w:cs="Arial"/>
          <w:b/>
          <w:lang w:val="mn-MN"/>
        </w:rPr>
      </w:pPr>
      <w:r w:rsidRPr="00C37E96">
        <w:rPr>
          <w:rFonts w:ascii="Arial" w:eastAsia="Arial" w:hAnsi="Arial" w:cs="Arial"/>
          <w:b/>
          <w:lang w:val="mn-MN"/>
        </w:rPr>
        <w:t xml:space="preserve">      УЛСЫН БҮРТГЭЛИЙН ЕРӨНХИЙ ХУУЛЬД</w:t>
      </w:r>
    </w:p>
    <w:p w14:paraId="344AA070" w14:textId="77777777" w:rsidR="001373AF" w:rsidRPr="00C37E96" w:rsidRDefault="001373AF" w:rsidP="001373AF">
      <w:pPr>
        <w:jc w:val="center"/>
        <w:rPr>
          <w:rFonts w:ascii="Arial" w:eastAsia="Arial" w:hAnsi="Arial" w:cs="Arial"/>
          <w:b/>
          <w:lang w:val="mn-MN"/>
        </w:rPr>
      </w:pPr>
      <w:r w:rsidRPr="00C37E96">
        <w:rPr>
          <w:rFonts w:ascii="Arial" w:eastAsia="Arial" w:hAnsi="Arial" w:cs="Arial"/>
          <w:b/>
          <w:lang w:val="mn-MN"/>
        </w:rPr>
        <w:t xml:space="preserve">      НЭМЭЛТ, ӨӨРЧЛӨЛТ ОРУУЛАХ ТУХАЙ</w:t>
      </w:r>
    </w:p>
    <w:p w14:paraId="2DF9BB56" w14:textId="77777777" w:rsidR="001373AF" w:rsidRPr="00C37E96" w:rsidRDefault="001373AF" w:rsidP="001373AF">
      <w:pPr>
        <w:spacing w:line="360" w:lineRule="auto"/>
        <w:jc w:val="center"/>
        <w:rPr>
          <w:rFonts w:ascii="Arial" w:eastAsia="Arial" w:hAnsi="Arial" w:cs="Arial"/>
          <w:lang w:val="mn-MN"/>
        </w:rPr>
      </w:pPr>
    </w:p>
    <w:p w14:paraId="60949321" w14:textId="77777777" w:rsidR="001373AF" w:rsidRPr="00C37E96" w:rsidRDefault="001373AF" w:rsidP="001373AF">
      <w:pPr>
        <w:ind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b/>
          <w:lang w:val="mn-MN"/>
        </w:rPr>
        <w:t>1 дүгээр зүйл.</w:t>
      </w:r>
      <w:r w:rsidRPr="00C37E96">
        <w:rPr>
          <w:rFonts w:ascii="Arial" w:eastAsia="Arial" w:hAnsi="Arial" w:cs="Arial"/>
          <w:lang w:val="mn-MN"/>
        </w:rPr>
        <w:t xml:space="preserve">Улсын бүртгэлийн ерөнхий хуулийн 12 дугаар зүйлийн 12.2.3 дахь заалтын “хувьцаа эзэмшигчийн нэр,” гэсний дараа “эцсийн эзэмшигч, эцсийн өмчлөгчийн нэр,” гэж нэмсүгэй. </w:t>
      </w:r>
    </w:p>
    <w:p w14:paraId="3EDD3E5E" w14:textId="77777777" w:rsidR="001373AF" w:rsidRPr="00C37E96" w:rsidRDefault="001373AF" w:rsidP="001373AF">
      <w:pPr>
        <w:ind w:firstLine="720"/>
        <w:jc w:val="both"/>
        <w:rPr>
          <w:rFonts w:ascii="Arial" w:eastAsia="Arial" w:hAnsi="Arial" w:cs="Arial"/>
          <w:b/>
          <w:lang w:val="mn-MN"/>
        </w:rPr>
      </w:pPr>
    </w:p>
    <w:p w14:paraId="48AE6CC5" w14:textId="77777777" w:rsidR="001373AF" w:rsidRPr="00C37E96" w:rsidRDefault="001373AF" w:rsidP="001373AF">
      <w:pPr>
        <w:ind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b/>
          <w:lang w:val="mn-MN"/>
        </w:rPr>
        <w:t>2 дугаар зүйл.</w:t>
      </w:r>
      <w:r w:rsidRPr="00C37E96">
        <w:rPr>
          <w:rFonts w:ascii="Arial" w:eastAsia="Arial" w:hAnsi="Arial" w:cs="Arial"/>
          <w:lang w:val="mn-MN"/>
        </w:rPr>
        <w:t xml:space="preserve">Улсын бүртгэлийн ерөнхий хуулийн 12 дугаар зүйлийн 12.11, 12.12 дахь хэсгийг доор дурдсанаар өөрчлөн найруулсугай: </w:t>
      </w:r>
    </w:p>
    <w:p w14:paraId="668FAC7D" w14:textId="77777777" w:rsidR="001373AF" w:rsidRPr="00C37E96" w:rsidRDefault="001373AF" w:rsidP="001373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b/>
          <w:strike/>
          <w:color w:val="000000"/>
          <w:lang w:val="mn-MN"/>
        </w:rPr>
      </w:pPr>
    </w:p>
    <w:p w14:paraId="30D918F8" w14:textId="77777777" w:rsidR="001373AF" w:rsidRPr="00C37E96" w:rsidRDefault="001373AF" w:rsidP="001373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Arial" w:eastAsia="Arial" w:hAnsi="Arial" w:cs="Arial"/>
          <w:color w:val="000000"/>
          <w:lang w:val="mn-MN"/>
        </w:rPr>
      </w:pPr>
      <w:r w:rsidRPr="00C37E96">
        <w:rPr>
          <w:rFonts w:ascii="Arial" w:eastAsia="Arial" w:hAnsi="Arial" w:cs="Arial"/>
          <w:color w:val="000000"/>
          <w:lang w:val="mn-MN"/>
        </w:rPr>
        <w:t>“12.11.Улсын бүртгэлийн байгууллага лавлагаа, мэдээллийг</w:t>
      </w:r>
      <w:r w:rsidRPr="00C37E96">
        <w:rPr>
          <w:rFonts w:ascii="Arial" w:eastAsia="Arial" w:hAnsi="Arial" w:cs="Arial"/>
          <w:color w:val="333333"/>
          <w:lang w:val="mn-MN"/>
        </w:rPr>
        <w:t xml:space="preserve"> </w:t>
      </w:r>
      <w:r w:rsidRPr="00C37E96">
        <w:rPr>
          <w:rFonts w:ascii="Arial" w:eastAsia="Arial" w:hAnsi="Arial" w:cs="Arial"/>
          <w:lang w:val="mn-MN"/>
        </w:rPr>
        <w:t xml:space="preserve">Нийтийн мэдээллийн ил тод байдлын тухай </w:t>
      </w:r>
      <w:r w:rsidRPr="00C37E96">
        <w:rPr>
          <w:rFonts w:ascii="Arial" w:eastAsia="Arial" w:hAnsi="Arial" w:cs="Arial"/>
          <w:color w:val="000000"/>
          <w:lang w:val="mn-MN"/>
        </w:rPr>
        <w:t>хуулийн 24.4-т заасны дагуу</w:t>
      </w:r>
      <w:r w:rsidRPr="00C37E96">
        <w:rPr>
          <w:rFonts w:ascii="Arial" w:eastAsia="Arial" w:hAnsi="Arial" w:cs="Arial"/>
          <w:b/>
          <w:color w:val="000000"/>
          <w:lang w:val="mn-MN"/>
        </w:rPr>
        <w:t xml:space="preserve"> </w:t>
      </w:r>
      <w:r w:rsidRPr="00C37E96">
        <w:rPr>
          <w:rFonts w:ascii="Arial" w:eastAsia="Arial" w:hAnsi="Arial" w:cs="Arial"/>
          <w:color w:val="000000"/>
          <w:lang w:val="mn-MN"/>
        </w:rPr>
        <w:t>баталгаажуулан</w:t>
      </w:r>
      <w:r w:rsidRPr="00C37E96">
        <w:rPr>
          <w:rFonts w:ascii="Arial" w:eastAsia="Arial" w:hAnsi="Arial" w:cs="Arial"/>
          <w:color w:val="333333"/>
          <w:lang w:val="mn-MN"/>
        </w:rPr>
        <w:t xml:space="preserve"> </w:t>
      </w:r>
      <w:r w:rsidRPr="00C37E96">
        <w:rPr>
          <w:rFonts w:ascii="Arial" w:eastAsia="Arial" w:hAnsi="Arial" w:cs="Arial"/>
          <w:color w:val="000000"/>
          <w:lang w:val="mn-MN"/>
        </w:rPr>
        <w:t>цахим хэлбэрээр олгож болох бөгөөд энэ хуулийн 12.10-т заасантай нэгэн адил хүчинтэй байна.</w:t>
      </w:r>
    </w:p>
    <w:p w14:paraId="139FA89B" w14:textId="77777777" w:rsidR="001373AF" w:rsidRPr="00C37E96" w:rsidRDefault="001373AF" w:rsidP="001373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440"/>
        <w:jc w:val="both"/>
        <w:rPr>
          <w:rFonts w:ascii="Arial" w:eastAsia="Arial" w:hAnsi="Arial" w:cs="Arial"/>
          <w:color w:val="000000"/>
          <w:lang w:val="mn-MN"/>
        </w:rPr>
      </w:pPr>
    </w:p>
    <w:p w14:paraId="6F13F2DC" w14:textId="77777777" w:rsidR="001373AF" w:rsidRPr="00C37E96" w:rsidRDefault="001373AF" w:rsidP="001373AF">
      <w:pPr>
        <w:ind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lang w:val="mn-MN"/>
        </w:rPr>
        <w:t>12.12.Төрийн болон бусад байгууллагатай цахим хэлбэрээр мэдээлэл солилцох, мэдээллийн сан бүрдүүлэх харилцааг Нийтийн мэдээллийн ил тод байдлын тухай хуулийн 18.10, 27.9-д заасны дагуу зохицуулна.”</w:t>
      </w:r>
    </w:p>
    <w:p w14:paraId="6B58D6BC" w14:textId="77777777" w:rsidR="001373AF" w:rsidRPr="00C37E96" w:rsidRDefault="001373AF" w:rsidP="001373AF">
      <w:pPr>
        <w:ind w:firstLine="1440"/>
        <w:jc w:val="both"/>
        <w:rPr>
          <w:rFonts w:ascii="Arial" w:eastAsia="Arial" w:hAnsi="Arial" w:cs="Arial"/>
          <w:lang w:val="mn-MN"/>
        </w:rPr>
      </w:pPr>
    </w:p>
    <w:p w14:paraId="4A32CB07" w14:textId="77777777" w:rsidR="001373AF" w:rsidRPr="00C37E96" w:rsidRDefault="001373AF" w:rsidP="001373AF">
      <w:pPr>
        <w:ind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b/>
          <w:lang w:val="mn-MN"/>
        </w:rPr>
        <w:t>3 дугаар зүйл.</w:t>
      </w:r>
      <w:r w:rsidRPr="00C37E96">
        <w:rPr>
          <w:rFonts w:ascii="Arial" w:eastAsia="Arial" w:hAnsi="Arial" w:cs="Arial"/>
          <w:lang w:val="mn-MN"/>
        </w:rPr>
        <w:t xml:space="preserve">Улсын бүртгэлийн ерөнхий хуулийн 12 дугаар зүйлийн 12.1, 12.6 дахь хэсгийн “хязгаартайгаар” гэснийг “хязгаарлалттайгаар” гэж тус тус өөрчилсүгэй. </w:t>
      </w:r>
    </w:p>
    <w:p w14:paraId="19A3B891" w14:textId="77777777" w:rsidR="001373AF" w:rsidRPr="00C37E96" w:rsidRDefault="001373AF" w:rsidP="001373AF">
      <w:pPr>
        <w:ind w:firstLine="720"/>
        <w:jc w:val="both"/>
        <w:rPr>
          <w:rFonts w:ascii="Arial" w:eastAsia="Arial" w:hAnsi="Arial" w:cs="Arial"/>
          <w:b/>
          <w:lang w:val="mn-MN"/>
        </w:rPr>
      </w:pPr>
    </w:p>
    <w:p w14:paraId="38EC512B" w14:textId="77777777" w:rsidR="001373AF" w:rsidRPr="00C37E96" w:rsidRDefault="001373AF" w:rsidP="001373AF">
      <w:pPr>
        <w:ind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b/>
          <w:lang w:val="mn-MN"/>
        </w:rPr>
        <w:t>4 дүгээр зүйл.</w:t>
      </w:r>
      <w:r w:rsidRPr="00C37E96">
        <w:rPr>
          <w:rFonts w:ascii="Arial" w:eastAsia="Arial" w:hAnsi="Arial" w:cs="Arial"/>
          <w:lang w:val="mn-MN"/>
        </w:rPr>
        <w:t>Энэ хуулийг Нийтийн мэдээллийн ил тод байдлын тухай хууль /Шинэчилсэн найруулга/ хүчин төгөлдөр болсон өдрөөс эхлэн дагаж мөрдөнө.</w:t>
      </w:r>
    </w:p>
    <w:p w14:paraId="5CF2A4D4" w14:textId="77777777" w:rsidR="001373AF" w:rsidRPr="00C37E96" w:rsidRDefault="001373AF" w:rsidP="001373AF">
      <w:pPr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lang w:val="mn-MN"/>
        </w:rPr>
        <w:t> </w:t>
      </w:r>
    </w:p>
    <w:p w14:paraId="63AA3A6C" w14:textId="77777777" w:rsidR="001373AF" w:rsidRPr="00C37E96" w:rsidRDefault="001373AF" w:rsidP="001373AF">
      <w:pPr>
        <w:rPr>
          <w:rFonts w:ascii="Arial" w:eastAsia="Arial" w:hAnsi="Arial" w:cs="Arial"/>
          <w:lang w:val="mn-MN"/>
        </w:rPr>
      </w:pPr>
    </w:p>
    <w:p w14:paraId="1490202C" w14:textId="77777777" w:rsidR="001373AF" w:rsidRPr="00C37E96" w:rsidRDefault="001373AF" w:rsidP="001373AF">
      <w:pPr>
        <w:rPr>
          <w:rFonts w:ascii="Arial" w:eastAsia="Arial" w:hAnsi="Arial" w:cs="Arial"/>
          <w:lang w:val="mn-MN"/>
        </w:rPr>
      </w:pPr>
    </w:p>
    <w:p w14:paraId="782EF0C7" w14:textId="77777777" w:rsidR="001373AF" w:rsidRPr="00C37E96" w:rsidRDefault="001373AF" w:rsidP="001373AF">
      <w:pPr>
        <w:ind w:left="720" w:firstLine="720"/>
        <w:jc w:val="both"/>
        <w:rPr>
          <w:rFonts w:ascii="Arial" w:eastAsia="Arial" w:hAnsi="Arial" w:cs="Arial"/>
          <w:lang w:val="mn-MN"/>
        </w:rPr>
      </w:pPr>
    </w:p>
    <w:p w14:paraId="3BD7F65C" w14:textId="77777777" w:rsidR="001373AF" w:rsidRPr="00C37E96" w:rsidRDefault="001373AF" w:rsidP="001373AF">
      <w:pPr>
        <w:ind w:left="720"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lang w:val="mn-MN"/>
        </w:rPr>
        <w:t xml:space="preserve">МОНГОЛ УЛСЫН </w:t>
      </w:r>
    </w:p>
    <w:p w14:paraId="409EF808" w14:textId="2D9377CF" w:rsidR="00AC34DB" w:rsidRPr="00B24462" w:rsidRDefault="001373AF" w:rsidP="001373AF">
      <w:pPr>
        <w:ind w:left="720"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lang w:val="mn-MN"/>
        </w:rPr>
        <w:t xml:space="preserve">ИХ ХУРЛЫН ДАРГА </w:t>
      </w:r>
      <w:r w:rsidRPr="00C37E96">
        <w:rPr>
          <w:rFonts w:ascii="Arial" w:eastAsia="Arial" w:hAnsi="Arial" w:cs="Arial"/>
          <w:lang w:val="mn-MN"/>
        </w:rPr>
        <w:tab/>
      </w:r>
      <w:r w:rsidRPr="00C37E96">
        <w:rPr>
          <w:rFonts w:ascii="Arial" w:eastAsia="Arial" w:hAnsi="Arial" w:cs="Arial"/>
          <w:lang w:val="mn-MN"/>
        </w:rPr>
        <w:tab/>
      </w:r>
      <w:r w:rsidRPr="00C37E96">
        <w:rPr>
          <w:rFonts w:ascii="Arial" w:eastAsia="Arial" w:hAnsi="Arial" w:cs="Arial"/>
          <w:lang w:val="mn-MN"/>
        </w:rPr>
        <w:tab/>
      </w:r>
      <w:r w:rsidRPr="00C37E96">
        <w:rPr>
          <w:rFonts w:ascii="Arial" w:eastAsia="Arial" w:hAnsi="Arial" w:cs="Arial"/>
          <w:lang w:val="mn-MN"/>
        </w:rPr>
        <w:tab/>
        <w:t>Г.ЗАНДАНШАТАР</w:t>
      </w:r>
    </w:p>
    <w:sectPr w:rsidR="00AC34DB" w:rsidRPr="00B2446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373AF"/>
    <w:rsid w:val="0014052B"/>
    <w:rsid w:val="00141504"/>
    <w:rsid w:val="001458E2"/>
    <w:rsid w:val="0014681C"/>
    <w:rsid w:val="00157030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0DEB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65913"/>
    <w:rsid w:val="00766918"/>
    <w:rsid w:val="00782428"/>
    <w:rsid w:val="007863E9"/>
    <w:rsid w:val="00790B8E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2022-02-14T05:45:00Z</dcterms:created>
  <dcterms:modified xsi:type="dcterms:W3CDTF">2022-02-14T05:45:00Z</dcterms:modified>
</cp:coreProperties>
</file>