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11 дүгээр сарын 27-ны өдөр /Пүрэв гараг/-ийн  хуралдааны гар тэмдэглэл</w:t>
      </w:r>
    </w:p>
    <w:p>
      <w:pPr>
        <w:pStyle w:val="style22"/>
        <w:spacing w:after="0" w:before="0" w:line="200" w:lineRule="atLeast"/>
        <w:ind w:hanging="0" w:left="283" w:right="0"/>
        <w:contextualSpacing w:val="false"/>
        <w:jc w:val="center"/>
      </w:pPr>
      <w:r>
        <w:rPr/>
      </w:r>
    </w:p>
    <w:p>
      <w:pPr>
        <w:pStyle w:val="style21"/>
        <w:spacing w:after="0" w:before="0" w:line="200" w:lineRule="atLeast"/>
        <w:ind w:hanging="0" w:left="0" w:right="0"/>
        <w:contextualSpacing w:val="false"/>
      </w:pPr>
      <w:r>
        <w:rPr>
          <w:rFonts w:cs="Arial"/>
          <w:sz w:val="24"/>
          <w:szCs w:val="24"/>
          <w:lang w:val="mn-MN"/>
        </w:rPr>
        <w:tab/>
        <w:t xml:space="preserve">Улсын Их Хурлын гишүүн </w:t>
      </w:r>
      <w:r>
        <w:rPr>
          <w:rFonts w:cs="Arial"/>
          <w:sz w:val="24"/>
          <w:szCs w:val="24"/>
          <w:effect w:val="blinkBackground"/>
          <w:lang w:val="mn-MN"/>
        </w:rPr>
        <w:t>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12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12 цаг 31 минутад Төрийн ордны “В” танхимд эхлэв.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b/>
          <w:bCs/>
          <w:lang w:val="mn-MN"/>
        </w:rPr>
        <w:t>Чөлөөтэй:</w:t>
      </w:r>
      <w:r>
        <w:rPr>
          <w:b w:val="false"/>
          <w:bCs w:val="false"/>
          <w:lang w:val="mn-MN"/>
        </w:rPr>
        <w:t xml:space="preserve"> </w:t>
      </w:r>
      <w:r>
        <w:rPr>
          <w:b w:val="false"/>
          <w:bCs w:val="false"/>
          <w:lang w:val="mn-MN"/>
        </w:rPr>
        <w:t>Д.Ганбат, О.Баасанхүү, Р.Бурмаа</w:t>
      </w:r>
      <w:r>
        <w:rPr>
          <w:b w:val="false"/>
          <w:bCs w:val="false"/>
          <w:lang w:val="mn-MN"/>
        </w:rPr>
        <w:t>.</w:t>
      </w:r>
    </w:p>
    <w:p>
      <w:pPr>
        <w:pStyle w:val="style21"/>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Б.Бат-Эрдэнэ, Д.Лүндээжанцан</w:t>
      </w:r>
      <w:r>
        <w:rPr>
          <w:b w:val="false"/>
          <w:bCs w:val="false"/>
          <w:sz w:val="24"/>
          <w:szCs w:val="24"/>
          <w:lang w:val="mn-MN"/>
        </w:rPr>
        <w:t>.</w:t>
      </w:r>
    </w:p>
    <w:p>
      <w:pPr>
        <w:pStyle w:val="style21"/>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Ц.Нямдорж, Ө.Энхтүвшин</w:t>
      </w:r>
      <w:r>
        <w:rPr>
          <w:rFonts w:cs="Arial"/>
          <w:b w:val="false"/>
          <w:bCs w:val="false"/>
          <w:i w:val="false"/>
          <w:iCs w:val="false"/>
          <w:sz w:val="24"/>
          <w:szCs w:val="24"/>
          <w:lang w:val="mn-MN"/>
        </w:rPr>
        <w:t>.</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b/>
          <w:bCs/>
          <w:i/>
          <w:iCs/>
        </w:rPr>
        <w:tab/>
      </w:r>
      <w:r>
        <w:rPr>
          <w:b/>
          <w:bCs/>
          <w:i/>
          <w:iCs/>
          <w:lang w:val="mn-MN"/>
        </w:rPr>
        <w:t>Нэг. Авлигатай тэмцэх газрын дэд даргын үүрэгт ажлаас чөлөөлөх тухай асуудал</w:t>
      </w:r>
    </w:p>
    <w:p>
      <w:pPr>
        <w:pStyle w:val="style21"/>
        <w:spacing w:after="0" w:before="0" w:line="200" w:lineRule="atLeast"/>
        <w:ind w:hanging="0" w:left="0" w:right="0"/>
        <w:contextualSpacing w:val="false"/>
      </w:pPr>
      <w:r>
        <w:rPr>
          <w:b/>
          <w:bCs/>
          <w:i/>
          <w:iCs/>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Хэлэлцэж буй асуудалтай холбогдуулан Авлигатай тэмцэх газрын дэд дарга Б.Хурц, </w:t>
      </w:r>
      <w:r>
        <w:rPr>
          <w:rStyle w:val="style15"/>
          <w:rFonts w:cs="Arial"/>
          <w:b w:val="false"/>
          <w:bCs w:val="false"/>
          <w:i w:val="false"/>
          <w:iCs w:val="false"/>
          <w:sz w:val="24"/>
          <w:szCs w:val="24"/>
          <w:lang w:val="mn-MN"/>
        </w:rPr>
        <w:t xml:space="preserve">Улсын Их Хурлын Хууль зүйн байнгын хорооны ажлын албаны зөвлөх  Г.Нямдэлгэр, Б.Батсэлэнгэ, референт Г.Батчимэг, Ч.Батбямба, Б.Хонгорзул нар байлцав. </w:t>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Улсын Их Хурлын гишүүн Ш.Түвдэндорж Авлигын эсрэг хуулийн 22 дугаар зүйлийн 22.1.1 дэх заалтыг үндэслэн Авлигатай тэмцэх газрын дэд дарга Батын Хурцыг үүрэгт ажлаас нь чөлөөлөх асуудлыг танилцуулав.</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Танилцуулгатай холбогдуулан Улсын Их Хурлын гишүүн Р.Гончигдорж, З.Энхболд нарын тавьсан асуултад Улсын Их Хурлын гишүүн Ш.Түвдэндорж хариулж, тайлбар хийв.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Улсын Их Хурлын гишүүн З.Баянсэлэнгэ, С.Эрдэнэ нар үг хэлэв.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Авлигын эсрэг хуулийн 22 дугаар зүйлийн 22.1.1 дэх заалтыг үндэслэн Батын Хурцыг Авлигатай тэмцэх газрын дэд даргын үүрэгт ажлаас чөлөөлөхийг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Зөвшөөрсөн:</w:t>
        <w:tab/>
        <w:t>11</w:t>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1</w:t>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12</w:t>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91.7 хувийн саналаар дэмжигдлээ.</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Хууль зүйн байнгын хорооноос гарсан танилцуулгыг Улсын Их Хурлын чуулганы нэгдсэн хуралдаанд Улсын Их Хурлын гишүүн Ш.Түвдэндорж  танилцуулахаар тогтов. </w:t>
      </w:r>
    </w:p>
    <w:p>
      <w:pPr>
        <w:pStyle w:val="style0"/>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bookmarkStart w:id="0" w:name="__DdeLink__350_524883527"/>
      <w:r>
        <w:rPr>
          <w:rFonts w:cs="Arial"/>
          <w:b/>
          <w:bCs/>
          <w:i/>
          <w:iCs/>
          <w:sz w:val="24"/>
          <w:szCs w:val="24"/>
          <w:lang w:val="ms-MY"/>
        </w:rPr>
        <w:t>Х</w:t>
      </w:r>
      <w:r>
        <w:rPr>
          <w:rFonts w:cs="Arial"/>
          <w:b/>
          <w:bCs/>
          <w:i/>
          <w:iCs/>
          <w:sz w:val="24"/>
          <w:szCs w:val="24"/>
          <w:lang w:val="mn-MN"/>
        </w:rPr>
        <w:t>уралдаан 9 минут үргэлжилж, 12</w:t>
      </w:r>
      <w:r>
        <w:rPr>
          <w:rFonts w:cs="Arial"/>
          <w:b/>
          <w:bCs/>
          <w:i/>
          <w:iCs/>
          <w:sz w:val="24"/>
          <w:szCs w:val="24"/>
          <w:lang w:val="ms-MY"/>
        </w:rPr>
        <w:t xml:space="preserve"> цаг </w:t>
      </w:r>
      <w:r>
        <w:rPr>
          <w:rFonts w:cs="Arial"/>
          <w:b/>
          <w:bCs/>
          <w:i/>
          <w:iCs/>
          <w:sz w:val="24"/>
          <w:szCs w:val="24"/>
          <w:lang w:val="mn-MN"/>
        </w:rPr>
        <w:t xml:space="preserve">40 минутад </w:t>
      </w:r>
      <w:bookmarkEnd w:id="0"/>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11 ДҮГЭЭР САРЫН 27-НЫ ӨДӨР </w:t>
      </w:r>
    </w:p>
    <w:p>
      <w:pPr>
        <w:pStyle w:val="style0"/>
        <w:spacing w:after="0" w:before="0" w:line="200" w:lineRule="atLeast"/>
        <w:contextualSpacing w:val="false"/>
        <w:jc w:val="center"/>
      </w:pPr>
      <w:r>
        <w:rPr>
          <w:rFonts w:cs="Arial"/>
          <w:b/>
          <w:bCs/>
          <w:sz w:val="24"/>
          <w:szCs w:val="24"/>
          <w:lang w:val="mn-MN"/>
        </w:rPr>
        <w:t>/ПҮРЭВ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12 </w:t>
      </w:r>
      <w:r>
        <w:rPr>
          <w:rFonts w:cs="Arial"/>
          <w:i/>
          <w:iCs/>
          <w:sz w:val="24"/>
          <w:szCs w:val="24"/>
          <w:lang w:val="ms-MY"/>
        </w:rPr>
        <w:t xml:space="preserve">цаг </w:t>
      </w:r>
      <w:r>
        <w:rPr>
          <w:rFonts w:cs="Arial"/>
          <w:i/>
          <w:iCs/>
          <w:sz w:val="24"/>
          <w:szCs w:val="24"/>
          <w:lang w:val="mn-MN"/>
        </w:rPr>
        <w:t xml:space="preserve">31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ind w:hanging="0" w:left="0" w:right="0"/>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Ш.Түвдэндорж</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Байнгын хороодын гишүүдийн энэ өдрийн амгаланг эрье. Байнгын хорооны эрхэм гишүүдийн ирц бүрдсэн тул Хууль зүйн байнгын хорооны 2014 оны 11 дүгээр сарын 27-ны өдрийн хуралдаан нээснийг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Байнгын хорооны хуралдаанаар хэлэлцэх асуудлыг танилцуулъя. Хэлэлцэх асуудал нь Авлигатай тэмцэх газрын дэд дарга Батын Хурцыг үүрэгт ажлаас чөлөөлөгдөх хүсэлтийг хэлэлцэх тухай. Өөр хэлэлцэх асуудалд саналтай гишүүн байна уу? Байхгүй бол хэлэлцэх асуудлаа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Санал нэгтэй баталлаа. За хэлэлцэх асуудалдаа оръё. Авлигын эсрэг хуулийн 22 дугаар зүйлийн 22.1.1 дэх заалтыг үндэслэн Авлигатай тэмцэх газрын дэд дарга Батын Хурцыг үүрэгт ажлаас нь чөлөөлөх асуудлыг хэлэлцье.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Хуралдаанд хүсэлт гаргасан Батын Хурцыг оруулчих.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асуудалтай холбогдон Батын Хурцаас асуух асуулттай гишүүд байна уу? За Р.Гончигдорж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Тагнуулын даргаар томилогдсонтой холбогдуулж хавсарч болохгүй ажил албан тушаал гэсэн утгаараа Авлигатай тэмцэх газрын дэд даргаас чөлөөлөгдөж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сүүлд нь асууя даа. Энэ чинь нээлттэй хуралдаан шүү дээ. Тийм ээ. Сүүлд асууна. Авлигатай тэмцэх газрын гүйцэтгэх ажлыг одоо Тагнуулын ерөнхий газрын даргын байр сууринаас харахад ямархуу өөрчлөлт, шинэчлэлт хууль эрх зүйн хувьд нь хийх шаардлагатай юм бэ гэдэг талаар та сүүлд нэг надад байр суурь, бодлоо нэг илэрхийлж өгөөрэй. Одоо энэ дээр бол хариулт шаардлагагүй.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За асуулт. З.Энхболд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З.Энхболд: -</w:t>
      </w:r>
      <w:r>
        <w:rPr>
          <w:rStyle w:val="style15"/>
          <w:rFonts w:cs="Arial"/>
          <w:b w:val="false"/>
          <w:bCs w:val="false"/>
          <w:i w:val="false"/>
          <w:iCs w:val="false"/>
          <w:sz w:val="24"/>
          <w:szCs w:val="24"/>
          <w:lang w:val="mn-MN"/>
        </w:rPr>
        <w:t xml:space="preserve"> Тогтоолын төслийг энэ Байнгын хороо хийсэн байх. Тийм ээ. Нөгөө өөр ажилд томилсонтой нь холбогдуулан гэж бичих шаардлагагүй байсан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Энэ өмнө нь томилсон тогтоол нь Авлигатай тэмцэх газрын даргаар Наваансүрэнгийн Ганболд, дэд даргаар Батын Хурцыг тус тус томилсугай гээд л тийм тогтоолтой.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22.1 дээр бол өөрөө хүсэлт гаргасан гэж байгаа юм. Тэрүүгээрээ явчихаж байгаа юм.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Эсвэл биеийн эрүүл мэнд, эсвэл бүрэн эрхийн хугацаа гэсэн гуравхан л юм байгаа юм. Тэгэхээр өөр албан тушаал гэж байхгүй.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22.1.1 нь хүсэлт гэдгээр л байгаа юм. Хуулиндаа нийцүүлсэн байна.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Хуулиндаа нийцүүлсэн. 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Агуулга нь бол тийм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Тийм. За асуулт дууслаа. Санал хэлэх гишүүн байна уу? Санал хэлэх гишүүн. За С.Эрдэнэ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Кнопоо дарчихсан байгаа шүү. Дарга 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Өө за. З.Баянсэлэнгэ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За Б.Хурц дарга Авлигатай тэмцэх газрын дэд даргаар ажиллаж байгаад ямар байсан Тагнуулын ерөнхий газрын даргаар дэвшин ажиллахаар ингээд тушаал гарсан байна. Тэгээд хамгийн гол нь баяр хүргэж одоо нэг их гоё сайхан үг хэлэх нь яах вэ. Ямар ч байсан энэ Тагнуулын ерөнхий газарт бас удаан жил ажиллаж байсан, ажлаа мэддэг, туршлага бас байгаа. Тэр үүднээсээ Үндсэн хуулиа дээдэл хүний эрх, эрх чөлөөг хангаж, шударга ёсыг эрхэмлэж ажиллаасай гэж хувиасаа хүсье дээ. Тэгээд одоо юу хэлэх вэ дээ. Гол нь тэр хүний эрхтэй холбоотой, шударга ёстой холбоотой асуудал дээр анхаарал хандуулаасай. За цаашлаад Авлигатай тэмцэх газар, Тагнуул хоёр маань өөр өөр статустай байгууллага. Тэр үүднээсээ Авлигатай тэмцэх газрын дэд даргаар ажиллаж байсан албан тушаал Тагнуул дээр одоо ашиглагдахгүй байх гэж бас бодож байгаа. Анхаарч ажиллаарай.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За С.Эрдэнэ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С.Эрдэнэ: - </w:t>
      </w:r>
      <w:r>
        <w:rPr>
          <w:rStyle w:val="style15"/>
          <w:rFonts w:cs="Arial"/>
          <w:b w:val="false"/>
          <w:bCs w:val="false"/>
          <w:i w:val="false"/>
          <w:iCs w:val="false"/>
          <w:sz w:val="24"/>
          <w:szCs w:val="24"/>
          <w:lang w:val="mn-MN"/>
        </w:rPr>
        <w:t xml:space="preserve">Би зүгээр товчхон ганц үг хэлэх гэсэн юм. Яах вэ өнөөдөр ингээд Авлигатай тэмцэх газрын асуудал бол улс орны хэмжээнд үндэсний эдийн засаг, энэ төрийн аюулгүй байдал, төрийн албан хаагчдын ёс зүйн хэм хэмжээ гээд олон голдуу дандаа дотоод голдуу асуудлаа хариуцаж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бол үйл ажиллагааны цар хүрээ нэлээн өргөн болоод дотоод гадаад хүчин зүйл, улс орны үндэсний аюулгүй байдал гээд асуудал бол нэлээн өргөн хүрээнд л болж байна л даа. Тэгэхээр энэ дээр бас одоо Б.Хурц даргыг би одоогийн байгаа түвшнөөс нэгдүгээрт бууруулахгүй байх. Хоёрдугаарт, цаашаагаа улам одоо энэ Тагнуулын ерөнхий газрын хэрэгжүүлэх үйл ажиллагаан дээр улам илүү одоо ач холбогдол өгч, одоо хууль, ном дүрэм, олон улсын хүрээнд бас мөрддөг тэр дүрэм журам, одоо бүх юмны хүрээнд илүү идэвх чармайлт гаргаж ажиллаарай гэж ингэж хэлмээр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Би бас Засгийн газрын хуралдаан дээр хэлж байсан. Ер нь сүүлийн үед Монгол орны нийгэм, эдийн засаг, улс төрийн харилцаанд урьд өмнө нь огт байгаагүй цоо шинэ хандлагууд бол маш их нэмэгдэж гарч ирсэн. Одоо зарим нь бол одоо ч гэсэн хууль эрх зүйн зохицуулалт нь хийгдээгүй асуудлууд байгаа. Тэгэхээр энэ дээр яаж ажиллах вэ гэдэг арга тактикаа маш сайн боловсруулж. Тэгээд өнөөдөр нөгөө Монгол төрийн үндэсний аюулгүй байдал, Монгол төрийн бат бэх байх тэр байдлыг хангаж ажиллах тал дээр ур ухаанаа уралдуулж ажиллаарай гэж ингэж захиж хэлмээр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дахиад хэлэхэд эрх зүйн зохицуулалт хийгдээгүй мөртлөө урьд өмнө нь Монголд байгаагүй маш олон харилцаанууд бий болсон байгаа шүү. Тэгээд энэ дээр гол анхаарлаа хандуулж ажиллаарай гэж ингэж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Ш.Түвдэндорж: - </w:t>
      </w:r>
      <w:r>
        <w:rPr>
          <w:rStyle w:val="style15"/>
          <w:rFonts w:cs="Arial"/>
          <w:b w:val="false"/>
          <w:bCs w:val="false"/>
          <w:i w:val="false"/>
          <w:iCs w:val="false"/>
          <w:sz w:val="24"/>
          <w:szCs w:val="24"/>
          <w:lang w:val="mn-MN"/>
        </w:rPr>
        <w:t xml:space="preserve">За өөр саналтай гишүүн байна уу? За санал байхгүй бол.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Авлигатай тэмцэх газрын дарга, дэд даргыг бол 3 үндэслэлээр чөлөөлдөг. Энэ нь өөрөө хүсэлт гаргасан байвал. Хоёрт, биеийн эрүүл мэндийн байдлаас үүрэгт ажлаа гүйцэтгэх боломжгүй болсон бол. Бүрэн эрхийн хугацаа дуусгавар болсон гэсэн гурван зүйлээр.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би 22.1.1 буюу өөрийн хүсэлт гаргасан. За энэ өөрийн хүсэлт дээр бол Монгол Улсын Их Хурлын дарга З.Энхболд танаа.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Миний бие Б.Хурц 2011 оны 11 дүгээр сарын 17-ны өдрөөс Авлигатай тэмцэх газрын дэд даргаар томилогдон ажиллаж байна. Энэ хугацаанд хуулиар олгогдсон эрх үүргийн дагуу тус байгууллагын үйл ажиллагааг удирдан зохион байгуулж ирлээ. Би өөрийн хүсэлтээр чөлөөлөгдөх хүсэлтэй байгаа тул Авлигын эсрэг хуулийн Хорин хоёрдугаар зүйлийн 22.1.1-д заасны дагуу Авлигатай тэмцэх газрын дэд даргын үүрэгт ажлаас чөлөөлж өгнө үү гээд 2014 оны 11 сарын 26-наар.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Уг нь бас ийм өргөдөл гаргасан байгаа. За одоо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Авлигын эсрэг хуулийн 22 дугаар зүйлийн 22.1.1 дэх заалтыг үндэслэн Батын Хурцыг Авлигатай тэмцэх газрын дэд даргын үүрэг</w:t>
      </w:r>
      <w:r>
        <w:rPr>
          <w:rStyle w:val="style15"/>
          <w:rFonts w:cs="Arial"/>
          <w:b w:val="false"/>
          <w:bCs w:val="false"/>
          <w:i w:val="false"/>
          <w:iCs w:val="false"/>
          <w:sz w:val="24"/>
          <w:szCs w:val="24"/>
          <w:lang w:val="mn-MN"/>
        </w:rPr>
        <w:t>т</w:t>
      </w:r>
      <w:r>
        <w:rPr>
          <w:rStyle w:val="style15"/>
          <w:rFonts w:cs="Arial"/>
          <w:b w:val="false"/>
          <w:bCs w:val="false"/>
          <w:i w:val="false"/>
          <w:iCs w:val="false"/>
          <w:sz w:val="24"/>
          <w:szCs w:val="24"/>
          <w:lang w:val="mn-MN"/>
        </w:rPr>
        <w:t xml:space="preserve"> ажлаас чөлөөлөхийг дэмжье гэсэн санал хураалтаар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Нийт 12 гишүүн орсноос зөвшөөрсөн 11, татгалзсан 1.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Батын Хурцыг Авлигатай тэмцэх газрын дэд даргын үүрэгт ажлаас чөлөөлөх тухай Улсын Их Хурлын тогтоолын төслийг та бүхэнд уншиж танилцуулъя. Монгол Улсын Их Хурлын тогтоол.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Б.Хурцыг Авлигатай тэмцэх газрын дэд даргын үүрэгт ажлаас чөлөөлөх тухай.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Авлигын эсрэг хуулийн Хорин хоёрдугаар зүйлийн 22.1.1 дэх заалтыг үндэслэн Монгол Улсын Их Хурлаас ТОГТООХ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Нэг. Батын Хурцыг Авлигатай тэмцэх газрын дэд даргын үүрэгт ажлаас чөлөөлсүгэй.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Хоёр. Энэ тогтоолыг 2014 оны 11 дүгээр сарын 27-ны өдрөөс эхлэн дагаж мөрдсүгэй.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Тогтоолын төсөлтэй холбогдуулан санал хэлэх гишүүн байна уу? За тогтоолыг батлах саналтай гишүүд. Энэ ил санал хураалт явуулж. За Байнгын хорооны санал, дүгнэлтийг.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Тэгвэл тогтоол батлагдсанд тооцлоо. Байнгын хорооны санал, дүгнэлтийг Улсын Их Хурлын чуулганы нэгдсэн хуралдаанд илтгэх гишүүнийг. За би өөрөө илтгэчихье. За ингээд Байнгын хорооны хуралдаан хэлэлцэх асуудал дууссан тул хаасныг мэдэгдье. Гишүүдэд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9 минут үргэлжилж, 12</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32" w:right="81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696" w:val="center"/>
        <w:tab w:leader="none" w:pos="939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2014-11-29T10:48:58.10Z</dcterms:created>
  <cp:lastPrinted>2014-12-03T09:11:56.09Z</cp:lastPrinted>
  <cp:revision>0</cp:revision>
</cp:coreProperties>
</file>