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621D7814" w14:textId="77777777" w:rsidR="002B2FBA" w:rsidRDefault="002B2FBA" w:rsidP="002B2FBA">
      <w:pPr>
        <w:contextualSpacing/>
        <w:jc w:val="center"/>
        <w:rPr>
          <w:rFonts w:ascii="Arial" w:eastAsia="Arial" w:hAnsi="Arial" w:cs="Arial"/>
          <w:b/>
          <w:lang w:val="mn-MN"/>
        </w:rPr>
      </w:pPr>
    </w:p>
    <w:p w14:paraId="032F1B17" w14:textId="77777777" w:rsidR="00F760DD" w:rsidRPr="0037272F" w:rsidRDefault="00F760DD" w:rsidP="00F760DD">
      <w:pPr>
        <w:contextualSpacing/>
        <w:jc w:val="center"/>
        <w:rPr>
          <w:rFonts w:ascii="Arial" w:eastAsia="Arial" w:hAnsi="Arial" w:cs="Arial"/>
          <w:b/>
          <w:color w:val="000000"/>
          <w:kern w:val="2"/>
          <w:lang w:val="mn-MN"/>
          <w14:ligatures w14:val="standardContextual"/>
        </w:rPr>
      </w:pPr>
      <w:r w:rsidRPr="0037272F">
        <w:rPr>
          <w:rFonts w:ascii="Arial" w:eastAsia="Arial" w:hAnsi="Arial" w:cs="Arial"/>
          <w:b/>
          <w:color w:val="000000"/>
          <w:kern w:val="2"/>
          <w:lang w:val="mn-MN"/>
          <w14:ligatures w14:val="standardContextual"/>
        </w:rPr>
        <w:t xml:space="preserve">    ХУУЛЬЧИЙН ЭРХ ЗҮЙН БАЙДЛЫН</w:t>
      </w:r>
    </w:p>
    <w:p w14:paraId="412EFFC5" w14:textId="77777777" w:rsidR="00F760DD" w:rsidRPr="0037272F" w:rsidRDefault="00F760DD" w:rsidP="00F760DD">
      <w:pPr>
        <w:contextualSpacing/>
        <w:jc w:val="center"/>
        <w:rPr>
          <w:rFonts w:ascii="Arial" w:eastAsia="Arial" w:hAnsi="Arial" w:cs="Arial"/>
          <w:b/>
          <w:color w:val="000000"/>
          <w:kern w:val="2"/>
          <w:lang w:val="mn-MN"/>
          <w14:ligatures w14:val="standardContextual"/>
        </w:rPr>
      </w:pPr>
      <w:r w:rsidRPr="0037272F">
        <w:rPr>
          <w:rFonts w:ascii="Arial" w:eastAsia="Arial" w:hAnsi="Arial" w:cs="Arial"/>
          <w:b/>
          <w:color w:val="000000"/>
          <w:kern w:val="2"/>
          <w:lang w:val="mn-MN"/>
          <w14:ligatures w14:val="standardContextual"/>
        </w:rPr>
        <w:t xml:space="preserve">    ТУХАЙ ХУУЛЬД НЭМЭЛТ</w:t>
      </w:r>
    </w:p>
    <w:p w14:paraId="43170E2C" w14:textId="77777777" w:rsidR="00F760DD" w:rsidRPr="0037272F" w:rsidRDefault="00F760DD" w:rsidP="00F760DD">
      <w:pPr>
        <w:contextualSpacing/>
        <w:jc w:val="center"/>
        <w:rPr>
          <w:rFonts w:ascii="Arial" w:eastAsia="Arial" w:hAnsi="Arial" w:cs="Arial"/>
          <w:b/>
          <w:color w:val="000000"/>
          <w:kern w:val="2"/>
          <w:lang w:val="mn-MN"/>
          <w14:ligatures w14:val="standardContextual"/>
        </w:rPr>
      </w:pPr>
      <w:r w:rsidRPr="0037272F">
        <w:rPr>
          <w:rFonts w:ascii="Arial" w:eastAsia="Arial" w:hAnsi="Arial" w:cs="Arial"/>
          <w:b/>
          <w:color w:val="000000"/>
          <w:kern w:val="2"/>
          <w:lang w:val="mn-MN"/>
          <w14:ligatures w14:val="standardContextual"/>
        </w:rPr>
        <w:t xml:space="preserve">   ОРУУЛАХ ТУХАЙ</w:t>
      </w:r>
    </w:p>
    <w:p w14:paraId="66878426" w14:textId="77777777" w:rsidR="00F760DD" w:rsidRPr="0037272F" w:rsidRDefault="00F760DD" w:rsidP="00F760DD">
      <w:pPr>
        <w:contextualSpacing/>
        <w:rPr>
          <w:rFonts w:ascii="Arial" w:eastAsia="Arial" w:hAnsi="Arial" w:cs="Arial"/>
          <w:color w:val="000000"/>
          <w:kern w:val="2"/>
          <w:lang w:val="mn-MN"/>
          <w14:ligatures w14:val="standardContextual"/>
        </w:rPr>
      </w:pPr>
      <w:r w:rsidRPr="0037272F">
        <w:rPr>
          <w:rFonts w:ascii="Arial" w:eastAsia="Arial" w:hAnsi="Arial" w:cs="Arial"/>
          <w:b/>
          <w:color w:val="000000"/>
          <w:kern w:val="2"/>
          <w:lang w:val="mn-MN"/>
          <w14:ligatures w14:val="standardContextual"/>
        </w:rPr>
        <w:tab/>
      </w:r>
    </w:p>
    <w:p w14:paraId="77E5A1A8" w14:textId="77777777" w:rsidR="00F760DD" w:rsidRPr="0037272F" w:rsidRDefault="00F760DD" w:rsidP="00F760DD">
      <w:pPr>
        <w:ind w:firstLine="709"/>
        <w:contextualSpacing/>
        <w:jc w:val="both"/>
        <w:rPr>
          <w:rFonts w:ascii="Arial" w:eastAsia="Arial" w:hAnsi="Arial" w:cs="Arial"/>
          <w:bCs/>
          <w:color w:val="000000"/>
          <w:kern w:val="2"/>
          <w:lang w:val="mn-MN"/>
          <w14:ligatures w14:val="standardContextual"/>
        </w:rPr>
      </w:pPr>
      <w:r w:rsidRPr="0037272F">
        <w:rPr>
          <w:rFonts w:ascii="Arial" w:eastAsia="Arial" w:hAnsi="Arial" w:cs="Arial"/>
          <w:b/>
          <w:color w:val="000000"/>
          <w:kern w:val="2"/>
          <w:lang w:val="mn-MN"/>
          <w14:ligatures w14:val="standardContextual"/>
        </w:rPr>
        <w:t>1 дүгээр зүйл.</w:t>
      </w:r>
      <w:r w:rsidRPr="0037272F">
        <w:rPr>
          <w:rFonts w:ascii="Arial" w:eastAsia="Arial" w:hAnsi="Arial" w:cs="Arial"/>
          <w:bCs/>
          <w:color w:val="000000"/>
          <w:kern w:val="2"/>
          <w:lang w:val="mn-MN"/>
          <w14:ligatures w14:val="standardContextual"/>
        </w:rPr>
        <w:t>Хуульчийн эрх зүйн байдлын тухай хуульд доор дурдсан агуулгатай дараах хэсэг, заалт нэмсүгэй:</w:t>
      </w:r>
    </w:p>
    <w:p w14:paraId="3F77B3E6" w14:textId="77777777" w:rsidR="00F760DD" w:rsidRPr="0037272F" w:rsidRDefault="00F760DD" w:rsidP="00F760DD">
      <w:pPr>
        <w:ind w:firstLine="709"/>
        <w:contextualSpacing/>
        <w:jc w:val="both"/>
        <w:rPr>
          <w:rFonts w:ascii="Arial" w:eastAsia="Arial" w:hAnsi="Arial" w:cs="Arial"/>
          <w:bCs/>
          <w:color w:val="000000"/>
          <w:kern w:val="2"/>
          <w:lang w:val="mn-MN"/>
          <w14:ligatures w14:val="standardContextual"/>
        </w:rPr>
      </w:pPr>
    </w:p>
    <w:p w14:paraId="6E3D60C8" w14:textId="77777777" w:rsidR="00F760DD" w:rsidRPr="0037272F" w:rsidRDefault="00F760DD" w:rsidP="00F760DD">
      <w:pPr>
        <w:ind w:left="720" w:firstLine="720"/>
        <w:contextualSpacing/>
        <w:jc w:val="both"/>
        <w:rPr>
          <w:rFonts w:ascii="Arial" w:eastAsia="Arial" w:hAnsi="Arial" w:cs="Arial"/>
          <w:b/>
          <w:color w:val="000000"/>
          <w:kern w:val="2"/>
          <w:lang w:val="mn-MN"/>
          <w14:ligatures w14:val="standardContextual"/>
        </w:rPr>
      </w:pPr>
      <w:r w:rsidRPr="0037272F">
        <w:rPr>
          <w:rFonts w:ascii="Arial" w:eastAsia="Arial" w:hAnsi="Arial" w:cs="Arial"/>
          <w:b/>
          <w:color w:val="000000"/>
          <w:kern w:val="2"/>
          <w:lang w:val="mn-MN"/>
          <w14:ligatures w14:val="standardContextual"/>
        </w:rPr>
        <w:t>1/11 дүгээр зүйлийн 11.1.5 дахь заалт:</w:t>
      </w:r>
    </w:p>
    <w:p w14:paraId="43B6DDE1" w14:textId="77777777" w:rsidR="00F760DD" w:rsidRPr="0037272F" w:rsidRDefault="00F760DD" w:rsidP="00F760DD">
      <w:pPr>
        <w:ind w:firstLine="709"/>
        <w:contextualSpacing/>
        <w:jc w:val="both"/>
        <w:rPr>
          <w:rFonts w:ascii="Arial" w:eastAsia="Arial" w:hAnsi="Arial" w:cs="Arial"/>
          <w:bCs/>
          <w:color w:val="000000"/>
          <w:kern w:val="2"/>
          <w:lang w:val="mn-MN"/>
          <w14:ligatures w14:val="standardContextual"/>
        </w:rPr>
      </w:pPr>
    </w:p>
    <w:p w14:paraId="596AD914" w14:textId="77777777" w:rsidR="00F760DD" w:rsidRPr="0037272F" w:rsidRDefault="00F760DD" w:rsidP="00F760DD">
      <w:pPr>
        <w:ind w:firstLine="1418"/>
        <w:contextualSpacing/>
        <w:jc w:val="both"/>
        <w:rPr>
          <w:rFonts w:ascii="Arial" w:eastAsia="Arial" w:hAnsi="Arial" w:cs="Arial"/>
          <w:bCs/>
          <w:color w:val="000000"/>
          <w:kern w:val="2"/>
          <w:lang w:val="mn-MN"/>
          <w14:ligatures w14:val="standardContextual"/>
        </w:rPr>
      </w:pPr>
      <w:r w:rsidRPr="0037272F">
        <w:rPr>
          <w:rFonts w:ascii="Arial" w:eastAsia="Arial" w:hAnsi="Arial" w:cs="Arial"/>
          <w:bCs/>
          <w:color w:val="000000"/>
          <w:kern w:val="2"/>
          <w:lang w:val="mn-MN"/>
          <w14:ligatures w14:val="standardContextual"/>
        </w:rPr>
        <w:t>“11.1.5.албан тушаалын тодорхойлолтод тухайн чиг үүргийг хэрэгжүүлэх албан хаагчид тавигдах боловсролын шаардлагад эрх зүйч мэргэжилтэй байхаар заасан шүүхийн захиргааны албан тушаал.”</w:t>
      </w:r>
    </w:p>
    <w:p w14:paraId="7316B405" w14:textId="77777777" w:rsidR="00F760DD" w:rsidRPr="0037272F" w:rsidRDefault="00F760DD" w:rsidP="00F760DD">
      <w:pPr>
        <w:ind w:firstLine="1418"/>
        <w:contextualSpacing/>
        <w:jc w:val="both"/>
        <w:rPr>
          <w:rFonts w:ascii="Arial" w:eastAsia="Arial" w:hAnsi="Arial" w:cs="Arial"/>
          <w:bCs/>
          <w:color w:val="000000"/>
          <w:kern w:val="2"/>
          <w:lang w:val="mn-MN"/>
          <w14:ligatures w14:val="standardContextual"/>
        </w:rPr>
      </w:pPr>
    </w:p>
    <w:p w14:paraId="49052943" w14:textId="77777777" w:rsidR="00F760DD" w:rsidRPr="0037272F" w:rsidRDefault="00F760DD" w:rsidP="00F760DD">
      <w:pPr>
        <w:ind w:left="720" w:firstLine="720"/>
        <w:contextualSpacing/>
        <w:jc w:val="both"/>
        <w:rPr>
          <w:rFonts w:ascii="Arial" w:eastAsia="Arial" w:hAnsi="Arial" w:cs="Arial"/>
          <w:b/>
          <w:color w:val="000000"/>
          <w:kern w:val="2"/>
          <w:lang w:val="mn-MN"/>
          <w14:ligatures w14:val="standardContextual"/>
        </w:rPr>
      </w:pPr>
      <w:r w:rsidRPr="0037272F">
        <w:rPr>
          <w:rFonts w:ascii="Arial" w:eastAsia="Arial" w:hAnsi="Arial" w:cs="Arial"/>
          <w:b/>
          <w:color w:val="000000"/>
          <w:kern w:val="2"/>
          <w:lang w:val="mn-MN"/>
          <w14:ligatures w14:val="standardContextual"/>
        </w:rPr>
        <w:t>2/26 дугаар зүйлийн 26.4 дэх хэсэг:</w:t>
      </w:r>
    </w:p>
    <w:p w14:paraId="660CDC82" w14:textId="77777777" w:rsidR="00F760DD" w:rsidRPr="0037272F" w:rsidRDefault="00F760DD" w:rsidP="00F760DD">
      <w:pPr>
        <w:ind w:firstLine="709"/>
        <w:contextualSpacing/>
        <w:jc w:val="both"/>
        <w:rPr>
          <w:rFonts w:ascii="Arial" w:eastAsia="Arial" w:hAnsi="Arial" w:cs="Arial"/>
          <w:bCs/>
          <w:color w:val="000000"/>
          <w:kern w:val="2"/>
          <w:lang w:val="mn-MN"/>
          <w14:ligatures w14:val="standardContextual"/>
        </w:rPr>
      </w:pPr>
    </w:p>
    <w:p w14:paraId="16745A05" w14:textId="77777777" w:rsidR="00F760DD" w:rsidRPr="0037272F" w:rsidRDefault="00F760DD" w:rsidP="00F760DD">
      <w:pPr>
        <w:ind w:firstLine="709"/>
        <w:contextualSpacing/>
        <w:jc w:val="both"/>
        <w:rPr>
          <w:rFonts w:ascii="Arial" w:eastAsia="Arial" w:hAnsi="Arial" w:cs="Arial"/>
          <w:b/>
          <w:color w:val="000000"/>
          <w:kern w:val="2"/>
          <w:lang w:val="mn-MN"/>
          <w14:ligatures w14:val="standardContextual"/>
        </w:rPr>
      </w:pPr>
      <w:r w:rsidRPr="0037272F">
        <w:rPr>
          <w:rFonts w:ascii="Arial" w:eastAsia="Arial" w:hAnsi="Arial" w:cs="Arial"/>
          <w:bCs/>
          <w:color w:val="000000"/>
          <w:kern w:val="2"/>
          <w:lang w:val="mn-MN"/>
          <w14:ligatures w14:val="standardContextual"/>
        </w:rPr>
        <w:t>“26.4.Шүүгч энэ хуулийн 44.7-д заасны дагуу Хуульчдын холбооны гишүүнчлэлээс түдгэлзсэн тохиолдолд энэ хуулийн 26.1.4-т заасан үргэлжилсэн сургалтад хамрагдах, багц цаг хангах үүргийг Монгол Улсын шүүхийн тухай хуульд заасан шүүгчийг мэргэшүүлэх сургалтад хамрагдаж, мөн тооны багц цагийг хангаснаар биелүүлсэнд тооцно.”</w:t>
      </w:r>
    </w:p>
    <w:p w14:paraId="08AE2FC9" w14:textId="77777777" w:rsidR="00F760DD" w:rsidRPr="0037272F" w:rsidRDefault="00F760DD" w:rsidP="00F760DD">
      <w:pPr>
        <w:ind w:firstLine="709"/>
        <w:contextualSpacing/>
        <w:jc w:val="both"/>
        <w:rPr>
          <w:rFonts w:ascii="Arial" w:eastAsia="Arial" w:hAnsi="Arial" w:cs="Arial"/>
          <w:b/>
          <w:color w:val="000000"/>
          <w:kern w:val="2"/>
          <w:lang w:val="mn-MN"/>
          <w14:ligatures w14:val="standardContextual"/>
        </w:rPr>
      </w:pPr>
    </w:p>
    <w:p w14:paraId="1D6BEDD1" w14:textId="77777777" w:rsidR="00F760DD" w:rsidRPr="0037272F" w:rsidRDefault="00F760DD" w:rsidP="00F760DD">
      <w:pPr>
        <w:ind w:firstLine="709"/>
        <w:contextualSpacing/>
        <w:jc w:val="both"/>
        <w:rPr>
          <w:rFonts w:ascii="Arial" w:eastAsia="Arial" w:hAnsi="Arial" w:cs="Arial"/>
          <w:bCs/>
          <w:color w:val="000000"/>
          <w:kern w:val="2"/>
          <w:lang w:val="mn-MN"/>
          <w14:ligatures w14:val="standardContextual"/>
        </w:rPr>
      </w:pPr>
      <w:r w:rsidRPr="0037272F">
        <w:rPr>
          <w:rFonts w:ascii="Arial" w:eastAsia="Arial" w:hAnsi="Arial" w:cs="Arial"/>
          <w:b/>
          <w:color w:val="000000"/>
          <w:kern w:val="2"/>
          <w:lang w:val="mn-MN"/>
          <w14:ligatures w14:val="standardContextual"/>
        </w:rPr>
        <w:t>2 дугаар зүйл.</w:t>
      </w:r>
      <w:r w:rsidRPr="0037272F">
        <w:rPr>
          <w:rFonts w:ascii="Arial" w:eastAsia="Arial" w:hAnsi="Arial" w:cs="Arial"/>
          <w:bCs/>
          <w:color w:val="000000"/>
          <w:kern w:val="2"/>
          <w:lang w:val="mn-MN"/>
          <w14:ligatures w14:val="standardContextual"/>
        </w:rPr>
        <w:t>Энэ хуулийг 2024 оны 06 дугаар сарын 05-ны өдөр баталсан Монгол Улсын шүүхийн тухай хуульд нэмэлт, өөрчлөлт оруулах тухай хууль хүчин төгөлдөр болсон өдрөөс эхлэн дагаж мөрдөнө.</w:t>
      </w:r>
    </w:p>
    <w:p w14:paraId="508F1C74" w14:textId="77777777" w:rsidR="00F760DD" w:rsidRPr="0037272F" w:rsidRDefault="00F760DD" w:rsidP="00F760DD">
      <w:pPr>
        <w:ind w:firstLine="709"/>
        <w:contextualSpacing/>
        <w:jc w:val="both"/>
        <w:rPr>
          <w:rFonts w:ascii="Arial" w:eastAsia="Arial" w:hAnsi="Arial" w:cs="Arial"/>
          <w:bCs/>
          <w:color w:val="000000"/>
          <w:kern w:val="2"/>
          <w:lang w:val="mn-MN"/>
          <w14:ligatures w14:val="standardContextual"/>
        </w:rPr>
      </w:pPr>
    </w:p>
    <w:p w14:paraId="1D436A74" w14:textId="77777777" w:rsidR="00F760DD" w:rsidRPr="0037272F" w:rsidRDefault="00F760DD" w:rsidP="00F760DD">
      <w:pPr>
        <w:ind w:firstLine="709"/>
        <w:contextualSpacing/>
        <w:jc w:val="both"/>
        <w:rPr>
          <w:rFonts w:ascii="Arial" w:eastAsia="Arial" w:hAnsi="Arial" w:cs="Arial"/>
          <w:bCs/>
          <w:color w:val="000000"/>
          <w:kern w:val="2"/>
          <w:lang w:val="mn-MN"/>
          <w14:ligatures w14:val="standardContextual"/>
        </w:rPr>
      </w:pPr>
    </w:p>
    <w:p w14:paraId="3E57B597" w14:textId="77777777" w:rsidR="00F760DD" w:rsidRPr="0037272F" w:rsidRDefault="00F760DD" w:rsidP="00F760DD">
      <w:pPr>
        <w:ind w:firstLine="709"/>
        <w:contextualSpacing/>
        <w:jc w:val="both"/>
        <w:rPr>
          <w:rFonts w:ascii="Arial" w:eastAsia="Arial" w:hAnsi="Arial" w:cs="Arial"/>
          <w:bCs/>
          <w:color w:val="000000"/>
          <w:kern w:val="2"/>
          <w:lang w:val="mn-MN"/>
          <w14:ligatures w14:val="standardContextual"/>
        </w:rPr>
      </w:pPr>
    </w:p>
    <w:p w14:paraId="45DE2657" w14:textId="77777777" w:rsidR="00F760DD" w:rsidRPr="0037272F" w:rsidRDefault="00F760DD" w:rsidP="00F760DD">
      <w:pPr>
        <w:ind w:firstLine="709"/>
        <w:contextualSpacing/>
        <w:jc w:val="both"/>
        <w:rPr>
          <w:rFonts w:ascii="Arial" w:eastAsia="Arial" w:hAnsi="Arial" w:cs="Arial"/>
          <w:bCs/>
          <w:color w:val="000000"/>
          <w:kern w:val="2"/>
          <w:lang w:val="mn-MN"/>
          <w14:ligatures w14:val="standardContextual"/>
        </w:rPr>
      </w:pPr>
    </w:p>
    <w:p w14:paraId="7671B231" w14:textId="77777777" w:rsidR="00F760DD" w:rsidRPr="0037272F" w:rsidRDefault="00F760DD" w:rsidP="00F760DD">
      <w:pPr>
        <w:ind w:firstLine="709"/>
        <w:contextualSpacing/>
        <w:jc w:val="both"/>
        <w:rPr>
          <w:rFonts w:ascii="Arial" w:eastAsia="Arial" w:hAnsi="Arial" w:cs="Arial"/>
          <w:bCs/>
          <w:color w:val="000000"/>
          <w:kern w:val="2"/>
          <w:lang w:val="mn-MN"/>
          <w14:ligatures w14:val="standardContextual"/>
        </w:rPr>
      </w:pPr>
      <w:r w:rsidRPr="0037272F">
        <w:rPr>
          <w:rFonts w:ascii="Arial" w:eastAsia="Arial" w:hAnsi="Arial" w:cs="Arial"/>
          <w:bCs/>
          <w:color w:val="000000"/>
          <w:kern w:val="2"/>
          <w:lang w:val="mn-MN"/>
          <w14:ligatures w14:val="standardContextual"/>
        </w:rPr>
        <w:tab/>
      </w:r>
      <w:r w:rsidRPr="0037272F">
        <w:rPr>
          <w:rFonts w:ascii="Arial" w:eastAsia="Arial" w:hAnsi="Arial" w:cs="Arial"/>
          <w:bCs/>
          <w:color w:val="000000"/>
          <w:kern w:val="2"/>
          <w:lang w:val="mn-MN"/>
          <w14:ligatures w14:val="standardContextual"/>
        </w:rPr>
        <w:tab/>
        <w:t xml:space="preserve">МОНГОЛ УЛСЫН </w:t>
      </w:r>
    </w:p>
    <w:p w14:paraId="02CDF2CC" w14:textId="77777777" w:rsidR="00F760DD" w:rsidRPr="0037272F" w:rsidRDefault="00F760DD" w:rsidP="00F760DD">
      <w:pPr>
        <w:ind w:firstLine="709"/>
        <w:contextualSpacing/>
        <w:jc w:val="both"/>
        <w:rPr>
          <w:rFonts w:ascii="Arial" w:eastAsia="Arial" w:hAnsi="Arial" w:cs="Arial"/>
          <w:bCs/>
          <w:color w:val="000000"/>
          <w:kern w:val="2"/>
          <w:lang w:val="mn-MN"/>
          <w14:ligatures w14:val="standardContextual"/>
        </w:rPr>
      </w:pPr>
      <w:r w:rsidRPr="0037272F">
        <w:rPr>
          <w:rFonts w:ascii="Arial" w:eastAsia="Arial" w:hAnsi="Arial" w:cs="Arial"/>
          <w:bCs/>
          <w:color w:val="000000"/>
          <w:kern w:val="2"/>
          <w:lang w:val="mn-MN"/>
          <w14:ligatures w14:val="standardContextual"/>
        </w:rPr>
        <w:tab/>
      </w:r>
      <w:r w:rsidRPr="0037272F">
        <w:rPr>
          <w:rFonts w:ascii="Arial" w:eastAsia="Arial" w:hAnsi="Arial" w:cs="Arial"/>
          <w:bCs/>
          <w:color w:val="000000"/>
          <w:kern w:val="2"/>
          <w:lang w:val="mn-MN"/>
          <w14:ligatures w14:val="standardContextual"/>
        </w:rPr>
        <w:tab/>
        <w:t xml:space="preserve">ИХ ХУРЛЫН ДАРГА </w:t>
      </w:r>
      <w:r w:rsidRPr="0037272F">
        <w:rPr>
          <w:rFonts w:ascii="Arial" w:eastAsia="Arial" w:hAnsi="Arial" w:cs="Arial"/>
          <w:bCs/>
          <w:color w:val="000000"/>
          <w:kern w:val="2"/>
          <w:lang w:val="mn-MN"/>
          <w14:ligatures w14:val="standardContextual"/>
        </w:rPr>
        <w:tab/>
      </w:r>
      <w:r w:rsidRPr="0037272F">
        <w:rPr>
          <w:rFonts w:ascii="Arial" w:eastAsia="Arial" w:hAnsi="Arial" w:cs="Arial"/>
          <w:bCs/>
          <w:color w:val="000000"/>
          <w:kern w:val="2"/>
          <w:lang w:val="mn-MN"/>
          <w14:ligatures w14:val="standardContextual"/>
        </w:rPr>
        <w:tab/>
      </w:r>
      <w:r w:rsidRPr="0037272F">
        <w:rPr>
          <w:rFonts w:ascii="Arial" w:eastAsia="Arial" w:hAnsi="Arial" w:cs="Arial"/>
          <w:bCs/>
          <w:color w:val="000000"/>
          <w:kern w:val="2"/>
          <w:lang w:val="mn-MN"/>
          <w14:ligatures w14:val="standardContextual"/>
        </w:rPr>
        <w:tab/>
      </w:r>
      <w:r w:rsidRPr="0037272F">
        <w:rPr>
          <w:rFonts w:ascii="Arial" w:eastAsia="Arial" w:hAnsi="Arial" w:cs="Arial"/>
          <w:bCs/>
          <w:color w:val="000000"/>
          <w:kern w:val="2"/>
          <w:lang w:val="mn-MN"/>
          <w14:ligatures w14:val="standardContextual"/>
        </w:rPr>
        <w:tab/>
        <w:t xml:space="preserve">Г.ЗАНДАНШАТАР </w:t>
      </w:r>
    </w:p>
    <w:p w14:paraId="31E82C4A" w14:textId="77777777" w:rsidR="00F760DD" w:rsidRPr="0037272F" w:rsidRDefault="00F760DD" w:rsidP="00F760DD">
      <w:pPr>
        <w:ind w:firstLine="567"/>
        <w:contextualSpacing/>
        <w:jc w:val="both"/>
        <w:rPr>
          <w:rFonts w:ascii="Arial" w:eastAsia="Arial" w:hAnsi="Arial" w:cs="Arial"/>
          <w:bCs/>
          <w:color w:val="000000"/>
          <w:kern w:val="2"/>
          <w:lang w:val="mn-MN"/>
          <w14:ligatures w14:val="standardContextual"/>
        </w:rPr>
      </w:pPr>
    </w:p>
    <w:p w14:paraId="51068CB5" w14:textId="338A3456" w:rsidR="008E6861" w:rsidRPr="0037272F" w:rsidRDefault="008E6861" w:rsidP="008E6861">
      <w:pPr>
        <w:ind w:firstLine="709"/>
        <w:contextualSpacing/>
        <w:jc w:val="both"/>
        <w:rPr>
          <w:rFonts w:ascii="Arial" w:eastAsia="Arial" w:hAnsi="Arial" w:cs="Arial"/>
          <w:bCs/>
          <w:lang w:val="mn-MN"/>
        </w:rPr>
      </w:pPr>
    </w:p>
    <w:p w14:paraId="0350E3AF" w14:textId="77777777" w:rsidR="008E6861" w:rsidRPr="0037272F" w:rsidRDefault="008E6861" w:rsidP="008E6861">
      <w:pPr>
        <w:ind w:left="-720"/>
        <w:contextualSpacing/>
        <w:jc w:val="both"/>
        <w:rPr>
          <w:rFonts w:ascii="Arial" w:eastAsia="Arial" w:hAnsi="Arial" w:cs="Arial"/>
          <w:lang w:val="mn-MN"/>
        </w:rPr>
      </w:pPr>
    </w:p>
    <w:p w14:paraId="513B6194" w14:textId="77777777" w:rsidR="008E6861" w:rsidRPr="0037272F" w:rsidRDefault="008E6861" w:rsidP="008E6861">
      <w:pPr>
        <w:ind w:left="-720"/>
        <w:contextualSpacing/>
        <w:rPr>
          <w:rFonts w:ascii="Arial" w:eastAsia="Arial" w:hAnsi="Arial" w:cs="Arial"/>
          <w:sz w:val="22"/>
          <w:lang w:val="mn-MN"/>
        </w:rPr>
      </w:pPr>
    </w:p>
    <w:p w14:paraId="4115BC73" w14:textId="268767DD" w:rsidR="00D9760B" w:rsidRPr="00FE2D88" w:rsidRDefault="00D9760B" w:rsidP="008E6861">
      <w:pPr>
        <w:contextualSpacing/>
        <w:jc w:val="center"/>
        <w:rPr>
          <w:rFonts w:ascii="Arial" w:hAnsi="Arial" w:cs="Arial"/>
          <w:b/>
        </w:rPr>
      </w:pPr>
    </w:p>
    <w:sectPr w:rsidR="00D9760B" w:rsidRPr="00FE2D88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B2FBA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E6861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10C8B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27AE9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  <w:rsid w:val="00F760DD"/>
    <w:rsid w:val="00FB535A"/>
    <w:rsid w:val="00FE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paragraph" w:customStyle="1" w:styleId="Body">
    <w:name w:val="Body"/>
    <w:rsid w:val="00FE2D88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Times New Roman" w:eastAsia="Arial Unicode MS" w:hAnsi="Times New Roman" w:cs="Arial Unicode MS"/>
      <w:color w:val="000000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2024-06-21T08:07:00Z</dcterms:created>
  <dcterms:modified xsi:type="dcterms:W3CDTF">2024-06-21T08:07:00Z</dcterms:modified>
</cp:coreProperties>
</file>