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0"/>
        <w:spacing w:after="28" w:before="28"/>
        <w:ind w:hanging="0" w:left="283" w:right="0"/>
        <w:contextualSpacing w:val="false"/>
        <w:jc w:val="center"/>
      </w:pPr>
      <w:r>
        <w:rPr/>
      </w:r>
    </w:p>
    <w:p>
      <w:pPr>
        <w:pStyle w:val="style20"/>
        <w:spacing w:after="28" w:before="28"/>
        <w:ind w:hanging="0" w:left="283" w:right="0"/>
        <w:contextualSpacing w:val="false"/>
        <w:jc w:val="center"/>
      </w:pPr>
      <w:r>
        <w:rPr/>
      </w:r>
    </w:p>
    <w:p>
      <w:pPr>
        <w:pStyle w:val="style20"/>
        <w:spacing w:after="28" w:before="28"/>
        <w:ind w:hanging="0" w:left="283" w:right="0"/>
        <w:contextualSpacing w:val="false"/>
        <w:jc w:val="center"/>
      </w:pPr>
      <w:r>
        <w:rPr/>
      </w:r>
    </w:p>
    <w:p>
      <w:pPr>
        <w:pStyle w:val="style20"/>
        <w:spacing w:after="28" w:before="28"/>
        <w:ind w:hanging="0" w:left="283" w:right="0"/>
        <w:contextualSpacing w:val="false"/>
        <w:jc w:val="center"/>
      </w:pPr>
      <w:r>
        <w:rPr/>
      </w:r>
    </w:p>
    <w:p>
      <w:pPr>
        <w:pStyle w:val="style20"/>
        <w:spacing w:after="28" w:before="28"/>
        <w:ind w:hanging="0" w:left="283" w:right="0"/>
        <w:contextualSpacing w:val="false"/>
        <w:jc w:val="center"/>
      </w:pPr>
      <w:r>
        <w:rPr/>
      </w:r>
    </w:p>
    <w:p>
      <w:pPr>
        <w:pStyle w:val="style20"/>
        <w:spacing w:after="28" w:before="28"/>
        <w:ind w:hanging="0" w:left="283" w:right="0"/>
        <w:contextualSpacing w:val="false"/>
        <w:jc w:val="center"/>
      </w:pPr>
      <w:r>
        <w:rPr>
          <w:rFonts w:cs="Arial"/>
          <w:sz w:val="24"/>
          <w:szCs w:val="24"/>
        </w:rPr>
        <w:t xml:space="preserve">Монгол Улсын Их Хурлын </w:t>
      </w:r>
      <w:r>
        <w:rPr>
          <w:rFonts w:cs="Arial"/>
          <w:sz w:val="24"/>
          <w:szCs w:val="24"/>
          <w:lang w:val="mn-MN"/>
        </w:rPr>
        <w:t>2013 оны хаврын ээлжит чуулганы Нийгмийн бодлого, боловсрол, соёл, шинжлэх ухааны байнгын хорооны 5 дугаар сарын 15-н</w:t>
      </w:r>
      <w:r>
        <w:rPr>
          <w:rFonts w:cs="Arial"/>
          <w:sz w:val="24"/>
          <w:szCs w:val="24"/>
          <w:lang w:val="mn-MN"/>
        </w:rPr>
        <w:t>ы</w:t>
      </w:r>
      <w:r>
        <w:rPr>
          <w:rFonts w:cs="Arial"/>
          <w:sz w:val="24"/>
          <w:szCs w:val="24"/>
          <w:lang w:val="mn-MN"/>
        </w:rPr>
        <w:t xml:space="preserve"> өдөр /Лхагва гараг/-ийн хуралдааны гар тэмдэглэл</w:t>
      </w:r>
    </w:p>
    <w:p>
      <w:pPr>
        <w:pStyle w:val="style20"/>
        <w:spacing w:after="28" w:before="28"/>
        <w:ind w:hanging="0" w:left="283" w:right="0"/>
        <w:contextualSpacing w:val="false"/>
        <w:jc w:val="center"/>
      </w:pPr>
      <w:r>
        <w:rPr/>
      </w:r>
    </w:p>
    <w:p>
      <w:pPr>
        <w:pStyle w:val="style21"/>
        <w:spacing w:after="28" w:before="28"/>
        <w:ind w:hanging="0" w:left="0" w:right="0"/>
        <w:contextualSpacing w:val="false"/>
      </w:pPr>
      <w:r>
        <w:rPr>
          <w:rFonts w:cs="Arial"/>
          <w:sz w:val="24"/>
          <w:szCs w:val="24"/>
          <w:lang w:val="mn-MN"/>
        </w:rPr>
        <w:tab/>
        <w:t>Ба</w:t>
      </w:r>
      <w:bookmarkStart w:id="0" w:name="__UnoMark__11151_2131316772"/>
      <w:bookmarkEnd w:id="0"/>
      <w:r>
        <w:rPr>
          <w:rFonts w:cs="Arial"/>
          <w:sz w:val="24"/>
          <w:szCs w:val="24"/>
          <w:lang w:val="mn-MN"/>
        </w:rPr>
        <w:t>йнгын хорооны дарга</w:t>
      </w:r>
      <w:r>
        <w:rPr>
          <w:rFonts w:cs="Arial"/>
          <w:sz w:val="24"/>
          <w:szCs w:val="24"/>
          <w:lang w:val="mn-MN"/>
        </w:rPr>
        <w:t xml:space="preserve"> </w:t>
      </w:r>
      <w:r>
        <w:rPr>
          <w:rFonts w:cs="Arial"/>
          <w:sz w:val="24"/>
          <w:szCs w:val="24"/>
          <w:effect w:val="blinkBackground"/>
          <w:lang w:val="mn-MN"/>
        </w:rPr>
        <w:t>З</w:t>
      </w:r>
      <w:r>
        <w:rPr>
          <w:rFonts w:cs="Arial"/>
          <w:sz w:val="24"/>
          <w:szCs w:val="24"/>
          <w:lang w:val="mn-MN"/>
        </w:rPr>
        <w:t>.</w:t>
      </w:r>
      <w:r>
        <w:rPr>
          <w:rFonts w:cs="Arial"/>
          <w:sz w:val="24"/>
          <w:szCs w:val="24"/>
          <w:effect w:val="blinkBackground"/>
          <w:lang w:val="mn-MN"/>
        </w:rPr>
        <w:t>Баянсэлэнгэ</w:t>
      </w:r>
      <w:r>
        <w:rPr>
          <w:rFonts w:cs="Arial"/>
          <w:sz w:val="24"/>
          <w:szCs w:val="24"/>
          <w:lang w:val="mn-MN"/>
        </w:rPr>
        <w:t xml:space="preserve"> ирц, хэлэлцэх асуудлын дарааллыг танилцуулж,</w:t>
      </w:r>
      <w:r>
        <w:rPr>
          <w:rFonts w:cs="Arial"/>
          <w:sz w:val="24"/>
          <w:szCs w:val="24"/>
        </w:rPr>
        <w:t xml:space="preserve"> хуралдааныг даргалав.</w:t>
      </w:r>
    </w:p>
    <w:p>
      <w:pPr>
        <w:pStyle w:val="style0"/>
        <w:ind w:firstLine="749" w:left="0" w:right="0"/>
        <w:jc w:val="both"/>
      </w:pPr>
      <w:r>
        <w:rPr/>
      </w:r>
    </w:p>
    <w:p>
      <w:pPr>
        <w:pStyle w:val="style0"/>
        <w:ind w:hanging="0" w:left="0" w:right="0"/>
        <w:jc w:val="both"/>
      </w:pPr>
      <w:r>
        <w:rPr>
          <w:rFonts w:cs="Arial"/>
          <w:b w:val="false"/>
          <w:bCs w:val="false"/>
          <w:i w:val="false"/>
          <w:iCs w:val="false"/>
          <w:sz w:val="24"/>
          <w:szCs w:val="24"/>
          <w:lang w:val="mn-MN"/>
        </w:rPr>
        <w:tab/>
        <w:t>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 </w:t>
      </w:r>
      <w:r>
        <w:rPr>
          <w:rFonts w:cs="Arial"/>
          <w:b w:val="false"/>
          <w:bCs w:val="false"/>
          <w:i w:val="false"/>
          <w:iCs w:val="false"/>
          <w:sz w:val="24"/>
          <w:szCs w:val="24"/>
          <w:lang w:val="mn-MN"/>
        </w:rPr>
        <w:t xml:space="preserve">15 </w:t>
      </w:r>
      <w:r>
        <w:rPr>
          <w:rFonts w:cs="Arial"/>
          <w:b w:val="false"/>
          <w:bCs w:val="false"/>
          <w:i w:val="false"/>
          <w:iCs w:val="false"/>
          <w:sz w:val="24"/>
          <w:szCs w:val="24"/>
        </w:rPr>
        <w:t xml:space="preserve">гишүүн ирж, </w:t>
      </w:r>
      <w:r>
        <w:rPr>
          <w:rFonts w:cs="Arial"/>
          <w:b w:val="false"/>
          <w:bCs w:val="false"/>
          <w:i w:val="false"/>
          <w:iCs w:val="false"/>
          <w:sz w:val="24"/>
          <w:szCs w:val="24"/>
          <w:lang w:val="mn-MN"/>
        </w:rPr>
        <w:t>78.9</w:t>
      </w:r>
      <w:r>
        <w:rPr>
          <w:rFonts w:cs="Arial"/>
          <w:b w:val="false"/>
          <w:bCs w:val="false"/>
          <w:i w:val="false"/>
          <w:iCs w:val="false"/>
          <w:sz w:val="24"/>
          <w:szCs w:val="24"/>
        </w:rPr>
        <w:t xml:space="preserve"> хувийн ирцтэй</w:t>
      </w:r>
      <w:r>
        <w:rPr>
          <w:rFonts w:cs="Arial"/>
          <w:b w:val="false"/>
          <w:bCs w:val="false"/>
          <w:i w:val="false"/>
          <w:iCs w:val="false"/>
          <w:sz w:val="24"/>
          <w:szCs w:val="24"/>
          <w:lang w:val="mn-MN"/>
        </w:rPr>
        <w:t xml:space="preserve">гээр хуралдаан 9 цаг 35 минутад Төрийн ордны “А” танхимд эхлэв. </w:t>
      </w:r>
    </w:p>
    <w:p>
      <w:pPr>
        <w:pStyle w:val="style21"/>
        <w:spacing w:after="28" w:before="28"/>
        <w:ind w:firstLine="749" w:left="0" w:right="0"/>
        <w:contextualSpacing w:val="false"/>
      </w:pPr>
      <w:r>
        <w:rPr/>
      </w:r>
    </w:p>
    <w:p>
      <w:pPr>
        <w:pStyle w:val="style21"/>
        <w:spacing w:after="28" w:before="28"/>
        <w:ind w:hanging="0" w:left="0" w:right="0"/>
        <w:contextualSpacing w:val="false"/>
      </w:pPr>
      <w:r>
        <w:rPr>
          <w:rFonts w:cs="Arial"/>
          <w:b/>
          <w:bCs/>
          <w:i w:val="false"/>
          <w:iCs w:val="false"/>
          <w:sz w:val="24"/>
          <w:szCs w:val="24"/>
        </w:rPr>
        <w:tab/>
        <w:t>Чөлөөтэй:</w:t>
      </w:r>
      <w:r>
        <w:rPr>
          <w:rFonts w:cs="Arial"/>
          <w:b w:val="false"/>
          <w:bCs w:val="false"/>
          <w:i w:val="false"/>
          <w:iCs w:val="false"/>
          <w:sz w:val="24"/>
          <w:szCs w:val="24"/>
          <w:lang w:val="mn-MN"/>
        </w:rPr>
        <w:t xml:space="preserve">  Ц.Даваасүрэн, А.Тлейхан, С.Эрдэнэ</w:t>
      </w:r>
      <w:r>
        <w:rPr>
          <w:rFonts w:cs="Arial"/>
          <w:b w:val="false"/>
          <w:bCs w:val="false"/>
          <w:i w:val="false"/>
          <w:iCs w:val="false"/>
          <w:sz w:val="24"/>
          <w:szCs w:val="24"/>
        </w:rPr>
        <w:t>;</w:t>
      </w:r>
    </w:p>
    <w:p>
      <w:pPr>
        <w:pStyle w:val="style21"/>
        <w:spacing w:after="28" w:before="28"/>
        <w:ind w:hanging="0" w:left="0" w:right="0"/>
        <w:contextualSpacing w:val="false"/>
      </w:pPr>
      <w:r>
        <w:rPr>
          <w:rFonts w:cs="Arial"/>
          <w:b/>
          <w:bCs/>
          <w:i w:val="false"/>
          <w:iCs w:val="false"/>
          <w:sz w:val="24"/>
          <w:szCs w:val="24"/>
          <w:lang w:val="mn-MN"/>
        </w:rPr>
        <w:tab/>
        <w:t>Тасалсан:</w:t>
      </w:r>
      <w:r>
        <w:rPr>
          <w:rFonts w:cs="Arial"/>
          <w:b w:val="false"/>
          <w:bCs w:val="false"/>
          <w:i w:val="false"/>
          <w:iCs w:val="false"/>
          <w:sz w:val="24"/>
          <w:szCs w:val="24"/>
          <w:lang w:val="mn-MN"/>
        </w:rPr>
        <w:t xml:space="preserve">  Л.Гантөмөр.</w:t>
      </w:r>
    </w:p>
    <w:p>
      <w:pPr>
        <w:pStyle w:val="style0"/>
      </w:pPr>
      <w:r>
        <w:rPr/>
      </w:r>
    </w:p>
    <w:p>
      <w:pPr>
        <w:pStyle w:val="style0"/>
        <w:ind w:hanging="0" w:left="0" w:right="0"/>
        <w:jc w:val="both"/>
      </w:pPr>
      <w:r>
        <w:rPr>
          <w:rFonts w:cs="Arial"/>
          <w:b/>
          <w:i/>
          <w:sz w:val="24"/>
          <w:szCs w:val="24"/>
          <w:lang w:val="mn-MN"/>
        </w:rPr>
        <w:tab/>
        <w:t xml:space="preserve">Нэг. “Монгол Улсын хууль тогтоомжийг 2016 он хүртэл боловсронгуй болгох </w:t>
      </w:r>
      <w:r>
        <w:rPr>
          <w:rFonts w:cs="Arial"/>
          <w:b/>
          <w:i/>
          <w:sz w:val="24"/>
          <w:szCs w:val="24"/>
          <w:lang w:val="mn-MN"/>
        </w:rPr>
        <w:t>Ү</w:t>
      </w:r>
      <w:r>
        <w:rPr>
          <w:rFonts w:cs="Arial"/>
          <w:b/>
          <w:i/>
          <w:sz w:val="24"/>
          <w:szCs w:val="24"/>
          <w:lang w:val="mn-MN"/>
        </w:rPr>
        <w:t xml:space="preserve">ндсэн чиглэлийг батлах тухай” Улсын Их Хурлын тогтоолын төсөл </w:t>
      </w:r>
      <w:r>
        <w:rPr>
          <w:rFonts w:cs="Arial"/>
          <w:b/>
          <w:i/>
          <w:sz w:val="24"/>
          <w:szCs w:val="24"/>
          <w:lang w:val="en-US"/>
        </w:rPr>
        <w:t>/</w:t>
      </w:r>
      <w:r>
        <w:rPr>
          <w:rFonts w:cs="Arial"/>
          <w:b w:val="false"/>
          <w:bCs w:val="false"/>
          <w:i/>
          <w:sz w:val="24"/>
          <w:szCs w:val="24"/>
          <w:lang w:val="mn-MN"/>
        </w:rPr>
        <w:t>анхны хэлэлцүүлэг</w:t>
      </w:r>
      <w:r>
        <w:rPr>
          <w:rFonts w:cs="Arial"/>
          <w:b/>
          <w:bCs w:val="false"/>
          <w:i/>
          <w:sz w:val="24"/>
          <w:szCs w:val="24"/>
          <w:lang w:val="en-US"/>
        </w:rPr>
        <w:t>/</w:t>
      </w:r>
      <w:r>
        <w:rPr>
          <w:rFonts w:cs="Arial"/>
          <w:b/>
          <w:i/>
          <w:sz w:val="24"/>
          <w:szCs w:val="24"/>
          <w:lang w:val="mn-MN"/>
        </w:rPr>
        <w:t>.</w:t>
      </w:r>
    </w:p>
    <w:p>
      <w:pPr>
        <w:pStyle w:val="style0"/>
        <w:ind w:hanging="0" w:left="0" w:right="0"/>
        <w:jc w:val="both"/>
      </w:pPr>
      <w:r>
        <w:rPr/>
      </w:r>
    </w:p>
    <w:p>
      <w:pPr>
        <w:pStyle w:val="style0"/>
        <w:ind w:hanging="0" w:left="0" w:right="0"/>
        <w:jc w:val="both"/>
      </w:pPr>
      <w:r>
        <w:rPr>
          <w:rFonts w:cs="Arial"/>
          <w:b/>
          <w:i/>
          <w:sz w:val="24"/>
          <w:szCs w:val="24"/>
          <w:lang w:val="mn-MN"/>
        </w:rPr>
        <w:tab/>
      </w:r>
      <w:r>
        <w:rPr>
          <w:rFonts w:cs="Arial"/>
          <w:b w:val="false"/>
          <w:bCs w:val="false"/>
          <w:i w:val="false"/>
          <w:iCs w:val="false"/>
          <w:sz w:val="24"/>
          <w:szCs w:val="24"/>
          <w:lang w:val="mn-MN"/>
        </w:rPr>
        <w:t xml:space="preserve">Хэлэлцэж буй асуудалтай холбогдуулан Хөдөлмөрийн яамны Төрийн нарийн бичгийн дарга Б.Ганцэцэг, Хүн амын хөгжил, нийгмийн хамгааллын яамны Төрийн нарийн бичгийн дарга Б.Отгонжаргал, </w:t>
      </w:r>
      <w:r>
        <w:rPr>
          <w:rFonts w:cs="Arial"/>
          <w:b w:val="false"/>
          <w:bCs w:val="false"/>
          <w:i w:val="false"/>
          <w:iCs w:val="false"/>
          <w:sz w:val="24"/>
          <w:szCs w:val="24"/>
          <w:lang w:val="mn-MN"/>
        </w:rPr>
        <w:t xml:space="preserve">мөн </w:t>
      </w:r>
      <w:r>
        <w:rPr>
          <w:rFonts w:cs="Arial"/>
          <w:b w:val="false"/>
          <w:bCs w:val="false"/>
          <w:i w:val="false"/>
          <w:iCs w:val="false"/>
          <w:sz w:val="24"/>
          <w:szCs w:val="24"/>
          <w:lang w:val="mn-MN"/>
        </w:rPr>
        <w:t xml:space="preserve">яамны Нийгмийн хамгааллын бодлогын хэрэгжилтийг зохицуулах газрын дарга Л.Мөнхзул, Соёл, спорт, аялал жуулчлалын яамны Стратегийн бодлогын төлөвлөлтийн газрын дарга Н.Алтан-Од, Боловсрол, шинжлэх ухааны яамны Ерөнхий боловсролын газрын дарга Б.Эрдэнэчимэг, Стратеги төлөвлөлтийн газрын дарга  Н.Долгормаа, Хууль зүйн яамны </w:t>
      </w:r>
      <w:r>
        <w:rPr>
          <w:rFonts w:cs="Arial"/>
          <w:b w:val="false"/>
          <w:bCs w:val="false"/>
          <w:i w:val="false"/>
          <w:iCs w:val="false"/>
          <w:sz w:val="24"/>
          <w:szCs w:val="24"/>
          <w:lang w:val="mn-MN"/>
        </w:rPr>
        <w:t>Ш</w:t>
      </w:r>
      <w:r>
        <w:rPr>
          <w:rFonts w:cs="Arial"/>
          <w:b w:val="false"/>
          <w:bCs w:val="false"/>
          <w:i w:val="false"/>
          <w:iCs w:val="false"/>
          <w:sz w:val="24"/>
          <w:szCs w:val="24"/>
          <w:lang w:val="mn-MN"/>
        </w:rPr>
        <w:t>инэчлэлийн бодлогын газрын ахлах мэргэжилтэн Н.Баярмаа, Улсын Их Хурлын Нийгмийн бодлого, боловсрол, соёл, шинжлэх ухааны байнгын хорооны ажлын албаны ахлах зөвлөх Л.Лхагвасүрэн, зөвлөх О.Баяраа, Ж.Чимгээ, Д.Ариунжаргал, референт Р.Болормаа, М.Отгон нар</w:t>
      </w:r>
      <w:r>
        <w:rPr>
          <w:rFonts w:cs="Arial"/>
          <w:b w:val="false"/>
          <w:bCs w:val="false"/>
          <w:i w:val="false"/>
          <w:iCs w:val="false"/>
          <w:sz w:val="24"/>
          <w:szCs w:val="24"/>
          <w:lang w:val="mn-MN"/>
        </w:rPr>
        <w:t xml:space="preserve">ын бүрэлдэхүүнтэй ажлын хэсэг </w:t>
      </w:r>
      <w:r>
        <w:rPr>
          <w:rFonts w:cs="Arial"/>
          <w:b w:val="false"/>
          <w:bCs w:val="false"/>
          <w:i w:val="false"/>
          <w:iCs w:val="false"/>
          <w:sz w:val="24"/>
          <w:szCs w:val="24"/>
          <w:lang w:val="mn-MN"/>
        </w:rPr>
        <w:t xml:space="preserve">байлцав.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Тогтоолын төслийн анхны хэлэлцүүлэгтэй холбогдуулан Улсын Их Хурлын гишүүн А.Бакей, А.Тлейхан, Л.Энх-Амгалан, Л.Эрдэнэчимэг нарын тавьсан асуултад </w:t>
      </w:r>
      <w:r>
        <w:rPr>
          <w:rFonts w:cs="Arial"/>
          <w:b w:val="false"/>
          <w:bCs w:val="false"/>
          <w:i w:val="false"/>
          <w:iCs w:val="false"/>
          <w:sz w:val="24"/>
          <w:szCs w:val="24"/>
          <w:lang w:val="mn-MN"/>
        </w:rPr>
        <w:t>Х</w:t>
      </w:r>
      <w:r>
        <w:rPr>
          <w:rFonts w:cs="Arial"/>
          <w:b w:val="false"/>
          <w:bCs w:val="false"/>
          <w:i w:val="false"/>
          <w:iCs w:val="false"/>
          <w:sz w:val="24"/>
          <w:szCs w:val="24"/>
          <w:lang w:val="mn-MN"/>
        </w:rPr>
        <w:t xml:space="preserve">өдөлмөрийн яамны Төрийн нарийн бичгийн дарга Б.Ганцэцэг, Хүн амын хөгжил, нийгмийн хамгааллын яамны Төрийн нарийн бичгийн дарга Б.Отгонжаргал нар хариулж, тайлбар хийв.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З.Баянсэлэнгэ: - </w:t>
      </w:r>
      <w:r>
        <w:rPr>
          <w:rFonts w:cs="Arial"/>
          <w:b w:val="false"/>
          <w:bCs w:val="false"/>
          <w:i w:val="false"/>
          <w:iCs w:val="false"/>
          <w:sz w:val="24"/>
          <w:szCs w:val="24"/>
          <w:lang w:val="mn-MN"/>
        </w:rPr>
        <w:t xml:space="preserve">Улсын Их Хурлын гишүүн А.Тлейханы гаргасан, хэлэлцэх асуудалтай холбогдуулан салбарын сайдуудыг байлцуулж байж хурлаа хийх нь зүйтэй гэсэн горимын саналыг дэмжиж байгаа гишүүд гараа өргөнө үү. </w:t>
      </w:r>
    </w:p>
    <w:p>
      <w:pPr>
        <w:pStyle w:val="style0"/>
        <w:ind w:hanging="0" w:left="0" w:right="0"/>
        <w:jc w:val="both"/>
      </w:pPr>
      <w:r>
        <w:rPr/>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Зөвшөөрсөн:</w:t>
        <w:tab/>
        <w:tab/>
        <w:t>7</w:t>
      </w:r>
    </w:p>
    <w:p>
      <w:pPr>
        <w:pStyle w:val="style0"/>
        <w:ind w:hanging="0" w:left="0" w:right="0"/>
        <w:jc w:val="both"/>
      </w:pPr>
      <w:r>
        <w:rPr>
          <w:rFonts w:cs="Arial"/>
          <w:b w:val="false"/>
          <w:bCs w:val="false"/>
          <w:i w:val="false"/>
          <w:iCs w:val="false"/>
          <w:sz w:val="24"/>
          <w:szCs w:val="24"/>
          <w:lang w:val="mn-MN"/>
        </w:rPr>
        <w:tab/>
        <w:t>Татгалзсан:</w:t>
        <w:tab/>
        <w:tab/>
        <w:t>3</w:t>
      </w:r>
    </w:p>
    <w:p>
      <w:pPr>
        <w:pStyle w:val="style0"/>
        <w:ind w:hanging="0" w:left="0" w:right="0"/>
        <w:jc w:val="both"/>
      </w:pPr>
      <w:r>
        <w:rPr>
          <w:rFonts w:cs="Arial"/>
          <w:b w:val="false"/>
          <w:bCs w:val="false"/>
          <w:i w:val="false"/>
          <w:iCs w:val="false"/>
          <w:sz w:val="24"/>
          <w:szCs w:val="24"/>
          <w:lang w:val="mn-MN"/>
        </w:rPr>
        <w:tab/>
        <w:t>Бүгд:</w:t>
        <w:tab/>
        <w:tab/>
        <w:tab/>
        <w:tab/>
        <w:t>10</w:t>
      </w:r>
    </w:p>
    <w:p>
      <w:pPr>
        <w:pStyle w:val="style0"/>
        <w:ind w:hanging="0" w:left="0" w:right="0"/>
        <w:jc w:val="both"/>
      </w:pPr>
      <w:r>
        <w:rPr>
          <w:rFonts w:cs="Arial"/>
          <w:b w:val="false"/>
          <w:bCs w:val="false"/>
          <w:i w:val="false"/>
          <w:iCs w:val="false"/>
          <w:sz w:val="24"/>
          <w:szCs w:val="24"/>
          <w:lang w:val="mn-MN"/>
        </w:rPr>
        <w:tab/>
        <w:t>Гишүүдийн олонх</w:t>
      </w:r>
      <w:r>
        <w:rPr>
          <w:rFonts w:cs="Arial"/>
          <w:b w:val="false"/>
          <w:bCs w:val="false"/>
          <w:i w:val="false"/>
          <w:iCs w:val="false"/>
          <w:sz w:val="24"/>
          <w:szCs w:val="24"/>
          <w:lang w:val="mn-MN"/>
        </w:rPr>
        <w:t>ы</w:t>
      </w:r>
      <w:r>
        <w:rPr>
          <w:rFonts w:cs="Arial"/>
          <w:b w:val="false"/>
          <w:bCs w:val="false"/>
          <w:i w:val="false"/>
          <w:iCs w:val="false"/>
          <w:sz w:val="24"/>
          <w:szCs w:val="24"/>
          <w:lang w:val="mn-MN"/>
        </w:rPr>
        <w:t xml:space="preserve">н саналаар дэмжигдлээ.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Горимын санал дэмжигдсэн учир “Монгол Улсын хууль тогтоомжийг 2016 он хүртэл боловсронгуй болгох </w:t>
      </w:r>
      <w:r>
        <w:rPr>
          <w:rFonts w:cs="Arial"/>
          <w:b w:val="false"/>
          <w:bCs w:val="false"/>
          <w:i w:val="false"/>
          <w:iCs w:val="false"/>
          <w:sz w:val="24"/>
          <w:szCs w:val="24"/>
          <w:lang w:val="mn-MN"/>
        </w:rPr>
        <w:t>Ү</w:t>
      </w:r>
      <w:r>
        <w:rPr>
          <w:rFonts w:cs="Arial"/>
          <w:b w:val="false"/>
          <w:bCs w:val="false"/>
          <w:i w:val="false"/>
          <w:iCs w:val="false"/>
          <w:sz w:val="24"/>
          <w:szCs w:val="24"/>
          <w:lang w:val="mn-MN"/>
        </w:rPr>
        <w:t>ндсэн чиглэлийг батлах тухай” Улсын Их Хурлын тогтоолын төслийн анхны хэлэлцүүлгийг түр хойшлуулахаар тогтов.</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Уг асуудлыг 9 цаг 52 минутад хэлэлцэж дуусав. </w:t>
      </w:r>
    </w:p>
    <w:p>
      <w:pPr>
        <w:pStyle w:val="style0"/>
        <w:ind w:firstLine="720" w:left="0" w:right="0"/>
        <w:jc w:val="both"/>
      </w:pPr>
      <w:r>
        <w:rPr/>
      </w:r>
    </w:p>
    <w:p>
      <w:pPr>
        <w:pStyle w:val="style0"/>
        <w:ind w:hanging="0" w:left="0" w:right="0"/>
        <w:jc w:val="both"/>
      </w:pPr>
      <w:r>
        <w:rPr>
          <w:rFonts w:cs="Arial"/>
          <w:b w:val="false"/>
          <w:bCs w:val="false"/>
          <w:i w:val="false"/>
          <w:iCs w:val="false"/>
          <w:sz w:val="24"/>
          <w:szCs w:val="24"/>
          <w:lang w:val="mn-MN"/>
        </w:rPr>
        <w:tab/>
      </w:r>
      <w:r>
        <w:rPr>
          <w:rFonts w:cs="Arial"/>
          <w:b/>
          <w:bCs/>
          <w:i/>
          <w:iCs/>
          <w:sz w:val="24"/>
          <w:szCs w:val="24"/>
          <w:lang w:val="mn-MN"/>
        </w:rPr>
        <w:t xml:space="preserve">Хоёр. </w:t>
      </w:r>
      <w:bookmarkStart w:id="1" w:name="__DdeLink__8471_643322576"/>
      <w:r>
        <w:rPr>
          <w:rFonts w:cs="Arial"/>
          <w:b/>
          <w:bCs/>
          <w:i/>
          <w:iCs/>
          <w:sz w:val="24"/>
          <w:szCs w:val="24"/>
          <w:lang w:val="mn-MN"/>
        </w:rPr>
        <w:t>“Тамхины хяналтын тухай хуулийн хэрэгжилтийн явцтай танилцах үүрэг бүхий Ажлын хэсэг байгуулах тухай” Байнгын хорооны тогтоолын төсөл</w:t>
      </w:r>
      <w:bookmarkEnd w:id="1"/>
      <w:r>
        <w:rPr>
          <w:rFonts w:cs="Arial"/>
          <w:b/>
          <w:bCs/>
          <w:i/>
          <w:iCs/>
          <w:sz w:val="24"/>
          <w:szCs w:val="24"/>
          <w:lang w:val="mn-MN"/>
        </w:rPr>
        <w:t>.</w:t>
      </w:r>
    </w:p>
    <w:p>
      <w:pPr>
        <w:pStyle w:val="style0"/>
        <w:ind w:hanging="0" w:left="0" w:right="0"/>
        <w:jc w:val="both"/>
      </w:pPr>
      <w:r>
        <w:rPr/>
      </w:r>
    </w:p>
    <w:p>
      <w:pPr>
        <w:pStyle w:val="style0"/>
        <w:ind w:hanging="0" w:left="0" w:right="0"/>
        <w:jc w:val="both"/>
      </w:pPr>
      <w:r>
        <w:rPr>
          <w:rFonts w:cs="Arial"/>
          <w:b/>
          <w:i/>
          <w:sz w:val="24"/>
          <w:szCs w:val="24"/>
          <w:lang w:val="mn-MN"/>
        </w:rPr>
        <w:tab/>
      </w:r>
      <w:r>
        <w:rPr>
          <w:rFonts w:cs="Arial"/>
          <w:b w:val="false"/>
          <w:bCs w:val="false"/>
          <w:i w:val="false"/>
          <w:iCs w:val="false"/>
          <w:sz w:val="24"/>
          <w:szCs w:val="24"/>
          <w:lang w:val="mn-MN"/>
        </w:rPr>
        <w:t xml:space="preserve">Хэлэлцэж буй асуудалтай холбогдуулан Улсын Их Хурлын Нийгмийн бодлого, боловсрол, соёл, шинжлэх ухааны байнгын хорооны ажлын албаны ахлах зөвлөх Л.Лхагвасүрэн, зөвлөх О.Баяраа, Ж.Чимгээ, Д.Ариунжаргал, референт Р.Болормаа, М.Отгон нар байлцав.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Тогтоолын төсөлтэй холбогдуулан Улсын Их Хурлын гишүүн Х.Тэмүүжин, Л.Эрдэнэчимэг, Ж.Батсуурь, А.Бакей, Г.Баярсайхан, А.Тлейхан, З.Баянсэлэнгэ нар санал хэлэв.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З.Баянсэлэнгэ: - </w:t>
      </w:r>
      <w:r>
        <w:rPr>
          <w:rFonts w:cs="Arial"/>
          <w:b w:val="false"/>
          <w:bCs w:val="false"/>
          <w:i w:val="false"/>
          <w:iCs w:val="false"/>
          <w:sz w:val="24"/>
          <w:szCs w:val="24"/>
          <w:lang w:val="mn-MN"/>
        </w:rPr>
        <w:t xml:space="preserve">“Тамхины хяналтын тухай хуулийн хэрэгжилтийн явцтай танилцах үүрэг бүхий Ажлын хэсэг байгуулах тухай” Байнгын хорооны тогтоолын төслийг дэмжиж байгаа гишүүд гараа өргөнө үү.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Зөвшөөрсөн:</w:t>
        <w:tab/>
        <w:tab/>
        <w:t>2</w:t>
      </w:r>
    </w:p>
    <w:p>
      <w:pPr>
        <w:pStyle w:val="style0"/>
        <w:ind w:hanging="0" w:left="0" w:right="0"/>
        <w:jc w:val="both"/>
      </w:pPr>
      <w:r>
        <w:rPr>
          <w:rFonts w:cs="Arial"/>
          <w:b w:val="false"/>
          <w:bCs w:val="false"/>
          <w:i w:val="false"/>
          <w:iCs w:val="false"/>
          <w:sz w:val="24"/>
          <w:szCs w:val="24"/>
          <w:lang w:val="mn-MN"/>
        </w:rPr>
        <w:tab/>
        <w:t>Татгалзсан:</w:t>
        <w:tab/>
        <w:tab/>
        <w:t>9</w:t>
      </w:r>
    </w:p>
    <w:p>
      <w:pPr>
        <w:pStyle w:val="style0"/>
        <w:ind w:hanging="0" w:left="0" w:right="0"/>
        <w:jc w:val="both"/>
      </w:pPr>
      <w:r>
        <w:rPr>
          <w:rFonts w:cs="Arial"/>
          <w:b w:val="false"/>
          <w:bCs w:val="false"/>
          <w:i w:val="false"/>
          <w:iCs w:val="false"/>
          <w:sz w:val="24"/>
          <w:szCs w:val="24"/>
          <w:lang w:val="mn-MN"/>
        </w:rPr>
        <w:tab/>
        <w:t>Бүгд:</w:t>
        <w:tab/>
        <w:tab/>
        <w:tab/>
        <w:tab/>
        <w:t>11</w:t>
      </w:r>
    </w:p>
    <w:p>
      <w:pPr>
        <w:pStyle w:val="style0"/>
        <w:ind w:hanging="0" w:left="0" w:right="0"/>
        <w:jc w:val="both"/>
      </w:pPr>
      <w:r>
        <w:rPr>
          <w:rFonts w:cs="Arial"/>
          <w:b w:val="false"/>
          <w:bCs w:val="false"/>
          <w:i w:val="false"/>
          <w:iCs w:val="false"/>
          <w:sz w:val="24"/>
          <w:szCs w:val="24"/>
          <w:lang w:val="mn-MN"/>
        </w:rPr>
        <w:tab/>
        <w:t>Гишүүдийн олонх</w:t>
      </w:r>
      <w:r>
        <w:rPr>
          <w:rFonts w:cs="Arial"/>
          <w:b w:val="false"/>
          <w:bCs w:val="false"/>
          <w:i w:val="false"/>
          <w:iCs w:val="false"/>
          <w:sz w:val="24"/>
          <w:szCs w:val="24"/>
          <w:lang w:val="mn-MN"/>
        </w:rPr>
        <w:t>ы</w:t>
      </w:r>
      <w:r>
        <w:rPr>
          <w:rFonts w:cs="Arial"/>
          <w:b w:val="false"/>
          <w:bCs w:val="false"/>
          <w:i w:val="false"/>
          <w:iCs w:val="false"/>
          <w:sz w:val="24"/>
          <w:szCs w:val="24"/>
          <w:lang w:val="mn-MN"/>
        </w:rPr>
        <w:t xml:space="preserve">н саналаар тогтоолын төсөл дэмжигдсэнгүй. </w:t>
      </w:r>
    </w:p>
    <w:p>
      <w:pPr>
        <w:pStyle w:val="style0"/>
        <w:ind w:firstLine="720" w:left="0" w:right="0"/>
        <w:jc w:val="both"/>
      </w:pPr>
      <w:r>
        <w:rPr/>
      </w:r>
    </w:p>
    <w:p>
      <w:pPr>
        <w:pStyle w:val="style0"/>
      </w:pPr>
      <w:r>
        <w:rPr>
          <w:rFonts w:cs="Arial"/>
          <w:b/>
          <w:bCs/>
          <w:i/>
          <w:iCs/>
          <w:sz w:val="24"/>
          <w:szCs w:val="24"/>
          <w:lang w:val="ms-MY"/>
        </w:rPr>
        <w:tab/>
        <w:t>Хуралдаан 1</w:t>
      </w:r>
      <w:r>
        <w:rPr>
          <w:rFonts w:cs="Arial"/>
          <w:b/>
          <w:bCs/>
          <w:i/>
          <w:iCs/>
          <w:sz w:val="24"/>
          <w:szCs w:val="24"/>
          <w:lang w:val="mn-MN"/>
        </w:rPr>
        <w:t>0</w:t>
      </w:r>
      <w:r>
        <w:rPr>
          <w:rFonts w:cs="Arial"/>
          <w:b/>
          <w:bCs/>
          <w:i/>
          <w:iCs/>
          <w:sz w:val="24"/>
          <w:szCs w:val="24"/>
          <w:lang w:val="ms-MY"/>
        </w:rPr>
        <w:t xml:space="preserve"> цаг </w:t>
      </w:r>
      <w:r>
        <w:rPr>
          <w:rFonts w:cs="Arial"/>
          <w:b/>
          <w:bCs/>
          <w:i/>
          <w:iCs/>
          <w:sz w:val="24"/>
          <w:szCs w:val="24"/>
          <w:lang w:val="mn-MN"/>
        </w:rPr>
        <w:t xml:space="preserve">15 минутад </w:t>
      </w:r>
      <w:r>
        <w:rPr>
          <w:rFonts w:cs="Arial"/>
          <w:b/>
          <w:bCs/>
          <w:i/>
          <w:iCs/>
          <w:sz w:val="24"/>
          <w:szCs w:val="24"/>
          <w:lang w:val="ms-MY"/>
        </w:rPr>
        <w:t>өндөрлөв.</w:t>
      </w:r>
    </w:p>
    <w:p>
      <w:pPr>
        <w:pStyle w:val="style22"/>
        <w:jc w:val="both"/>
      </w:pPr>
      <w:r>
        <w:rPr/>
      </w:r>
    </w:p>
    <w:p>
      <w:pPr>
        <w:pStyle w:val="style22"/>
        <w:jc w:val="both"/>
      </w:pPr>
      <w:r>
        <w:rPr>
          <w:rFonts w:cs="Arial"/>
          <w:b w:val="false"/>
          <w:bCs w:val="false"/>
          <w:sz w:val="24"/>
          <w:szCs w:val="24"/>
          <w:lang w:val="ms-MY"/>
        </w:rPr>
        <w:tab/>
        <w:t xml:space="preserve">Тэмдэглэлтэй танилцсан: </w:t>
      </w:r>
    </w:p>
    <w:p>
      <w:pPr>
        <w:pStyle w:val="style22"/>
        <w:jc w:val="both"/>
      </w:pPr>
      <w:r>
        <w:rPr>
          <w:rFonts w:cs="Arial"/>
          <w:b w:val="false"/>
          <w:bCs w:val="false"/>
          <w:sz w:val="24"/>
          <w:szCs w:val="24"/>
          <w:lang w:val="ms-MY"/>
        </w:rPr>
        <w:tab/>
      </w:r>
      <w:r>
        <w:rPr>
          <w:rFonts w:cs="Arial"/>
          <w:b w:val="false"/>
          <w:bCs w:val="false"/>
          <w:sz w:val="24"/>
          <w:szCs w:val="24"/>
          <w:lang w:val="mn-MN"/>
        </w:rPr>
        <w:t>НИЙГМИЙН БОДЛОГО, БОЛОВСРОЛ,</w:t>
      </w:r>
    </w:p>
    <w:p>
      <w:pPr>
        <w:pStyle w:val="style22"/>
        <w:jc w:val="both"/>
      </w:pPr>
      <w:r>
        <w:rPr>
          <w:rFonts w:cs="Arial"/>
          <w:b w:val="false"/>
          <w:bCs w:val="false"/>
          <w:sz w:val="24"/>
          <w:szCs w:val="24"/>
          <w:lang w:val="mn-MN"/>
        </w:rPr>
        <w:tab/>
        <w:t xml:space="preserve">СОЁЛ, ШИНЖЛЭХ УХААНЫ </w:t>
      </w:r>
    </w:p>
    <w:p>
      <w:pPr>
        <w:pStyle w:val="style22"/>
        <w:jc w:val="both"/>
      </w:pPr>
      <w:r>
        <w:rPr>
          <w:rFonts w:cs="Arial"/>
          <w:b w:val="false"/>
          <w:bCs w:val="false"/>
          <w:sz w:val="24"/>
          <w:szCs w:val="24"/>
          <w:lang w:val="mn-MN"/>
        </w:rPr>
        <w:tab/>
        <w:t>БАЙНГЫН ХОРООНЫ ДАРГА</w:t>
      </w:r>
      <w:r>
        <w:rPr>
          <w:rFonts w:cs="Arial"/>
          <w:b w:val="false"/>
          <w:bCs w:val="false"/>
          <w:sz w:val="24"/>
          <w:szCs w:val="24"/>
          <w:lang w:val="ms-MY"/>
        </w:rPr>
        <w:tab/>
        <w:tab/>
        <w:tab/>
        <w:tab/>
      </w:r>
      <w:r>
        <w:rPr>
          <w:rFonts w:cs="Arial"/>
          <w:b w:val="false"/>
          <w:bCs w:val="false"/>
          <w:sz w:val="24"/>
          <w:szCs w:val="24"/>
          <w:lang w:val="mn-MN"/>
        </w:rPr>
        <w:tab/>
        <w:tab/>
        <w:tab/>
      </w:r>
      <w:r>
        <w:rPr>
          <w:rFonts w:cs="Arial"/>
          <w:b w:val="false"/>
          <w:bCs w:val="false"/>
          <w:sz w:val="24"/>
          <w:szCs w:val="24"/>
          <w:effect w:val="blinkBackground"/>
          <w:lang w:val="mn-MN"/>
        </w:rPr>
        <w:t>З</w:t>
      </w:r>
      <w:r>
        <w:rPr>
          <w:rFonts w:cs="Arial"/>
          <w:b w:val="false"/>
          <w:bCs w:val="false"/>
          <w:sz w:val="24"/>
          <w:szCs w:val="24"/>
          <w:lang w:val="mn-MN"/>
        </w:rPr>
        <w:t>.</w:t>
      </w:r>
      <w:r>
        <w:rPr>
          <w:rFonts w:cs="Arial"/>
          <w:b w:val="false"/>
          <w:bCs w:val="false"/>
          <w:sz w:val="24"/>
          <w:szCs w:val="24"/>
          <w:effect w:val="blinkBackground"/>
          <w:lang w:val="mn-MN"/>
        </w:rPr>
        <w:t>БАЯНСЭЛЭНГЭ</w:t>
      </w:r>
      <w:r>
        <w:rPr>
          <w:rFonts w:cs="Arial"/>
          <w:b w:val="false"/>
          <w:bCs w:val="false"/>
          <w:sz w:val="24"/>
          <w:szCs w:val="24"/>
          <w:lang w:val="ms-MY"/>
        </w:rPr>
        <w:tab/>
      </w:r>
    </w:p>
    <w:p>
      <w:pPr>
        <w:pStyle w:val="style22"/>
        <w:jc w:val="both"/>
      </w:pPr>
      <w:r>
        <w:rPr>
          <w:rFonts w:cs="Arial"/>
          <w:b w:val="false"/>
          <w:bCs w:val="false"/>
          <w:sz w:val="24"/>
          <w:szCs w:val="24"/>
          <w:lang w:val="ms-MY"/>
        </w:rPr>
        <w:tab/>
      </w:r>
    </w:p>
    <w:p>
      <w:pPr>
        <w:pStyle w:val="style22"/>
        <w:ind w:hanging="0" w:left="0" w:right="0"/>
        <w:jc w:val="both"/>
      </w:pPr>
      <w:r>
        <w:rPr>
          <w:rFonts w:cs="Arial"/>
          <w:b w:val="false"/>
          <w:bCs w:val="false"/>
          <w:sz w:val="24"/>
          <w:szCs w:val="24"/>
          <w:lang w:val="ms-MY"/>
        </w:rPr>
        <w:tab/>
        <w:t xml:space="preserve">Тэмдэглэл хөтөлсөн: </w:t>
      </w:r>
    </w:p>
    <w:p>
      <w:pPr>
        <w:pStyle w:val="style22"/>
        <w:jc w:val="both"/>
      </w:pPr>
      <w:r>
        <w:rPr>
          <w:rFonts w:cs="Arial"/>
          <w:b w:val="false"/>
          <w:bCs w:val="false"/>
          <w:sz w:val="24"/>
          <w:szCs w:val="24"/>
          <w:lang w:val="ms-MY"/>
        </w:rPr>
        <w:tab/>
      </w:r>
      <w:r>
        <w:rPr>
          <w:rFonts w:cs="Arial"/>
          <w:b w:val="false"/>
          <w:bCs w:val="false"/>
          <w:sz w:val="24"/>
          <w:szCs w:val="24"/>
          <w:lang w:val="mn-MN"/>
        </w:rPr>
        <w:t xml:space="preserve">ПРОТОКОЛЫН АЛБАНЫ </w:t>
      </w:r>
    </w:p>
    <w:p>
      <w:pPr>
        <w:pStyle w:val="style22"/>
        <w:jc w:val="both"/>
      </w:pPr>
      <w:r>
        <w:rPr>
          <w:rFonts w:cs="Arial"/>
          <w:b w:val="false"/>
          <w:bCs w:val="false"/>
          <w:sz w:val="24"/>
          <w:szCs w:val="24"/>
          <w:lang w:val="mn-MN"/>
        </w:rPr>
        <w:tab/>
        <w:t>ШИНЖЭЭЧ</w:t>
      </w:r>
      <w:r>
        <w:rPr>
          <w:rFonts w:cs="Arial"/>
          <w:b w:val="false"/>
          <w:bCs w:val="false"/>
          <w:sz w:val="24"/>
          <w:szCs w:val="24"/>
          <w:lang w:val="ms-MY"/>
        </w:rPr>
        <w:tab/>
        <w:tab/>
        <w:tab/>
        <w:tab/>
        <w:tab/>
        <w:tab/>
        <w:tab/>
        <w:tab/>
        <w:tab/>
        <w:tab/>
        <w:tab/>
      </w:r>
      <w:r>
        <w:rPr>
          <w:rFonts w:cs="Arial"/>
          <w:b w:val="false"/>
          <w:bCs w:val="false"/>
          <w:sz w:val="24"/>
          <w:szCs w:val="24"/>
          <w:effect w:val="blinkBackground"/>
          <w:lang w:val="ms-MY"/>
        </w:rPr>
        <w:t>Ц</w:t>
      </w:r>
      <w:r>
        <w:rPr>
          <w:rFonts w:cs="Arial"/>
          <w:b w:val="false"/>
          <w:bCs w:val="false"/>
          <w:sz w:val="24"/>
          <w:szCs w:val="24"/>
          <w:lang w:val="ms-MY"/>
        </w:rPr>
        <w:t>.АЛТАН-ОД</w:t>
      </w:r>
    </w:p>
    <w:p>
      <w:pPr>
        <w:pStyle w:val="style22"/>
      </w:pPr>
      <w:r>
        <w:rPr/>
      </w:r>
    </w:p>
    <w:p>
      <w:pPr>
        <w:pStyle w:val="style22"/>
      </w:pPr>
      <w:r>
        <w:rPr/>
      </w:r>
    </w:p>
    <w:p>
      <w:pPr>
        <w:pStyle w:val="style23"/>
      </w:pPr>
      <w:r>
        <w:rPr/>
      </w:r>
    </w:p>
    <w:p>
      <w:pPr>
        <w:pStyle w:val="style0"/>
        <w:spacing w:after="0" w:before="0" w:line="100" w:lineRule="atLeast"/>
        <w:contextualSpacing w:val="false"/>
        <w:jc w:val="center"/>
      </w:pPr>
      <w:r>
        <w:rPr>
          <w:rFonts w:cs="Arial"/>
          <w:b/>
          <w:bCs/>
          <w:sz w:val="24"/>
          <w:szCs w:val="24"/>
          <w:lang w:val="mn-MN"/>
        </w:rPr>
        <w:t xml:space="preserve">МОНГОЛ УЛСЫН ИХ ХУРЛЫН </w:t>
      </w:r>
    </w:p>
    <w:p>
      <w:pPr>
        <w:pStyle w:val="style0"/>
        <w:spacing w:after="0" w:before="0" w:line="100" w:lineRule="atLeast"/>
        <w:contextualSpacing w:val="false"/>
        <w:jc w:val="center"/>
      </w:pPr>
      <w:r>
        <w:rPr>
          <w:rFonts w:cs="Arial"/>
          <w:b/>
          <w:bCs/>
          <w:sz w:val="24"/>
          <w:szCs w:val="24"/>
          <w:lang w:val="mn-MN"/>
        </w:rPr>
        <w:t xml:space="preserve">2013 ОНЫ ХАВРЫН ЭЭЛЖИТ ЧУУЛГАНЫ  </w:t>
      </w:r>
    </w:p>
    <w:p>
      <w:pPr>
        <w:pStyle w:val="style0"/>
        <w:spacing w:after="0" w:before="0" w:line="100" w:lineRule="atLeast"/>
        <w:contextualSpacing w:val="false"/>
        <w:jc w:val="center"/>
      </w:pPr>
      <w:r>
        <w:rPr>
          <w:rFonts w:cs="Arial"/>
          <w:b/>
          <w:bCs/>
          <w:sz w:val="24"/>
          <w:szCs w:val="24"/>
          <w:lang w:val="mn-MN"/>
        </w:rPr>
        <w:t xml:space="preserve">НИЙГМИЙН БОДЛОГО, БОЛОВСРОЛ, СОЁЛ, ШИНЖЛЭХ УХААНЫ </w:t>
      </w:r>
    </w:p>
    <w:p>
      <w:pPr>
        <w:pStyle w:val="style0"/>
        <w:spacing w:after="0" w:before="0" w:line="100" w:lineRule="atLeast"/>
        <w:contextualSpacing w:val="false"/>
        <w:jc w:val="center"/>
      </w:pPr>
      <w:r>
        <w:rPr>
          <w:rFonts w:cs="Arial"/>
          <w:b/>
          <w:bCs/>
          <w:sz w:val="24"/>
          <w:szCs w:val="24"/>
          <w:lang w:val="mn-MN"/>
        </w:rPr>
        <w:t xml:space="preserve">БАЙНГЫН ХОРООНЫ 05 ДУГААР САРЫН 15-НИЙ ӨДӨР /ЛХАГВА ГАРИГ/-ИЙН </w:t>
      </w:r>
    </w:p>
    <w:p>
      <w:pPr>
        <w:pStyle w:val="style0"/>
        <w:spacing w:after="0" w:before="0" w:line="100" w:lineRule="atLeast"/>
        <w:contextualSpacing w:val="false"/>
        <w:jc w:val="center"/>
      </w:pPr>
      <w:r>
        <w:rPr>
          <w:rFonts w:cs="Arial"/>
          <w:b/>
          <w:bCs/>
          <w:sz w:val="24"/>
          <w:szCs w:val="24"/>
          <w:lang w:val="mn-MN"/>
        </w:rPr>
        <w:t>ХУРАЛДААНЫ ДЭЛГЭРЭНГҮЙ</w:t>
      </w:r>
    </w:p>
    <w:p>
      <w:pPr>
        <w:pStyle w:val="style0"/>
        <w:spacing w:after="0" w:before="0" w:line="100" w:lineRule="atLeast"/>
        <w:contextualSpacing w:val="false"/>
        <w:jc w:val="center"/>
      </w:pPr>
      <w:r>
        <w:rPr>
          <w:rFonts w:cs="Arial"/>
          <w:b/>
          <w:bCs/>
          <w:sz w:val="24"/>
          <w:szCs w:val="24"/>
          <w:lang w:val="mn-MN"/>
        </w:rPr>
        <w:t>ТЭМДЭГЛЭЛ</w:t>
      </w:r>
    </w:p>
    <w:p>
      <w:pPr>
        <w:pStyle w:val="style22"/>
      </w:pPr>
      <w:r>
        <w:rPr/>
      </w:r>
    </w:p>
    <w:p>
      <w:pPr>
        <w:pStyle w:val="style22"/>
        <w:jc w:val="both"/>
      </w:pPr>
      <w:r>
        <w:rPr>
          <w:rFonts w:cs="Arial"/>
          <w:b w:val="false"/>
          <w:bCs w:val="false"/>
          <w:sz w:val="24"/>
          <w:szCs w:val="24"/>
          <w:lang w:val="ms-MY"/>
        </w:rPr>
        <w:tab/>
        <w:tab/>
      </w:r>
      <w:r>
        <w:rPr>
          <w:rFonts w:cs="Arial"/>
          <w:i/>
          <w:iCs/>
          <w:sz w:val="24"/>
          <w:szCs w:val="24"/>
          <w:lang w:val="ms-MY"/>
        </w:rPr>
        <w:t xml:space="preserve">Хуралдаан </w:t>
      </w:r>
      <w:r>
        <w:rPr>
          <w:rFonts w:cs="Arial"/>
          <w:i/>
          <w:iCs/>
          <w:sz w:val="24"/>
          <w:szCs w:val="24"/>
          <w:lang w:val="mn-MN"/>
        </w:rPr>
        <w:t>09</w:t>
      </w:r>
      <w:r>
        <w:rPr>
          <w:rFonts w:cs="Arial"/>
          <w:i/>
          <w:iCs/>
          <w:sz w:val="24"/>
          <w:szCs w:val="24"/>
          <w:lang w:val="ms-MY"/>
        </w:rPr>
        <w:t xml:space="preserve"> цаг 3</w:t>
      </w:r>
      <w:r>
        <w:rPr>
          <w:rFonts w:cs="Arial"/>
          <w:i/>
          <w:iCs/>
          <w:sz w:val="24"/>
          <w:szCs w:val="24"/>
          <w:lang w:val="mn-MN"/>
        </w:rPr>
        <w:t xml:space="preserve">5 минутад </w:t>
      </w:r>
      <w:r>
        <w:rPr>
          <w:rFonts w:cs="Arial"/>
          <w:i/>
          <w:iCs/>
          <w:sz w:val="24"/>
          <w:szCs w:val="24"/>
          <w:lang w:val="ms-MY"/>
        </w:rPr>
        <w:t>эхлэв.</w:t>
      </w:r>
    </w:p>
    <w:p>
      <w:pPr>
        <w:pStyle w:val="style0"/>
      </w:pPr>
      <w:r>
        <w:rPr/>
      </w:r>
    </w:p>
    <w:p>
      <w:pPr>
        <w:pStyle w:val="style0"/>
        <w:ind w:firstLine="720" w:left="0" w:right="0"/>
        <w:jc w:val="both"/>
      </w:pPr>
      <w:r>
        <w:rPr>
          <w:rFonts w:cs="Arial"/>
          <w:b/>
          <w:i/>
          <w:sz w:val="24"/>
          <w:szCs w:val="24"/>
          <w:lang w:val="mn-MN"/>
        </w:rPr>
        <w:tab/>
      </w:r>
      <w:r>
        <w:rPr>
          <w:rFonts w:cs="Arial"/>
          <w:b/>
          <w:i w:val="false"/>
          <w:iCs w:val="false"/>
          <w:sz w:val="24"/>
          <w:szCs w:val="24"/>
          <w:effect w:val="blinkBackground"/>
          <w:lang w:val="mn-MN"/>
        </w:rPr>
        <w:t>З</w:t>
      </w:r>
      <w:r>
        <w:rPr>
          <w:rFonts w:cs="Arial"/>
          <w:b/>
          <w:i w:val="false"/>
          <w:iCs w:val="false"/>
          <w:sz w:val="24"/>
          <w:szCs w:val="24"/>
          <w:lang w:val="mn-MN"/>
        </w:rPr>
        <w:t>.</w:t>
      </w:r>
      <w:r>
        <w:rPr>
          <w:rFonts w:cs="Arial"/>
          <w:b/>
          <w:i w:val="false"/>
          <w:iCs w:val="false"/>
          <w:sz w:val="24"/>
          <w:szCs w:val="24"/>
          <w:effect w:val="blinkBackground"/>
          <w:lang w:val="mn-MN"/>
        </w:rPr>
        <w:t>Баянсэлэнгэ</w:t>
      </w:r>
      <w:r>
        <w:rPr>
          <w:rFonts w:cs="Arial"/>
          <w:b/>
          <w:i w:val="false"/>
          <w:iCs w:val="false"/>
          <w:sz w:val="24"/>
          <w:szCs w:val="24"/>
          <w:lang w:val="mn-MN"/>
        </w:rPr>
        <w:t xml:space="preserve">: - </w:t>
      </w:r>
      <w:r>
        <w:rPr>
          <w:rFonts w:cs="Arial"/>
          <w:b w:val="false"/>
          <w:bCs w:val="false"/>
          <w:i w:val="false"/>
          <w:iCs w:val="false"/>
          <w:sz w:val="24"/>
          <w:szCs w:val="24"/>
          <w:lang w:val="mn-MN"/>
        </w:rPr>
        <w:t xml:space="preserve">Байнгын хорооны хуралдаанд ирвэл зохих 19 гишүүнээс З.Баянсэлэнгэ, А.Бакей гишүүн, Ж.Батсуурь гишүүн, Г.Баярсайхан гишүүн, Ё.Отгонбаяр гишүүн, С.Одонтуяа гишүүн, Д.Сарангэрэл гишүүн, А.Тлейхан гишүүн, Л.Энх-Амгалан, Л.Эрдэнэчимэг гишүүн нар ирсэн тул хуралдааны ирц хүрсэн гэж үзэж хуралдаанаа эхэлье. </w:t>
      </w:r>
    </w:p>
    <w:p>
      <w:pPr>
        <w:pStyle w:val="style0"/>
        <w:ind w:firstLine="720" w:left="0" w:right="0"/>
        <w:jc w:val="both"/>
      </w:pPr>
      <w:r>
        <w:rPr/>
      </w:r>
    </w:p>
    <w:p>
      <w:pPr>
        <w:pStyle w:val="style0"/>
        <w:ind w:firstLine="720" w:left="0" w:right="0"/>
        <w:jc w:val="both"/>
      </w:pPr>
      <w:r>
        <w:rPr>
          <w:rFonts w:cs="Arial"/>
          <w:b w:val="false"/>
          <w:bCs w:val="false"/>
          <w:i w:val="false"/>
          <w:iCs w:val="false"/>
          <w:sz w:val="24"/>
          <w:szCs w:val="24"/>
          <w:lang w:val="mn-MN"/>
        </w:rPr>
        <w:tab/>
        <w:t xml:space="preserve">Энэ удаагийн хуралдаанаар Монгол Улсын хууль тогтоомжийг 2016 он хүртэл боловсронгуй болгох үндсэн чиглэлийг батлах тухай Улсын Их Хурлын тогтоолын төслийн анхны хэлэлцүүлгийг хийнэ. </w:t>
      </w:r>
    </w:p>
    <w:p>
      <w:pPr>
        <w:pStyle w:val="style0"/>
        <w:ind w:firstLine="720" w:left="0" w:right="0"/>
        <w:jc w:val="both"/>
      </w:pPr>
      <w:r>
        <w:rPr/>
      </w:r>
    </w:p>
    <w:p>
      <w:pPr>
        <w:pStyle w:val="style0"/>
        <w:ind w:firstLine="720" w:left="0" w:right="0"/>
        <w:jc w:val="both"/>
      </w:pPr>
      <w:r>
        <w:rPr>
          <w:rFonts w:cs="Arial"/>
          <w:b w:val="false"/>
          <w:bCs w:val="false"/>
          <w:i w:val="false"/>
          <w:iCs w:val="false"/>
          <w:sz w:val="24"/>
          <w:szCs w:val="24"/>
          <w:lang w:val="mn-MN"/>
        </w:rPr>
        <w:tab/>
        <w:t xml:space="preserve">Хоёрт, Тамхины хяналтын тухай хуулийн хэрэгжилтийн явцтай танилцах ажлын хэсгийг байгуулах асуудал. Ажлын хэсэг байгуулах Байнгын хорооны тогтоолын төслийг хэлэлцэн батална. </w:t>
      </w:r>
    </w:p>
    <w:p>
      <w:pPr>
        <w:pStyle w:val="style0"/>
        <w:ind w:firstLine="720" w:left="0" w:right="0"/>
        <w:jc w:val="both"/>
      </w:pPr>
      <w:r>
        <w:rPr/>
      </w:r>
    </w:p>
    <w:p>
      <w:pPr>
        <w:pStyle w:val="style0"/>
        <w:ind w:firstLine="720" w:left="0" w:right="0"/>
        <w:jc w:val="both"/>
      </w:pPr>
      <w:r>
        <w:rPr>
          <w:rFonts w:cs="Arial"/>
          <w:b w:val="false"/>
          <w:bCs w:val="false"/>
          <w:i w:val="false"/>
          <w:iCs w:val="false"/>
          <w:sz w:val="24"/>
          <w:szCs w:val="24"/>
          <w:lang w:val="mn-MN"/>
        </w:rPr>
        <w:tab/>
        <w:t xml:space="preserve">Хуралдаанаар хэлэлцэх асуудалтай өөр саналтай гишүүд байвал гараа өргөнө үү. За байхгүй бол хэлэлцэх асуудлаа батлах уу. </w:t>
      </w:r>
    </w:p>
    <w:p>
      <w:pPr>
        <w:pStyle w:val="style0"/>
        <w:ind w:firstLine="720" w:left="0" w:right="0"/>
        <w:jc w:val="both"/>
      </w:pPr>
      <w:r>
        <w:rPr/>
      </w:r>
    </w:p>
    <w:p>
      <w:pPr>
        <w:pStyle w:val="style0"/>
        <w:ind w:firstLine="720" w:left="0" w:right="0"/>
        <w:jc w:val="both"/>
      </w:pPr>
      <w:r>
        <w:rPr>
          <w:rFonts w:cs="Arial"/>
          <w:b w:val="false"/>
          <w:bCs w:val="false"/>
          <w:i w:val="false"/>
          <w:iCs w:val="false"/>
          <w:sz w:val="24"/>
          <w:szCs w:val="24"/>
          <w:lang w:val="mn-MN"/>
        </w:rPr>
        <w:tab/>
        <w:t xml:space="preserve">10-аас 8. </w:t>
      </w:r>
    </w:p>
    <w:p>
      <w:pPr>
        <w:pStyle w:val="style0"/>
        <w:ind w:hanging="0" w:left="0" w:right="0"/>
        <w:jc w:val="both"/>
      </w:pPr>
      <w:r>
        <w:rPr/>
      </w:r>
    </w:p>
    <w:p>
      <w:pPr>
        <w:pStyle w:val="style0"/>
        <w:ind w:hanging="0" w:left="0" w:right="0"/>
        <w:jc w:val="center"/>
      </w:pPr>
      <w:r>
        <w:rPr>
          <w:rFonts w:cs="Arial"/>
          <w:b/>
          <w:bCs w:val="false"/>
          <w:i/>
          <w:iCs w:val="false"/>
          <w:sz w:val="24"/>
          <w:szCs w:val="24"/>
          <w:lang w:val="mn-MN"/>
        </w:rPr>
        <w:t xml:space="preserve">Нэг. “Монгол Улсын хууль тогтоомжийг 2016 он хүртэл боловсронгуй болгох үндсэн чиглэлийг батлах тухай” Улсын Их Хурлын тогтоолын төсөл </w:t>
      </w:r>
      <w:r>
        <w:rPr>
          <w:rFonts w:cs="Arial"/>
          <w:b/>
          <w:bCs w:val="false"/>
          <w:i/>
          <w:iCs w:val="false"/>
          <w:sz w:val="24"/>
          <w:szCs w:val="24"/>
          <w:lang w:val="en-US"/>
        </w:rPr>
        <w:t>/</w:t>
      </w:r>
      <w:r>
        <w:rPr>
          <w:rFonts w:cs="Arial"/>
          <w:b w:val="false"/>
          <w:bCs w:val="false"/>
          <w:i/>
          <w:iCs w:val="false"/>
          <w:sz w:val="24"/>
          <w:szCs w:val="24"/>
          <w:lang w:val="mn-MN"/>
        </w:rPr>
        <w:t>анхны хэлэлцүүлэг</w:t>
      </w:r>
      <w:r>
        <w:rPr>
          <w:rFonts w:cs="Arial"/>
          <w:b/>
          <w:bCs w:val="false"/>
          <w:i/>
          <w:iCs w:val="false"/>
          <w:sz w:val="24"/>
          <w:szCs w:val="24"/>
          <w:lang w:val="en-US"/>
        </w:rPr>
        <w:t>/</w:t>
      </w:r>
    </w:p>
    <w:p>
      <w:pPr>
        <w:pStyle w:val="style0"/>
        <w:ind w:hanging="0" w:left="0" w:right="0"/>
        <w:jc w:val="both"/>
      </w:pPr>
      <w:r>
        <w:rPr/>
      </w:r>
    </w:p>
    <w:p>
      <w:pPr>
        <w:pStyle w:val="style0"/>
        <w:ind w:firstLine="720" w:left="0" w:right="0"/>
        <w:jc w:val="both"/>
      </w:pPr>
      <w:r>
        <w:rPr>
          <w:rFonts w:cs="Arial"/>
          <w:b w:val="false"/>
          <w:bCs w:val="false"/>
          <w:i w:val="false"/>
          <w:iCs w:val="false"/>
          <w:sz w:val="24"/>
          <w:szCs w:val="24"/>
          <w:lang w:val="mn-MN"/>
        </w:rPr>
        <w:tab/>
        <w:t xml:space="preserve">Монгол Улсын хууль тогтоомжийг 2016 он хүртэл боловсронгуй болгох тухай Улсын Их Хурлын тогтоолын төслийг хэлэлцье. Тогтоолын төслийг танилцуулахгүйгээр. За анхны хэлэлцүүлэг учраас шууд асуултаар эхлээд явъя. Х.Тэмүүжин сайдаас асуух асуулттай гишүүд гараа өргөнө үү. </w:t>
      </w:r>
    </w:p>
    <w:p>
      <w:pPr>
        <w:pStyle w:val="style0"/>
        <w:ind w:firstLine="720" w:left="0" w:right="0"/>
        <w:jc w:val="both"/>
      </w:pPr>
      <w:r>
        <w:rPr/>
      </w:r>
    </w:p>
    <w:p>
      <w:pPr>
        <w:pStyle w:val="style0"/>
        <w:ind w:firstLine="720" w:left="0" w:right="0"/>
        <w:jc w:val="both"/>
      </w:pPr>
      <w:r>
        <w:rPr>
          <w:rFonts w:cs="Arial"/>
          <w:b w:val="false"/>
          <w:bCs w:val="false"/>
          <w:i w:val="false"/>
          <w:iCs w:val="false"/>
          <w:sz w:val="24"/>
          <w:szCs w:val="24"/>
          <w:lang w:val="mn-MN"/>
        </w:rPr>
        <w:tab/>
        <w:t xml:space="preserve">За А.Бакей гишүүн. Салбарын сайдууд байхгүй байна. Өнөөдөр 10.00 цагаас арга хэмжээтэй гээд тийшээ явчихсан. Хүмүүс ирсэн байна. </w:t>
      </w:r>
    </w:p>
    <w:p>
      <w:pPr>
        <w:pStyle w:val="style0"/>
        <w:ind w:firstLine="720" w:left="0" w:right="0"/>
        <w:jc w:val="both"/>
      </w:pPr>
      <w:r>
        <w:rPr/>
      </w:r>
    </w:p>
    <w:p>
      <w:pPr>
        <w:pStyle w:val="style0"/>
        <w:ind w:firstLine="72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Х.Тэмүүжин сайд гэхээсээ илүү салбарын сайдаас би асуумаар байх юм. Эрүүл мэндийн яамнаас асуумаар байна. Хөдөлмөрийн яамнаас асуумаар байна. Тийм улсууд байна уу?</w:t>
      </w:r>
    </w:p>
    <w:p>
      <w:pPr>
        <w:pStyle w:val="style0"/>
        <w:ind w:firstLine="720" w:left="0" w:right="0"/>
        <w:jc w:val="both"/>
      </w:pPr>
      <w:r>
        <w:rPr/>
      </w:r>
    </w:p>
    <w:p>
      <w:pPr>
        <w:pStyle w:val="style0"/>
        <w:ind w:firstLine="72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З.Баянсэлэнгэ: - </w:t>
      </w:r>
      <w:r>
        <w:rPr>
          <w:rFonts w:cs="Arial"/>
          <w:b w:val="false"/>
          <w:bCs w:val="false"/>
          <w:i w:val="false"/>
          <w:iCs w:val="false"/>
          <w:sz w:val="24"/>
          <w:szCs w:val="24"/>
          <w:lang w:val="mn-MN"/>
        </w:rPr>
        <w:t xml:space="preserve">Б.Ганцэцэг Хөдөлмөрийн яамны Төрийн нарийн бичгийн дарга ирсэн байгаа. Н.Алтан-Од Соёл, спорт, аялал жуулчлалын яамны Стратегийн бодлогын төлөвлөлтийн газрын дарга, Б.Отгонжаргал, Хүн амын хөгжил, нийгмийн хамгаалалын яамны Төрийн нарийн бичгийн дарга, Б.Эрдэнэчимэг Боловсрол, шинжлэх ухааны яамны Ерөнхий боловсролын газрын дарга, Н.Баярмаа Хууль зүйн яамны шинэчлэлийн бодлогын газрын ахлах мэргэжилтэн, Л.Мөнхзул Хүн амын хөгжил, нийгмийн хамгааллын яамны Нийгмийн хамгааллын бодлогын хэрэгжилтийг зохицуулах газрын дарга, Н.Долгормаа Хүн амын хөгжил, нийгмийн хамгааллын яамны Стратеги төлөвлөлтийн газрын дарга гэсэн ажлын хэсгийнхэн ирсэн байна. </w:t>
      </w:r>
    </w:p>
    <w:p>
      <w:pPr>
        <w:pStyle w:val="style0"/>
        <w:ind w:firstLine="720" w:left="0" w:right="0"/>
        <w:jc w:val="both"/>
      </w:pPr>
      <w:r>
        <w:rPr/>
      </w:r>
    </w:p>
    <w:p>
      <w:pPr>
        <w:pStyle w:val="style0"/>
        <w:ind w:firstLine="720" w:left="0" w:right="0"/>
        <w:jc w:val="both"/>
      </w:pPr>
      <w:r>
        <w:rPr>
          <w:rFonts w:cs="Arial"/>
          <w:b w:val="false"/>
          <w:bCs w:val="false"/>
          <w:i w:val="false"/>
          <w:iCs w:val="false"/>
          <w:sz w:val="24"/>
          <w:szCs w:val="24"/>
          <w:lang w:val="mn-MN"/>
        </w:rPr>
        <w:tab/>
        <w:t>Тэгэхээр та асуултаа асуух уу.</w:t>
      </w:r>
    </w:p>
    <w:p>
      <w:pPr>
        <w:pStyle w:val="style0"/>
        <w:ind w:firstLine="720" w:left="0" w:right="0"/>
        <w:jc w:val="both"/>
      </w:pPr>
      <w:r>
        <w:rPr/>
      </w:r>
    </w:p>
    <w:p>
      <w:pPr>
        <w:pStyle w:val="style0"/>
        <w:ind w:firstLine="72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 xml:space="preserve">За тэгье. Эхлээд Хөдөлмөрийн яамнаас. Энэ жагсаалтын 20 дээр ажилчдын үндсэн цалингийн хэмжээг амьжиргааны түвшингийн өөрчлөлт буюу инфляцийн түвшинтэй уялдуулан индексжүүлэх тухай гэсэн шинэ хуулийн төсөл боловсруулж оруулахаар жагсаалтад оруулсан байна л даа. </w:t>
      </w:r>
    </w:p>
    <w:p>
      <w:pPr>
        <w:pStyle w:val="style0"/>
        <w:ind w:firstLine="720" w:left="0" w:right="0"/>
        <w:jc w:val="both"/>
      </w:pPr>
      <w:r>
        <w:rPr/>
      </w:r>
    </w:p>
    <w:p>
      <w:pPr>
        <w:pStyle w:val="style0"/>
        <w:ind w:firstLine="720" w:left="0" w:right="0"/>
        <w:jc w:val="both"/>
      </w:pPr>
      <w:r>
        <w:rPr>
          <w:rFonts w:cs="Arial"/>
          <w:b w:val="false"/>
          <w:bCs w:val="false"/>
          <w:i w:val="false"/>
          <w:iCs w:val="false"/>
          <w:sz w:val="24"/>
          <w:szCs w:val="24"/>
          <w:lang w:val="mn-MN"/>
        </w:rPr>
        <w:tab/>
        <w:t xml:space="preserve">За яах вэ энэ нэлээд нөгөө урт нэртэй хууль гэдэг шиг нэлээд урт нэртэй хууль гарах юм шиг байна. Тэгэхээр одоо ер нь бол мэдээж цалинг бол нэмэхдээ одоо индексжүүлж нэмье гэсэн санаа байх шиг байгаа юм. Тэгэхдээ одоо ингээд энэ асуудал бол бусад орнуудад яг ингээд ийм маягаар хуулиар зохицуулагдаж байна уу? Эсвэл тогтоолоор зохицуулагдаж байна уу? За ингээд тайлбарыг нь хараад байхад бас нэг инфляцийн түвшинтэй уялдуулж нэмж байх эрх зүйн орчныг бүрдүүлнэ гэсэн байна. Заавал хууль байх шаардлага байгаа юу? Энэ өөр зохицуулалтын өөр арга механизм байж болохгүй юу гэсэн нэгдүгээр асуулт. Энэ хөдөлмөрийн яамнаас асууж байгаа шүү. </w:t>
      </w:r>
    </w:p>
    <w:p>
      <w:pPr>
        <w:pStyle w:val="style0"/>
        <w:ind w:firstLine="720" w:left="0" w:right="0"/>
        <w:jc w:val="both"/>
      </w:pPr>
      <w:r>
        <w:rPr/>
      </w:r>
    </w:p>
    <w:p>
      <w:pPr>
        <w:pStyle w:val="style0"/>
        <w:ind w:firstLine="720" w:left="0" w:right="0"/>
        <w:jc w:val="both"/>
      </w:pPr>
      <w:r>
        <w:rPr>
          <w:rFonts w:cs="Arial"/>
          <w:b w:val="false"/>
          <w:bCs w:val="false"/>
          <w:i w:val="false"/>
          <w:iCs w:val="false"/>
          <w:sz w:val="24"/>
          <w:szCs w:val="24"/>
          <w:lang w:val="mn-MN"/>
        </w:rPr>
        <w:tab/>
        <w:t xml:space="preserve">Хүний хөгжил, нийгмийн хамгааллын яам билүү. Энэ чинь залуучуудын хөгжлийн тухай хууль бас шинээр боловсруулж гаргахаар. Жагсаалтын 16-д байна л даа. Энэ бол бас л одоо ялгаа байхгүй тэр шаардлагыг нь уншаад байхад хүүхэд залуучуудыг хөгжүүлэх, залуучуудын хөгжил хамгаалалттай холбоотой харьцааг зохицуулах эрх зүйн орчныг бүрдүүлнэ гэсэн байна. Чухам ямар харилцааг нь зохицуулах гэж байгаа. Энэ хүүхдийн эрхийн тухай, хүүхдийн хөгжлийн бэрхшээлтэй иргэний тухай гээд бусад зөндөө хууль байж байгаа. Гэр бүлийн тухай хууль ч гэдэг юм уу. Тэгэхээр эдгээр бусад хуультай одоо давхцуулахгүйгээр яг зөвхөн залуучуудын хөгжил гээд чухам ямар харьцааг нь зохицуулах гэж байгаа юм бэ гэж. Энэ шинэ хуулиар. </w:t>
      </w:r>
    </w:p>
    <w:p>
      <w:pPr>
        <w:pStyle w:val="style0"/>
        <w:ind w:firstLine="720" w:left="0" w:right="0"/>
        <w:jc w:val="both"/>
      </w:pPr>
      <w:r>
        <w:rPr/>
      </w:r>
    </w:p>
    <w:p>
      <w:pPr>
        <w:pStyle w:val="style0"/>
        <w:ind w:firstLine="720" w:left="0" w:right="0"/>
        <w:jc w:val="both"/>
      </w:pPr>
      <w:r>
        <w:rPr>
          <w:rFonts w:cs="Arial"/>
          <w:b w:val="false"/>
          <w:bCs w:val="false"/>
          <w:i w:val="false"/>
          <w:iCs w:val="false"/>
          <w:sz w:val="24"/>
          <w:szCs w:val="24"/>
          <w:lang w:val="mn-MN"/>
        </w:rPr>
        <w:tab/>
        <w:t xml:space="preserve">Гуравдугаарт, Эрүүл мэндийн яамнаас асуумаар байна. Эрүүл мэндийн тухай хуульд нэмэлт, өөрчлөлт оруулах тухай хуулийн төслийг оруулсан байна л даа. Энэ бол зөв зүйтэй. Тэгэхдээ яг үндэслэл шаардлага дээр бол хүнд хортой нөхцөлд ажилладаг эрүүл мэндийн ажилтнуудын нийгмийн баталгаа хангах, тэднийг мэргэшүүлэх, аттестатчилах зэрэг, зэрэг дэв олгох, эмнэлгийн тоног төхөөрөмж, дагалдах хэрэгслэлийн нэг удаагийн импортын лиценз олгох эрх зүйн үндсийг бий болгоно гэж байна. Энэ харилцаа жаахан бүрэн хамрагдаагүй үлдсэн байна гэж би үзэж байгаа юм л даа. Яагаад гэхээр зэрэг өнөөдрийн байдлаар энэ хөдөө орон нутагт их эмчийн салбар багийн түвшинд байдаггүй. Гэтэл яг амьдрал дээр бол зарим сумаас олон хүн амтай баг, төвлөрсөн суурин газар байж байдаг. Гэтэл тэр одоо тийм баг нэртэй олон хүнтэй, хүн ам төвлөрсөн тийм суурин газарт баг гэсэн статустай учраас их эмчийн салбар байхгүй учраас нөгөө эрүүл мэндийн үйлчилгээ иргэддээ ойртохгүй байна. Тэгэхээр энэ асуудлыг би уг нь Эрүүл мэндийн яаманд намраас хойш удаа дараа бичгээр санал тавьсан. За сайдтай бас уулзах үедээ дандаа л миний нөгөө асуудал яасан юм бэ гэж хэлдэг. Оруулна, зохицуулж байгаа, ярьж байгаа гэдэг. Тэгээд одоо орж ирсэн бичиг баримт дээр тэр асуудал байхгүй байна. Энэ нь одоо зохицуулж болдоггүй юм уу гэсэн ийм асуудал. </w:t>
      </w:r>
    </w:p>
    <w:p>
      <w:pPr>
        <w:pStyle w:val="style0"/>
        <w:ind w:firstLine="720" w:left="0" w:right="0"/>
        <w:jc w:val="both"/>
      </w:pPr>
      <w:r>
        <w:rPr/>
      </w:r>
    </w:p>
    <w:p>
      <w:pPr>
        <w:pStyle w:val="style0"/>
        <w:ind w:firstLine="720" w:left="0" w:right="0"/>
        <w:jc w:val="both"/>
      </w:pPr>
      <w:r>
        <w:rPr>
          <w:rFonts w:cs="Arial"/>
          <w:b w:val="false"/>
          <w:bCs w:val="false"/>
          <w:i w:val="false"/>
          <w:iCs w:val="false"/>
          <w:sz w:val="24"/>
          <w:szCs w:val="24"/>
          <w:lang w:val="mn-MN"/>
        </w:rPr>
        <w:t xml:space="preserve"> </w:t>
      </w:r>
      <w:r>
        <w:rPr>
          <w:rFonts w:cs="Arial"/>
          <w:b w:val="false"/>
          <w:bCs w:val="false"/>
          <w:i w:val="false"/>
          <w:iCs w:val="false"/>
          <w:sz w:val="24"/>
          <w:szCs w:val="24"/>
          <w:lang w:val="mn-MN"/>
        </w:rPr>
        <w:t xml:space="preserve">За тэгэхээр сайдууд яагаад ийм чухал асуудал хэлэлцэж байхад өөрсдөө байдаггүй юм бэ. Нэг онгоц орж ирж байгаа тэндээ ажлаа хийхгүй явчихдаг тийм асуудал байдаг юм уу, үгүй юу. </w:t>
      </w:r>
    </w:p>
    <w:p>
      <w:pPr>
        <w:pStyle w:val="style0"/>
        <w:ind w:firstLine="720" w:left="0" w:right="0"/>
        <w:jc w:val="both"/>
      </w:pPr>
      <w:r>
        <w:rPr/>
      </w:r>
    </w:p>
    <w:p>
      <w:pPr>
        <w:pStyle w:val="style0"/>
        <w:ind w:firstLine="72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З.Баянсэлэнгэ: - </w:t>
      </w:r>
      <w:r>
        <w:rPr>
          <w:rFonts w:cs="Arial"/>
          <w:b w:val="false"/>
          <w:bCs w:val="false"/>
          <w:i w:val="false"/>
          <w:iCs w:val="false"/>
          <w:sz w:val="24"/>
          <w:szCs w:val="24"/>
          <w:lang w:val="mn-MN"/>
        </w:rPr>
        <w:t xml:space="preserve">За Б.Ганцэцэг дарга хариулъя. За тэгээд салбараас ирсэн  хүмүүс. </w:t>
      </w:r>
    </w:p>
    <w:p>
      <w:pPr>
        <w:pStyle w:val="style0"/>
        <w:ind w:firstLine="720" w:left="0" w:right="0"/>
        <w:jc w:val="both"/>
      </w:pPr>
      <w:r>
        <w:rPr/>
      </w:r>
    </w:p>
    <w:p>
      <w:pPr>
        <w:pStyle w:val="style0"/>
        <w:ind w:firstLine="72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Б.Ганцэцэг: - </w:t>
      </w:r>
      <w:r>
        <w:rPr>
          <w:rFonts w:cs="Arial"/>
          <w:b w:val="false"/>
          <w:bCs w:val="false"/>
          <w:i w:val="false"/>
          <w:iCs w:val="false"/>
          <w:sz w:val="24"/>
          <w:szCs w:val="24"/>
          <w:lang w:val="mn-MN"/>
        </w:rPr>
        <w:t xml:space="preserve">Хөдөлмөрийн яам Б.Ганцэцэг. Өнгөрсөн хугацаанд бид энэ цалинг бол шууд тэдэн хувиар нэмнэ гэж ингэж явж ирсэн практиктай. Одоо бол бид нарын энэ тавьж байгаа зорилго бол ер нь бол энэ салбар салбарын цалинг индексжүүлье. Тэгээд салбар салбараар нь үе шаттайгаар бид нар нэмэгдүүлж явъя. Нэгмөсөн энэ төсөв дээр бол бид нар дарамт учруулахаа болъё. Тодорхой хугацаанд индексийнхээ дагуу салбар салбараар нь үе шаттайгаар нь нэмэгдүүлье гэсэн бодлого барьж байгаа. Энэ дээр уг нь бол заавал хууль гэхгүйгээр хуулиндаа заалт оруулаад түүнийхээ дагуу шийдвэрлээд явах бололцоотой гэж үзэж байгаа. </w:t>
      </w:r>
    </w:p>
    <w:p>
      <w:pPr>
        <w:pStyle w:val="style0"/>
        <w:ind w:firstLine="720" w:left="0" w:right="0"/>
        <w:jc w:val="both"/>
      </w:pPr>
      <w:r>
        <w:rPr/>
      </w:r>
    </w:p>
    <w:p>
      <w:pPr>
        <w:pStyle w:val="style0"/>
        <w:ind w:firstLine="72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З.Баянсэлэнгэ: - </w:t>
      </w:r>
      <w:r>
        <w:rPr>
          <w:rFonts w:cs="Arial"/>
          <w:b w:val="false"/>
          <w:bCs w:val="false"/>
          <w:i w:val="false"/>
          <w:iCs w:val="false"/>
          <w:sz w:val="24"/>
          <w:szCs w:val="24"/>
          <w:lang w:val="mn-MN"/>
        </w:rPr>
        <w:t xml:space="preserve">Тодруулах уу? </w:t>
      </w:r>
    </w:p>
    <w:p>
      <w:pPr>
        <w:pStyle w:val="style0"/>
        <w:ind w:firstLine="720" w:left="0" w:right="0"/>
        <w:jc w:val="both"/>
      </w:pPr>
      <w:r>
        <w:rPr/>
      </w:r>
    </w:p>
    <w:p>
      <w:pPr>
        <w:pStyle w:val="style0"/>
        <w:ind w:firstLine="72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 xml:space="preserve">Тэгье. Тэгэхээр хууль уу, тогтоол уу? </w:t>
      </w:r>
    </w:p>
    <w:p>
      <w:pPr>
        <w:pStyle w:val="style0"/>
        <w:ind w:firstLine="720" w:left="0" w:right="0"/>
        <w:jc w:val="both"/>
      </w:pPr>
      <w:r>
        <w:rPr/>
      </w:r>
    </w:p>
    <w:p>
      <w:pPr>
        <w:pStyle w:val="style0"/>
        <w:ind w:firstLine="72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Б.Ганцэцэг: - </w:t>
      </w:r>
      <w:r>
        <w:rPr>
          <w:rFonts w:cs="Arial"/>
          <w:b w:val="false"/>
          <w:bCs w:val="false"/>
          <w:i w:val="false"/>
          <w:iCs w:val="false"/>
          <w:sz w:val="24"/>
          <w:szCs w:val="24"/>
          <w:lang w:val="mn-MN"/>
        </w:rPr>
        <w:t xml:space="preserve">Хөдөлмөрийнхөө хуулинд тодорхой заалтыг оруулаад өгсөн байхад тухайн үед бид нар ерөөсөө Засгийн газраар шийдээд тогтоолоо гаргаад явах бүрэн боломжтой. </w:t>
      </w:r>
    </w:p>
    <w:p>
      <w:pPr>
        <w:pStyle w:val="style0"/>
        <w:ind w:firstLine="720" w:left="0" w:right="0"/>
        <w:jc w:val="both"/>
      </w:pPr>
      <w:r>
        <w:rPr/>
      </w:r>
    </w:p>
    <w:p>
      <w:pPr>
        <w:pStyle w:val="style0"/>
        <w:ind w:firstLine="72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 xml:space="preserve">Бие даасан хууль биш юм байна. Тийм ээ. Энд бол бие даасан хууль маягтай бичсэн байна шүү. </w:t>
      </w:r>
    </w:p>
    <w:p>
      <w:pPr>
        <w:pStyle w:val="style0"/>
        <w:ind w:firstLine="720" w:left="0" w:right="0"/>
        <w:jc w:val="both"/>
      </w:pPr>
      <w:r>
        <w:rPr/>
      </w:r>
    </w:p>
    <w:p>
      <w:pPr>
        <w:pStyle w:val="style0"/>
        <w:ind w:firstLine="72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Б.Ганцэцэг: - </w:t>
      </w:r>
      <w:r>
        <w:rPr>
          <w:rFonts w:cs="Arial"/>
          <w:b w:val="false"/>
          <w:bCs w:val="false"/>
          <w:i w:val="false"/>
          <w:iCs w:val="false"/>
          <w:sz w:val="24"/>
          <w:szCs w:val="24"/>
          <w:lang w:val="mn-MN"/>
        </w:rPr>
        <w:t xml:space="preserve">Тэрийг бол бид нар хөдөлмөрийнхээ хуулиар бас зохицуулаад явах бололцоотой. </w:t>
      </w:r>
    </w:p>
    <w:p>
      <w:pPr>
        <w:pStyle w:val="style0"/>
        <w:ind w:firstLine="720" w:left="0" w:right="0"/>
        <w:jc w:val="both"/>
      </w:pPr>
      <w:r>
        <w:rPr/>
      </w:r>
    </w:p>
    <w:p>
      <w:pPr>
        <w:pStyle w:val="style0"/>
        <w:ind w:firstLine="72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 xml:space="preserve">Тэгвэл тэр хэсэгт нь бичих ёстой шүү дээ. </w:t>
      </w:r>
    </w:p>
    <w:p>
      <w:pPr>
        <w:pStyle w:val="style0"/>
        <w:ind w:firstLine="720" w:left="0" w:right="0"/>
        <w:jc w:val="both"/>
      </w:pPr>
      <w:r>
        <w:rPr/>
      </w:r>
    </w:p>
    <w:p>
      <w:pPr>
        <w:pStyle w:val="style0"/>
        <w:ind w:firstLine="72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З.Баянсэлэнгэ: - </w:t>
      </w:r>
      <w:r>
        <w:rPr>
          <w:rFonts w:cs="Arial"/>
          <w:b w:val="false"/>
          <w:bCs w:val="false"/>
          <w:i w:val="false"/>
          <w:iCs w:val="false"/>
          <w:sz w:val="24"/>
          <w:szCs w:val="24"/>
          <w:lang w:val="mn-MN"/>
        </w:rPr>
        <w:t>За Б.Отгонжаргал.</w:t>
      </w:r>
    </w:p>
    <w:p>
      <w:pPr>
        <w:pStyle w:val="style0"/>
        <w:ind w:firstLine="720" w:left="0" w:right="0"/>
        <w:jc w:val="both"/>
      </w:pPr>
      <w:r>
        <w:rPr/>
      </w:r>
    </w:p>
    <w:p>
      <w:pPr>
        <w:pStyle w:val="style0"/>
        <w:ind w:firstLine="72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Б.Отгонжаргал: - </w:t>
      </w:r>
      <w:r>
        <w:rPr>
          <w:rFonts w:cs="Arial"/>
          <w:b w:val="false"/>
          <w:bCs w:val="false"/>
          <w:i w:val="false"/>
          <w:iCs w:val="false"/>
          <w:sz w:val="24"/>
          <w:szCs w:val="24"/>
          <w:lang w:val="mn-MN"/>
        </w:rPr>
        <w:t xml:space="preserve">Манай сайд хөдөө орон нутагт томилолтоор ажиллаж байгаа. Энэ Залуучуудын хөгжлийн тухай хуулийн тухай асуудлыг бид бүхэн оруулсан байгаа. Өнөөдөр Монгол Улсын хүн амын 34.0 орчим хувь нь залуучууд байгаа. Нөгөө талаар хүн ам зүйн хандлагыг аваад үзэх юм бол ойрын 2025 онд нийт шинээр гэр бүл болж байгаа залуучуудын өөрөөр хэлбэл 18-аас 35 насны залуучуудын тоо 2.5 дахин нэмэгдэх прогноз байгаа. Үүнтэй уялдаад залуучуудын эрүүл мэндийн асуудал, хөдөлмөр эрхлэлтийн асуудал, нийгмийн хамгаалал, боловсрол, гоо зүй, соёлын асуудлыг онцгойлон авч үзэх зайлшгүй шаардлагатай байгаа. Энэ талын зохицуулалтууд одоогийн мөрдөж байгаа хууль тогтоомжид ерөнхийдөө бараг байхгүй гэж хэлж болно. Гэхдээ хуулиудад хэнийг залуу нас гэх вэ гэдэг нь хүртэл өөрөө асуудалтай байгаа. Хэдээс хэдэн насыг Монголын хувьд залуучууд гэж үзэх юм бэ гэж мэтчилэн. </w:t>
      </w:r>
    </w:p>
    <w:p>
      <w:pPr>
        <w:pStyle w:val="style0"/>
        <w:ind w:firstLine="720" w:left="0" w:right="0"/>
        <w:jc w:val="both"/>
      </w:pPr>
      <w:r>
        <w:rPr/>
      </w:r>
    </w:p>
    <w:p>
      <w:pPr>
        <w:pStyle w:val="style0"/>
        <w:ind w:firstLine="720" w:left="0" w:right="0"/>
        <w:jc w:val="both"/>
      </w:pPr>
      <w:r>
        <w:rPr>
          <w:rFonts w:cs="Arial"/>
          <w:b w:val="false"/>
          <w:bCs w:val="false"/>
          <w:i w:val="false"/>
          <w:iCs w:val="false"/>
          <w:sz w:val="24"/>
          <w:szCs w:val="24"/>
          <w:lang w:val="mn-MN"/>
        </w:rPr>
        <w:tab/>
        <w:t xml:space="preserve">Тэгээд бид бүрэн 2014 оны намрын чуулганд барихаар төлөвлөж байгаа. Учир нь залуучуудын энэ олон асуудлуудыг томъёолохын тулд бид нар маш нотолгоотой судалгаа хийх шаардлагатай байгаа. Тэр ч утгаараа НҮБ-ын санал болгож Хүний хөгжлийн илтгэл гэж 2 жил тутам гардаг илтгэл байдаг шүү дээ. Түүнийг залуучууд гэсэн сэдвээр бид бүхэн энэ 2 жилд хийгээд 2014 оны 4 сард бэлэн болгох юм. Тэгэхээр залуучуудыг тойрсон бүхий л асуудлуудаар үндэсний хэмжээний судалгаа, нотолгоонууд бэлэн болно. Түүнээс үүдээс бодлого буюу хууль эрх зүйн актаа боловсруулна гэж төлөвлөсөн байгаа юм. </w:t>
      </w:r>
    </w:p>
    <w:p>
      <w:pPr>
        <w:pStyle w:val="style0"/>
        <w:ind w:firstLine="720" w:left="0" w:right="0"/>
        <w:jc w:val="both"/>
      </w:pPr>
      <w:r>
        <w:rPr/>
      </w:r>
    </w:p>
    <w:p>
      <w:pPr>
        <w:pStyle w:val="style0"/>
        <w:ind w:firstLine="72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З.Баянсэлэнгэ: - </w:t>
      </w:r>
      <w:r>
        <w:rPr>
          <w:rFonts w:cs="Arial"/>
          <w:b w:val="false"/>
          <w:bCs w:val="false"/>
          <w:i w:val="false"/>
          <w:iCs w:val="false"/>
          <w:sz w:val="24"/>
          <w:szCs w:val="24"/>
          <w:lang w:val="mn-MN"/>
        </w:rPr>
        <w:t xml:space="preserve">Нийгмийн хамгааллаас асуусан байна. Өөр. А.Бакей гишүүн болсон уу? Эрүүл мэндийн яамнаас ирээгүй байна. Надад сайд нараас. С.Эрдэнэ сайд зүүн аймгуудад яваа юм байна. С.Оюун сайд үг хэлж байгаа юм байна. Нээлтийн үг хэлж байгаа юм байна. Л.Гантөмөр сайд хөдөө орон нутагт ажиллаж байгаа гэсэн. Тийм ээ. Я.Санжмятав сайд орж ирж байгаа юм байна. Н.Удвал сайдын утас нь болохгүй байна гэж байна. Ийм л Байнгын хороонд ирсэн мэдээлэл энэ байна. </w:t>
        <w:tab/>
      </w:r>
    </w:p>
    <w:p>
      <w:pPr>
        <w:pStyle w:val="style0"/>
        <w:ind w:firstLine="720" w:left="0" w:right="0"/>
        <w:jc w:val="both"/>
      </w:pPr>
      <w:r>
        <w:rPr/>
      </w:r>
    </w:p>
    <w:p>
      <w:pPr>
        <w:pStyle w:val="style0"/>
        <w:ind w:firstLine="720" w:left="0" w:right="0"/>
        <w:jc w:val="both"/>
      </w:pPr>
      <w:r>
        <w:rPr>
          <w:rFonts w:cs="Arial"/>
          <w:b w:val="false"/>
          <w:bCs w:val="false"/>
          <w:i w:val="false"/>
          <w:iCs w:val="false"/>
          <w:sz w:val="24"/>
          <w:szCs w:val="24"/>
          <w:lang w:val="mn-MN"/>
        </w:rPr>
        <w:t xml:space="preserve">А.Тлейхан гишүүн, дараа нь Л.Энх-Амгалан гишүүн, Л.Эрдэнэчимэг. </w:t>
      </w:r>
    </w:p>
    <w:p>
      <w:pPr>
        <w:pStyle w:val="style0"/>
        <w:ind w:firstLine="720" w:left="0" w:right="0"/>
        <w:jc w:val="both"/>
      </w:pPr>
      <w:r>
        <w:rPr/>
      </w:r>
    </w:p>
    <w:p>
      <w:pPr>
        <w:pStyle w:val="style0"/>
        <w:ind w:firstLine="720" w:left="0" w:right="0"/>
        <w:jc w:val="both"/>
      </w:pPr>
      <w:r>
        <w:rPr>
          <w:rFonts w:cs="Arial"/>
          <w:b/>
          <w:bCs/>
          <w:i w:val="false"/>
          <w:iCs w:val="false"/>
          <w:sz w:val="24"/>
          <w:szCs w:val="24"/>
          <w:lang w:val="mn-MN"/>
        </w:rPr>
        <w:t xml:space="preserve">А.Тлейхан: - </w:t>
      </w:r>
      <w:r>
        <w:rPr>
          <w:rFonts w:cs="Arial"/>
          <w:b w:val="false"/>
          <w:bCs w:val="false"/>
          <w:i w:val="false"/>
          <w:iCs w:val="false"/>
          <w:sz w:val="24"/>
          <w:szCs w:val="24"/>
          <w:lang w:val="mn-MN"/>
        </w:rPr>
        <w:t>За баярлалаа. Энэ хурлаа жаахан хуулийн дагуу явуулж байх ёстой Байнгын хороон дарга аа. Ингэж одоо Монгол Улсын Их Хурлын бүхэл бүтэн Байнгын хороо байж тэр хуралдаа огт хүн ирэхгүй гэдэг чинь байж болохгүй шүү дээ энэ чинь. Засгийн газар Их Хурлын өмнө хариуцлага хүлээдэг ийм хуультай. Гэтэл ядаж нэг газрын даргыг нь хүртэл явуулахгүй энэ яамдууд нь. Ийм байж болохгүй. Ийм тохиолдолд хурал хийхгүй байх ёстой. Тэгээд хийхгүй байж байгаад тэр хүний хариуцлагын асуудал ярьж байж хуралдахгүй бол цааш цаашдаа энэ чинь зүгээр л нэг үзэмжийн болж хувирна шүү дээ. Би бол энэ удаагийн хурлыг хойшлуулах хэрэгтэй гэж бодож байна. Хойшлуулж байж тэр холбогдох хүмүүсийг нь дэгийн хуулийн дагуу ирүүлж байж хуралдуулах ёстой гэж. Ийм байр суурьтай байна. Ийм горимын санал хэлж байна. Та энийг санал хураалгаж өгөөч.</w:t>
      </w:r>
    </w:p>
    <w:p>
      <w:pPr>
        <w:pStyle w:val="style0"/>
        <w:ind w:firstLine="720" w:left="0" w:right="0"/>
        <w:jc w:val="both"/>
      </w:pPr>
      <w:r>
        <w:rPr/>
      </w:r>
    </w:p>
    <w:p>
      <w:pPr>
        <w:pStyle w:val="style0"/>
        <w:ind w:firstLine="720" w:left="0" w:right="0"/>
        <w:jc w:val="both"/>
      </w:pPr>
      <w:r>
        <w:rPr>
          <w:rFonts w:cs="Arial"/>
          <w:b w:val="false"/>
          <w:bCs w:val="false"/>
          <w:i w:val="false"/>
          <w:iCs w:val="false"/>
          <w:sz w:val="24"/>
          <w:szCs w:val="24"/>
          <w:lang w:val="mn-MN"/>
        </w:rPr>
        <w:t xml:space="preserve">Хоёрдугаарт нь, тэр Эрүүл мэндийн хуулийн талаар сая А.Бакей гишүүн хэллээ. Зарим томоохон олон хүн ам суурьшдаг багуудад өнгөрсөн 4 жилд 2011 он шиг санаж байна. Эрүүл мэндийн хуульд өөрчлөлт оруулсан. Нэмэлт, өөрчлөлт орохдоо томоохон багуудад их эмчийн салбар байж болно гэж зориуд тийм өгүүлбэр оруулж С.Ламбаа сайд батлуулж, энэ хууль батлагдсанаар тэр А.Бакей гишүүний яриад байгаа Баян-Өлгий аймгийн Улаанхус сумын багт эмнэлгийн салбар байгуулна гэж тохирсон юм. Одоо бараг 2 жил, 3 жил шахам болж байна. Энэ ажил хэрэгжихгүй байгаа. Энэ ажил яагаад хэрэгждэггүй юм бэ? Тэр хуулийн заалт одоо зориуд протокол авч үзэх юм бол би нэгдсэн хуралдаан дээр тэгж хариулт өгч байсан. Тэгээд яагаад хэрэгжихгүй байгаа юм бэ гэдгийг асуумаар байна. Их Хурлын гишүүн олон удаа асуудал тавиад байдаг. Дахин дахин асуугаад байдаг. Бичиг өгөөд байдаг. Ингэсээр байхад яагаад тэр одоо асуудал хэрэгжихгүй байгаа юм бэ. Өнгөрсөн 4 жилд орсон нэмэлт, өөрчлөлтийн заалт яагаад хэрэгжихгүй байгаа юм бэ гэдгийг асуумаар байна. </w:t>
      </w:r>
    </w:p>
    <w:p>
      <w:pPr>
        <w:pStyle w:val="style0"/>
        <w:ind w:firstLine="720" w:left="0" w:right="0"/>
        <w:jc w:val="both"/>
      </w:pPr>
      <w:r>
        <w:rPr/>
      </w:r>
    </w:p>
    <w:p>
      <w:pPr>
        <w:pStyle w:val="style0"/>
        <w:ind w:firstLine="720" w:left="0" w:right="0"/>
        <w:jc w:val="both"/>
      </w:pPr>
      <w:r>
        <w:rPr>
          <w:rFonts w:cs="Arial"/>
          <w:b w:val="false"/>
          <w:bCs w:val="false"/>
          <w:i w:val="false"/>
          <w:iCs w:val="false"/>
          <w:sz w:val="24"/>
          <w:szCs w:val="24"/>
          <w:lang w:val="mn-MN"/>
        </w:rPr>
        <w:t xml:space="preserve">Дараагийн асуудал энэ хуулийн юун дээр, Нийгмийн хамгааллаас асуух гээд байна л даа. Өнгөрсөн 4 жил бүтэн ярьсан. За энэ шинэ парламент бүрдээд ч ярьсан. Алслагдсан бүсийн иргэдэд одоо бүсийн нэмэгдлийн юм уу, эсвэл үнийн зөрүү өгнө. Ухаандаа тээврийн зардлын зөрүү ч гэдэг юм уу. Ямар нэгэн хөнгөлөлтүүд олгоно гэж ингэж Ерөнхий сайд амалж нэг жил болоход шийднэ гэж амалсан. Нэгдсэн чуулган дээр хоёр ч удаа амалсан. Гэтэл одоо энэ хуулийн жагсаалтад байхгүй байна. Яагаад орохгүй байгаа юм бэ? </w:t>
      </w:r>
    </w:p>
    <w:p>
      <w:pPr>
        <w:pStyle w:val="style0"/>
        <w:ind w:firstLine="720" w:left="0" w:right="0"/>
        <w:jc w:val="both"/>
      </w:pPr>
      <w:r>
        <w:rPr/>
      </w:r>
    </w:p>
    <w:p>
      <w:pPr>
        <w:pStyle w:val="style0"/>
        <w:ind w:firstLine="720" w:left="0" w:right="0"/>
        <w:jc w:val="both"/>
      </w:pPr>
      <w:r>
        <w:rPr>
          <w:rFonts w:cs="Arial"/>
          <w:b w:val="false"/>
          <w:bCs w:val="false"/>
          <w:i w:val="false"/>
          <w:iCs w:val="false"/>
          <w:sz w:val="24"/>
          <w:szCs w:val="24"/>
          <w:lang w:val="mn-MN"/>
        </w:rPr>
        <w:t xml:space="preserve">Өнөөдөр алслагдсан Баян-Өлгий, Ховд, Увс аймгуудаас ирж байгаа хүн ямар зардалтай ирж байгаа билээ. 700 мянган төгрөгийн зардалтай ирж байна шүү дээ. Зөвхөн унаа зардал гэхэд. Гэтэл Төв аймгаас ирж байгаа хүн хэдэн төгрөгийн зардалтай ирж байгаа билээ. Адилхан цалинтай мөртлөө, адилхан тэтгэвэртэй мөртлөө хүмүүс ингэж явж байхад энийгээ одоо нэмэгдэл гэнэ үү, хөнгөлөлт гэнэ үү үзүүлэх ёстой гэдгийг Ерөнхий сайд хүлээн зөвшөөрч шийднэ гэсэн. Тэгсэн мөртлөө одоо энэ хуульд байхгүй байна. Энэ ямар учиртай юм бэ. Энэ ам ажлын нэгдэл яагаад хангагдахгүй байгаа юм бэ. Нийгмийн хамгааллынхан энд хариулаачээ гэж. Ийм 3 төрлийн. Нэг горимын санал байна. Хоёр асуулт байна. </w:t>
      </w:r>
    </w:p>
    <w:p>
      <w:pPr>
        <w:pStyle w:val="style0"/>
        <w:ind w:firstLine="720" w:left="0" w:right="0"/>
        <w:jc w:val="both"/>
      </w:pPr>
      <w:r>
        <w:rPr/>
      </w:r>
    </w:p>
    <w:p>
      <w:pPr>
        <w:pStyle w:val="style0"/>
        <w:ind w:firstLine="720" w:left="0" w:right="0"/>
        <w:jc w:val="both"/>
      </w:pPr>
      <w:r>
        <w:rPr>
          <w:rFonts w:cs="Arial"/>
          <w:b/>
          <w:bCs/>
          <w:i w:val="false"/>
          <w:iCs w:val="false"/>
          <w:sz w:val="24"/>
          <w:szCs w:val="24"/>
          <w:lang w:val="mn-MN"/>
        </w:rPr>
        <w:t xml:space="preserve">З.Баянсэлэнгэ: - </w:t>
      </w:r>
      <w:r>
        <w:rPr>
          <w:rFonts w:cs="Arial"/>
          <w:b w:val="false"/>
          <w:bCs w:val="false"/>
          <w:i w:val="false"/>
          <w:iCs w:val="false"/>
          <w:sz w:val="24"/>
          <w:szCs w:val="24"/>
          <w:lang w:val="mn-MN"/>
        </w:rPr>
        <w:t xml:space="preserve">Тэгэхээр горимын саналаа эхлээд хураалгаад тэгээд дэмжигдвэл энэ удаагийн хурал хойшилно. Дэмжигдэхгүй бол асуултад хариулаад явъя. </w:t>
      </w:r>
    </w:p>
    <w:p>
      <w:pPr>
        <w:pStyle w:val="style0"/>
        <w:ind w:firstLine="720" w:left="0" w:right="0"/>
        <w:jc w:val="both"/>
      </w:pPr>
      <w:r>
        <w:rPr/>
      </w:r>
    </w:p>
    <w:p>
      <w:pPr>
        <w:pStyle w:val="style0"/>
        <w:ind w:firstLine="720" w:left="0" w:right="0"/>
        <w:jc w:val="both"/>
      </w:pPr>
      <w:r>
        <w:rPr>
          <w:rFonts w:cs="Arial"/>
          <w:b w:val="false"/>
          <w:bCs w:val="false"/>
          <w:i w:val="false"/>
          <w:iCs w:val="false"/>
          <w:sz w:val="24"/>
          <w:szCs w:val="24"/>
          <w:lang w:val="mn-MN"/>
        </w:rPr>
        <w:t xml:space="preserve">Ер нь би А.Тлейхан гишүүнтэй санал нэг байгаа. Ер нь өнөөдөр Байнгын хороон дээр суурилсан парламентын тогтолцоо бий болох Их Хурлын бүтцийн байгууллага. Байнгын хороо гэдэг бол өөрөө. Гэтэл өнөөдөр салбарын сайдууд маань нэг иймэрхүү л байдалтай өнөөдрийн үйл ажиллагаа, Байнгын хорооны үйл ажиллагаа, Их Хурлын үйл ажиллагаанд ингэж оролцож байна гэж миний хувьд бодож байгаа. Өнөөдрийн ирсэн төлөөллийн салбарын яамдын төлөөллөөс ирсэн хүмүүсийг буруутгах арга байхгүй. Гэхдээ өнөөдөр цаашдаа нэг иймэрхүү өнгө үзэмжээр яваад энэ Байнгын хороо өнөөдөр чадамж, чадавхиа дээшлүүлэхгүй бол өнөөдөр энэхүү байдлаар үйл ажиллагаа цаашдаа явах юм бол энэ бол учир дутагдалтай. Энэ үнэхээр бид нарын бас нэг алдаа гарч байгаа. Тэгэхээр бид одоо цаашид энэ сайдууд дээр ямар байр суурьтай байх юм. Ер нь бол энэ Засгийн газрын гишүүн, сайд нар дээр арга хэмжээ авах, хариуцлага тооцох механизм байхгүй. Энэ дээр бид бас Их Хурлын гишүүд хууль тогтоох байгууллагад ажиллаж байгаагийн хувьд энэ дээр бас өөрсдийн байр сууриа тухай бүрд нь илэрхийлж байх нь зүйтэй болов уу гэж бодож байна. </w:t>
      </w:r>
    </w:p>
    <w:p>
      <w:pPr>
        <w:pStyle w:val="style0"/>
        <w:ind w:firstLine="720" w:left="0" w:right="0"/>
        <w:jc w:val="both"/>
      </w:pPr>
      <w:r>
        <w:rPr/>
      </w:r>
    </w:p>
    <w:p>
      <w:pPr>
        <w:pStyle w:val="style0"/>
        <w:ind w:firstLine="720" w:left="0" w:right="0"/>
        <w:jc w:val="both"/>
      </w:pPr>
      <w:r>
        <w:rPr>
          <w:rFonts w:cs="Arial"/>
          <w:b w:val="false"/>
          <w:bCs w:val="false"/>
          <w:i w:val="false"/>
          <w:iCs w:val="false"/>
          <w:sz w:val="24"/>
          <w:szCs w:val="24"/>
          <w:lang w:val="mn-MN"/>
        </w:rPr>
        <w:t xml:space="preserve">Ингээд А.Тлейхан гишүүний гаргасан салбарын сайдууд энэ хэлэлцэх асуудалтай холбоотой өнөөдөр чухал асуудал шүү дээ. Өнөөдөр 2016 он хүртэлх үндсэн чиглэл батлах гэж байна. Салбарын сайдууд байхгүй байна. Тэгэхээр энэ дээр энэ сайд нарыг оролцуулах нь зүйтэй. Байлцуулж байж хурлаа хий гэдэг горимын саналыг дэмжиж байгаа гишүүд гараа өргөнө үү. </w:t>
      </w:r>
    </w:p>
    <w:p>
      <w:pPr>
        <w:pStyle w:val="style0"/>
        <w:ind w:firstLine="720" w:left="0" w:right="0"/>
        <w:jc w:val="both"/>
      </w:pPr>
      <w:r>
        <w:rPr/>
      </w:r>
    </w:p>
    <w:p>
      <w:pPr>
        <w:pStyle w:val="style0"/>
        <w:ind w:firstLine="720" w:left="0" w:right="0"/>
        <w:jc w:val="both"/>
      </w:pPr>
      <w:r>
        <w:rPr>
          <w:rFonts w:cs="Arial"/>
          <w:b w:val="false"/>
          <w:bCs w:val="false"/>
          <w:i w:val="false"/>
          <w:iCs w:val="false"/>
          <w:sz w:val="24"/>
          <w:szCs w:val="24"/>
          <w:lang w:val="mn-MN"/>
        </w:rPr>
        <w:t xml:space="preserve">10-аас 7. </w:t>
      </w:r>
    </w:p>
    <w:p>
      <w:pPr>
        <w:pStyle w:val="style0"/>
        <w:ind w:firstLine="720" w:left="0" w:right="0"/>
        <w:jc w:val="both"/>
      </w:pPr>
      <w:r>
        <w:rPr/>
      </w:r>
    </w:p>
    <w:p>
      <w:pPr>
        <w:pStyle w:val="style0"/>
        <w:ind w:firstLine="720" w:left="0" w:right="0"/>
        <w:jc w:val="both"/>
      </w:pPr>
      <w:r>
        <w:rPr>
          <w:rFonts w:cs="Arial"/>
          <w:b w:val="false"/>
          <w:bCs w:val="false"/>
          <w:i w:val="false"/>
          <w:iCs w:val="false"/>
          <w:sz w:val="24"/>
          <w:szCs w:val="24"/>
          <w:lang w:val="mn-MN"/>
        </w:rPr>
        <w:t xml:space="preserve">За дэмжигдлээ. Энэ удаагийн хурал хойшиллоо. Эхний асуудал. Энэ 2016 он хүртэлх эхний асуудал шүү. </w:t>
      </w:r>
    </w:p>
    <w:p>
      <w:pPr>
        <w:pStyle w:val="style0"/>
        <w:ind w:hanging="0" w:left="0" w:right="0"/>
        <w:jc w:val="both"/>
      </w:pPr>
      <w:r>
        <w:rPr/>
      </w:r>
    </w:p>
    <w:p>
      <w:pPr>
        <w:pStyle w:val="style0"/>
        <w:ind w:hanging="0" w:left="0" w:right="0"/>
        <w:jc w:val="center"/>
      </w:pPr>
      <w:r>
        <w:rPr>
          <w:rFonts w:cs="Arial"/>
          <w:b/>
          <w:bCs/>
          <w:i/>
          <w:iCs/>
          <w:sz w:val="24"/>
          <w:szCs w:val="24"/>
          <w:lang w:val="mn-MN"/>
        </w:rPr>
        <w:t>Хоёр. “Тамхины хяналтын тухай хуулийн хэрэгжилтийн явцтай танилцах үүрэг бүхий Ажлын хэсэг байгуулах тухай” Байнгын хорооны тогтоолын төсөл</w:t>
      </w:r>
    </w:p>
    <w:p>
      <w:pPr>
        <w:pStyle w:val="style0"/>
        <w:ind w:hanging="0" w:left="0" w:right="0"/>
        <w:jc w:val="center"/>
      </w:pPr>
      <w:r>
        <w:rPr/>
      </w:r>
    </w:p>
    <w:p>
      <w:pPr>
        <w:pStyle w:val="style0"/>
        <w:ind w:firstLine="720" w:left="0" w:right="0"/>
        <w:jc w:val="both"/>
      </w:pPr>
      <w:r>
        <w:rPr>
          <w:rFonts w:cs="Arial"/>
          <w:b w:val="false"/>
          <w:bCs w:val="false"/>
          <w:i w:val="false"/>
          <w:iCs w:val="false"/>
          <w:sz w:val="24"/>
          <w:szCs w:val="24"/>
          <w:lang w:val="mn-MN"/>
        </w:rPr>
        <w:t xml:space="preserve">За хоёр дахь асуудлаа оръё. Тамхины хяналтын тухай хуулийн хэрэгжилтийн явцтай танилцах ажлын хэсэг байгуулах тогтоолын төслийг хэлэлцэж батална. </w:t>
      </w:r>
    </w:p>
    <w:p>
      <w:pPr>
        <w:pStyle w:val="style0"/>
        <w:ind w:firstLine="720" w:left="0" w:right="0"/>
        <w:jc w:val="both"/>
      </w:pPr>
      <w:r>
        <w:rPr/>
      </w:r>
    </w:p>
    <w:p>
      <w:pPr>
        <w:pStyle w:val="style0"/>
        <w:ind w:firstLine="720" w:left="0" w:right="0"/>
        <w:jc w:val="both"/>
      </w:pPr>
      <w:r>
        <w:rPr>
          <w:rFonts w:cs="Arial"/>
          <w:b w:val="false"/>
          <w:bCs w:val="false"/>
          <w:i w:val="false"/>
          <w:iCs w:val="false"/>
          <w:sz w:val="24"/>
          <w:szCs w:val="24"/>
          <w:lang w:val="mn-MN"/>
        </w:rPr>
        <w:t xml:space="preserve">Тэгэхээр энэ тогтоолын төслийг та бүхэнд уншиж танилцуулъя. Монгол Улсын Их Хурлын тухай хуулийн 33 дугаар зүйлийн 33.11 дэх хэсгийн заалтыг үндэслэн тогтоох нь. </w:t>
      </w:r>
    </w:p>
    <w:p>
      <w:pPr>
        <w:pStyle w:val="style0"/>
        <w:ind w:firstLine="720" w:left="0" w:right="0"/>
        <w:jc w:val="both"/>
      </w:pPr>
      <w:r>
        <w:rPr/>
      </w:r>
    </w:p>
    <w:p>
      <w:pPr>
        <w:pStyle w:val="style0"/>
        <w:ind w:firstLine="720" w:left="0" w:right="0"/>
        <w:jc w:val="both"/>
      </w:pPr>
      <w:r>
        <w:rPr>
          <w:rFonts w:cs="Arial"/>
          <w:b w:val="false"/>
          <w:bCs w:val="false"/>
          <w:i w:val="false"/>
          <w:iCs w:val="false"/>
          <w:sz w:val="24"/>
          <w:szCs w:val="24"/>
          <w:lang w:val="mn-MN"/>
        </w:rPr>
        <w:t xml:space="preserve">Нэг. Тамхины хяналтын тухай хуулийн хэрэгжилтийн явцтай танилцах ажлын хэсгийг дараах бүрэлдэхүүнтэйгээр байгуулсугай. Ажлын хэсгийн ахлагч А.Тлейхан Улсын Их Хурлын гишүүн. Гишүүд С.Одонтуяа, Г.Уянга, Л.Эрдэнэчимэг, Г.Баярсайхан гишүүн. Өөр бүрэлдэхүүнд орох гишүүд нэрсээ өгөөрэй. Ингээд ажлын дэд хэсгийг. Төсөл танилцуулж байна. Санал. Тийм. Өөр саналтай. Энэ тогтоолын төсөл дээр. Ажлын хэсэг дээр. За Х.Тэмүүжин гишүүн. </w:t>
      </w:r>
    </w:p>
    <w:p>
      <w:pPr>
        <w:pStyle w:val="style0"/>
        <w:ind w:firstLine="720" w:left="0" w:right="0"/>
        <w:jc w:val="both"/>
      </w:pPr>
      <w:r>
        <w:rPr/>
      </w:r>
    </w:p>
    <w:p>
      <w:pPr>
        <w:pStyle w:val="style0"/>
        <w:ind w:firstLine="720" w:left="0" w:right="0"/>
        <w:jc w:val="both"/>
      </w:pPr>
      <w:r>
        <w:rPr>
          <w:rFonts w:cs="Arial"/>
          <w:b/>
          <w:bCs/>
          <w:i w:val="false"/>
          <w:iCs w:val="false"/>
          <w:sz w:val="24"/>
          <w:szCs w:val="24"/>
          <w:lang w:val="mn-MN"/>
        </w:rPr>
        <w:t xml:space="preserve">Х.Тэмүүжин: - </w:t>
      </w:r>
      <w:r>
        <w:rPr>
          <w:rFonts w:cs="Arial"/>
          <w:b w:val="false"/>
          <w:bCs w:val="false"/>
          <w:i w:val="false"/>
          <w:iCs w:val="false"/>
          <w:sz w:val="24"/>
          <w:szCs w:val="24"/>
          <w:lang w:val="mn-MN"/>
        </w:rPr>
        <w:t xml:space="preserve">Би энэ Байнгын хорооны гишүүн биш л дээ. Гэхдээ Тамхины тухай хуультай холбоотойгоор нэг түүхийг бас ярихгүй бол болохгүй юм шиг байгаа юм. Тамхины тухай хууль өмнөх Улсын Их Хурлын үед Хууль зүйн яаман дээр ирээд хэрэгжилтийн механизм, тооцоо нь бүрэн хийгдээгүй байна гээд дахиж оруулж ирэхээр буцаасан байсан. Тэгээд Эрүүл мэндийн яам Тамхины энэ хуультай холбоотой асуудлыг боловсруулж байсан. Тэгээд дараа нь шинэ Улсын Их Хурал бүрдсэний дараа гишүүдээр дамжуулаад оруулж ирээд батлуулчихсан. Тэгээд үндсэндээ энэ хуулийн хэрэгжилтийг хэн хариуцах, хэрэгжилтийн ямар механизм байгаа, энэ хуулийг дагалдаад эдийн засгийн ямар тооцоо хийгдсэн, зохион байгуулалтын ямар бүтэц шаардаж байгаа тухай ямар ч төсөөлөлгүйгээр энэ хууль өөрөө батлагдаад явчихсан. </w:t>
      </w:r>
    </w:p>
    <w:p>
      <w:pPr>
        <w:pStyle w:val="style0"/>
        <w:ind w:firstLine="720" w:left="0" w:right="0"/>
        <w:jc w:val="both"/>
      </w:pPr>
      <w:r>
        <w:rPr/>
      </w:r>
    </w:p>
    <w:p>
      <w:pPr>
        <w:pStyle w:val="style0"/>
        <w:ind w:firstLine="720" w:left="0" w:right="0"/>
        <w:jc w:val="both"/>
      </w:pPr>
      <w:r>
        <w:rPr>
          <w:rFonts w:cs="Arial"/>
          <w:b w:val="false"/>
          <w:bCs w:val="false"/>
          <w:i w:val="false"/>
          <w:iCs w:val="false"/>
          <w:sz w:val="24"/>
          <w:szCs w:val="24"/>
          <w:lang w:val="mn-MN"/>
        </w:rPr>
        <w:t xml:space="preserve">Тэгээд Улсын Их Хурал дээр орж хэлэлцэгдэхдээ мөн адилхан. Эрүүл мэндийн яам ажлыг нь хийгээд, Улсын Их Хурлын эмэгтэй гишүүд оруулж ирээд тэгээд энэ Байнгын хороонд дээр ярилцаад батлагдаад явчихсан. Хууль зүйн байнгын хороон дээр орж ирээгүй. </w:t>
      </w:r>
    </w:p>
    <w:p>
      <w:pPr>
        <w:pStyle w:val="style0"/>
        <w:ind w:firstLine="720" w:left="0" w:right="0"/>
        <w:jc w:val="both"/>
      </w:pPr>
      <w:r>
        <w:rPr/>
      </w:r>
    </w:p>
    <w:p>
      <w:pPr>
        <w:pStyle w:val="style0"/>
        <w:ind w:firstLine="720" w:left="0" w:right="0"/>
        <w:jc w:val="both"/>
      </w:pPr>
      <w:r>
        <w:rPr>
          <w:rFonts w:cs="Arial"/>
          <w:b w:val="false"/>
          <w:bCs w:val="false"/>
          <w:i w:val="false"/>
          <w:iCs w:val="false"/>
          <w:sz w:val="24"/>
          <w:szCs w:val="24"/>
          <w:lang w:val="mn-MN"/>
        </w:rPr>
        <w:t xml:space="preserve">Энэ чинь эцсийн дүндээ юу болж байна вэ гэхээр яг санаачилсан яам нь хэлэлцсэн Байнгын хороо нь энэ хуулийн хэрэгжилтийг хангах юм уу, эсвэл хэн нэг нь гэнэтийн бэлэг барьчихаад энийг Хууль зүйн яам хэрэгжүүлэх ёстой гээд шахаад байх юм уу. Одоо ийм л асуудал хөндөж байгаа юм. </w:t>
      </w:r>
    </w:p>
    <w:p>
      <w:pPr>
        <w:pStyle w:val="style0"/>
        <w:ind w:firstLine="720" w:left="0" w:right="0"/>
        <w:jc w:val="both"/>
      </w:pPr>
      <w:r>
        <w:rPr/>
      </w:r>
    </w:p>
    <w:p>
      <w:pPr>
        <w:pStyle w:val="style0"/>
        <w:ind w:firstLine="720" w:left="0" w:right="0"/>
        <w:jc w:val="both"/>
      </w:pPr>
      <w:r>
        <w:rPr>
          <w:rFonts w:cs="Arial"/>
          <w:b w:val="false"/>
          <w:bCs w:val="false"/>
          <w:i w:val="false"/>
          <w:iCs w:val="false"/>
          <w:sz w:val="24"/>
          <w:szCs w:val="24"/>
          <w:lang w:val="mn-MN"/>
        </w:rPr>
        <w:t xml:space="preserve">Тэгээд би бол ямар асуудал ярьж байна вэ гэхээр яг энэ хэрэгжилтийг хариуцаж байгаа хэрэгжилтийн асуудлаар ажлын хэсэг байгуулах гэж байгаа бол Хууль зүйн байнгын хороотой бас нэг хамтарсан байдлаар байгуулах нь зохимжтой байх. Яагаад гэвэл цагдаагийн байгууллага Хууль зүйн байнгын хороонд харъяалагддаг. Гэтэл ний нуугүй хэлэхэд одоо Эрүүл мэндийн яам чинь юу ярьж байгаа вэ гэхээр энэ хуулиа сурталчлахыг Хууль зүйн яам мэдэх ёстой. Энэ хуулийг хэрэгжүүлэхийг Хууль зүйн яам мэдэх ёстой гэж ярих гээд байгаа байхгүй юу. Гэтэл өөрсдөө хуулиа санаачилчихаад сурталчлах асуудлаа өөрсдөө шийдэхгүй. Тэгээд хэрэгжилтээ болохоор өөрсдөө ямар ч оролцоо байхгүй. Тэгээд мэргэжлийн яам нь судалгаа тооцоо бүх юмаа хийгээд ир гэж байхад чинь тойруулаад ингээд гаргаад явчихдаг ийм жижиг тогтож болохгүй байх. Тийм учраас Хууль зүйн байнгын хороотой хамтарсан байдлаар ажлын хэсгээ байгуулаад хууль дээр нэмэлт, өөрчлөлт оруулах ёстой, хэрэгжилтийг хангах ёстой гэх юм бол бид тооцоо хийгээд үзэхэд цагдаагийн байгууллага энэ хуулийг хэрэгжүүлэхийн тулд цагдаагийн байгууллага дээр дөрөвний нэгээр боловсон хүчин, санхүүгийн нөөцийг нэмэгдүүлэх тийм хэрэгцээ гарах гэж байгаа юм шиг байна лээ. </w:t>
      </w:r>
    </w:p>
    <w:p>
      <w:pPr>
        <w:pStyle w:val="style0"/>
        <w:ind w:firstLine="720" w:left="0" w:right="0"/>
        <w:jc w:val="both"/>
      </w:pPr>
      <w:r>
        <w:rPr/>
      </w:r>
    </w:p>
    <w:p>
      <w:pPr>
        <w:pStyle w:val="style0"/>
        <w:ind w:firstLine="720" w:left="0" w:right="0"/>
        <w:jc w:val="both"/>
      </w:pPr>
      <w:r>
        <w:rPr>
          <w:rFonts w:cs="Arial"/>
          <w:b w:val="false"/>
          <w:bCs w:val="false"/>
          <w:i w:val="false"/>
          <w:iCs w:val="false"/>
          <w:sz w:val="24"/>
          <w:szCs w:val="24"/>
          <w:lang w:val="mn-MN"/>
        </w:rPr>
        <w:t xml:space="preserve">Ямар байдлаар. Эсвэл өөр бусад төрийн бус байгууллагуудтай хамтарсан байдлаар хэрэгжилтийг хангах юм уу, дангаар нь цагдаагийн байгууллага хэрэгжилтийг нь үүрүүлэх юм уу. Эсвэл Эрүүл мэндийн яам энэ сурталчилгаатай холбоотой зардал, сурталчилгааныхаа зохион байгуулалтыг яаж хийж байгаа гэх мэтчилэн олон асуудлаар ингээд хамтарсан байдлаар шийдэхгүй бол энэ нь өөрөө дангаараа Эрүүл мэндийн яамны асуудал ерөөсөө огт биш байгаа юм. </w:t>
      </w:r>
    </w:p>
    <w:p>
      <w:pPr>
        <w:pStyle w:val="style0"/>
        <w:ind w:firstLine="720" w:left="0" w:right="0"/>
        <w:jc w:val="both"/>
      </w:pPr>
      <w:r>
        <w:rPr/>
      </w:r>
    </w:p>
    <w:p>
      <w:pPr>
        <w:pStyle w:val="style0"/>
        <w:ind w:firstLine="720" w:left="0" w:right="0"/>
        <w:jc w:val="both"/>
      </w:pPr>
      <w:r>
        <w:rPr>
          <w:rFonts w:cs="Arial"/>
          <w:b/>
          <w:bCs/>
          <w:i w:val="false"/>
          <w:iCs w:val="false"/>
          <w:sz w:val="24"/>
          <w:szCs w:val="24"/>
          <w:lang w:val="mn-MN"/>
        </w:rPr>
        <w:t xml:space="preserve">З.Баянсэлэнгэ: - </w:t>
      </w:r>
      <w:r>
        <w:rPr>
          <w:rFonts w:cs="Arial"/>
          <w:b w:val="false"/>
          <w:bCs w:val="false"/>
          <w:i w:val="false"/>
          <w:iCs w:val="false"/>
          <w:sz w:val="24"/>
          <w:szCs w:val="24"/>
          <w:lang w:val="mn-MN"/>
        </w:rPr>
        <w:t>За Л.Эрдэнэчимэг гишүүн.</w:t>
      </w:r>
    </w:p>
    <w:p>
      <w:pPr>
        <w:pStyle w:val="style0"/>
        <w:ind w:firstLine="720" w:left="0" w:right="0"/>
        <w:jc w:val="both"/>
      </w:pPr>
      <w:r>
        <w:rPr/>
      </w:r>
    </w:p>
    <w:p>
      <w:pPr>
        <w:pStyle w:val="style0"/>
        <w:ind w:firstLine="720" w:left="0" w:right="0"/>
        <w:jc w:val="both"/>
      </w:pPr>
      <w:r>
        <w:rPr>
          <w:rFonts w:cs="Arial"/>
          <w:b/>
          <w:bCs/>
          <w:i w:val="false"/>
          <w:iCs w:val="false"/>
          <w:sz w:val="24"/>
          <w:szCs w:val="24"/>
          <w:lang w:val="mn-MN"/>
        </w:rPr>
        <w:t xml:space="preserve">Л.Эрдэнэчимэг: - </w:t>
      </w:r>
      <w:r>
        <w:rPr>
          <w:rFonts w:cs="Arial"/>
          <w:b w:val="false"/>
          <w:bCs w:val="false"/>
          <w:i w:val="false"/>
          <w:iCs w:val="false"/>
          <w:sz w:val="24"/>
          <w:szCs w:val="24"/>
          <w:lang w:val="mn-MN"/>
        </w:rPr>
        <w:t xml:space="preserve">Энэ хууль Засгийн газраас орж ирсэн хууль байхгүй юу. Гишүүд ерөөсөө бариагүй. Засгийн газраас орж ирсэн хуулийн ажлын хэсгийн даргаар ажилласан шүү дээ би. </w:t>
      </w:r>
    </w:p>
    <w:p>
      <w:pPr>
        <w:pStyle w:val="style0"/>
        <w:ind w:firstLine="720" w:left="0" w:right="0"/>
        <w:jc w:val="both"/>
      </w:pPr>
      <w:r>
        <w:rPr/>
      </w:r>
    </w:p>
    <w:p>
      <w:pPr>
        <w:pStyle w:val="style0"/>
        <w:ind w:firstLine="720" w:left="0" w:right="0"/>
        <w:jc w:val="both"/>
      </w:pPr>
      <w:r>
        <w:rPr>
          <w:rFonts w:cs="Arial"/>
          <w:b w:val="false"/>
          <w:bCs w:val="false"/>
          <w:i w:val="false"/>
          <w:iCs w:val="false"/>
          <w:sz w:val="24"/>
          <w:szCs w:val="24"/>
          <w:lang w:val="mn-MN"/>
        </w:rPr>
        <w:t xml:space="preserve">Тэгээд өөрөөр хэлэх юм бол Х.Тэмүүжин сайдын хэлж байгаа нь юу вэ гэхээр Засгийн газар өөрсдөө ажлаа хийж чадахгүй байгаагийн илрэл байхгүй юу. Эрүүл мэндийн яамнаас өргөн барьсан хуулийг Хууль зүйн яам өөрсдөө саналаа өгөөд хамтраад. Засгийн газар гэдэг чинь энэ бүх яамдын хоорондын хамтын үйл ажиллагаа юм байгаа биз дээ. Гишүүд бариагүй шүү дээ энэ хуулийг. Засгийн газрын хууль байхгүй. </w:t>
      </w:r>
    </w:p>
    <w:p>
      <w:pPr>
        <w:pStyle w:val="style0"/>
        <w:ind w:firstLine="720" w:left="0" w:right="0"/>
        <w:jc w:val="both"/>
      </w:pPr>
      <w:r>
        <w:rPr/>
      </w:r>
    </w:p>
    <w:p>
      <w:pPr>
        <w:pStyle w:val="style0"/>
        <w:ind w:firstLine="720" w:left="0" w:right="0"/>
        <w:jc w:val="both"/>
      </w:pPr>
      <w:r>
        <w:rPr>
          <w:rFonts w:cs="Arial"/>
          <w:b w:val="false"/>
          <w:bCs w:val="false"/>
          <w:i w:val="false"/>
          <w:iCs w:val="false"/>
          <w:sz w:val="24"/>
          <w:szCs w:val="24"/>
          <w:lang w:val="mn-MN"/>
        </w:rPr>
        <w:t xml:space="preserve">Тэгээд Хууль зүйн яам, Эрүүл мэндийн яам хоорондоо учраа олохгүй байгаа нь хэний буруу вэ гэдгийг би ерөөсөө ойлгохгүй байна. </w:t>
      </w:r>
    </w:p>
    <w:p>
      <w:pPr>
        <w:pStyle w:val="style0"/>
        <w:ind w:firstLine="720" w:left="0" w:right="0"/>
        <w:jc w:val="both"/>
      </w:pPr>
      <w:r>
        <w:rPr/>
      </w:r>
    </w:p>
    <w:p>
      <w:pPr>
        <w:pStyle w:val="style0"/>
        <w:ind w:firstLine="720" w:left="0" w:right="0"/>
        <w:jc w:val="both"/>
      </w:pPr>
      <w:r>
        <w:rPr>
          <w:rFonts w:cs="Arial"/>
          <w:b/>
          <w:bCs/>
          <w:i w:val="false"/>
          <w:iCs w:val="false"/>
          <w:sz w:val="24"/>
          <w:szCs w:val="24"/>
          <w:lang w:val="mn-MN"/>
        </w:rPr>
        <w:t xml:space="preserve">З.Баянсэлэнгэ:-  </w:t>
      </w:r>
      <w:r>
        <w:rPr>
          <w:rFonts w:cs="Arial"/>
          <w:b w:val="false"/>
          <w:bCs w:val="false"/>
          <w:i w:val="false"/>
          <w:iCs w:val="false"/>
          <w:sz w:val="24"/>
          <w:szCs w:val="24"/>
          <w:lang w:val="mn-MN"/>
        </w:rPr>
        <w:t xml:space="preserve">Ж.Батсуурь гишүүн. </w:t>
      </w:r>
    </w:p>
    <w:p>
      <w:pPr>
        <w:pStyle w:val="style0"/>
        <w:ind w:firstLine="720" w:left="0" w:right="0"/>
        <w:jc w:val="both"/>
      </w:pPr>
      <w:r>
        <w:rPr/>
      </w:r>
    </w:p>
    <w:p>
      <w:pPr>
        <w:pStyle w:val="style0"/>
        <w:ind w:firstLine="720" w:left="0" w:right="0"/>
        <w:jc w:val="both"/>
      </w:pPr>
      <w:r>
        <w:rPr>
          <w:rFonts w:cs="Arial"/>
          <w:b/>
          <w:bCs/>
          <w:i w:val="false"/>
          <w:iCs w:val="false"/>
          <w:sz w:val="24"/>
          <w:szCs w:val="24"/>
          <w:lang w:val="mn-MN"/>
        </w:rPr>
        <w:t>Ж.Батсуурь: -</w:t>
      </w:r>
      <w:r>
        <w:rPr>
          <w:rFonts w:cs="Arial"/>
          <w:b w:val="false"/>
          <w:bCs w:val="false"/>
          <w:i w:val="false"/>
          <w:iCs w:val="false"/>
          <w:sz w:val="24"/>
          <w:szCs w:val="24"/>
          <w:lang w:val="mn-MN"/>
        </w:rPr>
        <w:t xml:space="preserve"> Тэгэхээр өнгөрсөн парламентын хугацаанд энэ хуулийн төсөл боловсрогдож орж ирээд мөн одоо Засгийн газраас эрүүл мэндийн салбарынх нь яам хариуцаад ингээд явж байсан. Тэгээд тодорхой шалтгаанууд, бас зарим тооцоо судалгаа, гарах үр дагавар гэж ингэж хойшилсоор байгаад ажлын ачааллын хувьд багтаагүй ингээд үлдсэн зүйл бол байгаа. </w:t>
      </w:r>
    </w:p>
    <w:p>
      <w:pPr>
        <w:pStyle w:val="style0"/>
        <w:ind w:firstLine="720" w:left="0" w:right="0"/>
        <w:jc w:val="both"/>
      </w:pPr>
      <w:r>
        <w:rPr/>
      </w:r>
    </w:p>
    <w:p>
      <w:pPr>
        <w:pStyle w:val="style0"/>
        <w:ind w:firstLine="720" w:left="0" w:right="0"/>
        <w:jc w:val="both"/>
      </w:pPr>
      <w:r>
        <w:rPr>
          <w:rFonts w:cs="Arial"/>
          <w:b w:val="false"/>
          <w:bCs w:val="false"/>
          <w:i w:val="false"/>
          <w:iCs w:val="false"/>
          <w:sz w:val="24"/>
          <w:szCs w:val="24"/>
          <w:lang w:val="mn-MN"/>
        </w:rPr>
        <w:t xml:space="preserve">Гэхдээ ямар ч хуулийг хэрэгжүүлэх ажлыг Засгийн газар зохион байгуулж, тэр тусмаа цагдаагийн байгууллага бас торгууль, бусад үйл ажиллагаатай холбоотой үйл ажиллагаанд оролцдог нь зүй ёсны хэрэг л дээ. Тийм учраас энэ хуулийг хэрэгжихэд цагдаагийн байгууллага оролцдог. Энэ цагдаагийн байгууллага нь Хууль зүйн байнгын хороонд харъяалалтай гэдгээр бүх хуулийн төслүүдийг хэлэлцэхэд юм уу, ажлын хэсэг байгуулахад заавал Хууль зүйн байнгын хороо оролцоно гэвэл нэг ч хууль энэнээс гадуур үлдэхгүй шүү дээ. Тийм учраас тэр Л.Эрдэнэчимэг гишүүний хэлж байгаа Засгийн газарт бид улс орны хэмжээгээр хэрэгжих тодорхой хэмжээний зардал, орон тоо нэмэгдэх ийм зүй тогтолтой хуулиуд ихэнхидээ Засгийн газарт бид өгч тодорхой нэг сарын хугацаанд Засгийн газрын тухайн салбар хариуцсан яам, байгууллага нь санал өгсний үндсэн дээр эргэж Засгийн газраас бид санал авч байгаа. Хэрвээ гишүүд юм уу, өөр субъект санаачилсан хууль байх юм бол энэ зарчмаараа явдаг шүү дээ. Энэ хууль бол Засгийн газраас өргөн баригдсан учраас. Зүгээр яах вэ Байнгын хороон дээр ажлын хэсэг байгуулагдаж хэлэлцүүлэгт бэлтгэх ажлын хэсэг байгуулагдсан ийм явдал байх аа. </w:t>
      </w:r>
    </w:p>
    <w:p>
      <w:pPr>
        <w:pStyle w:val="style0"/>
        <w:ind w:firstLine="720" w:left="0" w:right="0"/>
        <w:jc w:val="both"/>
      </w:pPr>
      <w:r>
        <w:rPr/>
      </w:r>
    </w:p>
    <w:p>
      <w:pPr>
        <w:pStyle w:val="style0"/>
        <w:ind w:firstLine="720" w:left="0" w:right="0"/>
        <w:jc w:val="both"/>
      </w:pPr>
      <w:r>
        <w:rPr>
          <w:rFonts w:cs="Arial"/>
          <w:b w:val="false"/>
          <w:bCs w:val="false"/>
          <w:i w:val="false"/>
          <w:iCs w:val="false"/>
          <w:sz w:val="24"/>
          <w:szCs w:val="24"/>
          <w:lang w:val="mn-MN"/>
        </w:rPr>
        <w:tab/>
        <w:t>Тийм учраас энэ хуулийг дахиад ажлын хэсэг байгуулахад заавал Хууль зүйн байнгын хороотой хамтарч байж гэдэг ч юм уу, зүгээр энэ утгаараа биш байх л даа. Зүгээр энийг бол бид дахиад нэмэлт, өөрчлөлт оруулах шаардлагатай гэвэл нэмэлт, өөрчлөлтөө санаачлаад анх санаачилсан хуулийг оруулж ирсэн Засгийн газарт нь хүргүүлж байгаад Засгийн газар дээр Хууль зүйн яам нь, салбар нь өөрөө асуудлаа хэрэгжих шатанд ийм хүндрэл бэрхшээл гарч байна, энийг нь хэрэгжүүлэх боломжгүй ч гэдэг юм уу энэ асуудлаа ярина биз дээ. Түүнээс одоо Байнгын хороо дангаараа ажлын хэсгээ байгуулаад, бас нэг үнэхээр зайлшгүй бодит амьдрал дээр орон нутагт хэрэгжих боломж байгаа юм уу, үгүй юм уу гэж. Зарим сумын төвд бол одоо тамхи худалдаалах цэг байх боломжгүй болсон нөхцөл байдал, нөгөө 500 метр энэ тэрээс нь шалтгаалаад. Цөөн хүн амтай сумын төвд бол төвд нь нөгөө сургууль цэцэрлэг нь байж байдаг. Тэгээд тэрнээс 500 метр алслана гэхээр хөдөө хогийн цэгээсээ цааш гарч байж тамхи худалдах болдог ч юм уу, ийм бодит бэрхшээл бол бас тодорхой хэмжээгээр байгаа юм билээ.</w:t>
      </w:r>
    </w:p>
    <w:p>
      <w:pPr>
        <w:pStyle w:val="style0"/>
        <w:ind w:firstLine="720" w:left="0" w:right="0"/>
        <w:jc w:val="both"/>
      </w:pPr>
      <w:r>
        <w:rPr/>
      </w:r>
    </w:p>
    <w:p>
      <w:pPr>
        <w:pStyle w:val="style0"/>
        <w:ind w:firstLine="720" w:left="0" w:right="0"/>
        <w:jc w:val="both"/>
      </w:pPr>
      <w:r>
        <w:rPr>
          <w:rFonts w:cs="Arial"/>
          <w:b w:val="false"/>
          <w:bCs w:val="false"/>
          <w:i w:val="false"/>
          <w:iCs w:val="false"/>
          <w:sz w:val="24"/>
          <w:szCs w:val="24"/>
          <w:lang w:val="mn-MN"/>
        </w:rPr>
        <w:t xml:space="preserve">Тэгэхээр ер нь бол худалдаалах эрхийг нь, архийг одоо хэрэглээд хэрэг төвөг гараад байна гэсэн үндэслэлээр худалдаалах эрхийг хааснаар ямар ч үр дүнд хүрдэггүй нь одоо хөгжлийн явцад маш олон улс орнуудад архи зарахгүй байх хууль гаргаж ямар эмгэнэлт байдалд хүрсэн гэдэг нь тодорхой байгаа шүү дээ. Тийм учраас худалдан борлуулах үйл ажиллагаатай нь ноцолдсоноос тамхичдад тавих шаардлагаа чангатгасан нь илүү үр дүнд хүрдэг ийм бүтцийг бас харж үзсэн нь дээр байх гэж бодож байна. Тийм учраас одоо энэ ажлыг хойшлуулалгүйгээр дахиад Хууль зүйн байнгын хороотой хамтарсан ажлын хэсэг гэж явахын оронд Байнгын хороогоороо ажлын хэсэг байгуулаад гаргасан дүгнэлтээ бол яах вэ тэртээ тэргүй бид анх санаачилж оруулж ирсэн Засгийн газарт нь өгнө. Засгийн газар дээр нь хууль зүйн салбар нь өөрсдөө оролцоод чухам яаж шийдэхийгээ өөрсдөө авч үзэх. </w:t>
      </w:r>
    </w:p>
    <w:p>
      <w:pPr>
        <w:pStyle w:val="style0"/>
        <w:ind w:firstLine="720" w:left="0" w:right="0"/>
        <w:jc w:val="both"/>
      </w:pPr>
      <w:r>
        <w:rPr/>
      </w:r>
    </w:p>
    <w:p>
      <w:pPr>
        <w:pStyle w:val="style0"/>
        <w:ind w:firstLine="720" w:left="0" w:right="0"/>
        <w:jc w:val="both"/>
      </w:pPr>
      <w:r>
        <w:rPr>
          <w:rFonts w:cs="Arial"/>
          <w:b w:val="false"/>
          <w:bCs w:val="false"/>
          <w:i w:val="false"/>
          <w:iCs w:val="false"/>
          <w:sz w:val="24"/>
          <w:szCs w:val="24"/>
          <w:lang w:val="mn-MN"/>
        </w:rPr>
        <w:t xml:space="preserve">Ажлын хэсэг бол эцэслэн шийдэхгүй шүү дээ. Бид зүгээр судлаад дүгнэлт л гаргана шүү дээ. </w:t>
      </w:r>
    </w:p>
    <w:p>
      <w:pPr>
        <w:pStyle w:val="style0"/>
        <w:ind w:firstLine="720" w:left="0" w:right="0"/>
        <w:jc w:val="both"/>
      </w:pPr>
      <w:r>
        <w:rPr/>
      </w:r>
    </w:p>
    <w:p>
      <w:pPr>
        <w:pStyle w:val="style0"/>
        <w:ind w:firstLine="720" w:left="0" w:right="0"/>
        <w:jc w:val="both"/>
      </w:pPr>
      <w:r>
        <w:rPr>
          <w:rFonts w:cs="Arial"/>
          <w:b/>
          <w:bCs/>
          <w:i w:val="false"/>
          <w:iCs w:val="false"/>
          <w:sz w:val="24"/>
          <w:szCs w:val="24"/>
          <w:lang w:val="mn-MN"/>
        </w:rPr>
        <w:t xml:space="preserve">З.Баянсэлэнгэ: - </w:t>
      </w:r>
      <w:r>
        <w:rPr>
          <w:rFonts w:cs="Arial"/>
          <w:b w:val="false"/>
          <w:bCs w:val="false"/>
          <w:i w:val="false"/>
          <w:iCs w:val="false"/>
          <w:sz w:val="24"/>
          <w:szCs w:val="24"/>
          <w:lang w:val="mn-MN"/>
        </w:rPr>
        <w:t xml:space="preserve">А.Бакей гишүүн. </w:t>
      </w:r>
    </w:p>
    <w:p>
      <w:pPr>
        <w:pStyle w:val="style0"/>
        <w:ind w:firstLine="720" w:left="0" w:right="0"/>
        <w:jc w:val="both"/>
      </w:pPr>
      <w:r>
        <w:rPr/>
      </w:r>
    </w:p>
    <w:p>
      <w:pPr>
        <w:pStyle w:val="style0"/>
        <w:ind w:firstLine="720" w:left="0" w:right="0"/>
        <w:jc w:val="both"/>
      </w:pPr>
      <w:r>
        <w:rPr>
          <w:rFonts w:cs="Arial"/>
          <w:b/>
          <w:bCs/>
          <w:i w:val="false"/>
          <w:iCs w:val="false"/>
          <w:sz w:val="24"/>
          <w:szCs w:val="24"/>
          <w:lang w:val="mn-MN"/>
        </w:rPr>
        <w:t xml:space="preserve">А.Бакей: - </w:t>
      </w:r>
      <w:r>
        <w:rPr>
          <w:rFonts w:cs="Arial"/>
          <w:b w:val="false"/>
          <w:bCs w:val="false"/>
          <w:i w:val="false"/>
          <w:iCs w:val="false"/>
          <w:sz w:val="24"/>
          <w:szCs w:val="24"/>
          <w:lang w:val="mn-MN"/>
        </w:rPr>
        <w:t xml:space="preserve">Миний хувьд бол энэ тамхины хяналтын тухай хуулийн хэрэгжилтийн явцтай танилцах ажлын хэсэг байгуулах шаардлага байхгүй гэж үзэж байгаа юм. За яагаад вэ гэхээр зэрэг энэ хууль өөрөө дөнгөж батлагдаад хэрэгжүүлж эхлээд 3-хан сар болж байна. 3 сарын 1-нээс эхэлж энэ хуулийн хэрэгжилтийг нь хангаж эхэлж байна шүү дээ. Тэгээд нэг хууль баталчихаад, батлагдангуутаа тэгээд ерөөсөө 6 сар ч болоогүй эргээд тэндээ хяналт тавьж байна гээд тал талаасаа ингээд оролдоод байх юм бол тухайн хуулийн хэрэгжилт өөрөө буруу тийшээ явна. </w:t>
      </w:r>
    </w:p>
    <w:p>
      <w:pPr>
        <w:pStyle w:val="style0"/>
        <w:ind w:firstLine="720" w:left="0" w:right="0"/>
        <w:jc w:val="both"/>
      </w:pPr>
      <w:r>
        <w:rPr/>
      </w:r>
    </w:p>
    <w:p>
      <w:pPr>
        <w:pStyle w:val="style0"/>
        <w:ind w:firstLine="720" w:left="0" w:right="0"/>
        <w:jc w:val="both"/>
      </w:pPr>
      <w:r>
        <w:rPr>
          <w:rFonts w:cs="Arial"/>
          <w:b w:val="false"/>
          <w:bCs w:val="false"/>
          <w:i w:val="false"/>
          <w:iCs w:val="false"/>
          <w:sz w:val="24"/>
          <w:szCs w:val="24"/>
          <w:lang w:val="mn-MN"/>
        </w:rPr>
        <w:t xml:space="preserve">Миний хувьд бол бас одоо намрын чуулганы завсарлагааны хугацаанд иргэдтэй уулзаад энэ хуулийн талаар танилцуулга хийгээд явж байхад мэдээж яах вэ эерэг сөрөг янз бүрийн талаар иргэд хандаж л байна. Сайн тал ч байна. Тийм учраас тэртээ тэр энэ орон нутагт мэргэжлийн хяналт ч гэдэг юм уу одоо хяналтын зөндөө байгууллага байж байна шүү дээ. Тэд нар ажлаа хийг л дээ. Гүйцэтгэх засаглалын түвшинд. Хяналт тавихаа тавиад. Энэ хуулийн хэрэгжилтийг зохион байгуулаад. Нэг хууль батлагдангуутаа 3 сар болоогүй байтал дахиад бид хянана гээд сууж байх нь ерөөсөө зохимжгүй. Ядаж ирэх намрын чуулганы хугацаанд л энэ тогтоолоо хэлэлцэх нь зүйтэй гэж үзэж байгаа шүү. Тийм учраас энэ тогтоолоор ажлын хэсэг байгуулах шаардлага байхгүй. </w:t>
      </w:r>
    </w:p>
    <w:p>
      <w:pPr>
        <w:pStyle w:val="style0"/>
        <w:ind w:firstLine="720" w:left="0" w:right="0"/>
        <w:jc w:val="both"/>
      </w:pPr>
      <w:r>
        <w:rPr/>
      </w:r>
    </w:p>
    <w:p>
      <w:pPr>
        <w:pStyle w:val="style0"/>
        <w:ind w:firstLine="720" w:left="0" w:right="0"/>
        <w:jc w:val="both"/>
      </w:pPr>
      <w:r>
        <w:rPr>
          <w:rFonts w:cs="Arial"/>
          <w:b/>
          <w:bCs/>
          <w:i w:val="false"/>
          <w:iCs w:val="false"/>
          <w:sz w:val="24"/>
          <w:szCs w:val="24"/>
          <w:lang w:val="mn-MN"/>
        </w:rPr>
        <w:t xml:space="preserve">З.Баянсэлэнгэ: - </w:t>
      </w:r>
      <w:r>
        <w:rPr>
          <w:rFonts w:cs="Arial"/>
          <w:b w:val="false"/>
          <w:bCs w:val="false"/>
          <w:i w:val="false"/>
          <w:iCs w:val="false"/>
          <w:sz w:val="24"/>
          <w:szCs w:val="24"/>
          <w:lang w:val="mn-MN"/>
        </w:rPr>
        <w:t xml:space="preserve">За Г.Баярсайхан гишүүн. </w:t>
      </w:r>
    </w:p>
    <w:p>
      <w:pPr>
        <w:pStyle w:val="style0"/>
        <w:ind w:firstLine="720" w:left="0" w:right="0"/>
        <w:jc w:val="both"/>
      </w:pPr>
      <w:r>
        <w:rPr/>
      </w:r>
    </w:p>
    <w:p>
      <w:pPr>
        <w:pStyle w:val="style0"/>
        <w:ind w:firstLine="720" w:left="0" w:right="0"/>
        <w:jc w:val="both"/>
      </w:pPr>
      <w:r>
        <w:rPr>
          <w:rFonts w:cs="Arial"/>
          <w:b/>
          <w:bCs/>
          <w:i w:val="false"/>
          <w:iCs w:val="false"/>
          <w:sz w:val="24"/>
          <w:szCs w:val="24"/>
          <w:lang w:val="mn-MN"/>
        </w:rPr>
        <w:t xml:space="preserve">Г.Баярсайхан: - </w:t>
      </w:r>
      <w:r>
        <w:rPr>
          <w:rFonts w:cs="Arial"/>
          <w:b w:val="false"/>
          <w:bCs w:val="false"/>
          <w:i w:val="false"/>
          <w:iCs w:val="false"/>
          <w:sz w:val="24"/>
          <w:szCs w:val="24"/>
          <w:lang w:val="mn-MN"/>
        </w:rPr>
        <w:t xml:space="preserve">Энэ Монгол Улс дэлхийд ганцаараа ийм хууль гаргачихаад ингээд хэвтээд байгаа асуудал байхгүй л дээ. Энэ дэлхийд олон улс энэ хууль гаргачихсан байгаа юм. Үр дүн нь 5-аас 7 жилийн дараа гардаг гэсэн ийм шинжлэх ухааны үндэстэй судалгаа байгаа юм. </w:t>
      </w:r>
    </w:p>
    <w:p>
      <w:pPr>
        <w:pStyle w:val="style0"/>
        <w:ind w:firstLine="720" w:left="0" w:right="0"/>
        <w:jc w:val="both"/>
      </w:pPr>
      <w:r>
        <w:rPr/>
      </w:r>
    </w:p>
    <w:p>
      <w:pPr>
        <w:pStyle w:val="style0"/>
        <w:ind w:firstLine="720" w:left="0" w:right="0"/>
        <w:jc w:val="both"/>
      </w:pPr>
      <w:r>
        <w:rPr>
          <w:rFonts w:cs="Arial"/>
          <w:b w:val="false"/>
          <w:bCs w:val="false"/>
          <w:i w:val="false"/>
          <w:iCs w:val="false"/>
          <w:sz w:val="24"/>
          <w:szCs w:val="24"/>
          <w:lang w:val="mn-MN"/>
        </w:rPr>
        <w:t xml:space="preserve">Энэ зааланд нэг зүйл ажиглагдаад байна л даа. Ерөөсөө тодорхой. Нэг нь тамхины импортлогчдын том лоббидоод нэг том хүч байна. Нөгөөдөх нь ерөөсөө энэ ард иргэдийг эрүүл орчинд, ард иргэдийн эрүүл мэндийг хамгаалах их эрүүл хүчний, ийм хоёр хүчний л тэмцэл яваад байна шүү дээ энэ зааланд. Тэгэхээр энэ хуулийн үр дүнг бид нар одоо хэлэлцэхэд эрт байна. Зарим гишүүд сая энд тэр нөгөө Горбачевын үеийн гарч байсан хуурай закон, архийг хориглож байсан энэ хуулийг үр дүнгүй болсон гэж ярьж байна. Тэнд чинь хамгийн үр дүнтэй байсан байхгүй юу. Одоо ОХУ яг тухайн үед архийг хорьж байх үеийн төрөлтийн хамгийн их тийм өндөр үе нь байсан байна. Хүмүүсийн эрүүл мэнд сайжирч байсан байна. Архинаас үүдэлтэй гэмт хэрэг багасч байсан байна. Гэх мэт ийм зүйлүүд байна л даа. </w:t>
      </w:r>
    </w:p>
    <w:p>
      <w:pPr>
        <w:pStyle w:val="style0"/>
        <w:ind w:firstLine="720" w:left="0" w:right="0"/>
        <w:jc w:val="both"/>
      </w:pPr>
      <w:r>
        <w:rPr/>
      </w:r>
    </w:p>
    <w:p>
      <w:pPr>
        <w:pStyle w:val="style0"/>
        <w:ind w:firstLine="720" w:left="0" w:right="0"/>
        <w:jc w:val="both"/>
      </w:pPr>
      <w:r>
        <w:rPr>
          <w:rFonts w:cs="Arial"/>
          <w:b w:val="false"/>
          <w:bCs w:val="false"/>
          <w:i w:val="false"/>
          <w:iCs w:val="false"/>
          <w:sz w:val="24"/>
          <w:szCs w:val="24"/>
          <w:lang w:val="mn-MN"/>
        </w:rPr>
        <w:t xml:space="preserve">Тэгээд би энэ хуулийг хэлэхэд, би бас одоо энэ хуулийг гараасай гэж лоббидож явсан гишүүдийн нэг. Чингэлтэй дүүргийнхээ иргэдтэй би 8 уулзалт сая хийлээ. Бүгдээрээ баяр хүргэж байна. Хамгийн оновчтой сайхан хууль боллоо гээд. Тамхины хуулийг. Одоо дараа нь архины хуулийг гаргаад өгөөчээ гэж гуйж байна. Одоохондоо энэ хуульд засвар хэрэггүй. Тэр 500 метрийг илүү болгосон ч ер нь буруудах юм байхгүй. </w:t>
      </w:r>
    </w:p>
    <w:p>
      <w:pPr>
        <w:pStyle w:val="style0"/>
        <w:ind w:firstLine="720" w:left="0" w:right="0"/>
        <w:jc w:val="both"/>
      </w:pPr>
      <w:r>
        <w:rPr/>
      </w:r>
    </w:p>
    <w:p>
      <w:pPr>
        <w:pStyle w:val="style0"/>
        <w:ind w:firstLine="720" w:left="0" w:right="0"/>
        <w:jc w:val="both"/>
      </w:pPr>
      <w:r>
        <w:rPr>
          <w:rFonts w:cs="Arial"/>
          <w:b w:val="false"/>
          <w:bCs w:val="false"/>
          <w:i w:val="false"/>
          <w:iCs w:val="false"/>
          <w:sz w:val="24"/>
          <w:szCs w:val="24"/>
          <w:lang w:val="mn-MN"/>
        </w:rPr>
        <w:t xml:space="preserve">Ер нь бол нэг зүйлийг хэлэхэд тамхи импортлогчид хамгийн нийгмийн хариуцлагагүй компаниуд байдаг шүү дээ. Тамхи үйлдвэрлэгч нар. Тэгсэн мөртлөө төр засагтаа лобби үзүүлээд байдаг. 8 нэрийн барааны дэлгүүрийн эздийг ойлгож байгаа. Тамхийг орлоод зараад цаашаа ашиг олох бараа таваар энэ хорвоогоор дүүрэн байгаа шүү дээ. </w:t>
      </w:r>
    </w:p>
    <w:p>
      <w:pPr>
        <w:pStyle w:val="style0"/>
        <w:ind w:firstLine="720" w:left="0" w:right="0"/>
        <w:jc w:val="both"/>
      </w:pPr>
      <w:r>
        <w:rPr/>
      </w:r>
    </w:p>
    <w:p>
      <w:pPr>
        <w:pStyle w:val="style0"/>
        <w:ind w:firstLine="720" w:left="0" w:right="0"/>
        <w:jc w:val="both"/>
      </w:pPr>
      <w:r>
        <w:rPr>
          <w:rFonts w:cs="Arial"/>
          <w:b w:val="false"/>
          <w:bCs w:val="false"/>
          <w:i w:val="false"/>
          <w:iCs w:val="false"/>
          <w:sz w:val="24"/>
          <w:szCs w:val="24"/>
          <w:lang w:val="mn-MN"/>
        </w:rPr>
        <w:t xml:space="preserve">Би тэгээд энэ хуулийн хэрэгжилтэнд айхтар их мөнгө төгрөг, айхтар цагдаа хүчний хүчин чадлыг нэмээд байх шаардлага бол нэг их онц байхгүй гэж бодож байгаа. Хүний сэтгэхүйд зөв сэтгэхүй суулгах л асуудал яригдаж байгаа шүү дээ. Би бол одоо нэг их айхтар энэ хууль мөнгөөр хэрэгжинэ гэж ойлгохгүй байгаа шүү. Тэгээд ерөөсөө өнөөдөртөө бол энэ хуулийн хэрэгжилтийг дараагийн Их Хурал дүгнэдэг юм байгаа биз. Бид нар бол зөв хуулиа гаргадагаа гаргасан байгаа. </w:t>
      </w:r>
    </w:p>
    <w:p>
      <w:pPr>
        <w:pStyle w:val="style0"/>
        <w:ind w:firstLine="720" w:left="0" w:right="0"/>
        <w:jc w:val="both"/>
      </w:pPr>
      <w:r>
        <w:rPr/>
      </w:r>
    </w:p>
    <w:p>
      <w:pPr>
        <w:pStyle w:val="style0"/>
        <w:ind w:firstLine="720" w:left="0" w:right="0"/>
        <w:jc w:val="both"/>
      </w:pPr>
      <w:r>
        <w:rPr>
          <w:rFonts w:cs="Arial"/>
          <w:b/>
          <w:bCs/>
          <w:i w:val="false"/>
          <w:iCs w:val="false"/>
          <w:sz w:val="24"/>
          <w:szCs w:val="24"/>
          <w:lang w:val="mn-MN"/>
        </w:rPr>
        <w:t xml:space="preserve">З.Баянсэлэнгэ: - </w:t>
      </w:r>
      <w:r>
        <w:rPr>
          <w:rFonts w:cs="Arial"/>
          <w:b w:val="false"/>
          <w:bCs w:val="false"/>
          <w:i w:val="false"/>
          <w:iCs w:val="false"/>
          <w:sz w:val="24"/>
          <w:szCs w:val="24"/>
          <w:lang w:val="mn-MN"/>
        </w:rPr>
        <w:t xml:space="preserve">За Л.Эрдэнэчимэг гишүүн. </w:t>
      </w:r>
    </w:p>
    <w:p>
      <w:pPr>
        <w:pStyle w:val="style0"/>
        <w:ind w:firstLine="720" w:left="0" w:right="0"/>
        <w:jc w:val="both"/>
      </w:pPr>
      <w:r>
        <w:rPr/>
      </w:r>
    </w:p>
    <w:p>
      <w:pPr>
        <w:pStyle w:val="style0"/>
        <w:ind w:firstLine="720" w:left="0" w:right="0"/>
        <w:jc w:val="both"/>
      </w:pPr>
      <w:r>
        <w:rPr>
          <w:rFonts w:cs="Arial"/>
          <w:b/>
          <w:bCs/>
          <w:i w:val="false"/>
          <w:iCs w:val="false"/>
          <w:sz w:val="24"/>
          <w:szCs w:val="24"/>
          <w:lang w:val="mn-MN"/>
        </w:rPr>
        <w:t xml:space="preserve">Л.Эрдэнэчимэг: - </w:t>
      </w:r>
      <w:r>
        <w:rPr>
          <w:rFonts w:cs="Arial"/>
          <w:b w:val="false"/>
          <w:bCs w:val="false"/>
          <w:i w:val="false"/>
          <w:iCs w:val="false"/>
          <w:sz w:val="24"/>
          <w:szCs w:val="24"/>
          <w:lang w:val="mn-MN"/>
        </w:rPr>
        <w:t xml:space="preserve">За энэ хууль маань ер нь бол ойрын хугацаанд гарсан хуулиуд дотроо хамгийн сайн хэрэгжиж байгаа хууль гэдгийг тэртээ тэргүй гадуур ард иргэд бүгдээрээ маш их талархалтайгаар хүлээж авч байгаа шүү дээ. Тэгэхээр өнөөдөр энэ гарах гэж байгаа ажлын хэсэг бол угаасаа гарах ямар ч шаардлагагүй. Хууль хэрэгжээд 1.5-хан сар болж байна. Энийг шалгах цаг нь ч болоогүй. </w:t>
      </w:r>
    </w:p>
    <w:p>
      <w:pPr>
        <w:pStyle w:val="style0"/>
        <w:ind w:firstLine="720" w:left="0" w:right="0"/>
        <w:jc w:val="both"/>
      </w:pPr>
      <w:r>
        <w:rPr/>
      </w:r>
    </w:p>
    <w:p>
      <w:pPr>
        <w:pStyle w:val="style0"/>
        <w:ind w:firstLine="720" w:left="0" w:right="0"/>
        <w:jc w:val="both"/>
      </w:pPr>
      <w:r>
        <w:rPr>
          <w:rFonts w:cs="Arial"/>
          <w:b w:val="false"/>
          <w:bCs w:val="false"/>
          <w:i w:val="false"/>
          <w:iCs w:val="false"/>
          <w:sz w:val="24"/>
          <w:szCs w:val="24"/>
          <w:lang w:val="mn-MN"/>
        </w:rPr>
        <w:t xml:space="preserve">Дээр нь одоо ажлын хэсгийн даргыг би даргалъя гэж хэлэхэд одоо намайг хүлээж авалгүйгээр А.Тлейхан гишүүнийг томилох гэж байна. А.Тлейхан гишүүний өөрийнх нь яриан дундаас шууд ойлгогдож байна шүү дээ. Суманд 500 метр, сургуулиас 500 метр зайд тамхи заруулахгүй байх гэсэн тэр хуулийн заалтыг авч хаяхын төлөө л энэ ажлын хэсэг чинь байгуулагдах гэж байгаа юм байна. </w:t>
      </w:r>
    </w:p>
    <w:p>
      <w:pPr>
        <w:pStyle w:val="style0"/>
        <w:ind w:firstLine="720" w:left="0" w:right="0"/>
        <w:jc w:val="both"/>
      </w:pPr>
      <w:r>
        <w:rPr/>
      </w:r>
    </w:p>
    <w:p>
      <w:pPr>
        <w:pStyle w:val="style0"/>
        <w:ind w:firstLine="720" w:left="0" w:right="0"/>
        <w:jc w:val="both"/>
      </w:pPr>
      <w:r>
        <w:rPr>
          <w:rFonts w:cs="Arial"/>
          <w:b w:val="false"/>
          <w:bCs w:val="false"/>
          <w:i w:val="false"/>
          <w:iCs w:val="false"/>
          <w:sz w:val="24"/>
          <w:szCs w:val="24"/>
          <w:lang w:val="mn-MN"/>
        </w:rPr>
        <w:t xml:space="preserve">Би сумын ард иргэдтэй уулзсан шүү. Эмэгтэйчүүдтэй уулзсан. За та тэр сумын 500 метрийг л энэ хуулийн заалтаас авчихвий дээ. Тэрнийхээ төлөө тэмцээрэй. Үнэхээр одоо суман дээр сургуулийн хүүхдүүдийн танхидалт бол багасаж байгаа шүү гэдэг асуудлыг ярьж байгаа. Тийм учраас ерөөсөө энэ хуулийг ажлын хэсэг нэгдүгээр байгуулах шаардлагагүй. Хуульд өөрчлөлт орох ямар ч шаардлага байхгүй. Тэгэхээр ийм лобби маягаар ажлын хэсэг байгуулж цаашаа энэ хуулийг унагаах талаар явах гэж байгааг бол үнэхээр хүчтэй эсэргүүцэж байна. </w:t>
      </w:r>
    </w:p>
    <w:p>
      <w:pPr>
        <w:pStyle w:val="style0"/>
        <w:ind w:firstLine="720" w:left="0" w:right="0"/>
        <w:jc w:val="both"/>
      </w:pPr>
      <w:r>
        <w:rPr/>
      </w:r>
    </w:p>
    <w:p>
      <w:pPr>
        <w:pStyle w:val="style0"/>
        <w:ind w:firstLine="720" w:left="0" w:right="0"/>
        <w:jc w:val="both"/>
      </w:pPr>
      <w:r>
        <w:rPr>
          <w:rFonts w:cs="Arial"/>
          <w:b/>
          <w:bCs/>
          <w:i w:val="false"/>
          <w:iCs w:val="false"/>
          <w:sz w:val="24"/>
          <w:szCs w:val="24"/>
          <w:lang w:val="mn-MN"/>
        </w:rPr>
        <w:t xml:space="preserve">З.Баянсэлэнгэ: - </w:t>
      </w:r>
      <w:r>
        <w:rPr>
          <w:rFonts w:cs="Arial"/>
          <w:b w:val="false"/>
          <w:bCs w:val="false"/>
          <w:i w:val="false"/>
          <w:iCs w:val="false"/>
          <w:sz w:val="24"/>
          <w:szCs w:val="24"/>
          <w:lang w:val="mn-MN"/>
        </w:rPr>
        <w:t xml:space="preserve">За Х.Тэмүүжин сайд. </w:t>
      </w:r>
    </w:p>
    <w:p>
      <w:pPr>
        <w:pStyle w:val="style0"/>
        <w:ind w:firstLine="720" w:left="0" w:right="0"/>
        <w:jc w:val="both"/>
      </w:pPr>
      <w:r>
        <w:rPr/>
      </w:r>
    </w:p>
    <w:p>
      <w:pPr>
        <w:pStyle w:val="style0"/>
        <w:ind w:firstLine="720" w:left="0" w:right="0"/>
        <w:jc w:val="both"/>
      </w:pPr>
      <w:r>
        <w:rPr>
          <w:rFonts w:cs="Arial"/>
          <w:b/>
          <w:bCs/>
          <w:i w:val="false"/>
          <w:iCs w:val="false"/>
          <w:sz w:val="24"/>
          <w:szCs w:val="24"/>
          <w:lang w:val="mn-MN"/>
        </w:rPr>
        <w:t xml:space="preserve">Х.Тэмүүжин: - </w:t>
      </w:r>
      <w:r>
        <w:rPr>
          <w:rFonts w:cs="Arial"/>
          <w:b w:val="false"/>
          <w:bCs w:val="false"/>
          <w:i w:val="false"/>
          <w:iCs w:val="false"/>
          <w:sz w:val="24"/>
          <w:szCs w:val="24"/>
          <w:lang w:val="mn-MN"/>
        </w:rPr>
        <w:t xml:space="preserve">Түрүүн Ж.Батсуурь гишүүний үгэнд ч бас гарах шиг боллоо. Монгол Улсад үйлчилж байгаа энэ 480 хуулиуд бол Засгийн газар бүх хуулиудын хэрэгжилтийг хангах үүрэгтэй. Гэхдээ яамд болгон хариуцсан хуулиудтай байгаа. Жишээ нь боловсролын хуулийг хэрэгжүүлэхэд Хууль зүйн яам ямар ч хамаагүй. Эрүүл мэндийн хуулийг хэрэгжүүлэх Хууль зүйн яам бас ямар ч хамаагүй. Хариуцсан яам нь л хэрэгжүүлдэг. Яг энэ тамхины хуультай холбоотойгоор Хууль зүйн яаман дээр ачаалал ирж байгаа. Гэхдээ энэ хууль бол сайн. Энэ хуулийг хэрэгжүүлэх ёстой. Эрүүл мэндийнх нь талаас иргэдийнхээ энэ эрүүл аюулгүй орчинтой байх тэр нөхцөлийг нь дэмжих ёстой. Дэмжихийн тулд одоо бол иргэд өөрөө ухамсраараа энэ хуулийг мөрдөж байгаа. Үнэхээр хэрэгжилт нь ч сайн байгаа. Иргэд одоо шаардлага тавьж эхэлж байгаа. Энд хүмүүс тамхи татаад байна. Энийг хариуцлага тооцоод өг өө. Энд хүмүүс ингээд байна. Тамхи хууль бусаар зараад байна. Энд хариуцлага тооцож өг өө. Хууль сахиулах байгууллагууд энд хяналтаа тавиачээ гээд ийм шаардлагуудыг тавьж эхэлж байгаа. Яг гудамжинд эргүүл хийгээд хамгаалалт хийгээд явж байгаа цагдаагийн хүн хүч бол яг тэр орц руу орж нөгөө тамхичидтэй тэмцэх гэдэг юм уу, эсвэл дэлгүүр рүү орж нөгөө хориглосон үйл ажиллагаануудыг одоо хийж байна уу, үгүй юу гэдгийг хянах гээд энэ асуудал жаахан хүндрэл үүсэж байгаа. </w:t>
      </w:r>
    </w:p>
    <w:p>
      <w:pPr>
        <w:pStyle w:val="style0"/>
        <w:ind w:firstLine="720" w:left="0" w:right="0"/>
        <w:jc w:val="both"/>
      </w:pPr>
      <w:r>
        <w:rPr/>
      </w:r>
    </w:p>
    <w:p>
      <w:pPr>
        <w:pStyle w:val="style0"/>
        <w:ind w:firstLine="720" w:left="0" w:right="0"/>
        <w:jc w:val="both"/>
      </w:pPr>
      <w:r>
        <w:rPr>
          <w:rFonts w:cs="Arial"/>
          <w:b w:val="false"/>
          <w:bCs w:val="false"/>
          <w:i w:val="false"/>
          <w:iCs w:val="false"/>
          <w:sz w:val="24"/>
          <w:szCs w:val="24"/>
          <w:lang w:val="mn-MN"/>
        </w:rPr>
        <w:t xml:space="preserve">Нөгөөтэйгүүр энэ нөгөө иргэдийн сайн эерэг хүлээж авч байгаа энэ хуулийг чинь бас хууль сурталчлах байдлаар бид дэмжих ёстой. Мэдээлэл өгөх ёстой. Хаана нь болно, болохгүй гэдгийг нь илүү тодорхой болгож зааж өгөх ёстой. Яг энэ хууль сурталчлах асуудал дээр Эрүүл мэндийн яам нь дээр энэ чиглэлийн мөнгө байхгүй байгаа юм билээ. Энэ чиглэлийн мөнгө нь. Тэгвэл Эрүүл мэндийн яамтайгаа бас ярих хэрэгтэй. Яагаад гэвэл Эрүүл мэндийн яам одоо энэ чиглэлийн зардлаа манайхыг гаргаачээ гэж шаардаж эхэлж байгаа. Манайхаас. Тэгвэл тэрийгээ бас тодруулах ёстой. Тийм учраас хаанаа энэ хуулиа сурталчлах мөнгө төгрөг нь тавигдсан юм бэ гэдгээ тодорхой болгохын тулд би хэрвээ ажлын хэсэг байгуулагдах бол Хууль зүйн байнгын хороотой хамтран ажлын хэсэг байгуулах ёстой шүү. Тэгж байж хэн нь ямар үүргээ хүлээж авсан чиг үүрэг нь тодорхой байгаа гэдэг нь эзэн нь тодорхой болох учраас тэгж хэлж байгаа юм. </w:t>
      </w:r>
    </w:p>
    <w:p>
      <w:pPr>
        <w:pStyle w:val="style0"/>
        <w:ind w:firstLine="720" w:left="0" w:right="0"/>
        <w:jc w:val="both"/>
      </w:pPr>
      <w:r>
        <w:rPr/>
      </w:r>
    </w:p>
    <w:p>
      <w:pPr>
        <w:pStyle w:val="style0"/>
        <w:ind w:firstLine="720" w:left="0" w:right="0"/>
        <w:jc w:val="both"/>
      </w:pPr>
      <w:r>
        <w:rPr>
          <w:rFonts w:cs="Arial"/>
          <w:b/>
          <w:bCs/>
          <w:i w:val="false"/>
          <w:iCs w:val="false"/>
          <w:sz w:val="24"/>
          <w:szCs w:val="24"/>
          <w:lang w:val="mn-MN"/>
        </w:rPr>
        <w:t xml:space="preserve">З.Баянсэлэнгэ: - </w:t>
      </w:r>
      <w:r>
        <w:rPr>
          <w:rFonts w:cs="Arial"/>
          <w:b w:val="false"/>
          <w:bCs w:val="false"/>
          <w:i w:val="false"/>
          <w:iCs w:val="false"/>
          <w:sz w:val="24"/>
          <w:szCs w:val="24"/>
          <w:lang w:val="mn-MN"/>
        </w:rPr>
        <w:t xml:space="preserve">За тэгэхээр энэ дээр. За А.Тлейхан гишүүн. </w:t>
      </w:r>
    </w:p>
    <w:p>
      <w:pPr>
        <w:pStyle w:val="style0"/>
        <w:ind w:firstLine="720" w:left="0" w:right="0"/>
        <w:jc w:val="both"/>
      </w:pPr>
      <w:r>
        <w:rPr/>
      </w:r>
    </w:p>
    <w:p>
      <w:pPr>
        <w:pStyle w:val="style0"/>
        <w:ind w:firstLine="720" w:left="0" w:right="0"/>
        <w:jc w:val="both"/>
      </w:pPr>
      <w:r>
        <w:rPr>
          <w:rFonts w:cs="Arial"/>
          <w:b/>
          <w:bCs/>
          <w:i w:val="false"/>
          <w:iCs w:val="false"/>
          <w:sz w:val="24"/>
          <w:szCs w:val="24"/>
          <w:lang w:val="mn-MN"/>
        </w:rPr>
        <w:t xml:space="preserve">А.Тлейхан: - </w:t>
      </w:r>
      <w:r>
        <w:rPr>
          <w:rFonts w:cs="Arial"/>
          <w:b w:val="false"/>
          <w:bCs w:val="false"/>
          <w:i w:val="false"/>
          <w:iCs w:val="false"/>
          <w:sz w:val="24"/>
          <w:szCs w:val="24"/>
          <w:lang w:val="mn-MN"/>
        </w:rPr>
        <w:t xml:space="preserve">Энэ нэг ойлголтын буруу байх шиг байна. А.Тлейхан гэдэг гишүүн ажлын хэсэг байгуулна гээд өөрөө ахлагчаар нь томилогдоод ингээд хууль унагах юм, Л.Эрдэнэчимэг гишүүн ярьж байна л даа. Уучлаарай, надад тийм ерөөсөө бодол санаа байхгүй. Ямар ч тийм юм байхгүй. Надад Ардчилсан намын бүлгийн дэд С.Одонтуяа гишүүн энэ Тамхины тухай хуулийн хэрэгжилтэд хяналт тавих, хэрэгжилтийн явцад гарч байгаа хүндрэлийг судалж гаргах ийм шаардлага байна. Тийм шаардлага байна. Та ажлын хэсэг бид нар Байнгын хорооноос байгуулахаар ярьж байгаа. Та энэ ажлын хэсгийг ахалж өгөөчээ гэж надад хүсэлт тавьсан. За мэдэхгүй юм даа. Олонхи нь шийдэх байлгүй дээ. Хэрэгтэй гэвэл ажиллаж болох юм. Тийм л юм хэлсэн. Түүнээс одоо би ажлын хэсэг байгуулъя. Энийг унагая гэдэг надад тийм юм огт байхгүй. Шаардлагатай ч юм уу, үгүй ч юм уу би сайн мэдэхгүй юм би. </w:t>
      </w:r>
    </w:p>
    <w:p>
      <w:pPr>
        <w:pStyle w:val="style0"/>
        <w:ind w:firstLine="720" w:left="0" w:right="0"/>
        <w:jc w:val="both"/>
      </w:pPr>
      <w:r>
        <w:rPr/>
      </w:r>
    </w:p>
    <w:p>
      <w:pPr>
        <w:pStyle w:val="style0"/>
        <w:ind w:firstLine="720" w:left="0" w:right="0"/>
        <w:jc w:val="both"/>
      </w:pPr>
      <w:r>
        <w:rPr>
          <w:rFonts w:cs="Arial"/>
          <w:b w:val="false"/>
          <w:bCs w:val="false"/>
          <w:i w:val="false"/>
          <w:iCs w:val="false"/>
          <w:sz w:val="24"/>
          <w:szCs w:val="24"/>
          <w:lang w:val="mn-MN"/>
        </w:rPr>
        <w:t xml:space="preserve">Тийм учраас энд ямар нэгэн лобби гэдэг юм уу гаргаж унагах гэдэг асуудал байхгүй шүү. Тэр хууль хэрэгжих ёстой. Батлагдсан хууль хэрэгжих ёстой. Хэрэгжүүлэх ажлыг Засгийн газар зохион байгуулах ёстой гэдэг дээр санал нэг байгаа. Ийм л байгаа гэдгийг би хэлье. </w:t>
      </w:r>
    </w:p>
    <w:p>
      <w:pPr>
        <w:pStyle w:val="style0"/>
        <w:ind w:firstLine="720" w:left="0" w:right="0"/>
        <w:jc w:val="both"/>
      </w:pPr>
      <w:r>
        <w:rPr/>
      </w:r>
    </w:p>
    <w:p>
      <w:pPr>
        <w:pStyle w:val="style0"/>
        <w:ind w:firstLine="720" w:left="0" w:right="0"/>
        <w:jc w:val="both"/>
      </w:pPr>
      <w:r>
        <w:rPr>
          <w:rFonts w:cs="Arial"/>
          <w:b/>
          <w:bCs/>
          <w:i w:val="false"/>
          <w:iCs w:val="false"/>
          <w:sz w:val="24"/>
          <w:szCs w:val="24"/>
          <w:lang w:val="mn-MN"/>
        </w:rPr>
        <w:t xml:space="preserve">З.Баянсэлэнгэ: - </w:t>
      </w:r>
      <w:r>
        <w:rPr>
          <w:rFonts w:cs="Arial"/>
          <w:b w:val="false"/>
          <w:bCs w:val="false"/>
          <w:i w:val="false"/>
          <w:iCs w:val="false"/>
          <w:sz w:val="24"/>
          <w:szCs w:val="24"/>
          <w:lang w:val="mn-MN"/>
        </w:rPr>
        <w:t>Тэгэхээр Нийгмийн бодлогын байнгын хороон дээр энэ асуудал яригдах ёстой асуудал. Яагаад гэвэл Нийгмийн бодлого, боловсрол, соёл, шинжлэх ухааны байнгын хороон дээр удаа дараа олон иргэдээс жижиг үйлдвэрлэл, худалдаа эрхэлж байгаа болон за 8 нэрийн хүнсний дэлгүүрийн эзэд, зүгээр иргэдээс хүртэл маш олон хүмүүсээс санал хүсэлт ирсэн. Энэ асуудал дээр одоо өнөөдрийн гишүүдийн яриад маргалдаад байгаа тэр 500 метр байх уу, байхгүй юу гэдэг асуудлыг хүртэл энэ дээр оруулж ирж байсан. Тийм учраас бид иргэдийнхээ санал хүсэлтийг өнөөдөр сонсож Байнгын хороон дээр энэ асуудлыг ярилцах нь зүйтэй гэж үзэж байна. Нэгдүгээрт.</w:t>
      </w:r>
    </w:p>
    <w:p>
      <w:pPr>
        <w:pStyle w:val="style0"/>
        <w:ind w:firstLine="720" w:left="0" w:right="0"/>
        <w:jc w:val="both"/>
      </w:pPr>
      <w:r>
        <w:rPr/>
      </w:r>
    </w:p>
    <w:p>
      <w:pPr>
        <w:pStyle w:val="style0"/>
        <w:ind w:firstLine="720" w:left="0" w:right="0"/>
        <w:jc w:val="both"/>
      </w:pPr>
      <w:r>
        <w:rPr>
          <w:rFonts w:cs="Arial"/>
          <w:b w:val="false"/>
          <w:bCs w:val="false"/>
          <w:i w:val="false"/>
          <w:iCs w:val="false"/>
          <w:sz w:val="24"/>
          <w:szCs w:val="24"/>
          <w:lang w:val="mn-MN"/>
        </w:rPr>
        <w:t xml:space="preserve">Хоёрдугаарт гэх юм бол, С.Одонтуяа гишүүн, А.Тлейхан гишүүн нараас энэ Тамхины хяналтын тухай хуулийн хэрэгжилтийн талаар ажлын хэсэг байгуулъя гэсэн санал гаргасан юм. Гаргаагүй юу. С.Одонтуяа гишүүн гаргаж өгсөн байна. Тэгэхээр энд оролцох ажлын хэсгийн бүрэлдэхүүнд оролцох Эрүүл мэндийн яам, холбогдох яамд, салбарын яамдуудыг оролцуулсан. Мөн дэд ажлын хэсэг хүртэл байгуулах хэмжээнд ярилцаад ингээд энэ асуудлыг Байнгын хороон дээр өнөөдөр хэлэлцүүлж байгаа юм. Түүнээс биш өмнөх баталсан Тамхины хяналтын хуулиа өнөөдөр бид зүйл заалтыг нь авч хаях гэж байгаа, эсвэл хуулиа унагаах гэж байгаа асуудал ерөөсөө байхгүй. Иргэдийнхээ саналыг, гишүүдийнхээ саналыг эцэслэн шийдвэрлэх ёстой гэдэг үүднээс Байнгын хороон дээр өнөөдөр оруулж ирсэн юм шүү. </w:t>
      </w:r>
    </w:p>
    <w:p>
      <w:pPr>
        <w:pStyle w:val="style0"/>
        <w:ind w:firstLine="720" w:left="0" w:right="0"/>
        <w:jc w:val="both"/>
      </w:pPr>
      <w:r>
        <w:rPr/>
      </w:r>
    </w:p>
    <w:p>
      <w:pPr>
        <w:pStyle w:val="style0"/>
        <w:ind w:firstLine="720" w:left="0" w:right="0"/>
        <w:jc w:val="both"/>
      </w:pPr>
      <w:r>
        <w:rPr>
          <w:rFonts w:cs="Arial"/>
          <w:b w:val="false"/>
          <w:bCs w:val="false"/>
          <w:i w:val="false"/>
          <w:iCs w:val="false"/>
          <w:sz w:val="24"/>
          <w:szCs w:val="24"/>
          <w:lang w:val="mn-MN"/>
        </w:rPr>
        <w:t xml:space="preserve">За ингээд нэгэнт гишүүд маань энэ ажлын хэсгийг байгуулах ёстой, байгуулах ёсгүй гээд ингээд янз бүрийн санал гарч байгаа учраас бид энэ саналыг дэмжих эсэхээр нь Байнгын хорооны тогтоолын төслийг дэмжих эсэхээр санал хураалт явуулъя. Дэмжсэнийх нь дараа ахлагчтай холбоотой асуудлыг ярилцъя гэж бодож байна. Хэрэв дэмжигдвэл. Тийм ээ. </w:t>
      </w:r>
    </w:p>
    <w:p>
      <w:pPr>
        <w:pStyle w:val="style0"/>
        <w:ind w:firstLine="720" w:left="0" w:right="0"/>
        <w:jc w:val="both"/>
      </w:pPr>
      <w:r>
        <w:rPr/>
      </w:r>
    </w:p>
    <w:p>
      <w:pPr>
        <w:pStyle w:val="style0"/>
        <w:ind w:firstLine="720" w:left="0" w:right="0"/>
        <w:jc w:val="both"/>
      </w:pPr>
      <w:r>
        <w:rPr>
          <w:rFonts w:cs="Arial"/>
          <w:b/>
          <w:bCs/>
          <w:i w:val="false"/>
          <w:iCs w:val="false"/>
          <w:sz w:val="24"/>
          <w:szCs w:val="24"/>
          <w:lang w:val="mn-MN"/>
        </w:rPr>
        <w:t xml:space="preserve">А.Бакей: - </w:t>
      </w:r>
      <w:r>
        <w:rPr>
          <w:rFonts w:cs="Arial"/>
          <w:b w:val="false"/>
          <w:bCs w:val="false"/>
          <w:i w:val="false"/>
          <w:iCs w:val="false"/>
          <w:sz w:val="24"/>
          <w:szCs w:val="24"/>
          <w:lang w:val="mn-MN"/>
        </w:rPr>
        <w:t xml:space="preserve">Уг нь бол би түрүүн хэлсэн дээ. Тэгээд ямарваа нэг хууль гаргачихаад дөнгөж хэрэгжиж эхэлж байхад одоо Их Хурал дахиад оролдоод өөрийнхөө гаргасан хуулиа. Тэр чинь бол тэр хуулийн үйлчлэлийг сулруулах талтай шүү. Тэртээ тэргүй тэр хяналтын байгууллагууд байж байгаа шүү дээ. </w:t>
      </w:r>
    </w:p>
    <w:p>
      <w:pPr>
        <w:pStyle w:val="style0"/>
        <w:ind w:firstLine="720" w:left="0" w:right="0"/>
        <w:jc w:val="both"/>
      </w:pPr>
      <w:r>
        <w:rPr/>
      </w:r>
    </w:p>
    <w:p>
      <w:pPr>
        <w:pStyle w:val="style0"/>
        <w:ind w:firstLine="720" w:left="0" w:right="0"/>
        <w:jc w:val="both"/>
      </w:pPr>
      <w:r>
        <w:rPr>
          <w:rFonts w:cs="Arial"/>
          <w:b/>
          <w:bCs/>
          <w:i w:val="false"/>
          <w:iCs w:val="false"/>
          <w:sz w:val="24"/>
          <w:szCs w:val="24"/>
          <w:lang w:val="mn-MN"/>
        </w:rPr>
        <w:t xml:space="preserve">З.Баянсэлэнгэ: - </w:t>
      </w:r>
      <w:r>
        <w:rPr>
          <w:rFonts w:cs="Arial"/>
          <w:b w:val="false"/>
          <w:bCs w:val="false"/>
          <w:i w:val="false"/>
          <w:iCs w:val="false"/>
          <w:sz w:val="24"/>
          <w:szCs w:val="24"/>
          <w:lang w:val="mn-MN"/>
        </w:rPr>
        <w:t xml:space="preserve">Тэгэхээр энэ хуулийнхаа хэрэгжилтэд л тус нэмэр болох гэж байгаа болов уу гэж бодож байгаа шүү дээ. Салбарын яамдуудтай бүр илүү. Ойлгомжгүй байгаа зүйлүүд бас Хууль зүйн яамны сайд хэлж байна шүү дээ. Тэгэхээр энэ асуудал дээр. За саналаа хураагаад саналаар асуудлаа шийдчихье. </w:t>
      </w:r>
    </w:p>
    <w:p>
      <w:pPr>
        <w:pStyle w:val="style0"/>
        <w:ind w:firstLine="720" w:left="0" w:right="0"/>
        <w:jc w:val="both"/>
      </w:pPr>
      <w:r>
        <w:rPr/>
      </w:r>
    </w:p>
    <w:p>
      <w:pPr>
        <w:pStyle w:val="style0"/>
        <w:ind w:firstLine="720" w:left="0" w:right="0"/>
        <w:jc w:val="both"/>
      </w:pPr>
      <w:r>
        <w:rPr>
          <w:rFonts w:cs="Arial"/>
          <w:b/>
          <w:bCs/>
          <w:i w:val="false"/>
          <w:iCs w:val="false"/>
          <w:sz w:val="24"/>
          <w:szCs w:val="24"/>
          <w:lang w:val="mn-MN"/>
        </w:rPr>
        <w:t xml:space="preserve">Г.Баярсайхан: - </w:t>
      </w:r>
      <w:r>
        <w:rPr>
          <w:rFonts w:cs="Arial"/>
          <w:b w:val="false"/>
          <w:bCs w:val="false"/>
          <w:i w:val="false"/>
          <w:iCs w:val="false"/>
          <w:sz w:val="24"/>
          <w:szCs w:val="24"/>
          <w:lang w:val="mn-MN"/>
        </w:rPr>
        <w:t xml:space="preserve">З.Баянсэлэнгэ дарга аа, нэг санал хэлье. Өөрийнхөө байр суурийг илэрхийлчихье гэж бодож байна. За тэр 500 биш 50 метр гэсэн нэг гарын үсэгтэй нэг зүйл яваад байна лээ. Цаана нь бол ганцхан хүн л доор нь утсаа биччихсэн. Тэр бол тодорхой байгаа. Энэ уул уурхайн лобби гэдэг шиг энэ тэрбум миллиард төгрөгийн ашиг олдог компаниудын зүгээр л нэг хөлсний этгээд л яваад байна шүү дээ. </w:t>
      </w:r>
    </w:p>
    <w:p>
      <w:pPr>
        <w:pStyle w:val="style0"/>
        <w:ind w:firstLine="720" w:left="0" w:right="0"/>
        <w:jc w:val="both"/>
      </w:pPr>
      <w:r>
        <w:rPr/>
      </w:r>
    </w:p>
    <w:p>
      <w:pPr>
        <w:pStyle w:val="style0"/>
        <w:ind w:firstLine="720" w:left="0" w:right="0"/>
        <w:jc w:val="both"/>
      </w:pPr>
      <w:r>
        <w:rPr>
          <w:rFonts w:cs="Arial"/>
          <w:b w:val="false"/>
          <w:bCs w:val="false"/>
          <w:i w:val="false"/>
          <w:iCs w:val="false"/>
          <w:sz w:val="24"/>
          <w:szCs w:val="24"/>
          <w:lang w:val="mn-MN"/>
        </w:rPr>
        <w:t xml:space="preserve">Одоо бид нар чинь төрийн Байнгын хороо байж ийм лоббид автаад, гишүүд нь энд нь тэгээд маргалдаад санал хураах уу, үгүй юу гээд сууж байж энэ ерөөсөө болохгүй. Ер нь бол Монгол Улс иргэдийнхээ төлөө гаргасан хамгийн эрүүл хууль шүү. Эдээрээ оролдвол эвдэхийн шинж гэж. Интернэтээр зүгээр ороод үзчих. Энэ бусад улс орнууд 5-аас 7 жилийн дараа үр дүн нь гардаг гэж байгаа юм. Гарах болоогүй юманд ямар ажлын хэсэг бид одоо байгуулах гээд байгаа юм. Энэ бол ерөөсөө өнөөдөр бол байж болохгүй асуудал гэж би хувьдаа бодож байна. </w:t>
      </w:r>
    </w:p>
    <w:p>
      <w:pPr>
        <w:pStyle w:val="style0"/>
        <w:ind w:firstLine="720" w:left="0" w:right="0"/>
        <w:jc w:val="both"/>
      </w:pPr>
      <w:r>
        <w:rPr/>
      </w:r>
    </w:p>
    <w:p>
      <w:pPr>
        <w:pStyle w:val="style0"/>
        <w:ind w:firstLine="720" w:left="0" w:right="0"/>
        <w:jc w:val="both"/>
      </w:pPr>
      <w:r>
        <w:rPr>
          <w:rFonts w:cs="Arial"/>
          <w:b w:val="false"/>
          <w:bCs w:val="false"/>
          <w:i w:val="false"/>
          <w:iCs w:val="false"/>
          <w:sz w:val="24"/>
          <w:szCs w:val="24"/>
          <w:lang w:val="mn-MN"/>
        </w:rPr>
        <w:t xml:space="preserve">Тэгээд зүгээр манай Байнгын хороонд жишээлбэл, Байгаль орчин, хүнс, хөдөө аж ахуйн байнгын хороонд алтны лобби бол асар их байдаг. Одоо урт нэртэй  хуулийн эсрэг хуулийг оруулж ирье гээд байнга явж байдаг. Гэхдээ зүгээр гишүүдийн итгэл үнэмшил байр суурь бол энэ газар шороогоо хамгаалъя. Уул усаа хамгаалъя гэсэн байр суурин дээр бид нар хатуу зогсдог. Тэгэхээр бид ч гэсэн өнөөдөр цөөн хэдэн лоббиний цаана зогсож байгаа хэдэн нөхдийн эрх ашгийн төлөө байх уу, аль эсвэл ард иргэдийнхээ эрүүл мэнд, ирээдүйд төрөх хүүхдүүдийнхээ эрүүл мэндийн төлөө байх уу, ирээдүйнхээ төлөө байх уу гэдэг л одоо сонголт явах гээд байна шүү дээ. Тэгэхээр тийм заавал гар өргөж хэн нь за, хэн нь үгүй гэдгээ ярих бол гар өргөх буруу байх. Би бол ерөөсөө энэ ажлын хэсэг байгуулах нь буруу. Тэр 2016 оноос хойш байгуулагдах Их Хурал нь дүгнэдэг юм байгаа биз. </w:t>
      </w:r>
    </w:p>
    <w:p>
      <w:pPr>
        <w:pStyle w:val="style0"/>
        <w:ind w:firstLine="720" w:left="0" w:right="0"/>
        <w:jc w:val="both"/>
      </w:pPr>
      <w:r>
        <w:rPr/>
      </w:r>
    </w:p>
    <w:p>
      <w:pPr>
        <w:pStyle w:val="style0"/>
        <w:ind w:firstLine="720" w:left="0" w:right="0"/>
        <w:jc w:val="both"/>
      </w:pPr>
      <w:r>
        <w:rPr>
          <w:rFonts w:cs="Arial"/>
          <w:b/>
          <w:bCs/>
          <w:i w:val="false"/>
          <w:iCs w:val="false"/>
          <w:sz w:val="24"/>
          <w:szCs w:val="24"/>
          <w:lang w:val="mn-MN"/>
        </w:rPr>
        <w:t xml:space="preserve">З.Баянсэлэнгэ: - </w:t>
      </w:r>
      <w:r>
        <w:rPr>
          <w:rFonts w:cs="Arial"/>
          <w:b w:val="false"/>
          <w:bCs w:val="false"/>
          <w:i w:val="false"/>
          <w:iCs w:val="false"/>
          <w:sz w:val="24"/>
          <w:szCs w:val="24"/>
          <w:lang w:val="mn-MN"/>
        </w:rPr>
        <w:t xml:space="preserve">Саналаараа л унагаа л даа. Тийм ээ. Ер нь бол Их Хурлын дарга дээр хүртэл энэ асуудал яригдаад Их Хурлын дарга дээр хүртэл өргөдөл гомдол ирээд манай Байнгын хороо руу цохоод асуудлыг шийдвэрлэ, ярилц гээд өгч байгаа. Тэгэхээр бид өнөөдөр сайн дураараа энэ асуудлыг хэлэлцэж шийдвэрлэж байгаа зүйл биш гэдгийг би бас хэлсэн. Тэгээд ч Байнгын хороо өнөөдөр ямар ч лоббид автаагүй. Тэгэхээр саналаараа л энэ асуудлаа шийдчихье. </w:t>
      </w:r>
    </w:p>
    <w:p>
      <w:pPr>
        <w:pStyle w:val="style0"/>
        <w:ind w:firstLine="720" w:left="0" w:right="0"/>
        <w:jc w:val="both"/>
      </w:pPr>
      <w:r>
        <w:rPr/>
      </w:r>
    </w:p>
    <w:p>
      <w:pPr>
        <w:pStyle w:val="style0"/>
        <w:ind w:firstLine="720" w:left="0" w:right="0"/>
        <w:jc w:val="both"/>
      </w:pPr>
      <w:r>
        <w:rPr>
          <w:rFonts w:cs="Arial"/>
          <w:b w:val="false"/>
          <w:bCs w:val="false"/>
          <w:i w:val="false"/>
          <w:iCs w:val="false"/>
          <w:sz w:val="24"/>
          <w:szCs w:val="24"/>
          <w:lang w:val="mn-MN"/>
        </w:rPr>
        <w:t xml:space="preserve">Тэгэхээр Байнгын хорооноос Тамхины хяналтын тухай хуулийн хэрэгжилттэй танилцах ажлын хэсгийг байгуулах саналыг дэмжиж байгаа гишүүд гараа өргөнө үү. </w:t>
      </w:r>
    </w:p>
    <w:p>
      <w:pPr>
        <w:pStyle w:val="style0"/>
        <w:ind w:firstLine="720" w:left="0" w:right="0"/>
        <w:jc w:val="both"/>
      </w:pPr>
      <w:r>
        <w:rPr/>
      </w:r>
    </w:p>
    <w:p>
      <w:pPr>
        <w:pStyle w:val="style0"/>
        <w:ind w:firstLine="720" w:left="0" w:right="0"/>
        <w:jc w:val="both"/>
      </w:pPr>
      <w:r>
        <w:rPr>
          <w:rFonts w:cs="Arial"/>
          <w:b w:val="false"/>
          <w:bCs w:val="false"/>
          <w:i w:val="false"/>
          <w:iCs w:val="false"/>
          <w:sz w:val="24"/>
          <w:szCs w:val="24"/>
          <w:lang w:val="mn-MN"/>
        </w:rPr>
        <w:t xml:space="preserve">11-аас 2. Дэмжигдсэнгүй. </w:t>
      </w:r>
    </w:p>
    <w:p>
      <w:pPr>
        <w:pStyle w:val="style0"/>
        <w:ind w:firstLine="720" w:left="0" w:right="0"/>
        <w:jc w:val="both"/>
      </w:pPr>
      <w:r>
        <w:rPr/>
      </w:r>
    </w:p>
    <w:p>
      <w:pPr>
        <w:pStyle w:val="style0"/>
        <w:ind w:firstLine="720" w:left="0" w:right="0"/>
        <w:jc w:val="both"/>
      </w:pPr>
      <w:r>
        <w:rPr>
          <w:rFonts w:cs="Arial"/>
          <w:b w:val="false"/>
          <w:bCs w:val="false"/>
          <w:i w:val="false"/>
          <w:iCs w:val="false"/>
          <w:sz w:val="24"/>
          <w:szCs w:val="24"/>
          <w:lang w:val="mn-MN"/>
        </w:rPr>
        <w:t>Тэгэхээр энэ ажлын хэсгийн санал дэмжигдээгүй учраас ажлын хэсэг байгуулахгүй. Өнөөдрийн Байнгын хорооны хуралдаанаар хэлэлцэх ёстой асуудлууд амжилттай хэлэлцлээ. За гишүүддээ баярлалаа.</w:t>
      </w:r>
    </w:p>
    <w:p>
      <w:pPr>
        <w:pStyle w:val="style0"/>
        <w:ind w:firstLine="720" w:left="0" w:right="0"/>
        <w:jc w:val="both"/>
      </w:pPr>
      <w:r>
        <w:rPr/>
      </w:r>
    </w:p>
    <w:p>
      <w:pPr>
        <w:pStyle w:val="style0"/>
        <w:ind w:firstLine="720" w:left="0" w:right="0"/>
        <w:jc w:val="both"/>
      </w:pPr>
      <w:r>
        <w:rPr>
          <w:rFonts w:cs="Arial"/>
          <w:b/>
          <w:bCs/>
          <w:i/>
          <w:iCs/>
          <w:sz w:val="24"/>
          <w:szCs w:val="24"/>
          <w:lang w:val="ms-MY"/>
        </w:rPr>
        <w:tab/>
        <w:t>Хуралдаан 1</w:t>
      </w:r>
      <w:r>
        <w:rPr>
          <w:rFonts w:cs="Arial"/>
          <w:b/>
          <w:bCs/>
          <w:i/>
          <w:iCs/>
          <w:sz w:val="24"/>
          <w:szCs w:val="24"/>
          <w:lang w:val="mn-MN"/>
        </w:rPr>
        <w:t>0</w:t>
      </w:r>
      <w:r>
        <w:rPr>
          <w:rFonts w:cs="Arial"/>
          <w:b/>
          <w:bCs/>
          <w:i/>
          <w:iCs/>
          <w:sz w:val="24"/>
          <w:szCs w:val="24"/>
          <w:lang w:val="ms-MY"/>
        </w:rPr>
        <w:t xml:space="preserve"> цаг </w:t>
      </w:r>
      <w:r>
        <w:rPr>
          <w:rFonts w:cs="Arial"/>
          <w:b/>
          <w:bCs/>
          <w:i/>
          <w:iCs/>
          <w:sz w:val="24"/>
          <w:szCs w:val="24"/>
          <w:lang w:val="mn-MN"/>
        </w:rPr>
        <w:t xml:space="preserve">15 минутад </w:t>
      </w:r>
      <w:r>
        <w:rPr>
          <w:rFonts w:cs="Arial"/>
          <w:b/>
          <w:bCs/>
          <w:i/>
          <w:iCs/>
          <w:sz w:val="24"/>
          <w:szCs w:val="24"/>
          <w:lang w:val="ms-MY"/>
        </w:rPr>
        <w:t xml:space="preserve">өндөрлөв. </w:t>
      </w:r>
    </w:p>
    <w:p>
      <w:pPr>
        <w:pStyle w:val="style0"/>
        <w:ind w:firstLine="720" w:left="0" w:right="0"/>
        <w:jc w:val="both"/>
      </w:pPr>
      <w:r>
        <w:rPr/>
      </w:r>
    </w:p>
    <w:p>
      <w:pPr>
        <w:pStyle w:val="style22"/>
        <w:ind w:firstLine="720" w:left="0" w:right="0"/>
        <w:jc w:val="both"/>
      </w:pPr>
      <w:r>
        <w:rPr>
          <w:rFonts w:cs="Arial"/>
          <w:b w:val="false"/>
          <w:bCs w:val="false"/>
          <w:sz w:val="24"/>
          <w:szCs w:val="24"/>
          <w:lang w:val="ms-MY"/>
        </w:rPr>
        <w:tab/>
        <w:t>Соронзон хальснаас буулгасан:</w:t>
      </w:r>
    </w:p>
    <w:p>
      <w:pPr>
        <w:pStyle w:val="style0"/>
        <w:jc w:val="both"/>
      </w:pPr>
      <w:r>
        <w:rPr>
          <w:rFonts w:cs="Arial"/>
          <w:b w:val="false"/>
          <w:bCs w:val="false"/>
          <w:sz w:val="24"/>
          <w:szCs w:val="24"/>
          <w:lang w:val="mn-MN"/>
        </w:rPr>
        <w:tab/>
        <w:tab/>
      </w:r>
      <w:r>
        <w:rPr>
          <w:rFonts w:cs="Arial"/>
          <w:b w:val="false"/>
          <w:bCs w:val="false"/>
          <w:i w:val="false"/>
          <w:iCs w:val="false"/>
          <w:sz w:val="24"/>
          <w:szCs w:val="24"/>
          <w:lang w:val="mn-MN"/>
        </w:rPr>
        <w:t xml:space="preserve">ПРОТОКОЛЫН АЛБАНЫ </w:t>
      </w:r>
    </w:p>
    <w:p>
      <w:pPr>
        <w:pStyle w:val="style22"/>
        <w:ind w:firstLine="720" w:left="0" w:right="0"/>
        <w:jc w:val="both"/>
      </w:pPr>
      <w:r>
        <w:rPr>
          <w:rFonts w:cs="Arial"/>
          <w:b w:val="false"/>
          <w:bCs w:val="false"/>
          <w:i w:val="false"/>
          <w:iCs w:val="false"/>
          <w:sz w:val="24"/>
          <w:szCs w:val="24"/>
          <w:lang w:val="mn-MN"/>
        </w:rPr>
        <w:tab/>
        <w:t>ШИНЖЭЭЧ</w:t>
      </w:r>
      <w:r>
        <w:rPr>
          <w:rFonts w:cs="Arial"/>
          <w:b w:val="false"/>
          <w:bCs w:val="false"/>
          <w:i w:val="false"/>
          <w:iCs w:val="false"/>
          <w:sz w:val="24"/>
          <w:szCs w:val="24"/>
          <w:lang w:val="ms-MY"/>
        </w:rPr>
        <w:tab/>
        <w:tab/>
        <w:tab/>
        <w:tab/>
        <w:tab/>
        <w:tab/>
        <w:tab/>
        <w:tab/>
        <w:tab/>
        <w:tab/>
      </w:r>
      <w:r>
        <w:rPr>
          <w:rFonts w:cs="Arial"/>
          <w:b w:val="false"/>
          <w:bCs w:val="false"/>
          <w:i w:val="false"/>
          <w:iCs w:val="false"/>
          <w:sz w:val="24"/>
          <w:szCs w:val="24"/>
          <w:effect w:val="blinkBackground"/>
          <w:lang w:val="ms-MY"/>
        </w:rPr>
        <w:t>Ц</w:t>
      </w:r>
      <w:r>
        <w:rPr>
          <w:rFonts w:cs="Arial"/>
          <w:b w:val="false"/>
          <w:bCs w:val="false"/>
          <w:i w:val="false"/>
          <w:iCs w:val="false"/>
          <w:sz w:val="24"/>
          <w:szCs w:val="24"/>
          <w:lang w:val="ms-MY"/>
        </w:rPr>
        <w:t>.АЛТАН-ОД</w:t>
      </w:r>
    </w:p>
    <w:sectPr>
      <w:footerReference r:id="rId2" w:type="default"/>
      <w:type w:val="nextPage"/>
      <w:pgSz w:h="15840" w:w="12240"/>
      <w:pgMar w:bottom="1693" w:footer="1134" w:gutter="0" w:header="0" w:left="1990" w:right="84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jc w:val="right"/>
    </w:pPr>
    <w:r>
      <w:rPr/>
      <w:fldChar w:fldCharType="begin"/>
    </w:r>
    <w:r>
      <w:instrText> PAGE </w:instrText>
    </w:r>
    <w:r>
      <w:fldChar w:fldCharType="separate"/>
    </w:r>
    <w:r>
      <w:t>15</w:t>
    </w:r>
    <w:r>
      <w:fldChar w:fldCharType="end"/>
    </w:r>
  </w:p>
</w:ftr>
</file>

<file path=word/settings.xml><?xml version="1.0" encoding="utf-8"?>
<w:settings xmlns:w="http://schemas.openxmlformats.org/wordprocessingml/2006/main">
  <w:zoom w:percent="65"/>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Arial"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Arial"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eastAsia="Arial" w:hAnsi="Arial"/>
    </w:rPr>
  </w:style>
  <w:style w:styleId="style18" w:type="paragraph">
    <w:name w:val="Caption"/>
    <w:basedOn w:val="style0"/>
    <w:next w:val="style18"/>
    <w:pPr>
      <w:suppressLineNumbers/>
      <w:spacing w:after="120" w:before="120"/>
      <w:contextualSpacing w:val="false"/>
    </w:pPr>
    <w:rPr>
      <w:rFonts w:ascii="Arial" w:cs="Mangal" w:eastAsia="Arial" w:hAnsi="Arial"/>
      <w:i/>
      <w:iCs/>
      <w:sz w:val="24"/>
      <w:szCs w:val="24"/>
    </w:rPr>
  </w:style>
  <w:style w:styleId="style19" w:type="paragraph">
    <w:name w:val="Index"/>
    <w:basedOn w:val="style0"/>
    <w:next w:val="style19"/>
    <w:pPr>
      <w:suppressLineNumbers/>
    </w:pPr>
    <w:rPr>
      <w:rFonts w:ascii="Arial" w:cs="Mangal" w:eastAsia="Arial" w:hAnsi="Arial"/>
    </w:rPr>
  </w:style>
  <w:style w:styleId="style20" w:type="paragraph">
    <w:name w:val="Text body indent"/>
    <w:basedOn w:val="style0"/>
    <w:next w:val="style20"/>
    <w:pPr>
      <w:spacing w:after="28" w:before="28"/>
      <w:ind w:firstLine="748" w:left="283" w:right="0"/>
      <w:contextualSpacing w:val="false"/>
      <w:jc w:val="both"/>
    </w:pPr>
    <w:rPr>
      <w:b/>
      <w:bCs/>
      <w:i/>
      <w:iCs/>
    </w:rPr>
  </w:style>
  <w:style w:styleId="style21" w:type="paragraph">
    <w:name w:val="Body Text Indent 3"/>
    <w:basedOn w:val="style0"/>
    <w:next w:val="style21"/>
    <w:pPr>
      <w:spacing w:after="28" w:before="28"/>
      <w:ind w:firstLine="748" w:left="0" w:right="0"/>
      <w:contextualSpacing w:val="false"/>
      <w:jc w:val="both"/>
    </w:pPr>
    <w:rPr/>
  </w:style>
  <w:style w:styleId="style22" w:type="paragraph">
    <w:name w:val="Title"/>
    <w:basedOn w:val="style0"/>
    <w:next w:val="style23"/>
    <w:pPr>
      <w:jc w:val="center"/>
    </w:pPr>
    <w:rPr>
      <w:b/>
      <w:bCs/>
      <w:sz w:val="36"/>
      <w:szCs w:val="36"/>
    </w:rPr>
  </w:style>
  <w:style w:styleId="style23" w:type="paragraph">
    <w:name w:val="Subtitle"/>
    <w:basedOn w:val="style15"/>
    <w:next w:val="style16"/>
    <w:pPr>
      <w:jc w:val="center"/>
    </w:pPr>
    <w:rPr>
      <w:i/>
      <w:iCs/>
      <w:sz w:val="28"/>
      <w:szCs w:val="28"/>
    </w:rPr>
  </w:style>
  <w:style w:styleId="style24" w:type="paragraph">
    <w:name w:val="Footer"/>
    <w:basedOn w:val="style0"/>
    <w:next w:val="style24"/>
    <w:pPr>
      <w:suppressLineNumbers/>
      <w:tabs>
        <w:tab w:leader="none" w:pos="4705" w:val="center"/>
        <w:tab w:leader="none" w:pos="9410"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2013-07-01T07:36:22.30Z</dcterms:created>
  <cp:lastPrinted>2013-07-01T13:40:50.53Z</cp:lastPrinted>
  <cp:revision>0</cp:revision>
</cp:coreProperties>
</file>