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08893833" w14:textId="77777777" w:rsidR="00C11D3E" w:rsidRPr="00831297" w:rsidRDefault="00C11D3E" w:rsidP="00C11D3E">
      <w:pPr>
        <w:pStyle w:val="Heading1"/>
        <w:tabs>
          <w:tab w:val="left" w:pos="7830"/>
        </w:tabs>
        <w:rPr>
          <w:color w:val="000000" w:themeColor="text1"/>
        </w:rPr>
      </w:pPr>
      <w:r w:rsidRPr="00831297">
        <w:rPr>
          <w:color w:val="000000" w:themeColor="text1"/>
        </w:rPr>
        <w:t xml:space="preserve">     УСАН ЗАМЫН ТЭЭВРИЙН ТУХАЙ ХУУЛЬД </w:t>
      </w:r>
      <w:r w:rsidRPr="00831297">
        <w:rPr>
          <w:color w:val="000000" w:themeColor="text1"/>
        </w:rPr>
        <w:br/>
        <w:t xml:space="preserve">     ӨӨРЧЛӨЛТ ОРУУЛАХ ТУХАЙ</w:t>
      </w:r>
    </w:p>
    <w:p w14:paraId="133DC25D" w14:textId="77777777" w:rsidR="00C11D3E" w:rsidRPr="00831297" w:rsidRDefault="00C11D3E" w:rsidP="00C11D3E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bCs/>
          <w:iCs/>
          <w:color w:val="000000" w:themeColor="text1"/>
          <w:lang w:val="mn-MN"/>
        </w:rPr>
      </w:pPr>
    </w:p>
    <w:p w14:paraId="4356285A" w14:textId="77777777" w:rsidR="00C11D3E" w:rsidRPr="00831297" w:rsidRDefault="00C11D3E" w:rsidP="00C11D3E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Усан замын тээврийн тухай хуулийн 18 дугаар зүйлийн 18.1 дэх хэсгийг доор дурдсанаар өөрчлөн найруулсугай:</w:t>
      </w:r>
    </w:p>
    <w:p w14:paraId="5B56D1DF" w14:textId="77777777" w:rsidR="00C11D3E" w:rsidRPr="00831297" w:rsidRDefault="00C11D3E" w:rsidP="00C11D3E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CBE354D" w14:textId="77777777" w:rsidR="00C11D3E" w:rsidRPr="00831297" w:rsidRDefault="00C11D3E" w:rsidP="00C11D3E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>“18.1.Усан замын тээврийн болон усан замын тээврийн хэрэгслийн</w:t>
      </w:r>
      <w:r w:rsidRPr="00831297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>ашиглалтын аюулгүй байдалд тавих хяналтыг усан замын тээврийн асуудал эрхэлсэн төрийн захиргааны төв байгууллага, хяналт шалгалт хэрэгжүүлэх эрх бүхий байгууллага хэрэгжүүлнэ.”</w:t>
      </w:r>
    </w:p>
    <w:p w14:paraId="180F83EC" w14:textId="77777777" w:rsidR="00C11D3E" w:rsidRPr="00831297" w:rsidRDefault="00C11D3E" w:rsidP="00C11D3E">
      <w:pPr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644AA03" w14:textId="77777777" w:rsidR="00C11D3E" w:rsidRPr="00831297" w:rsidRDefault="00C11D3E" w:rsidP="00C11D3E">
      <w:pPr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Усан замын тээврийн тухай хуулийн 7 дугаар зүйлийн 7.1.3 дахь заалтын “</w:t>
      </w:r>
      <w:r w:rsidRPr="00831297">
        <w:rPr>
          <w:rFonts w:ascii="Arial" w:hAnsi="Arial" w:cs="Arial"/>
          <w:color w:val="000000" w:themeColor="text1"/>
          <w:lang w:val="mn-MN"/>
        </w:rPr>
        <w:t>болон улсын мэргэжлийн хяналтын</w:t>
      </w:r>
      <w:r w:rsidRPr="00831297">
        <w:rPr>
          <w:rFonts w:ascii="Arial" w:hAnsi="Arial" w:cs="Arial"/>
          <w:bCs/>
          <w:color w:val="000000" w:themeColor="text1"/>
          <w:lang w:val="mn-MN"/>
        </w:rPr>
        <w:t>” гэснийг хассугай.</w:t>
      </w:r>
    </w:p>
    <w:p w14:paraId="333AEE30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6D06AA5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34983986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EE38DA4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ABD9CC1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733593A" w14:textId="77777777" w:rsidR="00C11D3E" w:rsidRPr="00831297" w:rsidRDefault="00C11D3E" w:rsidP="00C11D3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F2D9FD" w14:textId="77777777" w:rsidR="00C11D3E" w:rsidRPr="00831297" w:rsidRDefault="00C11D3E" w:rsidP="00C11D3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615AC300" w:rsidR="009E3E99" w:rsidRPr="00371964" w:rsidRDefault="00C11D3E" w:rsidP="00C11D3E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371964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2022-11-28T09:31:00Z</dcterms:created>
  <dcterms:modified xsi:type="dcterms:W3CDTF">2022-11-28T09:31:00Z</dcterms:modified>
</cp:coreProperties>
</file>