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ACA730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3F6C9B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2B4C235" w14:textId="77777777" w:rsidR="00E83A8D" w:rsidRPr="00110D7F" w:rsidRDefault="00E83A8D" w:rsidP="00E83A8D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 xml:space="preserve">  ГЭР БҮЛИЙН ХҮЧИРХИЙЛЭЛТЭЙ</w:t>
      </w:r>
    </w:p>
    <w:p w14:paraId="2B8B3F1A" w14:textId="77777777" w:rsidR="00E83A8D" w:rsidRPr="00110D7F" w:rsidRDefault="00E83A8D" w:rsidP="00E83A8D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 xml:space="preserve">  ТЭМЦЭХ ТУХАЙ ХУУЛЬД ӨӨРЧЛӨЛТ</w:t>
      </w:r>
    </w:p>
    <w:p w14:paraId="180085BD" w14:textId="77777777" w:rsidR="00E83A8D" w:rsidRPr="00110D7F" w:rsidRDefault="00E83A8D" w:rsidP="00E83A8D">
      <w:pPr>
        <w:jc w:val="center"/>
        <w:rPr>
          <w:rFonts w:ascii="Arial" w:hAnsi="Arial" w:cs="Arial"/>
          <w:lang w:eastAsia="mn-MN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 xml:space="preserve">  ОРУУЛАХ ТУХАЙ</w:t>
      </w:r>
    </w:p>
    <w:p w14:paraId="67176D76" w14:textId="77777777" w:rsidR="00E83A8D" w:rsidRPr="00110D7F" w:rsidRDefault="00E83A8D" w:rsidP="00E83A8D">
      <w:pPr>
        <w:spacing w:line="360" w:lineRule="auto"/>
        <w:rPr>
          <w:rFonts w:ascii="Arial" w:hAnsi="Arial" w:cs="Arial"/>
          <w:lang w:eastAsia="mn-MN"/>
        </w:rPr>
      </w:pPr>
    </w:p>
    <w:p w14:paraId="08CF44DA" w14:textId="77777777" w:rsidR="00E83A8D" w:rsidRPr="00110D7F" w:rsidRDefault="00E83A8D" w:rsidP="00E83A8D">
      <w:pPr>
        <w:jc w:val="both"/>
        <w:rPr>
          <w:rFonts w:ascii="Arial" w:hAnsi="Arial" w:cs="Arial"/>
          <w:b/>
          <w:bCs/>
          <w:color w:val="000000"/>
          <w:lang w:eastAsia="mn-MN"/>
        </w:rPr>
      </w:pPr>
      <w:r w:rsidRPr="00110D7F">
        <w:rPr>
          <w:rFonts w:ascii="Arial" w:hAnsi="Arial" w:cs="Arial"/>
          <w:color w:val="000000"/>
          <w:lang w:eastAsia="mn-MN"/>
        </w:rPr>
        <w:tab/>
      </w:r>
      <w:r w:rsidRPr="00110D7F">
        <w:rPr>
          <w:rFonts w:ascii="Arial" w:hAnsi="Arial" w:cs="Arial"/>
          <w:b/>
          <w:bCs/>
          <w:color w:val="000000"/>
          <w:lang w:eastAsia="mn-MN"/>
        </w:rPr>
        <w:t>1 дүгээр зүйл.</w:t>
      </w:r>
      <w:r w:rsidRPr="00110D7F">
        <w:rPr>
          <w:rFonts w:ascii="Arial" w:hAnsi="Arial" w:cs="Arial"/>
          <w:bCs/>
          <w:color w:val="000000"/>
          <w:lang w:eastAsia="mn-MN"/>
        </w:rPr>
        <w:t xml:space="preserve">Гэр бүлийн хүчирхийлэлтэй тэмцэх тухай хуулийн 10 дугаар зүйлийн 10.1.2 дахь заалтын “бодлого, үндэсний хөтөлбөрийг баталж,” гэснийг “бодлого, хөтөлбөрийг” гэж, </w:t>
      </w:r>
      <w:r w:rsidRPr="00110D7F">
        <w:rPr>
          <w:rFonts w:ascii="Arial" w:eastAsia="Arial" w:hAnsi="Arial" w:cs="Arial"/>
          <w:color w:val="000000"/>
        </w:rPr>
        <w:t xml:space="preserve">19 дүгээр зүйлийн 19.1.4 дэх заалтын “эдийн засаг, нийгмийн хөгжлийн үндсэн чиглэл” гэснийг “хөгжлийн жилийн төлөвлөгөө” гэж, “хөтөлбөрийн” гэснийг “төлөвлөгөөний” гэж </w:t>
      </w:r>
      <w:r w:rsidRPr="00110D7F">
        <w:rPr>
          <w:rFonts w:ascii="Arial" w:hAnsi="Arial" w:cs="Arial"/>
          <w:bCs/>
          <w:color w:val="000000"/>
          <w:lang w:eastAsia="mn-MN"/>
        </w:rPr>
        <w:t>тус тус өөрчилсүгэй.</w:t>
      </w:r>
    </w:p>
    <w:p w14:paraId="129111C6" w14:textId="77777777" w:rsidR="00E83A8D" w:rsidRPr="00110D7F" w:rsidRDefault="00E83A8D" w:rsidP="00E83A8D">
      <w:pPr>
        <w:ind w:firstLine="720"/>
        <w:jc w:val="both"/>
        <w:rPr>
          <w:rFonts w:ascii="Arial" w:hAnsi="Arial" w:cs="Arial"/>
          <w:b/>
          <w:bCs/>
          <w:color w:val="000000"/>
          <w:lang w:eastAsia="mn-MN"/>
        </w:rPr>
      </w:pPr>
    </w:p>
    <w:p w14:paraId="6263A3B5" w14:textId="77777777" w:rsidR="00E83A8D" w:rsidRPr="00110D7F" w:rsidRDefault="00E83A8D" w:rsidP="00E83A8D">
      <w:pPr>
        <w:ind w:firstLine="720"/>
        <w:jc w:val="both"/>
        <w:rPr>
          <w:rFonts w:ascii="Arial" w:eastAsia="Arial" w:hAnsi="Arial" w:cs="Arial"/>
          <w:bCs/>
          <w:color w:val="000000"/>
        </w:rPr>
      </w:pPr>
      <w:r w:rsidRPr="00110D7F">
        <w:rPr>
          <w:rFonts w:ascii="Arial" w:hAnsi="Arial" w:cs="Arial"/>
          <w:b/>
          <w:bCs/>
          <w:color w:val="000000"/>
          <w:lang w:eastAsia="mn-MN"/>
        </w:rPr>
        <w:t>2 дугаар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</w:p>
    <w:p w14:paraId="238C3B3C" w14:textId="77777777" w:rsidR="00E83A8D" w:rsidRPr="00110D7F" w:rsidRDefault="00E83A8D" w:rsidP="00E83A8D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55C93686" w14:textId="77777777" w:rsidR="00E83A8D" w:rsidRPr="00110D7F" w:rsidRDefault="00E83A8D" w:rsidP="00E83A8D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233DA8B2" w14:textId="77777777" w:rsidR="00E83A8D" w:rsidRPr="00110D7F" w:rsidRDefault="00E83A8D" w:rsidP="00E83A8D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0F7D6B5D" w14:textId="77777777" w:rsidR="00E83A8D" w:rsidRPr="00110D7F" w:rsidRDefault="00E83A8D" w:rsidP="00E83A8D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598C9930" w14:textId="77777777" w:rsidR="00E83A8D" w:rsidRPr="00110D7F" w:rsidRDefault="00E83A8D" w:rsidP="00E83A8D">
      <w:pPr>
        <w:ind w:firstLine="720"/>
        <w:jc w:val="both"/>
        <w:rPr>
          <w:rFonts w:ascii="Arial" w:eastAsia="Arial" w:hAnsi="Arial" w:cs="Arial"/>
          <w:bCs/>
          <w:color w:val="000000"/>
        </w:rPr>
      </w:pPr>
      <w:r w:rsidRPr="00110D7F">
        <w:rPr>
          <w:rFonts w:ascii="Arial" w:eastAsia="Arial" w:hAnsi="Arial" w:cs="Arial"/>
          <w:bCs/>
          <w:color w:val="000000"/>
        </w:rPr>
        <w:tab/>
        <w:t xml:space="preserve">МОНГОЛ УЛСЫН </w:t>
      </w:r>
    </w:p>
    <w:p w14:paraId="409EF808" w14:textId="026FDC7D" w:rsidR="00AC34DB" w:rsidRPr="00E83A8D" w:rsidRDefault="00E83A8D" w:rsidP="00E83A8D">
      <w:pPr>
        <w:ind w:firstLine="720"/>
        <w:jc w:val="both"/>
        <w:rPr>
          <w:rFonts w:ascii="Arial" w:hAnsi="Arial" w:cs="Arial"/>
          <w:bCs/>
          <w:color w:val="000000"/>
          <w:lang w:eastAsia="mn-MN"/>
        </w:rPr>
      </w:pPr>
      <w:r w:rsidRPr="00110D7F">
        <w:rPr>
          <w:rFonts w:ascii="Arial" w:eastAsia="Arial" w:hAnsi="Arial" w:cs="Arial"/>
          <w:bCs/>
          <w:color w:val="000000"/>
        </w:rPr>
        <w:tab/>
        <w:t xml:space="preserve">ИХ ХУРЛЫН ДАРГА </w:t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  <w:t>Г.ЗАНДАНШАТАР</w:t>
      </w:r>
    </w:p>
    <w:sectPr w:rsidR="00AC34DB" w:rsidRPr="00E83A8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DE041" w14:textId="77777777" w:rsidR="00E81CD4" w:rsidRDefault="00E81CD4">
      <w:r>
        <w:separator/>
      </w:r>
    </w:p>
  </w:endnote>
  <w:endnote w:type="continuationSeparator" w:id="0">
    <w:p w14:paraId="29B6AB65" w14:textId="77777777" w:rsidR="00E81CD4" w:rsidRDefault="00E8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A8E79" w14:textId="77777777" w:rsidR="00E81CD4" w:rsidRDefault="00E81CD4">
      <w:r>
        <w:separator/>
      </w:r>
    </w:p>
  </w:footnote>
  <w:footnote w:type="continuationSeparator" w:id="0">
    <w:p w14:paraId="32555C5D" w14:textId="77777777" w:rsidR="00E81CD4" w:rsidRDefault="00E8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3F6C9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4771"/>
    <w:rsid w:val="00745A66"/>
    <w:rsid w:val="00745CC4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471B7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1CD4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2022-01-21T02:36:00Z</dcterms:created>
  <dcterms:modified xsi:type="dcterms:W3CDTF">2022-01-21T02:47:00Z</dcterms:modified>
</cp:coreProperties>
</file>