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19D" w:rsidRPr="00390A54" w:rsidRDefault="006E619D" w:rsidP="006E619D">
      <w:pPr>
        <w:pStyle w:val="NormalWeb"/>
        <w:spacing w:before="0" w:beforeAutospacing="0" w:after="0" w:afterAutospacing="0"/>
        <w:rPr>
          <w:rStyle w:val="tabchar"/>
          <w:rFonts w:ascii="Arial" w:eastAsia="DengXian Light" w:hAnsi="Arial" w:cs="Arial"/>
        </w:rPr>
      </w:pPr>
      <w:r w:rsidRPr="00390A54">
        <w:rPr>
          <w:rStyle w:val="tabchar"/>
          <w:rFonts w:ascii="Arial" w:eastAsia="DengXian Light" w:hAnsi="Arial" w:cs="Arial"/>
        </w:rPr>
        <w:tab/>
      </w:r>
      <w:r w:rsidRPr="00390A54">
        <w:rPr>
          <w:rStyle w:val="tabchar"/>
          <w:rFonts w:ascii="Arial" w:eastAsia="DengXian Light" w:hAnsi="Arial" w:cs="Arial"/>
        </w:rPr>
        <w:tab/>
      </w:r>
    </w:p>
    <w:p w:rsidR="00802250" w:rsidRPr="00DE74A6" w:rsidRDefault="00802250" w:rsidP="00802250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02250" w:rsidRDefault="00802250" w:rsidP="0080225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4E3A96" w:rsidRPr="00DE74A6" w:rsidRDefault="004E3A96" w:rsidP="00802250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:rsidR="00802250" w:rsidRPr="00DE74A6" w:rsidRDefault="00802250" w:rsidP="00802250">
      <w:pPr>
        <w:pStyle w:val="Title"/>
        <w:ind w:left="-142"/>
        <w:rPr>
          <w:rFonts w:ascii="Arial" w:hAnsi="Arial" w:cs="Arial"/>
          <w:sz w:val="32"/>
          <w:szCs w:val="32"/>
        </w:rPr>
      </w:pPr>
    </w:p>
    <w:p w:rsidR="00802250" w:rsidRPr="00B56EE4" w:rsidRDefault="00802250" w:rsidP="00802250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:rsidR="00802250" w:rsidRPr="00DE74A6" w:rsidRDefault="00802250" w:rsidP="00802250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:rsidR="00802250" w:rsidRPr="00DE74A6" w:rsidRDefault="00802250" w:rsidP="00802250">
      <w:pPr>
        <w:rPr>
          <w:rFonts w:ascii="Arial" w:hAnsi="Arial" w:cs="Arial"/>
          <w:lang w:val="ms-MY"/>
        </w:rPr>
      </w:pPr>
    </w:p>
    <w:p w:rsidR="00802250" w:rsidRPr="00DE74A6" w:rsidRDefault="00802250" w:rsidP="00802250">
      <w:pPr>
        <w:rPr>
          <w:rFonts w:ascii="Arial" w:hAnsi="Arial" w:cs="Arial"/>
          <w:lang w:val="ms-MY"/>
        </w:rPr>
      </w:pPr>
      <w:r w:rsidRPr="00DE74A6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>
        <w:rPr>
          <w:rFonts w:ascii="Arial" w:hAnsi="Arial" w:cs="Arial"/>
          <w:color w:val="3366FF"/>
          <w:sz w:val="20"/>
          <w:szCs w:val="20"/>
          <w:u w:val="single"/>
        </w:rPr>
        <w:t>6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оны </w:t>
      </w:r>
      <w:r w:rsidRPr="00DE74A6">
        <w:rPr>
          <w:rFonts w:ascii="Arial" w:hAnsi="Arial" w:cs="Arial"/>
          <w:color w:val="3366FF"/>
          <w:sz w:val="20"/>
          <w:szCs w:val="20"/>
          <w:u w:val="single"/>
          <w:lang w:val="mn-MN"/>
        </w:rPr>
        <w:t>0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сарын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02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өдөр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ab/>
        <w:t xml:space="preserve"> 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ascii="Arial" w:hAnsi="Arial" w:cs="Arial"/>
          <w:color w:val="3366FF"/>
          <w:sz w:val="20"/>
          <w:szCs w:val="20"/>
          <w:u w:val="single"/>
          <w:lang w:val="mn-MN"/>
        </w:rPr>
        <w:t>48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 xml:space="preserve">          </w:t>
      </w:r>
      <w:r w:rsidRPr="00DE74A6">
        <w:rPr>
          <w:rFonts w:ascii="Arial" w:hAnsi="Arial" w:cs="Arial"/>
          <w:color w:val="3366FF"/>
          <w:sz w:val="20"/>
          <w:szCs w:val="20"/>
          <w:lang w:val="mn-MN"/>
        </w:rPr>
        <w:t xml:space="preserve">           </w:t>
      </w:r>
      <w:r w:rsidRPr="00DE74A6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A95668" w:rsidRPr="00802250" w:rsidRDefault="00A95668" w:rsidP="00802250">
      <w:pPr>
        <w:tabs>
          <w:tab w:val="left" w:pos="0"/>
        </w:tabs>
        <w:rPr>
          <w:lang w:val="mn-MN"/>
        </w:rPr>
      </w:pPr>
    </w:p>
    <w:p w:rsidR="00A95668" w:rsidRDefault="00A95668" w:rsidP="006E619D">
      <w:pPr>
        <w:spacing w:after="0" w:line="240" w:lineRule="auto"/>
        <w:jc w:val="center"/>
        <w:rPr>
          <w:rFonts w:ascii="Arial" w:hAnsi="Arial" w:cs="Arial"/>
          <w:b/>
          <w:bCs/>
          <w:noProof/>
          <w:szCs w:val="24"/>
          <w:lang w:val="mn-MN"/>
        </w:rPr>
      </w:pPr>
      <w:r w:rsidRPr="00A95668">
        <w:rPr>
          <w:rFonts w:ascii="Arial" w:hAnsi="Arial" w:cs="Arial"/>
          <w:b/>
          <w:bCs/>
          <w:noProof/>
          <w:szCs w:val="24"/>
          <w:lang w:val="mn-MN"/>
        </w:rPr>
        <w:t xml:space="preserve">   </w:t>
      </w:r>
      <w:r w:rsidR="006E619D">
        <w:rPr>
          <w:rFonts w:ascii="Arial" w:hAnsi="Arial" w:cs="Arial"/>
          <w:b/>
          <w:bCs/>
          <w:noProof/>
          <w:szCs w:val="24"/>
          <w:lang w:val="mn-MN"/>
        </w:rPr>
        <w:t xml:space="preserve">Монголбанкны </w:t>
      </w:r>
      <w:r w:rsidR="00773614">
        <w:rPr>
          <w:rFonts w:ascii="Arial" w:hAnsi="Arial" w:cs="Arial"/>
          <w:b/>
          <w:bCs/>
          <w:noProof/>
          <w:szCs w:val="24"/>
          <w:lang w:val="mn-MN"/>
        </w:rPr>
        <w:t xml:space="preserve">Тэргүүн дэд </w:t>
      </w:r>
    </w:p>
    <w:p w:rsidR="006E619D" w:rsidRPr="005B636D" w:rsidRDefault="00A95668" w:rsidP="00A95668">
      <w:pPr>
        <w:spacing w:after="0" w:line="240" w:lineRule="auto"/>
        <w:jc w:val="center"/>
        <w:rPr>
          <w:rFonts w:ascii="Arial" w:hAnsi="Arial" w:cs="Arial"/>
          <w:b/>
          <w:bCs/>
          <w:noProof/>
          <w:szCs w:val="24"/>
          <w:lang w:val="mn-MN"/>
        </w:rPr>
      </w:pPr>
      <w:r w:rsidRPr="00A95668">
        <w:rPr>
          <w:rFonts w:ascii="Arial" w:hAnsi="Arial" w:cs="Arial"/>
          <w:b/>
          <w:bCs/>
          <w:noProof/>
          <w:szCs w:val="24"/>
          <w:lang w:val="mn-MN"/>
        </w:rPr>
        <w:t xml:space="preserve"> </w:t>
      </w:r>
      <w:r>
        <w:rPr>
          <w:rFonts w:ascii="Arial" w:hAnsi="Arial" w:cs="Arial"/>
          <w:b/>
          <w:bCs/>
          <w:noProof/>
          <w:szCs w:val="24"/>
        </w:rPr>
        <w:t xml:space="preserve">   </w:t>
      </w:r>
      <w:r w:rsidR="00773614">
        <w:rPr>
          <w:rFonts w:ascii="Arial" w:hAnsi="Arial" w:cs="Arial"/>
          <w:b/>
          <w:bCs/>
          <w:noProof/>
          <w:szCs w:val="24"/>
          <w:lang w:val="mn-MN"/>
        </w:rPr>
        <w:t>е</w:t>
      </w:r>
      <w:r w:rsidR="006E619D">
        <w:rPr>
          <w:rFonts w:ascii="Arial" w:hAnsi="Arial" w:cs="Arial"/>
          <w:b/>
          <w:bCs/>
          <w:noProof/>
          <w:szCs w:val="24"/>
          <w:lang w:val="mn-MN"/>
        </w:rPr>
        <w:t>рөнхийлөгчийг томилох тухай</w:t>
      </w:r>
    </w:p>
    <w:p w:rsidR="006E619D" w:rsidRDefault="006E619D" w:rsidP="00A95668">
      <w:pPr>
        <w:spacing w:after="0" w:line="360" w:lineRule="auto"/>
        <w:rPr>
          <w:rFonts w:ascii="Arial" w:hAnsi="Arial" w:cs="Arial"/>
          <w:bCs/>
          <w:noProof/>
          <w:szCs w:val="24"/>
          <w:lang w:val="mn-MN"/>
        </w:rPr>
      </w:pPr>
    </w:p>
    <w:p w:rsidR="006E619D" w:rsidRPr="005B636D" w:rsidRDefault="00795E5E" w:rsidP="006E619D">
      <w:pPr>
        <w:spacing w:after="0" w:line="240" w:lineRule="auto"/>
        <w:ind w:firstLine="720"/>
        <w:rPr>
          <w:rFonts w:ascii="Arial" w:hAnsi="Arial" w:cs="Arial"/>
          <w:noProof/>
          <w:szCs w:val="24"/>
          <w:lang w:val="mn-MN"/>
        </w:rPr>
      </w:pPr>
      <w:r>
        <w:rPr>
          <w:rFonts w:ascii="Arial" w:hAnsi="Arial" w:cs="Arial"/>
          <w:noProof/>
          <w:szCs w:val="24"/>
          <w:lang w:val="mn-MN"/>
        </w:rPr>
        <w:t xml:space="preserve">Төв Банк /Монголбанк/-ны тухай хуулийн 26 дугаар зүйлийн </w:t>
      </w:r>
      <w:r w:rsidR="00773614">
        <w:rPr>
          <w:rFonts w:ascii="Arial" w:hAnsi="Arial" w:cs="Arial"/>
          <w:noProof/>
          <w:szCs w:val="24"/>
          <w:lang w:val="mn-MN"/>
        </w:rPr>
        <w:t>2</w:t>
      </w:r>
      <w:r>
        <w:rPr>
          <w:rFonts w:ascii="Arial" w:hAnsi="Arial" w:cs="Arial"/>
          <w:noProof/>
          <w:szCs w:val="24"/>
          <w:lang w:val="mn-MN"/>
        </w:rPr>
        <w:t xml:space="preserve">, 8 дахь хэсэг, </w:t>
      </w:r>
      <w:r w:rsidR="006E619D" w:rsidRPr="005B636D">
        <w:rPr>
          <w:rFonts w:ascii="Arial" w:hAnsi="Arial" w:cs="Arial"/>
          <w:noProof/>
          <w:szCs w:val="24"/>
          <w:lang w:val="mn-MN"/>
        </w:rPr>
        <w:t xml:space="preserve">Монгол Улсын </w:t>
      </w:r>
      <w:r w:rsidR="006E619D" w:rsidRPr="00390A54">
        <w:rPr>
          <w:rFonts w:ascii="Arial" w:eastAsia="Arial" w:hAnsi="Arial" w:cs="Arial"/>
          <w:bCs/>
          <w:color w:val="000000"/>
          <w:lang w:val="mn-MN" w:eastAsia="mn-MN" w:bidi="mn-MN"/>
        </w:rPr>
        <w:t>Их Хурлын</w:t>
      </w:r>
      <w:r w:rsidR="006E619D" w:rsidRPr="005B636D">
        <w:rPr>
          <w:rFonts w:ascii="Arial" w:hAnsi="Arial" w:cs="Arial"/>
          <w:noProof/>
          <w:szCs w:val="24"/>
          <w:lang w:val="mn-MN"/>
        </w:rPr>
        <w:t xml:space="preserve"> </w:t>
      </w:r>
      <w:r w:rsidR="006E619D">
        <w:rPr>
          <w:rFonts w:ascii="Arial" w:hAnsi="Arial" w:cs="Arial"/>
          <w:noProof/>
          <w:szCs w:val="24"/>
          <w:lang w:val="mn-MN"/>
        </w:rPr>
        <w:t xml:space="preserve">чуулганы хуралдааны дэгийн тухай хуулийн 111 дүгээр зүйлийн 111.2 дахь хэсэг, </w:t>
      </w:r>
      <w:r>
        <w:rPr>
          <w:rFonts w:ascii="Arial" w:hAnsi="Arial" w:cs="Arial"/>
          <w:noProof/>
          <w:szCs w:val="24"/>
          <w:lang w:val="mn-MN"/>
        </w:rPr>
        <w:t xml:space="preserve">санал хураалтын дүнг </w:t>
      </w:r>
      <w:r w:rsidR="006E619D" w:rsidRPr="005B636D">
        <w:rPr>
          <w:rFonts w:ascii="Arial" w:hAnsi="Arial" w:cs="Arial"/>
          <w:noProof/>
          <w:szCs w:val="24"/>
          <w:lang w:val="mn-MN"/>
        </w:rPr>
        <w:t>үндэслэн Монгол Улсын Их Хурлаас ТОГТООХ нь:</w:t>
      </w:r>
    </w:p>
    <w:p w:rsidR="006E619D" w:rsidRDefault="006E619D" w:rsidP="006E619D">
      <w:pPr>
        <w:tabs>
          <w:tab w:val="left" w:pos="1080"/>
        </w:tabs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</w:p>
    <w:p w:rsidR="006E619D" w:rsidRDefault="006E619D" w:rsidP="006E6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  <w:r>
        <w:rPr>
          <w:rFonts w:ascii="Arial" w:eastAsia="Times New Roman" w:hAnsi="Arial" w:cs="Arial"/>
          <w:noProof/>
          <w:szCs w:val="24"/>
          <w:lang w:val="mn-MN"/>
        </w:rPr>
        <w:tab/>
        <w:t>1.</w:t>
      </w:r>
      <w:r w:rsidR="00773614">
        <w:rPr>
          <w:rFonts w:ascii="Arial" w:eastAsia="Times New Roman" w:hAnsi="Arial" w:cs="Arial"/>
          <w:noProof/>
          <w:szCs w:val="24"/>
          <w:lang w:val="mn-MN"/>
        </w:rPr>
        <w:t>Энхболдын Анар</w:t>
      </w:r>
      <w:r w:rsidR="00992D7D">
        <w:rPr>
          <w:rFonts w:ascii="Arial" w:eastAsia="Times New Roman" w:hAnsi="Arial" w:cs="Arial"/>
          <w:noProof/>
          <w:szCs w:val="24"/>
          <w:lang w:val="mn-MN"/>
        </w:rPr>
        <w:t xml:space="preserve">ыг </w:t>
      </w:r>
      <w:r>
        <w:rPr>
          <w:rFonts w:ascii="Arial" w:eastAsia="Times New Roman" w:hAnsi="Arial" w:cs="Arial"/>
          <w:noProof/>
          <w:szCs w:val="24"/>
          <w:lang w:val="mn-MN"/>
        </w:rPr>
        <w:t xml:space="preserve">Монголбанкны </w:t>
      </w:r>
      <w:r w:rsidR="00773614">
        <w:rPr>
          <w:rFonts w:ascii="Arial" w:eastAsia="Times New Roman" w:hAnsi="Arial" w:cs="Arial"/>
          <w:noProof/>
          <w:szCs w:val="24"/>
          <w:lang w:val="mn-MN"/>
        </w:rPr>
        <w:t>Тэргүүн дэд е</w:t>
      </w:r>
      <w:r>
        <w:rPr>
          <w:rFonts w:ascii="Arial" w:eastAsia="Times New Roman" w:hAnsi="Arial" w:cs="Arial"/>
          <w:noProof/>
          <w:szCs w:val="24"/>
          <w:lang w:val="mn-MN"/>
        </w:rPr>
        <w:t>рөнхийлөгчөөр томилсугай.</w:t>
      </w:r>
    </w:p>
    <w:p w:rsidR="006E619D" w:rsidRDefault="006E619D" w:rsidP="006E619D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</w:p>
    <w:p w:rsidR="006E619D" w:rsidRDefault="006E619D" w:rsidP="00205C08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  <w:r>
        <w:rPr>
          <w:rFonts w:ascii="Arial" w:eastAsia="Times New Roman" w:hAnsi="Arial" w:cs="Arial"/>
          <w:noProof/>
          <w:szCs w:val="24"/>
          <w:lang w:val="mn-MN"/>
        </w:rPr>
        <w:tab/>
      </w:r>
      <w:r w:rsidR="00773614">
        <w:rPr>
          <w:rFonts w:ascii="Arial" w:eastAsia="Times New Roman" w:hAnsi="Arial" w:cs="Arial"/>
          <w:noProof/>
          <w:szCs w:val="24"/>
          <w:lang w:val="mn-MN"/>
        </w:rPr>
        <w:t>2</w:t>
      </w:r>
      <w:r>
        <w:rPr>
          <w:rFonts w:ascii="Arial" w:eastAsia="Times New Roman" w:hAnsi="Arial" w:cs="Arial"/>
          <w:noProof/>
          <w:szCs w:val="24"/>
          <w:lang w:val="mn-MN"/>
        </w:rPr>
        <w:t>.Энэ тогтоолыг 202</w:t>
      </w:r>
      <w:r w:rsidR="00773614">
        <w:rPr>
          <w:rFonts w:ascii="Arial" w:eastAsia="Times New Roman" w:hAnsi="Arial" w:cs="Arial"/>
          <w:noProof/>
          <w:szCs w:val="24"/>
          <w:lang w:val="mn-MN"/>
        </w:rPr>
        <w:t>6</w:t>
      </w:r>
      <w:r>
        <w:rPr>
          <w:rFonts w:ascii="Arial" w:eastAsia="Times New Roman" w:hAnsi="Arial" w:cs="Arial"/>
          <w:noProof/>
          <w:szCs w:val="24"/>
          <w:lang w:val="mn-MN"/>
        </w:rPr>
        <w:t xml:space="preserve"> оны </w:t>
      </w:r>
      <w:r w:rsidR="00773614">
        <w:rPr>
          <w:rFonts w:ascii="Arial" w:eastAsia="Times New Roman" w:hAnsi="Arial" w:cs="Arial"/>
          <w:noProof/>
          <w:szCs w:val="24"/>
          <w:lang w:val="mn-MN"/>
        </w:rPr>
        <w:t>07</w:t>
      </w:r>
      <w:r>
        <w:rPr>
          <w:rFonts w:ascii="Arial" w:eastAsia="Times New Roman" w:hAnsi="Arial" w:cs="Arial"/>
          <w:noProof/>
          <w:szCs w:val="24"/>
          <w:lang w:val="mn-MN"/>
        </w:rPr>
        <w:t xml:space="preserve"> дугаар сарын </w:t>
      </w:r>
      <w:r w:rsidR="00773614">
        <w:rPr>
          <w:rFonts w:ascii="Arial" w:eastAsia="Times New Roman" w:hAnsi="Arial" w:cs="Arial"/>
          <w:noProof/>
          <w:szCs w:val="24"/>
          <w:lang w:val="mn-MN"/>
        </w:rPr>
        <w:t>0</w:t>
      </w:r>
      <w:r w:rsidR="00FA5223">
        <w:rPr>
          <w:rFonts w:ascii="Arial" w:eastAsia="Times New Roman" w:hAnsi="Arial" w:cs="Arial"/>
          <w:noProof/>
          <w:szCs w:val="24"/>
          <w:lang w:val="mn-MN"/>
        </w:rPr>
        <w:t>2</w:t>
      </w:r>
      <w:r>
        <w:rPr>
          <w:rFonts w:ascii="Arial" w:eastAsia="Times New Roman" w:hAnsi="Arial" w:cs="Arial"/>
          <w:noProof/>
          <w:szCs w:val="24"/>
          <w:lang w:val="mn-MN"/>
        </w:rPr>
        <w:t>-н</w:t>
      </w:r>
      <w:r w:rsidR="00FA5223">
        <w:rPr>
          <w:rFonts w:ascii="Arial" w:eastAsia="Times New Roman" w:hAnsi="Arial" w:cs="Arial"/>
          <w:noProof/>
          <w:szCs w:val="24"/>
          <w:lang w:val="mn-MN"/>
        </w:rPr>
        <w:t>ы</w:t>
      </w:r>
      <w:r>
        <w:rPr>
          <w:rFonts w:ascii="Arial" w:eastAsia="Times New Roman" w:hAnsi="Arial" w:cs="Arial"/>
          <w:noProof/>
          <w:szCs w:val="24"/>
          <w:lang w:val="mn-MN"/>
        </w:rPr>
        <w:t xml:space="preserve"> өдрөөс эхлэн дагаж мөрдсүгэй.</w:t>
      </w:r>
    </w:p>
    <w:p w:rsidR="00205C08" w:rsidRDefault="00205C08" w:rsidP="00205C08">
      <w:pPr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  <w:bookmarkStart w:id="1" w:name="_GoBack"/>
      <w:bookmarkEnd w:id="1"/>
    </w:p>
    <w:p w:rsidR="00205C08" w:rsidRDefault="00205C08" w:rsidP="00205C08">
      <w:pPr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</w:p>
    <w:p w:rsidR="00205C08" w:rsidRDefault="00205C08" w:rsidP="00205C08">
      <w:pPr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</w:p>
    <w:p w:rsidR="00205C08" w:rsidRDefault="00205C08" w:rsidP="00205C08">
      <w:pPr>
        <w:spacing w:after="0" w:line="240" w:lineRule="auto"/>
        <w:rPr>
          <w:rFonts w:ascii="Arial" w:eastAsia="Times New Roman" w:hAnsi="Arial" w:cs="Arial"/>
          <w:noProof/>
          <w:szCs w:val="24"/>
          <w:lang w:val="mn-MN"/>
        </w:rPr>
      </w:pPr>
    </w:p>
    <w:p w:rsidR="006E619D" w:rsidRDefault="00A95668" w:rsidP="00A95668">
      <w:pPr>
        <w:spacing w:after="0" w:line="240" w:lineRule="auto"/>
        <w:ind w:left="720" w:firstLine="720"/>
        <w:rPr>
          <w:rFonts w:ascii="Arial" w:hAnsi="Arial" w:cs="Arial"/>
          <w:bCs/>
          <w:noProof/>
          <w:szCs w:val="24"/>
          <w:lang w:val="mn-MN"/>
        </w:rPr>
      </w:pPr>
      <w:r>
        <w:rPr>
          <w:rFonts w:ascii="Arial" w:hAnsi="Arial" w:cs="Arial"/>
          <w:bCs/>
          <w:noProof/>
          <w:szCs w:val="24"/>
          <w:lang w:val="mn-MN"/>
        </w:rPr>
        <w:t>МОНГОЛ УЛСЫН</w:t>
      </w:r>
    </w:p>
    <w:p w:rsidR="00A95668" w:rsidRPr="00A95668" w:rsidRDefault="00A95668" w:rsidP="00A95668">
      <w:pPr>
        <w:spacing w:after="0" w:line="240" w:lineRule="auto"/>
        <w:ind w:left="720" w:firstLine="720"/>
        <w:rPr>
          <w:rFonts w:ascii="Arial" w:hAnsi="Arial" w:cs="Arial"/>
          <w:bCs/>
          <w:noProof/>
          <w:szCs w:val="24"/>
          <w:lang w:val="mn-MN"/>
        </w:rPr>
      </w:pPr>
      <w:r>
        <w:rPr>
          <w:rFonts w:ascii="Arial" w:hAnsi="Arial" w:cs="Arial"/>
          <w:bCs/>
          <w:noProof/>
          <w:szCs w:val="24"/>
          <w:lang w:val="mn-MN"/>
        </w:rPr>
        <w:t xml:space="preserve">ИХ ХУРЛЫН ДАРГА </w:t>
      </w:r>
      <w:r>
        <w:rPr>
          <w:rFonts w:ascii="Arial" w:hAnsi="Arial" w:cs="Arial"/>
          <w:bCs/>
          <w:noProof/>
          <w:szCs w:val="24"/>
          <w:lang w:val="mn-MN"/>
        </w:rPr>
        <w:tab/>
      </w:r>
      <w:r>
        <w:rPr>
          <w:rFonts w:ascii="Arial" w:hAnsi="Arial" w:cs="Arial"/>
          <w:bCs/>
          <w:noProof/>
          <w:szCs w:val="24"/>
          <w:lang w:val="mn-MN"/>
        </w:rPr>
        <w:tab/>
      </w:r>
      <w:r>
        <w:rPr>
          <w:rFonts w:ascii="Arial" w:hAnsi="Arial" w:cs="Arial"/>
          <w:bCs/>
          <w:noProof/>
          <w:szCs w:val="24"/>
          <w:lang w:val="mn-MN"/>
        </w:rPr>
        <w:tab/>
      </w:r>
      <w:r>
        <w:rPr>
          <w:rFonts w:ascii="Arial" w:hAnsi="Arial" w:cs="Arial"/>
          <w:bCs/>
          <w:noProof/>
          <w:szCs w:val="24"/>
          <w:lang w:val="mn-MN"/>
        </w:rPr>
        <w:tab/>
        <w:t>С.БЯМБАЦОГТ</w:t>
      </w: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6E619D" w:rsidRPr="00A95668" w:rsidRDefault="006E619D" w:rsidP="006E619D">
      <w:pPr>
        <w:spacing w:after="0" w:line="240" w:lineRule="auto"/>
        <w:rPr>
          <w:lang w:val="mn-MN"/>
        </w:rPr>
      </w:pPr>
    </w:p>
    <w:p w:rsidR="00CE00E3" w:rsidRPr="00A95668" w:rsidRDefault="00CE00E3">
      <w:pPr>
        <w:rPr>
          <w:lang w:val="mn-MN"/>
        </w:rPr>
      </w:pPr>
    </w:p>
    <w:sectPr w:rsidR="00CE00E3" w:rsidRPr="00A95668" w:rsidSect="00A95668">
      <w:pgSz w:w="11906" w:h="16838" w:code="9"/>
      <w:pgMar w:top="1134" w:right="851" w:bottom="1134" w:left="1701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8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19D"/>
    <w:rsid w:val="0005145D"/>
    <w:rsid w:val="000E3BF9"/>
    <w:rsid w:val="00205C08"/>
    <w:rsid w:val="00251074"/>
    <w:rsid w:val="00293428"/>
    <w:rsid w:val="00390A54"/>
    <w:rsid w:val="003D22DA"/>
    <w:rsid w:val="003F7300"/>
    <w:rsid w:val="004730DB"/>
    <w:rsid w:val="004B4BA9"/>
    <w:rsid w:val="004E3A96"/>
    <w:rsid w:val="005152AE"/>
    <w:rsid w:val="006E619D"/>
    <w:rsid w:val="00773614"/>
    <w:rsid w:val="00795E5E"/>
    <w:rsid w:val="00802250"/>
    <w:rsid w:val="0081370F"/>
    <w:rsid w:val="008F646B"/>
    <w:rsid w:val="00951A2E"/>
    <w:rsid w:val="00992D7D"/>
    <w:rsid w:val="00A572D9"/>
    <w:rsid w:val="00A95668"/>
    <w:rsid w:val="00AA2F86"/>
    <w:rsid w:val="00AD0F76"/>
    <w:rsid w:val="00C811B2"/>
    <w:rsid w:val="00CE00E3"/>
    <w:rsid w:val="00D53E88"/>
    <w:rsid w:val="00E33D4F"/>
    <w:rsid w:val="00FA5223"/>
    <w:rsid w:val="00FD2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EBFF0"/>
  <w15:chartTrackingRefBased/>
  <w15:docId w15:val="{EE6BF143-1594-4707-8927-081100ABD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Mongolian Bait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619D"/>
    <w:pPr>
      <w:spacing w:after="160" w:line="276" w:lineRule="auto"/>
      <w:jc w:val="both"/>
    </w:pPr>
    <w:rPr>
      <w:rFonts w:ascii="Times New Roman" w:hAnsi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2250"/>
    <w:pPr>
      <w:keepNext/>
      <w:spacing w:after="0" w:line="240" w:lineRule="auto"/>
      <w:jc w:val="left"/>
      <w:outlineLvl w:val="0"/>
    </w:pPr>
    <w:rPr>
      <w:rFonts w:ascii="Arial Mon" w:eastAsia="Arial Unicode MS" w:hAnsi="Arial Mon" w:cs="Arial Unicode MS"/>
      <w:sz w:val="36"/>
      <w:szCs w:val="24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6E619D"/>
    <w:pPr>
      <w:spacing w:before="100" w:beforeAutospacing="1" w:after="100" w:afterAutospacing="1" w:line="240" w:lineRule="auto"/>
      <w:jc w:val="left"/>
    </w:pPr>
    <w:rPr>
      <w:rFonts w:eastAsia="Times New Roman" w:cs="Times New Roman"/>
      <w:szCs w:val="24"/>
      <w:lang w:val="mn-MN"/>
    </w:rPr>
  </w:style>
  <w:style w:type="character" w:customStyle="1" w:styleId="NormalWebChar">
    <w:name w:val="Normal (Web) Char"/>
    <w:link w:val="NormalWeb"/>
    <w:uiPriority w:val="99"/>
    <w:locked/>
    <w:rsid w:val="006E619D"/>
    <w:rPr>
      <w:rFonts w:ascii="Times New Roman" w:eastAsia="Times New Roman" w:hAnsi="Times New Roman" w:cs="Times New Roman"/>
      <w:sz w:val="24"/>
      <w:szCs w:val="24"/>
      <w:lang w:val="mn-MN"/>
    </w:rPr>
  </w:style>
  <w:style w:type="character" w:customStyle="1" w:styleId="tabchar">
    <w:name w:val="tabchar"/>
    <w:basedOn w:val="DefaultParagraphFont"/>
    <w:rsid w:val="006E619D"/>
  </w:style>
  <w:style w:type="paragraph" w:styleId="BalloonText">
    <w:name w:val="Balloon Text"/>
    <w:basedOn w:val="Normal"/>
    <w:link w:val="BalloonTextChar"/>
    <w:uiPriority w:val="99"/>
    <w:semiHidden/>
    <w:unhideWhenUsed/>
    <w:rsid w:val="002510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5107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02250"/>
    <w:rPr>
      <w:rFonts w:ascii="Arial Mon" w:eastAsia="Arial Unicode MS" w:hAnsi="Arial Mon" w:cs="Arial Unicode MS"/>
      <w:sz w:val="36"/>
      <w:szCs w:val="24"/>
      <w:lang w:val="ms-MY"/>
    </w:rPr>
  </w:style>
  <w:style w:type="paragraph" w:styleId="Title">
    <w:name w:val="Title"/>
    <w:basedOn w:val="Normal"/>
    <w:link w:val="TitleChar"/>
    <w:qFormat/>
    <w:rsid w:val="00802250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802250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Амармөрөн Амартүвшин</dc:creator>
  <cp:keywords/>
  <dc:description/>
  <cp:lastModifiedBy>Нарантунгалаг Төмөрхуяг</cp:lastModifiedBy>
  <cp:revision>3</cp:revision>
  <cp:lastPrinted>2026-07-02T06:06:00Z</cp:lastPrinted>
  <dcterms:created xsi:type="dcterms:W3CDTF">2026-07-03T01:43:00Z</dcterms:created>
  <dcterms:modified xsi:type="dcterms:W3CDTF">2026-07-03T01:43:00Z</dcterms:modified>
</cp:coreProperties>
</file>