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sz w:val="26"/>
          <w:szCs w:val="26"/>
        </w:rPr>
      </w:r>
    </w:p>
    <w:p>
      <w:pPr>
        <w:pStyle w:val="style0"/>
        <w:jc w:val="center"/>
      </w:pPr>
      <w:r>
        <w:rPr>
          <w:rFonts w:ascii="Arial" w:cs="Arial" w:hAnsi="Arial"/>
          <w:b/>
          <w:bCs/>
          <w:color w:val="000000"/>
          <w:sz w:val="26"/>
          <w:szCs w:val="26"/>
        </w:rPr>
        <w:t xml:space="preserve">Монгол Улсын Их Хурлын </w:t>
      </w:r>
      <w:r>
        <w:rPr>
          <w:rFonts w:ascii="Arial" w:cs="Arial" w:hAnsi="Arial"/>
          <w:b/>
          <w:bCs/>
          <w:color w:val="000000"/>
          <w:sz w:val="26"/>
          <w:szCs w:val="26"/>
          <w:lang w:val="mn-MN"/>
        </w:rPr>
        <w:t xml:space="preserve">2017 оны намрын ээлжит чуулганы </w:t>
      </w:r>
    </w:p>
    <w:p>
      <w:pPr>
        <w:pStyle w:val="style0"/>
        <w:jc w:val="center"/>
      </w:pPr>
      <w:r>
        <w:rPr>
          <w:rFonts w:ascii="Arial" w:cs="Arial" w:hAnsi="Arial"/>
          <w:b/>
          <w:bCs/>
          <w:color w:val="000000"/>
          <w:sz w:val="26"/>
          <w:szCs w:val="26"/>
          <w:lang w:val="mn-MN"/>
        </w:rPr>
        <w:t xml:space="preserve">Төсвийн байнгын хорооны 10 дугаар сарын 27-ны </w:t>
      </w:r>
    </w:p>
    <w:p>
      <w:pPr>
        <w:pStyle w:val="style0"/>
        <w:jc w:val="center"/>
      </w:pPr>
      <w:r>
        <w:rPr>
          <w:rFonts w:ascii="Arial" w:cs="Arial" w:hAnsi="Arial"/>
          <w:b/>
          <w:bCs/>
          <w:color w:val="000000"/>
          <w:sz w:val="26"/>
          <w:szCs w:val="26"/>
          <w:lang w:val="mn-MN"/>
        </w:rPr>
        <w:t>өдөр</w:t>
      </w:r>
      <w:r>
        <w:rPr>
          <w:rFonts w:ascii="Arial" w:cs="Arial" w:eastAsia="Arial" w:hAnsi="Arial"/>
          <w:b/>
          <w:bCs/>
          <w:color w:val="000000"/>
          <w:sz w:val="26"/>
          <w:szCs w:val="26"/>
          <w:lang w:val="mn-MN"/>
        </w:rPr>
        <w:t xml:space="preserve"> </w:t>
      </w:r>
      <w:r>
        <w:rPr>
          <w:rFonts w:ascii="Arial" w:cs="Arial" w:hAnsi="Arial"/>
          <w:b/>
          <w:bCs/>
          <w:color w:val="000000"/>
          <w:sz w:val="26"/>
          <w:szCs w:val="26"/>
          <w:lang w:val="mn-MN"/>
        </w:rPr>
        <w:t>/Баасан гараг/-ийн хуралдааны гар тэмдэглэл</w:t>
      </w:r>
    </w:p>
    <w:p>
      <w:pPr>
        <w:pStyle w:val="style0"/>
      </w:pPr>
      <w:r>
        <w:rPr>
          <w:sz w:val="26"/>
          <w:szCs w:val="26"/>
        </w:rPr>
      </w:r>
    </w:p>
    <w:p>
      <w:pPr>
        <w:pStyle w:val="style0"/>
      </w:pPr>
      <w:r>
        <w:rPr>
          <w:sz w:val="26"/>
          <w:szCs w:val="26"/>
        </w:rPr>
      </w:r>
    </w:p>
    <w:p>
      <w:pPr>
        <w:pStyle w:val="style22"/>
        <w:spacing w:after="0" w:before="0"/>
        <w:ind w:hanging="0" w:left="0" w:right="0"/>
        <w:contextualSpacing w:val="false"/>
      </w:pPr>
      <w:r>
        <w:rPr>
          <w:rFonts w:ascii="Arial" w:cs="Arial" w:hAnsi="Arial"/>
          <w:color w:val="000000"/>
          <w:sz w:val="26"/>
          <w:szCs w:val="26"/>
          <w:lang w:val="mn-MN"/>
        </w:rPr>
        <w:tab/>
        <w:t>Улсын Их Хурлын гишүүн Д.Тогтохсүрэн</w:t>
      </w:r>
      <w:r>
        <w:rPr>
          <w:rFonts w:ascii="Arial" w:cs="Arial" w:hAnsi="Arial"/>
          <w:color w:val="000000"/>
          <w:sz w:val="26"/>
          <w:szCs w:val="26"/>
          <w:effect w:val="none"/>
          <w:lang w:val="mn-MN"/>
        </w:rPr>
        <w:t xml:space="preserve"> </w:t>
      </w:r>
      <w:r>
        <w:rPr>
          <w:rFonts w:ascii="Arial" w:cs="Arial" w:hAnsi="Arial"/>
          <w:color w:val="000000"/>
          <w:sz w:val="26"/>
          <w:szCs w:val="26"/>
          <w:lang w:val="mn-MN"/>
        </w:rPr>
        <w:t xml:space="preserve">ирц, хэлэлцэх асуудлын дарааллыг танилцуулж, </w:t>
      </w:r>
      <w:r>
        <w:rPr>
          <w:rFonts w:ascii="Arial" w:cs="Arial" w:hAnsi="Arial"/>
          <w:color w:val="000000"/>
          <w:sz w:val="26"/>
          <w:szCs w:val="26"/>
        </w:rPr>
        <w:t>хуралдааныг даргалав.</w:t>
      </w:r>
    </w:p>
    <w:p>
      <w:pPr>
        <w:pStyle w:val="style0"/>
        <w:ind w:firstLine="749" w:left="0" w:right="0"/>
        <w:jc w:val="both"/>
      </w:pPr>
      <w:r>
        <w:rPr>
          <w:sz w:val="26"/>
          <w:szCs w:val="26"/>
        </w:rPr>
      </w:r>
    </w:p>
    <w:p>
      <w:pPr>
        <w:pStyle w:val="style0"/>
        <w:jc w:val="both"/>
      </w:pPr>
      <w:r>
        <w:rPr>
          <w:rFonts w:ascii="Arial" w:cs="Arial" w:hAnsi="Arial"/>
          <w:color w:val="000000"/>
          <w:sz w:val="26"/>
          <w:szCs w:val="26"/>
          <w:lang w:val="mn-MN"/>
        </w:rPr>
        <w:tab/>
      </w:r>
      <w:r>
        <w:rPr>
          <w:rFonts w:ascii="Arial" w:cs="Arial" w:hAnsi="Arial"/>
          <w:i/>
          <w:iCs/>
          <w:color w:val="000000"/>
          <w:sz w:val="26"/>
          <w:szCs w:val="26"/>
          <w:lang w:val="mn-MN"/>
        </w:rPr>
        <w:t>Хуралдаанд ирвэл</w:t>
      </w:r>
      <w:r>
        <w:rPr>
          <w:rFonts w:ascii="Arial" w:cs="Arial" w:hAnsi="Arial"/>
          <w:i/>
          <w:iCs/>
          <w:color w:val="000000"/>
          <w:sz w:val="26"/>
          <w:szCs w:val="26"/>
        </w:rPr>
        <w:t xml:space="preserve"> зохих </w:t>
      </w:r>
      <w:r>
        <w:rPr>
          <w:rFonts w:ascii="Arial" w:cs="Arial" w:hAnsi="Arial"/>
          <w:i/>
          <w:iCs/>
          <w:color w:val="000000"/>
          <w:sz w:val="26"/>
          <w:szCs w:val="26"/>
          <w:lang w:val="mn-MN"/>
        </w:rPr>
        <w:t xml:space="preserve">19 </w:t>
      </w:r>
      <w:r>
        <w:rPr>
          <w:rFonts w:ascii="Arial" w:cs="Arial" w:hAnsi="Arial"/>
          <w:i/>
          <w:iCs/>
          <w:color w:val="000000"/>
          <w:sz w:val="26"/>
          <w:szCs w:val="26"/>
        </w:rPr>
        <w:t xml:space="preserve">гишүүнээс </w:t>
      </w:r>
      <w:r>
        <w:rPr>
          <w:rFonts w:ascii="Arial" w:cs="Arial" w:hAnsi="Arial"/>
          <w:i/>
          <w:iCs/>
          <w:color w:val="000000"/>
          <w:sz w:val="26"/>
          <w:szCs w:val="26"/>
          <w:lang w:val="mn-MN"/>
        </w:rPr>
        <w:t xml:space="preserve">10 </w:t>
      </w:r>
      <w:r>
        <w:rPr>
          <w:rFonts w:ascii="Arial" w:cs="Arial" w:hAnsi="Arial"/>
          <w:i/>
          <w:iCs/>
          <w:color w:val="000000"/>
          <w:sz w:val="26"/>
          <w:szCs w:val="26"/>
        </w:rPr>
        <w:t xml:space="preserve">гишүүн ирж, </w:t>
      </w:r>
      <w:r>
        <w:rPr>
          <w:rFonts w:ascii="Arial" w:cs="Arial" w:hAnsi="Arial"/>
          <w:i/>
          <w:iCs/>
          <w:color w:val="000000"/>
          <w:sz w:val="26"/>
          <w:szCs w:val="26"/>
          <w:lang w:val="mn-MN"/>
        </w:rPr>
        <w:t xml:space="preserve">52.6 </w:t>
      </w:r>
      <w:r>
        <w:rPr>
          <w:rFonts w:ascii="Arial" w:cs="Arial" w:hAnsi="Arial"/>
          <w:i/>
          <w:iCs/>
          <w:color w:val="000000"/>
          <w:sz w:val="26"/>
          <w:szCs w:val="26"/>
        </w:rPr>
        <w:t>хувийн ирцтэй</w:t>
      </w:r>
      <w:r>
        <w:rPr>
          <w:rFonts w:ascii="Arial" w:cs="Arial" w:hAnsi="Arial"/>
          <w:i/>
          <w:iCs/>
          <w:color w:val="000000"/>
          <w:sz w:val="26"/>
          <w:szCs w:val="26"/>
          <w:lang w:val="mn-MN"/>
        </w:rPr>
        <w:t xml:space="preserve">гээр хуралдаан 09 цаг 40 </w:t>
      </w:r>
      <w:r>
        <w:rPr>
          <w:rFonts w:ascii="Arial" w:cs="Arial" w:hAnsi="Arial"/>
          <w:i/>
          <w:iCs/>
          <w:color w:val="000000"/>
          <w:sz w:val="26"/>
          <w:szCs w:val="26"/>
        </w:rPr>
        <w:t xml:space="preserve"> </w:t>
      </w:r>
      <w:r>
        <w:rPr>
          <w:rFonts w:ascii="Arial" w:cs="Arial" w:hAnsi="Arial"/>
          <w:i/>
          <w:iCs/>
          <w:color w:val="000000"/>
          <w:sz w:val="26"/>
          <w:szCs w:val="26"/>
          <w:lang w:val="mn-MN"/>
        </w:rPr>
        <w:t xml:space="preserve">минутад Төрийн ордны “Их эзэн Чингис хаан” танхимд эхлэв. </w:t>
      </w:r>
    </w:p>
    <w:p>
      <w:pPr>
        <w:pStyle w:val="style0"/>
        <w:jc w:val="both"/>
      </w:pPr>
      <w:r>
        <w:rPr>
          <w:sz w:val="26"/>
          <w:szCs w:val="26"/>
        </w:rPr>
      </w:r>
    </w:p>
    <w:p>
      <w:pPr>
        <w:pStyle w:val="style0"/>
        <w:jc w:val="both"/>
      </w:pPr>
      <w:r>
        <w:rPr>
          <w:rFonts w:ascii="Arial" w:cs="Arial" w:hAnsi="Arial"/>
          <w:i/>
          <w:iCs/>
          <w:color w:val="000000"/>
          <w:sz w:val="26"/>
          <w:szCs w:val="26"/>
          <w:lang w:val="mn-MN"/>
        </w:rPr>
        <w:tab/>
      </w:r>
      <w:r>
        <w:rPr>
          <w:rFonts w:ascii="Arial" w:cs="Arial" w:hAnsi="Arial"/>
          <w:b/>
          <w:bCs/>
          <w:i/>
          <w:iCs/>
          <w:color w:val="000000"/>
          <w:sz w:val="26"/>
          <w:szCs w:val="26"/>
          <w:lang w:val="mn-MN"/>
        </w:rPr>
        <w:t>Чөлөөтэй:</w:t>
      </w:r>
      <w:r>
        <w:rPr>
          <w:rFonts w:ascii="Arial" w:cs="Arial" w:hAnsi="Arial"/>
          <w:i/>
          <w:iCs/>
          <w:color w:val="000000"/>
          <w:sz w:val="26"/>
          <w:szCs w:val="26"/>
          <w:lang w:val="mn-MN"/>
        </w:rPr>
        <w:t xml:space="preserve"> </w:t>
      </w:r>
      <w:r>
        <w:rPr>
          <w:rFonts w:ascii="Arial" w:cs="Arial" w:hAnsi="Arial"/>
          <w:i/>
          <w:iCs/>
          <w:color w:val="000000"/>
          <w:sz w:val="26"/>
          <w:szCs w:val="26"/>
          <w:lang w:val="mn-MN"/>
        </w:rPr>
        <w:t>Ч.Улаан, Ж.Мөнхбат, Б.Чойжилсүрэн, Б.Наранхүү, Ж.Батзандан,С.Эрдэнэ. Ж.Эрдэнэбат</w:t>
      </w:r>
    </w:p>
    <w:p>
      <w:pPr>
        <w:pStyle w:val="style0"/>
        <w:jc w:val="both"/>
      </w:pPr>
      <w:r>
        <w:rPr>
          <w:sz w:val="26"/>
          <w:szCs w:val="26"/>
        </w:rPr>
      </w:r>
    </w:p>
    <w:p>
      <w:pPr>
        <w:pStyle w:val="style0"/>
        <w:jc w:val="both"/>
      </w:pPr>
      <w:r>
        <w:rPr>
          <w:rFonts w:ascii="Arial" w:cs="Arial" w:hAnsi="Arial"/>
          <w:i/>
          <w:iCs/>
          <w:color w:val="000000"/>
          <w:sz w:val="26"/>
          <w:szCs w:val="26"/>
          <w:lang w:val="mn-MN"/>
        </w:rPr>
        <w:tab/>
      </w:r>
      <w:r>
        <w:rPr>
          <w:rFonts w:ascii="Arial" w:cs="Arial" w:hAnsi="Arial"/>
          <w:b/>
          <w:bCs/>
          <w:i/>
          <w:iCs/>
          <w:color w:val="000000"/>
          <w:sz w:val="26"/>
          <w:szCs w:val="26"/>
          <w:lang w:val="mn-MN"/>
        </w:rPr>
        <w:t>Өвчтэй</w:t>
      </w:r>
      <w:r>
        <w:rPr>
          <w:rFonts w:ascii="Arial" w:cs="Arial" w:hAnsi="Arial"/>
          <w:i/>
          <w:iCs/>
          <w:color w:val="000000"/>
          <w:sz w:val="26"/>
          <w:szCs w:val="26"/>
          <w:lang w:val="mn-MN"/>
        </w:rPr>
        <w:t>: З.Нарантуяа</w:t>
      </w:r>
    </w:p>
    <w:p>
      <w:pPr>
        <w:pStyle w:val="style0"/>
        <w:spacing w:line="100" w:lineRule="atLeast"/>
        <w:jc w:val="both"/>
      </w:pPr>
      <w:r>
        <w:rPr>
          <w:rFonts w:ascii="Arial" w:cs="Arial" w:hAnsi="Arial"/>
          <w:i/>
          <w:iCs/>
          <w:color w:val="000000"/>
          <w:sz w:val="26"/>
          <w:szCs w:val="26"/>
          <w:lang w:val="mn-MN"/>
        </w:rPr>
        <w:tab/>
      </w:r>
    </w:p>
    <w:p>
      <w:pPr>
        <w:pStyle w:val="style0"/>
        <w:ind w:firstLine="720" w:left="0" w:right="0"/>
        <w:jc w:val="both"/>
      </w:pPr>
      <w:r>
        <w:rPr>
          <w:rFonts w:ascii="Arial" w:cs="Arial" w:hAnsi="Arial"/>
          <w:b/>
          <w:bCs/>
          <w:color w:val="000000"/>
          <w:sz w:val="26"/>
          <w:szCs w:val="26"/>
          <w:lang w:val="mn-MN"/>
        </w:rPr>
        <w:t xml:space="preserve">Нэг. </w:t>
      </w:r>
      <w:r>
        <w:rPr>
          <w:rFonts w:ascii="Arial" w:cs="Arial" w:eastAsia="Calibri" w:hAnsi="Arial"/>
          <w:b/>
          <w:bCs/>
          <w:color w:val="000000"/>
          <w:sz w:val="26"/>
          <w:szCs w:val="26"/>
          <w:lang w:val="mn-MN"/>
        </w:rPr>
        <w:t>Монгол</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Улсын</w:t>
      </w:r>
      <w:r>
        <w:rPr>
          <w:rFonts w:ascii="Arial" w:cs="Arial" w:hAnsi="Arial"/>
          <w:b/>
          <w:bCs/>
          <w:color w:val="000000"/>
          <w:sz w:val="26"/>
          <w:szCs w:val="26"/>
          <w:lang w:val="mn-MN"/>
        </w:rPr>
        <w:t xml:space="preserve"> 2017 </w:t>
      </w:r>
      <w:r>
        <w:rPr>
          <w:rFonts w:ascii="Arial" w:cs="Arial" w:eastAsia="Calibri" w:hAnsi="Arial"/>
          <w:b/>
          <w:bCs/>
          <w:color w:val="000000"/>
          <w:sz w:val="26"/>
          <w:szCs w:val="26"/>
          <w:lang w:val="mn-MN"/>
        </w:rPr>
        <w:t>оны</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төсвийн</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тухай</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хуульд</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өөрчлөлт</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оруулах</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тухай</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хууль</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батлагдсантай</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холбогдуулан</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авах</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арга</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хэмжээний</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тухай</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Улсын</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Их</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Хурлын</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тогтоолын</w:t>
      </w:r>
      <w:r>
        <w:rPr>
          <w:rFonts w:ascii="Arial" w:cs="Arial" w:hAnsi="Arial"/>
          <w:b/>
          <w:bCs/>
          <w:color w:val="000000"/>
          <w:sz w:val="26"/>
          <w:szCs w:val="26"/>
          <w:lang w:val="mn-MN"/>
        </w:rPr>
        <w:t xml:space="preserve"> </w:t>
      </w:r>
      <w:r>
        <w:rPr>
          <w:rFonts w:ascii="Arial" w:cs="Arial" w:eastAsia="Calibri" w:hAnsi="Arial"/>
          <w:b/>
          <w:bCs/>
          <w:color w:val="000000"/>
          <w:sz w:val="26"/>
          <w:szCs w:val="26"/>
          <w:lang w:val="mn-MN"/>
        </w:rPr>
        <w:t xml:space="preserve">төсөл </w:t>
      </w:r>
      <w:r>
        <w:rPr>
          <w:rFonts w:ascii="Arial" w:cs="Arial" w:eastAsia="Calibri" w:hAnsi="Arial"/>
          <w:bCs/>
          <w:color w:val="000000"/>
          <w:sz w:val="26"/>
          <w:szCs w:val="26"/>
          <w:lang w:val="mn-MN"/>
        </w:rPr>
        <w:t>/э</w:t>
      </w:r>
      <w:bookmarkStart w:id="0" w:name="_GoBack"/>
      <w:bookmarkEnd w:id="0"/>
      <w:r>
        <w:rPr>
          <w:rFonts w:ascii="Arial" w:cs="Arial" w:eastAsia="Calibri" w:hAnsi="Arial"/>
          <w:bCs/>
          <w:color w:val="000000"/>
          <w:sz w:val="26"/>
          <w:szCs w:val="26"/>
          <w:lang w:val="mn-MN"/>
        </w:rPr>
        <w:t>цсийн</w:t>
      </w:r>
      <w:r>
        <w:rPr>
          <w:rFonts w:ascii="Arial" w:cs="Arial" w:hAnsi="Arial"/>
          <w:bCs/>
          <w:color w:val="000000"/>
          <w:sz w:val="26"/>
          <w:szCs w:val="26"/>
          <w:lang w:val="mn-MN"/>
        </w:rPr>
        <w:t xml:space="preserve"> </w:t>
      </w:r>
      <w:r>
        <w:rPr>
          <w:rFonts w:ascii="Arial" w:cs="Arial" w:eastAsia="Calibri" w:hAnsi="Arial"/>
          <w:bCs/>
          <w:color w:val="000000"/>
          <w:sz w:val="26"/>
          <w:szCs w:val="26"/>
          <w:lang w:val="mn-MN"/>
        </w:rPr>
        <w:t>хэлэлцүүлэг/</w:t>
      </w:r>
    </w:p>
    <w:p>
      <w:pPr>
        <w:pStyle w:val="style0"/>
        <w:ind w:firstLine="720" w:left="0" w:right="0"/>
        <w:jc w:val="both"/>
      </w:pPr>
      <w:r>
        <w:rPr>
          <w:sz w:val="26"/>
          <w:szCs w:val="26"/>
        </w:rPr>
      </w:r>
    </w:p>
    <w:p>
      <w:pPr>
        <w:pStyle w:val="style0"/>
        <w:ind w:firstLine="720" w:left="0" w:right="0"/>
        <w:jc w:val="both"/>
      </w:pPr>
      <w:r>
        <w:rPr>
          <w:rFonts w:ascii="Arial" w:cs="Arial" w:hAnsi="Arial"/>
          <w:bCs/>
          <w:color w:val="000000"/>
          <w:sz w:val="26"/>
          <w:szCs w:val="26"/>
          <w:shd w:fill="FFFFFF" w:val="clear"/>
          <w:lang w:val="mn-MN"/>
        </w:rPr>
        <w:t xml:space="preserve">Хуралдаанд Төсвийн байнгын хорооны ажлын албаны ахлах зөвлөх Ц.Батбаатар, зөвлөх Ё.Энхсайхан, референт Г.Нарантуяа нар байлцав. </w:t>
      </w:r>
    </w:p>
    <w:p>
      <w:pPr>
        <w:pStyle w:val="style0"/>
        <w:ind w:firstLine="720" w:left="0" w:right="0"/>
        <w:jc w:val="both"/>
      </w:pPr>
      <w:r>
        <w:rPr>
          <w:sz w:val="26"/>
          <w:szCs w:val="26"/>
        </w:rPr>
      </w:r>
    </w:p>
    <w:p>
      <w:pPr>
        <w:pStyle w:val="style0"/>
        <w:ind w:firstLine="720" w:left="0" w:right="0"/>
        <w:jc w:val="both"/>
      </w:pPr>
      <w:r>
        <w:rPr>
          <w:rFonts w:ascii="Arial" w:cs="Arial" w:hAnsi="Arial"/>
          <w:bCs/>
          <w:color w:val="000000"/>
          <w:sz w:val="26"/>
          <w:szCs w:val="26"/>
          <w:lang w:val="mn-MN"/>
        </w:rPr>
        <w:t xml:space="preserve">Тогтоолын төсөлтэй холбогдуулан Улсын Их Хурлын гишүүн Ө.Энхтүвшин, Ш.Раднаасэд, Ц.Даваасүрэн нар үг хэлэв. </w:t>
      </w:r>
    </w:p>
    <w:p>
      <w:pPr>
        <w:pStyle w:val="style0"/>
        <w:ind w:firstLine="720" w:left="0" w:right="0"/>
        <w:jc w:val="both"/>
      </w:pPr>
      <w:r>
        <w:rPr>
          <w:sz w:val="26"/>
          <w:szCs w:val="26"/>
        </w:rPr>
      </w:r>
    </w:p>
    <w:p>
      <w:pPr>
        <w:pStyle w:val="style0"/>
        <w:ind w:firstLine="720" w:left="0" w:right="0"/>
        <w:jc w:val="both"/>
      </w:pPr>
      <w:r>
        <w:rPr>
          <w:rFonts w:ascii="Arial" w:cs="Arial" w:hAnsi="Arial"/>
          <w:b/>
          <w:color w:val="000000"/>
          <w:sz w:val="26"/>
          <w:szCs w:val="26"/>
        </w:rPr>
        <w:t xml:space="preserve">Д.Тогтохсүрэн:  </w:t>
      </w:r>
      <w:r>
        <w:rPr>
          <w:rFonts w:ascii="Arial" w:cs="Arial" w:hAnsi="Arial"/>
          <w:color w:val="000000"/>
          <w:sz w:val="26"/>
          <w:szCs w:val="26"/>
        </w:rPr>
        <w:t xml:space="preserve">Монгол Улсын 2017 оны төсвийн жилд төрийн өндөр албан тушаалтан, шүүгч, прокуророос бусад төрийн албан хаагчид 300 мянган төгрөгийн ажлын үр дүнгийн урамшуулал олгох гэсэн саналыг дэмжье гэсэн санал хураалт явуулъя. </w:t>
      </w:r>
    </w:p>
    <w:p>
      <w:pPr>
        <w:pStyle w:val="style0"/>
        <w:ind w:firstLine="720" w:left="0" w:right="0"/>
        <w:jc w:val="both"/>
      </w:pPr>
      <w:r>
        <w:rPr>
          <w:sz w:val="26"/>
          <w:szCs w:val="26"/>
        </w:rPr>
      </w:r>
    </w:p>
    <w:p>
      <w:pPr>
        <w:pStyle w:val="style0"/>
        <w:jc w:val="both"/>
      </w:pPr>
      <w:r>
        <w:rPr>
          <w:rFonts w:ascii="Arial" w:cs="Arial" w:hAnsi="Arial"/>
          <w:color w:val="000000"/>
          <w:sz w:val="26"/>
          <w:szCs w:val="26"/>
          <w:shd w:fill="FFFFFF" w:val="clear"/>
        </w:rPr>
        <w:tab/>
        <w:t>Зөвшөөрсөн:</w:t>
        <w:tab/>
        <w:t xml:space="preserve"> </w:t>
      </w:r>
      <w:r>
        <w:rPr>
          <w:rFonts w:ascii="Arial" w:cs="Arial" w:hAnsi="Arial"/>
          <w:color w:val="000000"/>
          <w:sz w:val="26"/>
          <w:szCs w:val="26"/>
          <w:shd w:fill="FFFFFF" w:val="clear"/>
          <w:lang w:val="mn-MN"/>
        </w:rPr>
        <w:t>7</w:t>
      </w:r>
    </w:p>
    <w:p>
      <w:pPr>
        <w:pStyle w:val="style0"/>
        <w:jc w:val="both"/>
      </w:pPr>
      <w:r>
        <w:rPr>
          <w:rFonts w:ascii="Arial" w:cs="Arial" w:hAnsi="Arial"/>
          <w:color w:val="000000"/>
          <w:sz w:val="26"/>
          <w:szCs w:val="26"/>
          <w:shd w:fill="FFFFFF" w:val="clear"/>
        </w:rPr>
        <w:tab/>
        <w:t>Татгалзсан:</w:t>
        <w:tab/>
        <w:tab/>
        <w:t xml:space="preserve"> </w:t>
      </w:r>
      <w:r>
        <w:rPr>
          <w:rFonts w:ascii="Arial" w:cs="Arial" w:hAnsi="Arial"/>
          <w:color w:val="000000"/>
          <w:sz w:val="26"/>
          <w:szCs w:val="26"/>
          <w:shd w:fill="FFFFFF" w:val="clear"/>
          <w:lang w:val="mn-MN"/>
        </w:rPr>
        <w:t>4</w:t>
      </w:r>
    </w:p>
    <w:p>
      <w:pPr>
        <w:pStyle w:val="style0"/>
        <w:jc w:val="both"/>
      </w:pPr>
      <w:r>
        <w:rPr>
          <w:rFonts w:ascii="Arial" w:cs="Arial" w:hAnsi="Arial"/>
          <w:color w:val="000000"/>
          <w:sz w:val="26"/>
          <w:szCs w:val="26"/>
          <w:shd w:fill="FFFFFF" w:val="clear"/>
        </w:rPr>
        <w:tab/>
        <w:t>Бүгд:</w:t>
        <w:tab/>
        <w:tab/>
        <w:tab/>
      </w:r>
      <w:r>
        <w:rPr>
          <w:rFonts w:ascii="Arial" w:cs="Arial" w:hAnsi="Arial"/>
          <w:color w:val="000000"/>
          <w:sz w:val="26"/>
          <w:szCs w:val="26"/>
          <w:shd w:fill="FFFFFF" w:val="clear"/>
          <w:lang w:val="mn-MN"/>
        </w:rPr>
        <w:t>11</w:t>
      </w:r>
    </w:p>
    <w:p>
      <w:pPr>
        <w:pStyle w:val="style0"/>
        <w:ind w:firstLine="720" w:left="0" w:right="0"/>
        <w:jc w:val="both"/>
      </w:pPr>
      <w:r>
        <w:rPr>
          <w:rFonts w:ascii="Arial" w:cs="Arial" w:hAnsi="Arial"/>
          <w:bCs/>
          <w:color w:val="000000"/>
          <w:sz w:val="26"/>
          <w:szCs w:val="26"/>
          <w:shd w:fill="FFFFFF" w:val="clear"/>
          <w:lang w:val="mn-MN"/>
        </w:rPr>
        <w:t>63.6 хувийн саналаар дэмжигдлээ.</w:t>
      </w:r>
    </w:p>
    <w:p>
      <w:pPr>
        <w:pStyle w:val="style0"/>
        <w:ind w:firstLine="720" w:left="0" w:right="0"/>
        <w:jc w:val="both"/>
      </w:pPr>
      <w:r>
        <w:rPr>
          <w:sz w:val="26"/>
          <w:szCs w:val="26"/>
        </w:rPr>
      </w:r>
    </w:p>
    <w:p>
      <w:pPr>
        <w:pStyle w:val="style0"/>
        <w:ind w:firstLine="720" w:left="0" w:right="0"/>
        <w:jc w:val="both"/>
      </w:pPr>
      <w:r>
        <w:rPr>
          <w:sz w:val="26"/>
          <w:szCs w:val="26"/>
        </w:rPr>
      </w:r>
    </w:p>
    <w:p>
      <w:pPr>
        <w:pStyle w:val="style0"/>
        <w:ind w:firstLine="720" w:left="0" w:right="0"/>
        <w:jc w:val="both"/>
      </w:pPr>
      <w:r>
        <w:rPr>
          <w:rFonts w:ascii="Arial" w:cs="Arial" w:hAnsi="Arial"/>
          <w:color w:val="000000"/>
          <w:sz w:val="26"/>
          <w:szCs w:val="26"/>
        </w:rPr>
        <w:t xml:space="preserve">Байнгын хорооноос гарах танилцуулгыг </w:t>
      </w:r>
      <w:r>
        <w:rPr>
          <w:rFonts w:ascii="Arial" w:cs="Arial" w:hAnsi="Arial"/>
          <w:color w:val="000000"/>
          <w:sz w:val="26"/>
          <w:szCs w:val="26"/>
          <w:lang w:val="mn-MN"/>
        </w:rPr>
        <w:t xml:space="preserve">Улсын Их Хурлын гишүүн О.Батнасан </w:t>
      </w:r>
      <w:r>
        <w:rPr>
          <w:rFonts w:ascii="Arial" w:cs="Arial" w:hAnsi="Arial"/>
          <w:color w:val="000000"/>
          <w:sz w:val="26"/>
          <w:szCs w:val="26"/>
        </w:rPr>
        <w:t xml:space="preserve">Улсын Их Хурлын </w:t>
      </w:r>
      <w:r>
        <w:rPr>
          <w:rFonts w:ascii="Arial" w:cs="Arial" w:hAnsi="Arial"/>
          <w:color w:val="000000"/>
          <w:sz w:val="26"/>
          <w:szCs w:val="26"/>
          <w:lang w:val="mn-MN"/>
        </w:rPr>
        <w:t>чуулганы нэгдсэн хуралдаанд танилцуулахаар тогтов.</w:t>
      </w:r>
    </w:p>
    <w:p>
      <w:pPr>
        <w:pStyle w:val="style0"/>
        <w:ind w:firstLine="720" w:left="0" w:right="0"/>
        <w:jc w:val="both"/>
      </w:pPr>
      <w:r>
        <w:rPr>
          <w:sz w:val="26"/>
          <w:szCs w:val="26"/>
        </w:rPr>
      </w:r>
    </w:p>
    <w:p>
      <w:pPr>
        <w:pStyle w:val="style0"/>
        <w:jc w:val="both"/>
      </w:pPr>
      <w:r>
        <w:rPr>
          <w:rFonts w:ascii="Arial" w:cs="Arial" w:hAnsi="Arial"/>
          <w:i/>
          <w:iCs/>
          <w:color w:val="000000"/>
          <w:sz w:val="26"/>
          <w:szCs w:val="26"/>
          <w:lang w:val="mn-MN"/>
        </w:rPr>
        <w:tab/>
        <w:t>Хуралдаан 15 минут үргэлжилж, 19 гишүүнээс 11 гишүүн ирж, 57.8 хувийн ирцтэйгээр 09 цаг  55  минутад өндөрлөв.</w:t>
      </w:r>
    </w:p>
    <w:p>
      <w:pPr>
        <w:pStyle w:val="style0"/>
        <w:jc w:val="both"/>
      </w:pPr>
      <w:r>
        <w:rPr>
          <w:sz w:val="26"/>
          <w:szCs w:val="26"/>
        </w:rPr>
      </w:r>
    </w:p>
    <w:p>
      <w:pPr>
        <w:pStyle w:val="style0"/>
        <w:jc w:val="both"/>
      </w:pPr>
      <w:r>
        <w:rPr>
          <w:sz w:val="26"/>
          <w:szCs w:val="26"/>
        </w:rPr>
      </w:r>
    </w:p>
    <w:p>
      <w:pPr>
        <w:pStyle w:val="style16"/>
        <w:spacing w:after="0" w:before="0"/>
        <w:contextualSpacing w:val="false"/>
        <w:jc w:val="both"/>
      </w:pPr>
      <w:r>
        <w:rPr>
          <w:sz w:val="26"/>
          <w:szCs w:val="26"/>
        </w:rPr>
      </w:r>
    </w:p>
    <w:p>
      <w:pPr>
        <w:pStyle w:val="style16"/>
        <w:spacing w:after="0" w:before="0"/>
        <w:contextualSpacing w:val="false"/>
        <w:jc w:val="both"/>
      </w:pPr>
      <w:r>
        <w:rPr>
          <w:rFonts w:cs="Arial"/>
          <w:color w:val="000000"/>
          <w:sz w:val="26"/>
          <w:szCs w:val="26"/>
          <w:lang w:val="ms-MY"/>
        </w:rPr>
        <w:tab/>
        <w:t xml:space="preserve">Тэмдэглэлтэй танилцсан: </w:t>
      </w:r>
    </w:p>
    <w:p>
      <w:pPr>
        <w:pStyle w:val="style16"/>
        <w:spacing w:after="0" w:before="0"/>
        <w:contextualSpacing w:val="false"/>
        <w:jc w:val="both"/>
      </w:pPr>
      <w:r>
        <w:rPr>
          <w:rFonts w:cs="Arial"/>
          <w:color w:val="000000"/>
          <w:sz w:val="26"/>
          <w:szCs w:val="26"/>
          <w:lang w:val="mn-MN"/>
        </w:rPr>
        <w:tab/>
        <w:t>ХУРАЛДААН ДАРГАЛАГЧ,</w:t>
      </w:r>
    </w:p>
    <w:p>
      <w:pPr>
        <w:pStyle w:val="style16"/>
        <w:spacing w:after="0" w:before="0"/>
        <w:contextualSpacing w:val="false"/>
        <w:jc w:val="both"/>
      </w:pPr>
      <w:r>
        <w:rPr>
          <w:rFonts w:cs="Arial"/>
          <w:color w:val="000000"/>
          <w:sz w:val="26"/>
          <w:szCs w:val="26"/>
          <w:lang w:val="mn-MN"/>
        </w:rPr>
        <w:tab/>
        <w:t>УЛСЫН ИХ ХУРЛЫН ГИШҮҮН</w:t>
        <w:tab/>
        <w:tab/>
        <w:tab/>
        <w:tab/>
        <w:t>Д.ТОГТОХСҮРЭН</w:t>
      </w:r>
      <w:r>
        <w:rPr>
          <w:rFonts w:cs="Arial"/>
          <w:color w:val="000000"/>
          <w:sz w:val="26"/>
          <w:szCs w:val="26"/>
          <w:lang w:val="ms-MY"/>
        </w:rPr>
        <w:tab/>
      </w:r>
    </w:p>
    <w:p>
      <w:pPr>
        <w:pStyle w:val="style17"/>
        <w:spacing w:after="0" w:before="0"/>
        <w:contextualSpacing w:val="false"/>
        <w:jc w:val="both"/>
      </w:pPr>
      <w:r>
        <w:rPr>
          <w:sz w:val="26"/>
          <w:szCs w:val="26"/>
        </w:rPr>
      </w:r>
    </w:p>
    <w:p>
      <w:pPr>
        <w:pStyle w:val="style17"/>
        <w:spacing w:after="0" w:before="0"/>
        <w:contextualSpacing w:val="false"/>
        <w:jc w:val="both"/>
      </w:pPr>
      <w:r>
        <w:rPr>
          <w:sz w:val="26"/>
          <w:szCs w:val="26"/>
        </w:rPr>
      </w:r>
    </w:p>
    <w:p>
      <w:pPr>
        <w:pStyle w:val="style17"/>
        <w:spacing w:after="0" w:before="0"/>
        <w:contextualSpacing w:val="false"/>
        <w:jc w:val="both"/>
      </w:pPr>
      <w:r>
        <w:rPr>
          <w:sz w:val="26"/>
          <w:szCs w:val="26"/>
        </w:rPr>
      </w:r>
    </w:p>
    <w:p>
      <w:pPr>
        <w:pStyle w:val="style16"/>
        <w:spacing w:after="0" w:before="0"/>
        <w:contextualSpacing w:val="false"/>
        <w:jc w:val="both"/>
      </w:pPr>
      <w:r>
        <w:rPr>
          <w:sz w:val="26"/>
          <w:szCs w:val="26"/>
        </w:rPr>
      </w:r>
    </w:p>
    <w:p>
      <w:pPr>
        <w:pStyle w:val="style16"/>
        <w:spacing w:after="0" w:before="0"/>
        <w:contextualSpacing w:val="false"/>
        <w:jc w:val="both"/>
      </w:pPr>
      <w:r>
        <w:rPr>
          <w:rFonts w:cs="Arial"/>
          <w:color w:val="000000"/>
          <w:sz w:val="26"/>
          <w:szCs w:val="26"/>
          <w:lang w:val="ms-MY"/>
        </w:rPr>
        <w:tab/>
        <w:t xml:space="preserve">Тэмдэглэл хөтөлсөн: </w:t>
      </w:r>
    </w:p>
    <w:p>
      <w:pPr>
        <w:pStyle w:val="style16"/>
        <w:spacing w:after="0" w:before="0"/>
        <w:contextualSpacing w:val="false"/>
        <w:jc w:val="both"/>
      </w:pPr>
      <w:r>
        <w:rPr>
          <w:rFonts w:cs="Arial"/>
          <w:color w:val="000000"/>
          <w:sz w:val="26"/>
          <w:szCs w:val="26"/>
          <w:lang w:val="ms-MY"/>
        </w:rPr>
        <w:tab/>
      </w:r>
      <w:r>
        <w:rPr>
          <w:rFonts w:cs="Arial"/>
          <w:color w:val="000000"/>
          <w:sz w:val="26"/>
          <w:szCs w:val="26"/>
          <w:lang w:val="mn-MN"/>
        </w:rPr>
        <w:t xml:space="preserve">ПРОТОКОЛЫН АЛБАНЫ                                            </w:t>
      </w:r>
    </w:p>
    <w:p>
      <w:pPr>
        <w:pStyle w:val="style16"/>
        <w:spacing w:after="0" w:before="0"/>
        <w:contextualSpacing w:val="false"/>
        <w:jc w:val="both"/>
      </w:pPr>
      <w:r>
        <w:rPr>
          <w:rFonts w:cs="Arial"/>
          <w:color w:val="000000"/>
          <w:sz w:val="26"/>
          <w:szCs w:val="26"/>
          <w:lang w:val="mn-MN"/>
        </w:rPr>
        <w:tab/>
        <w:t>ШИНЖЭЭЧ</w:t>
        <w:tab/>
        <w:tab/>
        <w:tab/>
        <w:tab/>
        <w:tab/>
        <w:tab/>
        <w:tab/>
        <w:t>Д.ЦЭНДСҮРЭН</w:t>
      </w:r>
    </w:p>
    <w:p>
      <w:pPr>
        <w:pStyle w:val="style16"/>
        <w:spacing w:after="0" w:before="0"/>
        <w:contextualSpacing w:val="false"/>
        <w:jc w:val="both"/>
      </w:pPr>
      <w:r>
        <w:rPr>
          <w:sz w:val="26"/>
          <w:szCs w:val="26"/>
        </w:rPr>
      </w:r>
    </w:p>
    <w:p>
      <w:pPr>
        <w:pStyle w:val="style16"/>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6"/>
        <w:spacing w:after="0" w:before="0"/>
        <w:contextualSpacing w:val="false"/>
        <w:jc w:val="center"/>
      </w:pPr>
      <w:r>
        <w:rPr>
          <w:rFonts w:cs="Arial"/>
          <w:b/>
          <w:bCs/>
          <w:color w:val="000000"/>
          <w:sz w:val="24"/>
          <w:szCs w:val="24"/>
          <w:lang w:val="mn-MN"/>
        </w:rPr>
        <w:t xml:space="preserve">МОНГОЛ УЛСЫН ИХ ХУРЛЫН 2017 ОНЫ НАМРЫН ЭЭЛЖИТ ЧУУЛГАНЫ </w:t>
      </w:r>
    </w:p>
    <w:p>
      <w:pPr>
        <w:pStyle w:val="style16"/>
        <w:spacing w:after="0" w:before="0"/>
        <w:contextualSpacing w:val="false"/>
        <w:jc w:val="center"/>
      </w:pPr>
      <w:r>
        <w:rPr>
          <w:rFonts w:cs="Arial"/>
          <w:b/>
          <w:bCs/>
          <w:color w:val="000000"/>
          <w:sz w:val="24"/>
          <w:szCs w:val="24"/>
          <w:lang w:val="mn-MN"/>
        </w:rPr>
        <w:t xml:space="preserve">ТӨСВИЙН БАЙНГЫН ХОРООНЫ </w:t>
      </w:r>
      <w:r>
        <w:rPr>
          <w:rFonts w:cs="Arial" w:eastAsia="Arial"/>
          <w:b/>
          <w:bCs/>
          <w:color w:val="000000"/>
          <w:sz w:val="24"/>
          <w:szCs w:val="24"/>
          <w:lang w:val="mn-MN"/>
        </w:rPr>
        <w:t>2017 ОНЫ 10</w:t>
      </w:r>
      <w:r>
        <w:rPr>
          <w:rFonts w:cs="Arial"/>
          <w:b/>
          <w:bCs/>
          <w:color w:val="000000"/>
          <w:sz w:val="24"/>
          <w:szCs w:val="24"/>
          <w:lang w:val="mn-MN"/>
        </w:rPr>
        <w:t xml:space="preserve"> ДУГААР САРЫН 27-НЫ ӨДӨР</w:t>
      </w:r>
      <w:r>
        <w:rPr>
          <w:rFonts w:cs="Arial" w:eastAsia="Arial"/>
          <w:b/>
          <w:bCs/>
          <w:color w:val="000000"/>
          <w:sz w:val="24"/>
          <w:szCs w:val="24"/>
          <w:lang w:val="mn-MN"/>
        </w:rPr>
        <w:t xml:space="preserve"> </w:t>
      </w:r>
      <w:r>
        <w:rPr>
          <w:rFonts w:cs="Arial"/>
          <w:b/>
          <w:bCs/>
          <w:color w:val="000000"/>
          <w:sz w:val="24"/>
          <w:szCs w:val="24"/>
          <w:lang w:val="mn-MN"/>
        </w:rPr>
        <w:t>/БААСАН ГАРАГ/-ИЙН ХУРАЛДААНЫ ДЭЛГЭРЭНГҮЙ ТЭМДЭГЛЭЛ</w:t>
      </w:r>
    </w:p>
    <w:p>
      <w:pPr>
        <w:pStyle w:val="style16"/>
        <w:spacing w:after="0" w:before="0"/>
        <w:ind w:firstLine="720" w:left="0" w:right="0"/>
        <w:contextualSpacing w:val="false"/>
        <w:jc w:val="center"/>
      </w:pPr>
      <w:r>
        <w:rPr/>
      </w:r>
    </w:p>
    <w:p>
      <w:pPr>
        <w:pStyle w:val="style0"/>
      </w:pPr>
      <w:r>
        <w:rPr/>
      </w:r>
    </w:p>
    <w:p>
      <w:pPr>
        <w:pStyle w:val="style0"/>
        <w:jc w:val="both"/>
      </w:pPr>
      <w:r>
        <w:rPr>
          <w:rFonts w:ascii="Arial" w:cs="Arial" w:hAnsi="Arial"/>
          <w:color w:val="000000"/>
        </w:rPr>
        <w:tab/>
      </w:r>
      <w:r>
        <w:rPr>
          <w:rFonts w:ascii="Arial" w:cs="Arial" w:eastAsia="Calibri" w:hAnsi="Arial"/>
          <w:b/>
          <w:color w:val="000000"/>
        </w:rPr>
        <w:t>Д</w:t>
      </w:r>
      <w:r>
        <w:rPr>
          <w:rFonts w:ascii="Arial" w:cs="Arial" w:hAnsi="Arial"/>
          <w:b/>
          <w:color w:val="000000"/>
        </w:rPr>
        <w:t>.</w:t>
      </w:r>
      <w:r>
        <w:rPr>
          <w:rFonts w:ascii="Arial" w:cs="Arial" w:eastAsia="Calibri" w:hAnsi="Arial"/>
          <w:b/>
          <w:color w:val="000000"/>
        </w:rPr>
        <w:t>Тогтохсүрэн</w:t>
      </w:r>
      <w:r>
        <w:rPr>
          <w:rFonts w:ascii="Arial" w:cs="Arial" w:hAnsi="Arial"/>
          <w:b/>
          <w:color w:val="000000"/>
        </w:rPr>
        <w:t xml:space="preserve">: - </w:t>
      </w:r>
      <w:r>
        <w:rPr>
          <w:rFonts w:ascii="Arial" w:cs="Arial" w:eastAsia="Calibri" w:hAnsi="Arial"/>
          <w:color w:val="000000"/>
        </w:rPr>
        <w:t>Хэлэлцэх</w:t>
      </w:r>
      <w:r>
        <w:rPr>
          <w:rFonts w:ascii="Arial" w:cs="Arial" w:hAnsi="Arial"/>
          <w:color w:val="000000"/>
        </w:rPr>
        <w:t xml:space="preserve"> </w:t>
      </w:r>
      <w:r>
        <w:rPr>
          <w:rFonts w:ascii="Arial" w:cs="Arial" w:eastAsia="Calibri" w:hAnsi="Arial"/>
          <w:color w:val="000000"/>
        </w:rPr>
        <w:t>асуудал</w:t>
      </w:r>
      <w:r>
        <w:rPr>
          <w:rFonts w:ascii="Arial" w:cs="Arial" w:hAnsi="Arial"/>
          <w:color w:val="000000"/>
        </w:rPr>
        <w:t xml:space="preserve">. </w:t>
      </w:r>
      <w:r>
        <w:rPr>
          <w:rFonts w:ascii="Arial" w:cs="Arial" w:eastAsia="Calibri" w:hAnsi="Arial"/>
          <w:color w:val="000000"/>
        </w:rPr>
        <w:t>Нэг</w:t>
      </w:r>
      <w:r>
        <w:rPr>
          <w:rFonts w:ascii="Arial" w:cs="Arial" w:hAnsi="Arial"/>
          <w:color w:val="000000"/>
        </w:rPr>
        <w:t xml:space="preserve"> </w:t>
      </w:r>
      <w:r>
        <w:rPr>
          <w:rFonts w:ascii="Arial" w:cs="Arial" w:eastAsia="Calibri" w:hAnsi="Arial"/>
          <w:color w:val="000000"/>
        </w:rPr>
        <w:t>асуудал</w:t>
      </w:r>
      <w:r>
        <w:rPr>
          <w:rFonts w:ascii="Arial" w:cs="Arial" w:hAnsi="Arial"/>
          <w:color w:val="000000"/>
        </w:rPr>
        <w:t xml:space="preserve"> </w:t>
      </w:r>
      <w:r>
        <w:rPr>
          <w:rFonts w:ascii="Arial" w:cs="Arial" w:eastAsia="Calibri" w:hAnsi="Arial"/>
          <w:color w:val="000000"/>
        </w:rPr>
        <w:t>хэлэлцэнэ</w:t>
      </w:r>
      <w:r>
        <w:rPr>
          <w:rFonts w:ascii="Arial" w:cs="Arial" w:hAnsi="Arial"/>
          <w:color w:val="000000"/>
        </w:rPr>
        <w:t xml:space="preserve">. </w:t>
      </w:r>
      <w:r>
        <w:rPr>
          <w:rFonts w:ascii="Arial" w:cs="Arial" w:eastAsia="Calibri" w:hAnsi="Arial"/>
          <w:color w:val="000000"/>
        </w:rPr>
        <w:t>Монгол</w:t>
      </w:r>
      <w:r>
        <w:rPr>
          <w:rFonts w:ascii="Arial" w:cs="Arial" w:hAnsi="Arial"/>
          <w:color w:val="000000"/>
        </w:rPr>
        <w:t xml:space="preserve"> </w:t>
      </w:r>
      <w:r>
        <w:rPr>
          <w:rFonts w:ascii="Arial" w:cs="Arial" w:eastAsia="Calibri" w:hAnsi="Arial"/>
          <w:color w:val="000000"/>
        </w:rPr>
        <w:t>Улсын</w:t>
      </w:r>
      <w:r>
        <w:rPr>
          <w:rFonts w:ascii="Arial" w:cs="Arial" w:hAnsi="Arial"/>
          <w:color w:val="000000"/>
        </w:rPr>
        <w:t xml:space="preserve"> 2017 </w:t>
      </w:r>
      <w:r>
        <w:rPr>
          <w:rFonts w:ascii="Arial" w:cs="Arial" w:eastAsia="Calibri" w:hAnsi="Arial"/>
          <w:color w:val="000000"/>
        </w:rPr>
        <w:t>оны</w:t>
      </w:r>
      <w:r>
        <w:rPr>
          <w:rFonts w:ascii="Arial" w:cs="Arial" w:hAnsi="Arial"/>
          <w:color w:val="000000"/>
        </w:rPr>
        <w:t xml:space="preserve"> </w:t>
      </w:r>
      <w:r>
        <w:rPr>
          <w:rFonts w:ascii="Arial" w:cs="Arial" w:eastAsia="Calibri" w:hAnsi="Arial"/>
          <w:color w:val="000000"/>
        </w:rPr>
        <w:t>төсвийн</w:t>
      </w:r>
      <w:r>
        <w:rPr>
          <w:rFonts w:ascii="Arial" w:cs="Arial" w:hAnsi="Arial"/>
          <w:color w:val="000000"/>
        </w:rPr>
        <w:t xml:space="preserve"> </w:t>
      </w:r>
      <w:r>
        <w:rPr>
          <w:rFonts w:ascii="Arial" w:cs="Arial" w:eastAsia="Calibri" w:hAnsi="Arial"/>
          <w:color w:val="000000"/>
        </w:rPr>
        <w:t>тухай</w:t>
      </w:r>
      <w:r>
        <w:rPr>
          <w:rFonts w:ascii="Arial" w:cs="Arial" w:hAnsi="Arial"/>
          <w:color w:val="000000"/>
        </w:rPr>
        <w:t xml:space="preserve"> </w:t>
      </w:r>
      <w:r>
        <w:rPr>
          <w:rFonts w:ascii="Arial" w:cs="Arial" w:eastAsia="Calibri" w:hAnsi="Arial"/>
          <w:color w:val="000000"/>
        </w:rPr>
        <w:t>хуульд</w:t>
      </w:r>
      <w:r>
        <w:rPr>
          <w:rFonts w:ascii="Arial" w:cs="Arial" w:hAnsi="Arial"/>
          <w:color w:val="000000"/>
        </w:rPr>
        <w:t xml:space="preserve"> </w:t>
      </w:r>
      <w:r>
        <w:rPr>
          <w:rFonts w:ascii="Arial" w:cs="Arial" w:eastAsia="Calibri" w:hAnsi="Arial"/>
          <w:color w:val="000000"/>
        </w:rPr>
        <w:t>өөрчлөлт</w:t>
      </w:r>
      <w:r>
        <w:rPr>
          <w:rFonts w:ascii="Arial" w:cs="Arial" w:hAnsi="Arial"/>
          <w:color w:val="000000"/>
        </w:rPr>
        <w:t xml:space="preserve"> </w:t>
      </w:r>
      <w:r>
        <w:rPr>
          <w:rFonts w:ascii="Arial" w:cs="Arial" w:eastAsia="Calibri" w:hAnsi="Arial"/>
          <w:color w:val="000000"/>
        </w:rPr>
        <w:t>оруулах</w:t>
      </w:r>
      <w:r>
        <w:rPr>
          <w:rFonts w:ascii="Arial" w:cs="Arial" w:hAnsi="Arial"/>
          <w:color w:val="000000"/>
        </w:rPr>
        <w:t xml:space="preserve"> </w:t>
      </w:r>
      <w:r>
        <w:rPr>
          <w:rFonts w:ascii="Arial" w:cs="Arial" w:eastAsia="Calibri" w:hAnsi="Arial"/>
          <w:color w:val="000000"/>
        </w:rPr>
        <w:t>тухай</w:t>
      </w:r>
      <w:r>
        <w:rPr>
          <w:rFonts w:ascii="Arial" w:cs="Arial" w:hAnsi="Arial"/>
          <w:color w:val="000000"/>
        </w:rPr>
        <w:t xml:space="preserve"> </w:t>
      </w:r>
      <w:r>
        <w:rPr>
          <w:rFonts w:ascii="Arial" w:cs="Arial" w:eastAsia="Calibri" w:hAnsi="Arial"/>
          <w:color w:val="000000"/>
        </w:rPr>
        <w:t>хууль</w:t>
      </w:r>
      <w:r>
        <w:rPr>
          <w:rFonts w:ascii="Arial" w:cs="Arial" w:hAnsi="Arial"/>
          <w:color w:val="000000"/>
        </w:rPr>
        <w:t xml:space="preserve"> </w:t>
      </w:r>
      <w:r>
        <w:rPr>
          <w:rFonts w:ascii="Arial" w:cs="Arial" w:eastAsia="Calibri" w:hAnsi="Arial"/>
          <w:color w:val="000000"/>
        </w:rPr>
        <w:t>батлагдсантай</w:t>
      </w:r>
      <w:r>
        <w:rPr>
          <w:rFonts w:ascii="Arial" w:cs="Arial" w:hAnsi="Arial"/>
          <w:color w:val="000000"/>
        </w:rPr>
        <w:t xml:space="preserve"> </w:t>
      </w:r>
      <w:r>
        <w:rPr>
          <w:rFonts w:ascii="Arial" w:cs="Arial" w:eastAsia="Calibri" w:hAnsi="Arial"/>
          <w:color w:val="000000"/>
        </w:rPr>
        <w:t>холбогдуулан</w:t>
      </w:r>
      <w:r>
        <w:rPr>
          <w:rFonts w:ascii="Arial" w:cs="Arial" w:hAnsi="Arial"/>
          <w:color w:val="000000"/>
        </w:rPr>
        <w:t xml:space="preserve"> </w:t>
      </w:r>
      <w:r>
        <w:rPr>
          <w:rFonts w:ascii="Arial" w:cs="Arial" w:eastAsia="Calibri" w:hAnsi="Arial"/>
          <w:color w:val="000000"/>
        </w:rPr>
        <w:t>авах</w:t>
      </w:r>
      <w:r>
        <w:rPr>
          <w:rFonts w:ascii="Arial" w:cs="Arial" w:hAnsi="Arial"/>
          <w:color w:val="000000"/>
        </w:rPr>
        <w:t xml:space="preserve"> </w:t>
      </w:r>
      <w:r>
        <w:rPr>
          <w:rFonts w:ascii="Arial" w:cs="Arial" w:eastAsia="Calibri" w:hAnsi="Arial"/>
          <w:color w:val="000000"/>
        </w:rPr>
        <w:t>арга</w:t>
      </w:r>
      <w:r>
        <w:rPr>
          <w:rFonts w:ascii="Arial" w:cs="Arial" w:hAnsi="Arial"/>
          <w:color w:val="000000"/>
        </w:rPr>
        <w:t xml:space="preserve"> </w:t>
      </w:r>
      <w:r>
        <w:rPr>
          <w:rFonts w:ascii="Arial" w:cs="Arial" w:eastAsia="Calibri" w:hAnsi="Arial"/>
          <w:color w:val="000000"/>
        </w:rPr>
        <w:t>хэмжээний</w:t>
      </w:r>
      <w:r>
        <w:rPr>
          <w:rFonts w:ascii="Arial" w:cs="Arial" w:hAnsi="Arial"/>
          <w:color w:val="000000"/>
        </w:rPr>
        <w:t xml:space="preserve"> </w:t>
      </w:r>
      <w:r>
        <w:rPr>
          <w:rFonts w:ascii="Arial" w:cs="Arial" w:eastAsia="Calibri" w:hAnsi="Arial"/>
          <w:color w:val="000000"/>
        </w:rPr>
        <w:t>тухай</w:t>
      </w:r>
      <w:r>
        <w:rPr>
          <w:rFonts w:ascii="Arial" w:cs="Arial" w:hAnsi="Arial"/>
          <w:color w:val="000000"/>
        </w:rPr>
        <w:t xml:space="preserve"> </w:t>
      </w:r>
      <w:r>
        <w:rPr>
          <w:rFonts w:ascii="Arial" w:cs="Arial" w:eastAsia="Calibri" w:hAnsi="Arial"/>
          <w:color w:val="000000"/>
        </w:rPr>
        <w:t>Улсын</w:t>
      </w:r>
      <w:r>
        <w:rPr>
          <w:rFonts w:ascii="Arial" w:cs="Arial" w:hAnsi="Arial"/>
          <w:color w:val="000000"/>
        </w:rPr>
        <w:t xml:space="preserve"> </w:t>
      </w:r>
      <w:r>
        <w:rPr>
          <w:rFonts w:ascii="Arial" w:cs="Arial" w:eastAsia="Calibri" w:hAnsi="Arial"/>
          <w:color w:val="000000"/>
        </w:rPr>
        <w:t>Их</w:t>
      </w:r>
      <w:r>
        <w:rPr>
          <w:rFonts w:ascii="Arial" w:cs="Arial" w:hAnsi="Arial"/>
          <w:color w:val="000000"/>
        </w:rPr>
        <w:t xml:space="preserve"> </w:t>
      </w:r>
      <w:r>
        <w:rPr>
          <w:rFonts w:ascii="Arial" w:cs="Arial" w:eastAsia="Calibri" w:hAnsi="Arial"/>
          <w:color w:val="000000"/>
        </w:rPr>
        <w:t>Хурлын</w:t>
      </w:r>
      <w:r>
        <w:rPr>
          <w:rFonts w:ascii="Arial" w:cs="Arial" w:hAnsi="Arial"/>
          <w:color w:val="000000"/>
        </w:rPr>
        <w:t xml:space="preserve"> </w:t>
      </w:r>
      <w:r>
        <w:rPr>
          <w:rFonts w:ascii="Arial" w:cs="Arial" w:eastAsia="Calibri" w:hAnsi="Arial"/>
          <w:color w:val="000000"/>
        </w:rPr>
        <w:t>тогтоолын</w:t>
      </w:r>
      <w:r>
        <w:rPr>
          <w:rFonts w:ascii="Arial" w:cs="Arial" w:hAnsi="Arial"/>
          <w:color w:val="000000"/>
        </w:rPr>
        <w:t xml:space="preserve"> </w:t>
      </w:r>
      <w:r>
        <w:rPr>
          <w:rFonts w:ascii="Arial" w:cs="Arial" w:eastAsia="Calibri" w:hAnsi="Arial"/>
          <w:color w:val="000000"/>
        </w:rPr>
        <w:t>төслийн</w:t>
      </w:r>
      <w:r>
        <w:rPr>
          <w:rFonts w:ascii="Arial" w:cs="Arial" w:hAnsi="Arial"/>
          <w:color w:val="000000"/>
        </w:rPr>
        <w:t xml:space="preserve"> </w:t>
      </w:r>
      <w:r>
        <w:rPr>
          <w:rFonts w:ascii="Arial" w:cs="Arial" w:eastAsia="Calibri" w:hAnsi="Arial"/>
          <w:color w:val="000000"/>
        </w:rPr>
        <w:t>эцсийн</w:t>
      </w:r>
      <w:r>
        <w:rPr>
          <w:rFonts w:ascii="Arial" w:cs="Arial" w:hAnsi="Arial"/>
          <w:color w:val="000000"/>
        </w:rPr>
        <w:t xml:space="preserve"> </w:t>
      </w:r>
      <w:r>
        <w:rPr>
          <w:rFonts w:ascii="Arial" w:cs="Arial" w:eastAsia="Calibri" w:hAnsi="Arial"/>
          <w:color w:val="000000"/>
        </w:rPr>
        <w:t>хэлэлцүүлэг</w:t>
      </w:r>
      <w:r>
        <w:rPr>
          <w:rFonts w:ascii="Arial" w:cs="Arial" w:hAnsi="Arial"/>
          <w:color w:val="000000"/>
        </w:rPr>
        <w:t xml:space="preserve"> </w:t>
      </w:r>
      <w:r>
        <w:rPr>
          <w:rFonts w:ascii="Arial" w:cs="Arial" w:eastAsia="Calibri" w:hAnsi="Arial"/>
          <w:color w:val="000000"/>
        </w:rPr>
        <w:t>хийнэ</w:t>
      </w:r>
      <w:r>
        <w:rPr>
          <w:rFonts w:ascii="Arial" w:cs="Arial" w:hAnsi="Arial"/>
          <w:color w:val="000000"/>
        </w:rPr>
        <w:t xml:space="preserve">. </w:t>
      </w:r>
      <w:r>
        <w:rPr>
          <w:rFonts w:ascii="Arial" w:cs="Arial" w:eastAsia="Calibri" w:hAnsi="Arial"/>
          <w:color w:val="000000"/>
        </w:rPr>
        <w:t>Хэлэлцэх</w:t>
      </w:r>
      <w:r>
        <w:rPr>
          <w:rFonts w:ascii="Arial" w:cs="Arial" w:hAnsi="Arial"/>
          <w:color w:val="000000"/>
        </w:rPr>
        <w:t xml:space="preserve"> </w:t>
      </w:r>
      <w:r>
        <w:rPr>
          <w:rFonts w:ascii="Arial" w:cs="Arial" w:eastAsia="Calibri" w:hAnsi="Arial"/>
          <w:color w:val="000000"/>
        </w:rPr>
        <w:t>асуудалтай</w:t>
      </w:r>
      <w:r>
        <w:rPr>
          <w:rFonts w:ascii="Arial" w:cs="Arial" w:hAnsi="Arial"/>
          <w:color w:val="000000"/>
        </w:rPr>
        <w:t xml:space="preserve"> </w:t>
      </w:r>
      <w:r>
        <w:rPr>
          <w:rFonts w:ascii="Arial" w:cs="Arial" w:eastAsia="Calibri" w:hAnsi="Arial"/>
          <w:color w:val="000000"/>
        </w:rPr>
        <w:t>холбогдуулж</w:t>
      </w:r>
      <w:r>
        <w:rPr>
          <w:rFonts w:ascii="Arial" w:cs="Arial" w:hAnsi="Arial"/>
          <w:color w:val="000000"/>
        </w:rPr>
        <w:t xml:space="preserve"> </w:t>
      </w:r>
      <w:r>
        <w:rPr>
          <w:rFonts w:ascii="Arial" w:cs="Arial" w:eastAsia="Calibri" w:hAnsi="Arial"/>
          <w:color w:val="000000"/>
        </w:rPr>
        <w:t>өөр</w:t>
      </w:r>
      <w:r>
        <w:rPr>
          <w:rFonts w:ascii="Arial" w:cs="Arial" w:hAnsi="Arial"/>
          <w:color w:val="000000"/>
        </w:rPr>
        <w:t xml:space="preserve"> </w:t>
      </w:r>
      <w:r>
        <w:rPr>
          <w:rFonts w:ascii="Arial" w:cs="Arial" w:eastAsia="Calibri" w:hAnsi="Arial"/>
          <w:color w:val="000000"/>
        </w:rPr>
        <w:t>саналтай</w:t>
      </w:r>
      <w:r>
        <w:rPr>
          <w:rFonts w:ascii="Arial" w:cs="Arial" w:hAnsi="Arial"/>
          <w:color w:val="000000"/>
        </w:rPr>
        <w:t xml:space="preserve"> </w:t>
      </w:r>
      <w:r>
        <w:rPr>
          <w:rFonts w:ascii="Arial" w:cs="Arial" w:eastAsia="Calibri" w:hAnsi="Arial"/>
          <w:color w:val="000000"/>
        </w:rPr>
        <w:t>гишүүн</w:t>
      </w:r>
      <w:r>
        <w:rPr>
          <w:rFonts w:ascii="Arial" w:cs="Arial" w:hAnsi="Arial"/>
          <w:color w:val="000000"/>
        </w:rPr>
        <w:t xml:space="preserve"> </w:t>
      </w:r>
      <w:r>
        <w:rPr>
          <w:rFonts w:ascii="Arial" w:cs="Arial" w:eastAsia="Calibri" w:hAnsi="Arial"/>
          <w:color w:val="000000"/>
        </w:rPr>
        <w:t>байна</w:t>
      </w:r>
      <w:r>
        <w:rPr>
          <w:rFonts w:ascii="Arial" w:cs="Arial" w:hAnsi="Arial"/>
          <w:color w:val="000000"/>
        </w:rPr>
        <w:t xml:space="preserve"> </w:t>
      </w:r>
      <w:r>
        <w:rPr>
          <w:rFonts w:ascii="Arial" w:cs="Arial" w:eastAsia="Calibri" w:hAnsi="Arial"/>
          <w:color w:val="000000"/>
        </w:rPr>
        <w:t>уу</w:t>
      </w:r>
      <w:r>
        <w:rPr>
          <w:rFonts w:ascii="Arial" w:cs="Arial" w:hAnsi="Arial"/>
          <w:color w:val="000000"/>
        </w:rPr>
        <w:t xml:space="preserve">? Хэлэлцэх асуудал дээр өөр асуудал байхгүй байна. </w:t>
      </w:r>
    </w:p>
    <w:p>
      <w:pPr>
        <w:pStyle w:val="style0"/>
        <w:jc w:val="both"/>
      </w:pPr>
      <w:r>
        <w:rPr/>
      </w:r>
    </w:p>
    <w:p>
      <w:pPr>
        <w:pStyle w:val="style0"/>
        <w:jc w:val="both"/>
      </w:pPr>
      <w:r>
        <w:rPr>
          <w:rFonts w:ascii="Arial" w:cs="Arial" w:hAnsi="Arial"/>
          <w:color w:val="000000"/>
        </w:rPr>
        <w:tab/>
        <w:t xml:space="preserve">Хэлэлцэх асуудал. Монгол Улсын 2017 оны төсвийн тухай хуульд өөрчлөлт оруулах тухай хууль баталсантай холбогдуулан авах арга хэмжээний тухай Улсын Их Хурлын тогтоолын төсөл. Өчигдөр анхны хэлэлцүүлгийг хийсэн. </w:t>
      </w:r>
    </w:p>
    <w:p>
      <w:pPr>
        <w:pStyle w:val="style0"/>
        <w:jc w:val="both"/>
      </w:pPr>
      <w:r>
        <w:rPr/>
      </w:r>
    </w:p>
    <w:p>
      <w:pPr>
        <w:pStyle w:val="style0"/>
        <w:jc w:val="both"/>
      </w:pPr>
      <w:r>
        <w:rPr>
          <w:rFonts w:ascii="Arial" w:cs="Arial" w:hAnsi="Arial"/>
          <w:color w:val="000000"/>
        </w:rPr>
        <w:tab/>
        <w:t xml:space="preserve">Улсын Их Хурлын дэгийн тухай хуулиар нэгдсэн хуралдаанаар анхны хэлэлцүүлэг хийх үед төслийн зарим зүйл заалтыг гүйцээн боловсруулах чиглэл хуралдааны даргаас өгсөн гэж байгаа. Тэгээд 23.2.1. Энэний дагуу өчигдөр Улсын Их Хурлын дарга Улсын Их Хурлын нэгдсэн чуулган дээр энэ тогтоолын 1.1 дэх заалтыг бид одоо “буцалтгүй тусламж” гэдгээр оруулсан. Үүнийг Байнгын хороо дахиж нэг ярилцаад эцэслэж оруулж ир гэдэг ийм чиглэл өгсөн юм. Тэгээд бид Сангийн яамтай манай Байнгын хорооны хууль, эрх зүйн хүмүүстэйгээ зөвлөлдөж байгаад “буцалтгүй тусламж”, эсвэл “нэг удаагийн урамшуулал” гэсэн ийм хоёр үгийн аль нэгээр ярилцъя. Байнгын хороодынхоо гишүүдийн саналыг сонсъё гэсэн байдлаар оруулж ирж байгаа юм. Тэгэхээр манай Байнгын хорооны гишүүдээс асуулт асуух, санал хэлэх гишүүд байвал саналаа хэлье. Үг авах уу та. Ө.Энхтүвшин гишүүн та юугаа дардаа. Та дараадахдаа. Өөр гишүүн байна уу? Байхгүй байна. Ингээд Ө.Энхтүвшин гишүүнээр тасалъя. Ш.Раднаасэд гишүүн. </w:t>
      </w:r>
    </w:p>
    <w:p>
      <w:pPr>
        <w:pStyle w:val="style0"/>
        <w:jc w:val="both"/>
      </w:pPr>
      <w:r>
        <w:rPr/>
      </w:r>
    </w:p>
    <w:p>
      <w:pPr>
        <w:pStyle w:val="style0"/>
        <w:jc w:val="both"/>
      </w:pPr>
      <w:r>
        <w:rPr>
          <w:rFonts w:ascii="Arial" w:cs="Arial" w:hAnsi="Arial"/>
          <w:color w:val="000000"/>
        </w:rPr>
        <w:tab/>
      </w:r>
      <w:r>
        <w:rPr>
          <w:rFonts w:ascii="Arial" w:cs="Arial" w:hAnsi="Arial"/>
          <w:b/>
          <w:color w:val="000000"/>
        </w:rPr>
        <w:t xml:space="preserve">Ш.Раднаасэд: - </w:t>
      </w:r>
      <w:r>
        <w:rPr>
          <w:rFonts w:ascii="Arial" w:cs="Arial" w:hAnsi="Arial"/>
          <w:color w:val="000000"/>
        </w:rPr>
        <w:t xml:space="preserve">Хоёр зүйл судалж үзмээр байна. Наадахаа үг хэллэгийн хувьд гэх юм уу одоо нэр томъёоны хувьд наадах чинь хуульд нийцсэн байх хэрэгтэй л дээ. Цалин хөлс, нөхөх төлбөр, тусламж, шагнал урамшил, тэтгэвэр тэтгэмж ч гэдэг юм уу энэ мөнгөн хэлбэрээр төрийн албан хаагчид олгодог олон янзын зүйлүүд байгаа. Бүгд цаанаа хуулийн үг үсэгнээс юу аваад явж байгаа. Эхлэл аваад. Тэрэнд нийцүүлж нэгдүгээрт гаргах ёстой гэж үзэж байгаа. </w:t>
      </w:r>
    </w:p>
    <w:p>
      <w:pPr>
        <w:pStyle w:val="style0"/>
        <w:jc w:val="both"/>
      </w:pPr>
      <w:r>
        <w:rPr/>
      </w:r>
    </w:p>
    <w:p>
      <w:pPr>
        <w:pStyle w:val="style0"/>
        <w:ind w:firstLine="720" w:left="0" w:right="0"/>
        <w:jc w:val="both"/>
      </w:pPr>
      <w:r>
        <w:rPr>
          <w:rFonts w:ascii="Arial" w:cs="Arial" w:hAnsi="Arial"/>
          <w:color w:val="000000"/>
        </w:rPr>
        <w:t xml:space="preserve">Тэгээд энэ хүрээнд нэг асуух гээд байгаа юм болохоор яг урьд өмнө нь ингэж нийт салбарт нь болон эсвэл нэг төрийн албан хаагчид олгож байсан ийм тохиолдлууд ер нь байна уу? Яг Их Хурал болоод Засгийн газрын түвшинд гаргаж байсан юмнууд. Засгийн газрын түвшинд бол нэлээн их байдаг юм. Яг тухайн салбарынханд нь зориулаад, эсвэл одоо ахмад настнууд ч гэдэг юм уу. Гэх мэтчилэнгээр янз янзын хэлбэрээр олгосон юмнууд байдаг юм. Энийг нэг мэдмээр байх юм. </w:t>
      </w:r>
    </w:p>
    <w:p>
      <w:pPr>
        <w:pStyle w:val="style0"/>
        <w:ind w:firstLine="720" w:left="0" w:right="0"/>
        <w:jc w:val="both"/>
      </w:pPr>
      <w:r>
        <w:rPr/>
      </w:r>
    </w:p>
    <w:p>
      <w:pPr>
        <w:pStyle w:val="style0"/>
        <w:ind w:firstLine="720" w:left="0" w:right="0"/>
        <w:jc w:val="both"/>
      </w:pPr>
      <w:r>
        <w:rPr>
          <w:rFonts w:ascii="Arial" w:cs="Arial" w:hAnsi="Arial"/>
          <w:b/>
          <w:color w:val="000000"/>
        </w:rPr>
        <w:t>Д.Тогтохсүрэн: -</w:t>
      </w:r>
      <w:r>
        <w:rPr>
          <w:rFonts w:ascii="Arial" w:cs="Arial" w:hAnsi="Arial"/>
          <w:color w:val="000000"/>
        </w:rPr>
        <w:t xml:space="preserve"> Сангийн яамнаас хүн байдаггүй ээ. Сангийн яамныхан чинь урд шөнөжингөө 2018 он дээр ажилласан гээд орж ирээгүй байдаг. </w:t>
      </w:r>
    </w:p>
    <w:p>
      <w:pPr>
        <w:pStyle w:val="style0"/>
        <w:ind w:firstLine="720" w:left="0" w:right="0"/>
        <w:jc w:val="both"/>
      </w:pPr>
      <w:r>
        <w:rPr/>
      </w:r>
    </w:p>
    <w:p>
      <w:pPr>
        <w:pStyle w:val="style0"/>
        <w:ind w:firstLine="720" w:left="0" w:right="0"/>
        <w:jc w:val="both"/>
      </w:pPr>
      <w:r>
        <w:rPr>
          <w:rFonts w:ascii="Arial" w:cs="Arial" w:hAnsi="Arial"/>
          <w:color w:val="000000"/>
        </w:rPr>
        <w:t xml:space="preserve">Сангийн яамныхан бол өчигдөр ярилцаад гаргаж өгсөн бол ерөөсөө “буцалтгүй тусламж”, эсвэл” урамшуулал” гэдэг хоёр зүйл байна л гэж ингэж л гаргаж өгсөн юм. </w:t>
      </w:r>
    </w:p>
    <w:p>
      <w:pPr>
        <w:pStyle w:val="style0"/>
        <w:ind w:firstLine="720" w:left="0" w:right="0"/>
        <w:jc w:val="both"/>
      </w:pPr>
      <w:r>
        <w:rPr/>
      </w:r>
    </w:p>
    <w:p>
      <w:pPr>
        <w:pStyle w:val="style0"/>
        <w:ind w:firstLine="720" w:left="0" w:right="0"/>
        <w:jc w:val="both"/>
      </w:pPr>
      <w:r>
        <w:rPr>
          <w:rFonts w:ascii="Arial" w:cs="Arial" w:hAnsi="Arial"/>
          <w:color w:val="000000"/>
        </w:rPr>
        <w:t xml:space="preserve">Манайхан өмнөх Их Хурлаар гарсан шийдвэрүүдийг хараадахъя гээд явчихлаа. Эргээд хариу өгөөдөхье. </w:t>
      </w:r>
    </w:p>
    <w:p>
      <w:pPr>
        <w:pStyle w:val="style0"/>
        <w:ind w:firstLine="720" w:left="0" w:right="0"/>
        <w:jc w:val="both"/>
      </w:pPr>
      <w:r>
        <w:rPr/>
      </w:r>
    </w:p>
    <w:p>
      <w:pPr>
        <w:pStyle w:val="style0"/>
        <w:ind w:firstLine="720" w:left="0" w:right="0"/>
        <w:jc w:val="both"/>
      </w:pPr>
      <w:r>
        <w:rPr>
          <w:rFonts w:ascii="Arial" w:cs="Arial" w:hAnsi="Arial"/>
          <w:color w:val="000000"/>
        </w:rPr>
        <w:t xml:space="preserve">Ө.Энхтүвшин гишүүн. </w:t>
      </w:r>
    </w:p>
    <w:p>
      <w:pPr>
        <w:pStyle w:val="style0"/>
        <w:ind w:firstLine="720" w:left="0" w:right="0"/>
        <w:jc w:val="both"/>
      </w:pPr>
      <w:r>
        <w:rPr/>
      </w:r>
    </w:p>
    <w:p>
      <w:pPr>
        <w:pStyle w:val="style0"/>
        <w:ind w:firstLine="720" w:left="0" w:right="0"/>
        <w:jc w:val="both"/>
      </w:pPr>
      <w:r>
        <w:rPr>
          <w:rFonts w:ascii="Arial" w:cs="Arial" w:hAnsi="Arial"/>
          <w:b/>
          <w:color w:val="000000"/>
        </w:rPr>
        <w:t xml:space="preserve">Ө.Энхтүвшин: - </w:t>
      </w:r>
      <w:r>
        <w:rPr>
          <w:rFonts w:ascii="Arial" w:cs="Arial" w:hAnsi="Arial"/>
          <w:color w:val="000000"/>
        </w:rPr>
        <w:t xml:space="preserve">Энийг хуучин нөгөө нэг Төсвийн байгууллагын удирдлага, санхүүжилтийн хууль дээр уг нь агуулга нь байдаг л юм л даа. Үндсэн бүтээгдэхүүнээ 100 хувь ханган биелүүлсэн болбол тэр ажлын үр дүнгээр нь ямар хэмжээний цалин урамшуулал олгохыг бол төсвийн ерөнхий менежер нь ингээд шийдээд явна гэсэн. Хичнээн орон тоотой ажиллахыг нь шийднэ. Хэнд хэдийг өгөхийгөө ч одоо мэднэ гэж. Тэгээд тэр бол агуулгаараа одоо энэ хэрэгжиж байгаа хуульд бас байгаа юм. </w:t>
      </w:r>
    </w:p>
    <w:p>
      <w:pPr>
        <w:pStyle w:val="style0"/>
        <w:ind w:firstLine="720" w:left="0" w:right="0"/>
        <w:jc w:val="both"/>
      </w:pPr>
      <w:r>
        <w:rPr/>
      </w:r>
    </w:p>
    <w:p>
      <w:pPr>
        <w:pStyle w:val="style0"/>
        <w:ind w:firstLine="720" w:left="0" w:right="0"/>
        <w:jc w:val="both"/>
      </w:pPr>
      <w:r>
        <w:rPr>
          <w:rFonts w:ascii="Arial" w:cs="Arial" w:hAnsi="Arial"/>
          <w:color w:val="000000"/>
        </w:rPr>
        <w:t xml:space="preserve">Нөгөө талаараа энэ өчигдөр Ерөнхий сайдын албан даалгавар гарч байгаа бүх шатанд сахилга, хариуцлагыг дээшлүүлэхтэй холбоотой. Тэр дотор бас ажлын үр дүнгээр нь одоо энэ цалин хөлс, урамшууллыг нь бол сайн бол сайн гээд, тааруухан бол тааруухан байна гээд. Хавтгайруулж тэгшитгэж бол болохгүй гэсэн тийм санаа бол орсон. </w:t>
      </w:r>
    </w:p>
    <w:p>
      <w:pPr>
        <w:pStyle w:val="style0"/>
        <w:ind w:firstLine="720" w:left="0" w:right="0"/>
        <w:jc w:val="both"/>
      </w:pPr>
      <w:r>
        <w:rPr/>
      </w:r>
    </w:p>
    <w:p>
      <w:pPr>
        <w:pStyle w:val="style0"/>
        <w:ind w:firstLine="720" w:left="0" w:right="0"/>
        <w:jc w:val="both"/>
      </w:pPr>
      <w:r>
        <w:rPr>
          <w:rFonts w:ascii="Arial" w:cs="Arial" w:hAnsi="Arial"/>
          <w:color w:val="000000"/>
        </w:rPr>
        <w:t xml:space="preserve">Тэгэхээр энэ бүхэнтэйгээ уялдуулаад наадах бас хуультайгаа уялдуулаад энэ 300-гаа бол томъёолол нь хариуцлага таслал ажлын үр дүнгийн урамшуулал гээд л ингээд оруулчихвал зүйтэй юм л гэж одоо бодоод байгаа юм. Хариуцлага таслал ажлын үр дүнгийн урамшуулал. Урамшуулал гэхээрээ тэр одоо байгаа тэр хууль дотор чинь орчихож байгаа. Байж байгаа. Тийм. </w:t>
      </w:r>
    </w:p>
    <w:p>
      <w:pPr>
        <w:pStyle w:val="style0"/>
        <w:ind w:firstLine="720" w:left="0" w:right="0"/>
        <w:jc w:val="both"/>
      </w:pPr>
      <w:r>
        <w:rPr/>
      </w:r>
    </w:p>
    <w:p>
      <w:pPr>
        <w:pStyle w:val="style0"/>
        <w:ind w:firstLine="720" w:left="0" w:right="0"/>
        <w:jc w:val="both"/>
      </w:pPr>
      <w:r>
        <w:rPr>
          <w:rFonts w:ascii="Arial" w:cs="Arial" w:hAnsi="Arial"/>
          <w:b/>
          <w:color w:val="000000"/>
        </w:rPr>
        <w:t xml:space="preserve">Д.Тогтохсүрэн: - </w:t>
      </w:r>
      <w:r>
        <w:rPr>
          <w:rFonts w:ascii="Arial" w:cs="Arial" w:hAnsi="Arial"/>
          <w:color w:val="000000"/>
        </w:rPr>
        <w:t xml:space="preserve">Нэг удаагийн гэх үү? Ийм байвал ямар сонсогдож байна вэ? Монгол Улсын. Би зүгээр нэг редакцийг нь сонсгоодохъё. Монгол Улсын 2017 оны төсвийн давсан орлогоос төрийн өндөр албан тушаалтан, шүүгч, прокуророос бусад төрийн албан хаагчид 300 мянган төгрөгийн нэг удаагийн хариуцлага, ажлын үр дүнгийн урамшуулал олгосугай гэж. Олгох гэж ингэж бичих юм байна. </w:t>
      </w:r>
    </w:p>
    <w:p>
      <w:pPr>
        <w:pStyle w:val="style0"/>
        <w:ind w:firstLine="720" w:left="0" w:right="0"/>
        <w:jc w:val="both"/>
      </w:pPr>
      <w:r>
        <w:rPr/>
      </w:r>
    </w:p>
    <w:p>
      <w:pPr>
        <w:pStyle w:val="style0"/>
        <w:ind w:firstLine="720" w:left="0" w:right="0"/>
        <w:jc w:val="both"/>
      </w:pPr>
      <w:r>
        <w:rPr>
          <w:rFonts w:ascii="Arial" w:cs="Arial" w:hAnsi="Arial"/>
          <w:color w:val="000000"/>
        </w:rPr>
        <w:t xml:space="preserve">300-г нь ер нь орхичихъё гэж үү. Тийм. Бид нар бол 300-г л, ерөнхий тоог нь л төлөвлөлт дээр тавиад өгсөн шүү дээ. Мөнгө тавихгүй юу. Сахилга гэдгийг нь. За Ш.Раднаасэд гишүүн. </w:t>
      </w:r>
    </w:p>
    <w:p>
      <w:pPr>
        <w:pStyle w:val="style0"/>
        <w:ind w:firstLine="720" w:left="0" w:right="0"/>
        <w:jc w:val="both"/>
      </w:pPr>
      <w:r>
        <w:rPr/>
      </w:r>
    </w:p>
    <w:p>
      <w:pPr>
        <w:pStyle w:val="style0"/>
        <w:ind w:firstLine="720" w:left="0" w:right="0"/>
        <w:jc w:val="both"/>
      </w:pPr>
      <w:r>
        <w:rPr>
          <w:rFonts w:ascii="Arial" w:cs="Arial" w:hAnsi="Arial"/>
          <w:b/>
          <w:color w:val="000000"/>
        </w:rPr>
        <w:t>Ш.Раднаасэд: -</w:t>
      </w:r>
      <w:r>
        <w:rPr>
          <w:rFonts w:ascii="Arial" w:cs="Arial" w:hAnsi="Arial"/>
          <w:color w:val="000000"/>
        </w:rPr>
        <w:t xml:space="preserve"> Улсын Их Хурлын тогтоол өөрөө хуулийн хүчин чадалтай яг ижил дүйцэхүйц хэмжээний эрхийн акт. Тэгэхээр яг хуульд заасан нэр томъёогоор юм хийгээд явахад тэрэндээ нийцсэн, агуулга нийцэхгүй бол наадах чинь өөрөө хууль зөрчсөн болно. Харин бүр хуульд байхгүй тэр мөнгөн дэмжлэг гэдгээр нь юм хийгээд явах юм бол энийг хаанаас ч энэ хууль зөрчлөө гэж хэн ярьж хэлэх үндэслэл байхгүй байгаа байхгүй юу. Одоо урамшил ч гэдэг юм уу, тэр шагнал ч гэдэг юм уу, тусламж ч гэдэг юм уу, нөхөх төлбөр ч гэдэг юм уу. Ингээд яг энэ хуульд ийм агуулга, ийм зүйлд олгоно гэсэн энэ юмнуудыг нь өөр хэлбэртэй үг үсэгтэй болгоод ингээд явчихаар. Одоо урамшил гээд тэгэхэд үндсэн олгодог хоёр төрлийн юм байна. Онц их гавъяа байгуулсан. Эсвэл тэр амралтаа авч чадаагүй бол 1.5 сарын цалинтай тэнцэх хэмжээ нэг удаа урамшуулал олгож болно гэж. Урамшил олгож болно гээд. Энэ бол хуультай. </w:t>
      </w:r>
    </w:p>
    <w:p>
      <w:pPr>
        <w:pStyle w:val="style0"/>
        <w:ind w:firstLine="720" w:left="0" w:right="0"/>
        <w:jc w:val="both"/>
      </w:pPr>
      <w:r>
        <w:rPr/>
      </w:r>
    </w:p>
    <w:p>
      <w:pPr>
        <w:pStyle w:val="style0"/>
        <w:ind w:firstLine="720" w:left="0" w:right="0"/>
        <w:jc w:val="both"/>
      </w:pPr>
      <w:r>
        <w:rPr>
          <w:rFonts w:ascii="Arial" w:cs="Arial" w:hAnsi="Arial"/>
          <w:color w:val="000000"/>
        </w:rPr>
        <w:t xml:space="preserve">Гэтэл энэ дээр нь дахиад хуульд нь урамшил гэдэг юм нь дээр ийм юм ороогүй байхад шууд нийтэд хавтгайруулж ингэж 300 мянгыг цалингийн дэмжлэг маягаар өгч байгааг урамшил гэж ойлгоно гээд ингээд явахаар энэ чинь хууль зөрчсөн болоод харин ч бүр наана цаанаа асуудал үүсэх байхгүй юу. Би тэгэхээр бүр харин ч энэ хууль дотор байхгүй дэмжлэг гэдэг хэлбэрээр нь хийгээд явах нь нэг удаагийн дэмжлэгийг олго гэж тийм агуулгаар нь үг үсгээр хийгээд явах нь илүү зохистой юм байна гэж хараад байна. </w:t>
      </w:r>
    </w:p>
    <w:p>
      <w:pPr>
        <w:pStyle w:val="style0"/>
        <w:ind w:firstLine="720" w:left="0" w:right="0"/>
        <w:jc w:val="both"/>
      </w:pPr>
      <w:r>
        <w:rPr/>
      </w:r>
    </w:p>
    <w:p>
      <w:pPr>
        <w:pStyle w:val="style0"/>
        <w:ind w:firstLine="720" w:left="0" w:right="0"/>
        <w:jc w:val="both"/>
      </w:pPr>
      <w:r>
        <w:rPr>
          <w:rFonts w:ascii="Arial" w:cs="Arial" w:hAnsi="Arial"/>
          <w:b/>
          <w:color w:val="000000"/>
        </w:rPr>
        <w:t xml:space="preserve">Д.Тогтохсүрэн: - </w:t>
      </w:r>
      <w:r>
        <w:rPr>
          <w:rFonts w:ascii="Arial" w:cs="Arial" w:hAnsi="Arial"/>
          <w:color w:val="000000"/>
        </w:rPr>
        <w:t xml:space="preserve">За Ц.Даваасүрэн гишүүн. </w:t>
      </w:r>
    </w:p>
    <w:p>
      <w:pPr>
        <w:pStyle w:val="style0"/>
        <w:ind w:firstLine="720" w:left="0" w:right="0"/>
        <w:jc w:val="both"/>
      </w:pPr>
      <w:r>
        <w:rPr/>
      </w:r>
    </w:p>
    <w:p>
      <w:pPr>
        <w:pStyle w:val="style0"/>
        <w:ind w:firstLine="720" w:left="0" w:right="0"/>
        <w:jc w:val="both"/>
      </w:pPr>
      <w:r>
        <w:rPr>
          <w:rFonts w:ascii="Arial" w:cs="Arial" w:hAnsi="Arial"/>
          <w:b/>
          <w:color w:val="000000"/>
        </w:rPr>
        <w:t xml:space="preserve">Ц.Даваасүрэн: - </w:t>
      </w:r>
      <w:r>
        <w:rPr>
          <w:rFonts w:ascii="Arial" w:cs="Arial" w:hAnsi="Arial"/>
          <w:color w:val="000000"/>
        </w:rPr>
        <w:t xml:space="preserve">Нэг удаагийн тусламж, дэмжлэг гээд ингээд ирэхээр наадах чинь нэг л одоо нэг ахмад дайчин, тэтгэврийн улсууд эд нарт өгдөг шиг л юм сонсогдох гээд байгаа шүү дээ. Тийм шүүмжлэл байгаад байгаа юм билээ л дээ. </w:t>
      </w:r>
    </w:p>
    <w:p>
      <w:pPr>
        <w:pStyle w:val="style0"/>
        <w:ind w:firstLine="720" w:left="0" w:right="0"/>
        <w:jc w:val="both"/>
      </w:pPr>
      <w:r>
        <w:rPr/>
      </w:r>
    </w:p>
    <w:p>
      <w:pPr>
        <w:pStyle w:val="style0"/>
        <w:ind w:firstLine="720" w:left="0" w:right="0"/>
        <w:jc w:val="both"/>
      </w:pPr>
      <w:r>
        <w:rPr>
          <w:rFonts w:ascii="Arial" w:cs="Arial" w:hAnsi="Arial"/>
          <w:color w:val="000000"/>
        </w:rPr>
        <w:t xml:space="preserve">Тэгэхээр хуучин Удирдлага, санхүүжилтийн хуулийн тогтолцоо үйлчилж байхад бол үр дүнгийн урамшуулал гэж байсан юм. Тэгээд нөгөө цалингийн сангаасаа тусдаа байлгаж байгаад үр дүнтэй нь тооцоод явчихдаг. Тэр хэлбэрээрээ хариуцлага, үр дүнгийн урамшуулал гэсэн байдлаар яг тэр бүртгэлийн нөгөө өмнө нь хийж байснаар ингээд явбал ер нь яасан юм бэ гэсэн санал байгаад байгаа юм л даа. </w:t>
      </w:r>
    </w:p>
    <w:p>
      <w:pPr>
        <w:pStyle w:val="style0"/>
        <w:ind w:firstLine="720" w:left="0" w:right="0"/>
        <w:jc w:val="both"/>
      </w:pPr>
      <w:r>
        <w:rPr/>
      </w:r>
    </w:p>
    <w:p>
      <w:pPr>
        <w:pStyle w:val="style0"/>
        <w:ind w:firstLine="720" w:left="0" w:right="0"/>
        <w:jc w:val="both"/>
      </w:pPr>
      <w:r>
        <w:rPr>
          <w:rFonts w:ascii="Arial" w:cs="Arial" w:hAnsi="Arial"/>
          <w:color w:val="000000"/>
        </w:rPr>
        <w:t xml:space="preserve">Зүгээр яах вэ энэ дээр янз бүрийн юм гарах нь юу гэж гарч байсан бэ гээд тэгэхээр нөгөө нэг манайхан чинь байгууллага дээр нэг намчирхдаг шүү дээ. Тэгэнгүүт юу гэдэг юм одоо жишээлбэл наадахдаа хас, манай нөхөрт арай илүү ч гэдэг юм уу ингээд нөгөө 300 маань заримдаа 500, заримдаа юу ч болох нэг иймэрхүү юм гарах гээд байдаг тал байдаг. Тэрийг нь зохицуулсан тийм журам гаргаад явчихна биз. Тийм. </w:t>
      </w:r>
    </w:p>
    <w:p>
      <w:pPr>
        <w:pStyle w:val="style0"/>
        <w:ind w:firstLine="720" w:left="0" w:right="0"/>
        <w:jc w:val="both"/>
      </w:pPr>
      <w:r>
        <w:rPr/>
      </w:r>
    </w:p>
    <w:p>
      <w:pPr>
        <w:pStyle w:val="style0"/>
        <w:ind w:firstLine="720" w:left="0" w:right="0"/>
        <w:jc w:val="both"/>
      </w:pPr>
      <w:r>
        <w:rPr>
          <w:rFonts w:ascii="Arial" w:cs="Arial" w:hAnsi="Arial"/>
          <w:b/>
          <w:color w:val="000000"/>
        </w:rPr>
        <w:t>Д.Тогтохсүрэн: -</w:t>
      </w:r>
      <w:r>
        <w:rPr>
          <w:rFonts w:ascii="Arial" w:cs="Arial" w:hAnsi="Arial"/>
          <w:color w:val="000000"/>
        </w:rPr>
        <w:t xml:space="preserve"> Тэгвэл ажлын үр дүнгийн урамшуулал олгох гээд л тавьчих уу? Ажлын үр дүнгийн урамшил олгох гээд тавьчих уу? Хууль дээр дандаа урамшил гээд биччихсэн байгаа юм. Урамшуулал гээд тавьчихъя. Тэгэх үү? Нөгөө хууль дээр байхгүй юм тавья гэдгээр нь. </w:t>
      </w:r>
    </w:p>
    <w:p>
      <w:pPr>
        <w:pStyle w:val="style0"/>
        <w:ind w:firstLine="720" w:left="0" w:right="0"/>
        <w:jc w:val="both"/>
      </w:pPr>
      <w:r>
        <w:rPr/>
      </w:r>
    </w:p>
    <w:p>
      <w:pPr>
        <w:pStyle w:val="style0"/>
        <w:ind w:firstLine="720" w:left="0" w:right="0"/>
        <w:jc w:val="both"/>
      </w:pPr>
      <w:r>
        <w:rPr>
          <w:rFonts w:ascii="Arial" w:cs="Arial" w:hAnsi="Arial"/>
          <w:color w:val="000000"/>
        </w:rPr>
        <w:t xml:space="preserve">Ш.Раднаасэд гишүүн ээ. Ажлын үр дүнгийн урамшуулал олгох гээд л тавьчихвал яасан юм. Нэг удаагийн гэж тавих уу? Үгүй үгүй. Хууль дээр байгаа юм. Тэгэхдээ хоёрхон тохиолдол байгаа юм. Нэг нь ажлын амжилт гаргасан. Урамшил гээд байгаа юм. Урамшуулал биш. Боловсролын хууль дээр бол урамшуулал гээд байгаа юм. Улирлын үр дүнгийн урамшуулал гээд. Боловсролын хууль дээр байгаа юм. Төрийн албаны хууль дээр бол байхгүй байгаа юм. Урамшил. Шагнал урамшил гээд. Шагналынхаа хэлбэрт яваад байгаа юм. Тийм. </w:t>
      </w:r>
    </w:p>
    <w:p>
      <w:pPr>
        <w:pStyle w:val="style0"/>
        <w:ind w:firstLine="720" w:left="0" w:right="0"/>
        <w:jc w:val="both"/>
      </w:pPr>
      <w:r>
        <w:rPr/>
      </w:r>
    </w:p>
    <w:p>
      <w:pPr>
        <w:pStyle w:val="style0"/>
        <w:ind w:firstLine="720" w:left="0" w:right="0"/>
        <w:jc w:val="both"/>
      </w:pPr>
      <w:r>
        <w:rPr>
          <w:rFonts w:ascii="Arial" w:cs="Arial" w:hAnsi="Arial"/>
          <w:color w:val="000000"/>
        </w:rPr>
        <w:t xml:space="preserve">Тэгвэл Байнгын хорооны гишүүд би нэг эцсийн редакцийг нь сонсгоодохъё. Тэгээд болж байна гэвэл хэдүүлээ үргэлжлүүлэх үү? </w:t>
      </w:r>
    </w:p>
    <w:p>
      <w:pPr>
        <w:pStyle w:val="style0"/>
        <w:ind w:firstLine="720" w:left="0" w:right="0"/>
        <w:jc w:val="both"/>
      </w:pPr>
      <w:r>
        <w:rPr/>
      </w:r>
    </w:p>
    <w:p>
      <w:pPr>
        <w:pStyle w:val="style0"/>
        <w:ind w:firstLine="720" w:left="0" w:right="0"/>
        <w:jc w:val="both"/>
      </w:pPr>
      <w:r>
        <w:rPr>
          <w:rFonts w:ascii="Arial" w:cs="Arial" w:hAnsi="Arial"/>
          <w:color w:val="000000"/>
        </w:rPr>
        <w:t xml:space="preserve">Монгол Улсын 2017 оны төсвийн давсан орлогоос төрийн өндөр албан тушаалтан, шүүгч, прокуророос бусад төрийн албан хаагчид 300 мянган төгрөгийн нэг удаагийн ажлын үр дүнгийн урамшуулал олгох. </w:t>
      </w:r>
    </w:p>
    <w:p>
      <w:pPr>
        <w:pStyle w:val="style0"/>
        <w:ind w:firstLine="720" w:left="0" w:right="0"/>
        <w:jc w:val="both"/>
      </w:pPr>
      <w:r>
        <w:rPr/>
      </w:r>
    </w:p>
    <w:p>
      <w:pPr>
        <w:pStyle w:val="style0"/>
        <w:ind w:firstLine="720" w:left="0" w:right="0"/>
        <w:jc w:val="both"/>
      </w:pPr>
      <w:r>
        <w:rPr>
          <w:rFonts w:ascii="Arial" w:cs="Arial" w:hAnsi="Arial"/>
          <w:color w:val="000000"/>
        </w:rPr>
        <w:t xml:space="preserve">2017 оны төсвийн жилд төрийн өндөр албан тушаалтан, шүүгч, прокуророос бусад төрийн албан хаагчид 300 мянган төгрөгийн нэг удаагийн ажлын үр дүнгийн урамшуулал олгох. Болох уу? Нэг удаагийн гэдгээ хасах уу? Тэгвэл ажлын үр дүнгийн урамшуулал олгох. Ингээд тогтох уу? </w:t>
      </w:r>
    </w:p>
    <w:p>
      <w:pPr>
        <w:pStyle w:val="style0"/>
        <w:ind w:firstLine="720" w:left="0" w:right="0"/>
        <w:jc w:val="both"/>
      </w:pPr>
      <w:r>
        <w:rPr/>
      </w:r>
    </w:p>
    <w:p>
      <w:pPr>
        <w:pStyle w:val="style0"/>
        <w:ind w:firstLine="720" w:left="0" w:right="0"/>
        <w:jc w:val="both"/>
      </w:pPr>
      <w:r>
        <w:rPr>
          <w:rFonts w:ascii="Arial" w:cs="Arial" w:hAnsi="Arial"/>
          <w:color w:val="000000"/>
        </w:rPr>
        <w:t xml:space="preserve">Монгол Улсын 2017 оны төсвийн жилд төрийн өндөр албан тушаалтан, шүүгч, прокуророос бусад төрийн албан хаагчид 300 мянган төгрөгийн ажлын үр дүнгийн урамшуулал олгох. </w:t>
      </w:r>
    </w:p>
    <w:p>
      <w:pPr>
        <w:pStyle w:val="style0"/>
        <w:ind w:firstLine="720" w:left="0" w:right="0"/>
        <w:jc w:val="both"/>
      </w:pPr>
      <w:r>
        <w:rPr/>
      </w:r>
    </w:p>
    <w:p>
      <w:pPr>
        <w:pStyle w:val="style0"/>
        <w:ind w:firstLine="720" w:left="0" w:right="0"/>
        <w:jc w:val="both"/>
      </w:pPr>
      <w:r>
        <w:rPr>
          <w:rFonts w:ascii="Arial" w:cs="Arial" w:hAnsi="Arial"/>
          <w:color w:val="000000"/>
        </w:rPr>
        <w:t xml:space="preserve">За Ш.Раднаасэд гишүүн. </w:t>
      </w:r>
    </w:p>
    <w:p>
      <w:pPr>
        <w:pStyle w:val="style0"/>
        <w:ind w:firstLine="720" w:left="0" w:right="0"/>
        <w:jc w:val="both"/>
      </w:pPr>
      <w:r>
        <w:rPr/>
      </w:r>
    </w:p>
    <w:p>
      <w:pPr>
        <w:pStyle w:val="style0"/>
        <w:ind w:firstLine="720" w:left="0" w:right="0"/>
        <w:jc w:val="both"/>
      </w:pPr>
      <w:r>
        <w:rPr>
          <w:rFonts w:ascii="Arial" w:cs="Arial" w:hAnsi="Arial"/>
          <w:b/>
          <w:color w:val="000000"/>
        </w:rPr>
        <w:t>Ш.Раднаасэд: -</w:t>
      </w:r>
      <w:r>
        <w:rPr>
          <w:rFonts w:ascii="Arial" w:cs="Arial" w:hAnsi="Arial"/>
          <w:color w:val="000000"/>
        </w:rPr>
        <w:t xml:space="preserve"> Энэ Төрийн албаны хуулийн 31 дүгээр. Төрийн албан хаагчдад шагнал урамшуулал олгох хэлбэрийн тохиолдлыг нь заачихсан байгаа байхгүй юу. Яаж шагнаж болох юм. Ямар тохиолдолд шагнаж урамшуулж болох юм гээд. </w:t>
      </w:r>
    </w:p>
    <w:p>
      <w:pPr>
        <w:pStyle w:val="style0"/>
        <w:ind w:firstLine="720" w:left="0" w:right="0"/>
        <w:jc w:val="both"/>
      </w:pPr>
      <w:r>
        <w:rPr/>
      </w:r>
    </w:p>
    <w:p>
      <w:pPr>
        <w:pStyle w:val="style0"/>
        <w:ind w:firstLine="720" w:left="0" w:right="0"/>
        <w:jc w:val="both"/>
      </w:pPr>
      <w:r>
        <w:rPr>
          <w:rFonts w:ascii="Arial" w:cs="Arial" w:hAnsi="Arial"/>
          <w:color w:val="000000"/>
        </w:rPr>
        <w:t xml:space="preserve">Энэ дээрээс харахаар наад урамшил гэдэг үг чинь болохгүй болчихоод байгаа байхгүй юу. Тэгээд аягүйтвэл наадах чинь бүхэлд нь гэхгүй бол чамайг бол урамшуулах ёсгүй гээд нөгөө байгууллагын дарга нар чинь харилцан адилгүй үзнэ шүү дээ. Яагаад гэвэл хуулиар ийм тохиолдолд чи олгоно шүү гээд нөхөрөө гээд. Нөгөө нөхөр чинь энэ хуулиар зааж өгчихөөд байгаа шүү дээ. Тийм. </w:t>
      </w:r>
    </w:p>
    <w:p>
      <w:pPr>
        <w:pStyle w:val="style0"/>
        <w:ind w:firstLine="720" w:left="0" w:right="0"/>
        <w:jc w:val="both"/>
      </w:pPr>
      <w:r>
        <w:rPr/>
      </w:r>
    </w:p>
    <w:p>
      <w:pPr>
        <w:pStyle w:val="style0"/>
        <w:ind w:firstLine="720" w:left="0" w:right="0"/>
        <w:jc w:val="both"/>
      </w:pPr>
      <w:r>
        <w:rPr>
          <w:rFonts w:ascii="Arial" w:cs="Arial" w:hAnsi="Arial"/>
          <w:b/>
          <w:color w:val="000000"/>
        </w:rPr>
        <w:t xml:space="preserve">Д.Тогтохсүрэн: - </w:t>
      </w:r>
      <w:r>
        <w:rPr>
          <w:rFonts w:ascii="Arial" w:cs="Arial" w:hAnsi="Arial"/>
          <w:color w:val="000000"/>
        </w:rPr>
        <w:t xml:space="preserve">31.2 дээр чинь бол биччихсэн л юм байна шүү дээ хөө. </w:t>
      </w:r>
    </w:p>
    <w:p>
      <w:pPr>
        <w:pStyle w:val="style0"/>
        <w:ind w:firstLine="720" w:left="0" w:right="0"/>
        <w:jc w:val="both"/>
      </w:pPr>
      <w:r>
        <w:rPr/>
      </w:r>
    </w:p>
    <w:p>
      <w:pPr>
        <w:pStyle w:val="style0"/>
        <w:ind w:firstLine="720" w:left="0" w:right="0"/>
        <w:jc w:val="both"/>
      </w:pPr>
      <w:r>
        <w:rPr>
          <w:rFonts w:ascii="Arial" w:cs="Arial" w:hAnsi="Arial"/>
          <w:b/>
          <w:color w:val="000000"/>
        </w:rPr>
        <w:t xml:space="preserve">Ш.Раднаасэд: - </w:t>
      </w:r>
      <w:r>
        <w:rPr>
          <w:rFonts w:ascii="Arial" w:cs="Arial" w:hAnsi="Arial"/>
          <w:color w:val="000000"/>
        </w:rPr>
        <w:t xml:space="preserve">Улирлын ажлын үр дүнгээр бол онц түвэгтэй албан даалгавар биелүүлсний төлөө гэж. Тийм. </w:t>
      </w:r>
    </w:p>
    <w:p>
      <w:pPr>
        <w:pStyle w:val="style0"/>
        <w:ind w:firstLine="720" w:left="0" w:right="0"/>
        <w:jc w:val="both"/>
      </w:pPr>
      <w:r>
        <w:rPr/>
      </w:r>
    </w:p>
    <w:p>
      <w:pPr>
        <w:pStyle w:val="style0"/>
        <w:ind w:firstLine="720" w:left="0" w:right="0"/>
        <w:jc w:val="both"/>
      </w:pPr>
      <w:r>
        <w:rPr>
          <w:rFonts w:ascii="Arial" w:cs="Arial" w:hAnsi="Arial"/>
          <w:b/>
          <w:color w:val="000000"/>
        </w:rPr>
        <w:t>Д.Тогтохсүрэн: -</w:t>
      </w:r>
      <w:r>
        <w:rPr>
          <w:rFonts w:ascii="Arial" w:cs="Arial" w:hAnsi="Arial"/>
          <w:color w:val="000000"/>
        </w:rPr>
        <w:t xml:space="preserve"> Үгүй үгүй. Улирлын ажлын үр дүнгээр гээд байна шүү дээ. </w:t>
      </w:r>
    </w:p>
    <w:p>
      <w:pPr>
        <w:pStyle w:val="style0"/>
        <w:ind w:firstLine="720" w:left="0" w:right="0"/>
        <w:jc w:val="both"/>
      </w:pPr>
      <w:r>
        <w:rPr/>
      </w:r>
    </w:p>
    <w:p>
      <w:pPr>
        <w:pStyle w:val="style0"/>
        <w:ind w:firstLine="720" w:left="0" w:right="0"/>
        <w:jc w:val="both"/>
      </w:pPr>
      <w:r>
        <w:rPr>
          <w:rFonts w:ascii="Arial" w:cs="Arial" w:hAnsi="Arial"/>
          <w:b/>
          <w:color w:val="000000"/>
        </w:rPr>
        <w:t xml:space="preserve">Ш.Раднаасэд: - </w:t>
      </w:r>
      <w:r>
        <w:rPr>
          <w:rFonts w:ascii="Arial" w:cs="Arial" w:hAnsi="Arial"/>
          <w:color w:val="000000"/>
        </w:rPr>
        <w:t xml:space="preserve">Ажлын чинь үр дүнгээр би чамайг үнэлж урамшуулал олгох ёстой. Чамд бол олгохгүй гээд ингээд. Тэтгэвэрт гарчихаад 36 сарынхаа цалинг төсөв дээр нь мөнгө нь суучихсан байхад энийг чинь өгч болохгүй байна гэж хэлээд ингээд өгөхгүй хүндрүүлээд явж байгаа байгууллагын дарга нар зөндөө байна шүү дээ. </w:t>
      </w:r>
    </w:p>
    <w:p>
      <w:pPr>
        <w:pStyle w:val="style0"/>
        <w:ind w:firstLine="720" w:left="0" w:right="0"/>
        <w:jc w:val="both"/>
      </w:pPr>
      <w:r>
        <w:rPr/>
      </w:r>
    </w:p>
    <w:p>
      <w:pPr>
        <w:pStyle w:val="style0"/>
        <w:ind w:firstLine="720" w:left="0" w:right="0"/>
        <w:jc w:val="both"/>
      </w:pPr>
      <w:r>
        <w:rPr>
          <w:rFonts w:ascii="Arial" w:cs="Arial" w:hAnsi="Arial"/>
          <w:color w:val="000000"/>
        </w:rPr>
        <w:t xml:space="preserve">Мөнгөн дэмжлэг хэлбэрээр хийгээд явах нь зөв юм байна л гэж хараад байна. </w:t>
      </w:r>
    </w:p>
    <w:p>
      <w:pPr>
        <w:pStyle w:val="style0"/>
        <w:ind w:firstLine="720" w:left="0" w:right="0"/>
        <w:jc w:val="both"/>
      </w:pPr>
      <w:r>
        <w:rPr/>
      </w:r>
    </w:p>
    <w:p>
      <w:pPr>
        <w:pStyle w:val="style0"/>
        <w:ind w:firstLine="720" w:left="0" w:right="0"/>
        <w:jc w:val="both"/>
      </w:pPr>
      <w:r>
        <w:rPr>
          <w:rFonts w:ascii="Arial" w:cs="Arial" w:hAnsi="Arial"/>
          <w:b/>
          <w:color w:val="000000"/>
        </w:rPr>
        <w:t>Д.Тогтохсүрэн: -</w:t>
      </w:r>
      <w:r>
        <w:rPr>
          <w:rFonts w:ascii="Arial" w:cs="Arial" w:hAnsi="Arial"/>
          <w:color w:val="000000"/>
        </w:rPr>
        <w:t xml:space="preserve"> Хэдүүлээ санал хураагаад явъя. Тэгэх үү. Ийм хоёр хэлбэрийн санал хураана. Гишүүдээ наашаа анхаарах уу? Одоо шийдвэрлэх хэсэгтээ оръё. </w:t>
      </w:r>
    </w:p>
    <w:p>
      <w:pPr>
        <w:pStyle w:val="style0"/>
        <w:ind w:firstLine="720" w:left="0" w:right="0"/>
        <w:jc w:val="both"/>
      </w:pPr>
      <w:r>
        <w:rPr/>
      </w:r>
    </w:p>
    <w:p>
      <w:pPr>
        <w:pStyle w:val="style0"/>
        <w:ind w:firstLine="720" w:left="0" w:right="0"/>
        <w:jc w:val="both"/>
      </w:pPr>
      <w:r>
        <w:rPr>
          <w:rFonts w:ascii="Arial" w:cs="Arial" w:hAnsi="Arial"/>
          <w:color w:val="000000"/>
        </w:rPr>
        <w:t xml:space="preserve">Нэг дэх юм нь бол түрүүний миний уншсанаар ажлын үр дүнгийн урамшуулал гэдэг нэр томъёоллоор нь санал хураалт явуулъя. Энэ дэмжигдэхгүй байвал дараа нь санхүүгийн дэмжлэг гэдгээр. 300 мянган төгрөгийн нэг удаагийн санхүүгийн дэмжлэг гэдгээр. Ш.Раднаасэд гишүүн бол санхүүгийн дэмжлэг гэсэн ийм нэр томъёогоор өгье гэсэн санал гаргаад байгаа юм. </w:t>
      </w:r>
    </w:p>
    <w:p>
      <w:pPr>
        <w:pStyle w:val="style0"/>
        <w:ind w:firstLine="720" w:left="0" w:right="0"/>
        <w:jc w:val="both"/>
      </w:pPr>
      <w:r>
        <w:rPr/>
      </w:r>
    </w:p>
    <w:p>
      <w:pPr>
        <w:pStyle w:val="style0"/>
        <w:ind w:firstLine="720" w:left="0" w:right="0"/>
        <w:jc w:val="both"/>
      </w:pPr>
      <w:r>
        <w:rPr>
          <w:rFonts w:ascii="Arial" w:cs="Arial" w:hAnsi="Arial"/>
          <w:color w:val="000000"/>
        </w:rPr>
        <w:t xml:space="preserve">Ө.Энхтүвшин гишүүн болон бусад гишүүд бол ажлын үр дүнгийн урамшуулал гэдгээр явъя гэсэн ийм хоёр санал. </w:t>
      </w:r>
    </w:p>
    <w:p>
      <w:pPr>
        <w:pStyle w:val="style0"/>
        <w:ind w:firstLine="720" w:left="0" w:right="0"/>
        <w:jc w:val="both"/>
      </w:pPr>
      <w:r>
        <w:rPr/>
      </w:r>
    </w:p>
    <w:p>
      <w:pPr>
        <w:pStyle w:val="style0"/>
        <w:ind w:firstLine="720" w:left="0" w:right="0"/>
        <w:jc w:val="both"/>
      </w:pPr>
      <w:r>
        <w:rPr>
          <w:rFonts w:ascii="Arial" w:cs="Arial" w:hAnsi="Arial"/>
          <w:color w:val="000000"/>
        </w:rPr>
        <w:t xml:space="preserve">Яах вэ, нийгэм чинь болохоор зэрэг шууд мөнгө өгөөд байна гээд байгаа байхгүй юу. За ингээд явъя. Нэг дэх томъёолол. Санал хураалт явуулъя. Нэг дэх томъёолол. </w:t>
      </w:r>
    </w:p>
    <w:p>
      <w:pPr>
        <w:pStyle w:val="style0"/>
        <w:ind w:firstLine="720" w:left="0" w:right="0"/>
        <w:jc w:val="both"/>
      </w:pPr>
      <w:r>
        <w:rPr/>
      </w:r>
    </w:p>
    <w:p>
      <w:pPr>
        <w:pStyle w:val="style0"/>
        <w:ind w:firstLine="720" w:left="0" w:right="0"/>
        <w:jc w:val="both"/>
      </w:pPr>
      <w:r>
        <w:rPr>
          <w:rFonts w:ascii="Arial" w:cs="Arial" w:hAnsi="Arial"/>
          <w:color w:val="000000"/>
        </w:rPr>
        <w:t xml:space="preserve">Монгол Улсын 2017 оны төсвийн жилд төрийн өндөр албан тушаалтан, шүүгч, прокуророос бусад төрийн албан хаагчид 300 мянган төгрөгийн ажлын үр дүнгийн урамшуулал олгох гэсэн томъёоллоор санал хураалт явуулъя. За санал хураалт. </w:t>
      </w:r>
    </w:p>
    <w:p>
      <w:pPr>
        <w:pStyle w:val="style0"/>
        <w:ind w:firstLine="720" w:left="0" w:right="0"/>
        <w:jc w:val="both"/>
      </w:pPr>
      <w:r>
        <w:rPr/>
      </w:r>
    </w:p>
    <w:p>
      <w:pPr>
        <w:pStyle w:val="style0"/>
        <w:ind w:firstLine="720" w:left="0" w:right="0"/>
        <w:jc w:val="both"/>
      </w:pPr>
      <w:r>
        <w:rPr>
          <w:rFonts w:ascii="Arial" w:cs="Arial" w:hAnsi="Arial"/>
          <w:color w:val="000000"/>
        </w:rPr>
        <w:t xml:space="preserve">Хуралдаанд 11 гишүүн оролцож, 63.6 хувь нь энэ саналыг дэмжсэн байна. Тийм учраас тогтоолын төслийг. Тийм. Агуулга нэг юм. </w:t>
      </w:r>
    </w:p>
    <w:p>
      <w:pPr>
        <w:pStyle w:val="style0"/>
        <w:ind w:firstLine="720" w:left="0" w:right="0"/>
        <w:jc w:val="both"/>
      </w:pPr>
      <w:r>
        <w:rPr/>
      </w:r>
    </w:p>
    <w:p>
      <w:pPr>
        <w:pStyle w:val="style0"/>
        <w:ind w:firstLine="720" w:left="0" w:right="0"/>
        <w:jc w:val="both"/>
      </w:pPr>
      <w:r>
        <w:rPr>
          <w:rFonts w:ascii="Arial" w:cs="Arial" w:hAnsi="Arial"/>
          <w:color w:val="000000"/>
        </w:rPr>
        <w:t xml:space="preserve">Тогтоолын төслийг эцсийн хэлэлцүүлэгт бэлтгэсэн талаар Байнгын хорооноос гарах санал, дүгнэлтийг Улсын Их Хурлын гишүүн. Өчигдөр чинь хэн гишүүн байсан юм. О.Батнасан гишүүн уншина. Өчигдөр хэн, Б.Баттөмөр гишүүн хэн хоёр уншчихсан юм. За О.Батнасан гишүүн. Тохирлоо шүү. За О.Батнасан гишүүн. </w:t>
      </w:r>
    </w:p>
    <w:p>
      <w:pPr>
        <w:pStyle w:val="style0"/>
        <w:ind w:firstLine="720" w:left="0" w:right="0"/>
        <w:jc w:val="both"/>
      </w:pPr>
      <w:r>
        <w:rPr/>
      </w:r>
    </w:p>
    <w:p>
      <w:pPr>
        <w:pStyle w:val="style0"/>
        <w:ind w:firstLine="720" w:left="0" w:right="0"/>
        <w:jc w:val="both"/>
      </w:pPr>
      <w:r>
        <w:rPr>
          <w:rFonts w:ascii="Arial" w:cs="Arial" w:hAnsi="Arial"/>
          <w:color w:val="000000"/>
        </w:rPr>
        <w:t xml:space="preserve">Монгол Улсын 2017 оны төсвийн тухай хуульд өөрчлөлт оруулах тухай хууль батлагдсантай холбогдуулан авах арга хэмжээний тухай Улсын Их Хурлын тогтоолын төслийн эцсийн хэлэлцүүлгийг хийж дууслаа. Байнгын хорооны хуралдаанаар хэлэлцэх асуудал дууссан тул Байнгын хорооны хуралдааныг хаасныг мэдэгдье. Гишүүдэд баярлалаа. </w:t>
      </w:r>
    </w:p>
    <w:p>
      <w:pPr>
        <w:pStyle w:val="style0"/>
        <w:ind w:firstLine="720" w:left="0" w:right="0"/>
        <w:jc w:val="both"/>
      </w:pPr>
      <w:r>
        <w:rPr/>
      </w:r>
    </w:p>
    <w:p>
      <w:pPr>
        <w:pStyle w:val="style0"/>
        <w:ind w:firstLine="720" w:left="0" w:right="0"/>
        <w:jc w:val="both"/>
      </w:pPr>
      <w:r>
        <w:rPr/>
      </w:r>
    </w:p>
    <w:p>
      <w:pPr>
        <w:pStyle w:val="style0"/>
      </w:pPr>
      <w:r>
        <w:rPr>
          <w:rFonts w:ascii="Arial" w:cs="Arial" w:hAnsi="Arial"/>
          <w:color w:val="000000"/>
        </w:rPr>
        <w:tab/>
      </w:r>
      <w:r>
        <w:rPr>
          <w:rFonts w:ascii="Arial" w:cs="Arial" w:hAnsi="Arial"/>
          <w:color w:val="000000"/>
          <w:lang w:val="mn-MN"/>
        </w:rPr>
        <w:t>Дууны бичлэгээс хуулбарласан:</w:t>
      </w:r>
    </w:p>
    <w:p>
      <w:pPr>
        <w:pStyle w:val="style0"/>
      </w:pPr>
      <w:r>
        <w:rPr>
          <w:rFonts w:ascii="Arial" w:cs="Arial" w:hAnsi="Arial"/>
          <w:color w:val="000000"/>
          <w:lang w:val="mn-MN"/>
        </w:rPr>
        <w:tab/>
      </w:r>
    </w:p>
    <w:p>
      <w:pPr>
        <w:pStyle w:val="style0"/>
      </w:pPr>
      <w:r>
        <w:rPr>
          <w:rFonts w:ascii="Arial" w:cs="Arial" w:hAnsi="Arial"/>
          <w:color w:val="000000"/>
          <w:lang w:val="mn-MN"/>
        </w:rPr>
        <w:tab/>
        <w:t>ПРОТОКОЛЫН АЛБАНЫ</w:t>
      </w:r>
    </w:p>
    <w:p>
      <w:pPr>
        <w:pStyle w:val="style0"/>
      </w:pPr>
      <w:r>
        <w:rPr>
          <w:rFonts w:ascii="Arial" w:cs="Arial" w:hAnsi="Arial"/>
          <w:color w:val="000000"/>
          <w:lang w:val="mn-MN"/>
        </w:rPr>
        <w:tab/>
        <w:t xml:space="preserve">ШИНЖЭЭЧ </w:t>
        <w:tab/>
        <w:tab/>
        <w:tab/>
        <w:tab/>
        <w:tab/>
        <w:tab/>
        <w:tab/>
        <w:t>Ц.АЛТАН-ОД</w:t>
      </w:r>
    </w:p>
    <w:sectPr>
      <w:headerReference r:id="rId2" w:type="default"/>
      <w:type w:val="nextPage"/>
      <w:pgSz w:h="16838" w:w="11906"/>
      <w:pgMar w:bottom="889" w:footer="0" w:gutter="0" w:header="1134" w:left="1701" w:right="720" w:top="1710"/>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7</w:t>
    </w:r>
    <w:r>
      <w:fldChar w:fldCharType="end"/>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pPr>
    <w:rPr>
      <w:rFonts w:ascii="Calibri" w:cs="Calibri" w:eastAsia="SimSun" w:hAnsi="Calibri"/>
      <w:color w:val="00000A"/>
      <w:sz w:val="24"/>
      <w:szCs w:val="24"/>
      <w:lang w:bidi="ar-SA" w:eastAsia="en-US"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caption"/>
    <w:basedOn w:val="style0"/>
    <w:next w:val="style21"/>
    <w:pPr>
      <w:suppressLineNumbers/>
      <w:spacing w:after="120" w:before="120"/>
      <w:contextualSpacing w:val="false"/>
    </w:pPr>
    <w:rPr>
      <w:rFonts w:cs="Mangal"/>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Header"/>
    <w:basedOn w:val="style0"/>
    <w:next w:val="style23"/>
    <w:pPr>
      <w:suppressLineNumbers/>
      <w:tabs>
        <w:tab w:leader="none" w:pos="4742" w:val="center"/>
        <w:tab w:leader="none" w:pos="948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2017-11-01T01:27:00.00Z</dcterms:created>
  <dc:creator>Microsoft Office User</dc:creator>
  <cp:lastModifiedBy>Microsoft Office User</cp:lastModifiedBy>
  <cp:lastPrinted>2017-12-05T09:22:38.88Z</cp:lastPrinted>
  <dcterms:modified xsi:type="dcterms:W3CDTF">2017-11-27T08:19:00.00Z</dcterms:modified>
  <cp:revision>113</cp:revision>
</cp:coreProperties>
</file>