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widowControl/>
        <w:suppressAutoHyphens w:val="false"/>
        <w:jc w:val="center"/>
      </w:pPr>
      <w:r>
        <w:rPr>
          <w:rFonts w:ascii="Arial" w:hAnsi="Arial"/>
          <w:b/>
          <w:lang w:bidi="ar-SA" w:eastAsia="en-US" w:val="mn-MN"/>
        </w:rPr>
        <w:t xml:space="preserve">МОНГОЛ УЛСЫН ИХ ХУРЛЫН </w:t>
      </w:r>
    </w:p>
    <w:p>
      <w:pPr>
        <w:pStyle w:val="style0"/>
        <w:widowControl/>
        <w:suppressAutoHyphens w:val="false"/>
        <w:jc w:val="center"/>
      </w:pPr>
      <w:r>
        <w:rPr>
          <w:rFonts w:ascii="Arial" w:hAnsi="Arial"/>
          <w:b/>
          <w:shd w:fill="FFFFFF" w:val="clear"/>
          <w:lang w:bidi="ar-SA" w:eastAsia="en-US" w:val="mn-MN"/>
        </w:rPr>
        <w:t>2018 ОНЫ НАМРЫН ЭЭЛЖИТ ЧУУЛГАНЫ</w:t>
      </w:r>
      <w:r>
        <w:rPr>
          <w:rFonts w:ascii="Arial" w:hAnsi="Arial"/>
          <w:shd w:fill="FFFFFF" w:val="clear"/>
          <w:lang w:bidi="ar-SA" w:eastAsia="en-US" w:val="mn-MN"/>
        </w:rPr>
        <w:t xml:space="preserve"> </w:t>
      </w:r>
    </w:p>
    <w:p>
      <w:pPr>
        <w:pStyle w:val="style0"/>
        <w:widowControl/>
        <w:suppressAutoHyphens w:val="false"/>
        <w:jc w:val="center"/>
      </w:pPr>
      <w:r>
        <w:rPr>
          <w:rFonts w:ascii="Arial" w:hAnsi="Arial"/>
          <w:b/>
          <w:shd w:fill="FFFFFF" w:val="clear"/>
          <w:lang w:bidi="ar-SA" w:eastAsia="en-US" w:val="mn-MN"/>
        </w:rPr>
        <w:t>ХҮНИЙ ЭРХИЙН ДЭД</w:t>
      </w:r>
      <w:r>
        <w:rPr>
          <w:rFonts w:ascii="Arial" w:hAnsi="Arial"/>
          <w:lang w:bidi="ar-SA" w:eastAsia="en-US" w:val="mn-MN"/>
        </w:rPr>
        <w:t xml:space="preserve"> </w:t>
      </w:r>
      <w:r>
        <w:rPr>
          <w:rFonts w:ascii="Arial" w:hAnsi="Arial"/>
          <w:b/>
          <w:lang w:bidi="ar-SA" w:eastAsia="en-US" w:val="mn-MN"/>
        </w:rPr>
        <w:t xml:space="preserve">ХОРООНЫ 10 ДУГААР САРЫН 30-НЫ </w:t>
      </w:r>
    </w:p>
    <w:p>
      <w:pPr>
        <w:pStyle w:val="style0"/>
        <w:widowControl/>
        <w:suppressAutoHyphens w:val="false"/>
        <w:jc w:val="center"/>
      </w:pPr>
      <w:r>
        <w:rPr>
          <w:rFonts w:ascii="Arial" w:hAnsi="Arial"/>
          <w:b/>
          <w:lang w:bidi="ar-SA" w:eastAsia="en-US" w:val="mn-MN"/>
        </w:rPr>
        <w:t xml:space="preserve">ӨДӨР /МЯГМАР ГАРАГ/-ИЙН ХУРАЛДААНЫ </w:t>
      </w:r>
    </w:p>
    <w:p>
      <w:pPr>
        <w:pStyle w:val="style0"/>
        <w:widowControl/>
        <w:suppressAutoHyphens w:val="false"/>
        <w:jc w:val="center"/>
      </w:pPr>
      <w:r>
        <w:rPr>
          <w:rFonts w:ascii="Arial" w:hAnsi="Arial"/>
          <w:b/>
          <w:lang w:bidi="ar-SA" w:eastAsia="en-US" w:val="mn-MN"/>
        </w:rPr>
        <w:t>ТЭМДЭГЛЭЛИЙН ТОВЬЁГ</w:t>
      </w:r>
    </w:p>
    <w:p>
      <w:pPr>
        <w:pStyle w:val="style0"/>
        <w:widowControl/>
        <w:suppressAutoHyphens w:val="false"/>
        <w:jc w:val="center"/>
      </w:pPr>
      <w:r>
        <w:rPr/>
      </w:r>
    </w:p>
    <w:tbl>
      <w:tblPr>
        <w:jc w:val="left"/>
        <w:tblInd w:type="dxa" w:w="-217"/>
        <w:tblBorders>
          <w:top w:color="000001" w:space="0" w:sz="8" w:val="single"/>
          <w:left w:color="000001" w:space="0" w:sz="8" w:val="single"/>
          <w:bottom w:color="000001" w:space="0" w:sz="8" w:val="single"/>
        </w:tblBorders>
      </w:tblPr>
      <w:tblGrid>
        <w:gridCol w:w="594"/>
        <w:gridCol w:w="7193"/>
        <w:gridCol w:w="1636"/>
      </w:tblGrid>
      <w:tr>
        <w:trPr>
          <w:cantSplit w:val="false"/>
        </w:trPr>
        <w:tc>
          <w:tcPr>
            <w:tcW w:type="dxa" w:w="594"/>
            <w:tcBorders>
              <w:top w:color="000001" w:space="0" w:sz="8" w:val="single"/>
              <w:left w:color="000001" w:space="0" w:sz="8" w:val="single"/>
              <w:bottom w:color="000001" w:space="0" w:sz="8" w:val="single"/>
            </w:tcBorders>
            <w:shd w:fill="FFFFFF" w:val="clear"/>
            <w:tcMar>
              <w:top w:type="dxa" w:w="0"/>
              <w:left w:type="dxa" w:w="10"/>
              <w:bottom w:type="dxa" w:w="0"/>
              <w:right w:type="dxa" w:w="10"/>
            </w:tcMar>
          </w:tcPr>
          <w:p>
            <w:pPr>
              <w:pStyle w:val="style0"/>
              <w:widowControl/>
              <w:suppressAutoHyphens w:val="false"/>
              <w:jc w:val="center"/>
            </w:pPr>
            <w:r>
              <w:rPr>
                <w:rFonts w:ascii="Arial" w:hAnsi="Arial"/>
                <w:color w:val="000000"/>
                <w:lang w:bidi="ar-SA" w:eastAsia="en-US"/>
              </w:rPr>
              <w:t>№</w:t>
            </w:r>
          </w:p>
        </w:tc>
        <w:tc>
          <w:tcPr>
            <w:tcW w:type="dxa" w:w="7193"/>
            <w:tcBorders>
              <w:top w:color="000001" w:space="0" w:sz="8" w:val="single"/>
              <w:left w:color="000001" w:space="0" w:sz="8" w:val="single"/>
              <w:bottom w:color="000001" w:space="0" w:sz="8" w:val="single"/>
            </w:tcBorders>
            <w:shd w:fill="FFFFFF" w:val="clear"/>
            <w:tcMar>
              <w:top w:type="dxa" w:w="0"/>
              <w:left w:type="dxa" w:w="10"/>
              <w:bottom w:type="dxa" w:w="0"/>
              <w:right w:type="dxa" w:w="10"/>
            </w:tcMar>
          </w:tcPr>
          <w:p>
            <w:pPr>
              <w:pStyle w:val="style0"/>
              <w:widowControl/>
              <w:suppressAutoHyphens w:val="false"/>
              <w:jc w:val="center"/>
            </w:pPr>
            <w:r>
              <w:rPr>
                <w:rFonts w:ascii="Arial" w:hAnsi="Arial"/>
                <w:b/>
                <w:i/>
                <w:color w:val="000000"/>
                <w:lang w:bidi="ar-SA" w:eastAsia="en-US" w:val="mn-MN"/>
              </w:rPr>
              <w:t>Баримтын агуулга</w:t>
            </w:r>
          </w:p>
        </w:tc>
        <w:tc>
          <w:tcPr>
            <w:tcW w:type="dxa" w:w="1636"/>
            <w:tcBorders>
              <w:top w:color="000001" w:space="0" w:sz="8" w:val="single"/>
              <w:left w:color="000001" w:space="0" w:sz="8" w:val="single"/>
              <w:bottom w:color="000001" w:space="0" w:sz="8" w:val="single"/>
              <w:right w:color="000001" w:space="0" w:sz="8" w:val="single"/>
            </w:tcBorders>
            <w:shd w:fill="FFFFFF" w:val="clear"/>
            <w:tcMar>
              <w:top w:type="dxa" w:w="0"/>
              <w:left w:type="dxa" w:w="10"/>
              <w:bottom w:type="dxa" w:w="0"/>
              <w:right w:type="dxa" w:w="10"/>
            </w:tcMar>
          </w:tcPr>
          <w:p>
            <w:pPr>
              <w:pStyle w:val="style0"/>
              <w:widowControl/>
              <w:suppressAutoHyphens w:val="false"/>
              <w:jc w:val="center"/>
            </w:pPr>
            <w:r>
              <w:rPr>
                <w:rFonts w:ascii="Arial" w:hAnsi="Arial"/>
                <w:b/>
                <w:i/>
                <w:color w:val="000000"/>
                <w:lang w:bidi="ar-SA" w:eastAsia="en-US" w:val="mn-MN"/>
              </w:rPr>
              <w:t>Хуудасны дугаар</w:t>
            </w:r>
          </w:p>
        </w:tc>
      </w:tr>
      <w:tr>
        <w:trPr>
          <w:cantSplit w:val="false"/>
        </w:trPr>
        <w:tc>
          <w:tcPr>
            <w:tcW w:type="dxa" w:w="594"/>
            <w:vMerge w:val="restart"/>
            <w:tcBorders>
              <w:left w:color="000001" w:space="0" w:sz="8" w:val="single"/>
              <w:bottom w:color="000001" w:space="0" w:sz="8" w:val="single"/>
            </w:tcBorders>
            <w:shd w:fill="FFFFFF" w:val="clear"/>
            <w:tcMar>
              <w:top w:type="dxa" w:w="0"/>
              <w:left w:type="dxa" w:w="10"/>
              <w:bottom w:type="dxa" w:w="0"/>
              <w:right w:type="dxa" w:w="10"/>
            </w:tcMar>
          </w:tcPr>
          <w:p>
            <w:pPr>
              <w:pStyle w:val="style0"/>
              <w:widowControl/>
              <w:suppressAutoHyphens w:val="false"/>
              <w:jc w:val="center"/>
            </w:pPr>
            <w:r>
              <w:rPr>
                <w:rFonts w:ascii="Arial" w:hAnsi="Arial"/>
                <w:color w:val="000000"/>
                <w:lang w:bidi="ar-SA" w:eastAsia="en-US" w:val="mn-MN"/>
              </w:rPr>
              <w:t>1</w:t>
            </w:r>
          </w:p>
          <w:p>
            <w:pPr>
              <w:pStyle w:val="style0"/>
              <w:widowControl/>
              <w:suppressAutoHyphens w:val="false"/>
              <w:jc w:val="center"/>
            </w:pPr>
            <w:r>
              <w:rPr>
                <w:rFonts w:ascii="Arial" w:hAnsi="Arial"/>
                <w:lang w:bidi="ar-SA" w:eastAsia="en-US" w:val="mn-MN"/>
              </w:rPr>
              <w:t>2</w:t>
            </w:r>
          </w:p>
        </w:tc>
        <w:tc>
          <w:tcPr>
            <w:tcW w:type="dxa" w:w="7193"/>
            <w:tcBorders>
              <w:left w:color="000001" w:space="0" w:sz="8" w:val="single"/>
              <w:bottom w:color="000001" w:space="0" w:sz="8" w:val="single"/>
            </w:tcBorders>
            <w:shd w:fill="FFFFFF" w:val="clear"/>
            <w:tcMar>
              <w:top w:type="dxa" w:w="0"/>
              <w:left w:type="dxa" w:w="10"/>
              <w:bottom w:type="dxa" w:w="0"/>
              <w:right w:type="dxa" w:w="10"/>
            </w:tcMar>
          </w:tcPr>
          <w:p>
            <w:pPr>
              <w:pStyle w:val="style0"/>
              <w:widowControl/>
              <w:suppressAutoHyphens w:val="false"/>
            </w:pPr>
            <w:r>
              <w:rPr>
                <w:rFonts w:ascii="Arial" w:hAnsi="Arial"/>
                <w:color w:val="000000"/>
                <w:lang w:bidi="ar-SA" w:eastAsia="en-US" w:val="mn-MN"/>
              </w:rPr>
              <w:t>Хуралдааны товч тэмдэглэл</w:t>
            </w:r>
          </w:p>
        </w:tc>
        <w:tc>
          <w:tcPr>
            <w:tcW w:type="dxa" w:w="1636"/>
            <w:tcBorders>
              <w:left w:color="000001" w:space="0" w:sz="8" w:val="single"/>
              <w:bottom w:color="000001" w:space="0" w:sz="8" w:val="single"/>
              <w:right w:color="000001" w:space="0" w:sz="8" w:val="single"/>
            </w:tcBorders>
            <w:shd w:fill="FFFFFF" w:val="clear"/>
            <w:tcMar>
              <w:top w:type="dxa" w:w="0"/>
              <w:left w:type="dxa" w:w="10"/>
              <w:bottom w:type="dxa" w:w="0"/>
              <w:right w:type="dxa" w:w="10"/>
            </w:tcMar>
          </w:tcPr>
          <w:p>
            <w:pPr>
              <w:pStyle w:val="style0"/>
              <w:widowControl/>
              <w:suppressAutoHyphens w:val="false"/>
              <w:jc w:val="center"/>
            </w:pPr>
            <w:r>
              <w:rPr>
                <w:rFonts w:ascii="Arial" w:hAnsi="Arial"/>
                <w:lang w:bidi="ar-SA" w:eastAsia="en-US" w:val="mn-MN"/>
              </w:rPr>
              <w:t>1-2</w:t>
            </w:r>
          </w:p>
        </w:tc>
      </w:tr>
      <w:tr>
        <w:trPr>
          <w:cantSplit w:val="false"/>
        </w:trPr>
        <w:tc>
          <w:tcPr>
            <w:tcW w:type="dxa" w:w="594"/>
            <w:vMerge w:val="continue"/>
            <w:tcBorders>
              <w:left w:color="000001" w:space="0" w:sz="8" w:val="single"/>
              <w:bottom w:color="000001" w:space="0" w:sz="8" w:val="single"/>
            </w:tcBorders>
            <w:shd w:fill="FFFFFF" w:val="clear"/>
            <w:tcMar>
              <w:top w:type="dxa" w:w="0"/>
              <w:left w:type="dxa" w:w="10"/>
              <w:bottom w:type="dxa" w:w="0"/>
              <w:right w:type="dxa" w:w="10"/>
            </w:tcMar>
            <w:vAlign w:val="center"/>
          </w:tcPr>
          <w:p>
            <w:pPr>
              <w:pStyle w:val="style0"/>
              <w:widowControl/>
              <w:suppressAutoHyphens w:val="false"/>
            </w:pPr>
            <w:r>
              <w:rPr/>
            </w:r>
          </w:p>
        </w:tc>
        <w:tc>
          <w:tcPr>
            <w:tcW w:type="dxa" w:w="7193"/>
            <w:tcBorders>
              <w:left w:color="000001" w:space="0" w:sz="8" w:val="single"/>
              <w:bottom w:color="000001" w:space="0" w:sz="8" w:val="single"/>
            </w:tcBorders>
            <w:shd w:fill="FFFFFF" w:val="clear"/>
            <w:tcMar>
              <w:top w:type="dxa" w:w="0"/>
              <w:left w:type="dxa" w:w="10"/>
              <w:bottom w:type="dxa" w:w="0"/>
              <w:right w:type="dxa" w:w="10"/>
            </w:tcMar>
          </w:tcPr>
          <w:p>
            <w:pPr>
              <w:pStyle w:val="style0"/>
              <w:widowControl/>
              <w:suppressAutoHyphens w:val="false"/>
            </w:pPr>
            <w:r>
              <w:rPr>
                <w:rFonts w:ascii="Arial" w:hAnsi="Arial"/>
                <w:color w:val="000000"/>
                <w:lang w:bidi="ar-SA" w:eastAsia="en-US" w:val="mn-MN"/>
              </w:rPr>
              <w:t>Дэлгэрэнгүй тэмдэглэл</w:t>
            </w:r>
          </w:p>
        </w:tc>
        <w:tc>
          <w:tcPr>
            <w:tcW w:type="dxa" w:w="1636"/>
            <w:tcBorders>
              <w:left w:color="000001" w:space="0" w:sz="8" w:val="single"/>
              <w:bottom w:color="000001" w:space="0" w:sz="8" w:val="single"/>
              <w:right w:color="000001" w:space="0" w:sz="8" w:val="single"/>
            </w:tcBorders>
            <w:shd w:fill="FFFFFF" w:val="clear"/>
            <w:tcMar>
              <w:top w:type="dxa" w:w="0"/>
              <w:left w:type="dxa" w:w="10"/>
              <w:bottom w:type="dxa" w:w="0"/>
              <w:right w:type="dxa" w:w="10"/>
            </w:tcMar>
          </w:tcPr>
          <w:p>
            <w:pPr>
              <w:pStyle w:val="style0"/>
              <w:widowControl/>
              <w:suppressAutoHyphens w:val="false"/>
              <w:jc w:val="center"/>
            </w:pPr>
            <w:r>
              <w:rPr>
                <w:rFonts w:ascii="Arial" w:hAnsi="Arial"/>
                <w:lang w:bidi="ar-SA" w:eastAsia="en-US" w:val="mn-MN"/>
              </w:rPr>
              <w:t>3-1</w:t>
            </w:r>
            <w:r>
              <w:rPr>
                <w:rFonts w:ascii="Arial" w:hAnsi="Arial"/>
                <w:lang w:bidi="ar-SA" w:eastAsia="en-US" w:val="mn-MN"/>
              </w:rPr>
              <w:t>9</w:t>
            </w:r>
          </w:p>
        </w:tc>
      </w:tr>
      <w:tr>
        <w:trPr>
          <w:cantSplit w:val="false"/>
        </w:trPr>
        <w:tc>
          <w:tcPr>
            <w:tcW w:type="dxa" w:w="594"/>
            <w:vMerge w:val="continue"/>
            <w:tcBorders>
              <w:left w:color="000001" w:space="0" w:sz="8" w:val="single"/>
              <w:bottom w:color="000001" w:space="0" w:sz="8" w:val="single"/>
            </w:tcBorders>
            <w:shd w:fill="FFFFFF" w:val="clear"/>
            <w:tcMar>
              <w:top w:type="dxa" w:w="0"/>
              <w:left w:type="dxa" w:w="10"/>
              <w:bottom w:type="dxa" w:w="0"/>
              <w:right w:type="dxa" w:w="10"/>
            </w:tcMar>
            <w:vAlign w:val="center"/>
          </w:tcPr>
          <w:p>
            <w:pPr>
              <w:pStyle w:val="style0"/>
              <w:widowControl/>
              <w:suppressAutoHyphens w:val="false"/>
            </w:pPr>
            <w:r>
              <w:rPr/>
            </w:r>
          </w:p>
        </w:tc>
        <w:tc>
          <w:tcPr>
            <w:tcW w:type="dxa" w:w="7193"/>
            <w:tcBorders>
              <w:left w:color="000001" w:space="0" w:sz="8" w:val="single"/>
              <w:bottom w:color="000001" w:space="0" w:sz="8" w:val="single"/>
            </w:tcBorders>
            <w:shd w:fill="FFFFFF" w:val="clear"/>
            <w:tcMar>
              <w:top w:type="dxa" w:w="0"/>
              <w:left w:type="dxa" w:w="10"/>
              <w:bottom w:type="dxa" w:w="0"/>
              <w:right w:type="dxa" w:w="10"/>
            </w:tcMar>
          </w:tcPr>
          <w:p>
            <w:pPr>
              <w:pStyle w:val="style0"/>
              <w:widowControl/>
              <w:suppressAutoHyphens w:val="false"/>
              <w:jc w:val="both"/>
            </w:pPr>
            <w:r>
              <w:rPr>
                <w:rFonts w:ascii="Arial" w:hAnsi="Arial"/>
                <w:color w:val="000000"/>
                <w:shd w:fill="FFFFFF" w:val="clear"/>
                <w:lang w:bidi="ar-SA" w:eastAsia="en-US" w:val="mn-MN"/>
              </w:rPr>
              <w:t>1.Монгол Улс дахь Хүний эрх, эрх чөлөөний байдлын талаарх Хүний эрхийн Үндэсний Комиссын 17 дахь илтгэл</w:t>
            </w:r>
          </w:p>
        </w:tc>
        <w:tc>
          <w:tcPr>
            <w:tcW w:type="dxa" w:w="1636"/>
            <w:tcBorders>
              <w:left w:color="000001" w:space="0" w:sz="8" w:val="single"/>
              <w:bottom w:color="000001" w:space="0" w:sz="8" w:val="single"/>
              <w:right w:color="000001" w:space="0" w:sz="8" w:val="single"/>
            </w:tcBorders>
            <w:shd w:fill="FFFFFF" w:val="clear"/>
            <w:tcMar>
              <w:top w:type="dxa" w:w="0"/>
              <w:left w:type="dxa" w:w="10"/>
              <w:bottom w:type="dxa" w:w="0"/>
              <w:right w:type="dxa" w:w="10"/>
            </w:tcMar>
          </w:tcPr>
          <w:p>
            <w:pPr>
              <w:pStyle w:val="style0"/>
              <w:widowControl/>
              <w:suppressAutoHyphens w:val="false"/>
              <w:jc w:val="center"/>
            </w:pPr>
            <w:r>
              <w:rPr/>
            </w:r>
          </w:p>
          <w:p>
            <w:pPr>
              <w:pStyle w:val="style0"/>
              <w:widowControl/>
              <w:suppressAutoHyphens w:val="false"/>
              <w:jc w:val="center"/>
            </w:pPr>
            <w:r>
              <w:rPr>
                <w:rFonts w:ascii="Arial" w:hAnsi="Arial"/>
                <w:lang w:bidi="ar-SA" w:eastAsia="en-US" w:val="mn-MN"/>
              </w:rPr>
              <w:t>3-1</w:t>
            </w:r>
            <w:r>
              <w:rPr>
                <w:rFonts w:ascii="Arial" w:hAnsi="Arial"/>
                <w:lang w:bidi="ar-SA" w:eastAsia="en-US" w:val="mn-MN"/>
              </w:rPr>
              <w:t>9</w:t>
            </w:r>
          </w:p>
        </w:tc>
      </w:tr>
    </w:tbl>
    <w:p>
      <w:pPr>
        <w:pStyle w:val="style0"/>
        <w:widowControl/>
        <w:suppressAutoHyphens w:val="false"/>
        <w:jc w:val="center"/>
      </w:pPr>
      <w:r>
        <w:rPr>
          <w:rFonts w:ascii="Arial" w:hAnsi="Arial"/>
          <w:b/>
          <w:lang w:bidi="ar-SA" w:eastAsia="en-US" w:val="mn-MN"/>
        </w:rPr>
      </w:r>
    </w:p>
    <w:p>
      <w:pPr>
        <w:pStyle w:val="style0"/>
        <w:widowControl/>
        <w:suppressAutoHyphens w:val="false"/>
        <w:jc w:val="center"/>
      </w:pPr>
      <w:r>
        <w:rPr>
          <w:rFonts w:ascii="Arial" w:hAnsi="Arial"/>
          <w:b/>
          <w:lang w:bidi="ar-SA" w:eastAsia="en-US" w:val="mn-MN"/>
        </w:rPr>
        <w:t>Монгол Улсын Их Хурлын 2018 оны намрын ээлжит чуулганы</w:t>
      </w:r>
    </w:p>
    <w:p>
      <w:pPr>
        <w:pStyle w:val="style0"/>
        <w:widowControl/>
        <w:suppressAutoHyphens w:val="false"/>
        <w:jc w:val="center"/>
      </w:pPr>
      <w:r>
        <w:rPr>
          <w:rFonts w:ascii="Arial" w:hAnsi="Arial"/>
          <w:b/>
          <w:lang w:bidi="ar-SA" w:eastAsia="en-US" w:val="mn-MN"/>
        </w:rPr>
        <w:t>Хүний эрхийн дэд</w:t>
      </w:r>
      <w:r>
        <w:rPr>
          <w:rFonts w:ascii="Arial" w:hAnsi="Arial"/>
          <w:lang w:bidi="ar-SA" w:eastAsia="en-US" w:val="mn-MN"/>
        </w:rPr>
        <w:t xml:space="preserve"> </w:t>
      </w:r>
      <w:r>
        <w:rPr>
          <w:rFonts w:ascii="Arial" w:hAnsi="Arial"/>
          <w:b/>
          <w:lang w:bidi="ar-SA" w:eastAsia="en-US" w:val="mn-MN"/>
        </w:rPr>
        <w:t>хорооны 10 дугаар сарын 30-ны өдөр</w:t>
      </w:r>
      <w:r>
        <w:rPr>
          <w:rFonts w:ascii="Arial" w:hAnsi="Arial"/>
          <w:lang w:bidi="ar-SA" w:eastAsia="en-US" w:val="mn-MN"/>
        </w:rPr>
        <w:t xml:space="preserve"> </w:t>
      </w:r>
    </w:p>
    <w:p>
      <w:pPr>
        <w:pStyle w:val="style0"/>
        <w:widowControl/>
        <w:suppressAutoHyphens w:val="false"/>
        <w:jc w:val="center"/>
      </w:pPr>
      <w:r>
        <w:rPr>
          <w:rFonts w:ascii="Arial" w:hAnsi="Arial"/>
          <w:b/>
          <w:lang w:bidi="ar-SA" w:eastAsia="en-US" w:val="mn-MN"/>
        </w:rPr>
        <w:t>/Мягмар гараг/-ийн хуралдааны товч тэмдэглэл</w:t>
      </w:r>
    </w:p>
    <w:p>
      <w:pPr>
        <w:pStyle w:val="style0"/>
        <w:widowControl/>
        <w:suppressAutoHyphens w:val="false"/>
        <w:jc w:val="center"/>
      </w:pPr>
      <w:r>
        <w:rPr/>
      </w:r>
    </w:p>
    <w:p>
      <w:pPr>
        <w:pStyle w:val="style0"/>
        <w:widowControl/>
        <w:suppressAutoHyphens w:val="false"/>
        <w:jc w:val="center"/>
      </w:pPr>
      <w:r>
        <w:rPr/>
      </w:r>
    </w:p>
    <w:p>
      <w:pPr>
        <w:pStyle w:val="style0"/>
        <w:widowControl/>
        <w:suppressAutoHyphens w:val="false"/>
        <w:jc w:val="both"/>
      </w:pPr>
      <w:bookmarkStart w:id="0" w:name="__DdeLink__1676_556123073"/>
      <w:bookmarkStart w:id="1" w:name="__UnoMark__11151_2131316772"/>
      <w:bookmarkEnd w:id="0"/>
      <w:bookmarkEnd w:id="1"/>
      <w:r>
        <w:rPr>
          <w:rFonts w:ascii="Arial" w:hAnsi="Arial"/>
          <w:lang w:bidi="ar-SA" w:eastAsia="en-US" w:val="mn-MN"/>
        </w:rPr>
        <w:tab/>
        <w:t>Хүний эрхийн дэд хорооны дарга Н.Оюундарь ирц, хэлэлцэх асуудлын дарааллыг танилцуулж, хуралдааныг даргалав.</w:t>
      </w:r>
    </w:p>
    <w:p>
      <w:pPr>
        <w:pStyle w:val="style0"/>
        <w:widowControl/>
        <w:suppressAutoHyphens w:val="false"/>
        <w:jc w:val="both"/>
      </w:pPr>
      <w:r>
        <w:rPr/>
      </w:r>
    </w:p>
    <w:p>
      <w:pPr>
        <w:pStyle w:val="style0"/>
        <w:widowControl/>
        <w:suppressAutoHyphens w:val="false"/>
        <w:jc w:val="both"/>
      </w:pPr>
      <w:r>
        <w:rPr>
          <w:rFonts w:ascii="Arial" w:hAnsi="Arial"/>
          <w:i/>
          <w:lang w:bidi="ar-SA" w:eastAsia="en-US" w:val="mn-MN"/>
        </w:rPr>
        <w:tab/>
        <w:t xml:space="preserve">Хуралдаанд ирвэл зохих 9 гишүүнээс 5 гишүүн ирж, 55.6 хувийн ирцтэйгээр хуралдаан 14 цаг 03 минутад Төрийн ордны “Г” танхимд эхлэв. </w:t>
      </w:r>
    </w:p>
    <w:p>
      <w:pPr>
        <w:pStyle w:val="style0"/>
        <w:widowControl/>
        <w:suppressAutoHyphens w:val="false"/>
        <w:jc w:val="both"/>
      </w:pPr>
      <w:r>
        <w:rPr/>
      </w:r>
    </w:p>
    <w:p>
      <w:pPr>
        <w:pStyle w:val="style0"/>
        <w:widowControl/>
        <w:suppressAutoHyphens w:val="false"/>
        <w:jc w:val="both"/>
      </w:pPr>
      <w:r>
        <w:rPr>
          <w:rFonts w:ascii="Arial" w:hAnsi="Arial"/>
          <w:i/>
          <w:color w:val="000000"/>
          <w:lang w:bidi="ar-SA" w:eastAsia="en-US" w:val="mn-MN"/>
        </w:rPr>
        <w:tab/>
        <w:t>Чөлөөтэй:  Д.Ганболд, Б.Дэлгэрсайхан, Н.Учрал.</w:t>
      </w:r>
    </w:p>
    <w:p>
      <w:pPr>
        <w:pStyle w:val="style0"/>
        <w:widowControl/>
        <w:suppressAutoHyphens w:val="false"/>
        <w:jc w:val="both"/>
      </w:pPr>
      <w:r>
        <w:rPr>
          <w:rFonts w:ascii="Arial" w:hAnsi="Arial"/>
          <w:i/>
          <w:color w:val="000000"/>
          <w:lang w:bidi="ar-SA" w:eastAsia="en-US" w:val="mn-MN"/>
        </w:rPr>
        <w:tab/>
        <w:t>Эмнэлгийн чөлөөтэй: Л.Болд.</w:t>
      </w:r>
    </w:p>
    <w:p>
      <w:pPr>
        <w:pStyle w:val="style0"/>
        <w:widowControl/>
        <w:suppressAutoHyphens w:val="false"/>
        <w:jc w:val="both"/>
      </w:pPr>
      <w:r>
        <w:rPr/>
      </w:r>
    </w:p>
    <w:p>
      <w:pPr>
        <w:pStyle w:val="style0"/>
        <w:widowControl/>
        <w:suppressAutoHyphens w:val="false"/>
        <w:jc w:val="both"/>
      </w:pPr>
      <w:r>
        <w:rPr>
          <w:rFonts w:ascii="Arial" w:hAnsi="Arial"/>
          <w:color w:val="000000"/>
          <w:shd w:fill="FFFFFF" w:val="clear"/>
          <w:lang w:bidi="ar-SA" w:eastAsia="en-US"/>
        </w:rPr>
        <w:t>          </w:t>
      </w:r>
      <w:r>
        <w:rPr>
          <w:rFonts w:ascii="Arial" w:hAnsi="Arial"/>
          <w:i/>
          <w:iCs/>
          <w:color w:val="000000"/>
          <w:shd w:fill="FFFFFF" w:val="clear"/>
          <w:lang w:bidi="ar-SA" w:eastAsia="en-US"/>
        </w:rPr>
        <w:t xml:space="preserve">  </w:t>
      </w:r>
      <w:r>
        <w:rPr>
          <w:rFonts w:ascii="Arial" w:hAnsi="Arial"/>
          <w:b/>
          <w:i/>
          <w:iCs/>
          <w:color w:val="000000"/>
          <w:shd w:fill="FFFFFF" w:val="clear"/>
          <w:lang w:bidi="ar-SA" w:eastAsia="en-US" w:val="mn-MN"/>
        </w:rPr>
        <w:t>Нэг.</w:t>
      </w:r>
      <w:r>
        <w:rPr>
          <w:rFonts w:ascii="Arial" w:hAnsi="Arial"/>
          <w:i/>
          <w:iCs/>
          <w:color w:val="000000"/>
          <w:shd w:fill="FFFFFF" w:val="clear"/>
          <w:lang w:bidi="ar-SA" w:eastAsia="en-US" w:val="mn-MN"/>
        </w:rPr>
        <w:t xml:space="preserve"> </w:t>
      </w:r>
      <w:r>
        <w:rPr>
          <w:rFonts w:ascii="Arial" w:hAnsi="Arial"/>
          <w:b/>
          <w:i/>
          <w:iCs/>
          <w:color w:val="000000"/>
          <w:shd w:fill="FFFFFF" w:val="clear"/>
          <w:lang w:bidi="ar-SA" w:eastAsia="en-US" w:val="mn-MN"/>
        </w:rPr>
        <w:t>Монгол Улс дахь Хүний эрх, эрх чөлөөний байдлын талаарх Хүний эрхийн Үндэсний Комиссын 17 дахь илтгэл</w:t>
      </w:r>
    </w:p>
    <w:p>
      <w:pPr>
        <w:pStyle w:val="style0"/>
        <w:widowControl/>
        <w:suppressAutoHyphens w:val="false"/>
        <w:jc w:val="both"/>
      </w:pPr>
      <w:r>
        <w:rPr/>
      </w:r>
    </w:p>
    <w:p>
      <w:pPr>
        <w:pStyle w:val="style0"/>
        <w:widowControl/>
        <w:suppressAutoHyphens w:val="false"/>
        <w:jc w:val="both"/>
      </w:pPr>
      <w:r>
        <w:rPr>
          <w:rFonts w:ascii="Arial" w:hAnsi="Arial"/>
          <w:shd w:fill="FFFFFF" w:val="clear"/>
          <w:lang w:bidi="ar-SA" w:eastAsia="en-US"/>
        </w:rPr>
        <w:t xml:space="preserve">            </w:t>
      </w:r>
      <w:r>
        <w:rPr>
          <w:rFonts w:ascii="Arial" w:hAnsi="Arial"/>
          <w:shd w:fill="FFFFFF" w:val="clear"/>
          <w:lang w:bidi="ar-SA" w:eastAsia="en-US" w:val="mn-MN"/>
        </w:rPr>
        <w:t>Хэлэлцэж буй асуудалтай холбогдуулан Хүний эрхийн Үндэсний Комиссын дарга Ж.Бямбадорж, мөн комиссын гишүүн П.Оюунчимэг, Комиссын Захиргаа, хамтын ажиллагааны хэлтсийн дарга Ө.Ундрах, Хэвлэл, мэдээлэл хариуцсан референт Э.Бадмаараг,  Барилга, хот байгуулалтын дэд сайд Ш.Лхамсүрэн, мөн яамны Хуулийн хэлтсийн дарга Б.Нямдорж, Хууль зүй, дотоод хэргийн яамны Төрийн нарийн бичгийн даргын үүргийг түр орлон гүйцэтгэгч Г.Билгүүн,  мөн яамны Гэрээ, эрхзүй, хамтын ажиллагааны газрын дарга Т.Бат-Өлзий, мөн газрын ахлах мэргэжилтэн Ч.Нарантуяа, Улсын ерөнхий прокурорын туслах прокурор, Шүүхийн шийдвэр гүйцэтгэх ажиллагаанд хяналт тавих хэлтсийн дарга Д.Отгонбаяр,  Шүүхийн шийдвэр гүйцэтгэх ерөнхий газрын тэргүүн дэд дарга Г.Элбэгсайхан,  Мэргэжлийн хяналтын ерөнхий газрын Хөдөлмөр, нийгэм хамгаалал, тусгай хяналтын газрын дарга Л.Төгсбаяр, Нийслэлийн Засаг даргын Дэд бүтэц, гэр хорооллын хөгжлийн асуудал хариуцсан орлогч П.Баярхүү  нар оролцов.</w:t>
      </w:r>
    </w:p>
    <w:p>
      <w:pPr>
        <w:pStyle w:val="style0"/>
        <w:widowControl/>
        <w:suppressAutoHyphens w:val="false"/>
        <w:jc w:val="both"/>
      </w:pPr>
      <w:r>
        <w:rPr>
          <w:rFonts w:ascii="Arial" w:hAnsi="Arial"/>
          <w:shd w:fill="FFFFFF" w:val="clear"/>
          <w:lang w:bidi="ar-SA" w:eastAsia="en-US"/>
        </w:rPr>
        <w:t> </w:t>
      </w:r>
    </w:p>
    <w:p>
      <w:pPr>
        <w:pStyle w:val="style0"/>
        <w:widowControl/>
        <w:suppressAutoHyphens w:val="false"/>
        <w:jc w:val="both"/>
      </w:pPr>
      <w:r>
        <w:rPr>
          <w:rFonts w:ascii="Arial" w:hAnsi="Arial"/>
          <w:color w:val="000000"/>
          <w:shd w:fill="FFFFFF" w:val="clear"/>
          <w:lang w:bidi="ar-SA" w:eastAsia="en-US" w:val="mn-MN"/>
        </w:rPr>
        <w:tab/>
        <w:t>Хуралдаанд Хууль зүйн байнгын хорооны ажлын албаны ахлах зөвлөх М.Үнэнбат,  референт Ч.Батбямба нар байлцав.</w:t>
      </w:r>
    </w:p>
    <w:p>
      <w:pPr>
        <w:pStyle w:val="style0"/>
        <w:widowControl/>
        <w:suppressAutoHyphens w:val="false"/>
      </w:pPr>
      <w:r>
        <w:rPr/>
      </w:r>
    </w:p>
    <w:p>
      <w:pPr>
        <w:pStyle w:val="style0"/>
        <w:widowControl/>
        <w:suppressAutoHyphens w:val="false"/>
        <w:jc w:val="both"/>
      </w:pPr>
      <w:r>
        <w:rPr>
          <w:rFonts w:ascii="Arial" w:hAnsi="Arial"/>
          <w:color w:val="000000"/>
          <w:shd w:fill="FFFFFF" w:val="clear"/>
          <w:lang w:bidi="ar-SA" w:eastAsia="en-US"/>
        </w:rPr>
        <w:t>           </w:t>
      </w:r>
      <w:r>
        <w:rPr>
          <w:rFonts w:ascii="Arial" w:hAnsi="Arial"/>
          <w:color w:val="000000"/>
          <w:shd w:fill="FFFFFF" w:val="clear"/>
          <w:lang w:bidi="ar-SA" w:eastAsia="en-US" w:val="mn-MN"/>
        </w:rPr>
        <w:t xml:space="preserve">Монгол Улс дахь Хүний эрх, эрх чөлөөний байдлын талаарх Хүний эрхийн Үндэсний Комиссын 17 дахь илтгэлийг Хүний эрхийн Үндэсний Комиссын дарга Ж.Бямбадорж танилцуулав. </w:t>
      </w:r>
    </w:p>
    <w:p>
      <w:pPr>
        <w:pStyle w:val="style0"/>
        <w:widowControl/>
        <w:suppressAutoHyphens w:val="false"/>
        <w:jc w:val="both"/>
      </w:pPr>
      <w:r>
        <w:rPr/>
      </w:r>
    </w:p>
    <w:p>
      <w:pPr>
        <w:pStyle w:val="style0"/>
        <w:widowControl/>
        <w:suppressAutoHyphens w:val="false"/>
        <w:jc w:val="both"/>
      </w:pPr>
      <w:r>
        <w:rPr>
          <w:rFonts w:ascii="Arial" w:hAnsi="Arial"/>
          <w:color w:val="000000"/>
          <w:shd w:fill="FFFFFF" w:val="clear"/>
          <w:lang w:bidi="ar-SA" w:eastAsia="en-US"/>
        </w:rPr>
        <w:t>          </w:t>
      </w:r>
      <w:r>
        <w:rPr>
          <w:rFonts w:ascii="Arial" w:hAnsi="Arial"/>
          <w:color w:val="000000"/>
          <w:shd w:fill="FFFFFF" w:val="clear"/>
          <w:lang w:bidi="ar-SA" w:eastAsia="en-US" w:val="mn-MN"/>
        </w:rPr>
        <w:t xml:space="preserve">Илтгэлтэй холбогдуулан Улсын Их Хурлын гишүүн Ж.Батзандан, Б.Пүрэвдорж, Н.Оюундарь нарын тавьсан асуултад Хүний эрхийн Үндэсний Комиссын дарга Ж.Бямбадорж, </w:t>
      </w:r>
      <w:r>
        <w:rPr>
          <w:rFonts w:ascii="Arial" w:hAnsi="Arial"/>
          <w:shd w:fill="FFFFFF" w:val="clear"/>
          <w:lang w:bidi="ar-SA" w:eastAsia="en-US" w:val="mn-MN"/>
        </w:rPr>
        <w:t>мөн Комиссын гишүүн П.Оюунчимэг, Мэргэжлийн хяналтын ерөнхий газрын Хөдөлмөр, нийгэм хамгаалал, тусгай хяналтын газрын дарга Л.Төгсбаяр нар</w:t>
      </w:r>
      <w:r>
        <w:rPr>
          <w:rFonts w:ascii="Arial" w:hAnsi="Arial"/>
          <w:color w:val="000000"/>
          <w:shd w:fill="FFFFFF" w:val="clear"/>
          <w:lang w:bidi="ar-SA" w:eastAsia="en-US" w:val="mn-MN"/>
        </w:rPr>
        <w:t xml:space="preserve"> хариулж, тайлбар хийв. </w:t>
      </w:r>
    </w:p>
    <w:p>
      <w:pPr>
        <w:pStyle w:val="style0"/>
        <w:widowControl/>
        <w:suppressAutoHyphens w:val="false"/>
        <w:jc w:val="both"/>
      </w:pPr>
      <w:r>
        <w:rPr>
          <w:rFonts w:ascii="Arial" w:hAnsi="Arial"/>
          <w:color w:val="000000"/>
          <w:shd w:fill="FFFFFF" w:val="clear"/>
          <w:lang w:bidi="ar-SA" w:eastAsia="en-US"/>
        </w:rPr>
        <w:t> </w:t>
      </w:r>
    </w:p>
    <w:p>
      <w:pPr>
        <w:pStyle w:val="style0"/>
        <w:widowControl/>
        <w:suppressAutoHyphens w:val="false"/>
        <w:ind w:firstLine="720" w:left="0" w:right="0"/>
        <w:jc w:val="both"/>
      </w:pPr>
      <w:r>
        <w:rPr>
          <w:rFonts w:ascii="Arial" w:hAnsi="Arial"/>
          <w:color w:val="000000"/>
          <w:shd w:fill="FFFFFF" w:val="clear"/>
          <w:lang w:bidi="ar-SA" w:eastAsia="en-US" w:val="mn-MN"/>
        </w:rPr>
        <w:t>Улсын Их Хурлын гишүүн Ж.Батзандан үг хэлэв.</w:t>
      </w:r>
    </w:p>
    <w:p>
      <w:pPr>
        <w:pStyle w:val="style0"/>
        <w:widowControl/>
        <w:suppressAutoHyphens w:val="false"/>
        <w:jc w:val="both"/>
      </w:pPr>
      <w:r>
        <w:rPr/>
      </w:r>
    </w:p>
    <w:p>
      <w:pPr>
        <w:pStyle w:val="style0"/>
        <w:widowControl/>
        <w:suppressAutoHyphens w:val="false"/>
        <w:jc w:val="both"/>
      </w:pPr>
      <w:r>
        <w:rPr>
          <w:rFonts w:ascii="Arial" w:hAnsi="Arial"/>
          <w:b/>
          <w:shd w:fill="FFFFFF" w:val="clear"/>
          <w:lang w:bidi="ar-SA" w:eastAsia="en-US" w:val="mn-MN"/>
        </w:rPr>
        <w:tab/>
        <w:t xml:space="preserve">Н.Оюундарь: </w:t>
      </w:r>
      <w:r>
        <w:rPr>
          <w:rFonts w:ascii="Arial" w:hAnsi="Arial"/>
          <w:shd w:fill="FFFFFF" w:val="clear"/>
          <w:lang w:bidi="ar-SA" w:eastAsia="en-US" w:val="mn-MN"/>
        </w:rPr>
        <w:t xml:space="preserve">- </w:t>
      </w:r>
      <w:r>
        <w:rPr>
          <w:rFonts w:ascii="Arial" w:hAnsi="Arial"/>
          <w:color w:val="000000"/>
          <w:shd w:fill="FFFFFF" w:val="clear"/>
          <w:lang w:bidi="ar-SA" w:eastAsia="en-US" w:val="mn-MN"/>
        </w:rPr>
        <w:t xml:space="preserve">Монгол Улс дахь Хүний эрх, эрх чөлөөний байдлын талаарх Хүний эрхийн Үндэсний Комиссын 17 дахь илтгэлийг дэмжиж, Хууль зүйн байнгын хороогоор хэлэлцүүлэх нь зүйтэй гэсэн саналыг дэмжье гэсэн </w:t>
      </w:r>
      <w:r>
        <w:rPr>
          <w:rFonts w:ascii="Arial" w:hAnsi="Arial"/>
          <w:bCs/>
          <w:color w:val="000000"/>
          <w:shd w:fill="FFFFFF" w:val="clear"/>
          <w:lang w:bidi="ar-SA" w:eastAsia="en-US" w:val="mn-MN"/>
        </w:rPr>
        <w:t xml:space="preserve">санал хураалт явуулъя. </w:t>
      </w:r>
    </w:p>
    <w:p>
      <w:pPr>
        <w:pStyle w:val="style0"/>
        <w:widowControl/>
        <w:suppressAutoHyphens w:val="false"/>
      </w:pPr>
      <w:r>
        <w:rPr/>
      </w:r>
    </w:p>
    <w:p>
      <w:pPr>
        <w:pStyle w:val="style0"/>
        <w:widowControl/>
        <w:suppressAutoHyphens w:val="false"/>
        <w:jc w:val="both"/>
      </w:pPr>
      <w:r>
        <w:rPr>
          <w:rFonts w:ascii="Arial" w:hAnsi="Arial"/>
          <w:shd w:fill="FFFFFF" w:val="clear"/>
          <w:lang w:bidi="ar-SA" w:eastAsia="en-US"/>
        </w:rPr>
        <w:t xml:space="preserve">            </w:t>
      </w:r>
      <w:r>
        <w:rPr>
          <w:rFonts w:ascii="Arial" w:hAnsi="Arial"/>
          <w:shd w:fill="FFFFFF" w:val="clear"/>
          <w:lang w:bidi="ar-SA" w:eastAsia="en-US" w:val="mn-MN"/>
        </w:rPr>
        <w:t>Зөвшөөрсөн:</w:t>
        <w:tab/>
        <w:t>4</w:t>
      </w:r>
    </w:p>
    <w:p>
      <w:pPr>
        <w:pStyle w:val="style0"/>
        <w:widowControl/>
        <w:suppressAutoHyphens w:val="false"/>
        <w:jc w:val="both"/>
      </w:pPr>
      <w:r>
        <w:rPr>
          <w:rFonts w:ascii="Arial" w:hAnsi="Arial"/>
          <w:shd w:fill="FFFFFF" w:val="clear"/>
          <w:lang w:bidi="ar-SA" w:eastAsia="en-US"/>
        </w:rPr>
        <w:t xml:space="preserve">            </w:t>
      </w:r>
      <w:r>
        <w:rPr>
          <w:rFonts w:ascii="Arial" w:hAnsi="Arial"/>
          <w:shd w:fill="FFFFFF" w:val="clear"/>
          <w:lang w:bidi="ar-SA" w:eastAsia="en-US" w:val="mn-MN"/>
        </w:rPr>
        <w:t>Татгалзсан:            1</w:t>
      </w:r>
    </w:p>
    <w:p>
      <w:pPr>
        <w:pStyle w:val="style0"/>
        <w:widowControl/>
        <w:suppressAutoHyphens w:val="false"/>
        <w:jc w:val="both"/>
      </w:pPr>
      <w:r>
        <w:rPr>
          <w:rFonts w:ascii="Arial" w:hAnsi="Arial"/>
          <w:shd w:fill="FFFFFF" w:val="clear"/>
          <w:lang w:bidi="ar-SA" w:eastAsia="en-US"/>
        </w:rPr>
        <w:t xml:space="preserve">            </w:t>
      </w:r>
      <w:r>
        <w:rPr>
          <w:rFonts w:ascii="Arial" w:hAnsi="Arial"/>
          <w:shd w:fill="FFFFFF" w:val="clear"/>
          <w:lang w:bidi="ar-SA" w:eastAsia="en-US" w:val="mn-MN"/>
        </w:rPr>
        <w:t>Бүгд:                       5</w:t>
      </w:r>
    </w:p>
    <w:p>
      <w:pPr>
        <w:pStyle w:val="style0"/>
        <w:widowControl/>
        <w:suppressAutoHyphens w:val="false"/>
      </w:pPr>
      <w:r>
        <w:rPr>
          <w:rFonts w:ascii="Arial" w:hAnsi="Arial"/>
          <w:color w:val="000000"/>
          <w:shd w:fill="FFFFFF" w:val="clear"/>
          <w:lang w:bidi="ar-SA" w:eastAsia="en-US"/>
        </w:rPr>
        <w:t xml:space="preserve">            </w:t>
      </w:r>
      <w:r>
        <w:rPr>
          <w:rFonts w:ascii="Arial" w:hAnsi="Arial"/>
          <w:color w:val="000000"/>
          <w:shd w:fill="FFFFFF" w:val="clear"/>
          <w:lang w:bidi="ar-SA" w:eastAsia="en-US" w:val="mn-MN"/>
        </w:rPr>
        <w:t xml:space="preserve">80.0 хувийн саналаар дэмжигдлээ. </w:t>
      </w:r>
    </w:p>
    <w:p>
      <w:pPr>
        <w:pStyle w:val="style0"/>
        <w:widowControl/>
        <w:suppressAutoHyphens w:val="false"/>
      </w:pPr>
      <w:r>
        <w:rPr>
          <w:rFonts w:ascii="Arial" w:hAnsi="Arial"/>
          <w:color w:val="000000"/>
          <w:shd w:fill="FFFFFF" w:val="clear"/>
          <w:lang w:bidi="ar-SA" w:eastAsia="en-US"/>
        </w:rPr>
        <w:t> </w:t>
      </w:r>
    </w:p>
    <w:p>
      <w:pPr>
        <w:pStyle w:val="style0"/>
        <w:widowControl/>
        <w:suppressAutoHyphens w:val="false"/>
        <w:ind w:firstLine="720" w:left="0" w:right="0"/>
        <w:jc w:val="both"/>
      </w:pPr>
      <w:r>
        <w:rPr>
          <w:rFonts w:ascii="Arial" w:hAnsi="Arial"/>
          <w:bCs/>
          <w:color w:val="000000"/>
          <w:shd w:fill="FFFFFF" w:val="clear"/>
          <w:lang w:bidi="ar-SA" w:eastAsia="en-US" w:val="mn-MN"/>
        </w:rPr>
        <w:t>Дэд хорооноос гарах санал, дүгнэлтийг Хууль зүйн байнгын хорооны хуралдаанд Хүний эрхийн дэд хорооны дарга Н.Оюундарь танилцуулахаар тогтов.</w:t>
      </w:r>
    </w:p>
    <w:p>
      <w:pPr>
        <w:pStyle w:val="style0"/>
        <w:widowControl/>
        <w:suppressAutoHyphens w:val="false"/>
        <w:jc w:val="both"/>
      </w:pPr>
      <w:r>
        <w:rPr>
          <w:rFonts w:ascii="Arial" w:hAnsi="Arial"/>
          <w:color w:val="000000"/>
          <w:shd w:fill="FFFFFF" w:val="clear"/>
          <w:lang w:bidi="ar-SA" w:eastAsia="en-US"/>
        </w:rPr>
        <w:t> </w:t>
      </w:r>
    </w:p>
    <w:p>
      <w:pPr>
        <w:pStyle w:val="style0"/>
        <w:widowControl/>
        <w:suppressAutoHyphens w:val="false"/>
        <w:jc w:val="both"/>
      </w:pPr>
      <w:r>
        <w:rPr>
          <w:rFonts w:ascii="Arial" w:hAnsi="Arial"/>
          <w:i/>
          <w:iCs/>
          <w:color w:val="000000"/>
          <w:shd w:fill="FFFFFF" w:val="clear"/>
          <w:lang w:bidi="ar-SA" w:eastAsia="en-US"/>
        </w:rPr>
        <w:t xml:space="preserve">            </w:t>
      </w:r>
      <w:r>
        <w:rPr>
          <w:rFonts w:ascii="Arial" w:hAnsi="Arial"/>
          <w:i/>
          <w:iCs/>
          <w:color w:val="000000"/>
          <w:shd w:fill="FFFFFF" w:val="clear"/>
          <w:lang w:bidi="ar-SA" w:eastAsia="en-US" w:val="mn-MN"/>
        </w:rPr>
        <w:t>Хуралдаан 56 минут үргэлжилж, 9 гишүүнээс 5 гишүүн ирж, 55.6 хувийн ирцтэйгээр 14 цаг 50 минутад өндөрлөв.</w:t>
      </w:r>
    </w:p>
    <w:p>
      <w:pPr>
        <w:pStyle w:val="style0"/>
        <w:widowControl/>
        <w:suppressAutoHyphens w:val="false"/>
        <w:jc w:val="both"/>
      </w:pPr>
      <w:r>
        <w:rPr/>
      </w:r>
    </w:p>
    <w:p>
      <w:pPr>
        <w:pStyle w:val="style0"/>
        <w:widowControl/>
        <w:suppressAutoHyphens w:val="false"/>
        <w:jc w:val="both"/>
      </w:pPr>
      <w:r>
        <w:rPr/>
      </w:r>
    </w:p>
    <w:p>
      <w:pPr>
        <w:pStyle w:val="style0"/>
        <w:widowControl/>
        <w:suppressAutoHyphens w:val="false"/>
        <w:jc w:val="both"/>
      </w:pPr>
      <w:r>
        <w:rPr>
          <w:rFonts w:ascii="Arial" w:hAnsi="Arial"/>
          <w:lang w:bidi="ar-SA" w:eastAsia="en-US" w:val="mn-MN"/>
        </w:rPr>
        <w:tab/>
        <w:t xml:space="preserve">Тэмдэглэлтэй танилцсан: </w:t>
      </w:r>
    </w:p>
    <w:p>
      <w:pPr>
        <w:pStyle w:val="style0"/>
        <w:widowControl/>
        <w:suppressAutoHyphens w:val="false"/>
        <w:jc w:val="both"/>
      </w:pPr>
      <w:r>
        <w:rPr>
          <w:rFonts w:ascii="Arial" w:hAnsi="Arial"/>
          <w:lang w:bidi="ar-SA" w:eastAsia="en-US" w:val="mn-MN"/>
        </w:rPr>
        <w:tab/>
        <w:t xml:space="preserve">ХҮНИЙ ЭРХИЙН ДЭД </w:t>
      </w:r>
    </w:p>
    <w:p>
      <w:pPr>
        <w:pStyle w:val="style0"/>
        <w:widowControl/>
        <w:suppressAutoHyphens w:val="false"/>
        <w:jc w:val="both"/>
      </w:pPr>
      <w:r>
        <w:rPr>
          <w:rFonts w:ascii="Arial" w:hAnsi="Arial"/>
          <w:lang w:bidi="ar-SA" w:eastAsia="en-US" w:val="mn-MN"/>
        </w:rPr>
        <w:tab/>
        <w:t>ХОРООНЫ ДАРГА</w:t>
        <w:tab/>
        <w:tab/>
        <w:tab/>
        <w:tab/>
        <w:tab/>
        <w:tab/>
        <w:t>Н.ОЮУНДАРЬ</w:t>
      </w:r>
    </w:p>
    <w:p>
      <w:pPr>
        <w:pStyle w:val="style0"/>
        <w:widowControl/>
        <w:suppressAutoHyphens w:val="false"/>
        <w:jc w:val="both"/>
      </w:pPr>
      <w:r>
        <w:rPr/>
      </w:r>
    </w:p>
    <w:p>
      <w:pPr>
        <w:pStyle w:val="style0"/>
        <w:widowControl/>
        <w:suppressAutoHyphens w:val="false"/>
        <w:jc w:val="both"/>
      </w:pPr>
      <w:r>
        <w:rPr/>
      </w:r>
    </w:p>
    <w:p>
      <w:pPr>
        <w:pStyle w:val="style0"/>
        <w:widowControl/>
        <w:suppressAutoHyphens w:val="false"/>
        <w:jc w:val="both"/>
      </w:pPr>
      <w:r>
        <w:rPr>
          <w:rFonts w:ascii="Arial" w:hAnsi="Arial"/>
          <w:lang w:bidi="ar-SA" w:eastAsia="en-US" w:val="mn-MN"/>
        </w:rPr>
        <w:tab/>
        <w:t xml:space="preserve">Тэмдэглэл хөтөлсөн: </w:t>
      </w:r>
    </w:p>
    <w:p>
      <w:pPr>
        <w:pStyle w:val="style0"/>
        <w:widowControl/>
        <w:suppressAutoHyphens w:val="false"/>
        <w:jc w:val="both"/>
      </w:pPr>
      <w:r>
        <w:rPr>
          <w:rFonts w:ascii="Arial" w:hAnsi="Arial"/>
          <w:lang w:bidi="ar-SA" w:eastAsia="en-US" w:val="mn-MN"/>
        </w:rPr>
        <w:tab/>
        <w:t>ПРОТОКОЛЫН АЛБАНЫ</w:t>
      </w:r>
    </w:p>
    <w:p>
      <w:pPr>
        <w:pStyle w:val="style0"/>
        <w:widowControl/>
        <w:suppressAutoHyphens w:val="false"/>
        <w:jc w:val="both"/>
      </w:pPr>
      <w:r>
        <w:rPr>
          <w:rFonts w:ascii="Arial" w:hAnsi="Arial"/>
          <w:lang w:bidi="ar-SA" w:eastAsia="en-US" w:val="mn-MN"/>
        </w:rPr>
        <w:tab/>
        <w:t xml:space="preserve">ШИНЖЭЭЧ </w:t>
        <w:tab/>
        <w:tab/>
        <w:tab/>
        <w:tab/>
        <w:tab/>
        <w:tab/>
        <w:tab/>
        <w:t>Д.ЦЭНДСҮРЭН</w:t>
      </w:r>
    </w:p>
    <w:p>
      <w:pPr>
        <w:pStyle w:val="style0"/>
        <w:widowControl/>
        <w:suppressAutoHyphens w:val="false"/>
        <w:jc w:val="both"/>
      </w:pPr>
      <w:r>
        <w:rPr/>
      </w:r>
    </w:p>
    <w:p>
      <w:pPr>
        <w:pStyle w:val="style0"/>
        <w:widowControl/>
        <w:suppressAutoHyphens w:val="false"/>
        <w:jc w:val="both"/>
      </w:pPr>
      <w:r>
        <w:rPr/>
      </w:r>
    </w:p>
    <w:p>
      <w:pPr>
        <w:pStyle w:val="style0"/>
        <w:widowControl/>
        <w:suppressAutoHyphens w:val="false"/>
        <w:jc w:val="both"/>
      </w:pPr>
      <w:r>
        <w:rPr/>
      </w:r>
    </w:p>
    <w:p>
      <w:pPr>
        <w:pStyle w:val="style0"/>
        <w:widowControl/>
        <w:suppressAutoHyphens w:val="false"/>
        <w:jc w:val="both"/>
      </w:pPr>
      <w:r>
        <w:rPr/>
      </w:r>
    </w:p>
    <w:p>
      <w:pPr>
        <w:pStyle w:val="style0"/>
        <w:widowControl/>
        <w:suppressAutoHyphens w:val="false"/>
        <w:jc w:val="both"/>
      </w:pPr>
      <w:r>
        <w:rPr/>
      </w:r>
    </w:p>
    <w:p>
      <w:pPr>
        <w:pStyle w:val="style0"/>
        <w:widowControl/>
        <w:suppressAutoHyphens w:val="false"/>
        <w:jc w:val="both"/>
      </w:pPr>
      <w:r>
        <w:rPr/>
      </w:r>
    </w:p>
    <w:p>
      <w:pPr>
        <w:pStyle w:val="style0"/>
        <w:widowControl/>
        <w:suppressAutoHyphens w:val="false"/>
        <w:jc w:val="both"/>
      </w:pPr>
      <w:r>
        <w:rPr/>
      </w:r>
    </w:p>
    <w:p>
      <w:pPr>
        <w:pStyle w:val="style0"/>
        <w:widowControl/>
        <w:suppressAutoHyphens w:val="false"/>
        <w:jc w:val="both"/>
      </w:pPr>
      <w:r>
        <w:rPr/>
      </w:r>
    </w:p>
    <w:p>
      <w:pPr>
        <w:pStyle w:val="style0"/>
        <w:widowControl/>
        <w:suppressAutoHyphens w:val="false"/>
        <w:jc w:val="both"/>
      </w:pPr>
      <w:r>
        <w:rPr/>
      </w:r>
    </w:p>
    <w:p>
      <w:pPr>
        <w:pStyle w:val="style0"/>
        <w:widowControl/>
        <w:suppressAutoHyphens w:val="false"/>
        <w:jc w:val="both"/>
      </w:pPr>
      <w:r>
        <w:rPr/>
      </w:r>
    </w:p>
    <w:p>
      <w:pPr>
        <w:pStyle w:val="style0"/>
        <w:widowControl/>
        <w:suppressAutoHyphens w:val="false"/>
        <w:jc w:val="right"/>
      </w:pPr>
      <w:r>
        <w:rPr/>
      </w:r>
    </w:p>
    <w:p>
      <w:pPr>
        <w:pStyle w:val="style0"/>
        <w:widowControl/>
        <w:suppressAutoHyphens w:val="false"/>
        <w:jc w:val="right"/>
      </w:pPr>
      <w:r>
        <w:rPr/>
      </w:r>
    </w:p>
    <w:p>
      <w:pPr>
        <w:pStyle w:val="style0"/>
        <w:widowControl/>
        <w:suppressAutoHyphens w:val="false"/>
        <w:jc w:val="center"/>
      </w:pPr>
      <w:r>
        <w:rPr>
          <w:rFonts w:ascii="Arial" w:hAnsi="Arial"/>
          <w:b/>
          <w:lang w:bidi="ar-SA" w:eastAsia="en-US" w:val="mn-MN"/>
        </w:rPr>
        <w:t xml:space="preserve">МОНГОЛ УЛСЫН ИХ ХУРЛЫН </w:t>
      </w:r>
    </w:p>
    <w:p>
      <w:pPr>
        <w:pStyle w:val="style0"/>
        <w:widowControl/>
        <w:suppressAutoHyphens w:val="false"/>
        <w:jc w:val="center"/>
      </w:pPr>
      <w:r>
        <w:rPr>
          <w:rFonts w:ascii="Arial" w:hAnsi="Arial"/>
          <w:b/>
          <w:shd w:fill="FFFFFF" w:val="clear"/>
          <w:lang w:bidi="ar-SA" w:eastAsia="en-US" w:val="mn-MN"/>
        </w:rPr>
        <w:t>2018 ОНЫ НАМРЫН ЭЭЛЖИТ ЧУУЛГАНЫ</w:t>
      </w:r>
    </w:p>
    <w:p>
      <w:pPr>
        <w:pStyle w:val="style0"/>
        <w:widowControl/>
        <w:suppressAutoHyphens w:val="false"/>
        <w:jc w:val="center"/>
      </w:pPr>
      <w:r>
        <w:rPr>
          <w:rFonts w:ascii="Arial" w:hAnsi="Arial"/>
          <w:b/>
          <w:lang w:bidi="ar-SA" w:eastAsia="en-US" w:val="mn-MN"/>
        </w:rPr>
        <w:t xml:space="preserve">ХҮНИЙ ЭРХИЙН ДЭД ХОРООНЫ 10 ДУГААР САРЫН 30-НЫ </w:t>
      </w:r>
    </w:p>
    <w:p>
      <w:pPr>
        <w:pStyle w:val="style0"/>
        <w:widowControl/>
        <w:suppressAutoHyphens w:val="false"/>
        <w:jc w:val="center"/>
      </w:pPr>
      <w:r>
        <w:rPr>
          <w:rFonts w:ascii="Arial" w:hAnsi="Arial"/>
          <w:b/>
          <w:lang w:bidi="ar-SA" w:eastAsia="en-US" w:val="mn-MN"/>
        </w:rPr>
        <w:t xml:space="preserve">ӨДӨР /МЯГМАР ГАРАГ/-ИЙН ХУРАЛДААНЫ ДЭЛГЭРЭНГҮЙ </w:t>
      </w:r>
    </w:p>
    <w:p>
      <w:pPr>
        <w:pStyle w:val="style0"/>
        <w:widowControl/>
        <w:suppressAutoHyphens w:val="false"/>
        <w:jc w:val="center"/>
      </w:pPr>
      <w:r>
        <w:rPr>
          <w:rFonts w:ascii="Arial" w:hAnsi="Arial"/>
          <w:b/>
          <w:lang w:bidi="ar-SA" w:eastAsia="en-US" w:val="mn-MN"/>
        </w:rPr>
        <w:t>ТЭМДЭГЛЭЛ</w:t>
      </w:r>
    </w:p>
    <w:p>
      <w:pPr>
        <w:pStyle w:val="style0"/>
        <w:widowControl/>
        <w:suppressAutoHyphens w:val="false"/>
        <w:jc w:val="center"/>
      </w:pPr>
      <w:r>
        <w:rPr/>
      </w:r>
    </w:p>
    <w:p>
      <w:pPr>
        <w:pStyle w:val="style0"/>
        <w:widowControl/>
        <w:suppressAutoHyphens w:val="false"/>
        <w:jc w:val="center"/>
      </w:pPr>
      <w:r>
        <w:rPr/>
      </w:r>
    </w:p>
    <w:p>
      <w:pPr>
        <w:pStyle w:val="style0"/>
        <w:widowControl/>
        <w:suppressAutoHyphens w:val="false"/>
        <w:jc w:val="both"/>
      </w:pPr>
      <w:r>
        <w:rPr>
          <w:rFonts w:ascii="Arial" w:hAnsi="Arial"/>
          <w:b/>
          <w:i/>
          <w:lang w:bidi="ar-SA" w:eastAsia="en-US"/>
        </w:rPr>
        <w:tab/>
      </w:r>
      <w:r>
        <w:rPr>
          <w:rFonts w:ascii="Arial" w:hAnsi="Arial"/>
          <w:b/>
          <w:lang w:bidi="ar-SA" w:eastAsia="en-US" w:val="mn-MN"/>
        </w:rPr>
        <w:t>Н.Оюундарь: -</w:t>
      </w:r>
      <w:r>
        <w:rPr>
          <w:rFonts w:ascii="Arial" w:hAnsi="Arial"/>
          <w:lang w:bidi="ar-SA" w:eastAsia="en-US" w:val="mn-MN"/>
        </w:rPr>
        <w:t xml:space="preserve">Та бүхэнд энэ өдрийн мэндийг хүргэе. Хүний эрхийн дэд хорооны эрхэм гишүүдийн энэ өдрийн амар амгаланг айлтгая. Ажлын хэсгийнхний энэ өдрийн амгаланг айлтгая. </w:t>
        <w:tab/>
      </w:r>
    </w:p>
    <w:p>
      <w:pPr>
        <w:pStyle w:val="style0"/>
        <w:widowControl/>
        <w:suppressAutoHyphens w:val="false"/>
        <w:jc w:val="both"/>
      </w:pPr>
      <w:r>
        <w:rPr/>
      </w:r>
    </w:p>
    <w:p>
      <w:pPr>
        <w:pStyle w:val="style0"/>
        <w:widowControl/>
        <w:suppressAutoHyphens w:val="false"/>
        <w:jc w:val="both"/>
      </w:pPr>
      <w:r>
        <w:rPr>
          <w:rFonts w:ascii="Arial" w:hAnsi="Arial"/>
          <w:lang w:bidi="ar-SA" w:eastAsia="en-US" w:val="mn-MN"/>
        </w:rPr>
        <w:tab/>
        <w:t>Хүний эрхийн дэд хорооны гишүүдийн ирц бүрдсэн учраас 2018 оны 10 дугаар сарын 30-ны өдрийн хуралдаан нээснийг мэдэгдье.</w:t>
      </w:r>
    </w:p>
    <w:p>
      <w:pPr>
        <w:pStyle w:val="style0"/>
        <w:widowControl/>
        <w:suppressAutoHyphens w:val="false"/>
        <w:jc w:val="both"/>
      </w:pPr>
      <w:r>
        <w:rPr/>
      </w:r>
    </w:p>
    <w:p>
      <w:pPr>
        <w:pStyle w:val="style0"/>
        <w:widowControl/>
        <w:suppressAutoHyphens w:val="false"/>
        <w:jc w:val="both"/>
      </w:pPr>
      <w:r>
        <w:rPr>
          <w:rFonts w:ascii="Arial" w:hAnsi="Arial"/>
          <w:lang w:bidi="ar-SA" w:eastAsia="en-US" w:val="mn-MN"/>
        </w:rPr>
        <w:tab/>
        <w:t>Хүний эрхийн дэд хорооны хуралдаанаар хэлэлцэх асуудлыг танилцуулъя. Өнөөдрийн энэ хуралдаанаараа Монгол Улс дахь хүний эрх, эрх чөлөөний байдлын талаарх Хүний эрхийн үндэсний комиссын 17 дахь илтгэлийг сонсохоор хэлэлцэх асуудалд орсон байгаа.</w:t>
      </w:r>
    </w:p>
    <w:p>
      <w:pPr>
        <w:pStyle w:val="style0"/>
        <w:widowControl/>
        <w:suppressAutoHyphens w:val="false"/>
        <w:jc w:val="both"/>
      </w:pPr>
      <w:r>
        <w:rPr/>
      </w:r>
    </w:p>
    <w:p>
      <w:pPr>
        <w:pStyle w:val="style0"/>
        <w:widowControl/>
        <w:suppressAutoHyphens w:val="false"/>
        <w:jc w:val="both"/>
      </w:pPr>
      <w:r>
        <w:rPr>
          <w:rFonts w:ascii="Arial" w:hAnsi="Arial"/>
          <w:lang w:bidi="ar-SA" w:eastAsia="en-US" w:val="mn-MN"/>
        </w:rPr>
        <w:tab/>
        <w:t xml:space="preserve">Хэлэлцэх асуудалтай холбогдуулан саналтай гишүүд байна уу? </w:t>
      </w:r>
    </w:p>
    <w:p>
      <w:pPr>
        <w:pStyle w:val="style0"/>
        <w:widowControl/>
        <w:suppressAutoHyphens w:val="false"/>
        <w:jc w:val="both"/>
      </w:pPr>
      <w:r>
        <w:rPr/>
      </w:r>
    </w:p>
    <w:p>
      <w:pPr>
        <w:pStyle w:val="style0"/>
        <w:widowControl/>
        <w:suppressAutoHyphens w:val="false"/>
        <w:jc w:val="both"/>
      </w:pPr>
      <w:r>
        <w:rPr>
          <w:rFonts w:ascii="Arial" w:hAnsi="Arial"/>
          <w:lang w:bidi="ar-SA" w:eastAsia="en-US" w:val="mn-MN"/>
        </w:rPr>
        <w:tab/>
        <w:t>Саналтай гишүүд байхгүй учраас Хүний эрхийн үндэсний комиссын 17 дахь илтгэлийг хэлэлцье.</w:t>
      </w:r>
    </w:p>
    <w:p>
      <w:pPr>
        <w:pStyle w:val="style0"/>
        <w:widowControl/>
        <w:suppressAutoHyphens w:val="false"/>
        <w:jc w:val="both"/>
      </w:pPr>
      <w:r>
        <w:rPr/>
      </w:r>
    </w:p>
    <w:p>
      <w:pPr>
        <w:pStyle w:val="style0"/>
        <w:widowControl/>
        <w:suppressAutoHyphens w:val="false"/>
        <w:jc w:val="both"/>
      </w:pPr>
      <w:r>
        <w:rPr>
          <w:rFonts w:ascii="Arial" w:hAnsi="Arial"/>
          <w:lang w:bidi="ar-SA" w:eastAsia="en-US" w:val="mn-MN"/>
        </w:rPr>
        <w:tab/>
        <w:t>Илтгэлийг Хүний эрхийн үндэсний комиссын дарга Ж.Бямбадорж танилцуулна.  Уг нь бид нар энэ Хүний эрхийн комиссын илтгэлийг хуулийн дагуу жил бүрийн эхний улиралд багтаан Их Хуралд өргөн барьдаг. Өргөн барьсны дагуу хэлэлцэж байх ёстой. Магадгүй энэ удаагийнх нэлээд оройтож хэлэлцэгдэж байна. Гэхдээ ямар ч байсан энэ ондоо багтааж байна. Ирэх жилийн илтгэлийг оны эхний улиралдаа багтаагаад хэлэлцэх ийм саналтай байгаа. Тэгэхээр энэ удаагийн Хүний эрхийн үндэсний комиссын илтгэлийг Комиссын дарга Ж.Бямбадорж танилцуулна.</w:t>
      </w:r>
    </w:p>
    <w:p>
      <w:pPr>
        <w:pStyle w:val="style0"/>
        <w:widowControl/>
        <w:suppressAutoHyphens w:val="false"/>
        <w:jc w:val="both"/>
      </w:pPr>
      <w:r>
        <w:rPr/>
      </w:r>
    </w:p>
    <w:p>
      <w:pPr>
        <w:pStyle w:val="style0"/>
        <w:widowControl/>
        <w:suppressAutoHyphens w:val="false"/>
        <w:jc w:val="both"/>
      </w:pPr>
      <w:r>
        <w:rPr>
          <w:rFonts w:ascii="Arial" w:hAnsi="Arial"/>
          <w:lang w:bidi="ar-SA" w:eastAsia="en-US" w:val="mn-MN"/>
        </w:rPr>
        <w:tab/>
      </w:r>
      <w:r>
        <w:rPr>
          <w:rFonts w:ascii="Arial" w:hAnsi="Arial"/>
          <w:b/>
          <w:bCs/>
          <w:lang w:bidi="ar-SA" w:eastAsia="en-US" w:val="mn-MN"/>
        </w:rPr>
        <w:t xml:space="preserve">Ж.Бямбадорж: - </w:t>
      </w:r>
      <w:r>
        <w:rPr>
          <w:rFonts w:ascii="Arial" w:hAnsi="Arial"/>
          <w:lang w:bidi="ar-SA" w:eastAsia="en-US" w:val="mn-MN"/>
        </w:rPr>
        <w:t>Монгол Улсын Их Хурлын Хүний эрхийн дэд хорооны дарга, гишүүдийн энэ өдрийн амгаланг эрье.</w:t>
      </w:r>
    </w:p>
    <w:p>
      <w:pPr>
        <w:pStyle w:val="style0"/>
        <w:widowControl/>
        <w:suppressAutoHyphens w:val="false"/>
        <w:jc w:val="both"/>
      </w:pPr>
      <w:r>
        <w:rPr/>
      </w:r>
    </w:p>
    <w:p>
      <w:pPr>
        <w:pStyle w:val="style0"/>
        <w:widowControl/>
        <w:suppressAutoHyphens w:val="false"/>
        <w:jc w:val="both"/>
      </w:pPr>
      <w:r>
        <w:rPr>
          <w:rFonts w:ascii="Arial" w:hAnsi="Arial"/>
          <w:lang w:bidi="ar-SA" w:eastAsia="en-US" w:val="mn-MN"/>
        </w:rPr>
        <w:tab/>
        <w:t xml:space="preserve">Энэ Хүний эрхийн үндэсний комиссоос оруулж байгаа илтгэл бол Комиссын илтгэл биш ээ. Энэ бол Монгол Улс дахь хүний эрх, эрх чөлөөний байдлын илтгэлийг хуульд заасны дагуу өргөн мэдүүлдэг юм. Энэ ажлын хэсэгт орж байгаа хүмүүс, өөрөөр хэлбэл төвийн холбогдох бүх байгууллага, иргэний нийгмийн байгууллага, сэтгүүлчид, шинжилгээ судалгааны байгууллагуудын явуулсан үйл ажиллагааны үр дүнд энэ тодорхой сэдвүүд илтгэл болж Улсын Их Хурлаар хэлэлцэгддэг юм. Харамсалтай нь өнөөдөр одоо Улсын Их Хурлын гишүүд маш цөөхөн, З хүнд л би энэ илтгэлийг танилцуулах юм шиг байна. Харамсалтай байна. </w:t>
      </w:r>
    </w:p>
    <w:p>
      <w:pPr>
        <w:pStyle w:val="style0"/>
        <w:widowControl/>
        <w:suppressAutoHyphens w:val="false"/>
        <w:jc w:val="both"/>
      </w:pPr>
      <w:r>
        <w:rPr/>
      </w:r>
    </w:p>
    <w:p>
      <w:pPr>
        <w:pStyle w:val="style0"/>
        <w:widowControl/>
        <w:suppressAutoHyphens w:val="false"/>
        <w:jc w:val="both"/>
      </w:pPr>
      <w:r>
        <w:rPr>
          <w:rFonts w:ascii="Arial" w:hAnsi="Arial"/>
          <w:lang w:bidi="ar-SA" w:eastAsia="en-US" w:val="mn-MN"/>
        </w:rPr>
        <w:tab/>
        <w:t>З дугаар сарын 30-нд Хүний эрхийн үндэсний комисс хуулиараа өргөн мэдүүлэх журамтай, бид хугацаандаа өргөн мэдүүлсэн. Үүний дараагаар тусгай брошюр болгож, төрийн холбогдох байгууллага, албан тушаалтнуудад хүргүүлсэн. Иргэний нийгмийн байгууллагуудад хүргүүлсэн, цахим хуудсандаа байрлуулсан мөн англи хэлээр орчуулж, хүний эрхийн үндэсний байгууллагуудын дэлхийн холбоо, Ази-Номхон далайн бүс нутгийн хүний эрхийн үндэсний байгууллагуудын чуулганд, НҮБ-ын холбогдох байгууллагуудад, олон улсын байгууллагуудад хүргэсэн, мөн цахим хуудсандаа байршуулсан.  Асуудал олон түмэнд хүрсэн, сурталчлагдсан байгаа.</w:t>
      </w:r>
    </w:p>
    <w:p>
      <w:pPr>
        <w:pStyle w:val="style0"/>
        <w:widowControl/>
        <w:suppressAutoHyphens w:val="false"/>
        <w:jc w:val="both"/>
      </w:pPr>
      <w:r>
        <w:rPr/>
      </w:r>
    </w:p>
    <w:p>
      <w:pPr>
        <w:pStyle w:val="style0"/>
        <w:widowControl/>
        <w:suppressAutoHyphens w:val="false"/>
        <w:jc w:val="both"/>
      </w:pPr>
      <w:r>
        <w:rPr>
          <w:rFonts w:ascii="Arial" w:hAnsi="Arial"/>
          <w:lang w:bidi="ar-SA" w:eastAsia="en-US" w:val="mn-MN"/>
        </w:rPr>
        <w:tab/>
        <w:t>Өргөн барьсны дараагаар бид бас  зүгээр байдаггүй. Энэ жилийн нэг сэдэв, тухайлбал, Хүний эрхийн зөвлөл Засгийн газрын ээлжит нэгдсэн  хэлэлцүүлгийг хийснээс хойш  2 жилийн дунд хугацааны асуудлыг Засгийн газрын холбогдох яамдтай хамтарч энэ илтгэлд тусгаад, үүний дараагаар аймгуудад энэ 2 яамтай хамтраад ажилласан. Мөн түүнчлэн НҮБ-ын суурин төлөөлөгчийн газарт бас иргэний нийгмийн байгууллага, холбогдох хүмүүсийг цуглуулаад энэ илтгэлийн мэдээллийг хүргүүлсэн.</w:t>
      </w:r>
    </w:p>
    <w:p>
      <w:pPr>
        <w:pStyle w:val="style0"/>
        <w:widowControl/>
        <w:suppressAutoHyphens w:val="false"/>
        <w:jc w:val="both"/>
      </w:pPr>
      <w:r>
        <w:rPr/>
      </w:r>
    </w:p>
    <w:p>
      <w:pPr>
        <w:pStyle w:val="style0"/>
        <w:widowControl/>
        <w:suppressAutoHyphens w:val="false"/>
        <w:jc w:val="both"/>
      </w:pPr>
      <w:r>
        <w:rPr>
          <w:rFonts w:ascii="Arial" w:hAnsi="Arial"/>
          <w:lang w:bidi="ar-SA" w:eastAsia="en-US" w:val="mn-MN"/>
        </w:rPr>
        <w:tab/>
        <w:t>Уг нь энэ асуудал холбогдох Улсын Их Хурлын нэгжүүдээр хэлэлцэгдсэний дараагаар уг нь ийм ажлууд явж байвал их л үр дүнтэй байгаа юм. Энэ жилийн хувьд эрүүл аюулгүй орчинд амьдрах эрх, байгаль орчны хууль тогтоомжийн хэрэгжилт ба иргэдийн оролцоо, нийслэлийн хот төлөвлөлттэй холбоотой хүний эрхийн зарим асуудал, хохирол нөхөн төлүүлэх эрхийн хэрэгжилтийн зарим асуудал, хилийн боомтод ажиллаж буй мэргэжлийн хяналтын байгууллагын албан хаагчдын хөдөлмөрлөх эрхийн зарим асуудал,  НҮБ-ын хүний эрхийн зөвлөлөөс өгсөн зөвлөмжүүдийн хэрэгжилт гэсэн 5 үндсэн бүлэгт боловсруулсан.</w:t>
      </w:r>
    </w:p>
    <w:p>
      <w:pPr>
        <w:pStyle w:val="style0"/>
        <w:widowControl/>
        <w:suppressAutoHyphens w:val="false"/>
        <w:jc w:val="both"/>
      </w:pPr>
      <w:r>
        <w:rPr/>
      </w:r>
    </w:p>
    <w:p>
      <w:pPr>
        <w:pStyle w:val="style0"/>
        <w:widowControl/>
        <w:suppressAutoHyphens w:val="false"/>
        <w:jc w:val="both"/>
      </w:pPr>
      <w:r>
        <w:rPr>
          <w:rFonts w:ascii="Arial" w:hAnsi="Arial"/>
          <w:lang w:bidi="ar-SA" w:eastAsia="en-US" w:val="mn-MN"/>
        </w:rPr>
        <w:tab/>
        <w:t>Ингээд хамгийн гол нь Улсын Их Хуралд шийдвэр гаргуулахаар бид 16 зүйлээр зөвлөмж хүргүүлж байгаа юм. Энэ зөвлөмжийг би уншъя.</w:t>
      </w:r>
    </w:p>
    <w:p>
      <w:pPr>
        <w:pStyle w:val="style0"/>
        <w:widowControl/>
        <w:suppressAutoHyphens w:val="false"/>
        <w:jc w:val="both"/>
      </w:pPr>
      <w:r>
        <w:rPr/>
      </w:r>
    </w:p>
    <w:p>
      <w:pPr>
        <w:pStyle w:val="style0"/>
        <w:widowControl/>
        <w:suppressAutoHyphens w:val="false"/>
        <w:jc w:val="both"/>
      </w:pPr>
      <w:r>
        <w:rPr>
          <w:rFonts w:ascii="Arial" w:hAnsi="Arial"/>
          <w:b/>
          <w:i/>
          <w:lang w:bidi="ar-SA" w:eastAsia="en-US"/>
        </w:rPr>
        <w:tab/>
      </w:r>
      <w:r>
        <w:rPr>
          <w:rFonts w:ascii="Arial" w:hAnsi="Arial"/>
          <w:lang w:bidi="ar-SA" w:eastAsia="en-US"/>
        </w:rPr>
        <w:t xml:space="preserve">Нэг. Эрүүл, аюулгүй орчинд амьдрах эрхийн </w:t>
      </w:r>
      <w:r>
        <w:rPr>
          <w:rFonts w:ascii="Arial" w:hAnsi="Arial"/>
          <w:lang w:bidi="ar-SA" w:eastAsia="en-US" w:val="mn-MN"/>
        </w:rPr>
        <w:t>та</w:t>
      </w:r>
      <w:r>
        <w:rPr>
          <w:rFonts w:ascii="Arial" w:hAnsi="Arial"/>
          <w:lang w:bidi="ar-SA" w:eastAsia="en-US"/>
        </w:rPr>
        <w:t>лаар:</w:t>
      </w:r>
    </w:p>
    <w:p>
      <w:pPr>
        <w:pStyle w:val="style0"/>
        <w:widowControl/>
        <w:suppressAutoHyphens w:val="false"/>
        <w:jc w:val="both"/>
      </w:pPr>
      <w:r>
        <w:rPr/>
      </w:r>
    </w:p>
    <w:p>
      <w:pPr>
        <w:pStyle w:val="style0"/>
        <w:widowControl/>
        <w:suppressAutoHyphens w:val="false"/>
        <w:jc w:val="both"/>
      </w:pPr>
      <w:r>
        <w:rPr>
          <w:rFonts w:ascii="Arial" w:hAnsi="Arial"/>
          <w:lang w:bidi="ar-SA" w:eastAsia="en-US"/>
        </w:rPr>
        <w:tab/>
        <w:t>Эрүүл, аюулгүй орчинд амьдрах, орчны бохирдол, байгалийн тэнцэл алдагдахаас хамгаалуулах эрхийн асуудлаар шийдвэр гаргуулах, арга хэмжээ авахуулахаар Монгол Улс дахь хүний эрх, эрх чөлөөний байдлын талаарх өмнөх илтгэлүүдэд тусгасан санал, зөвлөмжийг цаг алдалгүй хэрэгжүүлж олон нийтэд мэдээлэх</w:t>
      </w:r>
      <w:r>
        <w:rPr>
          <w:rFonts w:ascii="Arial" w:hAnsi="Arial"/>
          <w:lang w:bidi="ar-SA" w:eastAsia="en-US" w:val="mn-MN"/>
        </w:rPr>
        <w:t>. Энэ бол өнөөдрийнх биш маш их олон асуудлууд байгаа. Тийм учраас ганц өнөөдөр тэр бүгдийг яривал маш олон асуудал байгаа учраас өмнөх гэдэг үгээр нь оруулсан юм.</w:t>
      </w:r>
    </w:p>
    <w:p>
      <w:pPr>
        <w:pStyle w:val="style0"/>
        <w:widowControl/>
        <w:suppressAutoHyphens w:val="false"/>
        <w:jc w:val="both"/>
      </w:pPr>
      <w:r>
        <w:rPr/>
      </w:r>
    </w:p>
    <w:p>
      <w:pPr>
        <w:pStyle w:val="style0"/>
        <w:widowControl/>
        <w:suppressAutoHyphens w:val="false"/>
        <w:jc w:val="both"/>
      </w:pPr>
      <w:r>
        <w:rPr>
          <w:rFonts w:ascii="Arial" w:hAnsi="Arial"/>
          <w:lang w:bidi="ar-SA" w:eastAsia="en-US"/>
        </w:rPr>
        <w:tab/>
        <w:t>Уул уурхайн үйл ажиллагааны стандарт, хүний аюулгүй байдал болон хүрээлэн буй орчинд үзүүлдэг сөрөг нөлөөллийг багасгах, уурхайн хаалт, нөхөн сэргээлтийг олон улсын жишигт нийцүүлэн гүйцэтгэх асуудлыг зохицуулсан хуультай болох.</w:t>
      </w:r>
    </w:p>
    <w:p>
      <w:pPr>
        <w:pStyle w:val="style0"/>
        <w:widowControl/>
        <w:suppressAutoHyphens w:val="false"/>
        <w:jc w:val="both"/>
      </w:pPr>
      <w:r>
        <w:rPr/>
      </w:r>
    </w:p>
    <w:p>
      <w:pPr>
        <w:pStyle w:val="style0"/>
        <w:widowControl/>
        <w:suppressAutoHyphens w:val="false"/>
        <w:jc w:val="both"/>
      </w:pPr>
      <w:r>
        <w:rPr>
          <w:rFonts w:ascii="Arial" w:hAnsi="Arial"/>
          <w:lang w:bidi="ar-SA" w:eastAsia="en-US"/>
        </w:rPr>
        <w:tab/>
        <w:t>Иргэдийн эрүүл, аюулгүй орчинд амьдрах эрхийг ноцтой зөрчиж байгаа Улаанбаатар хотын агаар, ус, хөрсний бохирдлыг арилгах, хот, суурин газрыг дахин хөгжүүлэх, дэд бүтцийг сайжруулах талаар хууль тогтоомжид заасан үйл ажиллагааг цаг тухайд нь хэрэгжүүлж олон нийтэд тогтмол мэдээлж байх.</w:t>
      </w:r>
    </w:p>
    <w:p>
      <w:pPr>
        <w:pStyle w:val="style0"/>
        <w:widowControl/>
        <w:suppressAutoHyphens w:val="false"/>
        <w:jc w:val="both"/>
      </w:pPr>
      <w:r>
        <w:rPr/>
      </w:r>
    </w:p>
    <w:p>
      <w:pPr>
        <w:pStyle w:val="style0"/>
        <w:widowControl/>
        <w:suppressAutoHyphens w:val="false"/>
        <w:jc w:val="both"/>
      </w:pPr>
      <w:r>
        <w:rPr>
          <w:rFonts w:ascii="Arial" w:hAnsi="Arial"/>
          <w:lang w:bidi="ar-SA" w:eastAsia="en-US"/>
        </w:rPr>
        <w:tab/>
        <w:t>Цэвэр усны түгээлт, хэрэглээнд хэмнэлтийн горим болон үйлдвэрлэлийн хэрэгцээнд саарал ус ашиглах дэвшилтэт технологийг нэвтрүүлэх асуудлыг зохицуулсан бодлого, эрх зүйн орчин бүрдүүлэх.</w:t>
      </w:r>
    </w:p>
    <w:p>
      <w:pPr>
        <w:pStyle w:val="style0"/>
        <w:widowControl/>
        <w:suppressAutoHyphens w:val="false"/>
        <w:jc w:val="both"/>
      </w:pPr>
      <w:r>
        <w:rPr/>
      </w:r>
    </w:p>
    <w:p>
      <w:pPr>
        <w:pStyle w:val="style0"/>
        <w:widowControl/>
        <w:suppressAutoHyphens w:val="false"/>
        <w:jc w:val="both"/>
      </w:pPr>
      <w:r>
        <w:rPr>
          <w:rFonts w:ascii="Arial" w:hAnsi="Arial"/>
          <w:b/>
          <w:i/>
          <w:lang w:bidi="ar-SA" w:eastAsia="en-US"/>
        </w:rPr>
        <w:tab/>
      </w:r>
      <w:r>
        <w:rPr>
          <w:rFonts w:ascii="Arial" w:hAnsi="Arial"/>
          <w:lang w:bidi="ar-SA" w:eastAsia="en-US"/>
        </w:rPr>
        <w:t>Хоёр. Нийслэлийн хот төлөвлөлттэй холбогдох хүний эрхийн асуудлаар:</w:t>
      </w:r>
    </w:p>
    <w:p>
      <w:pPr>
        <w:pStyle w:val="style0"/>
        <w:widowControl/>
        <w:suppressAutoHyphens w:val="false"/>
        <w:jc w:val="both"/>
      </w:pPr>
      <w:r>
        <w:rPr/>
      </w:r>
    </w:p>
    <w:p>
      <w:pPr>
        <w:pStyle w:val="style0"/>
        <w:widowControl/>
        <w:suppressAutoHyphens w:val="false"/>
        <w:jc w:val="both"/>
      </w:pPr>
      <w:r>
        <w:rPr>
          <w:rFonts w:ascii="Arial" w:hAnsi="Arial"/>
          <w:lang w:bidi="ar-SA" w:eastAsia="en-US"/>
        </w:rPr>
        <w:tab/>
        <w:t>Хот төлөвлөлтийн төсөл хөтөлбөрийн хүрээнд газраа чөлөөлж, үл хөдлөх эд хөрөнгөгүй болж хохирсон иргэдийн хохирлыг нэн даруй барагдуулах арга хэмжээ авах.</w:t>
      </w:r>
    </w:p>
    <w:p>
      <w:pPr>
        <w:pStyle w:val="style0"/>
        <w:widowControl/>
        <w:suppressAutoHyphens w:val="false"/>
        <w:jc w:val="both"/>
      </w:pPr>
      <w:r>
        <w:rPr/>
      </w:r>
    </w:p>
    <w:p>
      <w:pPr>
        <w:pStyle w:val="style0"/>
        <w:widowControl/>
        <w:suppressAutoHyphens w:val="false"/>
        <w:jc w:val="both"/>
      </w:pPr>
      <w:r>
        <w:rPr>
          <w:rFonts w:ascii="Arial" w:hAnsi="Arial"/>
          <w:lang w:bidi="ar-SA" w:eastAsia="en-US"/>
        </w:rPr>
        <w:tab/>
        <w:t>Хот суурин газрыг хөгжүүлэх харилцааны эрх зүйн зохицуулалтыг боловсронгуй болгох иргэдийг амьдрах байраар хангасан нөхцөлд газар чөлөөлж үл хөдлөх эд хөрөнгийг буулгах, гэрээгээр тохирсон хугацаанд байр олгоогүй нөхцөлд үүрэг хүлээсэн төрийн болон бусад байгууллага, аж ахуйн нэгж бүрэн хариуцдаг зохицуулалттай болох.</w:t>
      </w:r>
    </w:p>
    <w:p>
      <w:pPr>
        <w:pStyle w:val="style0"/>
        <w:widowControl/>
        <w:suppressAutoHyphens w:val="false"/>
        <w:jc w:val="both"/>
      </w:pPr>
      <w:r>
        <w:rPr/>
      </w:r>
    </w:p>
    <w:p>
      <w:pPr>
        <w:pStyle w:val="style0"/>
        <w:widowControl/>
        <w:suppressAutoHyphens w:val="false"/>
        <w:jc w:val="both"/>
      </w:pPr>
      <w:r>
        <w:rPr>
          <w:rFonts w:ascii="Arial" w:hAnsi="Arial"/>
          <w:b/>
          <w:i/>
          <w:lang w:bidi="ar-SA" w:eastAsia="en-US"/>
        </w:rPr>
        <w:tab/>
      </w:r>
      <w:r>
        <w:rPr>
          <w:rFonts w:ascii="Arial" w:hAnsi="Arial"/>
          <w:lang w:bidi="ar-SA" w:eastAsia="en-US"/>
        </w:rPr>
        <w:t>Гурав. Хохирол нөхөн төлүүлэх эрхийн асуудлаар:</w:t>
      </w:r>
    </w:p>
    <w:p>
      <w:pPr>
        <w:pStyle w:val="style0"/>
        <w:widowControl/>
        <w:suppressAutoHyphens w:val="false"/>
        <w:jc w:val="both"/>
      </w:pPr>
      <w:r>
        <w:rPr/>
      </w:r>
    </w:p>
    <w:p>
      <w:pPr>
        <w:pStyle w:val="style0"/>
        <w:widowControl/>
        <w:suppressAutoHyphens w:val="false"/>
        <w:jc w:val="both"/>
      </w:pPr>
      <w:r>
        <w:rPr>
          <w:rFonts w:ascii="Arial" w:hAnsi="Arial"/>
          <w:lang w:bidi="ar-SA" w:eastAsia="en-US"/>
        </w:rPr>
        <w:tab/>
        <w:t>Шүүхийн шийдвэр гүйцэтгэх тухай хуулийн 59 дүгээр зүйлийн 59.1 дэх хэсэгт Хуульд өөрөөр заагаагүй бол төлбөр төлөгчийн гадаадад зорчих, цагаачлах эрхийг түдгэлзүүлэхийг хориглоно гэсэн нь Монгол Улсын иргэн гадаадад хувийн хэргээр зорчих, цагаачлах тухай хуулийн 5 дугаар зүйлийн 5.1 дэх хэсэгт заасан, Шүүхийн шийдвэр гүйцэтгэх тухай хуульд заасны дагуу гадаадад хувийн хэргээр зорчих, цагаачлах эрхийг түдгэлзүүлсэн шүүх, прокурор, шүүхийн шийдвэр гүйцэтгэх байгууллагын шийдвэр байгаа бол шийдвэрт заасан хугацаагаар гадаадад хувийн хэргээр зорчих, цагаачлах эрхийг түдгэлзүүлнэ  гэсэн заалттай зөрчилдөж байх тул дээрх хуулийн заалтуудыг нэг мөр болгож, холбогдох хуульд өөрчлөлт оруулах.</w:t>
      </w:r>
    </w:p>
    <w:p>
      <w:pPr>
        <w:pStyle w:val="style0"/>
        <w:widowControl/>
        <w:suppressAutoHyphens w:val="false"/>
        <w:jc w:val="both"/>
      </w:pPr>
      <w:r>
        <w:rPr/>
      </w:r>
    </w:p>
    <w:p>
      <w:pPr>
        <w:pStyle w:val="style0"/>
        <w:widowControl/>
        <w:suppressAutoHyphens w:val="false"/>
        <w:jc w:val="both"/>
      </w:pPr>
      <w:r>
        <w:rPr>
          <w:rFonts w:ascii="Arial" w:hAnsi="Arial"/>
          <w:lang w:bidi="ar-SA" w:eastAsia="en-US"/>
        </w:rPr>
        <w:tab/>
        <w:t>Хэрэг бүртгэлт, мөрдөн байцаалт, прокурорын шатанд хохирол нөхөн төлүүлэх зорилгоор эд хөрөнгө битүүмжлэх, мөн хохирол нөхөн төлүүлэх ажиллагааг зөвхөн шүүхийн зөвшөөрлөөр явуулах талаар хуульчлах.</w:t>
      </w:r>
    </w:p>
    <w:p>
      <w:pPr>
        <w:pStyle w:val="style0"/>
        <w:widowControl/>
        <w:suppressAutoHyphens w:val="false"/>
        <w:jc w:val="both"/>
      </w:pPr>
      <w:r>
        <w:rPr/>
      </w:r>
    </w:p>
    <w:p>
      <w:pPr>
        <w:pStyle w:val="style0"/>
        <w:widowControl/>
        <w:suppressAutoHyphens w:val="false"/>
        <w:jc w:val="both"/>
      </w:pPr>
      <w:r>
        <w:rPr>
          <w:rFonts w:ascii="Arial" w:hAnsi="Arial"/>
          <w:lang w:bidi="ar-SA" w:eastAsia="en-US"/>
        </w:rPr>
        <w:tab/>
        <w:t>Монгол Улс олон улсын өмнө хүлээсэн үүргээ биелүүлж, гэмт хэргийн улмаас хохирсон амь нас, сэтгэл санаа болон гэмтлийн улмаас дахин нөхөн сэргээгдэхгүй эрүүл мэндэд учирсан эдийн бус хохирлыг мөнгөн дүнгээр үнэлэх, тооцох аргачлалыг холбогдох байгууллагууд нэн даруй батлан гаргаж практикт хэрэглэх.</w:t>
      </w:r>
    </w:p>
    <w:p>
      <w:pPr>
        <w:pStyle w:val="style0"/>
        <w:widowControl/>
        <w:suppressAutoHyphens w:val="false"/>
        <w:jc w:val="both"/>
      </w:pPr>
      <w:r>
        <w:rPr/>
      </w:r>
    </w:p>
    <w:p>
      <w:pPr>
        <w:pStyle w:val="style0"/>
        <w:widowControl/>
        <w:suppressAutoHyphens w:val="false"/>
        <w:jc w:val="both"/>
      </w:pPr>
      <w:r>
        <w:rPr>
          <w:rFonts w:ascii="Arial" w:hAnsi="Arial"/>
          <w:lang w:bidi="ar-SA" w:eastAsia="en-US"/>
        </w:rPr>
        <w:tab/>
        <w:t>Төр хариуцах төлбөрийн тухайн жилд шаардагдах зардлыг улсын төсөвт тусгах, шүүхийн хүчин төгөлдөр шийдвэрийн дагуу төрийн байгууллага, албан тушаалтны буруутай үйл ажиллагааны улмаас иргэн, аж ахуйн нэгж, байгууллагад учирсан хохирлыг тухай бүрт нь олгодог байх.</w:t>
      </w:r>
    </w:p>
    <w:p>
      <w:pPr>
        <w:pStyle w:val="style0"/>
        <w:widowControl/>
        <w:suppressAutoHyphens w:val="false"/>
        <w:jc w:val="both"/>
      </w:pPr>
      <w:r>
        <w:rPr/>
      </w:r>
    </w:p>
    <w:p>
      <w:pPr>
        <w:pStyle w:val="style0"/>
        <w:widowControl/>
        <w:suppressAutoHyphens w:val="false"/>
        <w:jc w:val="both"/>
      </w:pPr>
      <w:r>
        <w:rPr>
          <w:rFonts w:ascii="Arial" w:hAnsi="Arial"/>
          <w:lang w:bidi="ar-SA" w:eastAsia="en-US"/>
        </w:rPr>
        <w:tab/>
        <w:t xml:space="preserve">Дөрөв. Хилийн боомтод ажиллаж буй мэргэжлийн хяналтын байгууллагын ажилтнуудын хөдөлмөрлөх эрхийн </w:t>
      </w:r>
      <w:r>
        <w:rPr>
          <w:rFonts w:ascii="Arial" w:hAnsi="Arial"/>
          <w:lang w:bidi="ar-SA" w:eastAsia="en-US" w:val="mn-MN"/>
        </w:rPr>
        <w:t>асуудл</w:t>
      </w:r>
      <w:r>
        <w:rPr>
          <w:rFonts w:ascii="Arial" w:hAnsi="Arial"/>
          <w:lang w:bidi="ar-SA" w:eastAsia="en-US"/>
        </w:rPr>
        <w:t>аар:</w:t>
      </w:r>
    </w:p>
    <w:p>
      <w:pPr>
        <w:pStyle w:val="style0"/>
        <w:widowControl/>
        <w:suppressAutoHyphens w:val="false"/>
        <w:jc w:val="both"/>
      </w:pPr>
      <w:r>
        <w:rPr/>
      </w:r>
    </w:p>
    <w:p>
      <w:pPr>
        <w:pStyle w:val="style0"/>
        <w:widowControl/>
        <w:suppressAutoHyphens w:val="false"/>
        <w:jc w:val="both"/>
      </w:pPr>
      <w:r>
        <w:rPr>
          <w:rFonts w:ascii="Arial" w:hAnsi="Arial"/>
          <w:lang w:bidi="ar-SA" w:eastAsia="en-US"/>
        </w:rPr>
        <w:tab/>
        <w:t>Хилийн мэргэжлийн хяналтын алба, хэлтсийн ажлын байрны болон амьдрах байрны орчин нөхцөлийг сайжруулахад шаардагдах төсвийг гаргах.</w:t>
      </w:r>
    </w:p>
    <w:p>
      <w:pPr>
        <w:pStyle w:val="style0"/>
        <w:widowControl/>
        <w:suppressAutoHyphens w:val="false"/>
        <w:jc w:val="both"/>
      </w:pPr>
      <w:r>
        <w:rPr/>
      </w:r>
    </w:p>
    <w:p>
      <w:pPr>
        <w:pStyle w:val="style0"/>
        <w:widowControl/>
        <w:suppressAutoHyphens w:val="false"/>
        <w:jc w:val="both"/>
      </w:pPr>
      <w:r>
        <w:rPr>
          <w:rFonts w:ascii="Arial" w:hAnsi="Arial"/>
          <w:lang w:bidi="ar-SA" w:eastAsia="en-US"/>
        </w:rPr>
        <w:tab/>
        <w:t>Мэргэжлийн хяналтын ерөнхий газраас улсын байцаагчийн дүрэмт хувцасны норм, эдэлгээний хугацааг батлан гаргах, мөрдөж ажиллах, цаашид тогтоосон хугацаанд хангалтыг хийх, чанар хүртээмжийг сайжруулах.</w:t>
      </w:r>
    </w:p>
    <w:p>
      <w:pPr>
        <w:pStyle w:val="style0"/>
        <w:widowControl/>
        <w:suppressAutoHyphens w:val="false"/>
        <w:jc w:val="both"/>
      </w:pPr>
      <w:r>
        <w:rPr/>
      </w:r>
    </w:p>
    <w:p>
      <w:pPr>
        <w:pStyle w:val="style0"/>
        <w:widowControl/>
        <w:suppressAutoHyphens w:val="false"/>
        <w:jc w:val="both"/>
      </w:pPr>
      <w:r>
        <w:rPr>
          <w:rFonts w:ascii="Arial" w:hAnsi="Arial"/>
          <w:lang w:bidi="ar-SA" w:eastAsia="en-US"/>
        </w:rPr>
        <w:tab/>
        <w:t>Хилийн боомтуудад орчин үеийн иж бүрэн тоног, төхөөрөмжөөр тоноглогдсон лабораторийг байгуулах, хүчин чадлыг нэмэгдүүлэх, холбогдох төсвийг гаргаж, шаардлага хангаагүй хүнс, хүнсний түүхий эдийг хилээр нэвтрүүлэхийг таслан зогсоож Монгол Улсын үндэсний болон хүнсний аюулгүй байдлыг хамгаалах.</w:t>
      </w:r>
    </w:p>
    <w:p>
      <w:pPr>
        <w:pStyle w:val="style0"/>
        <w:widowControl/>
        <w:suppressAutoHyphens w:val="false"/>
        <w:jc w:val="both"/>
      </w:pPr>
      <w:r>
        <w:rPr/>
      </w:r>
    </w:p>
    <w:p>
      <w:pPr>
        <w:pStyle w:val="style0"/>
        <w:widowControl/>
        <w:suppressAutoHyphens w:val="false"/>
        <w:jc w:val="both"/>
      </w:pPr>
      <w:r>
        <w:rPr>
          <w:rFonts w:ascii="Arial" w:hAnsi="Arial"/>
          <w:b/>
          <w:i/>
          <w:lang w:bidi="ar-SA" w:eastAsia="en-US"/>
        </w:rPr>
        <w:tab/>
      </w:r>
      <w:r>
        <w:rPr>
          <w:rFonts w:ascii="Arial" w:hAnsi="Arial"/>
          <w:lang w:bidi="ar-SA" w:eastAsia="en-US"/>
        </w:rPr>
        <w:t>Тав. Нэгдсэн Үндэстний Байгууллагын Хүний эрхийн Зөвлөлөөс өгсөн зөвлөмжүүдийн хэрэгжилтийн талаар:</w:t>
      </w:r>
    </w:p>
    <w:p>
      <w:pPr>
        <w:pStyle w:val="style0"/>
        <w:widowControl/>
        <w:suppressAutoHyphens w:val="false"/>
        <w:jc w:val="both"/>
      </w:pPr>
      <w:r>
        <w:rPr/>
      </w:r>
    </w:p>
    <w:p>
      <w:pPr>
        <w:pStyle w:val="style0"/>
        <w:widowControl/>
        <w:suppressAutoHyphens w:val="false"/>
        <w:jc w:val="both"/>
      </w:pPr>
      <w:r>
        <w:rPr>
          <w:rFonts w:ascii="Arial" w:hAnsi="Arial"/>
          <w:lang w:bidi="ar-SA" w:eastAsia="en-US"/>
        </w:rPr>
        <w:tab/>
        <w:t>Нэгдсэн Үндэстний Байгууллагын Хүний эрхийн Зөвлөлийн зөвлөмжийн биелэлтийн мэдээллийн нэгдсэн сантай болох.</w:t>
      </w:r>
    </w:p>
    <w:p>
      <w:pPr>
        <w:pStyle w:val="style0"/>
        <w:widowControl/>
        <w:suppressAutoHyphens w:val="false"/>
        <w:jc w:val="both"/>
      </w:pPr>
      <w:r>
        <w:rPr/>
      </w:r>
    </w:p>
    <w:p>
      <w:pPr>
        <w:pStyle w:val="style0"/>
        <w:widowControl/>
        <w:suppressAutoHyphens w:val="false"/>
        <w:jc w:val="both"/>
      </w:pPr>
      <w:r>
        <w:rPr>
          <w:rFonts w:ascii="Arial" w:hAnsi="Arial"/>
          <w:lang w:bidi="ar-SA" w:eastAsia="en-US"/>
        </w:rPr>
        <w:tab/>
        <w:t xml:space="preserve">Хүний эрхийн олон улсын гэрээний албан ёсны орчуулгын чанарыг сайжруулах, үндэсний хууль тогтоомж, хүний эрхийн олон улсын гэрээний нэр </w:t>
      </w:r>
      <w:r>
        <w:rPr>
          <w:rFonts w:ascii="Arial" w:hAnsi="Arial"/>
          <w:lang w:bidi="ar-SA" w:eastAsia="en-US" w:val="mn-MN"/>
        </w:rPr>
        <w:t>томьёог</w:t>
      </w:r>
      <w:r>
        <w:rPr>
          <w:rFonts w:ascii="Arial" w:hAnsi="Arial"/>
          <w:lang w:bidi="ar-SA" w:eastAsia="en-US"/>
        </w:rPr>
        <w:t xml:space="preserve"> нэг мөр болгох.</w:t>
      </w:r>
    </w:p>
    <w:p>
      <w:pPr>
        <w:pStyle w:val="style0"/>
        <w:widowControl/>
        <w:suppressAutoHyphens w:val="false"/>
        <w:jc w:val="both"/>
      </w:pPr>
      <w:r>
        <w:rPr/>
      </w:r>
    </w:p>
    <w:p>
      <w:pPr>
        <w:pStyle w:val="style0"/>
        <w:widowControl/>
        <w:suppressAutoHyphens w:val="false"/>
        <w:jc w:val="both"/>
      </w:pPr>
      <w:r>
        <w:rPr>
          <w:rFonts w:ascii="Arial" w:hAnsi="Arial"/>
          <w:lang w:bidi="ar-SA" w:eastAsia="en-US"/>
        </w:rPr>
        <w:tab/>
        <w:t xml:space="preserve">Ерөнхий төлөвлөгөөний хэрэгжилтийг үнэлэх, шалгуур үзүүлэлтийг тодорхойлж хэрэгжилтийн явцын тайланг жил бүр Засгийн газрын хуралдаанаар хэлэлцэж, зохих шийдвэрийг гаргаж байх </w:t>
      </w:r>
      <w:r>
        <w:rPr>
          <w:rFonts w:ascii="Arial" w:hAnsi="Arial"/>
          <w:lang w:bidi="ar-SA" w:eastAsia="en-US" w:val="mn-MN"/>
        </w:rPr>
        <w:t>гэсэн ийм зөвлөмжүүдийг Улсын Их Хуралд хүргүүлж байгаа юм.</w:t>
      </w:r>
    </w:p>
    <w:p>
      <w:pPr>
        <w:pStyle w:val="style0"/>
        <w:widowControl/>
        <w:suppressAutoHyphens w:val="false"/>
        <w:jc w:val="both"/>
      </w:pPr>
      <w:r>
        <w:rPr/>
      </w:r>
    </w:p>
    <w:p>
      <w:pPr>
        <w:pStyle w:val="style0"/>
        <w:widowControl/>
        <w:suppressAutoHyphens w:val="false"/>
        <w:jc w:val="both"/>
      </w:pPr>
      <w:r>
        <w:rPr>
          <w:rFonts w:ascii="Arial" w:hAnsi="Arial"/>
          <w:lang w:bidi="ar-SA" w:eastAsia="en-US" w:val="mn-MN"/>
        </w:rPr>
        <w:tab/>
        <w:t>Энэ холбогдох Байнгын хороодоор хэлэлцээр, Улсын Их Хурлын тогтоол болж гарвал бүр илүү их ач холбогдолтой байна. Үүний задаргааны талаар гишүүдэд бид нар хариулахад бэлэн байна.</w:t>
      </w:r>
    </w:p>
    <w:p>
      <w:pPr>
        <w:pStyle w:val="style0"/>
        <w:widowControl/>
        <w:suppressAutoHyphens w:val="false"/>
        <w:jc w:val="both"/>
      </w:pPr>
      <w:r>
        <w:rPr/>
      </w:r>
    </w:p>
    <w:p>
      <w:pPr>
        <w:pStyle w:val="style0"/>
        <w:widowControl/>
        <w:suppressAutoHyphens w:val="false"/>
        <w:jc w:val="both"/>
      </w:pPr>
      <w:r>
        <w:rPr>
          <w:rFonts w:ascii="Arial" w:hAnsi="Arial"/>
          <w:lang w:bidi="ar-SA" w:eastAsia="en-US" w:val="mn-MN"/>
        </w:rPr>
        <w:tab/>
      </w:r>
      <w:r>
        <w:rPr>
          <w:rFonts w:ascii="Arial" w:hAnsi="Arial"/>
          <w:b/>
          <w:bCs/>
          <w:lang w:bidi="ar-SA" w:eastAsia="en-US" w:val="mn-MN"/>
        </w:rPr>
        <w:t xml:space="preserve">Н.Оюундарь: - </w:t>
      </w:r>
      <w:r>
        <w:rPr>
          <w:rFonts w:ascii="Arial" w:hAnsi="Arial"/>
          <w:lang w:bidi="ar-SA" w:eastAsia="en-US" w:val="mn-MN"/>
        </w:rPr>
        <w:t xml:space="preserve">Ж.Бямбадорж даргад баярлалаа. </w:t>
      </w:r>
    </w:p>
    <w:p>
      <w:pPr>
        <w:pStyle w:val="style0"/>
        <w:widowControl/>
        <w:suppressAutoHyphens w:val="false"/>
        <w:jc w:val="both"/>
      </w:pPr>
      <w:r>
        <w:rPr/>
      </w:r>
    </w:p>
    <w:p>
      <w:pPr>
        <w:pStyle w:val="style0"/>
        <w:widowControl/>
        <w:suppressAutoHyphens w:val="false"/>
        <w:jc w:val="both"/>
      </w:pPr>
      <w:r>
        <w:rPr>
          <w:rFonts w:ascii="Arial" w:hAnsi="Arial"/>
          <w:lang w:bidi="ar-SA" w:eastAsia="en-US" w:val="mn-MN"/>
        </w:rPr>
        <w:tab/>
        <w:t xml:space="preserve">Ажлын хэсгийг танилцуулъя. </w:t>
      </w:r>
      <w:bookmarkStart w:id="2" w:name="__DdeLink__116_1533102917"/>
      <w:r>
        <w:rPr>
          <w:rFonts w:ascii="Arial" w:hAnsi="Arial"/>
          <w:lang w:bidi="ar-SA" w:eastAsia="en-US" w:val="mn-MN"/>
        </w:rPr>
        <w:t>Хүний эрхийн Үндэсний Комиссын дарга Ж.Бямбадорж, мөн Комиссын гишүүн Н.Ганбаяр, П.Оюунчимэг, Комиссын Захиргаа, хамтын ажиллагааны хэлтсийн дарга Ө.Ундрах, Хэвлэл, мэдээлэл хариуцсан референт Э.Бадмаараг, Барилга, хот байгуулалтын дэд сайд Ш.Лхамсүрэн, мөн яамны Хуулийн хэлтсийн дарга Б.Нямдорж, Хууль зүй, дотоод хэргийн яамны Төрийн нарийн бичгийн даргын үүргийг түр орлон гүйцэтгэгч Г.Билгүүн,  мөн яамны Гэрээ, эрхзүй, хамтын ажиллагааны газрын дарга Т.Бат-Өлзий, мөн газрын ахлах мэргэжилтэн Ч.Нарантуяа, Улсын ерөнхий прокурорын туслах прокурор, Шүүхийн шийдвэр гүйцэтгэх ажиллагаанд хяналт тавих хэлтсийн дарга Д.Отгонбаяр,  Шүүхийн шийдвэр гүйцэтгэх ерөнхий газрын тэргүүн дэд дарга Г.Элбэгсайхан, Мэргэжлийн хяналтын ерөнхий газрын Хөдөлмөр, нийгэм хамгаалал, тусгай хяналтын газрын дарга Л.Төгсбаяр, Нийслэлийн Засаг даргын Дэд бүтэц, гэр хорооллын хөгжлийн асуудал хариуцсан орлогч П.Баярхүү</w:t>
      </w:r>
      <w:bookmarkEnd w:id="2"/>
      <w:r>
        <w:rPr>
          <w:rFonts w:ascii="Arial" w:hAnsi="Arial"/>
          <w:lang w:bidi="ar-SA" w:eastAsia="en-US" w:val="mn-MN"/>
        </w:rPr>
        <w:t xml:space="preserve"> нар хүрэлцэн ирсэн байна.</w:t>
      </w:r>
    </w:p>
    <w:p>
      <w:pPr>
        <w:pStyle w:val="style0"/>
        <w:widowControl/>
        <w:suppressAutoHyphens w:val="false"/>
        <w:jc w:val="both"/>
      </w:pPr>
      <w:r>
        <w:rPr/>
      </w:r>
    </w:p>
    <w:p>
      <w:pPr>
        <w:pStyle w:val="style0"/>
        <w:widowControl/>
        <w:suppressAutoHyphens w:val="false"/>
        <w:jc w:val="both"/>
      </w:pPr>
      <w:r>
        <w:rPr>
          <w:rFonts w:ascii="Arial" w:hAnsi="Arial"/>
          <w:lang w:bidi="ar-SA" w:eastAsia="en-US" w:val="mn-MN"/>
        </w:rPr>
        <w:tab/>
        <w:t xml:space="preserve">Хэлэлцэж байгаа холбоотой асуулт асуух гишүүд нэрсээ өгнө үү. Батзандан гишүүн асуултаа асууна уу? </w:t>
      </w:r>
    </w:p>
    <w:p>
      <w:pPr>
        <w:pStyle w:val="style0"/>
        <w:widowControl/>
        <w:suppressAutoHyphens w:val="false"/>
        <w:jc w:val="both"/>
      </w:pPr>
      <w:r>
        <w:rPr/>
      </w:r>
    </w:p>
    <w:p>
      <w:pPr>
        <w:pStyle w:val="style0"/>
        <w:widowControl/>
        <w:suppressAutoHyphens w:val="false"/>
        <w:jc w:val="both"/>
      </w:pPr>
      <w:r>
        <w:rPr>
          <w:rFonts w:ascii="Arial" w:hAnsi="Arial"/>
          <w:lang w:bidi="ar-SA" w:eastAsia="en-US" w:val="mn-MN"/>
        </w:rPr>
        <w:tab/>
      </w:r>
      <w:r>
        <w:rPr>
          <w:rFonts w:ascii="Arial" w:hAnsi="Arial"/>
          <w:b/>
          <w:bCs/>
          <w:lang w:bidi="ar-SA" w:eastAsia="en-US" w:val="mn-MN"/>
        </w:rPr>
        <w:t xml:space="preserve">Ж.Батзандан: - </w:t>
      </w:r>
      <w:r>
        <w:rPr>
          <w:rFonts w:ascii="Arial" w:hAnsi="Arial"/>
          <w:lang w:bidi="ar-SA" w:eastAsia="en-US" w:val="mn-MN"/>
        </w:rPr>
        <w:t>Хүний эрхийн 17 дахь илтгэлийг Хүний эрхийн дэд хороогоор хэлэлцэж байна. Нэлээн чамбай сайн илтгэл Хүний эрхийн комиссоос жил болгон орж ирдэг. Илтгэлийн дагуу Засгийн газрын байгууллагууд, Улсын Их Хурал, холбогдох эрх бүхий албан тушаалтнууд шийдвэр гаргаж, бодлого боловсруулж, хүний эрхийн нөхцөл байдлыг дээшлүүлэх чиглэлд бодитой алхмуудыг хийх ёстой байгаа. Харамсалтай нь Хүний эрхийн илтгэлд тусгагдсан чиглэлүүдийг ажил болгох талд үе, үеийн Засгийн газрууд үргэлж хайнга хандсаар ирсэн гэдгийг хэлэхийг хүсэж байна.</w:t>
      </w:r>
    </w:p>
    <w:p>
      <w:pPr>
        <w:pStyle w:val="style0"/>
        <w:widowControl/>
        <w:suppressAutoHyphens w:val="false"/>
        <w:jc w:val="both"/>
      </w:pPr>
      <w:r>
        <w:rPr/>
      </w:r>
    </w:p>
    <w:p>
      <w:pPr>
        <w:pStyle w:val="style0"/>
        <w:widowControl/>
        <w:suppressAutoHyphens w:val="false"/>
        <w:jc w:val="both"/>
      </w:pPr>
      <w:r>
        <w:rPr>
          <w:rFonts w:ascii="Arial" w:hAnsi="Arial"/>
          <w:lang w:bidi="ar-SA" w:eastAsia="en-US" w:val="mn-MN"/>
        </w:rPr>
        <w:tab/>
        <w:t xml:space="preserve">Хүний эрхийн 17 дахь илтгэлтэй холбоотойгоор Улсын Их Хурлаас тогтоолоор Засгийн газарт чиглэл өгөөч ээ гэдэг тодорхой санал орж ирсэн гэж би харж байна. Нийт  5 зүйлтэй. Үүнтэй холбогдуулж 2-З саналыг би  нэмж хэлье. </w:t>
      </w:r>
    </w:p>
    <w:p>
      <w:pPr>
        <w:pStyle w:val="style0"/>
        <w:widowControl/>
        <w:suppressAutoHyphens w:val="false"/>
        <w:jc w:val="both"/>
      </w:pPr>
      <w:r>
        <w:rPr/>
      </w:r>
    </w:p>
    <w:p>
      <w:pPr>
        <w:pStyle w:val="style0"/>
        <w:widowControl/>
        <w:suppressAutoHyphens w:val="false"/>
        <w:jc w:val="both"/>
      </w:pPr>
      <w:r>
        <w:rPr>
          <w:rFonts w:ascii="Arial" w:hAnsi="Arial"/>
          <w:lang w:bidi="ar-SA" w:eastAsia="en-US" w:val="mn-MN"/>
        </w:rPr>
        <w:tab/>
        <w:t>Хилийн боомтод ажиллаж буй мэргэжлийн хяналтын байгууллагын ажилтнуудын хөдөлмөрлөх эрхийн асуудал. Энэ чухал асуудал байгаа. Гэхдээ үүн дээр би хил дээр ажиллаж байгаа гаалийн ажилтнуудын нөхцөл байдлыг давхар оруулах нь зүйтэй байхаа гэж бодож байгаа. Хил дээр ажилладаг иргэний харьяатын ажилтнууд, хилийн цэрэг гээд энэ хил хамгаалах байгууллага, ер нь хил, гаальтай холбоотой ажилладаг хүмүүсийн ажлын байрны нөхцөл байдал, амьдрах байрны орчин маш хүнд байгаа. Ялангуяа мэргэжлийн хяналт, гаалийн асуудал. Тэгэхээр гаалийг орхигдуулсан байна уу даа гэж би ойлгож байна. Бүр шувуу нисдэггүй газар охид, хүүхнүүдийг өчнөөнөөр нь гэр бүлээс нь салгаж цөлдөг ийм гомдлууд их ирдэг. Даргынхаа үгэнд орохгүй, даргатайгаа жаахан зөрчилд орох юм бол алсын боомт уруу цөлөгдсөн, хүн амьдрах аргагүй байранд амьдарч байгаа  гаалийн ажилтнуудын тухай, мэргэжлийн хяналтынхны тухай асар олон гомдол Улсын Их Хурал дээр ирдэг юм. Тэгэхээр үүнийг нэлээн өргөнөөр нь харж, төрийн байгууллага, төр бол өөрөө ажил олгогч, гэхдээ ажил олгогч юм бол тухайн ажилтныхаа эрхийг хамгаалах чиглэлд төр үүрэг хүлээж, хариуцлага хүлээж явах ёстой.</w:t>
      </w:r>
    </w:p>
    <w:p>
      <w:pPr>
        <w:pStyle w:val="style0"/>
        <w:widowControl/>
        <w:suppressAutoHyphens w:val="false"/>
        <w:jc w:val="both"/>
      </w:pPr>
      <w:r>
        <w:rPr/>
      </w:r>
    </w:p>
    <w:p>
      <w:pPr>
        <w:pStyle w:val="style0"/>
        <w:widowControl/>
        <w:suppressAutoHyphens w:val="false"/>
        <w:jc w:val="both"/>
      </w:pPr>
      <w:r>
        <w:rPr>
          <w:rFonts w:ascii="Arial" w:hAnsi="Arial"/>
          <w:lang w:bidi="ar-SA" w:eastAsia="en-US" w:val="mn-MN"/>
        </w:rPr>
        <w:tab/>
        <w:t>Боомтууд бол ял шийтгэл эдлүүлдэг газар биш л дээ. Тэгэхээр бараг энэ тусгай чиг үүргийн байгууллагууд дээр ажилтнаа ял шийтгэл хүлээлгэх маягаар алсын боомтууд уруу цөлсөн, эрхийг нь хохироосон, ялангуяа охид, эмэгтэйчүүдийн асуудал дээр маш хүндрэлтэй байгаа. Гаалийн байгууллагын эмэгтэйчүүдийн ний нуугүй хэлэхэд маш өндөр хувь нь өрх толгойлсон эмэгтэйчүүд болж хувирсан байгаа. Гэр бүлээсээ өчнөөн сар, жилээр алсын боомт уруу цөлөгддөг, үүнээсээ болоод гэр бүлийн харилцаанд нь сэв суусан, гэр бүлийн эрх нь зөрчигдсөн гээд олон асуудлууд байгаа. Үүнийг онцгой анхаарч, энэ дээрээ бас давхар тусгаад явбал зөв байх гэж бодож байна.</w:t>
      </w:r>
    </w:p>
    <w:p>
      <w:pPr>
        <w:pStyle w:val="style0"/>
        <w:widowControl/>
        <w:suppressAutoHyphens w:val="false"/>
        <w:jc w:val="both"/>
      </w:pPr>
      <w:r>
        <w:rPr/>
      </w:r>
    </w:p>
    <w:p>
      <w:pPr>
        <w:pStyle w:val="style0"/>
        <w:widowControl/>
        <w:suppressAutoHyphens w:val="false"/>
        <w:jc w:val="both"/>
      </w:pPr>
      <w:r>
        <w:rPr>
          <w:rFonts w:ascii="Arial" w:hAnsi="Arial"/>
          <w:lang w:bidi="ar-SA" w:eastAsia="en-US" w:val="mn-MN"/>
        </w:rPr>
        <w:tab/>
        <w:t>Нийслэлийн хот төлөвлөлттэй холбогдох хүний эрхийн асуудлаар тусгай бодлого гаргахгүй бол хохирсон иргэдийн хохирлыг барагдуулах талд Засгийн газрын байгууллагууд онцгой анхаарал хандуулахгүй бол энэ үнэхээр хүндэрч байна. Дахин төлөвлөлтийн бодлоготой холбоотойгоор ялангуяа. Том, том зам гүүр барихтай холбоотойгоор иргэдийн газрыг чөлөөлдөг. Газар чөлөөлөх процессын явцад  үнийн маргаан гардаг, эд хөрөнгийн хохирол учирдаг гээд олон асуудлууд нийслэл хотын хөгжилтэй холбоотойгоор гарч ирж байгаа. Тэгэхээр би энэ хоёр дахь асуудал дээр дэмжиж байгаагаа илэрхийлье. Гэхдээ тодорхой эрх зүйн зохицуулалт, эрх зүйн орчныг бүрдүүлэхгүйгээр явахгүй юм байна гэдэг нь харагдаж байгаа юм.</w:t>
      </w:r>
    </w:p>
    <w:p>
      <w:pPr>
        <w:pStyle w:val="style0"/>
        <w:widowControl/>
        <w:suppressAutoHyphens w:val="false"/>
        <w:jc w:val="both"/>
      </w:pPr>
      <w:r>
        <w:rPr/>
      </w:r>
    </w:p>
    <w:p>
      <w:pPr>
        <w:pStyle w:val="style0"/>
        <w:widowControl/>
        <w:suppressAutoHyphens w:val="false"/>
        <w:jc w:val="both"/>
      </w:pPr>
      <w:r>
        <w:rPr>
          <w:rFonts w:ascii="Arial" w:hAnsi="Arial"/>
          <w:lang w:bidi="ar-SA" w:eastAsia="en-US" w:val="mn-MN"/>
        </w:rPr>
        <w:tab/>
        <w:t xml:space="preserve">Нэг дэх асуудал ч гэсэн маш чухал асуудал байгаа. Үүнийг дэмжиж байгаагаа илэрхийлье. </w:t>
      </w:r>
    </w:p>
    <w:p>
      <w:pPr>
        <w:pStyle w:val="style0"/>
        <w:widowControl/>
        <w:suppressAutoHyphens w:val="false"/>
        <w:jc w:val="both"/>
      </w:pPr>
      <w:r>
        <w:rPr/>
      </w:r>
    </w:p>
    <w:p>
      <w:pPr>
        <w:pStyle w:val="style0"/>
        <w:widowControl/>
        <w:suppressAutoHyphens w:val="false"/>
        <w:jc w:val="both"/>
      </w:pPr>
      <w:r>
        <w:rPr>
          <w:rFonts w:ascii="Arial" w:hAnsi="Arial"/>
          <w:lang w:bidi="ar-SA" w:eastAsia="en-US" w:val="mn-MN"/>
        </w:rPr>
        <w:tab/>
      </w:r>
      <w:r>
        <w:rPr>
          <w:rFonts w:ascii="Arial" w:hAnsi="Arial"/>
          <w:b/>
          <w:bCs/>
          <w:lang w:bidi="ar-SA" w:eastAsia="en-US" w:val="mn-MN"/>
        </w:rPr>
        <w:t>Н.Оюундарь: -</w:t>
      </w:r>
      <w:r>
        <w:rPr>
          <w:rFonts w:ascii="Arial" w:hAnsi="Arial"/>
          <w:lang w:bidi="ar-SA" w:eastAsia="en-US" w:val="mn-MN"/>
        </w:rPr>
        <w:t>Үндсэндээ ганц хоёр тодруулах зүйл байсан гэж ойлголоо. Ажлын хэсгээс Бямбадорж дарга, мэргэжлийн хяналтаас хариулаарай. Хоёр дахь асуултад Нийслэлийн хот төлөвлөлттэй холбоотой, дахин төлөвлөлттэй холбоотой Баярхүү дарга Лхамсүрэн дэд сайд  нар хариулаарай.</w:t>
      </w:r>
    </w:p>
    <w:p>
      <w:pPr>
        <w:pStyle w:val="style0"/>
        <w:widowControl/>
        <w:suppressAutoHyphens w:val="false"/>
        <w:jc w:val="both"/>
      </w:pPr>
      <w:r>
        <w:rPr/>
      </w:r>
    </w:p>
    <w:p>
      <w:pPr>
        <w:pStyle w:val="style0"/>
        <w:widowControl/>
        <w:suppressAutoHyphens w:val="false"/>
        <w:jc w:val="both"/>
      </w:pPr>
      <w:r>
        <w:rPr>
          <w:rFonts w:ascii="Arial" w:hAnsi="Arial"/>
          <w:lang w:bidi="ar-SA" w:eastAsia="en-US" w:val="mn-MN"/>
        </w:rPr>
        <w:tab/>
      </w:r>
      <w:r>
        <w:rPr>
          <w:rFonts w:ascii="Arial" w:hAnsi="Arial"/>
          <w:b/>
          <w:bCs/>
          <w:lang w:bidi="ar-SA" w:eastAsia="en-US" w:val="mn-MN"/>
        </w:rPr>
        <w:t>Ж.Бямбадорж: -</w:t>
      </w:r>
      <w:r>
        <w:rPr>
          <w:rFonts w:ascii="Arial" w:hAnsi="Arial"/>
          <w:lang w:bidi="ar-SA" w:eastAsia="en-US" w:val="mn-MN"/>
        </w:rPr>
        <w:t xml:space="preserve">Хүний эрхийн үндэсний комиссын онцгой үүрэг гүйцэтгэдэг төрийн албан хаагчдын хөдөлмөрлөх эрхийн асуудлыг сүүлийн 3-4 жил дараалан хийж байгаа юм. Цагдаагийн албан хаагчдын хөдөлмөрлөх эрхийн асуудал, Шүүхийн шийдвэр биелүүлэх байгууллагын ажиллагсдын  хөдөлмөр эрхлэх эрхийн асуудал, Зэвсэгт хүчин, хилийн цэргийн албан хаагчдын хөдөлмөр эрхлэх эрхийн асуудал гээд жил болгон энэ асуудлуудыг тусгаад, зарим нь хуульд ороод явж байгаад бид нар баяртай байдаг юм. Тэгээд энэ асуудлыг Комиссын хурлаар оны эхэнд ярьдаг. Ирэх жил ямар асуудлаар илтгэл бичих вэ гэдгээ тохироод, бүтэн жилийн хугацаанд үйл ажиллагаа явуулдаг. </w:t>
      </w:r>
    </w:p>
    <w:p>
      <w:pPr>
        <w:pStyle w:val="style0"/>
        <w:widowControl/>
        <w:suppressAutoHyphens w:val="false"/>
        <w:jc w:val="both"/>
      </w:pPr>
      <w:r>
        <w:rPr/>
      </w:r>
    </w:p>
    <w:p>
      <w:pPr>
        <w:pStyle w:val="style0"/>
        <w:widowControl/>
        <w:suppressAutoHyphens w:val="false"/>
        <w:jc w:val="both"/>
      </w:pPr>
      <w:r>
        <w:rPr>
          <w:rFonts w:ascii="Arial" w:hAnsi="Arial"/>
          <w:lang w:bidi="ar-SA" w:eastAsia="en-US" w:val="mn-MN"/>
        </w:rPr>
        <w:tab/>
        <w:t xml:space="preserve">Ер нь хилийн боомт, энэ хорих газруудаар манай Комиссын гишүүд байнга явдаг. Үнэхээр ч байнга явахгүй бол болдоггүй. Тэгээд  2016 онд санагдаж байна. Гашуун сухайтын боомт дээр ажиллаад ирээд би энэ 4 агентлагийн дарга нартай уулзсан юм. Хилийн цэрэг, мэргэжлийн хяналт, гааль, Гадаадын иргэн, харьяатын агентлагийн хүмүүстэй уулзаад, нэлээн олон асуудал яригдсан. Батзандан гишүүний саяны ярьж байгаа асуудал гааль дээр яг байгаа юм. Тэгээд бид нар маш их олон асуудал ярьсан. Энэ жил очсон хэвээрээ байна. Мэргэжлийн хяналтын газраас ямар хүмүүс байна вэ? Ерөөсөө байхгүй.  Бид нар ирээд, Мэргэжлийн хяналтаас та  нар тэр илүү ажилласан цалинг нь өгчхөөч гэсэн, ерөөсөө байхгүй.  Ядахдаа илүү цагаар нь ажилласан мөнгийг нь өгдөггүй л юм байна. Манай судалгаа, илтгэлд нарийн юмнууд бүгдээрээ байж байгаа. </w:t>
      </w:r>
    </w:p>
    <w:p>
      <w:pPr>
        <w:pStyle w:val="style0"/>
        <w:widowControl/>
        <w:suppressAutoHyphens w:val="false"/>
        <w:jc w:val="both"/>
      </w:pPr>
      <w:r>
        <w:rPr/>
      </w:r>
    </w:p>
    <w:p>
      <w:pPr>
        <w:pStyle w:val="style0"/>
        <w:widowControl/>
        <w:suppressAutoHyphens w:val="false"/>
        <w:jc w:val="both"/>
      </w:pPr>
      <w:r>
        <w:rPr>
          <w:rFonts w:ascii="Arial" w:hAnsi="Arial"/>
          <w:lang w:bidi="ar-SA" w:eastAsia="en-US" w:val="mn-MN"/>
        </w:rPr>
        <w:tab/>
        <w:t>Дээр нь энэ Мэргэжлийн хяналттай холбоотойгоор нэг асуудлыг Улсын Их Хурлын гишүүн болгонд хэлмээр байгаа юм. Тэр юу вэ гэхээр, энэ хүнсний аюулгүй байдал чинь  10-20 жилийн дараа монголчуудыг бөөнөөр нь үхүүлэх ийм байдалд хүргэх вий дээ. Дэлхий бол хүнсний бүтээгдэхүүнийг оруулдгаа байчихсан шүү дээ, цүнхэнд байгаа жижигхэн юмыг хүртэл оруулдгаа байчихсан шүү дээ. Тэгвэл манайх шиг ингэж замбараагүй хүнсний бүтээгдэхүүн оруулдаг  газар алга. Тийм учраас энэ хүнсний бүтээгдэхүүнийг тодорхой лабораторитой, хилийн боомтоор. Үүнийг Үндэсний аюулгүй байдлын зөвлөлд танилцуулсан, Ерөнхийлөгчид бид энэ асуудлыг ярьсан. Энэ жилийн төсөвт суусан юм уу? Үгүйг мэдэхгүй.</w:t>
      </w:r>
    </w:p>
    <w:p>
      <w:pPr>
        <w:pStyle w:val="style0"/>
        <w:widowControl/>
        <w:suppressAutoHyphens w:val="false"/>
        <w:jc w:val="both"/>
      </w:pPr>
      <w:r>
        <w:rPr/>
      </w:r>
    </w:p>
    <w:p>
      <w:pPr>
        <w:pStyle w:val="style0"/>
        <w:widowControl/>
        <w:suppressAutoHyphens w:val="false"/>
        <w:jc w:val="both"/>
      </w:pPr>
      <w:r>
        <w:rPr>
          <w:rFonts w:ascii="Arial" w:hAnsi="Arial"/>
          <w:lang w:bidi="ar-SA" w:eastAsia="en-US" w:val="mn-MN"/>
        </w:rPr>
        <w:tab/>
        <w:t>Тийм учраас энэ жил Мэргэжлийн хяналтын энэ хил дээр ажиллаж байгаа хүмүүсийн хөдөлмөрлөх эрхийн асуудлын гаргаж тавьж байгаа юм. Ирэх жил бид гаалийнхныг бид үзье. Ирэх жилийн хөдөлмөрлөх эрхийн асуудал дээр гаалийн ажиллагсдын энэ асуудлыг үзье. Тэгэхдээ энэ жил бид үзсэн. Тэгэхдээ бас их хэцүү. Оны эхэнд тохироогүй болохоор одоо ингээд 2-3 сарын дотор юмаа цуглуулж чадах уу? Үгүй юу гэдэг асуудал байна. З сарын 30 гэхэд бид нар илтгэлээ өргөн барих ёстой. З сарын 30-наас хойш тэгээд Улсын Их Хуралд очдог, тэр амжих, амжихгүйгээ сайн мэдэхгүй байна, бид анхаарна.</w:t>
      </w:r>
    </w:p>
    <w:p>
      <w:pPr>
        <w:pStyle w:val="style0"/>
        <w:widowControl/>
        <w:suppressAutoHyphens w:val="false"/>
        <w:jc w:val="both"/>
      </w:pPr>
      <w:r>
        <w:rPr/>
      </w:r>
    </w:p>
    <w:p>
      <w:pPr>
        <w:pStyle w:val="style0"/>
        <w:widowControl/>
        <w:suppressAutoHyphens w:val="false"/>
        <w:jc w:val="both"/>
      </w:pPr>
      <w:r>
        <w:rPr>
          <w:rFonts w:ascii="Arial" w:hAnsi="Arial"/>
          <w:lang w:bidi="ar-SA" w:eastAsia="en-US" w:val="mn-MN"/>
        </w:rPr>
        <w:tab/>
        <w:t xml:space="preserve">Энэ жилийнхэд Онцгой байдлын албан хаагчдын хөдөлмөрлөх эрхийн асуудал орчихсон, өөрөөр хэлбэл  2018 оныход орж ирэх юм, тийм учраас гаалийнх бас чадахгүй нь. Бид  2019 онд хийгээд, 2019 оны илтгэлд оруулж ирье, Батзандан гишүүн ээ. </w:t>
      </w:r>
    </w:p>
    <w:p>
      <w:pPr>
        <w:pStyle w:val="style0"/>
        <w:widowControl/>
        <w:suppressAutoHyphens w:val="false"/>
        <w:jc w:val="both"/>
      </w:pPr>
      <w:r>
        <w:rPr/>
      </w:r>
    </w:p>
    <w:p>
      <w:pPr>
        <w:pStyle w:val="style0"/>
        <w:widowControl/>
        <w:suppressAutoHyphens w:val="false"/>
        <w:jc w:val="both"/>
      </w:pPr>
      <w:r>
        <w:rPr>
          <w:rFonts w:ascii="Arial" w:hAnsi="Arial"/>
          <w:lang w:bidi="ar-SA" w:eastAsia="en-US" w:val="mn-MN"/>
        </w:rPr>
        <w:tab/>
      </w:r>
      <w:r>
        <w:rPr>
          <w:rFonts w:ascii="Arial" w:hAnsi="Arial"/>
          <w:b/>
          <w:bCs/>
          <w:lang w:bidi="ar-SA" w:eastAsia="en-US" w:val="mn-MN"/>
        </w:rPr>
        <w:t xml:space="preserve">Н.Оюундарь: - </w:t>
      </w:r>
      <w:r>
        <w:rPr>
          <w:rFonts w:ascii="Arial" w:hAnsi="Arial"/>
          <w:lang w:bidi="ar-SA" w:eastAsia="en-US" w:val="mn-MN"/>
        </w:rPr>
        <w:t>Ж.Батзандан гишүүнд 1 минут тодруулъя.</w:t>
      </w:r>
    </w:p>
    <w:p>
      <w:pPr>
        <w:pStyle w:val="style0"/>
        <w:widowControl/>
        <w:suppressAutoHyphens w:val="false"/>
        <w:jc w:val="both"/>
      </w:pPr>
      <w:r>
        <w:rPr/>
      </w:r>
    </w:p>
    <w:p>
      <w:pPr>
        <w:pStyle w:val="style0"/>
        <w:widowControl/>
        <w:suppressAutoHyphens w:val="false"/>
        <w:jc w:val="both"/>
      </w:pPr>
      <w:r>
        <w:rPr>
          <w:rFonts w:ascii="Arial" w:hAnsi="Arial"/>
          <w:lang w:bidi="ar-SA" w:eastAsia="en-US" w:val="mn-MN"/>
        </w:rPr>
        <w:tab/>
      </w:r>
      <w:r>
        <w:rPr>
          <w:rFonts w:ascii="Arial" w:hAnsi="Arial"/>
          <w:b/>
          <w:bCs/>
          <w:lang w:bidi="ar-SA" w:eastAsia="en-US" w:val="mn-MN"/>
        </w:rPr>
        <w:t xml:space="preserve">Ж.Батзандан: - </w:t>
      </w:r>
      <w:r>
        <w:rPr>
          <w:rFonts w:ascii="Arial" w:hAnsi="Arial"/>
          <w:lang w:bidi="ar-SA" w:eastAsia="en-US" w:val="mn-MN"/>
        </w:rPr>
        <w:t xml:space="preserve">Энэ хүний эрхийн асуудал дээр, ялангуяа энэ зэвсэгт хүчин дээр, босоо тогтолцоотой байгууллага дээр Европын холбоонд омбудстмен ажилладаг юм билээ. Босоо тогтолцоотой байгууллага дахь хүний эрхийн асуудлыг хариуцдаг омбудстмен ажиллаж байж, Улсын Их Хурлын хяналт орж ирж байж арай дээрдэж байна билээ. Үүнийг та бүхэн судлаарай. </w:t>
      </w:r>
    </w:p>
    <w:p>
      <w:pPr>
        <w:pStyle w:val="style0"/>
        <w:widowControl/>
        <w:suppressAutoHyphens w:val="false"/>
        <w:jc w:val="both"/>
      </w:pPr>
      <w:r>
        <w:rPr/>
      </w:r>
    </w:p>
    <w:p>
      <w:pPr>
        <w:pStyle w:val="style0"/>
        <w:widowControl/>
        <w:suppressAutoHyphens w:val="false"/>
        <w:jc w:val="both"/>
      </w:pPr>
      <w:r>
        <w:rPr>
          <w:rFonts w:ascii="Arial" w:hAnsi="Arial"/>
          <w:lang w:bidi="ar-SA" w:eastAsia="en-US" w:val="mn-MN"/>
        </w:rPr>
        <w:tab/>
        <w:t xml:space="preserve">Энэ илтгэлд тусгагдсан байна. Баянзүрх дүүргийн 11 дүгээр хорооны аккумлятор задалдаг үйлдвэрийн тухай, үүнийг Монголын төр дийлэхгүй боллоо, би ч яваад дийлдэггүй, та нарын илтгэлдээ тусгаад ч дийлдэггүй, үүнийг тэгээд яах юм бэ? Аккумляторын задлах үйлдвэрийн байгальд учруулж байгаа хор холбогдлыг тухай та нар маш тодорхой бичсэн байна. Энэ дээр гарц, гаргалгаа байна уу? Иргэдэд очиж юу гэж хэлэх вэ? Монголын төр аккумляторын үйлдвэрийг нүүлгэн шилжүүлж чадахгүй байна аа? </w:t>
      </w:r>
    </w:p>
    <w:p>
      <w:pPr>
        <w:pStyle w:val="style0"/>
        <w:widowControl/>
        <w:suppressAutoHyphens w:val="false"/>
        <w:jc w:val="both"/>
      </w:pPr>
      <w:r>
        <w:rPr/>
      </w:r>
    </w:p>
    <w:p>
      <w:pPr>
        <w:pStyle w:val="style0"/>
        <w:widowControl/>
        <w:suppressAutoHyphens w:val="false"/>
        <w:jc w:val="both"/>
      </w:pPr>
      <w:r>
        <w:rPr>
          <w:rFonts w:ascii="Arial" w:hAnsi="Arial"/>
          <w:lang w:bidi="ar-SA" w:eastAsia="en-US" w:val="mn-MN"/>
        </w:rPr>
        <w:tab/>
      </w:r>
      <w:r>
        <w:rPr>
          <w:rFonts w:ascii="Arial" w:hAnsi="Arial"/>
          <w:b/>
          <w:bCs/>
          <w:lang w:bidi="ar-SA" w:eastAsia="en-US" w:val="mn-MN"/>
        </w:rPr>
        <w:t>Н.Оюундарь: -</w:t>
      </w:r>
      <w:r>
        <w:rPr>
          <w:rFonts w:ascii="Arial" w:hAnsi="Arial"/>
          <w:lang w:bidi="ar-SA" w:eastAsia="en-US" w:val="mn-MN"/>
        </w:rPr>
        <w:t>Мэргэжлийн хяналтаас саяны асуусан асуудалтай холбогдуулаад тодруулга хийчих, тэгээд мөн саяны энэ аккумлятортой холбоотой, нэгэнтээ төрийн эрх, хянах шалгах функц нь мэргэжлийн хяналтад байж байгаа юм чинь.</w:t>
      </w:r>
    </w:p>
    <w:p>
      <w:pPr>
        <w:pStyle w:val="style0"/>
        <w:widowControl/>
        <w:suppressAutoHyphens w:val="false"/>
        <w:jc w:val="both"/>
      </w:pPr>
      <w:r>
        <w:rPr/>
      </w:r>
    </w:p>
    <w:p>
      <w:pPr>
        <w:pStyle w:val="style0"/>
        <w:widowControl/>
        <w:suppressAutoHyphens w:val="false"/>
        <w:jc w:val="both"/>
      </w:pPr>
      <w:r>
        <w:rPr>
          <w:rFonts w:ascii="Arial" w:hAnsi="Arial"/>
          <w:lang w:bidi="ar-SA" w:eastAsia="en-US" w:val="mn-MN"/>
        </w:rPr>
        <w:tab/>
        <w:t>Мэргэжлийн хяналтынхан индрийн микрофон дээр.</w:t>
      </w:r>
    </w:p>
    <w:p>
      <w:pPr>
        <w:pStyle w:val="style0"/>
        <w:widowControl/>
        <w:suppressAutoHyphens w:val="false"/>
        <w:jc w:val="both"/>
      </w:pPr>
      <w:r>
        <w:rPr/>
      </w:r>
    </w:p>
    <w:p>
      <w:pPr>
        <w:pStyle w:val="style0"/>
        <w:widowControl/>
        <w:suppressAutoHyphens w:val="false"/>
        <w:jc w:val="both"/>
      </w:pPr>
      <w:r>
        <w:rPr>
          <w:rFonts w:ascii="Arial" w:hAnsi="Arial"/>
          <w:lang w:bidi="ar-SA" w:eastAsia="en-US" w:val="mn-MN"/>
        </w:rPr>
        <w:tab/>
      </w:r>
      <w:r>
        <w:rPr>
          <w:rFonts w:ascii="Arial" w:hAnsi="Arial"/>
          <w:b/>
          <w:bCs/>
          <w:lang w:bidi="ar-SA" w:eastAsia="en-US" w:val="mn-MN"/>
        </w:rPr>
        <w:t>Л.Төгсбаяр: -</w:t>
      </w:r>
      <w:r>
        <w:rPr>
          <w:rFonts w:ascii="Arial" w:hAnsi="Arial"/>
          <w:lang w:bidi="ar-SA" w:eastAsia="en-US" w:val="mn-MN"/>
        </w:rPr>
        <w:t xml:space="preserve">Хүний эрхийн үндэсний комиссын 17 дугаар илтгэл дээр манай мэргэжлийн хяналт, тэр дундаа хилийн мэргэжлийн хяналттай холбоотой З багц асуудал орсон байгаа. Энэ З багц асуудал дээр манайх тодорхой хэмжээний ажлууд хийсэн байгаа. Жишээ нь, Засгийн газрын  2017 оны 6 дугаар сарын 28-ны 180 дугаар тогтоолын дагуу эхний ээлжинд Гашуун сухайт боомт дээр ажиллаж байсан, хилийн мэргэжлийн хяналтын байцаагчдын илүү цагийн хөлс 119 сая төгрөг шийдвэрлэсэн байгаа. Мөн Гашуун сухайт боомтын  ганц  манай хилийн мэргэжлийн хяналтын алба биш, боомт дээр ажиллаж байгаа байцаагчдын усны хангалт хүндрэлтэй байдаг. Түүнд нь мөн Засгийн газрын тогтоолоор 131 сая төгрөгийн цэвэр усны машины асуудал шийдэж, тендер зарлаж, түүний худалдан авалт хийгээд Гашуун сухайт боомтод өгсөн гээд. </w:t>
      </w:r>
    </w:p>
    <w:p>
      <w:pPr>
        <w:pStyle w:val="style0"/>
        <w:widowControl/>
        <w:suppressAutoHyphens w:val="false"/>
        <w:jc w:val="both"/>
      </w:pPr>
      <w:r>
        <w:rPr/>
      </w:r>
    </w:p>
    <w:p>
      <w:pPr>
        <w:pStyle w:val="style0"/>
        <w:widowControl/>
        <w:suppressAutoHyphens w:val="false"/>
        <w:jc w:val="both"/>
      </w:pPr>
      <w:r>
        <w:rPr>
          <w:rFonts w:ascii="Arial" w:hAnsi="Arial"/>
          <w:lang w:bidi="ar-SA" w:eastAsia="en-US" w:val="mn-MN"/>
        </w:rPr>
        <w:tab/>
        <w:t>Товчлоод хэлэх юм бол 2017 онд 7 ажил, 2018 онд 2 ажил, нийтдээ 9 ажилд 309.7 сая төгрөгийн хөрөнгө оруулалт хийсэн байгаа.</w:t>
      </w:r>
    </w:p>
    <w:p>
      <w:pPr>
        <w:pStyle w:val="style0"/>
        <w:widowControl/>
        <w:suppressAutoHyphens w:val="false"/>
        <w:jc w:val="both"/>
      </w:pPr>
      <w:r>
        <w:rPr/>
      </w:r>
    </w:p>
    <w:p>
      <w:pPr>
        <w:pStyle w:val="style0"/>
        <w:widowControl/>
        <w:suppressAutoHyphens w:val="false"/>
        <w:jc w:val="both"/>
      </w:pPr>
      <w:r>
        <w:rPr>
          <w:rFonts w:ascii="Arial" w:hAnsi="Arial"/>
          <w:lang w:bidi="ar-SA" w:eastAsia="en-US" w:val="mn-MN"/>
        </w:rPr>
        <w:tab/>
        <w:t xml:space="preserve">Хоёрдугаар асуудлын  хүрээнд хувцас хангамж, тэгээд хилийн боомт дээрх тоног төхөөрөмжийн асуудлын энэ хүрээнд 836.8 сая төгрөгийн хөрөнгө оруулалтын асуудлыг шийдсэн. Нийтдээ  1 тэрбум 46.5 сая төгрөгийн хөрөнгө оруулалтын асуудал шийдэгдсэн байгаа. </w:t>
      </w:r>
    </w:p>
    <w:p>
      <w:pPr>
        <w:pStyle w:val="style0"/>
        <w:widowControl/>
        <w:suppressAutoHyphens w:val="false"/>
        <w:jc w:val="both"/>
      </w:pPr>
      <w:r>
        <w:rPr/>
      </w:r>
    </w:p>
    <w:p>
      <w:pPr>
        <w:pStyle w:val="style0"/>
        <w:widowControl/>
        <w:suppressAutoHyphens w:val="false"/>
        <w:jc w:val="both"/>
      </w:pPr>
      <w:r>
        <w:rPr>
          <w:rFonts w:ascii="Arial" w:hAnsi="Arial"/>
          <w:lang w:bidi="ar-SA" w:eastAsia="en-US" w:val="mn-MN"/>
        </w:rPr>
        <w:tab/>
        <w:t>Сүүлд яригдсан хилийн боомтуудын лабораториудын чадавхийг, хүнсний аюулгүй байдалтай холбоотой асуудлууд дээр манай байгууллагаас  тодорхой хэмжээний арга хэмжээнүүд авч дотоодын болон гадаадын эх үүсвэрүүдээс ялангуяа хүнсний аюулгүй байдлын лабораторийн чадавхийг бэхжүүлэхээр нэлээн ажиллаж байгаа. Жишээлбэл, Баян-Өлгий аймгийн Цагааннуур, Говь-Алтай аймгийн Бургастай, Дорноговь аймгийн Ханги, Хөвсгөл аймгийн Ханх боомтууд болон Замын-Үүд дэх Хилийн мэргэжлийн хяналтын албанд нийт 166 сая төгрөгийн төсөвт өртөгтэй 5 ширхэг явуулын лабораторийн зориулалт бүхий автомашин авч хүлээлгэн өгсөн байгаа.</w:t>
      </w:r>
    </w:p>
    <w:p>
      <w:pPr>
        <w:pStyle w:val="style0"/>
        <w:widowControl/>
        <w:suppressAutoHyphens w:val="false"/>
        <w:jc w:val="both"/>
      </w:pPr>
      <w:r>
        <w:rPr/>
      </w:r>
    </w:p>
    <w:p>
      <w:pPr>
        <w:pStyle w:val="style0"/>
        <w:widowControl/>
        <w:suppressAutoHyphens w:val="false"/>
        <w:jc w:val="both"/>
      </w:pPr>
      <w:r>
        <w:rPr>
          <w:rFonts w:ascii="Arial" w:hAnsi="Arial"/>
          <w:lang w:bidi="ar-SA" w:eastAsia="en-US" w:val="mn-MN"/>
        </w:rPr>
        <w:tab/>
        <w:t>Мөн шинээр ашиглалтад орж байгаа Хөшигийн хөндийн хилийн мэргэжлийн хяналтын албанд явган зорчигч, сэжиг бүхий зорчигчдыг тусгаарлах өрөөг зориулалтын дагуу засварлаж, 147.3 сая төгрөгөөр засварласан байгаа. Тавилга, эд хогшил болон бусад юмнуудад нийтдээ 140 сая төгрөгийн асуудлыг шийдсэн байгаа. Мөн Засгийн газар болон Хятадын буцалтгүй тусламжаар хилийн боомтуудын чадавхийг дээшлүүлэхээр Сангийн яаман дээр төсөл хэрэгжээд ажиллаж байгаа. Энэ хөрөнгө оруулалтын дагуу Сүхбаатар аймгийн Бичигт боомт, Замын-Үүд гээд нэлээн хэдэн боомтуудыг цогцоор нь асуудлыг шийдье,  ганц Мэргэжлийн хяналт биш, гааль болон бусад газруудыг цогцоор нь шийдэхээр ийм асуудлууд яригдаад явж байгаа. Энэ дээр манай зүгээс өөрсдийнхөө олон улсын гэрээ конвенцид заасны дагуу өвчтэй зорчигч орж ирэхэд тусгаарлах байр, хүнсний иж бүрэн лаборатори гэсэн бүх юмнуудаа зураг төсөлд нь тусгаад явж байгаа.</w:t>
      </w:r>
    </w:p>
    <w:p>
      <w:pPr>
        <w:pStyle w:val="style0"/>
        <w:widowControl/>
        <w:suppressAutoHyphens w:val="false"/>
        <w:jc w:val="both"/>
      </w:pPr>
      <w:r>
        <w:rPr/>
      </w:r>
    </w:p>
    <w:p>
      <w:pPr>
        <w:pStyle w:val="style0"/>
        <w:widowControl/>
        <w:suppressAutoHyphens w:val="false"/>
        <w:jc w:val="both"/>
      </w:pPr>
      <w:r>
        <w:rPr>
          <w:rFonts w:ascii="Arial" w:hAnsi="Arial"/>
          <w:lang w:bidi="ar-SA" w:eastAsia="en-US" w:val="mn-MN"/>
        </w:rPr>
        <w:tab/>
      </w:r>
      <w:r>
        <w:rPr>
          <w:rFonts w:ascii="Arial" w:hAnsi="Arial"/>
          <w:b/>
          <w:bCs/>
          <w:lang w:bidi="ar-SA" w:eastAsia="en-US" w:val="mn-MN"/>
        </w:rPr>
        <w:t xml:space="preserve">Н.Оюундарь: - </w:t>
      </w:r>
      <w:r>
        <w:rPr>
          <w:rFonts w:ascii="Arial" w:hAnsi="Arial"/>
          <w:lang w:bidi="ar-SA" w:eastAsia="en-US" w:val="mn-MN"/>
        </w:rPr>
        <w:t>Ж.Бямбадорж дарга тодруулъя.</w:t>
      </w:r>
    </w:p>
    <w:p>
      <w:pPr>
        <w:pStyle w:val="style0"/>
        <w:widowControl/>
        <w:suppressAutoHyphens w:val="false"/>
        <w:jc w:val="both"/>
      </w:pPr>
      <w:r>
        <w:rPr/>
      </w:r>
    </w:p>
    <w:p>
      <w:pPr>
        <w:pStyle w:val="style0"/>
        <w:widowControl/>
        <w:suppressAutoHyphens w:val="false"/>
        <w:jc w:val="both"/>
      </w:pPr>
      <w:r>
        <w:rPr>
          <w:rFonts w:ascii="Arial" w:hAnsi="Arial"/>
          <w:lang w:bidi="ar-SA" w:eastAsia="en-US" w:val="mn-MN"/>
        </w:rPr>
        <w:tab/>
      </w:r>
      <w:r>
        <w:rPr>
          <w:rFonts w:ascii="Arial" w:hAnsi="Arial"/>
          <w:b/>
          <w:bCs/>
          <w:lang w:bidi="ar-SA" w:eastAsia="en-US" w:val="mn-MN"/>
        </w:rPr>
        <w:t xml:space="preserve">Ж.Бямбадорж: - </w:t>
      </w:r>
      <w:r>
        <w:rPr>
          <w:rFonts w:ascii="Arial" w:hAnsi="Arial"/>
          <w:lang w:bidi="ar-SA" w:eastAsia="en-US" w:val="mn-MN"/>
        </w:rPr>
        <w:t xml:space="preserve">Омбудстмены асуудлыг тавьж байна. Манай Комисс чинь өргөн мандаттай, энэ асуудал манай анхааралд байдаг юм. Оюунчимэг гишүүн хэд хэдэн удаа хуралд оролцсон, энэ жил оролцож чадсангүй, мөнгө байхгүй. Өөрсдийнхөө зардлаар явж оролцох, Өмнөд Африкийн бүгд найрамдах улсад чадаагүй,  тэгээд Батлан хамгаалах яам адилхан төсвийн газраа, бид яг энд төсөвлөсөн юм байхгүй гээд явж чадаагүй. </w:t>
      </w:r>
    </w:p>
    <w:p>
      <w:pPr>
        <w:pStyle w:val="style0"/>
        <w:widowControl/>
        <w:suppressAutoHyphens w:val="false"/>
        <w:jc w:val="both"/>
      </w:pPr>
      <w:r>
        <w:rPr/>
      </w:r>
    </w:p>
    <w:p>
      <w:pPr>
        <w:pStyle w:val="style0"/>
        <w:widowControl/>
        <w:suppressAutoHyphens w:val="false"/>
        <w:jc w:val="both"/>
      </w:pPr>
      <w:r>
        <w:rPr>
          <w:rFonts w:ascii="Arial" w:hAnsi="Arial"/>
          <w:lang w:bidi="ar-SA" w:eastAsia="en-US" w:val="mn-MN"/>
        </w:rPr>
        <w:tab/>
        <w:t xml:space="preserve">Үүнтэй хангалттай үүргийг бид биелүүлж байгаа. Энэ 17 жилд тэр Зэвсэгт хүчин, Хилийн цэргийн дэглэлт гэдэг юман дээр нэлээн их юм хийсэн юм билээ. Бид нарын очоод үздэг юм бол хорих ангиуд дээрх эрүүдэн шүүлт, цэргийн мэргэжлийн бус ажил хийлгэдэг, мөн дэглэлт гэдэг юман дээр нэлээн анхаарч, санал асуулга авдаг, ер нь гайгүй болчихсон байх шүү гэж боддог юм. </w:t>
      </w:r>
    </w:p>
    <w:p>
      <w:pPr>
        <w:pStyle w:val="style0"/>
        <w:widowControl/>
        <w:suppressAutoHyphens w:val="false"/>
        <w:jc w:val="both"/>
      </w:pPr>
      <w:r>
        <w:rPr/>
      </w:r>
    </w:p>
    <w:p>
      <w:pPr>
        <w:pStyle w:val="style0"/>
        <w:widowControl/>
        <w:suppressAutoHyphens w:val="false"/>
        <w:jc w:val="both"/>
      </w:pPr>
      <w:r>
        <w:rPr>
          <w:rFonts w:ascii="Arial" w:hAnsi="Arial"/>
          <w:lang w:bidi="ar-SA" w:eastAsia="en-US" w:val="mn-MN"/>
        </w:rPr>
        <w:tab/>
        <w:t>Тэр аюултай байдлын талаар, хэвлэл мэдээллийнхэн байвал битгий хэлээрэй. Түүнээс хүнд юм байна. Энэ Байгаль орчны яам үнэхээр арга хэмжээ авч чадахгүй байна. Налайхад байгаа шилний үйлдвэрт цианит гэдэг юм складанд нь Улаанбаатарын хүн амыг, мэргэжлийн хүмүүс хэлсэн үг шүү, бүхэлд нь устгах нөхцөл байдал бий болсон. Түүнийг цэгцлээч гэдэг юмыг жил тойрон ярьж байна, мань мэт нь хүчрэхгүй юм билээ, Улсын Их Хуралдаа хэлчихье, үүнийг. Хэрэв шаардлагатай бол Хүний эрхийн дэд хорооны гишүүд тэр цианатыг нэг очоод үзээрэй. Түүний талаар мэргэжлийн ахмад хүмүүсийн ярьж байгаагаар тэр цианит хэрвээ гадагшаа гарах юм бол Улаанбаатарын бүх хүн амыг устгах бүрэн хүчин чадалтай л гэж хэлдэг юм билээ. Тэгээд би саяхан холбогдох хүмүүсээс асуусан, яагаад байна вэ гэсэн чинь, тэр чинь хувийн үйлдвэр учраас хувийн юмыг яаж ч чадахгүй байна гэсэн юм ярьж байна.</w:t>
      </w:r>
    </w:p>
    <w:p>
      <w:pPr>
        <w:pStyle w:val="style0"/>
        <w:widowControl/>
        <w:suppressAutoHyphens w:val="false"/>
        <w:jc w:val="both"/>
      </w:pPr>
      <w:r>
        <w:rPr/>
      </w:r>
    </w:p>
    <w:p>
      <w:pPr>
        <w:pStyle w:val="style0"/>
        <w:widowControl/>
        <w:suppressAutoHyphens w:val="false"/>
        <w:jc w:val="both"/>
      </w:pPr>
      <w:r>
        <w:rPr>
          <w:rFonts w:ascii="Arial" w:hAnsi="Arial"/>
          <w:lang w:bidi="ar-SA" w:eastAsia="en-US" w:val="mn-MN"/>
        </w:rPr>
        <w:tab/>
      </w:r>
      <w:r>
        <w:rPr>
          <w:rFonts w:ascii="Arial" w:hAnsi="Arial"/>
          <w:b/>
          <w:bCs/>
          <w:lang w:bidi="ar-SA" w:eastAsia="en-US" w:val="mn-MN"/>
        </w:rPr>
        <w:t xml:space="preserve">Н.Оюундарь: - </w:t>
      </w:r>
      <w:r>
        <w:rPr>
          <w:rFonts w:ascii="Arial" w:hAnsi="Arial"/>
          <w:lang w:bidi="ar-SA" w:eastAsia="en-US" w:val="mn-MN"/>
        </w:rPr>
        <w:t>П.Оюунчимэг гишүүн тодруулгад 1 минут.</w:t>
      </w:r>
    </w:p>
    <w:p>
      <w:pPr>
        <w:pStyle w:val="style0"/>
        <w:widowControl/>
        <w:suppressAutoHyphens w:val="false"/>
        <w:jc w:val="both"/>
      </w:pPr>
      <w:r>
        <w:rPr/>
      </w:r>
    </w:p>
    <w:p>
      <w:pPr>
        <w:pStyle w:val="style0"/>
        <w:widowControl/>
        <w:suppressAutoHyphens w:val="false"/>
        <w:jc w:val="both"/>
      </w:pPr>
      <w:r>
        <w:rPr>
          <w:rFonts w:ascii="Arial" w:hAnsi="Arial"/>
          <w:lang w:bidi="ar-SA" w:eastAsia="en-US" w:val="mn-MN"/>
        </w:rPr>
        <w:tab/>
      </w:r>
      <w:r>
        <w:rPr>
          <w:rFonts w:ascii="Arial" w:hAnsi="Arial"/>
          <w:b/>
          <w:bCs/>
          <w:lang w:bidi="ar-SA" w:eastAsia="en-US" w:val="mn-MN"/>
        </w:rPr>
        <w:t>П.Оюунчимэг: -</w:t>
      </w:r>
      <w:r>
        <w:rPr>
          <w:rFonts w:ascii="Arial" w:hAnsi="Arial"/>
          <w:lang w:bidi="ar-SA" w:eastAsia="en-US" w:val="mn-MN"/>
        </w:rPr>
        <w:t>Баярлалаа. Би маш товчхон ганц юм хэлье. Сая Мэргэжлийн хяналтын байгууллагын ярьж байгаа асуудал дээр дандаа байр, хөрөнгийн асуудал шийдсэн тухай яриад байгаа юм. Бид нарын яриад байгаа юм бол мэдээж тэнд ажиллаж байгаа төрийн албан хаагчдын ажиллах орчин нөхцөлийн асуудлыг ярихаас гадна Монгол Улсын хилээр орж ирж байгаа хүнсний аюулгүй байдлын асуудлыг ярьж байгаа. Өнөөдөр  300 хэдэн шинжилгээ хийх ёстой, зөвхөн Замын-Үүдийн лаборатори дээр, ноднин бид нар гаргаж ирсэн.  40-50 хувийн урвалжийн шинжилгээ хийгдэхгүй байгаа юм. Яагаад хийгдэхгүй байна вэ гэхээр, урвалж авах хүнсний бүтээгдэхүүнд хэрэглэх ёстой урвалж нь төсөвт өртөгт суугаагүй учраас урвалжгүйгээр ганцхан хүнсний бүтээгдэхүүн дээр бид нар пистицийн шинжилгээ хийж оруулж ирж байгаа. Бусад хүн амд аюултай, хүн амын дунд тархах хүнсний бүтээгдэхүүний бусад шинжилгээ Замын-Үүд дээр хийгдэхгүй байгаа.</w:t>
      </w:r>
    </w:p>
    <w:p>
      <w:pPr>
        <w:pStyle w:val="style0"/>
        <w:widowControl/>
        <w:suppressAutoHyphens w:val="false"/>
        <w:jc w:val="both"/>
      </w:pPr>
      <w:r>
        <w:rPr/>
      </w:r>
    </w:p>
    <w:p>
      <w:pPr>
        <w:pStyle w:val="style0"/>
        <w:widowControl/>
        <w:suppressAutoHyphens w:val="false"/>
        <w:jc w:val="both"/>
      </w:pPr>
      <w:r>
        <w:rPr>
          <w:rFonts w:ascii="Arial" w:hAnsi="Arial"/>
          <w:lang w:bidi="ar-SA" w:eastAsia="en-US" w:val="mn-MN"/>
        </w:rPr>
        <w:tab/>
        <w:t xml:space="preserve">Тийм учраас би сая Төгсбаяр даргын асуудал дээр тэр машин, унаа, усаа шийдсэн л байдаг юм байгаа биз, энэ урвалжийн лабораторийн  хүчин чадлыг нэмэгдүүлэх  талаар ерөөсөө ярихгүй байгаа юм. Би үүнийг тусад нь оруулмаар санагдаад байгаа юм. </w:t>
      </w:r>
    </w:p>
    <w:p>
      <w:pPr>
        <w:pStyle w:val="style0"/>
        <w:widowControl/>
        <w:suppressAutoHyphens w:val="false"/>
        <w:jc w:val="both"/>
      </w:pPr>
      <w:r>
        <w:rPr/>
      </w:r>
    </w:p>
    <w:p>
      <w:pPr>
        <w:pStyle w:val="style0"/>
        <w:widowControl/>
        <w:suppressAutoHyphens w:val="false"/>
        <w:jc w:val="both"/>
      </w:pPr>
      <w:r>
        <w:rPr>
          <w:rFonts w:ascii="Arial" w:hAnsi="Arial"/>
          <w:lang w:bidi="ar-SA" w:eastAsia="en-US" w:val="mn-MN"/>
        </w:rPr>
        <w:tab/>
      </w:r>
      <w:r>
        <w:rPr>
          <w:rFonts w:ascii="Arial" w:hAnsi="Arial"/>
          <w:b/>
          <w:bCs/>
          <w:lang w:bidi="ar-SA" w:eastAsia="en-US" w:val="mn-MN"/>
        </w:rPr>
        <w:t xml:space="preserve">Н.Оюундарь: - </w:t>
      </w:r>
      <w:r>
        <w:rPr>
          <w:rFonts w:ascii="Arial" w:hAnsi="Arial"/>
          <w:lang w:bidi="ar-SA" w:eastAsia="en-US" w:val="mn-MN"/>
        </w:rPr>
        <w:t>Б.Пүрэвдорж гишүүн асуултаа асуугаарай.</w:t>
      </w:r>
    </w:p>
    <w:p>
      <w:pPr>
        <w:pStyle w:val="style0"/>
        <w:widowControl/>
        <w:suppressAutoHyphens w:val="false"/>
        <w:jc w:val="both"/>
      </w:pPr>
      <w:r>
        <w:rPr/>
      </w:r>
    </w:p>
    <w:p>
      <w:pPr>
        <w:pStyle w:val="style0"/>
        <w:widowControl/>
        <w:suppressAutoHyphens w:val="false"/>
        <w:jc w:val="both"/>
      </w:pPr>
      <w:r>
        <w:rPr>
          <w:rFonts w:ascii="Arial" w:hAnsi="Arial"/>
          <w:lang w:bidi="ar-SA" w:eastAsia="en-US" w:val="mn-MN"/>
        </w:rPr>
        <w:tab/>
      </w:r>
      <w:r>
        <w:rPr>
          <w:rFonts w:ascii="Arial" w:hAnsi="Arial"/>
          <w:b/>
          <w:bCs/>
          <w:lang w:bidi="ar-SA" w:eastAsia="en-US" w:val="mn-MN"/>
        </w:rPr>
        <w:t xml:space="preserve">Б.Пүрэвдорж: - </w:t>
      </w:r>
      <w:r>
        <w:rPr>
          <w:rFonts w:ascii="Arial" w:hAnsi="Arial"/>
          <w:lang w:bidi="ar-SA" w:eastAsia="en-US" w:val="mn-MN"/>
        </w:rPr>
        <w:t>Өнөөдөр 17 дахь илтгэлээ хэлэлцэж байна. Ер нь Хүний эрхийн үндэсний комиссыг бас ажил хийхгүй байна гэж зарим хүмүүс шүүмжилдэг. Тэгэхээр шүүмжилж байгаа тэр хүмүүст тодорхой хэмжээгээр энэ Монгол Улс дахь хүний эрх, эрх чөлөөний байдлын талаарх 17 дахь илтгэлийг тодорхой хэмжээгээр уншаасай. Энд мэдээж хүн хүчний хувьд бага энэ байгууллага нэлээн тодорхой ажлуудыг хийж байгаа гэдгийг хараасай гэж хүсэж байна.</w:t>
      </w:r>
    </w:p>
    <w:p>
      <w:pPr>
        <w:pStyle w:val="style0"/>
        <w:widowControl/>
        <w:suppressAutoHyphens w:val="false"/>
        <w:jc w:val="both"/>
      </w:pPr>
      <w:r>
        <w:rPr/>
      </w:r>
    </w:p>
    <w:p>
      <w:pPr>
        <w:pStyle w:val="style0"/>
        <w:widowControl/>
        <w:suppressAutoHyphens w:val="false"/>
        <w:jc w:val="both"/>
      </w:pPr>
      <w:r>
        <w:rPr>
          <w:rFonts w:ascii="Arial" w:hAnsi="Arial"/>
          <w:lang w:bidi="ar-SA" w:eastAsia="en-US" w:val="mn-MN"/>
        </w:rPr>
        <w:tab/>
        <w:t xml:space="preserve">Тэгэхдээ бас хүмүүсийн шүүмжлэл тодорхой зүйл дээр байгаа. Ер нь хүний эрх зөрчиж байгаа зарим зөрчил дээр ялангуяа төрийн албан хаагчдыг халж байгаа асуудал дээр, нийгмийг цочроосон охид, эмэгтэйчүүдийн хүчирхийллийн асуудал дээр хоцорч дуугарч байна гэдэг шүүмжлэл байгааг Хүний эрхийн үндэсний комисс хүлээж аваасай гэж хүсэж байна. </w:t>
      </w:r>
    </w:p>
    <w:p>
      <w:pPr>
        <w:pStyle w:val="style0"/>
        <w:widowControl/>
        <w:suppressAutoHyphens w:val="false"/>
        <w:jc w:val="both"/>
      </w:pPr>
      <w:r>
        <w:rPr/>
      </w:r>
    </w:p>
    <w:p>
      <w:pPr>
        <w:pStyle w:val="style0"/>
        <w:widowControl/>
        <w:suppressAutoHyphens w:val="false"/>
        <w:jc w:val="both"/>
      </w:pPr>
      <w:r>
        <w:rPr>
          <w:rFonts w:ascii="Arial" w:hAnsi="Arial"/>
          <w:lang w:bidi="ar-SA" w:eastAsia="en-US" w:val="mn-MN"/>
        </w:rPr>
        <w:tab/>
        <w:t xml:space="preserve">Хоёр асуулт байна. Монгол Улсын иргэн хүн улсынхаа нутаг дэвсгэрт чөлөөтэй зорчих,  түр болон байнга оршин суух газраа чөлөөтэй сонгох эрхтэй гэж заасан байдаг 16.18-д. Гэтэл энэ эрхийг нь 2017 оны 1 сарын 9-нд Улаанбаатар хотын захирагч Су.Батболд захирамж гаргаж, Улаанбаатар хотод шилжин суурьшихыг хязгаарласан. Энэ нь нэгдүгээрт өөрөө сонгох эрхтэй гэдэг Үндсэн хуулийн заалтыг энэ захирамж нь өөрөө зөрчиж байгаа. Дээрээс нь энэ дотор агуулгаараа дахиад зөрчиж байгаа. Өөрөөр хэлбэл хүнийг эд хөрөнгөөр нь ялгаварлаж байгаа. Өөрөөр хэлбэл энэ нь байр авах боломжтой хүн шилжиж болно гэж. Тэгэхээр ийм хоёр том зөрчлийг хүний эрхийг зөрчсөн ийм акт байж байхад, энэ дээр яагаад Хүний эрхийн үндэсний комисс ажил хийхгүй байна вэ? Дээд шатны байгууллагад нь яагаад асуудал тавихгүй байна вэ? Үүнийг яагаад Үндсэн хуулийн цэцэд өгөхгүй байна? </w:t>
      </w:r>
    </w:p>
    <w:p>
      <w:pPr>
        <w:pStyle w:val="style0"/>
        <w:widowControl/>
        <w:suppressAutoHyphens w:val="false"/>
        <w:jc w:val="both"/>
      </w:pPr>
      <w:r>
        <w:rPr/>
      </w:r>
    </w:p>
    <w:p>
      <w:pPr>
        <w:pStyle w:val="style0"/>
        <w:widowControl/>
        <w:suppressAutoHyphens w:val="false"/>
        <w:jc w:val="both"/>
      </w:pPr>
      <w:r>
        <w:rPr>
          <w:rFonts w:ascii="Arial" w:hAnsi="Arial"/>
          <w:lang w:bidi="ar-SA" w:eastAsia="en-US" w:val="mn-MN"/>
        </w:rPr>
        <w:tab/>
        <w:t xml:space="preserve">Хөдөө орон  нутагт өөрсдийнхөө үр хүүхдийг илүү мэргэжил, боловсролтой болгочихъё гэсэн тийм хүмүүс ийшээ шилжихийг хүсэж байгаа. Хөдөө орон нутгаас ажил төрөлгүй тэр хүмүүс хотод ирээд ажил хийгээд амьдрах, амьдралаа сайжруулъя гэсэн хүмүүс наашаа шилжиж байгаа шүү дээ. Тэгэхээр энэ хүмүүсийн эрхийг хязгаарлаад байгаа энэ асуудал дээр хариу өгөөч ээ, ямар хийж байна вэ? </w:t>
      </w:r>
    </w:p>
    <w:p>
      <w:pPr>
        <w:pStyle w:val="style0"/>
        <w:widowControl/>
        <w:suppressAutoHyphens w:val="false"/>
        <w:jc w:val="both"/>
      </w:pPr>
      <w:r>
        <w:rPr/>
      </w:r>
    </w:p>
    <w:p>
      <w:pPr>
        <w:pStyle w:val="style0"/>
        <w:widowControl/>
        <w:suppressAutoHyphens w:val="false"/>
        <w:jc w:val="both"/>
      </w:pPr>
      <w:r>
        <w:rPr>
          <w:rFonts w:ascii="Arial" w:hAnsi="Arial"/>
          <w:lang w:bidi="ar-SA" w:eastAsia="en-US" w:val="mn-MN"/>
        </w:rPr>
        <w:tab/>
        <w:t>Хоёрдугаарт нь, манай Монголчууд хүний амьд явах эрхээр туршилт хийгээд байна. Нэг хэсэг манайхан энэ нийслэлийн утаатай холбоотойгоор түлшээ баахан туршсан. Дараа нь зуухаар нэлээн оролдлоо. Одоо тэгээд яндан дээр нь үзэж тарж байна. Тэгэхээр энэ янданд суурилуулсан 54 тэрбум төгрөг энэ олон нийтийн эсэргүүцэлтэй тулгараад больж байх шиг байна. Нарийн учир нь цаанаа цагт З квт цахилгаан хэрэглэдэг гэдэг тэр эдийн засгийн үндэслэлээ сайн тооцоогүйгээс болоод, энэ ачааллаа дийлэхгүй гэдэг байдлаар энэ жил буцаж байх шиг байна. Тэгэхдээ цаана нь эрдэмтдийн хэлж байгаагаар нэлээн хүний амьд явах эрхийн эсрэг тийм зүйл байж магадгүй гэж ярьж байгаа. Өөрөөр хэлбэл, манай зарим гэр хорооллын иргэд дугуй хүртэл шатааж байгаа. Гэтэл тэр яндангаараа хүнд металлууд нь бүгдээрээ шатчхаад дэгдэж гардаг. Гэтэл үүнийг янданд нь шүүлтүүр тавиад түүнийгээ тэр гэр дотор нь аваад үлдчих юм бол бүр гэр бүлийнх нь эсрэг гэмт үйлдэл биш юм уу?  Энэ жил явсангүй. Тэгэхдээ энэ хугацаанд ирэх жил дахиад ороод ирэх байх л даа. Энэ хугацаанд хорт хүнд металлууд нь яг тэр гэрт нь үлдэж байна уу? Үлдэхгүй байна уу гэдгийг сайн шалгасан тэр туршилтыг сайн хийгээрэй. Энэ дээр тодорхой арга хэмжээ аваарай. Тэгэхгүй бол хүний амьд явахын эсрэг тийм гэмт үйлдэл болчих вий.</w:t>
      </w:r>
    </w:p>
    <w:p>
      <w:pPr>
        <w:pStyle w:val="style0"/>
        <w:widowControl/>
        <w:suppressAutoHyphens w:val="false"/>
        <w:jc w:val="both"/>
      </w:pPr>
      <w:r>
        <w:rPr/>
      </w:r>
    </w:p>
    <w:p>
      <w:pPr>
        <w:pStyle w:val="style0"/>
        <w:widowControl/>
        <w:suppressAutoHyphens w:val="false"/>
        <w:jc w:val="both"/>
      </w:pPr>
      <w:r>
        <w:rPr>
          <w:rFonts w:ascii="Arial" w:hAnsi="Arial"/>
          <w:lang w:bidi="ar-SA" w:eastAsia="en-US" w:val="mn-MN"/>
        </w:rPr>
        <w:tab/>
      </w:r>
      <w:r>
        <w:rPr>
          <w:rFonts w:ascii="Arial" w:hAnsi="Arial"/>
          <w:b/>
          <w:bCs/>
          <w:lang w:bidi="ar-SA" w:eastAsia="en-US" w:val="mn-MN"/>
        </w:rPr>
        <w:t xml:space="preserve">Н.Оюундарь: - </w:t>
      </w:r>
      <w:r>
        <w:rPr>
          <w:rFonts w:ascii="Arial" w:hAnsi="Arial"/>
          <w:lang w:bidi="ar-SA" w:eastAsia="en-US" w:val="mn-MN"/>
        </w:rPr>
        <w:t>Ж.Бямбадорж дарга хариулъя.</w:t>
      </w:r>
    </w:p>
    <w:p>
      <w:pPr>
        <w:pStyle w:val="style0"/>
        <w:widowControl/>
        <w:suppressAutoHyphens w:val="false"/>
        <w:jc w:val="both"/>
      </w:pPr>
      <w:r>
        <w:rPr/>
      </w:r>
    </w:p>
    <w:p>
      <w:pPr>
        <w:pStyle w:val="style0"/>
        <w:widowControl/>
        <w:suppressAutoHyphens w:val="false"/>
        <w:jc w:val="both"/>
      </w:pPr>
      <w:r>
        <w:rPr>
          <w:rFonts w:ascii="Arial" w:hAnsi="Arial"/>
          <w:lang w:bidi="ar-SA" w:eastAsia="en-US" w:val="mn-MN"/>
        </w:rPr>
        <w:tab/>
      </w:r>
      <w:r>
        <w:rPr>
          <w:rFonts w:ascii="Arial" w:hAnsi="Arial"/>
          <w:b/>
          <w:bCs/>
          <w:lang w:bidi="ar-SA" w:eastAsia="en-US" w:val="mn-MN"/>
        </w:rPr>
        <w:t>Ж.Бямбадорж: -</w:t>
      </w:r>
      <w:r>
        <w:rPr>
          <w:rFonts w:ascii="Arial" w:hAnsi="Arial"/>
          <w:lang w:bidi="ar-SA" w:eastAsia="en-US" w:val="mn-MN"/>
        </w:rPr>
        <w:t xml:space="preserve">Пүрэвдорж гишүүнд баярлалаа. Саяхан нэг сайт дээр ерөөсөө Хүний эрхийн комисс юм хийхгүй байна гээд. Тэгээд би тэр сэтгүүлчийг нь дуудаж ирээд, юмнуудаа үзүүлээд, материалаа үзүүлээд, хүүхдийн эрх зөрчигдөхөд дуугарахгүй байна гээд. Яг үнэнийг хэлэхэд бидэнд өөрийгөө, тэр хийж байгаа үйл ажиллагааг өдөр болгон сурталчлаад байх мөнгө байхгүй ээ. Бүх хэвлэл мэдээллийн байгууллага арилжааны нөхцөлтэй байдаг юм. Олон нийтийн радио телевиз тэр болгон бидэн дээр ирээд байж чадахгүй юмаа. Бид бол аливаа мэдээллийг авмагц ажилладаг, бүр авмагц шүү. Тухайлбал, Дорнодод саяны боосон хүүхдийн талаар өглөө нь тэр мэдээллийг авангуут л үйл ажиллагаа явуулсан, одоохондоо зохих мэдээллийг аваад л байж байна. </w:t>
      </w:r>
    </w:p>
    <w:p>
      <w:pPr>
        <w:pStyle w:val="style0"/>
        <w:widowControl/>
        <w:suppressAutoHyphens w:val="false"/>
        <w:jc w:val="both"/>
      </w:pPr>
      <w:r>
        <w:rPr/>
      </w:r>
    </w:p>
    <w:p>
      <w:pPr>
        <w:pStyle w:val="style0"/>
        <w:widowControl/>
        <w:suppressAutoHyphens w:val="false"/>
        <w:jc w:val="both"/>
      </w:pPr>
      <w:r>
        <w:rPr>
          <w:rFonts w:ascii="Arial" w:hAnsi="Arial"/>
          <w:lang w:bidi="ar-SA" w:eastAsia="en-US" w:val="mn-MN"/>
        </w:rPr>
        <w:tab/>
        <w:t>Энэ асуудлыг бид ярьдаг л байсан шүү дээ. Хүүхдийг аваачиж туслах малчны нэрийн дор боолчилж байна шүү гээд яриад л байсан. Тэр боолчлолын нэг нь сая гарлаа шүү дээ. 13 настай өдөр хагас сайн өдөр Дорнодын Цагаан-Овоод боож үхлээ. Боож үхсэн ч юм уу? Боогоод алчихсан ч юм уу бүү мэд. Эцэг, эх нь энд байдаг. Үүнийг чинь бид нар өдөр болгон, зүгээр гомдол өгсөн биш, мэдээлэл гармагц, энд тэндээс мэдээлмэгц, зарим нь бүр хэлж чадахгүй ч юмнууд гардаг, хийж байгаа шүү, үүнийг бас хэлчихье. Хүч бага байна, мөнгө бага байна, орон тоо бага байна. Гэсэн ч гэсэн яах вэ үүргээ биелүүлье л гэж боддог юм.</w:t>
      </w:r>
    </w:p>
    <w:p>
      <w:pPr>
        <w:pStyle w:val="style0"/>
        <w:widowControl/>
        <w:suppressAutoHyphens w:val="false"/>
        <w:jc w:val="both"/>
      </w:pPr>
      <w:r>
        <w:rPr/>
      </w:r>
    </w:p>
    <w:p>
      <w:pPr>
        <w:pStyle w:val="style0"/>
        <w:widowControl/>
        <w:suppressAutoHyphens w:val="false"/>
        <w:jc w:val="both"/>
      </w:pPr>
      <w:r>
        <w:rPr>
          <w:rFonts w:ascii="Arial" w:hAnsi="Arial"/>
          <w:lang w:bidi="ar-SA" w:eastAsia="en-US" w:val="mn-MN"/>
        </w:rPr>
        <w:tab/>
        <w:t xml:space="preserve">Оршин сууж байгаа асуудлаар, Оюунчимэг гишүүн шүүхийн шийдвэр гаргуулсан гэж байна. Намайг Цэцийн дарга байхад Цэцийн дүгнэлт гарч хууль хүчингүй болсон, татвар авдаг байсан шүү дээ. Тэр хүчингүй болсон. Одоо тэр хэвээрээ л байгаа шүү дээ, татвар авч болохгүй гэдэг чинь ямар нэгэн байдлаар хорьж болохгүй л гэсэн үг шүү дээ. Энэ бол бүхний нүдэн дээр ил байгаа учраас Засгийн газар, Улсын Их Хурлын гишүүд, би л хэрвээ Улсын Их Хурлын гишүүн байсан бол Засгийн газарт  нэг асуулга тавиад л зогсоох асуудал энэ бол. Энэ бол Хүний эрхийн үндэсний комисст хүргээд байх асуудал бишээ.  Энэ бол ойлгомжтой асуудал. Зүгээр л цагаан цаасан дээр хараар бичсэн гэдэг шиг л асуудал. Хүнд байгааг ойлгож байна. Хүнд байгааг шийдэхийн тулд Үндсэн хууль зөрчиж болохгүй. </w:t>
      </w:r>
    </w:p>
    <w:p>
      <w:pPr>
        <w:pStyle w:val="style0"/>
        <w:widowControl/>
        <w:suppressAutoHyphens w:val="false"/>
        <w:jc w:val="both"/>
      </w:pPr>
      <w:r>
        <w:rPr/>
      </w:r>
    </w:p>
    <w:p>
      <w:pPr>
        <w:pStyle w:val="style0"/>
        <w:widowControl/>
        <w:suppressAutoHyphens w:val="false"/>
        <w:jc w:val="both"/>
      </w:pPr>
      <w:r>
        <w:rPr>
          <w:rFonts w:ascii="Arial" w:hAnsi="Arial"/>
          <w:lang w:bidi="ar-SA" w:eastAsia="en-US" w:val="mn-MN"/>
        </w:rPr>
        <w:tab/>
        <w:t>Тэр утаа, яндангийн асуудал бол гишүүд минь та бүхэн өөрсдөө л шийдэж үзээрэй. Тэр битгий хэл юмаа шийдэж чадахгүй байна шүү, манай ч асуудал бас нэг талаар мөн, нөгөө талаар биш.</w:t>
      </w:r>
    </w:p>
    <w:p>
      <w:pPr>
        <w:pStyle w:val="style0"/>
        <w:widowControl/>
        <w:suppressAutoHyphens w:val="false"/>
        <w:jc w:val="both"/>
      </w:pPr>
      <w:r>
        <w:rPr/>
      </w:r>
    </w:p>
    <w:p>
      <w:pPr>
        <w:pStyle w:val="style0"/>
        <w:widowControl/>
        <w:suppressAutoHyphens w:val="false"/>
        <w:jc w:val="both"/>
      </w:pPr>
      <w:r>
        <w:rPr>
          <w:rFonts w:ascii="Arial" w:hAnsi="Arial"/>
          <w:lang w:bidi="ar-SA" w:eastAsia="en-US" w:val="mn-MN"/>
        </w:rPr>
        <w:tab/>
      </w:r>
      <w:r>
        <w:rPr>
          <w:rFonts w:ascii="Arial" w:hAnsi="Arial"/>
          <w:b/>
          <w:bCs/>
          <w:lang w:bidi="ar-SA" w:eastAsia="en-US" w:val="mn-MN"/>
        </w:rPr>
        <w:t xml:space="preserve">Н.Оюундарь: - </w:t>
      </w:r>
      <w:r>
        <w:rPr>
          <w:rFonts w:ascii="Arial" w:hAnsi="Arial"/>
          <w:lang w:bidi="ar-SA" w:eastAsia="en-US" w:val="mn-MN"/>
        </w:rPr>
        <w:t>Оюунчимэг гишүүнд микрофон өгье.</w:t>
      </w:r>
    </w:p>
    <w:p>
      <w:pPr>
        <w:pStyle w:val="style0"/>
        <w:widowControl/>
        <w:suppressAutoHyphens w:val="false"/>
        <w:jc w:val="both"/>
      </w:pPr>
      <w:r>
        <w:rPr/>
      </w:r>
    </w:p>
    <w:p>
      <w:pPr>
        <w:pStyle w:val="style0"/>
        <w:widowControl/>
        <w:suppressAutoHyphens w:val="false"/>
        <w:jc w:val="both"/>
      </w:pPr>
      <w:r>
        <w:rPr>
          <w:rFonts w:ascii="Arial" w:hAnsi="Arial"/>
          <w:lang w:bidi="ar-SA" w:eastAsia="en-US" w:val="mn-MN"/>
        </w:rPr>
        <w:tab/>
      </w:r>
      <w:r>
        <w:rPr>
          <w:rFonts w:ascii="Arial" w:hAnsi="Arial"/>
          <w:b/>
          <w:bCs/>
          <w:lang w:bidi="ar-SA" w:eastAsia="en-US" w:val="mn-MN"/>
        </w:rPr>
        <w:t xml:space="preserve">П.Оюунчимэг: - </w:t>
      </w:r>
      <w:r>
        <w:rPr>
          <w:rFonts w:ascii="Arial" w:hAnsi="Arial"/>
          <w:lang w:bidi="ar-SA" w:eastAsia="en-US" w:val="mn-MN"/>
        </w:rPr>
        <w:t>2002 онд яг ийм том хүнээс 50 мянга, хүүхдээс 20 мянган төгрөг хотод шилжин ирэгсдээс авдаг байсан юм. Нийслэлийн Засаг даргын шийдвэрээр. 2003 онд Чингэлтэй дүүргийн шүүхэд Комисс нэхэмжлэл гаргаад, энэ авдаг татварыг хүчингүй болгуулаад, давах шатны шүүх дээр нь түүнийг зөвшөөрөөд, Улсын Дээд шүүхээр энэ Нийслэлийн Засаг даргын захирамжийг хүчингүй болгоод, Улаанбаатар хотод хөдөө орон нутгаас шилжин ирэгсдийн хөдөлгөөн дээр ямар нэгэн татвар, ямар нэгэн хязгаарлалт тогтоохыг хүчингүй болгож шийдвэрлүүлж байсан.</w:t>
      </w:r>
    </w:p>
    <w:p>
      <w:pPr>
        <w:pStyle w:val="style0"/>
        <w:widowControl/>
        <w:suppressAutoHyphens w:val="false"/>
        <w:jc w:val="both"/>
      </w:pPr>
      <w:r>
        <w:rPr/>
      </w:r>
    </w:p>
    <w:p>
      <w:pPr>
        <w:pStyle w:val="style0"/>
        <w:widowControl/>
        <w:suppressAutoHyphens w:val="false"/>
        <w:jc w:val="both"/>
      </w:pPr>
      <w:r>
        <w:rPr>
          <w:rFonts w:ascii="Arial" w:hAnsi="Arial"/>
          <w:lang w:bidi="ar-SA" w:eastAsia="en-US" w:val="mn-MN"/>
        </w:rPr>
        <w:tab/>
        <w:t>Дараа нь энэ хууль дүрмийн заалт нь Үндсэн хуулийн цэц дээр очиж шийдвэрлэгдсэн гэдгийг би бас нэмж хэлье.</w:t>
      </w:r>
    </w:p>
    <w:p>
      <w:pPr>
        <w:pStyle w:val="style0"/>
        <w:widowControl/>
        <w:suppressAutoHyphens w:val="false"/>
        <w:jc w:val="both"/>
      </w:pPr>
      <w:r>
        <w:rPr/>
      </w:r>
    </w:p>
    <w:p>
      <w:pPr>
        <w:pStyle w:val="style0"/>
        <w:widowControl/>
        <w:suppressAutoHyphens w:val="false"/>
        <w:jc w:val="both"/>
      </w:pPr>
      <w:r>
        <w:rPr>
          <w:rFonts w:ascii="Arial" w:hAnsi="Arial"/>
          <w:lang w:bidi="ar-SA" w:eastAsia="en-US" w:val="mn-MN"/>
        </w:rPr>
        <w:tab/>
      </w:r>
      <w:r>
        <w:rPr>
          <w:rFonts w:ascii="Arial" w:hAnsi="Arial"/>
          <w:b/>
          <w:bCs/>
          <w:lang w:bidi="ar-SA" w:eastAsia="en-US" w:val="mn-MN"/>
        </w:rPr>
        <w:t xml:space="preserve">Н.Оюундарь: - </w:t>
      </w:r>
      <w:r>
        <w:rPr>
          <w:rFonts w:ascii="Arial" w:hAnsi="Arial"/>
          <w:lang w:bidi="ar-SA" w:eastAsia="en-US" w:val="mn-MN"/>
        </w:rPr>
        <w:t>Энэ микрофоныг ашиглаад, ер нь хурал даргалахын давуу эрхийг ашиглаад жаахан уртхан шиг цагаар асуултуудаа асууя. Нэлээд сайн илтгэл болсон байна, энэ манай 17 дахь илтгэл. Үндсэндээ манай Хүний эрхийн үндэсний комиссын гишүүд маань, манай энэ ажлын алба маш хязгаарлагдмал нөөцөөр, хүн хүчний, санхүү, мөнгөний, техник тоног төхөөрөмжийн ийм хязгаарлагдмал нөөцөөр маш сайн ажиллаж байгаа гэдэг нь тодорхой байгаа.</w:t>
      </w:r>
    </w:p>
    <w:p>
      <w:pPr>
        <w:pStyle w:val="style0"/>
        <w:widowControl/>
        <w:suppressAutoHyphens w:val="false"/>
        <w:jc w:val="both"/>
      </w:pPr>
      <w:r>
        <w:rPr/>
      </w:r>
    </w:p>
    <w:p>
      <w:pPr>
        <w:pStyle w:val="style0"/>
        <w:widowControl/>
        <w:suppressAutoHyphens w:val="false"/>
        <w:jc w:val="both"/>
      </w:pPr>
      <w:r>
        <w:rPr>
          <w:rFonts w:ascii="Arial" w:hAnsi="Arial"/>
          <w:lang w:bidi="ar-SA" w:eastAsia="en-US" w:val="mn-MN"/>
        </w:rPr>
        <w:tab/>
        <w:t>Гэхдээ мэдээж энд ялангуяа энэ 5 сэдвээр хийсэн илтгэлтэй холбоотой нэлээн хэдэн асуулт байна.</w:t>
      </w:r>
    </w:p>
    <w:p>
      <w:pPr>
        <w:pStyle w:val="style0"/>
        <w:widowControl/>
        <w:suppressAutoHyphens w:val="false"/>
        <w:jc w:val="both"/>
      </w:pPr>
      <w:r>
        <w:rPr/>
      </w:r>
    </w:p>
    <w:p>
      <w:pPr>
        <w:pStyle w:val="style0"/>
        <w:widowControl/>
        <w:suppressAutoHyphens w:val="false"/>
        <w:jc w:val="both"/>
      </w:pPr>
      <w:r>
        <w:rPr>
          <w:rFonts w:ascii="Arial" w:hAnsi="Arial"/>
          <w:lang w:bidi="ar-SA" w:eastAsia="en-US" w:val="mn-MN"/>
        </w:rPr>
        <w:tab/>
        <w:t xml:space="preserve">Нэгдүгээрт, одоо энэ З төрлийн хохирлыг оруулсан байна. Энэ төрийн албан тушаалтан, иргэдээс учруулсан хохирол гээд 129-136 дугаар хуудсан дээр. Энэ Хууль зүй, дотоод хэргийн сайдын тушаалаар тухайн хохирлыг мөнгөн дүнгээр бүрэн болон хэсэгчлэн олгох, харилцан адилгүй хуваарилж байна гэсэн ийм дүгнэлт гарсан байгаа. </w:t>
      </w:r>
    </w:p>
    <w:p>
      <w:pPr>
        <w:pStyle w:val="style0"/>
        <w:widowControl/>
        <w:suppressAutoHyphens w:val="false"/>
        <w:jc w:val="both"/>
      </w:pPr>
      <w:r>
        <w:rPr/>
      </w:r>
    </w:p>
    <w:p>
      <w:pPr>
        <w:pStyle w:val="style0"/>
        <w:widowControl/>
        <w:suppressAutoHyphens w:val="false"/>
        <w:jc w:val="both"/>
      </w:pPr>
      <w:r>
        <w:rPr>
          <w:rFonts w:ascii="Arial" w:hAnsi="Arial"/>
          <w:lang w:bidi="ar-SA" w:eastAsia="en-US" w:val="mn-MN"/>
        </w:rPr>
        <w:tab/>
        <w:t>Тухайлбал, шүүхээс нэг иргэн “Ж”-д 2017 онд Засгийн газрын нөөцөөс тэрбум 800 мянган төгрөг нөхөн төлүүлэхээр шийдвэрлэсэн байна. Тэгсэн мөртлөө нөгөө бас л ижил кейстэй, яг ижил тохиолдолд энэ нөхөн төлбөр нь хамаагүй бага байгаад байдаг. Энэ нь өөрөө төрийн байгууллага, албан тушаалтны буруутай үйл ажиллагаанаас болоод иргэд хохироод байдаг. Энэ дээр манай Хууль зүйн яам ер нь яагаад энэ Хууль зүйн сайдын багцад байдаг юм бэ? Энэ нь яаж хуваарилагддаг юм бэ? Энэ нөхөн олговрыг яаж олгож байна вэ гэдэг асуулт байгаа. Хохирлыг Хууль зүйн сайд хуваарилаад байгаа нь хир зөв бэ? Хир зохимжтой вэ? Энэ нь магадгүй Шүүхийн шийдвэр биелүүлэх газраа байх нь илүү зохимжтой бишүү гэдэг нэгдүгээр асуулт байна.</w:t>
      </w:r>
    </w:p>
    <w:p>
      <w:pPr>
        <w:pStyle w:val="style0"/>
        <w:widowControl/>
        <w:suppressAutoHyphens w:val="false"/>
        <w:jc w:val="both"/>
      </w:pPr>
      <w:r>
        <w:rPr/>
      </w:r>
    </w:p>
    <w:p>
      <w:pPr>
        <w:pStyle w:val="style0"/>
        <w:widowControl/>
        <w:suppressAutoHyphens w:val="false"/>
        <w:jc w:val="both"/>
      </w:pPr>
      <w:r>
        <w:rPr>
          <w:rFonts w:ascii="Arial" w:hAnsi="Arial"/>
          <w:lang w:bidi="ar-SA" w:eastAsia="en-US" w:val="mn-MN"/>
        </w:rPr>
        <w:tab/>
        <w:t>Хоёр дахь асуулт, энэ ял шийтгүүлсэн ялтны талаар хөдөлмөр эрхлэлт, хохирол нөхөн төлүүлэлтийн талаар үнэлгээ гарсан байгаа юм. Жишээлбэл,  2015 онд ялтнуудаар хөдөлмөр эрхлэлтийг нь нөхөн төлбөрөөс  169 тэрбум төгрөг төлөх байтал 15 тэрбум төгрөгийг төлсөн буюу 10 хувьтай тэнцэхүйц ийм төлбөрийг төлсөн байна.  2016 онд 170 тэрбум төгрөгөөс 8-хан тэрбумыг, энэ тоо нь бүр багассан. Дараа нь, 2017 онд 151 тэрбумаас 48 тэрбумыг л төлсөн байна. Үндсэндээ төлөх ёстой төлбөрүүдээс 100 хувь байлаа гэж бодоход 10-аас 30, 40 хувийг л оногдуулаад байдаг. Энэ ер нь эцсийн бүлэгтээ, ялангуяа энэ ялтнуудын хөдөлмөрийг хир зөв үнэлж байгаа вэ? Энэ хөдөлмөрийн үнэлгээ нь хэтэрхий бага байна уу?  Эд нар ч гэсэн ямар нэгэн байдлаар бас энд хүний эрх зөрчигдөж байна уу гэдэг асуулт байгаа юм.</w:t>
      </w:r>
    </w:p>
    <w:p>
      <w:pPr>
        <w:pStyle w:val="style0"/>
        <w:widowControl/>
        <w:suppressAutoHyphens w:val="false"/>
        <w:jc w:val="both"/>
      </w:pPr>
      <w:r>
        <w:rPr/>
      </w:r>
    </w:p>
    <w:p>
      <w:pPr>
        <w:pStyle w:val="style0"/>
        <w:widowControl/>
        <w:suppressAutoHyphens w:val="false"/>
        <w:jc w:val="both"/>
      </w:pPr>
      <w:r>
        <w:rPr>
          <w:rFonts w:ascii="Arial" w:hAnsi="Arial"/>
          <w:lang w:bidi="ar-SA" w:eastAsia="en-US" w:val="mn-MN"/>
        </w:rPr>
        <w:tab/>
        <w:t>Гурав дахь асуулт маань, хилийн боомтын талаар, түрүүн Батзандан гишүүн асуусан. Хилийн боомтод ажиллаж байгаа иргэний харьяат, хилийн цэрэг, гаалийн байгууллагуудын нэмж илүү цогцоор нь ажиллах хэрэгтэй байна. Мэдээж тэр нь зөв. Гэтэл яг энэ тайлангаас үзэхэд, ерөөсөө энэ хилийн боомтод ажиллаж байгаа мэргэжилтнүүд, хяналтын байгууллагын албан тушаалд хөдөлмөрлөх, амьдрах нөхцөл ерөөсөө маш муу байна. Гэр бүл салалт онцгой их байна. Энэ нь ялангуяа эмэгтэй албан хаагчдад маш их тулгарч байна. Сэлгэн ажиллуулалт хир их байна вэ? Түүн дээр тодорхой хариултыг өгмөөр байна. Энэ тайлангийн 151 дүгээр хуудсан дээр биччихсэн байгаа. Одоо жишээлбэл Сэлэнгэ аймгийн Сүхбаатар дахь байнгын ажиллагаатай боомт дээр ярьж байгаа юм. Энд 12 өрөөтэй ажлын байртай, маш жижигхэн метр квадраттай, ямар ч ажиллах, амьдрах нөхцөл байхгүй ийм нөхцөлд ажилладаг юм байна. Энэ дээр ямар арга хэмжээ авч байна вэ гэдэг асуулт байгаа.</w:t>
      </w:r>
    </w:p>
    <w:p>
      <w:pPr>
        <w:pStyle w:val="style0"/>
        <w:widowControl/>
        <w:suppressAutoHyphens w:val="false"/>
        <w:jc w:val="both"/>
      </w:pPr>
      <w:r>
        <w:rPr/>
      </w:r>
    </w:p>
    <w:p>
      <w:pPr>
        <w:pStyle w:val="style0"/>
        <w:widowControl/>
        <w:suppressAutoHyphens w:val="false"/>
        <w:jc w:val="both"/>
      </w:pPr>
      <w:r>
        <w:rPr>
          <w:rFonts w:ascii="Arial" w:hAnsi="Arial"/>
          <w:lang w:bidi="ar-SA" w:eastAsia="en-US" w:val="mn-MN"/>
        </w:rPr>
        <w:tab/>
        <w:t>Дөрөв дэх асуулт маань, энэ гэр бүлийн хүчирхийлэлтэй холбоотой. 185 дугаар хуудсанд байна, 2015 оноос 2017 гэр бүлийн хүчирхийлэл нэмэгдсэн тоон статистикууд гарч байгаа юм. Тэгэхээр  2018 оны 2 дугаар сарын байдлаар 7000 гаруй хүчирхийлэл гарсан байна. Энэ нь өөрөө юутай холбоотой юм бэ? Магадгүй Гэр бүлийн хүчирхийлэлтэй тэмцэх тухай хууль гарсантай холбоотой байж магадгүй, магадгүй 108 утсыг ажиллуулсантай холбоотой байж магадгүй. Энэ дээр ямар арга хэмжээ авч байна вэ гэдгийг асууя.</w:t>
      </w:r>
    </w:p>
    <w:p>
      <w:pPr>
        <w:pStyle w:val="style0"/>
        <w:widowControl/>
        <w:suppressAutoHyphens w:val="false"/>
        <w:jc w:val="both"/>
      </w:pPr>
      <w:r>
        <w:rPr/>
      </w:r>
    </w:p>
    <w:p>
      <w:pPr>
        <w:pStyle w:val="style0"/>
        <w:widowControl/>
        <w:suppressAutoHyphens w:val="false"/>
        <w:jc w:val="both"/>
      </w:pPr>
      <w:r>
        <w:rPr>
          <w:rFonts w:ascii="Arial" w:hAnsi="Arial"/>
          <w:lang w:bidi="ar-SA" w:eastAsia="en-US" w:val="mn-MN"/>
        </w:rPr>
        <w:tab/>
        <w:t>Тав дахь асуулт маань, НҮБ-ын Хүний эрхийн зөвлөлөөс өгсөн зөвлөмжүүд байна. Өсвөр охидын жирэмслэлт маш их болж байна. Ялангуяа өсвөр насны охидод эмч абортыг маш их хийж байна. Хэдийгээр шууд энэ тайлан дээр бичээгүй байгаа ч гэсэн үндсэндээ хөдөө орон нутаг, сумдад энэ асуудал маш их гарч байна. Энэ өсвөр насны охидын жирэмслэлтийн талаар ямар ажил, арга хэмжээ авч байна вэ? Энэ нь өөрөө эцсийн бүлэгтээ үргүйдлийг үүсгэж байна. Түүний дараа Монгол Улсын хүн амын тоонд хамааралтай байна.</w:t>
      </w:r>
    </w:p>
    <w:p>
      <w:pPr>
        <w:pStyle w:val="style0"/>
        <w:widowControl/>
        <w:suppressAutoHyphens w:val="false"/>
        <w:jc w:val="both"/>
      </w:pPr>
      <w:r>
        <w:rPr/>
      </w:r>
    </w:p>
    <w:p>
      <w:pPr>
        <w:pStyle w:val="style0"/>
        <w:widowControl/>
        <w:suppressAutoHyphens w:val="false"/>
        <w:jc w:val="both"/>
      </w:pPr>
      <w:r>
        <w:rPr>
          <w:rFonts w:ascii="Arial" w:hAnsi="Arial"/>
          <w:lang w:bidi="ar-SA" w:eastAsia="en-US" w:val="mn-MN"/>
        </w:rPr>
        <w:tab/>
        <w:t>Хамгийн сүүлийн асуулт маань, энэ гэр бүлийн хүчирхийлэл, бэлгийн дарамт   нь ураг төрөл, ах дүү хамаатан садны дотор ч гараад байна, гадуур ч бас энэ үйлдлүүд хийгдээд байна. Энэ талаар ямар ажил, арга хэмжээ авч хэрэгжүүлж байна вэ гэдэг асуулт байна.</w:t>
      </w:r>
    </w:p>
    <w:p>
      <w:pPr>
        <w:pStyle w:val="style0"/>
        <w:widowControl/>
        <w:suppressAutoHyphens w:val="false"/>
        <w:jc w:val="both"/>
      </w:pPr>
      <w:r>
        <w:rPr/>
      </w:r>
    </w:p>
    <w:p>
      <w:pPr>
        <w:pStyle w:val="style0"/>
        <w:widowControl/>
        <w:suppressAutoHyphens w:val="false"/>
        <w:jc w:val="both"/>
      </w:pPr>
      <w:r>
        <w:rPr>
          <w:rFonts w:ascii="Arial" w:hAnsi="Arial"/>
          <w:lang w:bidi="ar-SA" w:eastAsia="en-US" w:val="mn-MN"/>
        </w:rPr>
        <w:tab/>
        <w:t>Товчхон хариулаарай. Бямбадорж дарга, Оюунчимэг гишүүн.</w:t>
      </w:r>
    </w:p>
    <w:p>
      <w:pPr>
        <w:pStyle w:val="style0"/>
        <w:widowControl/>
        <w:suppressAutoHyphens w:val="false"/>
        <w:jc w:val="both"/>
      </w:pPr>
      <w:r>
        <w:rPr/>
      </w:r>
    </w:p>
    <w:p>
      <w:pPr>
        <w:pStyle w:val="style0"/>
        <w:widowControl/>
        <w:suppressAutoHyphens w:val="false"/>
        <w:jc w:val="both"/>
      </w:pPr>
      <w:r>
        <w:rPr>
          <w:rFonts w:ascii="Arial" w:hAnsi="Arial"/>
          <w:lang w:bidi="ar-SA" w:eastAsia="en-US" w:val="mn-MN"/>
        </w:rPr>
        <w:tab/>
      </w:r>
      <w:r>
        <w:rPr>
          <w:rFonts w:ascii="Arial" w:hAnsi="Arial"/>
          <w:b/>
          <w:bCs/>
          <w:lang w:bidi="ar-SA" w:eastAsia="en-US" w:val="mn-MN"/>
        </w:rPr>
        <w:t xml:space="preserve">Ж.Бямбадорж: - </w:t>
      </w:r>
      <w:r>
        <w:rPr>
          <w:rFonts w:ascii="Arial" w:hAnsi="Arial"/>
          <w:lang w:bidi="ar-SA" w:eastAsia="en-US" w:val="mn-MN"/>
        </w:rPr>
        <w:t>Би сүүлийн асуултад хариулъя гэж бодож байна. Тэр гэр бүлийн хүчирхийллийн асуудал. Ер нь  гэр бүлийн хүчирхийллийн тоо нэмэгдсэн. Гэр бүлийн хүчирхийлэлд өртөгсдийн тоо нэмэгдсэн. Сая Н.Оюундарь дарга хэллээ. Энэ бол гэр бүлийн хүрээнд хийгддэг гэж үнэн.  Гэр бүлийн хүрээнд хийгддэг байсан учраас нуугдмал байдаг байсан. Одоо үүнийг чинь хүн амд цацчихаар мэдээлэл маш их ирдэг болсон. Дээр нь нэмээд нэг зүйлийг хэлье. Насанд хүрээгүй,  17 хүртэлх насны хүүхдийн жирэмслэлт нэмэгдсэн. Хийсвэр хийлгэж байгаа явдал тооцоогүй болсон, хяналтгүй болсон шүү. Яагаад хяналтгүй болсон бэ гэхээр, энэ дээр цаг бага байгаа учраас нарийн юм хэлэх боломж алга. Хувийн эмнэлэг, улсын эмнэлэг адилхан байх ёстой гэдэг зарчмыг барьснаас болоод, улсын эмнэлэг дээр нэгдсэн тоо бүртгэл хөтөлдөг байснаа больчихсон, хувийн эмнэлэг дээр тэр болгон түүнийг бүртгэдэггүй, ийм байдлаас болоод хийсвэр хийлгэж байгаа бага насны хүүхдийн тоо гарахгүй байгаа.</w:t>
      </w:r>
    </w:p>
    <w:p>
      <w:pPr>
        <w:pStyle w:val="style0"/>
        <w:widowControl/>
        <w:suppressAutoHyphens w:val="false"/>
        <w:jc w:val="both"/>
      </w:pPr>
      <w:r>
        <w:rPr/>
      </w:r>
    </w:p>
    <w:p>
      <w:pPr>
        <w:pStyle w:val="style0"/>
        <w:widowControl/>
        <w:suppressAutoHyphens w:val="false"/>
        <w:jc w:val="both"/>
      </w:pPr>
      <w:r>
        <w:rPr>
          <w:rFonts w:ascii="Arial" w:hAnsi="Arial"/>
          <w:lang w:bidi="ar-SA" w:eastAsia="en-US" w:val="mn-MN"/>
        </w:rPr>
        <w:tab/>
        <w:t>Дээр нь нэмээд хүүхдэд хийсвэр хийхийн өмнө эцэг, эхийг нь дууддаг юм байна. Тэгэхээр эцэг, эх нь  түүнийг нь мэдээд, тэр эмнэлэг дээр бөөн хэрүүл болдог. Тийм ч учраас тэр хувийн эмнэлгийнхэн хэл чимээгүй, тэгээд мөнгийг нь аваад хийдэг явдал их байгаа шүү. Үүний талаар бид тайланг ч өгч болно.  2016-17 онд 17 хүртэлх насны 298 хүүхэд хүчирхийлэлд өртсөн бол зөвхөн 2017 оны статистикаар 343 болж өсөж байна, 2 жилийнхээсээ нэмэгдэж гарсан байгаа. Энэ юутай холбоотой байна вэ гэхээр, нуугдмал хэргүүд илэрч байна. Энэ бас нэг талаасаа ач холбогдолтой байж магадгүй гэж бодож байна.</w:t>
      </w:r>
    </w:p>
    <w:p>
      <w:pPr>
        <w:pStyle w:val="style0"/>
        <w:widowControl/>
        <w:suppressAutoHyphens w:val="false"/>
        <w:jc w:val="both"/>
      </w:pPr>
      <w:r>
        <w:rPr/>
      </w:r>
    </w:p>
    <w:p>
      <w:pPr>
        <w:pStyle w:val="style0"/>
        <w:widowControl/>
        <w:suppressAutoHyphens w:val="false"/>
        <w:jc w:val="both"/>
      </w:pPr>
      <w:r>
        <w:rPr>
          <w:rFonts w:ascii="Arial" w:hAnsi="Arial"/>
          <w:lang w:bidi="ar-SA" w:eastAsia="en-US" w:val="mn-MN"/>
        </w:rPr>
        <w:tab/>
        <w:t>Тэр ялтны хөдөлмөрийн асуудлаар аудит хийлгэх ёстой. Оюунчимэг гишүүн энэ дээр нэлээн тодорхой хэлнэ. Хаашаа мөнгө орж байна вэ гэдгийг төр, Улсын Их Хурлаас шийдвэр гаргаад аудит оруулахад гараад ирэх байхаа тэр мөнгө.</w:t>
      </w:r>
    </w:p>
    <w:p>
      <w:pPr>
        <w:pStyle w:val="style0"/>
        <w:widowControl/>
        <w:suppressAutoHyphens w:val="false"/>
        <w:jc w:val="both"/>
      </w:pPr>
      <w:r>
        <w:rPr/>
      </w:r>
    </w:p>
    <w:p>
      <w:pPr>
        <w:pStyle w:val="style0"/>
        <w:widowControl/>
        <w:suppressAutoHyphens w:val="false"/>
        <w:jc w:val="both"/>
      </w:pPr>
      <w:r>
        <w:rPr>
          <w:rFonts w:ascii="Arial" w:hAnsi="Arial"/>
          <w:lang w:bidi="ar-SA" w:eastAsia="en-US" w:val="mn-MN"/>
        </w:rPr>
        <w:tab/>
      </w:r>
      <w:r>
        <w:rPr>
          <w:rFonts w:ascii="Arial" w:hAnsi="Arial"/>
          <w:b/>
          <w:bCs/>
          <w:lang w:bidi="ar-SA" w:eastAsia="en-US" w:val="mn-MN"/>
        </w:rPr>
        <w:t xml:space="preserve">Н.Оюундарь: - </w:t>
      </w:r>
      <w:r>
        <w:rPr>
          <w:rFonts w:ascii="Arial" w:hAnsi="Arial"/>
          <w:lang w:bidi="ar-SA" w:eastAsia="en-US" w:val="mn-MN"/>
        </w:rPr>
        <w:t xml:space="preserve">Асуултуудаа дуусгачхаад, тэртэй тэргүй энэ илтгэл маань Байнгын хороо уруу орно шүү дээ, тэр үедээ цааш нь үргэлжлүүлээд явъя. </w:t>
      </w:r>
    </w:p>
    <w:p>
      <w:pPr>
        <w:pStyle w:val="style0"/>
        <w:widowControl/>
        <w:suppressAutoHyphens w:val="false"/>
        <w:jc w:val="both"/>
      </w:pPr>
      <w:r>
        <w:rPr/>
      </w:r>
    </w:p>
    <w:p>
      <w:pPr>
        <w:pStyle w:val="style0"/>
        <w:widowControl/>
        <w:suppressAutoHyphens w:val="false"/>
        <w:jc w:val="both"/>
      </w:pPr>
      <w:r>
        <w:rPr>
          <w:rFonts w:ascii="Arial" w:hAnsi="Arial"/>
          <w:lang w:bidi="ar-SA" w:eastAsia="en-US" w:val="mn-MN"/>
        </w:rPr>
        <w:tab/>
        <w:t xml:space="preserve"> П.Оюунчимэг гишүүний микрофоныг өгье. </w:t>
      </w:r>
    </w:p>
    <w:p>
      <w:pPr>
        <w:pStyle w:val="style0"/>
        <w:widowControl/>
        <w:suppressAutoHyphens w:val="false"/>
        <w:jc w:val="both"/>
      </w:pPr>
      <w:r>
        <w:rPr/>
      </w:r>
    </w:p>
    <w:p>
      <w:pPr>
        <w:pStyle w:val="style0"/>
        <w:widowControl/>
        <w:suppressAutoHyphens w:val="false"/>
        <w:jc w:val="both"/>
      </w:pPr>
      <w:r>
        <w:rPr>
          <w:rFonts w:ascii="Arial" w:hAnsi="Arial"/>
          <w:lang w:bidi="ar-SA" w:eastAsia="en-US" w:val="mn-MN"/>
        </w:rPr>
        <w:tab/>
      </w:r>
      <w:r>
        <w:rPr>
          <w:rFonts w:ascii="Arial" w:hAnsi="Arial"/>
          <w:b/>
          <w:bCs/>
          <w:lang w:bidi="ar-SA" w:eastAsia="en-US" w:val="mn-MN"/>
        </w:rPr>
        <w:t xml:space="preserve">П.Оюунчимэг: - </w:t>
      </w:r>
      <w:r>
        <w:rPr>
          <w:rFonts w:ascii="Arial" w:hAnsi="Arial"/>
          <w:lang w:bidi="ar-SA" w:eastAsia="en-US" w:val="mn-MN"/>
        </w:rPr>
        <w:t xml:space="preserve">Баярлалаа. Бид нар энэ хохирол нөхөн төлүүлэх дээр З бүлэгт бичсэн тухай Н.Оюундарь гишүүн ярьсан. Энэ дээр нэг асуудал байгаа. Юу вэ гэхээр, төрийн байгууллага, албан тушаалтнуудаас иргэдэд учруулсан хохирлыг нөхөн төлүүлэх шүүхийн шийдвэрийн биелэлттэй холбоотой асуудал байгаад байгаа юм. Түүн дээр Хууль зүйн сүүлийн З сайд, миний санаж байгаагаар  2006-2007 онд бол Шүүхийн шийдвэр гүйцэтгэх ерөнхий газар гүйцэтгэх хуудсаар шууд иргэдэд нөхөн төлбөрийг улсын сангаас олгуулж байсан.  Сүүлийн З сайдын хувьд сайд тушаал гаргаж байгаа. Тэгээд тэр тушаалын үндэслэлийг бид нар үзэхээр, Монгол Улсын Засгийн газрын тухай хуулийн 24 дүгээр зүйлийн 24.2,  14.2, 14.2.5. 14.4 гэсэн заалтуудыг бариад тухайн оныхоо Төсвийн тухай хуулийн тодорхой зүйл заалтыг үндэслээд өөрийн багцад хамаарах төсвөөс хөрөнгө хуваарилан тушаал гаргаад байгаа юм.  Тэгээд энэ тушаалын үндэслэлийг нь харахаар яг одоо шүүхийн шийдвэртэй холбоотой төрийн байгууллага, албан тушаалтнуудаас иргэдэд учирсан хохирлыг нөхөн төлүүлэх энэ зохицуулалт саяны миний дурдсан үндэслэлүүд дотор ерөөсөө байхгүй байгаа юм. </w:t>
      </w:r>
    </w:p>
    <w:p>
      <w:pPr>
        <w:pStyle w:val="style0"/>
        <w:widowControl/>
        <w:suppressAutoHyphens w:val="false"/>
        <w:jc w:val="both"/>
      </w:pPr>
      <w:r>
        <w:rPr/>
      </w:r>
    </w:p>
    <w:p>
      <w:pPr>
        <w:pStyle w:val="style0"/>
        <w:widowControl/>
        <w:suppressAutoHyphens w:val="false"/>
        <w:jc w:val="both"/>
      </w:pPr>
      <w:r>
        <w:rPr>
          <w:rFonts w:ascii="Arial" w:hAnsi="Arial"/>
          <w:lang w:bidi="ar-SA" w:eastAsia="en-US" w:val="mn-MN"/>
        </w:rPr>
        <w:tab/>
        <w:t xml:space="preserve">Тэгэхээр энэ үндэслэлийн төлөлтийг харахаар, улсын төсвөөс Хууль зүй, дотоод хэргийн сайдад 2015 онд 415 сая төгрөг өгөөд, 2016-2017 онд 400-аас буухгүй яваад байсан юм билээ. Тэгээд хохирол төлөлтийг нь харахаар, иргэн, аж ахуйн нэгж, хуулийн этгээд гэж хоёр хуваагаад, энэ төлбөрийг төлөөд байгаа юм. Тэгэхээр тушаалаар төлөгдөж байгаа иргэн, аж ахуйн нэгжид очиж байгаа төлбөр бүрэн төлөгдөөд байна уу гэхээр, хувааж төлөөд байгаа юм. 2016 онд талыг нь өгөөд, 2018 он хүртэл өгөөгүй байх жишээтэй. Эсхүл 2015 онд талыг нь өгөөд, 2017 онд өгөөгүй байх жишээтэй. </w:t>
      </w:r>
    </w:p>
    <w:p>
      <w:pPr>
        <w:pStyle w:val="style0"/>
        <w:widowControl/>
        <w:suppressAutoHyphens w:val="false"/>
        <w:jc w:val="both"/>
      </w:pPr>
      <w:r>
        <w:rPr/>
      </w:r>
    </w:p>
    <w:p>
      <w:pPr>
        <w:pStyle w:val="style0"/>
        <w:widowControl/>
        <w:suppressAutoHyphens w:val="false"/>
        <w:jc w:val="both"/>
      </w:pPr>
      <w:r>
        <w:rPr>
          <w:rFonts w:ascii="Arial" w:hAnsi="Arial"/>
          <w:lang w:bidi="ar-SA" w:eastAsia="en-US" w:val="mn-MN"/>
        </w:rPr>
        <w:tab/>
        <w:t xml:space="preserve">Тэгэхээр энэ нь өөрөө юуг хэлээд байна вэ гэхээр, Шүүхийн шийдвэр гүйцэтгэх ерөнхий газар шүүхийн шийдвэрийн дагуу иргэн болон аж ахуйн нэгж, иргэдэд хохирлыг нөхөн төлүүлэх үүргийг эд нар хуулиар хүлээж байгаа. Тэгэхээр энэ хуулийн зүйл, заалтаас үл хамаараад Засгийн газрын гишүүн өөрөө энэ хохирлын нөхөн төлүүлэлтийг олгож байгаа хир зөв зүйтэй вэ гэдэг энэ асуудлыг бид нар оруулж ирсэн. </w:t>
      </w:r>
    </w:p>
    <w:p>
      <w:pPr>
        <w:pStyle w:val="style0"/>
        <w:widowControl/>
        <w:suppressAutoHyphens w:val="false"/>
        <w:jc w:val="both"/>
      </w:pPr>
      <w:r>
        <w:rPr/>
      </w:r>
    </w:p>
    <w:p>
      <w:pPr>
        <w:pStyle w:val="style0"/>
        <w:widowControl/>
        <w:suppressAutoHyphens w:val="false"/>
        <w:jc w:val="both"/>
      </w:pPr>
      <w:r>
        <w:rPr>
          <w:rFonts w:ascii="Arial" w:hAnsi="Arial"/>
          <w:lang w:bidi="ar-SA" w:eastAsia="en-US" w:val="mn-MN"/>
        </w:rPr>
        <w:tab/>
        <w:t xml:space="preserve">Дараагийн нэг асуудал нь, иргэний журмаар шүүхийн шийдвэрийн биелэлт үндсэндээ та нар өөрсдөө харж байгаа байх, маш хангалтгүй тоотой гарсан. Энэ нь өөрөө 2017 оны 7 сарын 1-нээс Шүүхийн шийдвэрийн багц хууль хэрэгжиж эхэлсэнтэй холбоотойгоор шийдвэр гүйцэтгэгч нарын урамшууллын систем алга болсонтой нэгдүгээрт холбоотой байгаа юм. Тэгэхээр бид нар яагаад тэгж үзээд байна вэ? Урд талын онуудын гүйцэтгэлийг харахаар, гүйцэтгэл үндсэндээ гайгүй гүйцэтгэлтэй яваад байсан тоо баримтууд харагдаад байдаг юм. Тэгээд одоо энэ  хууль хэрэгжсэнээс хойших тоо баримтуудыг бид нар харахад улсын хэмжээнд З-хан хувьтай, нийслэлийн хэмжээнд 2-хон хувьтай гүйцэтгэх баримт бичгийн төлөлтийг харахаар ингэж гарч ирээд байгаа юм. Жишээ нь, хүн ам олноор төвлөрсөн нийслэлд гэхэд 2018 оны 1 сарын байдлаар авч үзэхэд, шүүхийн шийдвэрийн биелэлт нь нийт төлөлтийнхөө дөнгөж гурав аравны 9 хувийг эзэлж байгаа юм. Улсын хэмжээнд иргэний шүүхийн шийдвэртэй холбоотой нөхөн төлөлт мөн ялгаагүй маш бага хэмжээтэй гарч байгаа юм. Энэ дээр тоо баримт, гүйцэтгэлээр нь гарчихсан. </w:t>
      </w:r>
    </w:p>
    <w:p>
      <w:pPr>
        <w:pStyle w:val="style0"/>
        <w:widowControl/>
        <w:suppressAutoHyphens w:val="false"/>
        <w:jc w:val="both"/>
      </w:pPr>
      <w:r>
        <w:rPr/>
      </w:r>
    </w:p>
    <w:p>
      <w:pPr>
        <w:pStyle w:val="style0"/>
        <w:widowControl/>
        <w:suppressAutoHyphens w:val="false"/>
        <w:jc w:val="both"/>
      </w:pPr>
      <w:r>
        <w:rPr>
          <w:rFonts w:ascii="Arial" w:hAnsi="Arial"/>
          <w:lang w:bidi="ar-SA" w:eastAsia="en-US" w:val="mn-MN"/>
        </w:rPr>
        <w:tab/>
        <w:t>Түрүүн тэр хорих ангид ял эдэлж байгаа ялтнуудын хөдөлмөр эрхлэлтийн нөхөн төлбөр маш бага байгаа нь юутай холбоотой вэ гэхээр, хоригдлын хөдөлмөрийн үнэлгээтэй холбоотой. Өнөөдөр би жишээ ярихад,  эрэгтэйчүүдийн 409 дүгээр хаалттай хорих ангийн талаар ярихад, тэнд томоохон үйлдвэрүүд орж байгаа юм. Тэгэхэд хөдөлмөрийн хөлсний доод хэмжээ тухайн ялтны хөдөлмөрийг гүйцэтгэлээс нь үл хамаараад тогтоочихсон. Тэгэхээр нөгөө хохирогчид нөхөн төлөх ёстой мөнгө үндсэндээ хорих ангийн өөрийн санд татан төвлөрүүлэлт хийснээс шалтгаалаад  . . . /хугацаа дуусав/.</w:t>
      </w:r>
    </w:p>
    <w:p>
      <w:pPr>
        <w:pStyle w:val="style0"/>
        <w:widowControl/>
        <w:suppressAutoHyphens w:val="false"/>
        <w:jc w:val="both"/>
      </w:pPr>
      <w:r>
        <w:rPr/>
      </w:r>
    </w:p>
    <w:p>
      <w:pPr>
        <w:pStyle w:val="style0"/>
        <w:widowControl/>
        <w:suppressAutoHyphens w:val="false"/>
        <w:jc w:val="both"/>
      </w:pPr>
      <w:r>
        <w:rPr>
          <w:rFonts w:ascii="Arial" w:hAnsi="Arial"/>
          <w:lang w:bidi="ar-SA" w:eastAsia="en-US" w:val="mn-MN"/>
        </w:rPr>
        <w:tab/>
      </w:r>
      <w:r>
        <w:rPr>
          <w:rFonts w:ascii="Arial" w:hAnsi="Arial"/>
          <w:b/>
          <w:bCs/>
          <w:lang w:bidi="ar-SA" w:eastAsia="en-US" w:val="mn-MN"/>
        </w:rPr>
        <w:t xml:space="preserve">Н.Оюундарь: - </w:t>
      </w:r>
      <w:r>
        <w:rPr>
          <w:rFonts w:ascii="Arial" w:hAnsi="Arial"/>
          <w:lang w:bidi="ar-SA" w:eastAsia="en-US" w:val="mn-MN"/>
        </w:rPr>
        <w:t xml:space="preserve">Сая өсвөр насны жирэмслэлт, төрөлтийн талаар тодруулаарай, тэгээд гэр бүлийн хүчирхийллийн талаар, тэгээд хүүхдийг үл хайхрах тэр байдалтай холбоотой та нар ямар юм хийсэн бэ? </w:t>
      </w:r>
    </w:p>
    <w:p>
      <w:pPr>
        <w:pStyle w:val="style0"/>
        <w:widowControl/>
        <w:suppressAutoHyphens w:val="false"/>
        <w:jc w:val="both"/>
      </w:pPr>
      <w:r>
        <w:rPr/>
      </w:r>
    </w:p>
    <w:p>
      <w:pPr>
        <w:pStyle w:val="style0"/>
        <w:widowControl/>
        <w:suppressAutoHyphens w:val="false"/>
        <w:jc w:val="both"/>
      </w:pPr>
      <w:r>
        <w:rPr>
          <w:rFonts w:ascii="Arial" w:hAnsi="Arial"/>
          <w:lang w:bidi="ar-SA" w:eastAsia="en-US" w:val="mn-MN"/>
        </w:rPr>
        <w:tab/>
        <w:t>1 минут.</w:t>
      </w:r>
    </w:p>
    <w:p>
      <w:pPr>
        <w:pStyle w:val="style0"/>
        <w:widowControl/>
        <w:suppressAutoHyphens w:val="false"/>
        <w:jc w:val="both"/>
      </w:pPr>
      <w:r>
        <w:rPr/>
      </w:r>
    </w:p>
    <w:p>
      <w:pPr>
        <w:pStyle w:val="style0"/>
        <w:widowControl/>
        <w:suppressAutoHyphens w:val="false"/>
        <w:jc w:val="both"/>
      </w:pPr>
      <w:r>
        <w:rPr>
          <w:rFonts w:ascii="Arial" w:hAnsi="Arial"/>
          <w:lang w:bidi="ar-SA" w:eastAsia="en-US" w:val="mn-MN"/>
        </w:rPr>
        <w:tab/>
      </w:r>
      <w:r>
        <w:rPr>
          <w:rFonts w:ascii="Arial" w:hAnsi="Arial"/>
          <w:b/>
          <w:bCs/>
          <w:lang w:bidi="ar-SA" w:eastAsia="en-US" w:val="mn-MN"/>
        </w:rPr>
        <w:t xml:space="preserve">П.Оюунчимэг: - </w:t>
      </w:r>
      <w:r>
        <w:rPr>
          <w:rFonts w:ascii="Arial" w:hAnsi="Arial"/>
          <w:lang w:bidi="ar-SA" w:eastAsia="en-US" w:val="mn-MN"/>
        </w:rPr>
        <w:t>Хөдөө орон нутагт, ялангуяа сумдад бага насны хүүхдүүд ойр тойрны гэр бүлийн хүчирхийллийн улмаас жирэмсэн болсон тохиолдлууд нэлээдгүй байгаа, түүний жишээ, тоо баримтууд нь байгаа. Энэ дээр гол яригдаж байгаа юм бол төрөлт эмнэлэг дээр явагдаж байгаа. Эмнэлгийн байгууллага, цагдаагийн байгууллага хоёрын хоорондын мэдээ солилцоо огт байхгүй байгаа. Жишээлбэл, нэг аймаг дээр 8 хүүхэд 2018 онд насанд хүрээгүй хүүхэд төрсөн байхад, цагдаагийн байгууллага дээр ганцхан иргэн дээр эрүү үүссэн байгаа. 7 хүн өнөөдөр ял завшиж байна. Яагаад үүнийг яриад байна вэ гэхээр, зөвхөн гэр бүлийн хүчирхийллээр хойд эцэг нь хүчиндэж, жирэмсэн болгосон тохиолдлыг шалгаад бусад нь насанд хүрээгүй амьд хүүхэд төрүүлчихсэн байхад энэ асуудал шалгагдахгүй яваад байгааг цагдаагийн байгууллагыг тусгайлж бид нар санал зөвлөмж, шаардлага өгч байж энэ хэргүүд дахиж явж байна.</w:t>
      </w:r>
    </w:p>
    <w:p>
      <w:pPr>
        <w:pStyle w:val="style0"/>
        <w:widowControl/>
        <w:suppressAutoHyphens w:val="false"/>
        <w:jc w:val="both"/>
      </w:pPr>
      <w:r>
        <w:rPr/>
      </w:r>
    </w:p>
    <w:p>
      <w:pPr>
        <w:pStyle w:val="style0"/>
        <w:widowControl/>
        <w:suppressAutoHyphens w:val="false"/>
        <w:jc w:val="both"/>
      </w:pPr>
      <w:r>
        <w:rPr>
          <w:rFonts w:ascii="Arial" w:hAnsi="Arial"/>
          <w:lang w:bidi="ar-SA" w:eastAsia="en-US" w:val="mn-MN"/>
        </w:rPr>
        <w:tab/>
        <w:t>Нөгөөтэйгүүр, хөдөө орон нутагт, ялангуяа алслагдсан сум, баг дээр бага насны хүүхэд жирэмсэн болсныг нууж хаасан тохиолдлууд нэлээдгүй байгаа. Энэ дээр цагдаагийн байгууллага хэсгийн төлөөлөгчөөр дамжуулан . . . /хугацаа дуусав/.</w:t>
      </w:r>
    </w:p>
    <w:p>
      <w:pPr>
        <w:pStyle w:val="style0"/>
        <w:widowControl/>
        <w:suppressAutoHyphens w:val="false"/>
        <w:jc w:val="both"/>
      </w:pPr>
      <w:r>
        <w:rPr/>
      </w:r>
    </w:p>
    <w:p>
      <w:pPr>
        <w:pStyle w:val="style0"/>
        <w:widowControl/>
        <w:suppressAutoHyphens w:val="false"/>
        <w:jc w:val="both"/>
      </w:pPr>
      <w:r>
        <w:rPr>
          <w:rFonts w:ascii="Arial" w:hAnsi="Arial"/>
          <w:lang w:bidi="ar-SA" w:eastAsia="en-US" w:val="mn-MN"/>
        </w:rPr>
        <w:tab/>
      </w:r>
      <w:r>
        <w:rPr>
          <w:rFonts w:ascii="Arial" w:hAnsi="Arial"/>
          <w:b/>
          <w:bCs/>
          <w:lang w:bidi="ar-SA" w:eastAsia="en-US" w:val="mn-MN"/>
        </w:rPr>
        <w:t xml:space="preserve">Н.Оюундарь: - </w:t>
      </w:r>
      <w:r>
        <w:rPr>
          <w:rFonts w:ascii="Arial" w:hAnsi="Arial"/>
          <w:lang w:bidi="ar-SA" w:eastAsia="en-US" w:val="mn-MN"/>
        </w:rPr>
        <w:t xml:space="preserve">Цаг дууссан байна. Энэ хэлэлцэж байгаа асуудалтай холбоотой үг хэлэх гишүүд байна уу? </w:t>
      </w:r>
    </w:p>
    <w:p>
      <w:pPr>
        <w:pStyle w:val="style0"/>
        <w:widowControl/>
        <w:suppressAutoHyphens w:val="false"/>
        <w:jc w:val="both"/>
      </w:pPr>
      <w:r>
        <w:rPr/>
      </w:r>
    </w:p>
    <w:p>
      <w:pPr>
        <w:pStyle w:val="style0"/>
        <w:widowControl/>
        <w:suppressAutoHyphens w:val="false"/>
        <w:jc w:val="both"/>
      </w:pPr>
      <w:r>
        <w:rPr>
          <w:rFonts w:ascii="Arial" w:hAnsi="Arial"/>
          <w:lang w:bidi="ar-SA" w:eastAsia="en-US" w:val="mn-MN"/>
        </w:rPr>
        <w:tab/>
        <w:t>Батзандан гишүүнээр тасалъя. Батзандан гишүүний микрофоныг өгье.</w:t>
      </w:r>
    </w:p>
    <w:p>
      <w:pPr>
        <w:pStyle w:val="style0"/>
        <w:widowControl/>
        <w:suppressAutoHyphens w:val="false"/>
        <w:jc w:val="both"/>
      </w:pPr>
      <w:r>
        <w:rPr/>
      </w:r>
    </w:p>
    <w:p>
      <w:pPr>
        <w:pStyle w:val="style0"/>
        <w:widowControl/>
        <w:suppressAutoHyphens w:val="false"/>
        <w:jc w:val="both"/>
      </w:pPr>
      <w:r>
        <w:rPr>
          <w:rFonts w:ascii="Arial" w:hAnsi="Arial"/>
          <w:lang w:bidi="ar-SA" w:eastAsia="en-US" w:val="mn-MN"/>
        </w:rPr>
        <w:tab/>
      </w:r>
      <w:r>
        <w:rPr>
          <w:rFonts w:ascii="Arial" w:hAnsi="Arial"/>
          <w:b/>
          <w:bCs/>
          <w:lang w:bidi="ar-SA" w:eastAsia="en-US" w:val="mn-MN"/>
        </w:rPr>
        <w:t xml:space="preserve">Ж.Батзандан: - </w:t>
      </w:r>
      <w:r>
        <w:rPr>
          <w:rFonts w:ascii="Arial" w:hAnsi="Arial"/>
          <w:lang w:bidi="ar-SA" w:eastAsia="en-US" w:val="mn-MN"/>
        </w:rPr>
        <w:t>Би Хүний эрхийн дэд хорооны үйл ажиллагаатай холбоотой нэгдүгээрт бас санал хэлэх гээд байгаа юм. Хүний эрхийн комиссын шийдвэр, зөвлөмжүүдийг хэрэгжүүлж, дэмжлэг үзүүлэхийн тулд Хүний эрхийн дэд хороо дэмжлэг үзүүлж, ажиллаж байж, идэвхтэй ажиллаж байж үр дүн гарна. Би сөрөг хүчний гишүүн Хүний эрхийн дэд хороог хуралдуулаач, Хүний эрхийн дэд хорооныхоо даргыг томилж өгөөч гэж эрх баригч намаас олон удаа, олон сар гуйж байж, арай ч үгүй нэг хуралдаж байна шүү. Хүний эрхийн дэд хорооны дарга нь хэн гэдэг нь мэдэгдэхгүй олон сар болсон шүү, одоо өнөөдөр хуралдуулсанд баярлаж байна. Оюундарь гишүүн дарга нь болсон юм байна. Одоо иргэд, олон түмэн бараг өнөөдөр л мэдэж байгаа байх. Ийм л байна.</w:t>
      </w:r>
    </w:p>
    <w:p>
      <w:pPr>
        <w:pStyle w:val="style0"/>
        <w:widowControl/>
        <w:suppressAutoHyphens w:val="false"/>
        <w:jc w:val="both"/>
      </w:pPr>
      <w:r>
        <w:rPr>
          <w:rFonts w:ascii="Arial" w:hAnsi="Arial"/>
          <w:lang w:bidi="ar-SA" w:eastAsia="en-US" w:val="mn-MN"/>
        </w:rPr>
        <w:tab/>
      </w:r>
    </w:p>
    <w:p>
      <w:pPr>
        <w:pStyle w:val="style0"/>
        <w:widowControl/>
        <w:suppressAutoHyphens w:val="false"/>
        <w:jc w:val="both"/>
      </w:pPr>
      <w:r>
        <w:rPr>
          <w:rFonts w:ascii="Arial" w:hAnsi="Arial"/>
          <w:lang w:bidi="ar-SA" w:eastAsia="en-US" w:val="mn-MN"/>
        </w:rPr>
        <w:tab/>
        <w:t xml:space="preserve">Хүний эрхийн нөхцөл байдал Монгол оронд сүүлийн жилүүдэд эрс дордсон тухай Хууль зүйн сайд Нямдорж Их Хурал дээр маш тодорхой ярьж байгаа. Иргэд, олон түмэн ч үүнийг хэлж байгаа,  маш их хүндэрч байна гэж.  Хүний хулгай гарах гэж байна  гэдэг асуудал дээр Хүний эрхийн комисс яагаад дуугарахгүй байна вэ? Хүний хулгай хийгээд байхад Хүний эрхийн дэд хороо нь яагаад хуралдахгүй байгаа юм бэ? Шүүхийн шийдвэр хэрэгжихгүй боллоо гэж нийгмээрээ орилж байна, бархирч байна,  гомдоллож байна. 300 гаруй захиргааны хэргийн шүүхийн шийдвэр биелэхгүй, биелүүлж чадахгүй сууж байна. Иргэний хэргийн шийдвэрүүд, шүүхийн шийдвэрүүд биелэхгүй байна гээд олон асуудал байна аа. Тэгэхээр одоо манай Дэд хороо  би нэг л зүйлийг хүсье. </w:t>
      </w:r>
      <w:bookmarkStart w:id="3" w:name="_GoBack"/>
      <w:bookmarkEnd w:id="3"/>
      <w:r>
        <w:rPr>
          <w:rFonts w:ascii="Arial" w:hAnsi="Arial"/>
          <w:lang w:bidi="ar-SA" w:eastAsia="en-US" w:val="mn-MN"/>
        </w:rPr>
        <w:t>14 хоног болгон Хүний эрхийн дэд хороо хуралд. Энэ Комиссын шийдвэрүүдийг, санал, зөвлөмжүүдийг биелүүлэхийн тулд бид араас нь явахгүй бол Улсын Их Хурлын бүтцийн байгууллага нь өөрөө санаачлага гаргаж явахгүй бол наад комиссын чинь шийдвэрүүд зүгээр л цаасан дээр үлдэнэ шүү гэдгийг би Хүний эрхийн дэд хорооны даргад онцгой анхааруулж хэлэхийг хүсэж байна.</w:t>
      </w:r>
    </w:p>
    <w:p>
      <w:pPr>
        <w:pStyle w:val="style0"/>
        <w:widowControl/>
        <w:suppressAutoHyphens w:val="false"/>
        <w:jc w:val="both"/>
      </w:pPr>
      <w:r>
        <w:rPr/>
      </w:r>
    </w:p>
    <w:p>
      <w:pPr>
        <w:pStyle w:val="style0"/>
        <w:widowControl/>
        <w:suppressAutoHyphens w:val="false"/>
        <w:jc w:val="both"/>
      </w:pPr>
      <w:r>
        <w:rPr>
          <w:rFonts w:ascii="Arial" w:hAnsi="Arial"/>
          <w:lang w:bidi="ar-SA" w:eastAsia="en-US" w:val="mn-MN"/>
        </w:rPr>
        <w:tab/>
        <w:t>Одоо мэдээж илтгэлтэй холбоотой Хууль зүйн байнгын хороон дээр ярих учраас яриагаа тийш нь чиглүүлье. Гэхдээ надад ирсэн мэдээллээр Комиссын маань 2-3 гишүүний бүрэн эрхийн хугацаа дуусчихсан байгаа гэдэг асуудал ярьж байгаа, энэ үнэн үү? Худал уу? Надад бас мэдээлэл өгөөрэй.</w:t>
      </w:r>
    </w:p>
    <w:p>
      <w:pPr>
        <w:pStyle w:val="style0"/>
        <w:widowControl/>
        <w:suppressAutoHyphens w:val="false"/>
        <w:jc w:val="both"/>
      </w:pPr>
      <w:r>
        <w:rPr/>
      </w:r>
    </w:p>
    <w:p>
      <w:pPr>
        <w:pStyle w:val="style0"/>
        <w:widowControl/>
        <w:suppressAutoHyphens w:val="false"/>
        <w:jc w:val="both"/>
      </w:pPr>
      <w:r>
        <w:rPr>
          <w:rFonts w:ascii="Arial" w:hAnsi="Arial"/>
          <w:lang w:bidi="ar-SA" w:eastAsia="en-US" w:val="mn-MN"/>
        </w:rPr>
        <w:tab/>
      </w:r>
      <w:r>
        <w:rPr>
          <w:rFonts w:ascii="Arial" w:hAnsi="Arial"/>
          <w:b/>
          <w:bCs/>
          <w:lang w:bidi="ar-SA" w:eastAsia="en-US" w:val="mn-MN"/>
        </w:rPr>
        <w:t>Н.Оюундарь: -</w:t>
      </w:r>
      <w:r>
        <w:rPr>
          <w:rFonts w:ascii="Arial" w:hAnsi="Arial"/>
          <w:lang w:bidi="ar-SA" w:eastAsia="en-US" w:val="mn-MN"/>
        </w:rPr>
        <w:t xml:space="preserve">Саяны хэлэлцэж байгаа асуудлаар ерөнхийдөө гишүүд маань үг хэлж, асуулт асууж дууслаа. </w:t>
      </w:r>
    </w:p>
    <w:p>
      <w:pPr>
        <w:pStyle w:val="style0"/>
        <w:widowControl/>
        <w:suppressAutoHyphens w:val="false"/>
        <w:jc w:val="both"/>
      </w:pPr>
      <w:r>
        <w:rPr/>
      </w:r>
    </w:p>
    <w:p>
      <w:pPr>
        <w:pStyle w:val="style0"/>
        <w:widowControl/>
        <w:suppressAutoHyphens w:val="false"/>
        <w:jc w:val="both"/>
      </w:pPr>
      <w:r>
        <w:rPr>
          <w:rFonts w:ascii="Arial" w:hAnsi="Arial"/>
          <w:lang w:bidi="ar-SA" w:eastAsia="en-US" w:val="mn-MN"/>
        </w:rPr>
        <w:tab/>
        <w:t>Монгол Улс дахь хүний эрх, эрх чөлөөний байдлын талаарх Хүний эрхийн үндэсний комиссын 17 дахь илтгэлийг Хууль зүйн байнгын хорооны хуралдаанд хэлэлцүүлэх нь зүйтэй гэсэн томьёоллоор санал хураая.</w:t>
      </w:r>
    </w:p>
    <w:p>
      <w:pPr>
        <w:pStyle w:val="style0"/>
        <w:widowControl/>
        <w:suppressAutoHyphens w:val="false"/>
        <w:jc w:val="both"/>
      </w:pPr>
      <w:r>
        <w:rPr/>
      </w:r>
    </w:p>
    <w:p>
      <w:pPr>
        <w:pStyle w:val="style0"/>
        <w:widowControl/>
        <w:suppressAutoHyphens w:val="false"/>
        <w:jc w:val="both"/>
      </w:pPr>
      <w:r>
        <w:rPr>
          <w:rFonts w:ascii="Arial" w:hAnsi="Arial"/>
          <w:lang w:bidi="ar-SA" w:eastAsia="en-US" w:val="mn-MN"/>
        </w:rPr>
        <w:tab/>
        <w:t>5 гишүүний 4 нь дэмжиж, 80.0 хувиар санал дэмжигдлээ.</w:t>
      </w:r>
    </w:p>
    <w:p>
      <w:pPr>
        <w:pStyle w:val="style0"/>
        <w:widowControl/>
        <w:suppressAutoHyphens w:val="false"/>
        <w:jc w:val="both"/>
      </w:pPr>
      <w:r>
        <w:rPr/>
      </w:r>
    </w:p>
    <w:p>
      <w:pPr>
        <w:pStyle w:val="style0"/>
        <w:widowControl/>
        <w:suppressAutoHyphens w:val="false"/>
        <w:jc w:val="both"/>
      </w:pPr>
      <w:r>
        <w:rPr>
          <w:rFonts w:ascii="Arial" w:hAnsi="Arial"/>
          <w:lang w:bidi="ar-SA" w:eastAsia="en-US" w:val="mn-MN"/>
        </w:rPr>
        <w:tab/>
        <w:t>Хууль зүйн байнгын хороонд Хүний эрхийн дэд хорооны санал, дүгнэлтийг Хүний эрхийн дэд хорооны дарга Оюундарь танилцуулна.</w:t>
      </w:r>
    </w:p>
    <w:p>
      <w:pPr>
        <w:pStyle w:val="style0"/>
        <w:widowControl/>
        <w:suppressAutoHyphens w:val="false"/>
        <w:jc w:val="both"/>
      </w:pPr>
      <w:r>
        <w:rPr/>
      </w:r>
    </w:p>
    <w:p>
      <w:pPr>
        <w:pStyle w:val="style0"/>
        <w:widowControl/>
        <w:suppressAutoHyphens w:val="false"/>
        <w:jc w:val="both"/>
      </w:pPr>
      <w:r>
        <w:rPr>
          <w:rFonts w:ascii="Arial" w:hAnsi="Arial"/>
          <w:lang w:bidi="ar-SA" w:eastAsia="en-US" w:val="mn-MN"/>
        </w:rPr>
        <w:tab/>
        <w:t>Хүний эрхийн дэд хорооны энэ өдрийн хуралдааны хэлэлцэх асуудал дууссан тул хуралдаан хаасныг мэдэгдье.</w:t>
      </w:r>
    </w:p>
    <w:p>
      <w:pPr>
        <w:pStyle w:val="style0"/>
        <w:widowControl/>
        <w:suppressAutoHyphens w:val="false"/>
        <w:jc w:val="both"/>
      </w:pPr>
      <w:r>
        <w:rPr/>
      </w:r>
    </w:p>
    <w:p>
      <w:pPr>
        <w:pStyle w:val="style0"/>
        <w:widowControl/>
        <w:suppressAutoHyphens w:val="false"/>
        <w:jc w:val="both"/>
      </w:pPr>
      <w:r>
        <w:rPr/>
      </w:r>
    </w:p>
    <w:p>
      <w:pPr>
        <w:pStyle w:val="style0"/>
        <w:widowControl/>
        <w:suppressAutoHyphens w:val="false"/>
        <w:jc w:val="both"/>
      </w:pPr>
      <w:r>
        <w:rPr>
          <w:rFonts w:ascii="Arial" w:hAnsi="Arial"/>
          <w:lang w:bidi="ar-SA" w:eastAsia="en-US" w:val="mn-MN"/>
        </w:rPr>
        <w:tab/>
        <w:t>Дууны бичлэгээс хуулбарласан:</w:t>
      </w:r>
    </w:p>
    <w:p>
      <w:pPr>
        <w:pStyle w:val="style0"/>
        <w:widowControl/>
        <w:suppressAutoHyphens w:val="false"/>
        <w:jc w:val="both"/>
      </w:pPr>
      <w:r>
        <w:rPr/>
      </w:r>
    </w:p>
    <w:p>
      <w:pPr>
        <w:pStyle w:val="style0"/>
        <w:widowControl/>
        <w:suppressAutoHyphens w:val="false"/>
        <w:jc w:val="both"/>
      </w:pPr>
      <w:r>
        <w:rPr>
          <w:rFonts w:ascii="Arial" w:hAnsi="Arial"/>
          <w:lang w:bidi="ar-SA" w:eastAsia="en-US" w:val="mn-MN"/>
        </w:rPr>
        <w:tab/>
        <w:t>ПРОТОКОЛЫН АЛБАНЫ</w:t>
      </w:r>
    </w:p>
    <w:p>
      <w:pPr>
        <w:pStyle w:val="style0"/>
        <w:widowControl/>
        <w:suppressAutoHyphens w:val="false"/>
        <w:jc w:val="both"/>
      </w:pPr>
      <w:r>
        <w:rPr>
          <w:rFonts w:ascii="Arial" w:hAnsi="Arial"/>
          <w:lang w:bidi="ar-SA" w:eastAsia="en-US" w:val="mn-MN"/>
        </w:rPr>
        <w:tab/>
        <w:t xml:space="preserve">ШИНЖЭЭЧ </w:t>
        <w:tab/>
        <w:tab/>
        <w:tab/>
        <w:tab/>
        <w:tab/>
        <w:tab/>
        <w:tab/>
        <w:tab/>
        <w:t xml:space="preserve">Д.ЦЭНДСҮРЭН </w:t>
      </w:r>
    </w:p>
    <w:p>
      <w:pPr>
        <w:pStyle w:val="style0"/>
        <w:widowControl/>
        <w:suppressAutoHyphens w:val="false"/>
        <w:jc w:val="both"/>
      </w:pPr>
      <w:r>
        <w:rPr/>
      </w:r>
    </w:p>
    <w:p>
      <w:pPr>
        <w:pStyle w:val="style0"/>
        <w:widowControl/>
        <w:suppressAutoHyphens w:val="false"/>
        <w:jc w:val="both"/>
      </w:pPr>
      <w:r>
        <w:rPr>
          <w:rFonts w:ascii="Arial" w:hAnsi="Arial"/>
          <w:lang w:bidi="ar-SA" w:eastAsia="en-US" w:val="mn-MN"/>
        </w:rPr>
        <w:tab/>
      </w:r>
    </w:p>
    <w:p>
      <w:pPr>
        <w:pStyle w:val="style0"/>
        <w:widowControl/>
        <w:suppressAutoHyphens w:val="false"/>
        <w:jc w:val="both"/>
      </w:pPr>
      <w:r>
        <w:rPr/>
      </w:r>
    </w:p>
    <w:p>
      <w:pPr>
        <w:pStyle w:val="style0"/>
      </w:pPr>
      <w:r>
        <w:rPr/>
      </w:r>
    </w:p>
    <w:sectPr>
      <w:footerReference r:id="rId2" w:type="first"/>
      <w:type w:val="nextPage"/>
      <w:pgSz w:h="15840" w:w="12240"/>
      <w:pgMar w:bottom="1177" w:footer="0" w:gutter="0" w:header="0" w:left="1904" w:right="932" w:top="1134"/>
      <w:pgNumType w:fmt="decimal"/>
      <w:formProt w:val="false"/>
      <w:titlePg/>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1"/>
      <w:jc w:val="right"/>
    </w:pPr>
    <w:r>
      <w:rPr/>
      <w:fldChar w:fldCharType="begin"/>
    </w:r>
    <w:r>
      <w:instrText> PAGE </w:instrText>
    </w:r>
    <w:r>
      <w:fldChar w:fldCharType="separate"/>
    </w:r>
    <w:r>
      <w:t>1</w:t>
    </w:r>
    <w:r>
      <w:fldChar w:fldCharType="end"/>
    </w:r>
  </w:p>
</w:ftr>
</file>

<file path=word/settings.xml><?xml version="1.0" encoding="utf-8"?>
<w:settings xmlns:w="http://schemas.openxmlformats.org/wordprocessingml/2006/main">
  <w:zoom w:percent="130"/>
  <w:defaultTabStop w:val="72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Default Paragraph Font"/>
    <w:next w:val="style15"/>
    <w:rPr/>
  </w:style>
  <w:style w:styleId="style16" w:type="character">
    <w:name w:val="Strong Emphasis"/>
    <w:next w:val="style16"/>
    <w:rPr>
      <w:b/>
      <w:bCs/>
    </w:rPr>
  </w:style>
  <w:style w:styleId="style17" w:type="character">
    <w:name w:val="Emphasis"/>
    <w:next w:val="style17"/>
    <w:rPr>
      <w:i/>
      <w:iCs/>
    </w:rPr>
  </w:style>
  <w:style w:styleId="style18" w:type="character">
    <w:name w:val="Footer Char"/>
    <w:basedOn w:val="style15"/>
    <w:next w:val="style18"/>
    <w:rPr>
      <w:rFonts w:ascii="Times New Roman" w:cs="Mangal" w:eastAsia="SimSun" w:hAnsi="Times New Roman"/>
      <w:color w:val="00000A"/>
      <w:sz w:val="21"/>
      <w:szCs w:val="21"/>
      <w:lang w:bidi="hi-IN" w:eastAsia="zh-CN"/>
    </w:rPr>
  </w:style>
  <w:style w:styleId="style19" w:type="character">
    <w:name w:val="page number"/>
    <w:basedOn w:val="style15"/>
    <w:next w:val="style19"/>
    <w:rPr/>
  </w:style>
  <w:style w:styleId="style20" w:type="character">
    <w:name w:val="Header Char"/>
    <w:basedOn w:val="style15"/>
    <w:next w:val="style20"/>
    <w:rPr>
      <w:rFonts w:ascii="Times New Roman" w:cs="Mangal" w:eastAsia="SimSun" w:hAnsi="Times New Roman"/>
      <w:color w:val="00000A"/>
      <w:sz w:val="21"/>
      <w:szCs w:val="21"/>
      <w:lang w:bidi="hi-IN" w:eastAsia="zh-CN"/>
    </w:rPr>
  </w:style>
  <w:style w:styleId="style21" w:type="character">
    <w:name w:val="mceitemhidden"/>
    <w:basedOn w:val="style15"/>
    <w:next w:val="style21"/>
    <w:rPr/>
  </w:style>
  <w:style w:styleId="style22" w:type="character">
    <w:name w:val="mceitemhiddenspellword"/>
    <w:basedOn w:val="style15"/>
    <w:next w:val="style22"/>
    <w:rPr/>
  </w:style>
  <w:style w:styleId="style23" w:type="character">
    <w:name w:val="strongemphasis"/>
    <w:basedOn w:val="style15"/>
    <w:next w:val="style23"/>
    <w:rPr/>
  </w:style>
  <w:style w:styleId="style24" w:type="paragraph">
    <w:name w:val="Heading"/>
    <w:basedOn w:val="style0"/>
    <w:next w:val="style25"/>
    <w:pPr>
      <w:keepNext/>
      <w:spacing w:after="120" w:before="240"/>
      <w:contextualSpacing w:val="false"/>
    </w:pPr>
    <w:rPr>
      <w:rFonts w:ascii="Arial" w:cs="Mangal" w:eastAsia="Microsoft YaHei" w:hAnsi="Arial"/>
      <w:sz w:val="28"/>
      <w:szCs w:val="28"/>
    </w:rPr>
  </w:style>
  <w:style w:styleId="style25" w:type="paragraph">
    <w:name w:val="Text body"/>
    <w:basedOn w:val="style0"/>
    <w:next w:val="style25"/>
    <w:pPr>
      <w:spacing w:after="120" w:before="0"/>
      <w:contextualSpacing w:val="false"/>
    </w:pPr>
    <w:rPr/>
  </w:style>
  <w:style w:styleId="style26" w:type="paragraph">
    <w:name w:val="List"/>
    <w:basedOn w:val="style25"/>
    <w:next w:val="style26"/>
    <w:pPr/>
    <w:rPr>
      <w:rFonts w:cs="Mangal"/>
    </w:rPr>
  </w:style>
  <w:style w:styleId="style27" w:type="paragraph">
    <w:name w:val="Caption"/>
    <w:basedOn w:val="style0"/>
    <w:next w:val="style27"/>
    <w:pPr>
      <w:suppressLineNumbers/>
      <w:spacing w:after="120" w:before="120"/>
      <w:contextualSpacing w:val="false"/>
    </w:pPr>
    <w:rPr>
      <w:rFonts w:cs="Mangal"/>
      <w:i/>
      <w:iCs/>
      <w:sz w:val="24"/>
      <w:szCs w:val="24"/>
    </w:rPr>
  </w:style>
  <w:style w:styleId="style28" w:type="paragraph">
    <w:name w:val="Index"/>
    <w:basedOn w:val="style0"/>
    <w:next w:val="style28"/>
    <w:pPr>
      <w:suppressLineNumbers/>
    </w:pPr>
    <w:rPr>
      <w:rFonts w:cs="Mangal"/>
    </w:rPr>
  </w:style>
  <w:style w:styleId="style29" w:type="paragraph">
    <w:name w:val="caption"/>
    <w:basedOn w:val="style0"/>
    <w:next w:val="style29"/>
    <w:pPr>
      <w:suppressLineNumbers/>
      <w:spacing w:after="120" w:before="120"/>
      <w:contextualSpacing w:val="false"/>
    </w:pPr>
    <w:rPr>
      <w:i/>
      <w:iCs/>
    </w:rPr>
  </w:style>
  <w:style w:styleId="style30" w:type="paragraph">
    <w:name w:val="Table Contents"/>
    <w:basedOn w:val="style0"/>
    <w:next w:val="style30"/>
    <w:pPr>
      <w:suppressLineNumbers/>
    </w:pPr>
    <w:rPr/>
  </w:style>
  <w:style w:styleId="style31" w:type="paragraph">
    <w:name w:val="Footer"/>
    <w:basedOn w:val="style0"/>
    <w:next w:val="style31"/>
    <w:pPr>
      <w:suppressLineNumbers/>
      <w:tabs>
        <w:tab w:leader="none" w:pos="4680" w:val="center"/>
        <w:tab w:leader="none" w:pos="9360" w:val="right"/>
      </w:tabs>
    </w:pPr>
    <w:rPr>
      <w:sz w:val="21"/>
      <w:szCs w:val="21"/>
    </w:rPr>
  </w:style>
  <w:style w:styleId="style32" w:type="paragraph">
    <w:name w:val="Header"/>
    <w:basedOn w:val="style0"/>
    <w:next w:val="style32"/>
    <w:pPr>
      <w:suppressLineNumbers/>
      <w:tabs>
        <w:tab w:leader="none" w:pos="4680" w:val="center"/>
        <w:tab w:leader="none" w:pos="9360" w:val="right"/>
      </w:tabs>
    </w:pPr>
    <w:rPr>
      <w:sz w:val="21"/>
      <w:szCs w:val="21"/>
    </w:rPr>
  </w:style>
  <w:style w:styleId="style33" w:type="paragraph">
    <w:name w:val="textbody"/>
    <w:basedOn w:val="style0"/>
    <w:next w:val="style33"/>
    <w:pPr>
      <w:widowControl/>
      <w:suppressAutoHyphens w:val="false"/>
      <w:spacing w:after="28" w:before="28"/>
      <w:contextualSpacing w:val="false"/>
    </w:pPr>
    <w:rPr>
      <w:lang w:bidi="ar-SA" w:eastAsia="en-US"/>
    </w:rPr>
  </w:style>
  <w:style w:styleId="style34" w:type="paragraph">
    <w:name w:val="tablecontents"/>
    <w:basedOn w:val="style0"/>
    <w:next w:val="style34"/>
    <w:pPr>
      <w:widowControl/>
      <w:suppressAutoHyphens w:val="false"/>
      <w:spacing w:after="28" w:before="28"/>
      <w:contextualSpacing w:val="false"/>
    </w:pPr>
    <w:rPr>
      <w:lang w:bidi="ar-SA" w:eastAsia="en-US"/>
    </w:rPr>
  </w:style>
  <w:style w:styleId="style35" w:type="paragraph">
    <w:name w:val="Frame contents"/>
    <w:basedOn w:val="style25"/>
    <w:next w:val="style35"/>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25</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2018-10-30T16:16:00.00Z</dcterms:created>
  <cp:lastModifiedBy>Microsoft Office User</cp:lastModifiedBy>
  <cp:lastPrinted>2018-10-31T17:41:03.68Z</cp:lastPrinted>
  <dcterms:modified xsi:type="dcterms:W3CDTF">2018-10-31T09:40:00.00Z</dcterms:modified>
  <cp:revision>32</cp:revision>
</cp:coreProperties>
</file>