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Хууль зүйн  байнгын хорооны 2015  оны 01 дүгээр сарын 06-ны өдөр /Мягмар гараг/-ийн  хуралдааны гар тэмдэглэл</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sz w:val="24"/>
          <w:szCs w:val="24"/>
          <w:lang w:val="mn-MN"/>
        </w:rPr>
        <w:tab/>
        <w:t xml:space="preserve">Хууль зүйн 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 xml:space="preserve">52.6 </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13 цаг 50 минутад Төрийн ордны “Б” танхимд эхлэв.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tab/>
      </w:r>
      <w:r>
        <w:rPr>
          <w:b/>
          <w:bCs/>
          <w:lang w:val="mn-MN"/>
        </w:rPr>
        <w:t xml:space="preserve">Чөлөөтэй: </w:t>
      </w:r>
      <w:r>
        <w:rPr>
          <w:b w:val="false"/>
          <w:bCs w:val="false"/>
          <w:lang w:val="mn-MN"/>
        </w:rPr>
        <w:t>Ш.Түвдэндорж.</w:t>
      </w:r>
    </w:p>
    <w:p>
      <w:pPr>
        <w:pStyle w:val="style22"/>
        <w:spacing w:after="0" w:before="0" w:line="200" w:lineRule="atLeast"/>
        <w:ind w:hanging="0" w:left="0" w:right="0"/>
        <w:contextualSpacing w:val="false"/>
      </w:pPr>
      <w:r>
        <w:rPr>
          <w:b/>
          <w:bCs/>
          <w:sz w:val="24"/>
          <w:szCs w:val="24"/>
          <w:lang w:val="mn-MN"/>
        </w:rPr>
        <w:tab/>
        <w:t xml:space="preserve">Өвчтэй: </w:t>
      </w:r>
      <w:r>
        <w:rPr>
          <w:b w:val="false"/>
          <w:bCs w:val="false"/>
          <w:sz w:val="24"/>
          <w:szCs w:val="24"/>
          <w:lang w:val="mn-MN"/>
        </w:rPr>
        <w:t>З.Баянсэлэнгэ, Л.Болд, Р.Гончигдорж, С.Эрдэнэ.</w:t>
      </w:r>
    </w:p>
    <w:p>
      <w:pPr>
        <w:pStyle w:val="style22"/>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О.Баасанхүү, Р.Бурмаа, Ц.Нямдорж, З.Энхболд.</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Хуулийн этгээдийн улсын бүртгэлийн тухай хуулийн шинэчилсэн найруулгын төсөл болон холбогдох бусад хуулийн төсөл /</w:t>
      </w:r>
      <w:r>
        <w:rPr>
          <w:rFonts w:cs="Arial"/>
          <w:b w:val="false"/>
          <w:bCs w:val="false"/>
          <w:i w:val="false"/>
          <w:iCs w:val="false"/>
          <w:sz w:val="24"/>
          <w:szCs w:val="24"/>
          <w:lang w:val="mn-MN"/>
        </w:rPr>
        <w:t>Эцсийн хэлэлцүүлэг</w:t>
      </w:r>
      <w:r>
        <w:rPr>
          <w:rFonts w:cs="Arial"/>
          <w:b/>
          <w:bCs/>
          <w:i/>
          <w:iCs/>
          <w:sz w:val="24"/>
          <w:szCs w:val="24"/>
          <w:lang w:val="mn-MN"/>
        </w:rPr>
        <w:t>/.</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t>Хэлэлцэж буй асуудалтай холбогдуулан  Хууль зүйн яамны Дотоод бодлогын хэрэгжилтийг зохицуулах хэлтсийн дарга Т.Ганбаатар,  Улсын бүртгэлийн ерөнхий газрын тэргүүн дэд дарга Т.Баттулга,  Улсын бүртгэлийн ерөнхий газрын Хуулийн этгээдийн бүртгэлийн газрын дарга Ш.Жолбарс, Хуульч С.Үүрцайх, Цагдаагийн ерөнхий газрын Хуулийн хэлтсийн дарга Л.Нямдаваа нар оролцов.</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Улсын Их Хурлын Хууль зүйн байнгын хорооны ажлын албаны  ахлах зөвлөх Б.Баасандорж,  зөвлөх Г.Нямдэлгэр нар байлцав. </w:t>
      </w:r>
    </w:p>
    <w:p>
      <w:pPr>
        <w:pStyle w:val="style22"/>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lang w:val="mn-MN"/>
        </w:rPr>
        <w:tab/>
        <w:t>Хуулийн төслийг эцсийн хэлэлцүүлэгт бэлтгэсэн талаарх танилцуулгыг Ажлын хэсгийн ахлагч, Улсын Их Хурлын гишүүн Ж. Батзандан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Танилцуулгатай холбогдуулан Улсын Их Хурлын гишүүн  Д.Лүндээжанцан, Ц.Оюунбаатар,  Д.Ганбат нарын тавьсан асуултад  Улсын Их Хурлын гишүүн Ж.Батзандан,  </w:t>
      </w:r>
      <w:r>
        <w:rPr>
          <w:rFonts w:cs="Arial"/>
          <w:b w:val="false"/>
          <w:bCs w:val="false"/>
          <w:i w:val="false"/>
          <w:iCs w:val="false"/>
          <w:sz w:val="24"/>
          <w:szCs w:val="24"/>
          <w:lang w:val="mn-MN"/>
        </w:rPr>
        <w:t>Улсын бүртгэлийн ерөнхий газрын тэргүүн дэд дарга Т.Баттулга,  Цагдаагийн ерөнхий газрын Хуулийн хэлтсийн дарга Л.Нямдаваа нар</w:t>
      </w:r>
      <w:r>
        <w:rPr>
          <w:rStyle w:val="style15"/>
          <w:rFonts w:cs="Arial"/>
          <w:b w:val="false"/>
          <w:bCs w:val="false"/>
          <w:i w:val="false"/>
          <w:iCs w:val="false"/>
          <w:sz w:val="24"/>
          <w:szCs w:val="24"/>
          <w:lang w:val="mn-MN"/>
        </w:rPr>
        <w:t xml:space="preserve"> хариулж, тайлбар хийв.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tab/>
      </w:r>
      <w:r>
        <w:rPr>
          <w:lang w:val="mn-MN"/>
        </w:rPr>
        <w:t xml:space="preserve">Улсын Их Хурлын гишүүн  Ж.Батзандан, Ц.Оюунбаатар, Н.Батцэрэг нар үг хэлэв.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r>
      <w:r>
        <w:rPr>
          <w:lang w:val="mn-MN"/>
        </w:rPr>
        <w:t xml:space="preserve">Улсын Их Хурлын чуулганы хуралдааны дэгийн тухай хуулийн 23.2.3-т,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учраас санал хураалт явуулав. </w:t>
      </w:r>
    </w:p>
    <w:p>
      <w:pPr>
        <w:pStyle w:val="style22"/>
        <w:spacing w:after="0" w:before="0" w:line="200" w:lineRule="atLeast"/>
        <w:ind w:hanging="0" w:left="0" w:right="0"/>
        <w:contextualSpacing w:val="false"/>
      </w:pPr>
      <w:r>
        <w:rPr/>
      </w:r>
    </w:p>
    <w:p>
      <w:pPr>
        <w:pStyle w:val="style0"/>
        <w:jc w:val="both"/>
      </w:pPr>
      <w:r>
        <w:rPr>
          <w:lang w:val="mn-MN"/>
        </w:rPr>
        <w:tab/>
      </w:r>
      <w:r>
        <w:rPr>
          <w:rStyle w:val="style15"/>
          <w:rFonts w:cs="Arial"/>
          <w:b/>
          <w:bCs/>
          <w:i w:val="false"/>
          <w:iCs w:val="false"/>
          <w:sz w:val="24"/>
          <w:szCs w:val="24"/>
          <w:lang w:val="mn-MN"/>
        </w:rPr>
        <w:t xml:space="preserve">Д.Ганбат: - </w:t>
      </w:r>
      <w:r>
        <w:rPr>
          <w:rFonts w:cs="Arial" w:eastAsia="Verdana"/>
          <w:b/>
          <w:bCs/>
          <w:i w:val="false"/>
          <w:iCs w:val="false"/>
          <w:strike w:val="false"/>
          <w:dstrike w:val="false"/>
          <w:sz w:val="24"/>
          <w:szCs w:val="24"/>
          <w:lang w:bidi="ar-SA" w:eastAsia="ja-JP" w:val="mn-MN"/>
        </w:rPr>
        <w:tab/>
        <w:t>1.</w:t>
      </w:r>
      <w:r>
        <w:rPr/>
        <w:t>Төслийн 2 дугаар зүйлийн 1 дэх заалт буюу 5 дугаар зүйлийн 5.1 дэх хэсгийн “</w:t>
      </w:r>
      <w:r>
        <w:rPr>
          <w:rFonts w:cs="Arial" w:eastAsia="Verdana"/>
          <w:color w:val="00000A"/>
          <w:sz w:val="24"/>
          <w:szCs w:val="24"/>
          <w:lang w:bidi="ar-SA" w:eastAsia="ja-JP" w:val="mn-MN"/>
        </w:rPr>
        <w:t>мэдэгдэнэ” гэснийг “бүртгүүлнэ” гэж өөрчлө</w:t>
      </w:r>
      <w:r>
        <w:rPr>
          <w:rFonts w:cs="Arial" w:eastAsia="Verdana"/>
          <w:color w:val="00000A"/>
          <w:sz w:val="24"/>
          <w:szCs w:val="24"/>
          <w:lang w:bidi="ar-SA" w:eastAsia="ja-JP" w:val="mn-MN"/>
        </w:rPr>
        <w:t>х саналыг дэмжье гэсэн томъёоллоор санал хураалт явуулъя.</w:t>
      </w:r>
    </w:p>
    <w:p>
      <w:pPr>
        <w:pStyle w:val="style0"/>
        <w:jc w:val="both"/>
      </w:pPr>
      <w:r>
        <w:rPr/>
      </w:r>
    </w:p>
    <w:p>
      <w:pPr>
        <w:pStyle w:val="style0"/>
        <w:jc w:val="both"/>
      </w:pPr>
      <w:r>
        <w:rPr>
          <w:rFonts w:cs="Arial" w:eastAsia="Verdana"/>
          <w:color w:val="00000A"/>
          <w:sz w:val="24"/>
          <w:szCs w:val="24"/>
          <w:lang w:bidi="ar-SA" w:eastAsia="ja-JP" w:val="mn-MN"/>
        </w:rPr>
        <w:tab/>
      </w:r>
      <w:r>
        <w:rPr>
          <w:lang w:val="mn-MN"/>
        </w:rPr>
        <w:t>Зөвшөөрсөн:</w:t>
      </w:r>
      <w:r>
        <w:rPr>
          <w:lang w:val="mn-MN"/>
        </w:rPr>
        <w:t>10</w:t>
      </w:r>
    </w:p>
    <w:p>
      <w:pPr>
        <w:pStyle w:val="style0"/>
        <w:jc w:val="both"/>
      </w:pPr>
      <w:r>
        <w:rPr>
          <w:lang w:val="mn-MN"/>
        </w:rPr>
        <w:tab/>
        <w:t xml:space="preserve">Татгалзсан:  </w:t>
      </w:r>
      <w:r>
        <w:rPr>
          <w:lang w:val="mn-MN"/>
        </w:rPr>
        <w:t>0</w:t>
      </w:r>
    </w:p>
    <w:p>
      <w:pPr>
        <w:pStyle w:val="style0"/>
        <w:jc w:val="both"/>
      </w:pPr>
      <w:r>
        <w:rPr>
          <w:lang w:val="mn-MN"/>
        </w:rPr>
        <w:tab/>
        <w:t>Бүгд:</w:t>
        <w:tab/>
        <w:tab/>
        <w:t>10</w:t>
      </w:r>
    </w:p>
    <w:p>
      <w:pPr>
        <w:pStyle w:val="style0"/>
        <w:jc w:val="both"/>
      </w:pPr>
      <w:r>
        <w:rPr>
          <w:rStyle w:val="style15"/>
          <w:rFonts w:cs="Arial"/>
          <w:b/>
          <w:bCs/>
          <w:i w:val="false"/>
          <w:iCs w:val="false"/>
          <w:sz w:val="24"/>
          <w:szCs w:val="24"/>
          <w:lang w:val="mn-MN"/>
        </w:rPr>
        <w:tab/>
      </w:r>
      <w:r>
        <w:rPr>
          <w:rStyle w:val="style15"/>
          <w:rFonts w:cs="Arial"/>
          <w:b w:val="false"/>
          <w:bCs w:val="false"/>
          <w:i w:val="false"/>
          <w:iCs w:val="false"/>
          <w:sz w:val="24"/>
          <w:szCs w:val="24"/>
          <w:lang w:val="mn-MN"/>
        </w:rPr>
        <w:t>10</w:t>
      </w:r>
      <w:r>
        <w:rPr>
          <w:rStyle w:val="style15"/>
          <w:rFonts w:cs="Arial"/>
          <w:b w:val="false"/>
          <w:bCs w:val="false"/>
          <w:i w:val="false"/>
          <w:iCs w:val="false"/>
          <w:sz w:val="24"/>
          <w:szCs w:val="24"/>
          <w:lang w:val="mn-MN"/>
        </w:rPr>
        <w:t>0.0 хувийн саналаар дэмжигдлээ.</w:t>
      </w:r>
    </w:p>
    <w:p>
      <w:pPr>
        <w:pStyle w:val="style0"/>
        <w:jc w:val="both"/>
      </w:pPr>
      <w:r>
        <w:rPr/>
      </w:r>
    </w:p>
    <w:p>
      <w:pPr>
        <w:pStyle w:val="style0"/>
        <w:jc w:val="both"/>
      </w:pPr>
      <w:r>
        <w:rPr>
          <w:lang w:val="mn-MN"/>
        </w:rPr>
        <w:tab/>
      </w:r>
      <w:r>
        <w:rPr>
          <w:b/>
          <w:bCs/>
          <w:lang w:val="mn-MN"/>
        </w:rPr>
        <w:t>2</w:t>
      </w:r>
      <w:r>
        <w:rPr>
          <w:lang w:val="mn-MN"/>
        </w:rPr>
        <w:t>. Төсвийн 5.1. Хуулийн этгээдийн улсын бүртгэлд бүртгэлтэй хуулийн этгээд нь харуул хамгаалалтын үйл ажиллагаа эрхлэхдээ харьяалах аймаг, нийслэлийн цагдаагийн газар, хэлтэст бүртгэнэ гэсэн томьёоллоор санал хураалт явуулъя.</w:t>
      </w:r>
    </w:p>
    <w:p>
      <w:pPr>
        <w:pStyle w:val="style0"/>
        <w:jc w:val="both"/>
      </w:pPr>
      <w:r>
        <w:rPr/>
      </w:r>
    </w:p>
    <w:p>
      <w:pPr>
        <w:pStyle w:val="style0"/>
        <w:jc w:val="both"/>
      </w:pPr>
      <w:r>
        <w:rPr>
          <w:lang w:val="mn-MN"/>
        </w:rPr>
        <w:tab/>
      </w:r>
      <w:bookmarkStart w:id="0" w:name="__DdeLink__602_1945015358"/>
      <w:r>
        <w:rPr>
          <w:lang w:val="mn-MN"/>
        </w:rPr>
        <w:t>Зөвшөөрсөн:9</w:t>
      </w:r>
    </w:p>
    <w:p>
      <w:pPr>
        <w:pStyle w:val="style0"/>
        <w:jc w:val="both"/>
      </w:pPr>
      <w:r>
        <w:rPr>
          <w:lang w:val="mn-MN"/>
        </w:rPr>
        <w:tab/>
        <w:t>Татгалзсан:  1</w:t>
      </w:r>
    </w:p>
    <w:p>
      <w:pPr>
        <w:pStyle w:val="style0"/>
        <w:jc w:val="both"/>
      </w:pPr>
      <w:r>
        <w:rPr>
          <w:lang w:val="mn-MN"/>
        </w:rPr>
        <w:tab/>
        <w:t>Бүгд:</w:t>
        <w:tab/>
        <w:tab/>
        <w:t>10</w:t>
      </w:r>
    </w:p>
    <w:p>
      <w:pPr>
        <w:pStyle w:val="style0"/>
        <w:jc w:val="both"/>
      </w:pPr>
      <w:bookmarkEnd w:id="0"/>
      <w:r>
        <w:rPr>
          <w:lang w:val="mn-MN"/>
        </w:rPr>
        <w:tab/>
        <w:t>90.0 хувийн саналаар дэмжигдлээ.</w:t>
      </w:r>
    </w:p>
    <w:p>
      <w:pPr>
        <w:pStyle w:val="style0"/>
        <w:jc w:val="both"/>
      </w:pPr>
      <w:r>
        <w:rPr/>
      </w:r>
    </w:p>
    <w:p>
      <w:pPr>
        <w:pStyle w:val="style0"/>
        <w:jc w:val="both"/>
      </w:pPr>
      <w:r>
        <w:rPr>
          <w:lang w:val="mn-MN"/>
        </w:rPr>
        <w:tab/>
      </w:r>
      <w:r>
        <w:rPr>
          <w:b/>
          <w:bCs/>
          <w:lang w:val="mn-MN"/>
        </w:rPr>
        <w:t>3</w:t>
      </w:r>
      <w:r>
        <w:rPr>
          <w:lang w:val="mn-MN"/>
        </w:rPr>
        <w:t>.Хуулийн этгээдийн улсын бүртгэлийн тухай хуулийн шинэчилсэн найруулгын төслийг Улсын Их Хурлын чуулганы нэгдсэн хуралдаанд танилцуулж батлуулах нь зүйтэй гэсэн томьёоллоор санал хураалт явуулъя.</w:t>
      </w:r>
    </w:p>
    <w:p>
      <w:pPr>
        <w:pStyle w:val="style0"/>
        <w:jc w:val="both"/>
      </w:pPr>
      <w:r>
        <w:rPr/>
      </w:r>
    </w:p>
    <w:p>
      <w:pPr>
        <w:pStyle w:val="style0"/>
        <w:jc w:val="both"/>
      </w:pPr>
      <w:r>
        <w:rPr>
          <w:lang w:val="mn-MN"/>
        </w:rPr>
        <w:tab/>
        <w:t>Зөвшөөрсөн:10</w:t>
      </w:r>
    </w:p>
    <w:p>
      <w:pPr>
        <w:pStyle w:val="style0"/>
        <w:jc w:val="both"/>
      </w:pPr>
      <w:r>
        <w:rPr>
          <w:lang w:val="mn-MN"/>
        </w:rPr>
        <w:tab/>
        <w:t>Татгалзсан:  2</w:t>
      </w:r>
    </w:p>
    <w:p>
      <w:pPr>
        <w:pStyle w:val="style0"/>
        <w:jc w:val="both"/>
      </w:pPr>
      <w:r>
        <w:rPr>
          <w:lang w:val="mn-MN"/>
        </w:rPr>
        <w:tab/>
        <w:t>Бүгд:</w:t>
        <w:tab/>
        <w:tab/>
        <w:t>10</w:t>
      </w:r>
    </w:p>
    <w:p>
      <w:pPr>
        <w:pStyle w:val="style0"/>
        <w:jc w:val="both"/>
      </w:pPr>
      <w:r>
        <w:rPr>
          <w:lang w:val="mn-MN"/>
        </w:rPr>
        <w:tab/>
        <w:t>100.0 хувийн саналаар дэмжигдлээ.</w:t>
      </w:r>
    </w:p>
    <w:p>
      <w:pPr>
        <w:pStyle w:val="style0"/>
        <w:jc w:val="both"/>
      </w:pPr>
      <w:r>
        <w:rPr/>
      </w:r>
    </w:p>
    <w:p>
      <w:pPr>
        <w:pStyle w:val="style0"/>
        <w:jc w:val="both"/>
      </w:pPr>
      <w:r>
        <w:rPr>
          <w:lang w:val="mn-MN"/>
        </w:rPr>
        <w:tab/>
      </w:r>
      <w:r>
        <w:rPr>
          <w:b/>
          <w:bCs/>
          <w:lang w:val="mn-MN"/>
        </w:rPr>
        <w:t>4</w:t>
      </w:r>
      <w:r>
        <w:rPr>
          <w:lang w:val="mn-MN"/>
        </w:rPr>
        <w:t>.Хуулийн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оруулах тухай, Нэмэгдсэн өртгийн албан татварын тухай хууль шинэчилсэн найруулгад өөрчлөлт оруулах тухай, Татварын ерөнхий хуульд өөрчлөлт оруулах тухай, Чөлөөт бүсийн тухай хуульд өөрчлөлт оруулах тухай, Банкны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Эрүүл мэндийн тухай хуульд өөрчлөлт оруулах тухай, Улс төрийн намын тухай хуульд өөрчлөлт оруулах тухай,  Дээд боловсролын тухай хуульд өөрчлөлт оруулах тухай, Компаний тухай хуульд өөрчлөлт оруулах тухай, Хоршооны тухай хуульд нэмэлт, өөрчлөлт оруулах тухай, Монголын Улаан загалмайн нийгэмлэгийн эрх зүйн байдлын тухай хуульд нэмэлт оруулах тухай, Аж ахуйн үйл ажиллагааны зөвшөөрлийн тухай хуульд өөрчлөлт оруулах тухай, Банк бус санхүүгийн үйл ажиллагааны тухай хуульд нэмэлт  оруулах тухай, Нөхөрлөлийн тухай хуульд нэмэлт, өөрчлөлт оруулах тухай, Мэргэжлийн боловсролын сургалтын тухай хуульд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тухай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 хуулийн төслүүдийг  Улсын Их Хурлын чуулганы нэгдсэн хуралдаанд танилцуулж, батлуулах нь зүйтэй гэсэн томьёоллоор санал хураалт явуулъя.</w:t>
      </w:r>
    </w:p>
    <w:p>
      <w:pPr>
        <w:pStyle w:val="style0"/>
        <w:jc w:val="both"/>
      </w:pPr>
      <w:r>
        <w:rPr/>
      </w:r>
    </w:p>
    <w:p>
      <w:pPr>
        <w:pStyle w:val="style0"/>
        <w:jc w:val="both"/>
      </w:pPr>
      <w:r>
        <w:rPr>
          <w:lang w:val="mn-MN"/>
        </w:rPr>
        <w:tab/>
        <w:t>Зөвшөөрсөн:10</w:t>
      </w:r>
    </w:p>
    <w:p>
      <w:pPr>
        <w:pStyle w:val="style0"/>
        <w:jc w:val="both"/>
      </w:pPr>
      <w:r>
        <w:rPr>
          <w:lang w:val="mn-MN"/>
        </w:rPr>
        <w:tab/>
        <w:t>Татгалзсан:  2</w:t>
      </w:r>
    </w:p>
    <w:p>
      <w:pPr>
        <w:pStyle w:val="style0"/>
        <w:jc w:val="both"/>
      </w:pPr>
      <w:r>
        <w:rPr>
          <w:lang w:val="mn-MN"/>
        </w:rPr>
        <w:tab/>
        <w:t>Бүгд:</w:t>
        <w:tab/>
        <w:tab/>
        <w:t>10</w:t>
      </w:r>
    </w:p>
    <w:p>
      <w:pPr>
        <w:pStyle w:val="style0"/>
        <w:jc w:val="both"/>
      </w:pPr>
      <w:r>
        <w:rPr>
          <w:lang w:val="mn-MN"/>
        </w:rPr>
        <w:tab/>
        <w:t>100.0 хувийн саналаар дэмжигдлээ.</w:t>
      </w:r>
    </w:p>
    <w:p>
      <w:pPr>
        <w:pStyle w:val="style0"/>
        <w:jc w:val="both"/>
      </w:pPr>
      <w:r>
        <w:rPr/>
      </w:r>
    </w:p>
    <w:p>
      <w:pPr>
        <w:pStyle w:val="style0"/>
        <w:jc w:val="both"/>
      </w:pPr>
      <w:r>
        <w:rPr>
          <w:lang w:val="mn-MN"/>
        </w:rPr>
        <w:tab/>
        <w:t>Байнгын хорооны танилцуулгыг Улсын Их Хурлын чуулганы нэгдсэн хуралдаанд Улсын Их Хурлын гишүүн Ж.Батзандан танилцуулахаар тогтов.</w:t>
      </w:r>
    </w:p>
    <w:p>
      <w:pPr>
        <w:pStyle w:val="style0"/>
        <w:jc w:val="both"/>
      </w:pPr>
      <w:r>
        <w:rPr/>
      </w:r>
    </w:p>
    <w:p>
      <w:pPr>
        <w:pStyle w:val="style0"/>
        <w:jc w:val="both"/>
      </w:pPr>
      <w:r>
        <w:rPr>
          <w:b/>
          <w:bCs/>
          <w:lang w:val="mn-MN"/>
        </w:rPr>
        <w:tab/>
        <w:t>Уг асуудлыг 14 цаг 18 минутад хэлэлцэж дуусав.</w:t>
      </w:r>
    </w:p>
    <w:p>
      <w:pPr>
        <w:pStyle w:val="style0"/>
        <w:jc w:val="both"/>
      </w:pPr>
      <w:r>
        <w:rPr/>
      </w:r>
    </w:p>
    <w:p>
      <w:pPr>
        <w:pStyle w:val="style0"/>
        <w:jc w:val="both"/>
      </w:pPr>
      <w:r>
        <w:rPr>
          <w:b/>
          <w:bCs/>
          <w:lang w:val="mn-MN"/>
        </w:rPr>
        <w:tab/>
        <w:t>Хоёр. Хүний эрхийн дэд хорооны даргыг сонгох тухай асуудал.</w:t>
      </w:r>
    </w:p>
    <w:p>
      <w:pPr>
        <w:pStyle w:val="style0"/>
        <w:jc w:val="both"/>
      </w:pPr>
      <w:r>
        <w:rPr/>
      </w:r>
    </w:p>
    <w:p>
      <w:pPr>
        <w:pStyle w:val="style22"/>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Улсын Их Хурлын Хууль зүйн байнгын хорооны ажлын албаны  ахлах зөвлөх Б.Баасандорж,  референт Ч.Батбямба нар байлцав. </w:t>
      </w:r>
    </w:p>
    <w:p>
      <w:pPr>
        <w:pStyle w:val="style22"/>
        <w:spacing w:after="0" w:before="0" w:line="200" w:lineRule="atLeast"/>
        <w:ind w:hanging="0" w:left="0" w:right="0"/>
        <w:contextualSpacing w:val="false"/>
        <w:jc w:val="both"/>
      </w:pPr>
      <w:r>
        <w:rPr/>
      </w:r>
    </w:p>
    <w:p>
      <w:pPr>
        <w:pStyle w:val="style22"/>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lang w:val="mn-MN"/>
        </w:rPr>
        <w:t xml:space="preserve">Улсын Их Хурлын чуулганы хуралдааны дэгийн тухай хуулийн 15 дугаар зүйлийн 15.5-д заасны дагуу Хүний эрхийн дэд хорооны даргад Улсын Их Хурал дахь МАН-ын бүлгийн дарга С.Бямбацогт Улсын Их Хурлын гишүүн Ё.Отгонбаярыг, Улсын Их Хурал дахь “МАХН-МҮАН-ын Шударга ёс эвсэл”-ийн бүлгийн дарга Н.Батцэрэг  Улсын Их Хурлын гишүүн Ц.Оюунбаатарыг  тус тус  нэр дэвшүүлж, товч намтруудыг уншиж танилцуулав. </w:t>
      </w:r>
    </w:p>
    <w:p>
      <w:pPr>
        <w:pStyle w:val="style22"/>
        <w:spacing w:after="0" w:before="0" w:line="200" w:lineRule="atLeast"/>
        <w:ind w:hanging="0" w:left="0" w:right="0"/>
        <w:contextualSpacing w:val="false"/>
        <w:jc w:val="both"/>
      </w:pPr>
      <w:r>
        <w:rPr/>
      </w:r>
    </w:p>
    <w:p>
      <w:pPr>
        <w:pStyle w:val="style22"/>
        <w:spacing w:after="0" w:before="0" w:line="200" w:lineRule="atLeast"/>
        <w:ind w:hanging="0" w:left="0" w:right="0"/>
        <w:contextualSpacing w:val="false"/>
        <w:jc w:val="both"/>
      </w:pPr>
      <w:r>
        <w:rPr>
          <w:lang w:val="mn-MN"/>
        </w:rPr>
        <w:tab/>
        <w:t>Нэр дэвшигчидтэй холбогдуулан Улсын Их Хурлын гишүүдээс асуулт гараагүй болно.</w:t>
      </w:r>
    </w:p>
    <w:p>
      <w:pPr>
        <w:pStyle w:val="style22"/>
        <w:spacing w:after="0" w:before="0" w:line="200" w:lineRule="atLeast"/>
        <w:ind w:hanging="0" w:left="0" w:right="0"/>
        <w:contextualSpacing w:val="false"/>
        <w:jc w:val="both"/>
      </w:pPr>
      <w:r>
        <w:rPr/>
      </w:r>
    </w:p>
    <w:p>
      <w:pPr>
        <w:pStyle w:val="style22"/>
        <w:spacing w:after="0" w:before="0" w:line="200" w:lineRule="atLeast"/>
        <w:ind w:hanging="0" w:left="0" w:right="0"/>
        <w:contextualSpacing w:val="false"/>
        <w:jc w:val="both"/>
      </w:pPr>
      <w:r>
        <w:rPr>
          <w:lang w:val="mn-MN"/>
        </w:rPr>
        <w:tab/>
        <w:t xml:space="preserve">Улсын Их Хурлын гишүүн Ц.Оюунбаатар, Б.Бат-Эрдэнэ, Ө.Энхтүвшин нар үг хэлэв. </w:t>
      </w:r>
    </w:p>
    <w:p>
      <w:pPr>
        <w:pStyle w:val="style22"/>
        <w:spacing w:after="0" w:before="0" w:line="200" w:lineRule="atLeast"/>
        <w:ind w:hanging="0" w:left="0" w:right="0"/>
        <w:contextualSpacing w:val="false"/>
        <w:jc w:val="both"/>
      </w:pPr>
      <w:r>
        <w:rPr/>
      </w:r>
    </w:p>
    <w:p>
      <w:pPr>
        <w:pStyle w:val="style0"/>
        <w:jc w:val="both"/>
      </w:pPr>
      <w:r>
        <w:rPr>
          <w:b/>
          <w:bCs/>
          <w:lang w:val="mn-MN"/>
        </w:rPr>
        <w:tab/>
        <w:t>Д.Ганбат</w:t>
      </w:r>
      <w:r>
        <w:rPr>
          <w:lang w:val="mn-MN"/>
        </w:rPr>
        <w:t>: 1. Улсын Их Хурлын гишүүн Ё.Отгонбаярыг Хүний эрхийн дэд хорооны даргаар сонгохыг дэмжье гэсэн томьёоллоор санал хураалт явуулъя.</w:t>
      </w:r>
    </w:p>
    <w:p>
      <w:pPr>
        <w:pStyle w:val="style0"/>
        <w:jc w:val="both"/>
      </w:pPr>
      <w:r>
        <w:rPr/>
      </w:r>
    </w:p>
    <w:p>
      <w:pPr>
        <w:pStyle w:val="style0"/>
        <w:jc w:val="both"/>
      </w:pPr>
      <w:r>
        <w:rPr>
          <w:lang w:val="mn-MN"/>
        </w:rPr>
        <w:tab/>
        <w:t>Зөвшөөрсөн:7</w:t>
      </w:r>
    </w:p>
    <w:p>
      <w:pPr>
        <w:pStyle w:val="style0"/>
        <w:jc w:val="both"/>
      </w:pPr>
      <w:r>
        <w:rPr>
          <w:lang w:val="mn-MN"/>
        </w:rPr>
        <w:tab/>
        <w:t>Татгалзсан:  3</w:t>
      </w:r>
    </w:p>
    <w:p>
      <w:pPr>
        <w:pStyle w:val="style0"/>
        <w:jc w:val="both"/>
      </w:pPr>
      <w:r>
        <w:rPr>
          <w:lang w:val="mn-MN"/>
        </w:rPr>
        <w:tab/>
        <w:t>Бүгд:</w:t>
        <w:tab/>
        <w:tab/>
        <w:t>10</w:t>
      </w:r>
    </w:p>
    <w:p>
      <w:pPr>
        <w:pStyle w:val="style0"/>
        <w:jc w:val="both"/>
      </w:pPr>
      <w:r>
        <w:rPr>
          <w:lang w:val="mn-MN"/>
        </w:rPr>
        <w:tab/>
        <w:t>70.0 хувийн саналаар дэмжигдлээ.</w:t>
      </w:r>
    </w:p>
    <w:p>
      <w:pPr>
        <w:pStyle w:val="style0"/>
        <w:jc w:val="both"/>
      </w:pPr>
      <w:r>
        <w:rPr>
          <w:lang w:val="mn-MN"/>
        </w:rPr>
        <w:tab/>
      </w:r>
    </w:p>
    <w:p>
      <w:pPr>
        <w:pStyle w:val="style0"/>
        <w:jc w:val="both"/>
      </w:pPr>
      <w:r>
        <w:rPr>
          <w:lang w:val="mn-MN"/>
        </w:rPr>
        <w:tab/>
        <w:t>2. Хүний эрхийн дэд хорооны даргаар Улсын Их Хурлын гишүүн Ёндонгийн Отгонбаярыг сонгох тухай Байнгын хорооны тогтоолын баталъя.</w:t>
      </w:r>
    </w:p>
    <w:p>
      <w:pPr>
        <w:pStyle w:val="style0"/>
        <w:jc w:val="both"/>
      </w:pPr>
      <w:r>
        <w:rPr/>
      </w:r>
    </w:p>
    <w:p>
      <w:pPr>
        <w:pStyle w:val="style0"/>
        <w:jc w:val="both"/>
      </w:pPr>
      <w:r>
        <w:rPr/>
      </w:r>
    </w:p>
    <w:p>
      <w:pPr>
        <w:pStyle w:val="style0"/>
        <w:jc w:val="both"/>
      </w:pPr>
      <w:r>
        <w:rPr/>
      </w:r>
    </w:p>
    <w:p>
      <w:pPr>
        <w:pStyle w:val="style0"/>
        <w:jc w:val="both"/>
      </w:pPr>
      <w:r>
        <w:rPr>
          <w:lang w:val="mn-MN"/>
        </w:rPr>
        <w:tab/>
        <w:t>Зөвшөөрсөн:10</w:t>
      </w:r>
    </w:p>
    <w:p>
      <w:pPr>
        <w:pStyle w:val="style0"/>
        <w:jc w:val="both"/>
      </w:pPr>
      <w:r>
        <w:rPr>
          <w:lang w:val="mn-MN"/>
        </w:rPr>
        <w:tab/>
        <w:t>Татгалзсан:  0</w:t>
      </w:r>
    </w:p>
    <w:p>
      <w:pPr>
        <w:pStyle w:val="style0"/>
        <w:jc w:val="both"/>
      </w:pPr>
      <w:r>
        <w:rPr>
          <w:lang w:val="mn-MN"/>
        </w:rPr>
        <w:tab/>
        <w:t>Бүгд:</w:t>
        <w:tab/>
        <w:tab/>
        <w:t>10</w:t>
      </w:r>
    </w:p>
    <w:p>
      <w:pPr>
        <w:pStyle w:val="style0"/>
        <w:jc w:val="both"/>
      </w:pPr>
      <w:r>
        <w:rPr>
          <w:lang w:val="mn-MN"/>
        </w:rPr>
        <w:tab/>
        <w:t>100.0 хувийн саналаар Байнгын хорооны тогтоол батлагдлаа.</w:t>
      </w:r>
    </w:p>
    <w:p>
      <w:pPr>
        <w:pStyle w:val="style0"/>
        <w:jc w:val="both"/>
      </w:pPr>
      <w:r>
        <w:rPr/>
      </w:r>
    </w:p>
    <w:p>
      <w:pPr>
        <w:pStyle w:val="style0"/>
        <w:jc w:val="both"/>
      </w:pPr>
      <w:r>
        <w:rPr>
          <w:lang w:val="mn-MN"/>
        </w:rPr>
        <w:tab/>
        <w:t>Байнгын хорооны дарга Д.Ганбат Хүний эрхийн дэд хорооны даргаар сонгогдсон Улсын Их Хурлын гишүүн Ё.Отгонбаярт  танд баяр хүргэв.</w:t>
      </w:r>
    </w:p>
    <w:p>
      <w:pPr>
        <w:pStyle w:val="style0"/>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55 минут үргэлжилж, 14</w:t>
      </w:r>
      <w:r>
        <w:rPr>
          <w:rFonts w:cs="Arial"/>
          <w:b/>
          <w:bCs/>
          <w:i/>
          <w:iCs/>
          <w:sz w:val="24"/>
          <w:szCs w:val="24"/>
          <w:lang w:val="ms-MY"/>
        </w:rPr>
        <w:t xml:space="preserve"> цаг 1</w:t>
      </w:r>
      <w:r>
        <w:rPr>
          <w:rFonts w:cs="Arial"/>
          <w:b/>
          <w:bCs/>
          <w:i/>
          <w:iCs/>
          <w:sz w:val="24"/>
          <w:szCs w:val="24"/>
          <w:lang w:val="mn-MN"/>
        </w:rPr>
        <w:t xml:space="preserve">8 минутад </w:t>
      </w:r>
      <w:r>
        <w:rPr>
          <w:rFonts w:cs="Arial"/>
          <w:b/>
          <w:bCs/>
          <w:i/>
          <w:iCs/>
          <w:sz w:val="24"/>
          <w:szCs w:val="24"/>
          <w:lang w:val="ms-MY"/>
        </w:rPr>
        <w:t>өндөрлөв.</w:t>
      </w:r>
    </w:p>
    <w:p>
      <w:pPr>
        <w:pStyle w:val="style21"/>
        <w:spacing w:after="0" w:before="0" w:line="200" w:lineRule="atLeast"/>
        <w:contextualSpacing w:val="false"/>
        <w:jc w:val="both"/>
      </w:pPr>
      <w:r>
        <w:rPr/>
      </w:r>
    </w:p>
    <w:p>
      <w:pPr>
        <w:pStyle w:val="style21"/>
        <w:spacing w:after="0" w:before="0" w:line="200" w:lineRule="atLeast"/>
        <w:contextualSpacing w:val="false"/>
        <w:jc w:val="both"/>
      </w:pPr>
      <w:r>
        <w:rPr/>
      </w:r>
    </w:p>
    <w:p>
      <w:pPr>
        <w:pStyle w:val="style21"/>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1"/>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1"/>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lang w:val="mn-MN"/>
        </w:rPr>
        <w:t>Д.ЦЭНДСҮРЭН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ХУУЛЬ ЗҮЙН БАЙНГЫН ХОРООНЫ  2015 ОНЫ 01 ДҮГЭЭР САРЫН 06-НЫ ӨДӨР /МЯГМАР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1"/>
        <w:spacing w:after="0" w:before="0" w:line="200" w:lineRule="atLeast"/>
        <w:contextualSpacing w:val="false"/>
      </w:pPr>
      <w:r>
        <w:rPr/>
      </w:r>
    </w:p>
    <w:p>
      <w:pPr>
        <w:pStyle w:val="style0"/>
        <w:jc w:val="both"/>
      </w:pPr>
      <w:r>
        <w:rPr>
          <w:b/>
          <w:bCs/>
          <w:lang w:val="mn-MN"/>
        </w:rPr>
        <w:tab/>
        <w:t>Д.Ганбат</w:t>
      </w:r>
      <w:r>
        <w:rPr>
          <w:lang w:val="mn-MN"/>
        </w:rPr>
        <w:t xml:space="preserve">:  Гишүүдийн энэ өдрийн  амгаланг айлтгая.  Байнгын хорооны гишүүдийн ирц бүрдсэн тул Хууль зүйн байнгын хорооны энэ өдрийн хуралдааныг нээснийг мэдэгдье. </w:t>
      </w:r>
    </w:p>
    <w:p>
      <w:pPr>
        <w:pStyle w:val="style0"/>
        <w:jc w:val="both"/>
      </w:pPr>
      <w:r>
        <w:rPr/>
      </w:r>
    </w:p>
    <w:p>
      <w:pPr>
        <w:pStyle w:val="style0"/>
        <w:jc w:val="both"/>
      </w:pPr>
      <w:r>
        <w:rPr>
          <w:lang w:val="mn-MN"/>
        </w:rPr>
        <w:tab/>
        <w:t>Та бүхэнд хэлэлцэх асуудлыг танилцуулъя.  Хуулийн этгээдийн улсын бүртгэлийн тухай хуулийн шинэчилсэн найруулгын төсөл болон холбогдох хуулийн төслүүдийн эцсийн хэлэлцүүлэг.</w:t>
      </w:r>
    </w:p>
    <w:p>
      <w:pPr>
        <w:pStyle w:val="style0"/>
        <w:jc w:val="both"/>
      </w:pPr>
      <w:r>
        <w:rPr/>
      </w:r>
    </w:p>
    <w:p>
      <w:pPr>
        <w:pStyle w:val="style0"/>
        <w:jc w:val="both"/>
      </w:pPr>
      <w:r>
        <w:rPr>
          <w:lang w:val="mn-MN"/>
        </w:rPr>
        <w:tab/>
        <w:t>Хоёрт нь, Хүний эрхийн дэд хорооны даргыг сонгох тухай асуудал байна.</w:t>
      </w:r>
    </w:p>
    <w:p>
      <w:pPr>
        <w:pStyle w:val="style0"/>
        <w:jc w:val="both"/>
      </w:pPr>
      <w:r>
        <w:rPr/>
      </w:r>
    </w:p>
    <w:p>
      <w:pPr>
        <w:pStyle w:val="style0"/>
        <w:jc w:val="both"/>
      </w:pPr>
      <w:r>
        <w:rPr>
          <w:lang w:val="mn-MN"/>
        </w:rPr>
        <w:tab/>
        <w:t>Хэлэлцэх асуудалтай холбогдуулан саналтай гишүүн байна уу. Алга байна.</w:t>
      </w:r>
    </w:p>
    <w:p>
      <w:pPr>
        <w:pStyle w:val="style0"/>
        <w:jc w:val="both"/>
      </w:pPr>
      <w:r>
        <w:rPr/>
      </w:r>
    </w:p>
    <w:p>
      <w:pPr>
        <w:pStyle w:val="style0"/>
        <w:jc w:val="both"/>
      </w:pPr>
      <w:r>
        <w:rPr>
          <w:lang w:val="mn-MN"/>
        </w:rPr>
        <w:tab/>
        <w:t xml:space="preserve">Ингээд саналтай гишүүн байхгүй учраас хэлэлцэх асуудлаа баталъя. </w:t>
      </w:r>
    </w:p>
    <w:p>
      <w:pPr>
        <w:pStyle w:val="style0"/>
        <w:jc w:val="both"/>
      </w:pPr>
      <w:r>
        <w:rPr/>
      </w:r>
    </w:p>
    <w:p>
      <w:pPr>
        <w:pStyle w:val="style0"/>
        <w:jc w:val="both"/>
      </w:pPr>
      <w:r>
        <w:rPr>
          <w:lang w:val="mn-MN"/>
        </w:rPr>
        <w:tab/>
        <w:t>Хэлэлцэх асуудалд оръё. Хуулийн этгээдийн улсын бүртгэлийн тухай хуулийн шинэчилсэн найруулгын төсөл болон холбогдох бусад хуулийн төслүүдийн эцсийн хэлэлцүүлгийг хийе.</w:t>
      </w:r>
    </w:p>
    <w:p>
      <w:pPr>
        <w:pStyle w:val="style0"/>
        <w:jc w:val="both"/>
      </w:pPr>
      <w:r>
        <w:rPr/>
      </w:r>
    </w:p>
    <w:p>
      <w:pPr>
        <w:pStyle w:val="style0"/>
        <w:jc w:val="both"/>
      </w:pPr>
      <w:r>
        <w:rPr>
          <w:lang w:val="mn-MN"/>
        </w:rPr>
        <w:tab/>
        <w:t>Төслийг эцсийн хэлэлцүүлэгт бэлтгэсэн талаарх танилцуулгыг Ажлын хэсгийн ахлагч Батзандан гишүүн танилцуулна.</w:t>
      </w:r>
    </w:p>
    <w:p>
      <w:pPr>
        <w:pStyle w:val="style0"/>
        <w:jc w:val="both"/>
      </w:pPr>
      <w:r>
        <w:rPr/>
      </w:r>
    </w:p>
    <w:p>
      <w:pPr>
        <w:pStyle w:val="style0"/>
        <w:jc w:val="both"/>
      </w:pPr>
      <w:r>
        <w:rPr>
          <w:lang w:val="mn-MN"/>
        </w:rPr>
        <w:tab/>
      </w:r>
      <w:r>
        <w:rPr>
          <w:b/>
          <w:bCs/>
          <w:lang w:val="mn-MN"/>
        </w:rPr>
        <w:t>Ж.Батзандан</w:t>
      </w:r>
      <w:r>
        <w:rPr>
          <w:lang w:val="mn-MN"/>
        </w:rPr>
        <w:t>: Байнгын хорооны дарга, эрхэм гишүүд ээ</w:t>
      </w:r>
    </w:p>
    <w:p>
      <w:pPr>
        <w:pStyle w:val="style0"/>
        <w:jc w:val="both"/>
      </w:pPr>
      <w:r>
        <w:rPr/>
      </w:r>
    </w:p>
    <w:p>
      <w:pPr>
        <w:pStyle w:val="style0"/>
        <w:jc w:val="both"/>
      </w:pPr>
      <w:r>
        <w:rPr>
          <w:lang w:val="mn-MN"/>
        </w:rPr>
        <w:tab/>
        <w:t>Монгол Улсын Засгийн газраас 2014 оны 6 дугаар сарын 9-ний өдөр Улсын Их Хуралд өргөн мэдүүлсэн Хуулийн этгээдийн улсын бүртгэлийн тухай хууль шинэчилсэн найруулгын төсөл болон холбогдох хуулийн төслүүдийн анхны хэлэлцүүлгийг Улсын Их Хурлын чуулганы 14 оны 12 дугаар сарын 26-ны өдрийн  нэгдсэн хуралдаанаар хийж, эцсийн хэлэлцүүлэгт бэлтгүүлэхээр Хууль зүйн байнгын хороонд шилжүүлсэн билээ.</w:t>
      </w:r>
    </w:p>
    <w:p>
      <w:pPr>
        <w:pStyle w:val="style0"/>
        <w:jc w:val="both"/>
      </w:pPr>
      <w:r>
        <w:rPr/>
      </w:r>
    </w:p>
    <w:p>
      <w:pPr>
        <w:pStyle w:val="style0"/>
        <w:jc w:val="both"/>
      </w:pPr>
      <w:r>
        <w:rPr>
          <w:lang w:val="mn-MN"/>
        </w:rPr>
        <w:tab/>
        <w:t>Ажлын хэсэг Монгол Улсын Их Хурлын чуулганы хуралдааны дэгийн тухай хуулийн 23 дугаар зүйлийн 23.1.1-д заасны дагуу  нэгдсэн хуралдааны анхны хэлэлцүүлгээр олонхын дэмжлэг авсан саналуудыг төсөлд нэмж тусган, эцсийн хувилбарын төслийг бэлтгэлээ.</w:t>
      </w:r>
    </w:p>
    <w:p>
      <w:pPr>
        <w:pStyle w:val="style0"/>
        <w:jc w:val="both"/>
      </w:pPr>
      <w:r>
        <w:rPr/>
      </w:r>
    </w:p>
    <w:p>
      <w:pPr>
        <w:pStyle w:val="style0"/>
        <w:jc w:val="both"/>
      </w:pPr>
      <w:r>
        <w:rPr>
          <w:lang w:val="mn-MN"/>
        </w:rPr>
        <w:tab/>
        <w:t xml:space="preserve">Байнгын хорооны эрхэм гишүүд ээ, </w:t>
      </w:r>
    </w:p>
    <w:p>
      <w:pPr>
        <w:pStyle w:val="style0"/>
        <w:jc w:val="both"/>
      </w:pPr>
      <w:r>
        <w:rPr/>
      </w:r>
    </w:p>
    <w:p>
      <w:pPr>
        <w:pStyle w:val="style0"/>
        <w:jc w:val="both"/>
      </w:pPr>
      <w:r>
        <w:rPr>
          <w:lang w:val="mn-MN"/>
        </w:rPr>
        <w:tab/>
        <w:t>Хуулийн этгээдийн улсын бүртгэлийн тухай хуулийн төсөл болон холбогдох бусад хуулийн төслүүдийг хэлэлцэж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Д.Ганбат</w:t>
      </w:r>
      <w:r>
        <w:rPr>
          <w:lang w:val="mn-MN"/>
        </w:rPr>
        <w:t>: Батзандан гишүүнд баярлалаа.  Ажлын хэсгийн гишүүдийн танилцуулъя. Ганбаатар- Хууль зүйн яамны Дотоод бодлогын хэрэгжилтийг зохицуулах хэлтсийн дарга,  Баттулга- Улсын бүртгэлийн ерөнхий газрын тэргүүн дэд дарга, Жолбарс- Улсын бүртгэлийн ерөнхий газрын Хуулийн этгээдийн бүртгэлийн газрын дарга, Үүрцайх- Хуульч, Нямдаваа- Цагдаагийн ерөнхий газрын Хуулийн хэлтсийн дарга.</w:t>
      </w:r>
    </w:p>
    <w:p>
      <w:pPr>
        <w:pStyle w:val="style0"/>
        <w:jc w:val="both"/>
      </w:pPr>
      <w:r>
        <w:rPr/>
      </w:r>
    </w:p>
    <w:p>
      <w:pPr>
        <w:pStyle w:val="style0"/>
        <w:jc w:val="both"/>
      </w:pPr>
      <w:r>
        <w:rPr>
          <w:lang w:val="mn-MN"/>
        </w:rPr>
        <w:tab/>
        <w:t>Танилцуулга болон хуулийн төсөлтэй холбогдуулан асуух асуулттай гишүүд байна уу.  Оюунбаатар гишүүнээр тасалъя.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xml:space="preserve"> Тэгэхээр Төр, сүм хийдийн харилцааны хуульд  нэмэлт, өөрчлөлт оруулах тухай асуудал дагалдаж орж ирсэн шүү дээ. Тэгэхээр энэ дээр  хуралд гэсний дараа  болон хуулийн этгээдийн улсын бүртгэлийн асуудал эрхэлсэн төрийн захиргааны байгууллага гэж нэмлээ гээд. Ингээд нэмчихээр Монголд олон төрлийн шашин байна л даа.  Бид бол хүнд суртлыг арилгахын төлөө хууль хийж байгаа. Гэхдээ зарим зүйлүүд бол хүнд суртал ямар нэгэн хэмжээнд байх ёстой гэж. Ер нь хүнд суртал гэдэг үгийг олон янзаар ойлгодог л доо.  Манайх бол хүнд суртал гэдгийг хамгийн муу муухайгаар ойлгодог. Бас төрд хүнд суртал байх ёстой. Тэр хүнд суртал бол хэмжээ, дамжаатай байх ёстой. Тэгэхээр энэ жишээ нь олон шашин байна. Би бол шашин шүтдэг хүн. Гэлээ гэхдээ аливаа шашны асуудлыг ганцхан  буддын шашин, христосын шашин, лалын шашин гэдэг утгаар биш, ер нь олон янзын шашин гарч ирээд, янз бүрийн  хэт даврагч, эсхүл ёс зүйн гажуудалтай, тэгээд хоёр, гурван хүн нийлээд шашны байгууллага байгуулна гээд л бүртгүүлээд байвал энэ чинь бас утга учиргүй юм болно.  Ийм учраас энэ талын зохицуулалтыг их бодолтой, Үндэсний аюулгүй байдлын үзэл баримтлалд нийцүүлж, их бодолтой хандаж хийх ёстой байгаа. Тэгэхээр зэрэг Төр, сүм хийдийн харилцааны тухай хуульд оруулж байгаа нэмэлт, өөрчлөлтөөр энэ урдах зохицуулалт бүдгэрч юм уу? Хялбар болж байгаа зүйл байхгүй байх ёстой гэж би ойлгож байгаа. Энэ дээр нэмэлт тодруулга авъя гэж бодож байна.</w:t>
      </w:r>
    </w:p>
    <w:p>
      <w:pPr>
        <w:pStyle w:val="style0"/>
        <w:jc w:val="both"/>
      </w:pPr>
      <w:r>
        <w:rPr/>
      </w:r>
    </w:p>
    <w:p>
      <w:pPr>
        <w:pStyle w:val="style0"/>
        <w:jc w:val="both"/>
      </w:pPr>
      <w:r>
        <w:rPr>
          <w:lang w:val="mn-MN"/>
        </w:rPr>
        <w:tab/>
      </w:r>
      <w:r>
        <w:rPr>
          <w:b/>
          <w:bCs/>
          <w:lang w:val="mn-MN"/>
        </w:rPr>
        <w:t>Д.Ганбат</w:t>
      </w:r>
      <w:r>
        <w:rPr>
          <w:lang w:val="mn-MN"/>
        </w:rPr>
        <w:t>: Батзандан гишүүн.</w:t>
      </w:r>
    </w:p>
    <w:p>
      <w:pPr>
        <w:pStyle w:val="style0"/>
        <w:jc w:val="both"/>
      </w:pPr>
      <w:r>
        <w:rPr/>
      </w:r>
    </w:p>
    <w:p>
      <w:pPr>
        <w:pStyle w:val="style0"/>
        <w:jc w:val="both"/>
      </w:pPr>
      <w:r>
        <w:rPr>
          <w:lang w:val="mn-MN"/>
        </w:rPr>
        <w:tab/>
      </w:r>
      <w:r>
        <w:rPr>
          <w:b/>
          <w:bCs/>
          <w:lang w:val="mn-MN"/>
        </w:rPr>
        <w:t>Ж.Батзандан</w:t>
      </w:r>
      <w:r>
        <w:rPr>
          <w:lang w:val="mn-MN"/>
        </w:rPr>
        <w:t>: Тэгэхээр Хуулийн этгээдийн улсын бүртгэлийн тухай  хуульд шинэчилсэн найруулга хийж байгаа.  Шинэчилсэн найруулгын гол зорилго нь хуулийн этгээдийн бүртгэлийн нэгдсэн системийг бий болгоё гэдэг зорилго агуулж байгаа. Өнөөдрийг хүртэл манай хуулийн этгээдүүдийн бүртгэл, салбарын яамдууд дээр тухайлбал боловсролын байгууллага, Боловсролын яаман дээрээ, эрүүл мэндийн байгууллага Эрүүл мэндийн яаман дээрээ, шашны байгууллага зөвхөн  иргэдийн хурал орон нутгийн захиргааны байгууллага дээрээ  бүртгэлтэй, нэгдсэн бүртгэлийн систем хараахан бий болж чадаагүй байсан. Ийм учраас шинэчилсэн найруулгаар   Хуулийн этгээдийн улсын бүртгэлийн тухай хуулийн 8 дугаар зүйлд  12 субъектыг хуулийн этгээд гэж   үзэж нэгдсэн бүртгэлд оруулахаар заасан байгаа. Энэ хуулийн хүрээнд бас нийт 28 хуульд нэмэлт, өөрчлөлт орж байгаа, нэгдсэн бүртгэлд оруулах хүрээнд. Засгийн газраас өргөн барьсан хуулийн төсөл дээр  Төр, сүм хийдийн харилцааны тухай хуульд  аймаг, нийслэлийн иргэдийн төлөөлөгчдийн хурал зөвхөн бүртгэдэг, зөвшөөрөл олгодог байсан. Одоо Хуулийн этгээдийн улсын бүртгэлийн газарт давхар бүртгүүлдэг больё. Хуучин бол Хууль зүйн яаманд давхар бүртгүүлдэг байсан. Одоо бид Хууль зүйн яамнаас бүртгэлийг нь аваад ийш нь шилжүүлж өгч байгаа юм. Нэгдсэн бүртгэлийн тогтолцоо уруу орж байгаа.  Ингэснээр бүртгэлийн тогтолцоо илүү ойлгомжтой, тодорхой болно гэж бид үзэж байгаа.</w:t>
      </w:r>
    </w:p>
    <w:p>
      <w:pPr>
        <w:pStyle w:val="style0"/>
        <w:jc w:val="both"/>
      </w:pPr>
      <w:r>
        <w:rPr/>
      </w:r>
    </w:p>
    <w:p>
      <w:pPr>
        <w:pStyle w:val="style0"/>
        <w:jc w:val="both"/>
      </w:pPr>
      <w:r>
        <w:rPr>
          <w:lang w:val="mn-MN"/>
        </w:rPr>
        <w:tab/>
      </w:r>
      <w:r>
        <w:rPr>
          <w:b/>
          <w:bCs/>
          <w:lang w:val="mn-MN"/>
        </w:rPr>
        <w:t>Д.Ганбат</w:t>
      </w:r>
      <w:r>
        <w:rPr>
          <w:lang w:val="mn-MN"/>
        </w:rPr>
        <w:t>: Хүнд суртал гэдгийг хариулах ёстой байх. Оюунбаатар гишүүн асууя.</w:t>
      </w:r>
    </w:p>
    <w:p>
      <w:pPr>
        <w:pStyle w:val="style0"/>
        <w:jc w:val="both"/>
      </w:pPr>
      <w:r>
        <w:rPr/>
      </w:r>
    </w:p>
    <w:p>
      <w:pPr>
        <w:pStyle w:val="style0"/>
        <w:jc w:val="both"/>
      </w:pPr>
      <w:r>
        <w:rPr>
          <w:lang w:val="mn-MN"/>
        </w:rPr>
        <w:tab/>
      </w:r>
      <w:r>
        <w:rPr>
          <w:b/>
          <w:bCs/>
          <w:lang w:val="mn-MN"/>
        </w:rPr>
        <w:t>Ц.Оюунбаатар</w:t>
      </w:r>
      <w:r>
        <w:rPr>
          <w:lang w:val="mn-MN"/>
        </w:rPr>
        <w:t xml:space="preserve">:  Хуулийн бүртгэлийн үйл ажиллагаанд  урдах харилцаанаас ямар илүү сайн зохицуулалт орсон бэ? Энэ дээр хүнд суртал гэдгийг шууд утгаар нь. Хүнд сурталгүй аж ахуйн нэгжийг хуулийн этгээдийг бүртгэхэд баахан элдэв юм шаарддаг, олон дахин явуулдаг. Эсхүл төрийн байгууллага нь өөрсдөө ороод, баахан луйвар, хуйвалдаан хийдэг. Одоо нэг намын нэр авах гэж 90-ээд нэр авчихсан байсан. Төрийн бус байгууллагын үйл ажиллагаан дээр баахан хүнд суртал гаргадаг. Энэ дээр ямар урьдахаас өөрчлөлт гарсан юм, ямар шударга эрх зүйн зохицуулалт орсон бэ гэдгийг Батзандан гишүүнээс тодруулмаар байна. </w:t>
      </w:r>
    </w:p>
    <w:p>
      <w:pPr>
        <w:pStyle w:val="style0"/>
        <w:jc w:val="both"/>
      </w:pPr>
      <w:r>
        <w:rPr/>
      </w:r>
    </w:p>
    <w:p>
      <w:pPr>
        <w:pStyle w:val="style0"/>
        <w:jc w:val="both"/>
      </w:pPr>
      <w:r>
        <w:rPr>
          <w:lang w:val="mn-MN"/>
        </w:rPr>
        <w:tab/>
        <w:t xml:space="preserve">Хоёрдугаарт, урьд бүртгэлд нэгэнт тусчихсан байгууллагад ямар нэгэн хөрөнгө зардал гарахгүйгээр нэмэлт шууд шинэчилсэн бүртгэлд бүртгээд явна гэж ойлгож байгаа. Энэ зөв үү. </w:t>
      </w:r>
    </w:p>
    <w:p>
      <w:pPr>
        <w:pStyle w:val="style0"/>
        <w:jc w:val="both"/>
      </w:pPr>
      <w:r>
        <w:rPr/>
      </w:r>
    </w:p>
    <w:p>
      <w:pPr>
        <w:pStyle w:val="style0"/>
        <w:jc w:val="both"/>
      </w:pPr>
      <w:r>
        <w:rPr>
          <w:lang w:val="mn-MN"/>
        </w:rPr>
        <w:tab/>
        <w:t xml:space="preserve">Гуравдугаарт нь,  аж ахуйн нэгж, компаниудын хувьд хуучин Татварын ерөнхий газарт байхдаа нэлээн цэгцтэй  байсан юм. Тэгээд дараа нь нэг том улаан дэвтэр байсан. Тэгээд түүгээр ямар ч байсан татваруудаа тооцоод авчихдаг, бүртгэл нь нэлээн явсан. Улсын бүртгэлийн газар тусдаа гарснаас хойш ажил төрлийн холбоотой ч  гэлээ гэсэн энэ бүртгэл цаг үе, эдийн засгийн олон ойж буусан төр, засгийн шийдвэртэй холбогдуулаад  ихээхэн завхрал гарсан байгаа. Үүнийг яаж зохицуулалт хийж байгаа вэ? Одоо  Таван толгой компаний хувьцааг аж ахуйн нэгжид өгнө гэдгээр маш олон хиймэл компаниуд гаргаж, эсхүл энэ компаниудыг худалдан авсан үхмэл компаниуд байгаа. 50 орчим Монголд татвар төлдөггүй үхмэл компаниуд байгаа. Энэ асуудлуудыг цэгцлэх ямар зохицуулалт хийсэн юм бэ? Сүүлийн 10-20 жил үйл ажиллагаа явуулаагүй хуулийн этгээдийг одоо яах юм. Энэ л Монголын нийгэмд тулгамдаж байгаа асуудал шүү дээ. Дээр нь татвар төлөлт, бусад үүргийн биелэлтүүдийг улсын бүртгэл дээр хир тусгаж байгаа юм. Төрийн бус байгууллагуудыг баахан дарамталдаг  газрууд байдаг. Татвар нэхдэг, ямар нэгэн иргэний нийгмийн сайн сайхны төлөө ажилладаг байгууллагуудаас мөнгө нэхдэг ийм асуудлууд бий. Үүнийг яаж хялбарчилж зохицуулсан бэ. Ардчилсан нийгэм маань иргэний нийгмийн харилцаан дээр л гол зохицуулалт хийгдэж явдаг тогтолцоо шүү дээ. Тэгэхээр энэ дээр урьдахаас хир ахиц гарсан бэ? </w:t>
      </w:r>
    </w:p>
    <w:p>
      <w:pPr>
        <w:pStyle w:val="style0"/>
        <w:jc w:val="both"/>
      </w:pPr>
      <w:r>
        <w:rPr/>
      </w:r>
    </w:p>
    <w:p>
      <w:pPr>
        <w:pStyle w:val="style0"/>
        <w:jc w:val="both"/>
      </w:pPr>
      <w:r>
        <w:rPr>
          <w:lang w:val="mn-MN"/>
        </w:rPr>
        <w:tab/>
        <w:t>Мөн шашин, сүм хийдийн харьцаа байгаа. Яг бодитой харьцах юм бол өнөөдөр Монголын цөөхөн хүн амд олдсон гаднын ч гэдэг юм уу? Гуравдагч орнуудаас орж ирж байгаа тийм шашны элдэв урсгалууд байж байгаа. Үүний зохицуулалтыг хэрхэн яаж хийж байна вэ?  Бараг сүүлийн үед сумуудад нэг христийн сүм, нэг бөөгийнх,  айл болгонд бөөгийн, уул овоо болгон дээр Монголын уламжлалт бурхан шашны хажуугаар нь бас нэг бөөгийн  эсхүл христийнх бий болчихсон, бие биенийхээ нураагаад хорлоод ингээд сууж байдаг. Ийм зохицуулалт дээр юм байна уу? Үгүй юу? Бидний тулгамдаж байгаа асуудал энэ шүү дээ. Хэн нэгэн даргын командаар явдаг улсын бүртгэлийн тогтолцоо одоо Монголд хэрэггүй. Үнэхээр хараат бус тэр зах зээлийн нийгмийн дагуу бүгдийг яг таг бүртгэчихсэн ийм л байх хэрэгтэй. Үүнтэй холбогдоод түрүүн ярьсан хөрөнгө орлогын мэдээлэл. Эндээс бүх юм харагддаг. Энэ мундаг бизнесмен сайд, энэ мундаг улс төрч ямар татвар Монголын ард түмэнд төлдөг вэ гэдгийг харахгүйгээр хөрөнгө орлогын мэдүүлэг гээд баахан худлаа юм жагсаагаад хэнд хэрэгтэй юм. Зүгээр л бичиг цаасны ажил, социализмаасаа бараг 100 дахин /хугацаа дуусав/.</w:t>
      </w:r>
    </w:p>
    <w:p>
      <w:pPr>
        <w:pStyle w:val="style0"/>
        <w:jc w:val="both"/>
      </w:pPr>
      <w:r>
        <w:rPr/>
      </w:r>
    </w:p>
    <w:p>
      <w:pPr>
        <w:pStyle w:val="style0"/>
        <w:jc w:val="both"/>
      </w:pPr>
      <w:r>
        <w:rPr>
          <w:lang w:val="mn-MN"/>
        </w:rPr>
        <w:tab/>
      </w:r>
      <w:r>
        <w:rPr>
          <w:b/>
          <w:bCs/>
          <w:lang w:val="mn-MN"/>
        </w:rPr>
        <w:t>Д.Ганбат</w:t>
      </w:r>
      <w:r>
        <w:rPr>
          <w:lang w:val="mn-MN"/>
        </w:rPr>
        <w:t>: Ажлын хэсгийн ахлагч хариулъя.</w:t>
      </w:r>
    </w:p>
    <w:p>
      <w:pPr>
        <w:pStyle w:val="style0"/>
        <w:jc w:val="both"/>
      </w:pPr>
      <w:r>
        <w:rPr/>
      </w:r>
    </w:p>
    <w:p>
      <w:pPr>
        <w:pStyle w:val="style0"/>
        <w:jc w:val="both"/>
      </w:pPr>
      <w:r>
        <w:rPr>
          <w:lang w:val="mn-MN"/>
        </w:rPr>
        <w:tab/>
      </w:r>
      <w:r>
        <w:rPr>
          <w:b/>
          <w:bCs/>
          <w:lang w:val="mn-MN"/>
        </w:rPr>
        <w:t>Ж.Батзандан:</w:t>
      </w:r>
      <w:r>
        <w:rPr>
          <w:lang w:val="mn-MN"/>
        </w:rPr>
        <w:t xml:space="preserve"> Ямар ч байсан хуулийн этгээдийн бүртгэлийн мэдээлэл ил тод байгаа гэдгийг хэлмээр байна. Хувь хүн, байгууллагын нууцаас бусад бүртгэлийн мэдээллийг олон нийтэд ил болгож байгаа.  Иргэд хувийн болон төрийн байгууллагууд хуулийн этгээдийн бүртгэлийн газрын веб сайтаар дамжуулж бүртгэлийн талаарх мэдээллийг авах ийм бололцоо боломж нээгдэж байгаа гэдгийг хэлье. </w:t>
      </w:r>
    </w:p>
    <w:p>
      <w:pPr>
        <w:pStyle w:val="style0"/>
        <w:jc w:val="both"/>
      </w:pPr>
      <w:r>
        <w:rPr/>
      </w:r>
    </w:p>
    <w:p>
      <w:pPr>
        <w:pStyle w:val="style0"/>
        <w:jc w:val="both"/>
      </w:pPr>
      <w:r>
        <w:rPr>
          <w:lang w:val="mn-MN"/>
        </w:rPr>
        <w:tab/>
        <w:t>Хоёрдугаарт, Монгол Улсын хуулийн этгээдийн бүртгэл бол зөвхөн цаасан хэлбэрээр, олон шат дамжлагатай байсан. Одоо бол энэ хууль батлагдан гарснаар  онлайн буюу цахим бүртгэлийн хэлбэр уруу шилжиж байгаа, дэлхийн бусад орнуудын жишгээр. Хуучин хуулиар бол хуулийн этгээдийг бүрдүүлэхийн тулд  12 төрлийн бичиг баримт, 8 шат дамжлага,  5 хоногт бүртгүүлж байсныг хялбаршуулсан байгаа. Одоо энэ хууль батлагдан гарснаар  24 цагийн дотор хуулийн этгээдийг бүртгүүлэх ийм бололцоо боломж нээгдэж байгаа гэдгийг хэлмээр байна.</w:t>
      </w:r>
    </w:p>
    <w:p>
      <w:pPr>
        <w:pStyle w:val="style0"/>
        <w:jc w:val="both"/>
      </w:pPr>
      <w:r>
        <w:rPr/>
      </w:r>
    </w:p>
    <w:p>
      <w:pPr>
        <w:pStyle w:val="style0"/>
        <w:jc w:val="both"/>
      </w:pPr>
      <w:r>
        <w:rPr>
          <w:lang w:val="mn-MN"/>
        </w:rPr>
        <w:tab/>
        <w:t>Түрүүнд хэлсэн. З дахь том дэвшил бол бүртгэлийн нэгдсэн тогтолцоо бий болж байгаа.  Хуулийн этгээдийн бүртгэлийн газрын ажлын ачааллыг эрс багасгаж байгаа. Хуучин бол нэг хуулийн этгээдийг бүртгүүлэхийн тулд оочерлож байж арай  гэж бүртгүүлдэг байсан. Хуулийн этгээдийг бүртгэх бүртгэлийн байгууллагын ажлын ачаалал эрс багасна. Цахим бүртгэлийн систем бий болно. Хуулийн этгээдийн мэдээлэл ил тод болж байгаа.  Төрийн болон бусад байгууллагууд хуулийн этгээдтэй холбоотой мэдээллийг солилцох бололцоо боломж бас нээгдэж байгаа.  Бүртгэлийн нэгдсэн тогтолцоо гэдэг нь давхар бүртгэлийг халж бүртгэлийн хуулийн этгээдийн бүртгэлийн газарт төвлөрүүлж өгнө гэсэн үг. Би түрүүнд хэлсэн. Хуучин шиг эрүүл мэнд, боловсролын байгууллага гээд тус тусдаа бүртгэдэг байсан бол өнөөдөр бүртгэл нэгдмэл байдлаар нэгдсэн тогтолцоонд шилжиж байгаа гэдгийг хэлье.</w:t>
      </w:r>
    </w:p>
    <w:p>
      <w:pPr>
        <w:pStyle w:val="style0"/>
        <w:jc w:val="both"/>
      </w:pPr>
      <w:r>
        <w:rPr/>
      </w:r>
    </w:p>
    <w:p>
      <w:pPr>
        <w:pStyle w:val="style0"/>
        <w:jc w:val="both"/>
      </w:pPr>
      <w:r>
        <w:rPr>
          <w:lang w:val="mn-MN"/>
        </w:rPr>
        <w:tab/>
        <w:t>Илүү нарийвчилсан мэдээллийг шаардлагатай гэж үзвэл манай ажлын хэсгийнхэн хариулах нь зүйтэй байх гэж үзэж байна.</w:t>
      </w:r>
    </w:p>
    <w:p>
      <w:pPr>
        <w:pStyle w:val="style0"/>
        <w:jc w:val="both"/>
      </w:pPr>
      <w:r>
        <w:rPr/>
      </w:r>
    </w:p>
    <w:p>
      <w:pPr>
        <w:pStyle w:val="style0"/>
        <w:jc w:val="both"/>
      </w:pPr>
      <w:r>
        <w:rPr>
          <w:lang w:val="mn-MN"/>
        </w:rPr>
        <w:tab/>
      </w:r>
      <w:r>
        <w:rPr>
          <w:b/>
          <w:bCs/>
          <w:lang w:val="mn-MN"/>
        </w:rPr>
        <w:t>Т.Баттулга:</w:t>
      </w:r>
      <w:r>
        <w:rPr>
          <w:lang w:val="mn-MN"/>
        </w:rPr>
        <w:t xml:space="preserve"> Оюунбаатар гишүүний асуусан асуултад нэмээд хариулъя, Батзандан гишүүний хариулт дээр. Энэ дээр хүнд суртал яаж багасаж байгаа вэ гэдэг дээр Батзандан гишүүн бас нэлээн тодорхой хариулт өгсөн. Дээр нь энэ онлайн бүртгэлийн  тогтолцоонд шилжсэнээрээ  хуулийн этгээд бүртгүүлэх гэж байгаа иргэн, аж ахуйн нэгжийн төлөөлөл улсын бүртгэлийн байгууллагад их олон дахин очдог байсан тэр үйл ажиллагаа маш их хэмжээгээр багасаж байгаа. Одоо бол хуулийн этгээдийг бүртгүүлэхийн тулд нэг хүн хамгийн багадаа З удаа манай дээр очдог байсан бол онлайн бүртгэл, тэгээд нэр авах процесс онлайн болсноор ер нь нэг л удаа очиж өөрийгөө таниулаад бүх бүртгэлийн үйл ажиллагаа хийгдэх бүрэн бололцоотой болж байгаа. Үүнийг нэмж хэлэх байна.</w:t>
      </w:r>
    </w:p>
    <w:p>
      <w:pPr>
        <w:pStyle w:val="style0"/>
        <w:jc w:val="both"/>
      </w:pPr>
      <w:r>
        <w:rPr/>
      </w:r>
    </w:p>
    <w:p>
      <w:pPr>
        <w:pStyle w:val="style0"/>
        <w:jc w:val="both"/>
      </w:pPr>
      <w:r>
        <w:rPr>
          <w:lang w:val="mn-MN"/>
        </w:rPr>
        <w:tab/>
        <w:t>Дээр нь тусгай зөвшөөрлийг улсын бүртгэлийн гэрчилгээн дээр улсын бүртгэл шинээр компани байгуулахад заавал бүртгэдэг. Тусгай зөвшөөрөлтэй үйл ажиллагаа явуулдаг компаниуд жишээлбэл тусгай зөвшөөрөлтэй тэр үйл ажиллагаанд туссан үйл ажиллагаагаа гэрчилгээн дээрээ бичүүлж бүртгүүлэхийн тулд дахиад заавал очдог байсан бол  одоо түүнийг бүртгэхгүй болж байгаа. Тэртэй тэргүй тусгай зөвшөөрөл олгодог байгууллагаасаа  тусгай зөвшөөрлийн гэрчилгээ аваад явж байгаа учраас  үйл ажиллагааны ерөнхий чиглэлийг Улсын бүртгэлд тусгаад ингээд явж байгаа. Ингээд ер нь зарчмын шинж чанартай томхон дэвшлүүд гэвэл сая Батзандан гишүүний ярьсантай нийлээд  7-8 томоохон өөрчлөлт гарч байгаа.</w:t>
      </w:r>
    </w:p>
    <w:p>
      <w:pPr>
        <w:pStyle w:val="style0"/>
        <w:jc w:val="both"/>
      </w:pPr>
      <w:r>
        <w:rPr/>
      </w:r>
    </w:p>
    <w:p>
      <w:pPr>
        <w:pStyle w:val="style0"/>
        <w:jc w:val="both"/>
      </w:pPr>
      <w:r>
        <w:rPr>
          <w:lang w:val="mn-MN"/>
        </w:rPr>
        <w:tab/>
        <w:t xml:space="preserve">Одоо Улсын бүртгэлийн үйл ажиллагаа, энэ хуулийн этгээдийн бүртгэлийн үйл ажиллагаа эмх цэгцтэй явагдаж байгаа юу гэдэг талаар ер нь мэдээж цэгцтэй явагдаж байгаа.  Энэ дээр Монгол Улсад үйл ажиллагаа явуулж байгаа бүх төрийн бус байгууллага, бүх компаниуд, шашны байгууллага, энэ хуулийн  бүртгэхээр заагдсан бүхий л хуулийн этгээдүүд манай дээр бүртгэгдээд явж байгаа. Нийтдээ  133 мянга орчим хуулийн этгээд одоогийн байдлаар Монгол Улсад бүртгэгдэн үйл ажиллагаа явуулж байгаа. Компани манайд Улсын бүртгэлийн ерөнхий газар бүртгэгдээд цаашаа үйл ажиллагаа явуулах уу? Үгүй юу гэдэг бол ерөнхийдөө тэр үүсгэн байгуулагчдын үйл ажиллагаа, тэд нарын идэвх тэр бүхнээс хамаарах зүйл гэж үзэж байгаа. Татварын асуудал бол Татварын ерөнхий газар ерөнхийдөө компаниудын бүх бүртгэл тэнд дахиад очоод тухай тухайн хариуцсан дүүрэг, аймаг, орон нутгийнхаа хариуцсан татварын байгууллагад бүртгүүлээд тэгээд тэндээ татвараа төлдөг ийм зарчмаар явж байгаа.  Нягтлан бодох бүртгэлийн тухай хуульд  6 улирал дараалан татварын тайлан өгөөгүй аж ахуйн нэгжийг татан буулгах тийм хууль эрх зүйн зохицуулалттай байдаг. Тэр зарчмаар бас  Татварын ерөнхий газар тодорхой алхам хийгээд явж байгаа. </w:t>
      </w:r>
    </w:p>
    <w:p>
      <w:pPr>
        <w:pStyle w:val="style0"/>
        <w:jc w:val="both"/>
      </w:pPr>
      <w:r>
        <w:rPr/>
      </w:r>
    </w:p>
    <w:p>
      <w:pPr>
        <w:pStyle w:val="style0"/>
        <w:jc w:val="both"/>
      </w:pPr>
      <w:r>
        <w:rPr>
          <w:lang w:val="mn-MN"/>
        </w:rPr>
        <w:tab/>
        <w:t>Төрийн бус байгууллага, ер нь бусад газруудаас, төрийн байгууллагуудаас үзүүлж байгаа элдэв дарамт ч гэдэг юм уу? Тэр зүйлүүд бол бүртгэлийн дараагийн асуудал гэж ойлгож байна.</w:t>
      </w:r>
    </w:p>
    <w:p>
      <w:pPr>
        <w:pStyle w:val="style0"/>
        <w:jc w:val="both"/>
      </w:pPr>
      <w:r>
        <w:rPr/>
      </w:r>
    </w:p>
    <w:p>
      <w:pPr>
        <w:pStyle w:val="style0"/>
        <w:jc w:val="both"/>
      </w:pPr>
      <w:r>
        <w:rPr>
          <w:lang w:val="mn-MN"/>
        </w:rPr>
        <w:tab/>
        <w:t>Шашны тухай асуудлыг бас асуусан. Түрүүн Батзандан гишүүн бас хариулсан. Энэ дээр шашны байгууллагууд өмнө нь яг ямар зохицуулалтаар явж байсан, тэр  зохицуулалтад ямар нэгэн зарчмын өөрчлөлт гараагүй байгаа. Орон нутгийн иргэдийн төлөөлөгчдийн хурлаас албан ёсоор тийм тухайн шашны байгууллага тэр  газар нутагт үйл ажиллагаа явуулах уу? Үгүй юу гэдэг зөвшөөрөл авсны дараа манай хуулийн этгээдийн бүртгэлийн байгууллагад  тэр зөвшөөрөлтэйгөө ирээд, иргэдийн хурлын  тогтоолтой ирээд ингээд бүртгүүлээд явдаг тэр зарчим хэвээрээ байгаа гэдгийг хэлмээр байна.</w:t>
      </w:r>
    </w:p>
    <w:p>
      <w:pPr>
        <w:pStyle w:val="style0"/>
        <w:jc w:val="both"/>
      </w:pPr>
      <w:r>
        <w:rPr/>
      </w:r>
    </w:p>
    <w:p>
      <w:pPr>
        <w:pStyle w:val="style0"/>
        <w:jc w:val="both"/>
      </w:pPr>
      <w:r>
        <w:rPr>
          <w:lang w:val="mn-MN"/>
        </w:rPr>
        <w:tab/>
      </w:r>
      <w:r>
        <w:rPr>
          <w:b/>
          <w:bCs/>
          <w:lang w:val="mn-MN"/>
        </w:rPr>
        <w:t>Д.Ганбат:</w:t>
      </w:r>
      <w:r>
        <w:rPr>
          <w:lang w:val="mn-MN"/>
        </w:rPr>
        <w:t xml:space="preserve"> Надад асуулт байна, ажлын хэсгээс цагдаагийнхнаас. 5.1-д хуулийн этгээдийн улсын бүртгэлд бүртгэлтэй хуулийн этгээд нь харуул хамгаалалтын үйл ажиллагааг эрхлэхдээ харьяалах аймаг, нийслэлийн цагдаагийн газар, хэлтэст мэдэгдэнэ гэж байгаа юм. Энэ буу зэвсэгтэй холбоотой асуудал юм чинь бүртгүүлж байвал яасан юм бэ.  Үүнийг өөрчлөх санал хураалгавал ямар вэ? Энэ талаар цагдаагийнхан, ажлын хэсэг юу гэж бодож байна вэ? </w:t>
      </w:r>
    </w:p>
    <w:p>
      <w:pPr>
        <w:pStyle w:val="style0"/>
        <w:jc w:val="both"/>
      </w:pPr>
      <w:r>
        <w:rPr/>
      </w:r>
    </w:p>
    <w:p>
      <w:pPr>
        <w:pStyle w:val="style0"/>
        <w:jc w:val="both"/>
      </w:pPr>
      <w:r>
        <w:rPr>
          <w:lang w:val="mn-MN"/>
        </w:rPr>
        <w:tab/>
      </w:r>
      <w:r>
        <w:rPr>
          <w:b/>
          <w:bCs/>
          <w:lang w:val="mn-MN"/>
        </w:rPr>
        <w:t>Л.Нямдаваа:</w:t>
      </w:r>
      <w:r>
        <w:rPr>
          <w:lang w:val="mn-MN"/>
        </w:rPr>
        <w:t xml:space="preserve">  Одоо бол Гэрээт харуул, хамгаалалтын тухай хуулиар  гэрээт харуул хамгаалалтын байгууллага маань хуулийн этгээдийн бүртгэлд бүртгүүлчхээд яг үйл ажиллагаа явуулаад ирэх үед тэр цагдаагийн байгууллага дээр ирж бүртгүүлж байгаа. Цагдаагийн байгууллага  21 дүгээр зүйлд зааснаар гэрээт, харуул хамгаалалтын үйл ажиллагаа явуулж байгаа байгууллагын үйл ажиллагаа нь энэ хууль тогтоомжид нийцэж байгаа эсэхэд хяналт тавих чиг үүрэгтэй байгаа. Энэ хүрээндээ цагдаагийн байгууллага бол бүртгээд явах нь зөв байхаа гэж бодож байна.</w:t>
      </w:r>
    </w:p>
    <w:p>
      <w:pPr>
        <w:pStyle w:val="style0"/>
        <w:jc w:val="both"/>
      </w:pPr>
      <w:r>
        <w:rPr/>
      </w:r>
    </w:p>
    <w:p>
      <w:pPr>
        <w:pStyle w:val="style0"/>
        <w:jc w:val="both"/>
      </w:pPr>
      <w:r>
        <w:rPr>
          <w:lang w:val="mn-MN"/>
        </w:rPr>
        <w:tab/>
      </w:r>
      <w:r>
        <w:rPr>
          <w:b/>
          <w:bCs/>
          <w:lang w:val="mn-MN"/>
        </w:rPr>
        <w:t>Д.Ганбат</w:t>
      </w:r>
      <w:r>
        <w:rPr>
          <w:lang w:val="mn-MN"/>
        </w:rPr>
        <w:t>: Эцсийн хэлэлцүүлэгт гуравны хоёроор босгох хэрэгтэй болж байна.  Асуулт асууж дууслаа. Үг хэлэх гишүүд байна уу.</w:t>
      </w:r>
    </w:p>
    <w:p>
      <w:pPr>
        <w:pStyle w:val="style0"/>
        <w:jc w:val="both"/>
      </w:pPr>
      <w:r>
        <w:rPr/>
      </w:r>
    </w:p>
    <w:p>
      <w:pPr>
        <w:pStyle w:val="style0"/>
        <w:jc w:val="both"/>
      </w:pPr>
      <w:r>
        <w:rPr>
          <w:lang w:val="mn-MN"/>
        </w:rPr>
        <w:tab/>
        <w:t>Батзандан, Оюунбаатар, Батцэрэг.</w:t>
      </w:r>
    </w:p>
    <w:p>
      <w:pPr>
        <w:pStyle w:val="style0"/>
        <w:jc w:val="both"/>
      </w:pPr>
      <w:r>
        <w:rPr/>
      </w:r>
    </w:p>
    <w:p>
      <w:pPr>
        <w:pStyle w:val="style0"/>
        <w:jc w:val="both"/>
      </w:pPr>
      <w:r>
        <w:rPr>
          <w:lang w:val="mn-MN"/>
        </w:rPr>
        <w:tab/>
      </w:r>
      <w:r>
        <w:rPr>
          <w:b/>
          <w:bCs/>
          <w:lang w:val="mn-MN"/>
        </w:rPr>
        <w:t>Ж.Батзандан</w:t>
      </w:r>
      <w:r>
        <w:rPr>
          <w:lang w:val="mn-MN"/>
        </w:rPr>
        <w:t>: Гэрээт харуул хамгаалалтын тухай хуульд нэмэлт, өөрчлөлт оруулах тухай  төсөл Засгийн газраас орж ирсэн. Засгийн газраас орж ирэхдээ энэ гэрээт харуул хамгаалалтын үйл ажиллагаа явуулах хуулийн этгээд нь  Улсын бүртгэлийн газарт бүртгүүлчхээд дараад нь Цагдаагийн газарт давхар бүртгүүлнэ гэж уг нь төсөл дээрээ ингэж орж ирсэн юм.  Ажлын хэсэг дээр ярьж байгаад  хоёр давхар бүртгэл байна гэдэг нь зохимжгүй байна, мэдэгддэг байхаар хийчихвэл яасан юм бэ гэж манай ажлын хэсгийнхэн санал хураагаад мэдэгдэнэ гээд оруулж ирсэн байна билээ. Миний бие бас том ажлын хэсэг дээр ярьж байгаад  энэ галт зэвсэг эзэмших, гэрээт харуул хамгаалалтын  үйл ажиллагаа явуулах байгууллага нь цагдаагийн байгууллагад зөвхөн мэдэгддэг биш, бас давхар бүртгүүлдэг байх нь зүйтэй байхаа. Энэ төслөөр нь явуулъя гэж бид ярилцсан. Тэгэхээр үүнийг төслөөр нь явуулахын тулд анхны хэлэлцүүлэг дээр уг нь мэдэгдэнэ гэдгээр санал хураачихсан. Үүнийг хуучнаар нь босгоё гэж манай гишүүд үзэх юм бол гуравны хоёрын санал хураалтаар энэ санал босож хуучнаараа явах юм. Тэгэхээр манай Байнгын хорооны гишүүд өөрсдөө шийднэ биз дээ.</w:t>
      </w:r>
    </w:p>
    <w:p>
      <w:pPr>
        <w:pStyle w:val="style0"/>
        <w:jc w:val="both"/>
      </w:pPr>
      <w:r>
        <w:rPr/>
      </w:r>
    </w:p>
    <w:p>
      <w:pPr>
        <w:pStyle w:val="style0"/>
        <w:jc w:val="both"/>
      </w:pPr>
      <w:r>
        <w:rPr>
          <w:lang w:val="mn-MN"/>
        </w:rPr>
        <w:tab/>
        <w:t>Уг нь бол Гэрээт харуул хамгаалалтын тухай хуульд галт  зэвсэг эзэмшиж байгаа, гэрээт харуул хамгаалалтын үйл ажиллагаа явуулж байгаа аж ахуйн нэгж, компаниудын үйл ажиллагаанд хяналт тавих чиг үүрэг нь цагдаад байгаа. Журмаар зохицуулагдаж байгаа юм билээ гэдгийг хэлмээр байна. Журмаар явж байгаа байхаа.</w:t>
      </w:r>
    </w:p>
    <w:p>
      <w:pPr>
        <w:pStyle w:val="style0"/>
        <w:jc w:val="both"/>
      </w:pPr>
      <w:r>
        <w:rPr/>
      </w:r>
    </w:p>
    <w:p>
      <w:pPr>
        <w:pStyle w:val="style0"/>
        <w:jc w:val="both"/>
      </w:pPr>
      <w:r>
        <w:rPr>
          <w:lang w:val="mn-MN"/>
        </w:rPr>
        <w:tab/>
      </w:r>
      <w:r>
        <w:rPr>
          <w:b/>
          <w:bCs/>
          <w:lang w:val="mn-MN"/>
        </w:rPr>
        <w:t>Д.Ганбат</w:t>
      </w:r>
      <w:r>
        <w:rPr>
          <w:lang w:val="mn-MN"/>
        </w:rPr>
        <w:t>: Оюунбаатар гишүүн үг хэлье.</w:t>
      </w:r>
    </w:p>
    <w:p>
      <w:pPr>
        <w:pStyle w:val="style0"/>
        <w:jc w:val="both"/>
      </w:pPr>
      <w:r>
        <w:rPr/>
      </w:r>
    </w:p>
    <w:p>
      <w:pPr>
        <w:pStyle w:val="style0"/>
        <w:jc w:val="both"/>
      </w:pPr>
      <w:r>
        <w:rPr>
          <w:lang w:val="mn-MN"/>
        </w:rPr>
        <w:tab/>
      </w:r>
      <w:r>
        <w:rPr>
          <w:b/>
          <w:bCs/>
          <w:lang w:val="mn-MN"/>
        </w:rPr>
        <w:t>Ц.Оюунбаатар</w:t>
      </w:r>
      <w:r>
        <w:rPr>
          <w:lang w:val="mn-MN"/>
        </w:rPr>
        <w:t xml:space="preserve">:  Улсын бүртгэлтэй холбоотой эрх зүйн харилцааг улам боловсронгуй болгож байгаа энэ зохицуулалтыг өнөөгийн цаг үед нийцүүлсэн тэр хүнд суртлаасаа салгаж, цааснаас салгаж цахим хэлбэр уруу оруулж байгаа нь том ахиц гэж ойлгож байгаа. Энэ талаасаа бид дэмжих ёстой. Зарим юмыг сайжруулах гээд хачин юм хийгээд байгаа шүү дээ. Манай Батзандан гишүүн, миний ч идэвхтэй оролцоотой, бид олон улсын валютын сан, дэлхийн банкны шахалтаар зээлжих зэрэглэл буурчих гээд байна гэж байгаад  20 сая төгрөгөөс дээших мөнгийг хянана гээд оруулчихсан чинь одоо асар их завхрал болж байна шүү дээ, эдийн засгийн хямрал болчихсон.  20 сая олоод хийчихсэн хүн болгоныг татварын байгууллага дээр аваачиж АТГ-т шалгуулаад, элдэв дарамт учруулаад, тэгээд мөнгө өгч байж салдаг ийм л юм болж байгаа. Мөрдөн байцаах байгууллага. Бид ийм юм хийчихвий. Аливаа  нэгэн асуудлыг олон талаас нь сайн үзэх ёстой шүү. Одоо энэ хуулийг гэхэд л, сая миний хэлсэн хуулийг л гэхэд эргэж өөрчлөхөөс л өөр арга байхгүй.  Мөнгөний ханш нь уначихсан, адаглаж бид валютаар тооцдоггүй. Бизнесүүдэд учирч байгаа дарамт шахалтуудын нэг хэлбэр болчихсон.  Хуулиа харахад тэр байгууллагын буруу биш харагдаад байдаг.  Тэгээд энэ  Улсын бүртгэлийн үйл ажиллагаан дээр хэд хэдэн зайлшгүй хийгдэх ёстой зүйл байгаа. Тэр  оноосон нэрээр тоглодог юмыг болих хэрэгтэй. Нэгэнт оноосон нэр тухайн байгууллагын оюуны өмч, анхдагч байдаг юм бол өөр ямар нэгэн байдлаар тэр нэрийг олон дахин хувилж, ард нь цэг, таслал тавьж ингэж тоглодог юмаа, энэ улс төртэй холбоотой л доо. Хэн нэгэн хүний сайн муугаас илүү Монголын улс төр ер нь ямар хэмжээний бохир байгааг л харуулж байгаа зүйл. Нэг намын нэрийг  90 хувилж болж байна гэдэг нэг байгууллагын нэр, нэг ашигтай бизнес үйл ажиллагааны санал, санаачилгыг бол хэдэн зуу хувилж, ард нь цэг, таслал. Бид нар чинь хэдэн жилийн өмнө билээ, нэг аж ахуйн нэгжид очиж мэргэжлийн хяналтынхан шалгалт хийгээд энэ бараа чинь неольтоны бараатай адилхан байна гээд баахан бараа яагаад, дараа нь хэвлэл мэдээллийн бөөн зарга. Орж ирсэн хүн нь хулгай хийсэн хачин л юм болж байсан шүү дээ. Энэ бүх алхмууд дээр Монгол улсын бүртгэлийн байгууллагууд их хариуцлагатай, их зөв ажиллах хэрэгтэй. Ажилтнууд нь мэргэшсэн байх ийм шаардлагатай гэж ингэж үзэж байгаа юм. </w:t>
      </w:r>
    </w:p>
    <w:p>
      <w:pPr>
        <w:pStyle w:val="style0"/>
        <w:jc w:val="both"/>
      </w:pPr>
      <w:r>
        <w:rPr/>
      </w:r>
    </w:p>
    <w:p>
      <w:pPr>
        <w:pStyle w:val="style0"/>
        <w:jc w:val="both"/>
      </w:pPr>
      <w:r>
        <w:rPr>
          <w:lang w:val="mn-MN"/>
        </w:rPr>
        <w:tab/>
        <w:t>Шашин, төрийн харилцааны асуудлууд дээр ч гэсэн тодорхой бодлоготой байх ёстой. Өөр улсын бүртгэлийн газартай холбогдуулаад шүүмжлээд байдаг юм бол  гадаадын хөрөнгө оруулалттай, бид нар хуулинаас хөрөнгө оруулалттай гээд хийчихсэн байгаа шүү дээ. Компанийхаа тамга тэмдгүүдийг Монголчууд нь өөрсдөө аваад зугтаачихдаг.  Тэгээд улсын бүртгэлийнхэнтэй хуйвалдаад нөгөө тамга, тэмдэг, гэрчилгээг нь өгдөггүй, эсхүл шүүх дээр очиж мөнгө аваачиж цутгаад, шүүх нь хүртэл ийм бөөрөнхий шийдвэр гаргачихсан гээд шударга ёс, хүний эрхийн талаас нь хандаад бидэнд ярих юм их гардаг юм. Үүнийг бид бас бодох ёстой. Үнэхээр л Улсын бүртгэлийн газар бол бүртгэлийн л газар байх ёстой болохоос биш хоёр этгээдийн аль нэгний талд нь ордог, хэн нэгэнд нь үйлчилдэг ийм байгууллага байж болохгүй. Ийм чиглэлийн шүүмжлэлүүд их бий. Үүнийг хуулиндаа гайгүй боломжийг нь тусгасан байх. Би энэ ажлын хэсэг дээр ажиллаагүй, хуулийг нь нарийвчлан сайн судлаагүй, хуулийг  ерөнхий харахад ямар ч гэсэн эрх зүйн харилцааны гол зохицуулалтуудыг тусгасан байхаа гэж ингэж  ойлгож, дэмжиж байна. Баярлалаа.</w:t>
      </w:r>
    </w:p>
    <w:p>
      <w:pPr>
        <w:pStyle w:val="style0"/>
        <w:jc w:val="both"/>
      </w:pPr>
      <w:r>
        <w:rPr/>
      </w:r>
    </w:p>
    <w:p>
      <w:pPr>
        <w:pStyle w:val="style0"/>
        <w:jc w:val="both"/>
      </w:pPr>
      <w:r>
        <w:rPr>
          <w:lang w:val="mn-MN"/>
        </w:rPr>
        <w:tab/>
      </w:r>
      <w:r>
        <w:rPr>
          <w:b/>
          <w:bCs/>
          <w:lang w:val="mn-MN"/>
        </w:rPr>
        <w:t>Д.Ганбат</w:t>
      </w:r>
      <w:r>
        <w:rPr>
          <w:lang w:val="mn-MN"/>
        </w:rPr>
        <w:t>: Батцэрэг гишүүн үг хэлнэ.</w:t>
      </w:r>
    </w:p>
    <w:p>
      <w:pPr>
        <w:pStyle w:val="style0"/>
        <w:jc w:val="both"/>
      </w:pPr>
      <w:r>
        <w:rPr/>
      </w:r>
    </w:p>
    <w:p>
      <w:pPr>
        <w:pStyle w:val="style0"/>
        <w:jc w:val="both"/>
      </w:pPr>
      <w:r>
        <w:rPr>
          <w:lang w:val="mn-MN"/>
        </w:rPr>
        <w:tab/>
      </w:r>
      <w:r>
        <w:rPr>
          <w:b/>
          <w:bCs/>
          <w:lang w:val="mn-MN"/>
        </w:rPr>
        <w:t>Н.Батцэрэг:</w:t>
      </w:r>
      <w:r>
        <w:rPr>
          <w:lang w:val="mn-MN"/>
        </w:rPr>
        <w:t xml:space="preserve"> Баярлалаа. Гишүүд аль ч Байнгын хороон дээр үг хэлэх, асуулт асуух, тодорхой асуудлаар санал хураалгах эрхтэй л дээ. Зөвхөн харьяа биш Байнгын хороон дээрээ зөвхөн таслах эрхгүй л оролцож байгаа шүү дээ.  Би энэ  Хуулийн этгээдийн улсын бүртгэлийн тухай хуулийг бүр эхлээд төсөл бичигдэж байхад нь танилцаж, өнгөрсөн жилийн хавар Улсын  бүртгэлийн ерөнхий газарт очиж ажилтай нь танилцаж байсан юм. Өнөө цагийнхаа шаардлагад нийцсэн тийм эрх зүйн зохицуулалтыг тусгасан гайгүй хууль гарч байгаа болов уу гэсэн ийм бодолтой байна.</w:t>
      </w:r>
    </w:p>
    <w:p>
      <w:pPr>
        <w:pStyle w:val="style0"/>
        <w:jc w:val="both"/>
      </w:pPr>
      <w:r>
        <w:rPr/>
      </w:r>
    </w:p>
    <w:p>
      <w:pPr>
        <w:pStyle w:val="style0"/>
        <w:jc w:val="both"/>
      </w:pPr>
      <w:r>
        <w:rPr>
          <w:lang w:val="mn-MN"/>
        </w:rPr>
        <w:tab/>
        <w:t>Би ажлын хэсгийг харж байгаад товчхон үг хэлмээр санагдсан. Манай тэр залуу Жолбарс дарга аа, өнгөрсөн хавар танай байгууллага дээр ажил ярьж байхад танай байгууллагын дарга, түүний дотор та  надад Монгол Улсад бүртгэлтэй шашны байгууллагуудын талаар дэлгэрэнгүй мэдээлэл өгье гэсэн. Би хүлээгээд байж байгаа. Тэгээд явуулсан, би дахиад буцаагаад бичиг явуулахдаа тэр та  нарын явуулсан бичиг бол зүгээр л тийм тийм байгууллага гэсэн хэдхэн нэр биччихсэн байгаа болохоос би тэндээс сайн задаргааг олж хараагүй. Би юу харахыг хүсэж байгаа вэ гэвэл, хөдөө орон нутаг, нийслэл, хороо, баг дээр энэ шашинтай холбоотой асуудлаар ямар байна вэ гэдэг дэлгэрэнгүй дүр зургийг олж харахыг хүсэж байгаа юм. Түүнээс биш тийм тийм урсгалын тэдэн шашин, тэдэн сүм хийд улсад бүртгэлтэй байна гэдэг ийм товч мэдээ бол биш юмаа. Тэгээд дахиад нэг анхааралдаа аваад надад тийм дэлгэрэнгүй мэдээлэл өгнө үү.</w:t>
      </w:r>
    </w:p>
    <w:p>
      <w:pPr>
        <w:pStyle w:val="style0"/>
        <w:jc w:val="both"/>
      </w:pPr>
      <w:r>
        <w:rPr/>
      </w:r>
    </w:p>
    <w:p>
      <w:pPr>
        <w:pStyle w:val="style0"/>
        <w:jc w:val="both"/>
      </w:pPr>
      <w:r>
        <w:rPr>
          <w:lang w:val="mn-MN"/>
        </w:rPr>
        <w:tab/>
        <w:t>Түрүүн ч бас гишүүдийн амнаас гараад байна. Үнэхээр шашин сүм хийдтэй холбоотой асуудлыг бид нар анхаарч байхгүй бол бид нарын ерөнхий ойлгож байгаа хүний шүтэх итгэл үнэмшил тэр хил хязгаараас зарим нь жаахан даваад магадгүй тодорхой зорилготой шашны урсгал, тодорхой зорилготой шашин, сүм хийдийн ард үйл ажиллагаа явуулдаг ийм байдлууд Монголд орж ирсэн байх вий гэсэн ийм болгоомжлол байдаг. Энэ чиглэлд нүд чих болж байх ёстой тусгай чиг үүргийн байгууллагуудын холбогдох албан тушаалтнууд ч бас нэг юм хэлээд байдаг. Ерөнхийлөгчийн амнаас ч нэг хоёр удаа үг унаж байхыг дуулсан. Тэгэхээр ийм шашин сүм хийдийн холбогдолтой асуудал дээр анхаарч хандах ёстой байх.</w:t>
      </w:r>
    </w:p>
    <w:p>
      <w:pPr>
        <w:pStyle w:val="style0"/>
        <w:jc w:val="both"/>
      </w:pPr>
      <w:r>
        <w:rPr/>
      </w:r>
    </w:p>
    <w:p>
      <w:pPr>
        <w:pStyle w:val="style0"/>
        <w:jc w:val="both"/>
      </w:pPr>
      <w:r>
        <w:rPr>
          <w:lang w:val="mn-MN"/>
        </w:rPr>
        <w:tab/>
        <w:t>Тэгэхээр одоо байгаа дүр зургийн талаар нэлээн дэлгэрэнгүй мэдээллийг дахин явуулна уу гэж хүссэн юм. Баярлалаа.</w:t>
      </w:r>
    </w:p>
    <w:p>
      <w:pPr>
        <w:pStyle w:val="style0"/>
        <w:jc w:val="both"/>
      </w:pPr>
      <w:r>
        <w:rPr/>
      </w:r>
    </w:p>
    <w:p>
      <w:pPr>
        <w:pStyle w:val="style0"/>
        <w:jc w:val="both"/>
      </w:pPr>
      <w:r>
        <w:rPr>
          <w:lang w:val="mn-MN"/>
        </w:rPr>
        <w:tab/>
      </w:r>
      <w:r>
        <w:rPr>
          <w:b/>
          <w:bCs/>
          <w:lang w:val="mn-MN"/>
        </w:rPr>
        <w:t>Д.Ганбат</w:t>
      </w:r>
      <w:r>
        <w:rPr>
          <w:lang w:val="mn-MN"/>
        </w:rPr>
        <w:t>: Баярлалаа. Гишүүд үг хэлж дууслаа.</w:t>
      </w:r>
    </w:p>
    <w:p>
      <w:pPr>
        <w:pStyle w:val="style0"/>
        <w:jc w:val="both"/>
      </w:pPr>
      <w:r>
        <w:rPr/>
      </w:r>
    </w:p>
    <w:p>
      <w:pPr>
        <w:pStyle w:val="style0"/>
        <w:jc w:val="both"/>
      </w:pPr>
      <w:r>
        <w:rPr>
          <w:lang w:val="mn-MN"/>
        </w:rPr>
        <w:tab/>
        <w:t>Улсын Их Хурлын чуулганы хуралдааны дэгийн тухай хуулийн 23.2.3-т,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байна. Энүүгээр санал хураалгая.  Түрүүн миний ярьсан, шаардлагатай асуудал байгаа юм.</w:t>
      </w:r>
    </w:p>
    <w:p>
      <w:pPr>
        <w:pStyle w:val="style0"/>
        <w:jc w:val="both"/>
      </w:pPr>
      <w:r>
        <w:rPr/>
      </w:r>
    </w:p>
    <w:p>
      <w:pPr>
        <w:pStyle w:val="style0"/>
        <w:jc w:val="both"/>
      </w:pPr>
      <w:r>
        <w:rPr>
          <w:lang w:val="mn-MN"/>
        </w:rPr>
        <w:tab/>
        <w:t xml:space="preserve">Гэрээт харуулт хамгаалалтын асуудал. Санал хураалт явуулъя. </w:t>
      </w:r>
    </w:p>
    <w:p>
      <w:pPr>
        <w:pStyle w:val="style0"/>
        <w:jc w:val="both"/>
      </w:pPr>
      <w:r>
        <w:rPr/>
      </w:r>
    </w:p>
    <w:p>
      <w:pPr>
        <w:pStyle w:val="style0"/>
        <w:jc w:val="both"/>
      </w:pPr>
      <w:r>
        <w:rPr>
          <w:lang w:val="mn-MN"/>
        </w:rPr>
        <w:tab/>
        <w:t>10 гишүүнээс 10 дэмжсэн байна.  Энэ санал дэмжигдлээ.</w:t>
      </w:r>
    </w:p>
    <w:p>
      <w:pPr>
        <w:pStyle w:val="style0"/>
        <w:jc w:val="both"/>
      </w:pPr>
      <w:r>
        <w:rPr/>
      </w:r>
    </w:p>
    <w:p>
      <w:pPr>
        <w:pStyle w:val="style0"/>
        <w:jc w:val="both"/>
      </w:pPr>
      <w:r>
        <w:rPr>
          <w:lang w:val="mn-MN"/>
        </w:rPr>
        <w:t>5.1. Хуулийн этгээдийн улсын бүртгэлд бүртгэлтэй хуулийн этгээд нь харуул хамгаалалтын үйл ажиллагаа эрхлэхдээ харьяалах аймаг, нийслэлийн цагдаагийн газар, хэлтэст бүртгэнэ гэсэн томьёоллоор санал хураалт явуулъя. Мэдэгдэнэ гэснийг бүртгэнэ гэж өөрчлөхөөр санал хураалгаж байна.</w:t>
      </w:r>
    </w:p>
    <w:p>
      <w:pPr>
        <w:pStyle w:val="style0"/>
        <w:jc w:val="both"/>
      </w:pPr>
      <w:r>
        <w:rPr/>
      </w:r>
    </w:p>
    <w:p>
      <w:pPr>
        <w:pStyle w:val="style0"/>
        <w:jc w:val="both"/>
      </w:pPr>
      <w:r>
        <w:rPr>
          <w:lang w:val="mn-MN"/>
        </w:rPr>
        <w:tab/>
        <w:t>10 гишүүнээс 9 гишүүн дэмжиж, энэ санал дэмжигдлээ.</w:t>
      </w:r>
    </w:p>
    <w:p>
      <w:pPr>
        <w:pStyle w:val="style0"/>
        <w:jc w:val="both"/>
      </w:pPr>
      <w:r>
        <w:rPr/>
      </w:r>
    </w:p>
    <w:p>
      <w:pPr>
        <w:pStyle w:val="style0"/>
        <w:jc w:val="both"/>
      </w:pPr>
      <w:r>
        <w:rPr>
          <w:lang w:val="mn-MN"/>
        </w:rPr>
        <w:tab/>
        <w:t>Хуулийн этгээдийн улсын бүртгэлийн тухай хуулийн шинэчилсэн найруулгын төслийг чуулганы нэгдсэн хуралдаанд танилцуулж батлуулах нь зүйтэй гэсэн томьёоллоор санал хураалт явуулъя.</w:t>
      </w:r>
    </w:p>
    <w:p>
      <w:pPr>
        <w:pStyle w:val="style0"/>
        <w:jc w:val="both"/>
      </w:pPr>
      <w:r>
        <w:rPr/>
      </w:r>
    </w:p>
    <w:p>
      <w:pPr>
        <w:pStyle w:val="style0"/>
        <w:jc w:val="both"/>
      </w:pPr>
      <w:r>
        <w:rPr>
          <w:lang w:val="mn-MN"/>
        </w:rPr>
        <w:tab/>
        <w:t>10 гишүүн оролцож, 10 гишүүн дэмжиж, энэ санал дэмжигдлээ.</w:t>
      </w:r>
    </w:p>
    <w:p>
      <w:pPr>
        <w:pStyle w:val="style0"/>
        <w:jc w:val="both"/>
      </w:pPr>
      <w:r>
        <w:rPr/>
      </w:r>
    </w:p>
    <w:p>
      <w:pPr>
        <w:pStyle w:val="style0"/>
        <w:jc w:val="both"/>
      </w:pPr>
      <w:r>
        <w:rPr>
          <w:lang w:val="mn-MN"/>
        </w:rPr>
        <w:tab/>
        <w:t>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оруулах тухай, Нэмэгдсэн өртгийн албан татварын тухай хууль шинэчилсэн найруулгад өөрчлөлт оруулах тухай, Татварын ерөнхий хуульд өөрчлөлт оруулах тухай, Чөлөөт бүсийн тухай хуульд өөрчлөлт оруулах тухай, Банкны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Эрүүл мэндийн тухай хуульд өөрчлөлт оруулах тухай, Улс төрийн намын тухай хуульд өөрчлөлт оруулах тухай,  Дээд боловсролын тухай хуульд өөрчлөлт оруулах тухай, Компаний тухай хуульд өөрчлөлт оруулах тухай, Хоршооны тухай хуульд нэмэлт, өөрчлөлт оруулах тухай, Монголын Улаан загалмайн нийгэмлэгийн эрх зүйн байдлын тухай хуульд нэмэлт оруулах тухай, Аж ахуйн үйл ажиллагааны зөвшөөрлийн тухай хуульд өөрчлөлт оруулах тухай, Банк бус санхүүгийн үйл ажиллагааны тухай хуульд нэмэлт  оруулах тухай, Нөхөрлөлийн тухай хуульд нэмэлт, өөрчлөлт оруулах тухай, Мэргэжлийн боловсролын сургалтын тухай хуульд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тухай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 хуулийн төслүүдийг чуулганы нэгдсэн хуралдаанд танилцуулж, батлуулах нь зүйтэй гэсэн томьёоллоор санал хураалт явуулъя.</w:t>
      </w:r>
    </w:p>
    <w:p>
      <w:pPr>
        <w:pStyle w:val="style0"/>
        <w:jc w:val="both"/>
      </w:pPr>
      <w:r>
        <w:rPr/>
      </w:r>
    </w:p>
    <w:p>
      <w:pPr>
        <w:pStyle w:val="style0"/>
        <w:jc w:val="both"/>
      </w:pPr>
      <w:r>
        <w:rPr>
          <w:lang w:val="mn-MN"/>
        </w:rPr>
        <w:tab/>
        <w:t>10-10. 100 хувь дэмжигдлээ.</w:t>
      </w:r>
    </w:p>
    <w:p>
      <w:pPr>
        <w:pStyle w:val="style0"/>
        <w:jc w:val="both"/>
      </w:pPr>
      <w:r>
        <w:rPr/>
      </w:r>
    </w:p>
    <w:p>
      <w:pPr>
        <w:pStyle w:val="style0"/>
        <w:jc w:val="both"/>
      </w:pPr>
      <w:r>
        <w:rPr>
          <w:lang w:val="mn-MN"/>
        </w:rPr>
        <w:tab/>
        <w:t>Нэгдсэн хуралдаанд Байнгын хорооны санал, дүгнэлтийг Батзандан гишүүн танилцуулна.</w:t>
      </w:r>
    </w:p>
    <w:p>
      <w:pPr>
        <w:pStyle w:val="style0"/>
        <w:jc w:val="both"/>
      </w:pPr>
      <w:r>
        <w:rPr/>
      </w:r>
    </w:p>
    <w:p>
      <w:pPr>
        <w:pStyle w:val="style0"/>
        <w:jc w:val="both"/>
      </w:pPr>
      <w:r>
        <w:rPr>
          <w:lang w:val="mn-MN"/>
        </w:rPr>
        <w:tab/>
        <w:t>Дараагийн хэлэлцэх асуудалд оръё.</w:t>
      </w:r>
      <w:r>
        <w:rPr>
          <w:b/>
          <w:bCs/>
          <w:lang w:val="mn-MN"/>
        </w:rPr>
        <w:t xml:space="preserve"> Хүний эрхийн дэд хорооны даргыг сонгох тухай асуудал.</w:t>
      </w:r>
    </w:p>
    <w:p>
      <w:pPr>
        <w:pStyle w:val="style0"/>
        <w:jc w:val="both"/>
      </w:pPr>
      <w:r>
        <w:rPr/>
      </w:r>
    </w:p>
    <w:p>
      <w:pPr>
        <w:pStyle w:val="style0"/>
        <w:jc w:val="both"/>
      </w:pPr>
      <w:r>
        <w:rPr>
          <w:lang w:val="mn-MN"/>
        </w:rPr>
        <w:tab/>
        <w:t xml:space="preserve">Улсын Их Хурлын чуулганы хуралдааны дэгийн тухай хуулийн 15 дугаар зүйлийн 15.5-д заасны дагуу Хүний эрхийн дэд хорооны даргад нэр дэвших болон Байнгын хорооны гишүүдээс нэр дэвшүүлэх саналтай гишүүн байна уу. Бямбацогт, Батцэрэг гишүүн. </w:t>
      </w:r>
    </w:p>
    <w:p>
      <w:pPr>
        <w:pStyle w:val="style0"/>
        <w:jc w:val="both"/>
      </w:pPr>
      <w:r>
        <w:rPr/>
      </w:r>
    </w:p>
    <w:p>
      <w:pPr>
        <w:pStyle w:val="style0"/>
        <w:jc w:val="both"/>
      </w:pPr>
      <w:r>
        <w:rPr>
          <w:lang w:val="mn-MN"/>
        </w:rPr>
        <w:tab/>
      </w:r>
      <w:r>
        <w:rPr>
          <w:b/>
          <w:bCs/>
          <w:lang w:val="mn-MN"/>
        </w:rPr>
        <w:t>С.Бямбацогт</w:t>
      </w:r>
      <w:r>
        <w:rPr>
          <w:lang w:val="mn-MN"/>
        </w:rPr>
        <w:t>:  Гишүүдийнхээ энэ өдрийн амгаланг айлтгая. МАН-ын бүлгийн өчигдрийн хуралдаанаар бид Улсын Их Хурлын гишүүн Отгонбаярыг Хууль зүйн байнгын хорооны бүрэлдэхүүнд байдаг Хүний эрхийн дэд хорооны даргаар сонгуулахаар нэр дэвшүүлж байна. Отгонбаяр гишүүн Хууль зүйн байнгын  хорооны бүрэлдэхүүнд орсон байгаа. 1982 онд Нийслэлийн 10 жилийн 52 дугаар дунд сургуулийг төгссөн.  1989 онд ЗХУ-ын Москвагийн Олон улсын харилцааны дээд сургуулийг дипломатч, хуульч мэргэжлээр төгссөн. Философийн ухааны доктор. 1982-83 онд Ардын армийн 282 дугаар ангид байлдагч,  1989-90 онд Гадаад явдлын яамны атташе, 1 дүгээр нарийн бичгийн дарга, 1991-96 онд Монгол Улсаас Энэтхэг улсад суугаа элчин сайдын яамны 2 дугаар нарийн бичгийн дарга, 1996-97 онд Гадаад хэргийн яаманд ажилтан, 1997-2000 онд Баянгол зочид буудлын ерөнхий менежер, захирал,  2000-2001 онд Гадаад хэргийн яаманд  1 дүгээр нарийн бичгийн дарга, 2001-2004 онд Монгол Улсын Ерөнхий сайдын  гадаад бодлогын зөвлөх,  2004-2008 онд МАХН-ын Удирдах зөвлөлийн нарийн бичгийн дарга, Ерөнхий нарийн бичгийн дарга,  2006-2007 онд Нийслэлийн МАХН-ын хорооны дарга,  2008-2012 онд  Монгол Улсын Засгийн газрын гишүүн, Боловсрол, соёл, шинжлэх ухааны сайдаар ажиллаж байсан.  2012 оноос  одоог хүртэл Улсын Их Хурлын гишүүнээр ажиллаж байгаа ийм хүн байгаа.</w:t>
      </w:r>
    </w:p>
    <w:p>
      <w:pPr>
        <w:pStyle w:val="style0"/>
        <w:jc w:val="both"/>
      </w:pPr>
      <w:r>
        <w:rPr/>
      </w:r>
    </w:p>
    <w:p>
      <w:pPr>
        <w:pStyle w:val="style0"/>
        <w:jc w:val="both"/>
      </w:pPr>
      <w:r>
        <w:rPr>
          <w:lang w:val="mn-MN"/>
        </w:rPr>
        <w:tab/>
        <w:t>Ингээд МАН-ын бүлгийн гаргасан  саналыг дэмжиж, Отгонбаяр гишүүнийг Хүний эрхийн дэд хорооны даргаар сонгож өгнө үү гэж та бүгдээс хүсэж байна.</w:t>
      </w:r>
    </w:p>
    <w:p>
      <w:pPr>
        <w:pStyle w:val="style0"/>
        <w:jc w:val="both"/>
      </w:pPr>
      <w:r>
        <w:rPr/>
      </w:r>
    </w:p>
    <w:p>
      <w:pPr>
        <w:pStyle w:val="style0"/>
        <w:jc w:val="both"/>
      </w:pPr>
      <w:r>
        <w:rPr>
          <w:lang w:val="mn-MN"/>
        </w:rPr>
        <w:tab/>
      </w:r>
      <w:r>
        <w:rPr>
          <w:b/>
          <w:bCs/>
          <w:lang w:val="mn-MN"/>
        </w:rPr>
        <w:t>Д.Ганбат</w:t>
      </w:r>
      <w:r>
        <w:rPr>
          <w:lang w:val="mn-MN"/>
        </w:rPr>
        <w:t>: Бямбацогт даргад баярлалаа. Батцэрэг дарга.</w:t>
      </w:r>
    </w:p>
    <w:p>
      <w:pPr>
        <w:pStyle w:val="style0"/>
        <w:jc w:val="both"/>
      </w:pPr>
      <w:r>
        <w:rPr/>
      </w:r>
    </w:p>
    <w:p>
      <w:pPr>
        <w:pStyle w:val="style0"/>
        <w:jc w:val="both"/>
      </w:pPr>
      <w:r>
        <w:rPr>
          <w:lang w:val="mn-MN"/>
        </w:rPr>
        <w:tab/>
      </w:r>
      <w:r>
        <w:rPr>
          <w:b/>
          <w:bCs/>
          <w:lang w:val="mn-MN"/>
        </w:rPr>
        <w:t>Н.Батцэрэг</w:t>
      </w:r>
      <w:r>
        <w:rPr>
          <w:lang w:val="mn-MN"/>
        </w:rPr>
        <w:t>:  Баярлалаа. Шударга ёс эвслийн бүлэг бас Улсын Их Хурлын бүтцүүдэд өөрийнхөө гишүүдийг ажиллуулах талаар нэлээн сайн нухацтай ярилцсан юм.  Ингээд аль болохоор мэргэжлийг нь, мэргэшсэн байдлыг нь харгалзаад Улсын Их Хурал дахь Байнгын хороо, дэд хороодод өөрийнхөө гишүүдийг хуваарилж ажиллуулбал нийцэх хууль тогтоох институцийнхаа  ажиллах чадамжид их хэрэгтэй юмаа. Их Хурлын гишүүд бас өөрийнхөө  бүрэн эрхийн мандатыг хэрэгжүүлж ажиллахад нь мэргэжил, мэргэшсэн байдалд нь ойр ажиллуулбал илүү их үр дүн авчрах юм байна гэж бид нар ярилцсан юм. Тэгээд үүнийхээ дүнгээр Хүний эрхийн дэд хорооны даргад Улсын Их Хурлын гишүүн Цэрэндашийн Оюунбаатарыг сонгуулахаар нэр дэвшүүлэх нь зүйтэй гэж манай гишүүд санал гаргасан.</w:t>
      </w:r>
    </w:p>
    <w:p>
      <w:pPr>
        <w:pStyle w:val="style0"/>
        <w:jc w:val="both"/>
      </w:pPr>
      <w:r>
        <w:rPr/>
      </w:r>
    </w:p>
    <w:p>
      <w:pPr>
        <w:pStyle w:val="style0"/>
        <w:jc w:val="both"/>
      </w:pPr>
      <w:r>
        <w:rPr>
          <w:lang w:val="mn-MN"/>
        </w:rPr>
        <w:tab/>
        <w:t>Оюунбаатар гишүүн бол хуульч мэргэжилтэй. Мэргэжлээрээ Прокурорын байгууллага, удирдлагын хөгжлийн институц, үүний дотор  хууль тогтоох байгууллага, Улсын Их Хуралд гэх мэтчилэн нийтдээ төрийн албанд  30 орчим жил ажилласан ийм туршлагатай хуульч байгаа. Дээрээс нь цохон тэмдэглэж хэлэхэд хүний эрхийн хуульч хүн, яг энэ чиглэлээр судалгаа хийдэг, Монголд байгаа хүний эрх зөрчигдсөн, хүний эрхийн чиглэлээр гарсан хуулийн хэрэгжилттэй холбоотой судалгааны олон ажлуудад оролцож явсан ийм хүн байгаа юм.</w:t>
      </w:r>
    </w:p>
    <w:p>
      <w:pPr>
        <w:pStyle w:val="style0"/>
        <w:jc w:val="both"/>
      </w:pPr>
      <w:r>
        <w:rPr>
          <w:lang w:val="mn-MN"/>
        </w:rPr>
        <w:br/>
        <w:tab/>
        <w:t>Энэ дашрамд хэлэхэд Улсын Их Хурлын энэ бүтцийг толгойлох гишүүдээ бид нар сонгож гаргаж ирэхдээ ялангуяа өнөөдөр энэ Засгийн газраа хамтраад байгуулсан, Улсын Их Хурал өөрөө нийгэм эдийн засаг, улс төрийн хүрээний тулгамдсан олон асуудлуудыг Улсын Их Хурал дахь нам, эвслийн бүлгүүд хамтраад ярьж зөвшилцөж байгаад давж туулъя гэж байгаа үед аль болохоор хоорондоо ойлголцож бүтцийн байгууллагуудаа гишүүдээ сонгож томилж ажиллуулбал илүү их зөв менежменттэй байх юм даа гэж би хувьдаа бодож байгаа. Энэ үүднээс Отгонбаяр гишүүний нэр дэвшиж байгаад би хувьдаа их хүндэтгэлтэй хандаж байна. Бас их туршлагатай, мэдлэг чадвартай ийм Их Хурлын гишүүн байгаа. Гэхдээ мэргэшсэн талаа харах юм бол Оюунбаатар гишүүн дээр ийм давуу тал байна гэж бид нар үзэж байгаа юм. Гэхдээ хоёр нэр дэвшигч байвал гишүүд саналаараа шийднэ биз. Бололцоо ямар харагдаж байгаа вэ гэвэл бас бүлгийн дарга нар нь энд сууж байна. Бямбацогт дарга бид бас яавал дээр вэ гэж ярилцаж болох тал ч байгаа юм. Юутай ч атугай  би Улсын Их Хурлын гишүүн  Цэрэндашийн Оюунбаатарыг Хүний эрхийн дэд хорооны даргад нэр дэвшүүлснийг уламжилж байна. Баярлалаа.</w:t>
      </w:r>
    </w:p>
    <w:p>
      <w:pPr>
        <w:pStyle w:val="style0"/>
        <w:jc w:val="both"/>
      </w:pPr>
      <w:r>
        <w:rPr/>
      </w:r>
    </w:p>
    <w:p>
      <w:pPr>
        <w:pStyle w:val="style0"/>
        <w:jc w:val="both"/>
      </w:pPr>
      <w:r>
        <w:rPr>
          <w:lang w:val="mn-MN"/>
        </w:rPr>
        <w:tab/>
      </w:r>
      <w:r>
        <w:rPr>
          <w:b/>
          <w:bCs/>
          <w:lang w:val="mn-MN"/>
        </w:rPr>
        <w:t>Д.Ганбат</w:t>
      </w:r>
      <w:r>
        <w:rPr>
          <w:lang w:val="mn-MN"/>
        </w:rPr>
        <w:t>: Ингээд манай хоёр гишүүн нэр дэвшиж байна. Нэр дэвшигчдээс асуух асуулттай гишүүд байна уу.  Алга байна.</w:t>
      </w:r>
    </w:p>
    <w:p>
      <w:pPr>
        <w:pStyle w:val="style0"/>
        <w:jc w:val="both"/>
      </w:pPr>
      <w:r>
        <w:rPr/>
      </w:r>
    </w:p>
    <w:p>
      <w:pPr>
        <w:pStyle w:val="style0"/>
        <w:jc w:val="both"/>
      </w:pPr>
      <w:r>
        <w:rPr>
          <w:lang w:val="mn-MN"/>
        </w:rPr>
        <w:tab/>
        <w:t>Үг хэлэх гишүүд байна уу. Бат-Эрдэнэ гишүүнээр тасалъя. Оюунбаатар гишүүн үг хэлье.</w:t>
      </w:r>
    </w:p>
    <w:p>
      <w:pPr>
        <w:pStyle w:val="style0"/>
        <w:jc w:val="both"/>
      </w:pPr>
      <w:r>
        <w:rPr/>
      </w:r>
    </w:p>
    <w:p>
      <w:pPr>
        <w:pStyle w:val="style0"/>
        <w:jc w:val="both"/>
      </w:pPr>
      <w:r>
        <w:rPr>
          <w:lang w:val="mn-MN"/>
        </w:rPr>
        <w:tab/>
      </w:r>
      <w:r>
        <w:rPr>
          <w:b/>
          <w:bCs/>
          <w:lang w:val="mn-MN"/>
        </w:rPr>
        <w:t>Ц.Оюунбаатар</w:t>
      </w:r>
      <w:r>
        <w:rPr>
          <w:lang w:val="mn-MN"/>
        </w:rPr>
        <w:t xml:space="preserve">: Би хэдхэн санал хэлье. Энэ бол албан тушаалын тухай асуудал биш юмаа. Тэр тусмаа надад тийм сайд даргын намтар ч байхгүй. 30 жилийн өмнө би  орост оюутан байхдаа Хельсинкийн хүний эрх, социализмын иргэний эрх гэж байсан. Тэр хоёрыг харьцуулж анхныхаа оюутны эрдэм шинжилгээний ажлын судалгаа хийсэн үеэс эхлээд  хүний эрхийн чиглэлд жаахан ойр ажиллах гэж оролдож ирсэн юм. Монголын хүний эрхийн байдал өнөөдөр ямар байгааг та бүхэн бэлээхэн мэдэж байгаа.  Үнэхээр ардчилсан төр засгийн тогтолцоон дээр хүний эрх ардчилал хоёр энэ нийгмийн байгууламжийн хоёр гол багана байх ёстой.  Ер нь урд урдаасаа хамгийн илүү их ноцтой байдал хүний эрхийн байдал Монголд байгаа шүү дээ. Бид нар өнөөдөр ийм орчинд ажиллаж, амьдарч, хамтарсан төр, засгийн газраа байгуулж ажиллаж байна.  Жишээ хэлье л дээ, бид нар бүгдээрээ л мэдэж байгаа.  Хүнийг хилсээр хорьдог, урт удаан хугацаагаар хорьдог, бүр шоронд үхүүлдэг.  Үхсэн хойно энэ хүнээ шүүдэг. Дараа нь цагаатгадаг. 37 оны хэрэг  50 жилийн дараа цагаадаж байсан бол сая Амарсайханы хэрэг  З сарын дараа цагаадаж л байгаа юм. Ийм нөхцөл байдалд эрх зүйн  хамгийн доройтолд орсон хүн эрхээ хамгаалах гэдэг юм үнэхээр шалдаа буутал уначихсан л байхгүй юу. Үүнийг өөрчлөх ийм боломж байгаа юм. Надад 6 сар л хэрэгтэй юм. Надад түүнээс илүү Хүний эрхийн дэд хорооны дарга надад хэрэг байхгүй. Би 6 сар хүний эрхийг яаж хамгаалж болдог юм бэ гэдгийг Улсын Их Хурлын түвшинд, одоо иргэний нийгмийн байгууллагууд хүний эрх, шударга ёсны төвийг  байгуулах бэлтгэл ажил хийж байна. Цагаан сарын өмнө чадвал үүнийгээ хийчихнэ гэж бодож байна. Ингээд иргэний нийгэм, олон нийттэй хамтарч бид хүний эрхийг хамгаалж, тэмцэхгүй бол Ардын намд их ойрхон, их олон тендер  авсан нэг компаний захирал сая шүүгдсэн юм байна л даа.  30 сая ашигласан гэж таслагдаж байгаа юм. Тэр мөнгийг тэр хүн луйвардаж аваагүй, тендер будилаантуулж аваагүй, тэгсэн тэр өрнөөсөө тоолж үзээд чи  30 сая төгрөг дутаасан байна гээд шийтгэж байгаа юм. Өөрөөр хэлбэл тэр хүн захиран зарцуулах бүрэн эрхтэй. Дутуу хийсэн юмаа тэр хүн иргэний журмаар нөхөх ёстой байж байтал шоронд ял эдлээд явж байгаа. Би хүний нэр энд хэлэхээ больё. </w:t>
      </w:r>
    </w:p>
    <w:p>
      <w:pPr>
        <w:pStyle w:val="style0"/>
        <w:jc w:val="both"/>
      </w:pPr>
      <w:r>
        <w:rPr/>
      </w:r>
    </w:p>
    <w:p>
      <w:pPr>
        <w:pStyle w:val="style0"/>
        <w:jc w:val="both"/>
      </w:pPr>
      <w:r>
        <w:rPr>
          <w:lang w:val="mn-MN"/>
        </w:rPr>
        <w:tab/>
        <w:t>Монголын хууль, шүүхийн улс төржсөн үйл ажиллагаа байгаа шүү дээ, олон жишээг хэлж болно. Ийм л завхралд орчихсон. Үүнийг жаахан өөрчилье. 2001 онд Хүний эрхийн үндэсний комиссын ажлын хэсгийг би ахалсан. Тэгэхдээ би бодож байсан юм. Өнөөдөр бодсон юм биш. Өнөөдөр энэ дарга болох, сэтэр зүүх ямар ч ач холбогдол байхгүй. Ганцхан хүнийг эрхийг Монголд хамгаалан тэмцэж болдог юм байна гэдгийг 6 сар орчим хугацаанд бид Их Хуралтайгаа, улс төр энд байж болохгүй асуудал. Улс төргүйгээр, намчирхалгүйгээр хийгээтэхье гэсэн ийм л ганц сэтгэл зүй байгаа юм.  6 сарын дараа бол Отгонбаяр гишүүн хэнд ч өгч болно. Энэ бол хууль зүйн маш нарийн процессын асуудлууд. Хорих хугацаа, өгч байгаа зөвшөөрөл,  тэр намчирхсан юм уу, улс төр, бизнесийн нэг бүлэглэлийн захиалгаар нөгөө бүлэглэлийнхээ хүмүүсийг л шоронд явуулж байгаа шүү дээ. Би нам гэж хэлээгүй байна шүү, бүлэглэлүүд. Өрсөлдөгч нар. Намайг Татварын ерөнхий газрын дарга байхад ч яг ийм асуудал орж ирсэн. Бизнес дээр өрсөлддөг, тэр компаниудыг шалга гэдэг даалгаврыг сайд өгдөг, түүнийг нь аваад шалгаад явж байсан, одоо тэр хүн шоронд сууж байгаа. Тэр нь татварын дарга юм уу? Хэн нэгэн хүнд хамаарахгүйгээр хуулиар нь шууд хийчихсэн.  Шалгалтын дүн дээр нь цэг, таслал нэмдэггүй л байхгүй юу. Тэгээд ийм нэг хүний эрхийн асуудал хүнд байгаа нөхцөлд улс төрийн намаас, энэ намчирхлаас, энэ хуйвалдаанаас ангид хүний эрхийг хамгаалах ажлыг зохион байгуулаатахья. Ердөө 6 сар. Өөр ямар ч сайд, дарга надад хэрэггүй. Энэ улс төрд  2000 онд орж ирсэн. Өнөөдөр хэдэн жил болж байна вэ?  Энэ 14 жилийн хугацаанд би сайд болъё гэж яваагүй. Дарга болъё гэж яваагүй. Энэ ажлыг хариуц гээд зарим юман дээр өгчихсөн. Одоо ний нуугүй л хэлье. Татварын ерөнхий газар дээр би хэзээ ч очъё гээгүй. Баяр дарга тэр үед  нь цаад Зоригийг аччих гээд  байна аа, чи очоод татварыг нь цэгцлээч гэсэн, цэгцэлсэн. Дараа нь сонгууль дөхсөн, мөнгө босгох хэрэгтэй болсон. Оюунбаатар яв гэсэн. Би явсан.  Бодит байдал ийм л юм байгаа. Би энэ дээр 6 сар ажиллаад, үүнийг намчирхалгүйгээр, улс төргүйгээр ажиллаад, хүний эрхийг хамгаалж болдог юмаа, энэ хуулийн байгууллагын завхралыг хязгаарлаж болдог юмаа. Дээр нь хуулийн байгууллагыг шударга, хэнийг ч шалгаж болно, өнөөдөр Их Хурлын гишүүн хэн ч бай.  2 сарын дотор, хуучин би хэлдэг байсан, удаа дараа хэлж байгаа. Хуучин нийгмийн үед 2 сараас дээш хүнийг хорьсон цагдаагийн мөрдөн байцаагчийн цолыг хураадаг байсан, цалингий нь хасдаг байсан.  Харьцангуй шударга тогтолцоо л байхгүй юу. Тэгээд тэр хуулиндаа барьдаг л болчихъё.  Хүнийг урт удаан хугацаагаар мөрддөггүй байя, хэнийг  нь ч шалгадаг байг. Тэр хүний эрхийг ямар нэгэн байдлаар хохироохгүй байя. Тэгээд тэр үхсэн хүн шүүж байсан тохиолдол ер нь соёлт хүн төрөлхтний нийгэмд  байсан юм уу? Үгүй юу? Мэдэхгүй. Үхсэн хүнийг дараа нь  ял оноогоод, түүнийгээ эдлүүлнэ гэж гаргах юм уу? Эдлүүлэхгүй гэж гаргах юм уу? Монголын түүхэнд энэ бол бүр онцгой содон жишээ шүү дээ. Ийм байдлаар хүний эрхийг хамгаалах, энэ хүний эрхийн хууль тогтоомжуудыг боловсронгуй болгох, хүний эрхийн бусад төрийн бус байгууллагатай зөрчилдөх биш, тэрсэлдэх биш, хамтран ажиллаад  6 сарын хугацаа  үзчихмээр байгаа юм. Үүнийг би аль нэгэн намын байдлаас биш. Би Монголын төрд  1974 онд хуулийн оюутан болсон, одоо яг  40 дэх жилдээ болж байна. Хуулийн салбарт ажиллаад. Хуулийн бүх процедур, бүх юм хугацаатай, цагтай. Түүнээс би Ардын намын гишүүдтэй маргалдах хүсэл алга, Отгонбаяр гишүүнтэй өрсөлдөөд энэ ажлыг авах /Хугацаа дуусав/.</w:t>
      </w:r>
    </w:p>
    <w:p>
      <w:pPr>
        <w:pStyle w:val="style0"/>
        <w:jc w:val="both"/>
      </w:pPr>
      <w:r>
        <w:rPr/>
      </w:r>
    </w:p>
    <w:p>
      <w:pPr>
        <w:pStyle w:val="style0"/>
        <w:jc w:val="both"/>
      </w:pPr>
      <w:r>
        <w:rPr>
          <w:lang w:val="mn-MN"/>
        </w:rPr>
        <w:tab/>
      </w:r>
      <w:r>
        <w:rPr>
          <w:b/>
          <w:bCs/>
          <w:lang w:val="mn-MN"/>
        </w:rPr>
        <w:t>Д.Ганбат</w:t>
      </w:r>
      <w:r>
        <w:rPr>
          <w:lang w:val="mn-MN"/>
        </w:rPr>
        <w:t>: Бат-Эрдэнэ гишүүн үгээ хэлье.</w:t>
      </w:r>
    </w:p>
    <w:p>
      <w:pPr>
        <w:pStyle w:val="style0"/>
        <w:jc w:val="both"/>
      </w:pPr>
      <w:r>
        <w:rPr/>
      </w:r>
    </w:p>
    <w:p>
      <w:pPr>
        <w:pStyle w:val="style0"/>
        <w:jc w:val="both"/>
      </w:pPr>
      <w:r>
        <w:rPr>
          <w:lang w:val="mn-MN"/>
        </w:rPr>
        <w:tab/>
      </w:r>
      <w:r>
        <w:rPr>
          <w:b/>
          <w:bCs/>
          <w:lang w:val="mn-MN"/>
        </w:rPr>
        <w:t>Б.Бат-Эрдэнэ</w:t>
      </w:r>
      <w:r>
        <w:rPr>
          <w:lang w:val="mn-MN"/>
        </w:rPr>
        <w:t>:  Баярлалаа. Тэгэхээр зэрэг өнөөдөр энэ Хүний эрхийн дэд хорооны даргад хоёр хүн нэр дэвшиж байна. Хоёр нэр дэвшиж байгаа хоёр хүн бол хоёулаа хуулийн мэргэжилтэй, хоёулаа туршлагатай улс төрч, төрийн албанд олон жил ажилласан, аль ч талаасаа бол ярих юм алга л даа. Тэгэхээр Байнгын хороо санал хураагаад шийдэх байх. Ер нь Байнгын хорооны хувьд бол энэ хүний эрхийн асуудал дээр онцгой анхаарахгүй бол үнэхээр болохгүй байгаа юм. Сүүлийн хоёр жилийн хугацаанд энэ чинь хүний эрхийн асуудал ерөөсөө яригдахаа болилоо.  Ажилгүйдэл, ядуурлын асуудал огт яригдахаа больсон.  Ядуурал  40 хувьд хүрээд байсан, одоо тэр талаар дуугардаг, хэлдэг газар байхгүй. Гэтэл бодит байдал дээр улс орны эдийн засаг ийм хэмжээнд уначихсан байхад ядуурал буурах тухай асуудал байхгүй.  Ажилгүйдэл нэмэгдэхээс биш, хорогдох тухай асуудал байхгүй. Бодит байдал ийм байхад үүнийг ярьдаг газар байхгүй, хэлдэг хүн байхгүй болсон. Энэ иргэний нийгмийн байгууллагын улсуудыг бүгдийг нь эвтэйхэн шиг амыг нь бариад, албан тушаал, янз бүрийн арга хэлбэрээр нийгэмд үгээ хэлдэг ийм зүйл байхгүй боллоо шүү дээ. Одоо сүүлийн үед   Их Хурал дахь, парламент дахь энэ улс төрийн намууд нэг болж аваад ингээд амар сайхандаа жаргах ийм байдал уруугаа ороод ирж байна гэж би бол ингэж ойлгож байна.</w:t>
      </w:r>
    </w:p>
    <w:p>
      <w:pPr>
        <w:pStyle w:val="style0"/>
        <w:jc w:val="both"/>
      </w:pPr>
      <w:r>
        <w:rPr/>
      </w:r>
    </w:p>
    <w:p>
      <w:pPr>
        <w:pStyle w:val="style0"/>
        <w:jc w:val="both"/>
      </w:pPr>
      <w:r>
        <w:rPr>
          <w:lang w:val="mn-MN"/>
        </w:rPr>
        <w:tab/>
        <w:t xml:space="preserve">Одоо бараг хоёр жил болж байгаа биз дээ, Өршөөлийн тухай хуулийг бид нар өргөн барьсан. Өршөөлийн тухай хууль огт яригдахгүй байна.  Цаана нь З мянга гаруй хэрэгтэн ялтныг чөлөөлөх тухай асуудал, түүний цаана хэчнээн хүний амь амьдралын тухай асуудал, хүний эрхийн тухай асуудал байна. Үүнийг ерөөсөө огт хайхардаг газар байхгүй. Иймэрхүү байдалтай л явж байна. </w:t>
      </w:r>
    </w:p>
    <w:p>
      <w:pPr>
        <w:pStyle w:val="style0"/>
        <w:jc w:val="both"/>
      </w:pPr>
      <w:r>
        <w:rPr/>
      </w:r>
    </w:p>
    <w:p>
      <w:pPr>
        <w:pStyle w:val="style0"/>
        <w:jc w:val="both"/>
      </w:pPr>
      <w:r>
        <w:rPr>
          <w:lang w:val="mn-MN"/>
        </w:rPr>
        <w:tab/>
        <w:t xml:space="preserve">Өмнө нь эрх барьж байгаа эрх баригч бүлэглэлийн Шударга ёс эвсэл, Ардчилсан намын бүлэг хамт эрх барьж байхдаа энэ парламентын ардчиллын зарчмуудыг уландаа гишгээд, энэ хяналт тавьдаг Хүний эрхийн дэд хорооноос өгсүүлээд бусад энэ  Их Хурлын дэргэдэх хяналтын энэ бүтцийн байгууллагуудыг бүгдийг нь өөрсдийнхөө мэдэлд аваад, Их Хурлаас байгуулагддаг Аудитаас өгсүүлээд бусад бүх байгууллагуудад улс төрийн нөлөөгөө тогтоогоод, ингээд үндсэндээ  ер нь том хэмжээний дэндүү ийм гажуудал, завхралыг бий болголоо шүү дээ. Тэгээд эцсийн үр дүн нь юу болов? Улс орны нийгэм, эдийн засгийн амьдрал ийм хүнд байдалд оруулчихсан. Тэгэнгүүтээ эргүүлээд дахиад  бүх намуудыг нэг эвсэлд оруулж аваад, би бол хамт болоод үнэхээр энэ нийгэм бий болсон  туйлширсан, талцал хуваагдал, намчирхал гэдэг юмыг арилгаад, улс орны эдийн засгийг өөд нь татаад, ард түмнийхээ амьдралыг сэвхийтэл сэргээвэл сайн гэж дэмжиж байсан. </w:t>
      </w:r>
    </w:p>
    <w:p>
      <w:pPr>
        <w:pStyle w:val="style0"/>
        <w:jc w:val="both"/>
      </w:pPr>
      <w:r>
        <w:rPr/>
      </w:r>
    </w:p>
    <w:p>
      <w:pPr>
        <w:pStyle w:val="style0"/>
        <w:jc w:val="both"/>
      </w:pPr>
      <w:r>
        <w:rPr>
          <w:lang w:val="mn-MN"/>
        </w:rPr>
        <w:tab/>
        <w:t xml:space="preserve">Гэтэл сар ч хүрээгүй, хоёрхон долоо хоногийн хугацаанд авч хэрэгжүүлж байгаа бүх намууд нийлээд хийж байгаа энэ ажил чинь ерөөсөө нөгөө ард түмний бид нараас хүлээж байгаа тэр зүйл уруу биш, дахиад эргээд нөгөө л нам дамжсан олигарх бүлэглэлүүд энэ том орд газруудыг яаж хувааж авч завших вэ? Тэр юм уруугаа л явчихлаа шүү дээ, хоноггүй явж байна шүү дээ. Гацууртын 70 тонны нөөцтэй ордыг зүгээр л сул тавиад өгчихлөө. Өмнө нь Цагаан суваргын ордыг. Одоо дараагийн ээлжинд нь  Таван толгойн нүүрсний орд газрыг, энэ чинь асар том орд шүү дээ. Үүнийг зүгээр өгөх гэж байна шүү дээ.  2008 онд хамтарч байгуулсан Засгийн газар чинь мөн л ийм юм хийж байсан. Оюутолгойн хөрөнгө оруулалтын гэрээг бид мэднэ, бүгд мэдэж байгаа. Таван толгойг мөн ялгаагүй. 6 бүлэг, 6 бие даасан ийм лицензтэй, 6 бүлэг ордыг хамгийн гол өрөм, Ухаа худгийн ордыг нь авч үлдээд, цаад талд нь  Энержи Ресурс компани гэж байгаа боловч цаад талд нь хэдхэн энэ олигарх том улс төрчид л үүний ард сууж байгаа шүү дээ. Энэ нийтийн эзэмшлийн Үндсэн хуулиар хамгаалагдсан энэ ард түмний өмч хөрөнгийг ингэж  зувцуулж, хулгайлж луйвардаж болох юм уу? Энэ чинь хүний эрхийн асуудал шүү дээ. Одоо ийм юмнууд шил дараалаад цаашаа  яваад эхэлж байна шүү дээ. </w:t>
      </w:r>
    </w:p>
    <w:p>
      <w:pPr>
        <w:pStyle w:val="style0"/>
        <w:jc w:val="both"/>
      </w:pPr>
      <w:r>
        <w:rPr/>
      </w:r>
    </w:p>
    <w:p>
      <w:pPr>
        <w:pStyle w:val="style0"/>
        <w:jc w:val="both"/>
      </w:pPr>
      <w:r>
        <w:rPr>
          <w:lang w:val="mn-MN"/>
        </w:rPr>
        <w:tab/>
        <w:t>Бид нар өмнө нь 2008-2012 онд чинь манай Байнгын хороо, Хүний эрхийн дэд хороо энэ байгууллагууд чинь амьд ажиллаж байсан байна.  Бид нар чинь удаа дараа нээлттэй хэлэлцүүлэг Тэмүүжин гишүүн байж байна, манай Ж.Энхбаяр  бусад гишүүд бид нар, Ж. Сүхбаатар гишүүн гээд байна. Бид нар чинь олон асуудлуудаар нийгэмд нээлттэй хэлэлцүүлэг зохион байгуулаад энэ асуудлуудыг хөндөж тавиад, иргэний нийгмийн байгууллагууд амьд дуу хоолой болоод бид нар хамтраад энэ Төрийн ордонд зохион байгуулаад ажиллаж байсан. Одоо бол ерөөсөө байхгүй болсон. Хүний эрхийн комисс гэж ямар байгууллага байна вэ? Одоо бас нэг амар сайхандаа жаргачихсан ийм байгууллага. Үнэндээ бол Монголд бол маш хүнд ийм байдалтай байгаа шүү. Тийм учраас би хандаж хэлэх зүйл бол Байнгын хороо.</w:t>
      </w:r>
    </w:p>
    <w:p>
      <w:pPr>
        <w:pStyle w:val="style0"/>
        <w:jc w:val="both"/>
      </w:pPr>
      <w:r>
        <w:rPr/>
      </w:r>
    </w:p>
    <w:p>
      <w:pPr>
        <w:pStyle w:val="style0"/>
        <w:jc w:val="both"/>
      </w:pPr>
      <w:r>
        <w:rPr>
          <w:lang w:val="mn-MN"/>
        </w:rPr>
        <w:tab/>
      </w:r>
      <w:r>
        <w:rPr>
          <w:b/>
          <w:bCs/>
          <w:lang w:val="mn-MN"/>
        </w:rPr>
        <w:t>Д.Ганбат</w:t>
      </w:r>
      <w:r>
        <w:rPr>
          <w:lang w:val="mn-MN"/>
        </w:rPr>
        <w:t>: Энхтүвшин дарга үг хэлье.</w:t>
      </w:r>
    </w:p>
    <w:p>
      <w:pPr>
        <w:pStyle w:val="style0"/>
        <w:jc w:val="both"/>
      </w:pPr>
      <w:r>
        <w:rPr/>
      </w:r>
    </w:p>
    <w:p>
      <w:pPr>
        <w:pStyle w:val="style0"/>
        <w:jc w:val="both"/>
      </w:pPr>
      <w:r>
        <w:rPr>
          <w:lang w:val="mn-MN"/>
        </w:rPr>
        <w:tab/>
      </w:r>
      <w:r>
        <w:rPr>
          <w:b/>
          <w:bCs/>
          <w:lang w:val="mn-MN"/>
        </w:rPr>
        <w:t>Ө.Энхтүвшин:</w:t>
      </w:r>
      <w:r>
        <w:rPr>
          <w:lang w:val="mn-MN"/>
        </w:rPr>
        <w:t xml:space="preserve">  Хэн нь ч болсон их л сайн ажиллах үнэхээр шаардлагатай болж байна л даа. Хоёулаа л мундаг улсууд өрсөлдөх нь байна.  Тэгээд олонхоороо шийднэ.  Яг үнэндээ эмзэг асуудал энэ болчхоод байгаа юм, өнөөдрийн Монголын нийгэмд. Энэ хэвлэл мэдээлэл байхгүй байгаа учраас бас нэг жаахан чөлөөтэй яръя. Би тэр Баасан гарагийн хаалттай хуралдаан дээр ч ярьсан байгаа. Одоо яаж байна вэ гэхээр ерөөсөө захиалгаар, тэр Оюунбаатарын хэлдэг бол үнэн, захиалгаар, улс төрийн зорилгоор, эсхүл урьдчилж судалж байгаад энэ мөнгөтэй хүн байна, энэ орд газартай хүн байна гэж судалж байгаад тэгээд барьдаг, хорьдог ийм юм сүүлийн хоёр жил бүр газар авлаа, бүр хавтгай.  Би ноднин жилийн 4 сар, уржнан жилийн 4 сард Алтанхуягийг огцруулна гээд хүсэлт тавихад Батцэрэг гишүүн айдас, хүйдэст Монголын ард түмэн автлаа гэж хэлдэг тэр мөн их  хэлмэгдүүлж байна шүү, тэр буруу шүү гэж хэлээд байсан. Яг тийм болчихсон байгаа. Одоо өнөөдрийн өндөрлөгөөс харахад түүнийг яг хүлээн зөвшөөрөхөөр байгаа.  Тэгээд барьж байна, хорьж байна.  Тэр барьж, хорихын өмнө яаж байна вэ гэхээр, хэвлэл мэдээллээр сайхан явуулчхаж байгаа юм, энэ хүн дээрэмчин хүн мөн шиг байна, мөнгө идсэн шиг байна, авлига авсан шиг байна. Нэг ноцтой юмтай холбогдсон шиг байна гэж ингэж хэвлэл мэдээллээр явуулж байгаад, тэгээд нийгэмд аваад явахад нь аргагүй дээ, аргагүй тэр бол явахаас өөр замгүй  хүн гэсэн сэтгэл зүй бүрдүүлж байгаад ингээд аваад явж байна.</w:t>
      </w:r>
    </w:p>
    <w:p>
      <w:pPr>
        <w:pStyle w:val="style0"/>
        <w:jc w:val="both"/>
      </w:pPr>
      <w:r>
        <w:rPr/>
      </w:r>
    </w:p>
    <w:p>
      <w:pPr>
        <w:pStyle w:val="style0"/>
        <w:jc w:val="both"/>
      </w:pPr>
      <w:r>
        <w:rPr>
          <w:lang w:val="mn-MN"/>
        </w:rPr>
        <w:tab/>
        <w:t xml:space="preserve">Тэгээд тэнд очоод янз бүрийн байдлаар шахалт үзүүлж байна. Ингээд үүнээс болоод хоёр жилийн дотор үндэсний үйлдвэрлэгчид, баялаг бүтээгчид үйл ажиллагаагаа зогсоолоо.  3500 билүү аж ахуйн нэгжийг удирдаж байгаа улсууд чинь  эрүүгийн хэрэг үүсгэсэн  гэж тэгж яриад байсан. Тэгээд юу болсон, юу ч болоогүй.  Тэгээд мөнгө шаардаж байна.  Орд газраа өгөхийг шаардаж байна.  Тэр баялгаасаа хуваалцахыг шаардаж байна. Хууль бусаар түүнийг нь дээрэмдэж авах гэж оролдож байна. Тэгээд өгөхгүй бол тэнд нь байлгаад, хориод, сунгаад л байна, сунгаад л байна. Тэгээд бүр жил, хоёр жил болгож байна.  Ийм байдалтай явж ирж байна. Тэгээд тэр хүний компани будаа болно, бизнес будаа болно, нэр төр байхгүй болно, сэтгэл санаагаар хямарна, ар  гэрийнхэн нь туйлын хүнд байдалд орно. Тэгээд ийм л байдлаар Монголын төр маань өнгөрсөн хоёр жилд ажиллаж ирлээ дээ. Энэ талаар олигтой юм ерөөсөө юу ч  хийсэнгүй. Ярьдаг юм, тэгээд ярихаар юу гэдэг вэ гэхээр, Энхтүвшин чи яг хэн гэдэг хүн, хэн гэдэг хүнээс мөнгө авах гэж шаардлага хэдний өдөр тавьсан байна вэ гэдгээ чи надад хэл. Эсхүл бичгээр өг гэж байгаа юм.  Энэ чинь болохгүй шүү дээ.  Тэр улсуудыг чинь махны машин уруу шидэж өгнө гэсэн үг шүү дээ. Тэр хүнийг, тэр хүний ар гэрийг шидээд өгнө гэсэн үг шүү дээ. Чи яасан их дээгүүр явдаг хүн бэ? Улс төрчтэй холбогддог хүн бэ гээд ингээд л машиндаад хаячихна шүү дээ. Ийм юм тэгээд хэлж болдоггүй, хэлэхгүй байж болдоггүй. Хэлэхгүй байхаар энэ чинь өөрөө нийгэм бүрхсэн том үзэгдэл болж байна. Бүр гаарч байна, энэ бол. Үүнийг таслан зогсоох талаар арга хэмжээ авах ёстой шүү дээ. Заавал хүний нэрийг хэлсний дараа л арга хэмжээ авна гэхгүйгээр угаасаа энэ чинь ойлгомжтой болчхоод байна шүү дээ. Арга хэмжээ авах ёстой. Ямар арга хэмжээ авах вэ гэдэг дээр өнөөдөр ажиллахгүй л байна. </w:t>
      </w:r>
    </w:p>
    <w:p>
      <w:pPr>
        <w:pStyle w:val="style0"/>
        <w:jc w:val="both"/>
      </w:pPr>
      <w:r>
        <w:rPr/>
      </w:r>
    </w:p>
    <w:p>
      <w:pPr>
        <w:pStyle w:val="style0"/>
        <w:jc w:val="both"/>
      </w:pPr>
      <w:r>
        <w:rPr>
          <w:lang w:val="mn-MN"/>
        </w:rPr>
        <w:tab/>
        <w:t xml:space="preserve">Нэн яаралтай миний бодож байгаагаар бол тэр Эдийн засгийн ил тод байдлын тухай хуулийг яаралтай гаргах хэрэгтэй. Үүнийг юундаа удаагаад байгаа юм бэ? Тэр улс төрчдийг хасаад гаргах хэрэгтэй. Улс төрчид нь тэр хуулийн өршөөлд нь хамаарагдаж байж болохгүй. Энэ Чингис бондын мөнгөнөөс идсэн улсууд гарч ирэх байх. Тэр тэрийг түүнд хамруулж ерөөсөө болохгүй. Тэр бизнес эрхлэгчид, төрийн бусад албан хаагчдыг хамааруулаад ингээд гаргах хэрэгтэй. </w:t>
      </w:r>
    </w:p>
    <w:p>
      <w:pPr>
        <w:pStyle w:val="style0"/>
        <w:jc w:val="both"/>
      </w:pPr>
      <w:r>
        <w:rPr/>
      </w:r>
    </w:p>
    <w:p>
      <w:pPr>
        <w:pStyle w:val="style0"/>
        <w:jc w:val="both"/>
      </w:pPr>
      <w:r>
        <w:rPr>
          <w:lang w:val="mn-MN"/>
        </w:rPr>
        <w:tab/>
        <w:t xml:space="preserve">Хоёрдугаарт, энэ дарга болох хүн бас нэг юм санаачилмаар байна. Энэ Эрүүгийн байцаан шийтгэх хууль дээр ийм боломжийг тэр мөрдөн байцаагч нарт олгочхоод байгаа юм уу. Ингээд дураараа хугацааг нь сунгаад байдаг. Дарамтлаад байдаг. Мөнгө нэхээд байдаг. Айлгаад байдаг, хориод байдаг ийм боломжийг нь нээгээд өгчихсөн юм уу. Тэгвэл түүнийг нь хаая л даа. Тийм хуулийг тэгвэл даруйхан шиг санаачилмаар байна. Тэнд ороход ч бэлэн байна. Ийм ийм арга хэмжээг авахгүй бол яах вэ ингээд Дэд хороо байгуулагддаг, тэгээд нэг мэдэхэд  хугацаа өнгөрсөөр байгаад л бүрэн эрхийн хугацаа дуусдаг. Юу ч хийсэн юм байхгүй өнгөрдөг. </w:t>
      </w:r>
    </w:p>
    <w:p>
      <w:pPr>
        <w:pStyle w:val="style0"/>
        <w:jc w:val="both"/>
      </w:pPr>
      <w:r>
        <w:rPr/>
      </w:r>
    </w:p>
    <w:p>
      <w:pPr>
        <w:pStyle w:val="style0"/>
        <w:jc w:val="both"/>
      </w:pPr>
      <w:r>
        <w:rPr>
          <w:lang w:val="mn-MN"/>
        </w:rPr>
        <w:tab/>
      </w:r>
      <w:r>
        <w:rPr>
          <w:b/>
          <w:bCs/>
          <w:lang w:val="mn-MN"/>
        </w:rPr>
        <w:t>Д.Ганбат</w:t>
      </w:r>
      <w:r>
        <w:rPr>
          <w:lang w:val="mn-MN"/>
        </w:rPr>
        <w:t>: Гишүүд асууж, үг хэлж дууслаа. Ингээд  Улсын Их Хурлын чуулганы дэгийн тухай хуулийн  15 дугаар зүйлийн 15.5-д, Байнгын хорооны хуралдаанаар ил санал хураалт явуулж, олонхын саналаар сонгоно гэж заасны дагуу  манай хоёр гишүүн нэр дэвшсэн байна. Ингээд хоёулангий нь дэс дараалаад саналыг нь хураая гэж бодож байна.</w:t>
      </w:r>
    </w:p>
    <w:p>
      <w:pPr>
        <w:pStyle w:val="style0"/>
        <w:jc w:val="both"/>
      </w:pPr>
      <w:r>
        <w:rPr/>
      </w:r>
    </w:p>
    <w:p>
      <w:pPr>
        <w:pStyle w:val="style0"/>
        <w:jc w:val="both"/>
      </w:pPr>
      <w:r>
        <w:rPr>
          <w:lang w:val="mn-MN"/>
        </w:rPr>
        <w:tab/>
        <w:t>Улсын Их Хурлын гишүүн Ё.Отгонбаярыг Хүний эрхийн дэд хорооны даргаар сонгохыг дэмжье гэсэн томьёоллоор санал хураалт явуулъя.</w:t>
      </w:r>
    </w:p>
    <w:p>
      <w:pPr>
        <w:pStyle w:val="style0"/>
        <w:jc w:val="both"/>
      </w:pPr>
      <w:r>
        <w:rPr/>
      </w:r>
    </w:p>
    <w:p>
      <w:pPr>
        <w:pStyle w:val="style0"/>
        <w:jc w:val="both"/>
      </w:pPr>
      <w:r>
        <w:rPr>
          <w:lang w:val="mn-MN"/>
        </w:rPr>
        <w:tab/>
        <w:t xml:space="preserve">10 гишүүнээс 7 гишүүн дэмжсэн байна. </w:t>
      </w:r>
    </w:p>
    <w:p>
      <w:pPr>
        <w:pStyle w:val="style0"/>
        <w:jc w:val="both"/>
      </w:pPr>
      <w:r>
        <w:rPr/>
      </w:r>
    </w:p>
    <w:p>
      <w:pPr>
        <w:pStyle w:val="style0"/>
        <w:jc w:val="both"/>
      </w:pPr>
      <w:r>
        <w:rPr>
          <w:lang w:val="mn-MN"/>
        </w:rPr>
        <w:tab/>
        <w:t>Улсын Их Хурлын чуулганы дэгийн тухай хуулийн  15 дугаар зүйлийн 15.5-д, Дэд хорооны даргыг олонхын саналаар сонгож, Байнгын хороо тогтоол гаргана гэж заасны дагуу тогтоолоо батлах юм байна. Ингээд Байнгын хорооны тогтоолыг та бүхэнд танилцуулъя.</w:t>
      </w:r>
    </w:p>
    <w:p>
      <w:pPr>
        <w:pStyle w:val="style0"/>
        <w:jc w:val="both"/>
      </w:pPr>
      <w:r>
        <w:rPr/>
      </w:r>
    </w:p>
    <w:p>
      <w:pPr>
        <w:pStyle w:val="style0"/>
        <w:jc w:val="both"/>
      </w:pPr>
      <w:r>
        <w:rPr>
          <w:lang w:val="mn-MN"/>
        </w:rPr>
        <w:tab/>
        <w:t>Монгол Улсын Их Хурлын Хууль зүйн байнгын хорооны тогтоол.  2014 оны 01 дүгээр сарын 06-ны өдөр.  Улаанбаатар хот. Дэд хорооны даргыг сонгох тухай.</w:t>
      </w:r>
    </w:p>
    <w:p>
      <w:pPr>
        <w:pStyle w:val="style0"/>
        <w:jc w:val="both"/>
      </w:pPr>
      <w:r>
        <w:rPr/>
      </w:r>
    </w:p>
    <w:p>
      <w:pPr>
        <w:pStyle w:val="style0"/>
        <w:jc w:val="both"/>
      </w:pPr>
      <w:r>
        <w:rPr>
          <w:lang w:val="mn-MN"/>
        </w:rPr>
        <w:tab/>
        <w:t>Монгол Улсын Их Хурлын тухай  хуулийн 24.9, 24.10 дахь хэсэг, Монгол Улсын Их Хурлын чуулганы хуралдааны дэгийн тухай хуулийн 15.6 дахь хэсэг,  санал хураалтын дүнг тус тус үндэслэн Хууль зүйн байнгын хорооноос тогтоох нь:</w:t>
      </w:r>
    </w:p>
    <w:p>
      <w:pPr>
        <w:pStyle w:val="style0"/>
        <w:jc w:val="both"/>
      </w:pPr>
      <w:r>
        <w:rPr/>
      </w:r>
    </w:p>
    <w:p>
      <w:pPr>
        <w:pStyle w:val="style0"/>
        <w:jc w:val="both"/>
      </w:pPr>
      <w:r>
        <w:rPr>
          <w:lang w:val="mn-MN"/>
        </w:rPr>
        <w:tab/>
        <w:t>Хүний эрхийн дэд хорооны даргаар Улсын Их Хурлын гишүүн Ёндонгийн Отгонбаярыг сонгосугай.</w:t>
      </w:r>
    </w:p>
    <w:p>
      <w:pPr>
        <w:pStyle w:val="style0"/>
        <w:jc w:val="both"/>
      </w:pPr>
      <w:r>
        <w:rPr/>
      </w:r>
    </w:p>
    <w:p>
      <w:pPr>
        <w:pStyle w:val="style0"/>
        <w:jc w:val="both"/>
      </w:pPr>
      <w:r>
        <w:rPr>
          <w:lang w:val="mn-MN"/>
        </w:rPr>
        <w:tab/>
        <w:t>Тогтоол гаргана гэж байна л даа. Лүндээжанцан гишүүн ээ.</w:t>
      </w:r>
    </w:p>
    <w:p>
      <w:pPr>
        <w:pStyle w:val="style0"/>
        <w:jc w:val="both"/>
      </w:pPr>
      <w:r>
        <w:rPr/>
      </w:r>
    </w:p>
    <w:p>
      <w:pPr>
        <w:pStyle w:val="style0"/>
        <w:jc w:val="both"/>
      </w:pPr>
      <w:r>
        <w:rPr>
          <w:lang w:val="mn-MN"/>
        </w:rPr>
        <w:tab/>
      </w:r>
      <w:r>
        <w:rPr>
          <w:b/>
          <w:bCs/>
          <w:lang w:val="mn-MN"/>
        </w:rPr>
        <w:t>Д.Лүндээжанцан</w:t>
      </w:r>
      <w:r>
        <w:rPr>
          <w:lang w:val="mn-MN"/>
        </w:rPr>
        <w:t>: Залхуураад байгаа юм биш, ер нь хуулиа үзээрэй.  Батлагдсанд тооцно.</w:t>
      </w:r>
    </w:p>
    <w:p>
      <w:pPr>
        <w:pStyle w:val="style0"/>
        <w:jc w:val="both"/>
      </w:pPr>
      <w:r>
        <w:rPr/>
      </w:r>
    </w:p>
    <w:p>
      <w:pPr>
        <w:pStyle w:val="style0"/>
        <w:jc w:val="both"/>
      </w:pPr>
      <w:r>
        <w:rPr>
          <w:lang w:val="mn-MN"/>
        </w:rPr>
        <w:tab/>
      </w:r>
      <w:r>
        <w:rPr>
          <w:b/>
          <w:bCs/>
          <w:lang w:val="mn-MN"/>
        </w:rPr>
        <w:t>Д.Ганбат</w:t>
      </w:r>
      <w:r>
        <w:rPr>
          <w:lang w:val="mn-MN"/>
        </w:rPr>
        <w:t xml:space="preserve">: Санал хураалт явуулчихъя аа. Залхуураад яах вэ, таны хэлснээр. </w:t>
      </w:r>
    </w:p>
    <w:p>
      <w:pPr>
        <w:pStyle w:val="style0"/>
        <w:jc w:val="both"/>
      </w:pPr>
      <w:r>
        <w:rPr/>
      </w:r>
    </w:p>
    <w:p>
      <w:pPr>
        <w:pStyle w:val="style0"/>
        <w:jc w:val="both"/>
      </w:pPr>
      <w:r>
        <w:rPr>
          <w:lang w:val="mn-MN"/>
        </w:rPr>
        <w:tab/>
        <w:t xml:space="preserve">Энэ тогтоолыг баталъя. </w:t>
      </w:r>
    </w:p>
    <w:p>
      <w:pPr>
        <w:pStyle w:val="style0"/>
        <w:jc w:val="both"/>
      </w:pPr>
      <w:r>
        <w:rPr/>
      </w:r>
    </w:p>
    <w:p>
      <w:pPr>
        <w:pStyle w:val="style0"/>
        <w:jc w:val="both"/>
      </w:pPr>
      <w:r>
        <w:rPr>
          <w:lang w:val="mn-MN"/>
        </w:rPr>
        <w:tab/>
        <w:t>Нийт 10 гишүүн оролцож, 10 гишүүн дэмжсэн байна. Байнгын хорооны хуралдаанд оролцсон гишүүдийн 100 хувийн саналаар Хүний эрхийн дэд хорооны даргаар сонгогдсон Улсын Их Хурлын гишүүн Ё.Отгонбаяр танд баяр хүргэе. Ажилд чинь амжилт хүсье /Алга ташив/.</w:t>
      </w:r>
    </w:p>
    <w:p>
      <w:pPr>
        <w:pStyle w:val="style0"/>
        <w:jc w:val="both"/>
      </w:pPr>
      <w:r>
        <w:rPr/>
      </w:r>
    </w:p>
    <w:p>
      <w:pPr>
        <w:pStyle w:val="style0"/>
        <w:jc w:val="both"/>
      </w:pPr>
      <w:r>
        <w:rPr>
          <w:lang w:val="mn-MN"/>
        </w:rPr>
        <w:tab/>
        <w:t xml:space="preserve">Бүрэлдэхүүний тухай өнөөдөр бичиг ирсэн. 7 хоногийн дараа шийдэх ёстой, бид нарт эрх нь байгаа.  Хүний эрхийн дэд хороонд оръё гэсэн санал ирсэн байгаа. Бямбацогт, Энхтүвшин гишүүд оръё гэсэн байгаа. </w:t>
      </w:r>
    </w:p>
    <w:p>
      <w:pPr>
        <w:pStyle w:val="style0"/>
        <w:jc w:val="both"/>
      </w:pPr>
      <w:r>
        <w:rPr/>
      </w:r>
    </w:p>
    <w:p>
      <w:pPr>
        <w:pStyle w:val="style0"/>
        <w:jc w:val="both"/>
      </w:pPr>
      <w:r>
        <w:rPr>
          <w:lang w:val="mn-MN"/>
        </w:rPr>
        <w:tab/>
        <w:t>Өнөөдрийн хуралдаан дууссан тул та бүхэнд баярлалаа.</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ШИНЖЭЭЧ</w:t>
        <w:tab/>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headerReference r:id="rId2" w:type="default"/>
      <w:type w:val="nextPage"/>
      <w:pgSz w:h="15840" w:w="12240"/>
      <w:pgMar w:bottom="1134" w:footer="0" w:gutter="0" w:header="1134" w:left="1973" w:right="979"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Times New Roman">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1</w:t>
    </w:r>
    <w:r>
      <w:fldChar w:fldCharType="end"/>
    </w:r>
  </w:p>
</w:hdr>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itle"/>
    <w:basedOn w:val="style0"/>
    <w:next w:val="style21"/>
    <w:pPr>
      <w:jc w:val="center"/>
    </w:pPr>
    <w:rPr>
      <w:b/>
      <w:bCs/>
      <w:sz w:val="36"/>
      <w:szCs w:val="36"/>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Subtitle"/>
    <w:basedOn w:val="style16"/>
    <w:next w:val="style23"/>
    <w:pPr>
      <w:jc w:val="center"/>
    </w:pPr>
    <w:rPr>
      <w:i/>
      <w:iCs/>
      <w:sz w:val="28"/>
      <w:szCs w:val="28"/>
    </w:rPr>
  </w:style>
  <w:style w:styleId="style24" w:type="paragraph">
    <w:name w:val="No Spacing"/>
    <w:next w:val="style24"/>
    <w:pPr>
      <w:widowControl/>
      <w:tabs>
        <w:tab w:leader="none" w:pos="720" w:val="left"/>
      </w:tabs>
      <w:suppressAutoHyphens w:val="true"/>
      <w:kinsoku w:val="true"/>
      <w:overflowPunct w:val="true"/>
      <w:autoSpaceDE w:val="true"/>
      <w:spacing w:after="0" w:before="0" w:line="100" w:lineRule="atLeast"/>
      <w:contextualSpacing w:val="false"/>
    </w:pPr>
    <w:rPr>
      <w:rFonts w:ascii="Arial" w:cs="Times New Roman" w:eastAsia="Calibri" w:hAnsi="Arial"/>
      <w:color w:val="00000A"/>
      <w:sz w:val="24"/>
      <w:szCs w:val="28"/>
      <w:lang w:bidi="mn-MN" w:eastAsia="en-US" w:val="en-US"/>
    </w:rPr>
  </w:style>
  <w:style w:styleId="style25" w:type="paragraph">
    <w:name w:val="Normal (Web)"/>
    <w:basedOn w:val="style0"/>
    <w:next w:val="style25"/>
    <w:pPr>
      <w:spacing w:after="28" w:before="28" w:line="100" w:lineRule="atLeast"/>
      <w:contextualSpacing w:val="false"/>
    </w:pPr>
    <w:rPr>
      <w:rFonts w:ascii="Times New Roman" w:cs="Times New Roman" w:eastAsia="Times New Roman" w:hAnsi="Times New Roman"/>
      <w:sz w:val="24"/>
      <w:szCs w:val="24"/>
      <w:lang w:bidi="ar-SA" w:eastAsia="ja-JP"/>
    </w:rPr>
  </w:style>
  <w:style w:styleId="style26" w:type="paragraph">
    <w:name w:val="Footer"/>
    <w:basedOn w:val="style0"/>
    <w:next w:val="style26"/>
    <w:pPr>
      <w:suppressLineNumbers/>
      <w:tabs>
        <w:tab w:leader="none" w:pos="4811" w:val="center"/>
        <w:tab w:leader="none" w:pos="9623" w:val="right"/>
      </w:tabs>
    </w:pPr>
    <w:rPr/>
  </w:style>
  <w:style w:styleId="style27" w:type="paragraph">
    <w:name w:val="Header"/>
    <w:basedOn w:val="style0"/>
    <w:next w:val="style2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2015-01-07T10:32:59.20Z</dcterms:created>
  <cp:lastPrinted>2015-01-13T18:16:38.70Z</cp:lastPrinted>
  <cp:revision>0</cp:revision>
</cp:coreProperties>
</file>