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8391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FF09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09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095E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0291ED93" w14:textId="77777777" w:rsidR="00E90C00" w:rsidRPr="00AE3E93" w:rsidRDefault="00E90C00" w:rsidP="00E90C00">
      <w:pPr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E3E93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ХИМИЙН ХОРТ БОЛОН АЮУЛТАЙ </w:t>
      </w:r>
    </w:p>
    <w:p w14:paraId="3353E2B7" w14:textId="77777777" w:rsidR="00E90C00" w:rsidRPr="00AE3E93" w:rsidRDefault="00E90C00" w:rsidP="00E90C00">
      <w:pPr>
        <w:contextualSpacing/>
        <w:jc w:val="center"/>
        <w:rPr>
          <w:rFonts w:ascii="Arial" w:eastAsia="Calibri" w:hAnsi="Arial" w:cs="Arial"/>
          <w:b/>
          <w:noProof/>
          <w:lang w:val="mn-MN"/>
        </w:rPr>
      </w:pPr>
      <w:r w:rsidRPr="00AE3E93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БОДИСЫН ТУХАЙ </w:t>
      </w:r>
      <w:r w:rsidRPr="00AE3E93">
        <w:rPr>
          <w:rFonts w:ascii="Arial" w:eastAsia="Calibri" w:hAnsi="Arial" w:cs="Arial"/>
          <w:b/>
          <w:noProof/>
          <w:lang w:val="mn-MN"/>
        </w:rPr>
        <w:t xml:space="preserve">ХУУЛЬД ӨӨРЧЛӨЛТ </w:t>
      </w:r>
    </w:p>
    <w:p w14:paraId="342D56CF" w14:textId="77777777" w:rsidR="00E90C00" w:rsidRPr="00AE3E93" w:rsidRDefault="00E90C00" w:rsidP="00E90C00">
      <w:pPr>
        <w:contextualSpacing/>
        <w:jc w:val="center"/>
        <w:rPr>
          <w:rFonts w:ascii="Arial" w:eastAsia="Calibri" w:hAnsi="Arial" w:cs="Arial"/>
          <w:noProof/>
          <w:lang w:val="mn-MN"/>
        </w:rPr>
      </w:pPr>
      <w:r w:rsidRPr="00AE3E93">
        <w:rPr>
          <w:rFonts w:ascii="Arial" w:eastAsia="Calibri" w:hAnsi="Arial" w:cs="Arial"/>
          <w:b/>
          <w:noProof/>
          <w:lang w:val="mn-MN"/>
        </w:rPr>
        <w:t xml:space="preserve">  ОРУУЛАХ ТУХАЙ</w:t>
      </w:r>
    </w:p>
    <w:p w14:paraId="4A6802E3" w14:textId="77777777" w:rsidR="00E90C00" w:rsidRPr="00AE3E93" w:rsidRDefault="00E90C00" w:rsidP="00E90C00">
      <w:pPr>
        <w:suppressAutoHyphens/>
        <w:spacing w:line="360" w:lineRule="auto"/>
        <w:jc w:val="both"/>
        <w:rPr>
          <w:rFonts w:ascii="Arial" w:hAnsi="Arial" w:cs="Arial"/>
          <w:noProof/>
          <w:lang w:val="mn-MN" w:eastAsia="zh-CN"/>
        </w:rPr>
      </w:pPr>
    </w:p>
    <w:p w14:paraId="1343A771" w14:textId="77777777" w:rsidR="00E90C00" w:rsidRPr="00AE3E93" w:rsidRDefault="00E90C00" w:rsidP="00E90C00">
      <w:pPr>
        <w:suppressAutoHyphens/>
        <w:ind w:firstLine="720"/>
        <w:jc w:val="both"/>
        <w:rPr>
          <w:rFonts w:ascii="Arial" w:hAnsi="Arial" w:cs="Arial"/>
          <w:noProof/>
          <w:lang w:val="mn-MN" w:eastAsia="zh-CN"/>
        </w:rPr>
      </w:pPr>
      <w:r w:rsidRPr="00AE3E93">
        <w:rPr>
          <w:rFonts w:ascii="Arial" w:hAnsi="Arial" w:cs="Arial"/>
          <w:b/>
          <w:noProof/>
          <w:lang w:val="mn-MN" w:eastAsia="zh-CN"/>
        </w:rPr>
        <w:t>1 дүгээр зүйл.</w:t>
      </w:r>
      <w:r w:rsidRPr="00AE3E93">
        <w:rPr>
          <w:rFonts w:ascii="Arial" w:hAnsi="Arial" w:cs="Arial"/>
          <w:noProof/>
          <w:lang w:val="mn-MN" w:eastAsia="zh-CN"/>
        </w:rPr>
        <w:t>Химийн хорт болон аюултай бодисын тухай хуулийн 5 дугаар зүйлийн 5.1 дэх хэсгийн “Химийн” гэснийг “Тэсэрч дэлбэрэхээс бусад химийн” гэж өөрчилсүгэй.</w:t>
      </w:r>
    </w:p>
    <w:p w14:paraId="257B5FE3" w14:textId="77777777" w:rsidR="00E90C00" w:rsidRPr="00AE3E93" w:rsidRDefault="00E90C00" w:rsidP="00E90C00">
      <w:pPr>
        <w:suppressAutoHyphens/>
        <w:ind w:firstLine="720"/>
        <w:jc w:val="both"/>
        <w:rPr>
          <w:rFonts w:ascii="Arial" w:hAnsi="Arial" w:cs="Arial"/>
          <w:noProof/>
          <w:lang w:val="mn-MN" w:eastAsia="zh-CN"/>
        </w:rPr>
      </w:pPr>
    </w:p>
    <w:p w14:paraId="091A4609" w14:textId="77777777" w:rsidR="00E90C00" w:rsidRPr="00AE3E93" w:rsidRDefault="00E90C00" w:rsidP="00E90C00">
      <w:pPr>
        <w:ind w:firstLine="720"/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b/>
          <w:lang w:val="mn-MN"/>
        </w:rPr>
        <w:t>2 дугаар зүйл.</w:t>
      </w:r>
      <w:r w:rsidRPr="00AE3E93">
        <w:rPr>
          <w:rFonts w:ascii="Arial" w:hAnsi="Arial" w:cs="Arial"/>
          <w:bCs/>
          <w:lang w:val="mn-MN"/>
        </w:rPr>
        <w:t>Энэ хуулийг Тэсэрч дэлбэрэх бодис, тэсэлгээний хэрэгслийн эргэлтэд хяналт тавих тухай хуульд нэмэлт, өөрчлөлт оруулах тухай хууль хүчин төгөлдөр болсон өдрөөс эхлэн дагаж мөрдөнө.</w:t>
      </w:r>
    </w:p>
    <w:p w14:paraId="4FFD6E15" w14:textId="77777777" w:rsidR="00E90C00" w:rsidRPr="00AE3E93" w:rsidRDefault="00E90C00" w:rsidP="00E90C00">
      <w:pPr>
        <w:ind w:firstLine="720"/>
        <w:jc w:val="both"/>
        <w:rPr>
          <w:rFonts w:ascii="Arial" w:hAnsi="Arial" w:cs="Arial"/>
          <w:lang w:val="mn-MN"/>
        </w:rPr>
      </w:pPr>
    </w:p>
    <w:p w14:paraId="4874F8EA" w14:textId="77777777" w:rsidR="00E90C00" w:rsidRPr="00AE3E93" w:rsidRDefault="00E90C00" w:rsidP="00E90C00">
      <w:pPr>
        <w:ind w:firstLine="720"/>
        <w:jc w:val="both"/>
        <w:rPr>
          <w:rFonts w:ascii="Arial" w:hAnsi="Arial" w:cs="Arial"/>
          <w:lang w:val="mn-MN"/>
        </w:rPr>
      </w:pPr>
    </w:p>
    <w:p w14:paraId="4A7E0851" w14:textId="77777777" w:rsidR="00E90C00" w:rsidRPr="00AE3E93" w:rsidRDefault="00E90C00" w:rsidP="00E90C00">
      <w:pPr>
        <w:jc w:val="both"/>
        <w:rPr>
          <w:rFonts w:ascii="Arial" w:hAnsi="Arial" w:cs="Arial"/>
          <w:lang w:val="mn-MN"/>
        </w:rPr>
      </w:pPr>
    </w:p>
    <w:p w14:paraId="6011E710" w14:textId="77777777" w:rsidR="00E90C00" w:rsidRPr="00AE3E93" w:rsidRDefault="00E90C00" w:rsidP="00E90C00">
      <w:pPr>
        <w:jc w:val="both"/>
        <w:rPr>
          <w:rFonts w:ascii="Arial" w:hAnsi="Arial" w:cs="Arial"/>
          <w:lang w:val="mn-MN"/>
        </w:rPr>
      </w:pPr>
    </w:p>
    <w:p w14:paraId="29DA3046" w14:textId="77777777" w:rsidR="00E90C00" w:rsidRPr="00AE3E93" w:rsidRDefault="00E90C00" w:rsidP="00E90C00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 xml:space="preserve">МОНГОЛ УЛСЫН </w:t>
      </w:r>
    </w:p>
    <w:p w14:paraId="189DBA71" w14:textId="27D75ACC" w:rsidR="00FF095E" w:rsidRPr="00FF095E" w:rsidRDefault="00E90C00" w:rsidP="00E90C00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>ИХ ХУРЛЫН ДАРГА</w:t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FF095E" w:rsidRPr="00FF095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EB6B7" w14:textId="77777777" w:rsidR="00160482" w:rsidRDefault="00160482">
      <w:r>
        <w:separator/>
      </w:r>
    </w:p>
  </w:endnote>
  <w:endnote w:type="continuationSeparator" w:id="0">
    <w:p w14:paraId="3B095AA8" w14:textId="77777777" w:rsidR="00160482" w:rsidRDefault="0016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A37E0" w14:textId="77777777" w:rsidR="00160482" w:rsidRDefault="00160482">
      <w:r>
        <w:separator/>
      </w:r>
    </w:p>
  </w:footnote>
  <w:footnote w:type="continuationSeparator" w:id="0">
    <w:p w14:paraId="018A8549" w14:textId="77777777" w:rsidR="00160482" w:rsidRDefault="0016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0482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0B3F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0C00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095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2020-03-04T02:54:00Z</dcterms:created>
  <dcterms:modified xsi:type="dcterms:W3CDTF">2020-03-04T02:54:00Z</dcterms:modified>
</cp:coreProperties>
</file>